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word/commentsIds.xml" ContentType="application/vnd.openxmlformats-officedocument.wordprocessingml.commentsId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2F7" w:rsidRDefault="009E56F5" w:rsidP="00113B84">
      <w:pPr>
        <w:suppressAutoHyphens/>
        <w:jc w:val="center"/>
        <w:rPr>
          <w:rFonts w:eastAsia="Arial Unicode MS" w:cs="Arial"/>
          <w:b/>
          <w:color w:val="000000"/>
          <w:kern w:val="1"/>
          <w:sz w:val="24"/>
          <w:szCs w:val="24"/>
          <w:lang w:eastAsia="ar-SA"/>
        </w:rPr>
      </w:pPr>
      <w:bookmarkStart w:id="0" w:name="_GoBack"/>
      <w:bookmarkEnd w:id="0"/>
      <w:r>
        <w:rPr>
          <w:rFonts w:eastAsia="Arial Unicode MS" w:cs="Arial"/>
          <w:b/>
          <w:color w:val="000000"/>
          <w:kern w:val="1"/>
          <w:sz w:val="24"/>
          <w:szCs w:val="24"/>
          <w:lang w:eastAsia="ar-SA"/>
        </w:rPr>
        <w:t xml:space="preserve"> </w:t>
      </w:r>
    </w:p>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Default="00210557" w:rsidP="00210557">
      <w:pPr>
        <w:jc w:val="center"/>
        <w:rPr>
          <w:rFonts w:cs="Arial"/>
          <w:sz w:val="24"/>
          <w:szCs w:val="24"/>
          <w:lang w:val="sr-Latn-CS"/>
        </w:rPr>
      </w:pPr>
    </w:p>
    <w:p w:rsidR="00871CED" w:rsidRPr="00EC5BB4" w:rsidRDefault="00871CED" w:rsidP="00210557">
      <w:pPr>
        <w:jc w:val="center"/>
        <w:rPr>
          <w:rFonts w:cs="Arial"/>
          <w:sz w:val="24"/>
          <w:szCs w:val="24"/>
          <w:lang w:val="sr-Latn-CS"/>
        </w:rPr>
      </w:pPr>
    </w:p>
    <w:p w:rsidR="00210557" w:rsidRPr="00EC5BB4" w:rsidRDefault="00BB4709" w:rsidP="00BB4709">
      <w:pPr>
        <w:tabs>
          <w:tab w:val="left" w:pos="3690"/>
        </w:tabs>
        <w:rPr>
          <w:rFonts w:cs="Arial"/>
          <w:sz w:val="24"/>
          <w:szCs w:val="24"/>
        </w:rPr>
      </w:pPr>
      <w:r>
        <w:rPr>
          <w:rFonts w:cs="Arial"/>
          <w:sz w:val="24"/>
          <w:szCs w:val="24"/>
        </w:rPr>
        <w:tab/>
      </w:r>
    </w:p>
    <w:p w:rsidR="00210557" w:rsidRPr="00EC5BB4" w:rsidRDefault="00B67C02" w:rsidP="00210557">
      <w:pPr>
        <w:jc w:val="center"/>
        <w:rPr>
          <w:rFonts w:cs="Arial"/>
          <w:sz w:val="24"/>
          <w:szCs w:val="24"/>
          <w:lang w:val="sr-Latn-CS"/>
        </w:rPr>
      </w:pPr>
      <w:r>
        <w:rPr>
          <w:rFonts w:cs="Arial"/>
          <w:noProof/>
          <w:sz w:val="24"/>
          <w:szCs w:val="24"/>
          <w:lang w:val="sr-Latn-RS" w:eastAsia="sr-Latn-RS"/>
        </w:rPr>
        <w:drawing>
          <wp:inline distT="0" distB="0" distL="0" distR="0" wp14:anchorId="06522BC8" wp14:editId="19665C9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8861BC" w:rsidRPr="00EC5BB4" w:rsidRDefault="008861BC" w:rsidP="008861BC">
      <w:pPr>
        <w:jc w:val="center"/>
        <w:rPr>
          <w:rFonts w:cs="Arial"/>
          <w:b/>
          <w:sz w:val="24"/>
          <w:szCs w:val="24"/>
          <w:lang w:val="sr-Latn-CS"/>
        </w:rPr>
      </w:pPr>
    </w:p>
    <w:p w:rsidR="008861BC" w:rsidRPr="00CA2844" w:rsidRDefault="008861BC" w:rsidP="008861BC">
      <w:pPr>
        <w:spacing w:before="0"/>
        <w:contextualSpacing/>
        <w:jc w:val="center"/>
        <w:rPr>
          <w:b/>
          <w:sz w:val="24"/>
        </w:rPr>
      </w:pPr>
      <w:bookmarkStart w:id="1" w:name="_Toc441215596"/>
      <w:bookmarkStart w:id="2" w:name="_Toc441651535"/>
      <w:bookmarkStart w:id="3" w:name="_Toc442559872"/>
      <w:r w:rsidRPr="00CA2844">
        <w:rPr>
          <w:b/>
          <w:sz w:val="24"/>
        </w:rPr>
        <w:t>КОНКУРСНА ДОКУМЕНТАЦИЈА</w:t>
      </w:r>
      <w:bookmarkEnd w:id="1"/>
      <w:bookmarkEnd w:id="2"/>
      <w:bookmarkEnd w:id="3"/>
    </w:p>
    <w:p w:rsidR="005722DA" w:rsidRPr="00747229" w:rsidRDefault="005722DA" w:rsidP="005722DA">
      <w:pPr>
        <w:jc w:val="center"/>
        <w:rPr>
          <w:rFonts w:cs="Arial"/>
          <w:b/>
          <w:sz w:val="24"/>
          <w:szCs w:val="24"/>
          <w:lang w:val="sr-Cyrl-RS"/>
        </w:rPr>
      </w:pPr>
      <w:r w:rsidRPr="005722DA">
        <w:rPr>
          <w:rFonts w:cs="Arial"/>
          <w:b/>
          <w:sz w:val="24"/>
          <w:szCs w:val="24"/>
          <w:lang w:val="sr-Cyrl-CS"/>
        </w:rPr>
        <w:t xml:space="preserve">за подношење понуда </w:t>
      </w:r>
      <w:r w:rsidRPr="005722DA">
        <w:rPr>
          <w:rFonts w:cs="Arial"/>
          <w:b/>
          <w:sz w:val="24"/>
          <w:szCs w:val="24"/>
        </w:rPr>
        <w:t>у</w:t>
      </w:r>
      <w:r w:rsidR="00747229">
        <w:rPr>
          <w:rFonts w:cs="Arial"/>
          <w:b/>
          <w:sz w:val="24"/>
          <w:szCs w:val="24"/>
          <w:lang w:val="sr-Cyrl-RS"/>
        </w:rPr>
        <w:t xml:space="preserve"> отвореном</w:t>
      </w:r>
      <w:r w:rsidRPr="005722DA">
        <w:rPr>
          <w:rFonts w:cs="Arial"/>
          <w:b/>
          <w:sz w:val="24"/>
          <w:szCs w:val="24"/>
        </w:rPr>
        <w:t xml:space="preserve"> </w:t>
      </w:r>
      <w:r w:rsidR="00747229">
        <w:rPr>
          <w:rFonts w:cs="Arial"/>
          <w:b/>
          <w:sz w:val="24"/>
          <w:szCs w:val="24"/>
        </w:rPr>
        <w:t>поступку</w:t>
      </w:r>
    </w:p>
    <w:p w:rsidR="008861BC" w:rsidRDefault="005722DA" w:rsidP="005722DA">
      <w:pPr>
        <w:spacing w:before="0"/>
        <w:contextualSpacing/>
        <w:jc w:val="center"/>
        <w:rPr>
          <w:b/>
          <w:sz w:val="24"/>
          <w:szCs w:val="24"/>
        </w:rPr>
      </w:pPr>
      <w:proofErr w:type="gramStart"/>
      <w:r w:rsidRPr="005722DA">
        <w:rPr>
          <w:b/>
          <w:sz w:val="24"/>
          <w:szCs w:val="24"/>
        </w:rPr>
        <w:t>за</w:t>
      </w:r>
      <w:proofErr w:type="gramEnd"/>
      <w:r w:rsidRPr="005722DA">
        <w:rPr>
          <w:b/>
          <w:sz w:val="24"/>
          <w:szCs w:val="24"/>
        </w:rPr>
        <w:t xml:space="preserve"> јавну набавку услуга</w:t>
      </w:r>
    </w:p>
    <w:p w:rsidR="005722DA" w:rsidRPr="005722DA" w:rsidRDefault="00747229" w:rsidP="005722DA">
      <w:pPr>
        <w:spacing w:before="0"/>
        <w:contextualSpacing/>
        <w:jc w:val="center"/>
        <w:rPr>
          <w:b/>
        </w:rPr>
      </w:pPr>
      <w:r>
        <w:rPr>
          <w:b/>
          <w:sz w:val="24"/>
          <w:szCs w:val="24"/>
        </w:rPr>
        <w:t>ЈН/1000/0288/2018</w:t>
      </w:r>
      <w:r w:rsidR="005B5D08">
        <w:rPr>
          <w:b/>
          <w:sz w:val="24"/>
          <w:szCs w:val="24"/>
        </w:rPr>
        <w:t xml:space="preserve"> (615/2018)</w:t>
      </w:r>
    </w:p>
    <w:p w:rsidR="008861BC" w:rsidRPr="00CA2844" w:rsidRDefault="008861BC" w:rsidP="008861BC">
      <w:pPr>
        <w:spacing w:before="0"/>
        <w:contextualSpacing/>
        <w:rPr>
          <w:b/>
        </w:rPr>
      </w:pPr>
    </w:p>
    <w:p w:rsidR="00210557" w:rsidRPr="005B5D08" w:rsidRDefault="005B5D08" w:rsidP="00155BE9">
      <w:pPr>
        <w:jc w:val="center"/>
        <w:rPr>
          <w:sz w:val="24"/>
          <w:lang w:val="sr-Cyrl-RS"/>
        </w:rPr>
      </w:pPr>
      <w:bookmarkStart w:id="4" w:name="_Hlk511333822"/>
      <w:r>
        <w:rPr>
          <w:rFonts w:cs="Arial"/>
          <w:b/>
          <w:bCs/>
          <w:sz w:val="28"/>
          <w:szCs w:val="24"/>
          <w:lang w:val="ru-RU"/>
        </w:rPr>
        <w:t xml:space="preserve">Израда </w:t>
      </w:r>
      <w:r w:rsidR="00747229" w:rsidRPr="00747229">
        <w:rPr>
          <w:rFonts w:cs="Arial"/>
          <w:b/>
          <w:bCs/>
          <w:sz w:val="28"/>
          <w:szCs w:val="24"/>
          <w:lang w:val="ru-RU"/>
        </w:rPr>
        <w:t>до</w:t>
      </w:r>
      <w:r>
        <w:rPr>
          <w:rFonts w:cs="Arial"/>
          <w:b/>
          <w:bCs/>
          <w:sz w:val="28"/>
          <w:szCs w:val="24"/>
          <w:lang w:val="ru-RU"/>
        </w:rPr>
        <w:t xml:space="preserve">кументације за </w:t>
      </w:r>
      <w:r>
        <w:rPr>
          <w:rFonts w:cs="Arial"/>
          <w:b/>
          <w:bCs/>
          <w:sz w:val="28"/>
          <w:szCs w:val="24"/>
          <w:lang w:val="sr-Cyrl-RS"/>
        </w:rPr>
        <w:t>нови БТО систем</w:t>
      </w:r>
    </w:p>
    <w:bookmarkEnd w:id="4"/>
    <w:p w:rsidR="00210557" w:rsidRDefault="00210557" w:rsidP="00210557">
      <w:pPr>
        <w:pStyle w:val="Title"/>
        <w:spacing w:before="0"/>
        <w:rPr>
          <w:rFonts w:cs="Arial"/>
          <w:b w:val="0"/>
          <w:color w:val="FF0000"/>
          <w:szCs w:val="24"/>
          <w:lang w:val="sr-Cyrl-RS"/>
        </w:rPr>
      </w:pPr>
    </w:p>
    <w:p w:rsidR="00E53C7D" w:rsidRDefault="00E53C7D" w:rsidP="00E53C7D">
      <w:pPr>
        <w:pStyle w:val="Subtitle"/>
        <w:rPr>
          <w:lang w:val="sr-Cyrl-RS"/>
        </w:rPr>
      </w:pPr>
    </w:p>
    <w:p w:rsidR="00E53C7D" w:rsidRDefault="00E53C7D" w:rsidP="00E53C7D">
      <w:pPr>
        <w:pStyle w:val="BodyText"/>
        <w:rPr>
          <w:lang w:val="sr-Cyrl-RS"/>
        </w:rPr>
      </w:pPr>
    </w:p>
    <w:p w:rsidR="00E53C7D" w:rsidRDefault="00E53C7D" w:rsidP="00E53C7D">
      <w:pPr>
        <w:pStyle w:val="BodyText"/>
        <w:rPr>
          <w:lang w:val="sr-Cyrl-RS"/>
        </w:rPr>
      </w:pPr>
    </w:p>
    <w:p w:rsidR="00E53C7D" w:rsidRPr="00E53C7D" w:rsidRDefault="00E53C7D" w:rsidP="00E53C7D">
      <w:pPr>
        <w:pStyle w:val="BodyText"/>
        <w:rPr>
          <w:lang w:val="sr-Cyrl-RS"/>
        </w:rPr>
      </w:pPr>
    </w:p>
    <w:p w:rsidR="00E53C7D" w:rsidRPr="00E53C7D" w:rsidRDefault="00E53C7D" w:rsidP="00E53C7D">
      <w:pPr>
        <w:pStyle w:val="BodyText"/>
        <w:rPr>
          <w:lang w:val="sr-Cyrl-RS"/>
        </w:rPr>
      </w:pPr>
    </w:p>
    <w:p w:rsidR="009642F1" w:rsidRPr="00871CED" w:rsidRDefault="009642F1" w:rsidP="00F93C4D">
      <w:pPr>
        <w:ind w:left="5040" w:firstLine="720"/>
        <w:rPr>
          <w:rFonts w:eastAsia="Arial Unicode MS" w:cs="Arial"/>
          <w:b/>
          <w:kern w:val="2"/>
          <w:sz w:val="24"/>
          <w:szCs w:val="24"/>
          <w:lang w:val="ru-RU"/>
        </w:rPr>
      </w:pPr>
      <w:r w:rsidRPr="00871CED">
        <w:rPr>
          <w:rFonts w:eastAsia="Arial Unicode MS" w:cs="Arial"/>
          <w:b/>
          <w:kern w:val="2"/>
          <w:sz w:val="24"/>
          <w:szCs w:val="24"/>
          <w:lang w:val="ru-RU"/>
        </w:rPr>
        <w:t>К О М И С И Ј А</w:t>
      </w:r>
    </w:p>
    <w:p w:rsidR="009642F1" w:rsidRPr="00F930C4"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за спровођење </w:t>
      </w:r>
      <w:r w:rsidR="00747229">
        <w:rPr>
          <w:sz w:val="24"/>
          <w:szCs w:val="24"/>
        </w:rPr>
        <w:t>ЈН/1000/0288/2018</w:t>
      </w:r>
    </w:p>
    <w:p w:rsidR="009642F1" w:rsidRPr="00043933" w:rsidRDefault="009642F1" w:rsidP="009642F1">
      <w:pPr>
        <w:rPr>
          <w:rFonts w:eastAsia="Arial Unicode MS" w:cs="Arial"/>
          <w:kern w:val="2"/>
          <w:sz w:val="24"/>
          <w:szCs w:val="24"/>
        </w:rPr>
      </w:pPr>
      <w:r w:rsidRPr="00F930C4">
        <w:rPr>
          <w:rFonts w:eastAsia="Arial Unicode MS" w:cs="Arial"/>
          <w:kern w:val="2"/>
          <w:sz w:val="24"/>
          <w:szCs w:val="24"/>
          <w:lang w:val="ru-RU"/>
        </w:rPr>
        <w:t xml:space="preserve">                                                       </w:t>
      </w:r>
      <w:r w:rsidR="00981AAA" w:rsidRPr="00F930C4">
        <w:rPr>
          <w:rFonts w:eastAsia="Arial Unicode MS" w:cs="Arial"/>
          <w:kern w:val="2"/>
          <w:sz w:val="24"/>
          <w:szCs w:val="24"/>
          <w:lang w:val="ru-RU"/>
        </w:rPr>
        <w:t xml:space="preserve">     </w:t>
      </w:r>
      <w:r w:rsidRPr="00F930C4">
        <w:rPr>
          <w:rFonts w:eastAsia="Arial Unicode MS" w:cs="Arial"/>
          <w:kern w:val="2"/>
          <w:sz w:val="24"/>
          <w:szCs w:val="24"/>
          <w:lang w:val="ru-RU"/>
        </w:rPr>
        <w:t>формирана Решењем бр.</w:t>
      </w:r>
      <w:r w:rsidR="00871CED" w:rsidRPr="00F930C4">
        <w:rPr>
          <w:rFonts w:cs="Arial"/>
          <w:sz w:val="24"/>
          <w:szCs w:val="24"/>
          <w:lang w:val="ru-RU"/>
        </w:rPr>
        <w:t xml:space="preserve"> </w:t>
      </w:r>
      <w:r w:rsidR="00DB2F12" w:rsidRPr="00F930C4">
        <w:rPr>
          <w:rFonts w:cs="Arial"/>
          <w:sz w:val="24"/>
          <w:szCs w:val="24"/>
        </w:rPr>
        <w:t>12.01.</w:t>
      </w:r>
      <w:r w:rsidR="00642438" w:rsidRPr="00784A9B">
        <w:rPr>
          <w:rFonts w:cs="Arial"/>
          <w:sz w:val="24"/>
          <w:szCs w:val="24"/>
          <w:lang w:val="sr-Cyrl-RS"/>
        </w:rPr>
        <w:t>437278/3</w:t>
      </w:r>
      <w:r w:rsidR="00747229" w:rsidRPr="00784A9B">
        <w:rPr>
          <w:rFonts w:cs="Arial"/>
          <w:sz w:val="24"/>
          <w:szCs w:val="24"/>
          <w:lang w:val="sr-Cyrl-RS"/>
        </w:rPr>
        <w:t>-18</w:t>
      </w:r>
    </w:p>
    <w:p w:rsidR="009642F1" w:rsidRPr="00871CED" w:rsidRDefault="009642F1" w:rsidP="009642F1">
      <w:pPr>
        <w:pStyle w:val="Title"/>
        <w:spacing w:before="0"/>
        <w:rPr>
          <w:rFonts w:cs="Arial"/>
          <w:b w:val="0"/>
          <w:color w:val="FF0000"/>
          <w:szCs w:val="24"/>
        </w:rPr>
      </w:pPr>
    </w:p>
    <w:p w:rsidR="00210557" w:rsidRPr="00981AAA" w:rsidRDefault="00F93C4D" w:rsidP="00E64F08">
      <w:pPr>
        <w:pStyle w:val="Title"/>
        <w:tabs>
          <w:tab w:val="left" w:pos="7035"/>
        </w:tabs>
        <w:spacing w:before="0"/>
        <w:jc w:val="left"/>
        <w:rPr>
          <w:rFonts w:cs="Arial"/>
          <w:b w:val="0"/>
          <w:szCs w:val="24"/>
        </w:rPr>
      </w:pPr>
      <w:r>
        <w:rPr>
          <w:rFonts w:cs="Arial"/>
          <w:b w:val="0"/>
          <w:szCs w:val="24"/>
        </w:rPr>
        <w:t xml:space="preserve">                                        </w:t>
      </w:r>
      <w:r w:rsidR="00981AAA">
        <w:rPr>
          <w:rFonts w:cs="Arial"/>
          <w:b w:val="0"/>
          <w:szCs w:val="24"/>
        </w:rPr>
        <w:t xml:space="preserve">                         __________________________________</w:t>
      </w:r>
    </w:p>
    <w:p w:rsidR="00150FCE" w:rsidRPr="00871CED" w:rsidRDefault="00150FCE" w:rsidP="000C50A0">
      <w:pPr>
        <w:pStyle w:val="BodyText"/>
        <w:spacing w:before="0"/>
        <w:jc w:val="center"/>
        <w:rPr>
          <w:rFonts w:cs="Arial"/>
          <w:szCs w:val="24"/>
          <w:lang w:val="ru-RU"/>
        </w:rPr>
      </w:pPr>
    </w:p>
    <w:p w:rsidR="00150FCE" w:rsidRPr="00871CED" w:rsidRDefault="00150FCE" w:rsidP="000C50A0">
      <w:pPr>
        <w:pStyle w:val="BodyText"/>
        <w:spacing w:before="0"/>
        <w:jc w:val="center"/>
        <w:rPr>
          <w:rFonts w:cs="Arial"/>
          <w:szCs w:val="24"/>
          <w:lang w:val="ru-RU"/>
        </w:rPr>
      </w:pPr>
    </w:p>
    <w:p w:rsidR="00150FCE" w:rsidRPr="00871CED" w:rsidRDefault="00150FCE" w:rsidP="000C50A0">
      <w:pPr>
        <w:pStyle w:val="BodyText"/>
        <w:spacing w:before="0"/>
        <w:jc w:val="center"/>
        <w:rPr>
          <w:rFonts w:cs="Arial"/>
          <w:szCs w:val="24"/>
          <w:lang w:val="ru-RU"/>
        </w:rPr>
      </w:pPr>
    </w:p>
    <w:p w:rsidR="008861BC" w:rsidRPr="00F930C4" w:rsidRDefault="00CD737A" w:rsidP="008861BC">
      <w:pPr>
        <w:spacing w:before="0"/>
        <w:contextualSpacing/>
        <w:jc w:val="center"/>
        <w:rPr>
          <w:rFonts w:eastAsia="Arial Unicode MS" w:cs="Arial"/>
          <w:kern w:val="2"/>
          <w:sz w:val="24"/>
          <w:szCs w:val="24"/>
        </w:rPr>
      </w:pPr>
      <w:r w:rsidRPr="00DB74D0">
        <w:rPr>
          <w:rFonts w:eastAsia="Arial Unicode MS" w:cs="Arial"/>
          <w:kern w:val="2"/>
          <w:sz w:val="24"/>
          <w:szCs w:val="24"/>
          <w:lang w:val="ru-RU"/>
        </w:rPr>
        <w:t xml:space="preserve">(заведено у ЈП ЕПС бр. </w:t>
      </w:r>
      <w:r w:rsidR="005D091C">
        <w:rPr>
          <w:rFonts w:eastAsia="Arial Unicode MS" w:cs="Arial"/>
          <w:kern w:val="2"/>
          <w:sz w:val="24"/>
          <w:szCs w:val="24"/>
        </w:rPr>
        <w:t>2.5.13.2- Е07.01-</w:t>
      </w:r>
      <w:r w:rsidR="00642438" w:rsidRPr="00DB74D0">
        <w:rPr>
          <w:rFonts w:cs="Arial"/>
          <w:sz w:val="24"/>
          <w:szCs w:val="24"/>
          <w:lang w:val="sr-Cyrl-RS"/>
        </w:rPr>
        <w:t>437278</w:t>
      </w:r>
      <w:r w:rsidR="00DB74D0" w:rsidRPr="00DB74D0">
        <w:rPr>
          <w:rFonts w:cs="Arial"/>
          <w:sz w:val="24"/>
          <w:szCs w:val="24"/>
          <w:lang w:val="sr-Cyrl-RS"/>
        </w:rPr>
        <w:t>/16</w:t>
      </w:r>
      <w:r w:rsidR="00642438" w:rsidRPr="00DB74D0">
        <w:rPr>
          <w:rFonts w:cs="Arial"/>
          <w:sz w:val="24"/>
          <w:szCs w:val="24"/>
          <w:lang w:val="sr-Cyrl-RS"/>
        </w:rPr>
        <w:t>-18</w:t>
      </w:r>
      <w:r w:rsidR="00DB74D0" w:rsidRPr="00DB74D0">
        <w:rPr>
          <w:rFonts w:eastAsia="Arial Unicode MS" w:cs="Arial"/>
          <w:kern w:val="2"/>
          <w:sz w:val="24"/>
          <w:szCs w:val="24"/>
          <w:lang w:val="sr-Cyrl-RS"/>
        </w:rPr>
        <w:t xml:space="preserve"> </w:t>
      </w:r>
      <w:r w:rsidR="00043933" w:rsidRPr="00DB74D0">
        <w:rPr>
          <w:rFonts w:eastAsia="Arial Unicode MS" w:cs="Arial"/>
          <w:kern w:val="2"/>
          <w:sz w:val="24"/>
          <w:szCs w:val="24"/>
        </w:rPr>
        <w:t xml:space="preserve">дана </w:t>
      </w:r>
      <w:r w:rsidR="004F7A77" w:rsidRPr="00DB74D0">
        <w:rPr>
          <w:rFonts w:eastAsia="Arial Unicode MS" w:cs="Arial"/>
          <w:kern w:val="2"/>
          <w:sz w:val="24"/>
          <w:szCs w:val="24"/>
          <w:lang w:val="sr-Latn-RS"/>
        </w:rPr>
        <w:t>05.10.</w:t>
      </w:r>
      <w:r w:rsidR="00747229" w:rsidRPr="00DB74D0">
        <w:rPr>
          <w:rFonts w:eastAsia="Arial Unicode MS" w:cs="Arial"/>
          <w:kern w:val="2"/>
          <w:sz w:val="24"/>
          <w:szCs w:val="24"/>
          <w:lang w:val="sr-Cyrl-RS"/>
        </w:rPr>
        <w:t>2018</w:t>
      </w:r>
      <w:r w:rsidR="008861BC" w:rsidRPr="00DB74D0">
        <w:rPr>
          <w:rFonts w:eastAsia="Arial Unicode MS" w:cs="Arial"/>
          <w:kern w:val="2"/>
          <w:sz w:val="24"/>
          <w:szCs w:val="24"/>
          <w:lang w:val="ru-RU"/>
        </w:rPr>
        <w:t>.године)</w:t>
      </w:r>
    </w:p>
    <w:p w:rsidR="008861BC" w:rsidRPr="00EC5BB4" w:rsidRDefault="008861BC" w:rsidP="008861BC">
      <w:pPr>
        <w:spacing w:before="0"/>
        <w:contextualSpacing/>
        <w:jc w:val="center"/>
        <w:rPr>
          <w:rFonts w:eastAsia="Arial Unicode MS" w:cs="Arial"/>
          <w:kern w:val="2"/>
          <w:sz w:val="24"/>
          <w:szCs w:val="24"/>
          <w:lang w:val="ru-RU"/>
        </w:rPr>
      </w:pPr>
    </w:p>
    <w:p w:rsidR="000C50A0" w:rsidRPr="00871CED" w:rsidRDefault="000C50A0" w:rsidP="000C50A0">
      <w:pPr>
        <w:spacing w:before="0"/>
        <w:jc w:val="center"/>
        <w:rPr>
          <w:rFonts w:eastAsia="Arial Unicode MS" w:cs="Arial"/>
          <w:kern w:val="2"/>
          <w:sz w:val="24"/>
          <w:szCs w:val="24"/>
          <w:lang w:val="ru-RU"/>
        </w:rPr>
      </w:pPr>
    </w:p>
    <w:p w:rsidR="00C53AC6" w:rsidRPr="0079618B" w:rsidRDefault="00C53AC6" w:rsidP="000C50A0">
      <w:pPr>
        <w:pStyle w:val="BodyText"/>
        <w:spacing w:before="0"/>
        <w:jc w:val="center"/>
        <w:rPr>
          <w:rFonts w:cs="Arial"/>
          <w:szCs w:val="24"/>
          <w:lang w:val="ru-RU"/>
        </w:rPr>
      </w:pPr>
    </w:p>
    <w:p w:rsidR="000C50A0" w:rsidRPr="00871CED" w:rsidRDefault="000C50A0" w:rsidP="000C50A0">
      <w:pPr>
        <w:pStyle w:val="BodyText"/>
        <w:spacing w:before="0"/>
        <w:jc w:val="center"/>
        <w:rPr>
          <w:rFonts w:cs="Arial"/>
          <w:szCs w:val="24"/>
          <w:lang w:val="ru-RU"/>
        </w:rPr>
      </w:pPr>
    </w:p>
    <w:p w:rsidR="008861BC" w:rsidRDefault="00871CED" w:rsidP="008861BC">
      <w:pPr>
        <w:spacing w:before="0"/>
        <w:jc w:val="center"/>
        <w:rPr>
          <w:rFonts w:cs="Arial"/>
          <w:sz w:val="24"/>
          <w:szCs w:val="24"/>
          <w:lang w:val="ru-RU"/>
        </w:rPr>
      </w:pPr>
      <w:r w:rsidRPr="00871CED">
        <w:rPr>
          <w:rFonts w:cs="Arial"/>
          <w:sz w:val="24"/>
          <w:szCs w:val="24"/>
        </w:rPr>
        <w:t xml:space="preserve">Београд, </w:t>
      </w:r>
      <w:r w:rsidR="00642438">
        <w:rPr>
          <w:rFonts w:cs="Arial"/>
          <w:sz w:val="24"/>
          <w:szCs w:val="24"/>
        </w:rPr>
        <w:t>октобар</w:t>
      </w:r>
      <w:r w:rsidR="00747229">
        <w:rPr>
          <w:rFonts w:cs="Arial"/>
          <w:sz w:val="24"/>
          <w:szCs w:val="24"/>
          <w:lang w:val="ru-RU"/>
        </w:rPr>
        <w:t xml:space="preserve"> 2018</w:t>
      </w:r>
      <w:r w:rsidR="00D35291">
        <w:rPr>
          <w:rFonts w:cs="Arial"/>
          <w:sz w:val="24"/>
          <w:szCs w:val="24"/>
          <w:lang w:val="ru-RU"/>
        </w:rPr>
        <w:t>.</w:t>
      </w:r>
      <w:r w:rsidR="001F62BF" w:rsidRPr="00871CED">
        <w:rPr>
          <w:rFonts w:cs="Arial"/>
          <w:sz w:val="24"/>
          <w:szCs w:val="24"/>
          <w:lang w:val="ru-RU"/>
        </w:rPr>
        <w:t xml:space="preserve"> </w:t>
      </w:r>
      <w:proofErr w:type="gramStart"/>
      <w:r w:rsidR="00747229">
        <w:rPr>
          <w:rFonts w:cs="Arial"/>
          <w:sz w:val="24"/>
          <w:szCs w:val="24"/>
        </w:rPr>
        <w:t>г</w:t>
      </w:r>
      <w:r w:rsidR="001F62BF" w:rsidRPr="00871CED">
        <w:rPr>
          <w:rFonts w:cs="Arial"/>
          <w:sz w:val="24"/>
          <w:szCs w:val="24"/>
          <w:lang w:val="ru-RU"/>
        </w:rPr>
        <w:t>одине</w:t>
      </w:r>
      <w:proofErr w:type="gramEnd"/>
    </w:p>
    <w:p w:rsidR="00043933" w:rsidRDefault="00043933" w:rsidP="008861BC">
      <w:pPr>
        <w:spacing w:before="0"/>
        <w:jc w:val="center"/>
        <w:rPr>
          <w:rFonts w:cs="Arial"/>
          <w:sz w:val="24"/>
          <w:szCs w:val="24"/>
          <w:lang w:val="ru-RU"/>
        </w:rPr>
      </w:pPr>
    </w:p>
    <w:p w:rsidR="00043933" w:rsidRDefault="00043933" w:rsidP="008861BC">
      <w:pPr>
        <w:spacing w:before="0"/>
        <w:jc w:val="center"/>
        <w:rPr>
          <w:rFonts w:cs="Arial"/>
          <w:sz w:val="24"/>
          <w:szCs w:val="24"/>
          <w:lang w:val="ru-RU"/>
        </w:rPr>
      </w:pPr>
    </w:p>
    <w:p w:rsidR="00AB3034" w:rsidRDefault="00AB3034" w:rsidP="00747229">
      <w:pPr>
        <w:spacing w:before="0"/>
        <w:ind w:left="-426" w:right="-469"/>
        <w:rPr>
          <w:rFonts w:cs="Arial"/>
          <w:sz w:val="24"/>
          <w:szCs w:val="24"/>
          <w:lang w:val="ru-RU"/>
        </w:rPr>
      </w:pPr>
    </w:p>
    <w:p w:rsidR="00F42E13" w:rsidRPr="008861BC" w:rsidRDefault="00902BEB" w:rsidP="00747229">
      <w:pPr>
        <w:spacing w:before="0"/>
        <w:ind w:left="-426" w:right="-469"/>
        <w:rPr>
          <w:rFonts w:cs="Arial"/>
          <w:lang w:val="ru-RU"/>
        </w:rPr>
      </w:pPr>
      <w:r>
        <w:rPr>
          <w:rFonts w:cs="Arial"/>
          <w:sz w:val="24"/>
          <w:szCs w:val="24"/>
          <w:lang w:val="ru-RU"/>
        </w:rPr>
        <w:t xml:space="preserve">На основу члана </w:t>
      </w:r>
      <w:r w:rsidR="00747229">
        <w:rPr>
          <w:rFonts w:cs="Arial"/>
          <w:sz w:val="24"/>
          <w:szCs w:val="24"/>
          <w:lang w:val="ru-RU"/>
        </w:rPr>
        <w:t>32</w:t>
      </w:r>
      <w:r>
        <w:rPr>
          <w:rFonts w:cs="Arial"/>
          <w:sz w:val="24"/>
          <w:szCs w:val="24"/>
          <w:lang w:val="ru-RU"/>
        </w:rPr>
        <w:t xml:space="preserve">. </w:t>
      </w:r>
      <w:r w:rsidR="00F42E13" w:rsidRPr="00463F5D">
        <w:rPr>
          <w:rFonts w:cs="Arial"/>
          <w:sz w:val="24"/>
          <w:szCs w:val="24"/>
          <w:lang w:val="ru-RU"/>
        </w:rPr>
        <w:t>и 61. Закона о јавним набавкама („Сл. гласник РС” бр. 124/</w:t>
      </w:r>
      <w:r w:rsidR="00663F90">
        <w:rPr>
          <w:rFonts w:cs="Arial"/>
          <w:sz w:val="24"/>
          <w:szCs w:val="24"/>
        </w:rPr>
        <w:t>20</w:t>
      </w:r>
      <w:r w:rsidR="00F42E13" w:rsidRPr="00463F5D">
        <w:rPr>
          <w:rFonts w:cs="Arial"/>
          <w:sz w:val="24"/>
          <w:szCs w:val="24"/>
          <w:lang w:val="ru-RU"/>
        </w:rPr>
        <w:t>12, 14/</w:t>
      </w:r>
      <w:r w:rsidR="00663F90">
        <w:rPr>
          <w:rFonts w:cs="Arial"/>
          <w:sz w:val="24"/>
          <w:szCs w:val="24"/>
        </w:rPr>
        <w:t>20</w:t>
      </w:r>
      <w:r w:rsidR="00F42E13" w:rsidRPr="00463F5D">
        <w:rPr>
          <w:rFonts w:cs="Arial"/>
          <w:sz w:val="24"/>
          <w:szCs w:val="24"/>
          <w:lang w:val="ru-RU"/>
        </w:rPr>
        <w:t>15 и 68/</w:t>
      </w:r>
      <w:r w:rsidR="00663F90">
        <w:rPr>
          <w:rFonts w:cs="Arial"/>
          <w:sz w:val="24"/>
          <w:szCs w:val="24"/>
        </w:rPr>
        <w:t>20</w:t>
      </w:r>
      <w:r w:rsidR="00F42E13" w:rsidRPr="00463F5D">
        <w:rPr>
          <w:rFonts w:cs="Arial"/>
          <w:sz w:val="24"/>
          <w:szCs w:val="24"/>
          <w:lang w:val="ru-RU"/>
        </w:rPr>
        <w:t xml:space="preserve">15, у даљем тексту </w:t>
      </w:r>
      <w:r w:rsidR="00F42E13" w:rsidRPr="00BE6857">
        <w:rPr>
          <w:rFonts w:cs="Arial"/>
          <w:bCs/>
          <w:sz w:val="24"/>
          <w:szCs w:val="24"/>
          <w:lang w:val="ru-RU"/>
        </w:rPr>
        <w:t>Закон</w:t>
      </w:r>
      <w:r w:rsidR="00F42E13" w:rsidRPr="00463F5D">
        <w:rPr>
          <w:rFonts w:cs="Arial"/>
          <w:sz w:val="24"/>
          <w:szCs w:val="24"/>
          <w:lang w:val="ru-RU"/>
        </w:rPr>
        <w:t>),</w:t>
      </w:r>
      <w:r w:rsidR="00981AAA">
        <w:rPr>
          <w:rFonts w:cs="Arial"/>
          <w:sz w:val="24"/>
          <w:szCs w:val="24"/>
          <w:lang w:val="ru-RU"/>
        </w:rPr>
        <w:t xml:space="preserve"> </w:t>
      </w:r>
      <w:r w:rsidR="00F42E13" w:rsidRPr="004E0B49">
        <w:rPr>
          <w:rFonts w:cs="Arial"/>
          <w:sz w:val="24"/>
          <w:szCs w:val="24"/>
          <w:lang w:val="ru-RU"/>
        </w:rPr>
        <w:t xml:space="preserve">члана </w:t>
      </w:r>
      <w:r w:rsidR="00784A9B">
        <w:rPr>
          <w:rFonts w:cs="Arial"/>
          <w:sz w:val="24"/>
          <w:szCs w:val="24"/>
          <w:lang w:val="ru-RU"/>
        </w:rPr>
        <w:t>2</w:t>
      </w:r>
      <w:r w:rsidR="00F42E13" w:rsidRPr="004E0B49">
        <w:rPr>
          <w:rFonts w:cs="Arial"/>
          <w:sz w:val="24"/>
          <w:szCs w:val="24"/>
          <w:lang w:val="ru-RU"/>
        </w:rPr>
        <w:t>.</w:t>
      </w:r>
      <w:r w:rsidR="00F42E13" w:rsidRPr="00463F5D">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w:t>
      </w:r>
      <w:r w:rsidR="00F42E13" w:rsidRPr="008F5C77">
        <w:rPr>
          <w:rFonts w:cs="Arial"/>
          <w:sz w:val="24"/>
          <w:szCs w:val="24"/>
          <w:lang w:val="ru-RU"/>
        </w:rPr>
        <w:t>испуњености услова („Сл. гласник РС” бр. 86/</w:t>
      </w:r>
      <w:r w:rsidR="005722DA" w:rsidRPr="008F5C77">
        <w:rPr>
          <w:rFonts w:cs="Arial"/>
          <w:sz w:val="24"/>
          <w:szCs w:val="24"/>
          <w:lang w:val="ru-RU"/>
        </w:rPr>
        <w:t>20</w:t>
      </w:r>
      <w:r w:rsidR="00F42E13" w:rsidRPr="008F5C77">
        <w:rPr>
          <w:rFonts w:cs="Arial"/>
          <w:sz w:val="24"/>
          <w:szCs w:val="24"/>
          <w:lang w:val="ru-RU"/>
        </w:rPr>
        <w:t xml:space="preserve">15), Одлуке о покретању поступка јавне набавке број </w:t>
      </w:r>
      <w:r w:rsidR="00784A9B" w:rsidRPr="00F930C4">
        <w:rPr>
          <w:rFonts w:cs="Arial"/>
          <w:sz w:val="24"/>
          <w:szCs w:val="24"/>
        </w:rPr>
        <w:t>12.01.</w:t>
      </w:r>
      <w:r w:rsidR="00784A9B" w:rsidRPr="00784A9B">
        <w:rPr>
          <w:rFonts w:cs="Arial"/>
          <w:sz w:val="24"/>
          <w:szCs w:val="24"/>
          <w:lang w:val="sr-Cyrl-RS"/>
        </w:rPr>
        <w:t>437278</w:t>
      </w:r>
      <w:r w:rsidR="00784A9B">
        <w:rPr>
          <w:rFonts w:cs="Arial"/>
          <w:sz w:val="24"/>
          <w:szCs w:val="24"/>
          <w:lang w:val="sr-Cyrl-RS"/>
        </w:rPr>
        <w:t>/2</w:t>
      </w:r>
      <w:r w:rsidR="00784A9B" w:rsidRPr="00784A9B">
        <w:rPr>
          <w:rFonts w:cs="Arial"/>
          <w:sz w:val="24"/>
          <w:szCs w:val="24"/>
          <w:lang w:val="sr-Cyrl-RS"/>
        </w:rPr>
        <w:t>-18</w:t>
      </w:r>
      <w:r w:rsidR="00784A9B" w:rsidRPr="008F5C77">
        <w:rPr>
          <w:rFonts w:cs="Arial"/>
          <w:sz w:val="24"/>
          <w:szCs w:val="24"/>
        </w:rPr>
        <w:t xml:space="preserve"> o</w:t>
      </w:r>
      <w:r w:rsidR="00784A9B" w:rsidRPr="008F5C77">
        <w:rPr>
          <w:rFonts w:cs="Arial"/>
          <w:sz w:val="24"/>
          <w:szCs w:val="24"/>
          <w:lang w:val="ru-RU"/>
        </w:rPr>
        <w:t xml:space="preserve">д </w:t>
      </w:r>
      <w:r w:rsidR="00784A9B">
        <w:rPr>
          <w:rFonts w:cs="Arial"/>
          <w:sz w:val="24"/>
          <w:szCs w:val="24"/>
          <w:lang w:val="sr-Latn-RS"/>
        </w:rPr>
        <w:t>12</w:t>
      </w:r>
      <w:r w:rsidR="00784A9B" w:rsidRPr="008F5C77">
        <w:rPr>
          <w:rFonts w:cs="Arial"/>
          <w:sz w:val="24"/>
          <w:szCs w:val="24"/>
          <w:lang w:val="ru-RU"/>
        </w:rPr>
        <w:t>.</w:t>
      </w:r>
      <w:r w:rsidR="00784A9B">
        <w:rPr>
          <w:rFonts w:cs="Arial"/>
          <w:sz w:val="24"/>
          <w:szCs w:val="24"/>
          <w:lang w:val="ru-RU"/>
        </w:rPr>
        <w:t>09.2018</w:t>
      </w:r>
      <w:r w:rsidR="00784A9B" w:rsidRPr="008F5C77">
        <w:rPr>
          <w:rFonts w:cs="Arial"/>
          <w:sz w:val="24"/>
          <w:szCs w:val="24"/>
          <w:lang w:val="ru-RU"/>
        </w:rPr>
        <w:t xml:space="preserve">. </w:t>
      </w:r>
      <w:r w:rsidR="00F42E13" w:rsidRPr="008F5C77">
        <w:rPr>
          <w:rFonts w:cs="Arial"/>
          <w:sz w:val="24"/>
          <w:szCs w:val="24"/>
          <w:lang w:val="ru-RU"/>
        </w:rPr>
        <w:t xml:space="preserve"> и Решења о образ</w:t>
      </w:r>
      <w:r w:rsidR="00470684">
        <w:rPr>
          <w:rFonts w:cs="Arial"/>
          <w:sz w:val="24"/>
          <w:szCs w:val="24"/>
          <w:lang w:val="ru-RU"/>
        </w:rPr>
        <w:t xml:space="preserve">овању комисије </w:t>
      </w:r>
      <w:r w:rsidR="00F42E13" w:rsidRPr="008F5C77">
        <w:rPr>
          <w:rFonts w:cs="Arial"/>
          <w:sz w:val="24"/>
          <w:szCs w:val="24"/>
          <w:lang w:val="ru-RU"/>
        </w:rPr>
        <w:t xml:space="preserve">број </w:t>
      </w:r>
      <w:r w:rsidR="00784A9B" w:rsidRPr="00F930C4">
        <w:rPr>
          <w:rFonts w:cs="Arial"/>
          <w:sz w:val="24"/>
          <w:szCs w:val="24"/>
        </w:rPr>
        <w:t>12.01.</w:t>
      </w:r>
      <w:r w:rsidR="00784A9B" w:rsidRPr="00784A9B">
        <w:rPr>
          <w:rFonts w:cs="Arial"/>
          <w:sz w:val="24"/>
          <w:szCs w:val="24"/>
          <w:lang w:val="sr-Cyrl-RS"/>
        </w:rPr>
        <w:t>437278/3-18</w:t>
      </w:r>
      <w:r w:rsidR="007E5304" w:rsidRPr="008F5C77">
        <w:rPr>
          <w:rFonts w:cs="Arial"/>
          <w:sz w:val="24"/>
          <w:szCs w:val="24"/>
        </w:rPr>
        <w:t xml:space="preserve"> </w:t>
      </w:r>
      <w:r w:rsidR="00871CED" w:rsidRPr="008F5C77">
        <w:rPr>
          <w:rFonts w:cs="Arial"/>
          <w:sz w:val="24"/>
          <w:szCs w:val="24"/>
        </w:rPr>
        <w:t>o</w:t>
      </w:r>
      <w:r w:rsidR="00871CED" w:rsidRPr="008F5C77">
        <w:rPr>
          <w:rFonts w:cs="Arial"/>
          <w:sz w:val="24"/>
          <w:szCs w:val="24"/>
          <w:lang w:val="ru-RU"/>
        </w:rPr>
        <w:t xml:space="preserve">д </w:t>
      </w:r>
      <w:r w:rsidR="00784A9B">
        <w:rPr>
          <w:rFonts w:cs="Arial"/>
          <w:sz w:val="24"/>
          <w:szCs w:val="24"/>
          <w:lang w:val="sr-Latn-RS"/>
        </w:rPr>
        <w:t>12</w:t>
      </w:r>
      <w:r w:rsidR="002E29EB" w:rsidRPr="008F5C77">
        <w:rPr>
          <w:rFonts w:cs="Arial"/>
          <w:sz w:val="24"/>
          <w:szCs w:val="24"/>
          <w:lang w:val="ru-RU"/>
        </w:rPr>
        <w:t>.</w:t>
      </w:r>
      <w:r w:rsidR="00784A9B">
        <w:rPr>
          <w:rFonts w:cs="Arial"/>
          <w:sz w:val="24"/>
          <w:szCs w:val="24"/>
          <w:lang w:val="ru-RU"/>
        </w:rPr>
        <w:t>09</w:t>
      </w:r>
      <w:r w:rsidR="00747229">
        <w:rPr>
          <w:rFonts w:cs="Arial"/>
          <w:sz w:val="24"/>
          <w:szCs w:val="24"/>
          <w:lang w:val="ru-RU"/>
        </w:rPr>
        <w:t>.2018</w:t>
      </w:r>
      <w:r w:rsidR="00871CED" w:rsidRPr="008F5C77">
        <w:rPr>
          <w:rFonts w:cs="Arial"/>
          <w:sz w:val="24"/>
          <w:szCs w:val="24"/>
          <w:lang w:val="ru-RU"/>
        </w:rPr>
        <w:t>.</w:t>
      </w:r>
      <w:r w:rsidR="00F42E13" w:rsidRPr="008F5C77">
        <w:rPr>
          <w:rFonts w:cs="Arial"/>
          <w:sz w:val="24"/>
          <w:szCs w:val="24"/>
          <w:lang w:val="ru-RU"/>
        </w:rPr>
        <w:t xml:space="preserve"> године припремљена је:</w:t>
      </w:r>
    </w:p>
    <w:p w:rsidR="00F42E13" w:rsidRPr="00463F5D" w:rsidRDefault="00F42E13" w:rsidP="00981AAA">
      <w:pPr>
        <w:spacing w:before="0"/>
        <w:ind w:right="-32"/>
        <w:rPr>
          <w:rFonts w:cs="Arial"/>
          <w:b/>
          <w:sz w:val="24"/>
          <w:szCs w:val="24"/>
          <w:lang w:val="ru-RU"/>
        </w:rPr>
      </w:pPr>
    </w:p>
    <w:p w:rsidR="000C50A0" w:rsidRPr="00EC5BB4" w:rsidRDefault="000C50A0" w:rsidP="00981AAA">
      <w:pPr>
        <w:spacing w:before="0"/>
        <w:ind w:right="-32"/>
        <w:rPr>
          <w:rFonts w:cs="Arial"/>
          <w:b/>
          <w:spacing w:val="80"/>
          <w:szCs w:val="24"/>
          <w:lang w:val="ru-RU"/>
        </w:rPr>
      </w:pPr>
    </w:p>
    <w:p w:rsidR="00210557" w:rsidRPr="00981AAA" w:rsidRDefault="00210557" w:rsidP="00981AAA">
      <w:pPr>
        <w:spacing w:before="0"/>
        <w:ind w:right="-32"/>
        <w:contextualSpacing/>
        <w:jc w:val="center"/>
        <w:rPr>
          <w:b/>
          <w:sz w:val="24"/>
          <w:szCs w:val="24"/>
          <w:lang w:val="ru-RU"/>
        </w:rPr>
      </w:pPr>
      <w:bookmarkStart w:id="5" w:name="_Toc441215598"/>
      <w:bookmarkStart w:id="6" w:name="_Toc441651537"/>
      <w:bookmarkStart w:id="7" w:name="_Toc442559874"/>
      <w:r w:rsidRPr="00981AAA">
        <w:rPr>
          <w:b/>
          <w:sz w:val="24"/>
          <w:szCs w:val="24"/>
          <w:lang w:val="ru-RU"/>
        </w:rPr>
        <w:t>КОНКУРСНА ДОКУМЕНТАЦИЈА</w:t>
      </w:r>
      <w:bookmarkEnd w:id="5"/>
      <w:bookmarkEnd w:id="6"/>
      <w:bookmarkEnd w:id="7"/>
    </w:p>
    <w:p w:rsidR="005722DA" w:rsidRPr="00470684" w:rsidRDefault="005722DA" w:rsidP="005722DA">
      <w:pPr>
        <w:jc w:val="center"/>
        <w:rPr>
          <w:rFonts w:cs="Arial"/>
          <w:sz w:val="24"/>
          <w:szCs w:val="24"/>
        </w:rPr>
      </w:pPr>
      <w:r w:rsidRPr="00470684">
        <w:rPr>
          <w:rFonts w:cs="Arial"/>
          <w:sz w:val="24"/>
          <w:szCs w:val="24"/>
          <w:lang w:val="sr-Cyrl-CS"/>
        </w:rPr>
        <w:t xml:space="preserve">за подношење понуда </w:t>
      </w:r>
      <w:r w:rsidRPr="00470684">
        <w:rPr>
          <w:rFonts w:cs="Arial"/>
          <w:sz w:val="24"/>
          <w:szCs w:val="24"/>
        </w:rPr>
        <w:t xml:space="preserve">у </w:t>
      </w:r>
      <w:r w:rsidR="00747229" w:rsidRPr="00470684">
        <w:rPr>
          <w:rFonts w:cs="Arial"/>
          <w:sz w:val="24"/>
          <w:szCs w:val="24"/>
        </w:rPr>
        <w:t>отвореном поступку</w:t>
      </w:r>
    </w:p>
    <w:p w:rsidR="00470684" w:rsidRPr="005722DA" w:rsidRDefault="005722DA" w:rsidP="00470684">
      <w:pPr>
        <w:spacing w:before="0"/>
        <w:contextualSpacing/>
        <w:jc w:val="center"/>
        <w:rPr>
          <w:b/>
        </w:rPr>
      </w:pPr>
      <w:proofErr w:type="gramStart"/>
      <w:r w:rsidRPr="00470684">
        <w:rPr>
          <w:sz w:val="24"/>
          <w:szCs w:val="24"/>
        </w:rPr>
        <w:t>за</w:t>
      </w:r>
      <w:proofErr w:type="gramEnd"/>
      <w:r w:rsidRPr="00470684">
        <w:rPr>
          <w:sz w:val="24"/>
          <w:szCs w:val="24"/>
        </w:rPr>
        <w:t xml:space="preserve"> јавну набавку услуга</w:t>
      </w:r>
      <w:r w:rsidR="00470684">
        <w:rPr>
          <w:sz w:val="24"/>
          <w:szCs w:val="24"/>
          <w:lang w:val="sr-Cyrl-RS"/>
        </w:rPr>
        <w:t xml:space="preserve"> бр.</w:t>
      </w:r>
      <w:r w:rsidR="00470684" w:rsidRPr="00470684">
        <w:rPr>
          <w:b/>
          <w:sz w:val="24"/>
          <w:szCs w:val="24"/>
        </w:rPr>
        <w:t xml:space="preserve"> </w:t>
      </w:r>
      <w:r w:rsidR="00470684">
        <w:rPr>
          <w:b/>
          <w:sz w:val="24"/>
          <w:szCs w:val="24"/>
        </w:rPr>
        <w:t>ЈН/1000/0288/2018</w:t>
      </w:r>
      <w:r w:rsidR="001E79DD">
        <w:rPr>
          <w:b/>
          <w:sz w:val="24"/>
          <w:szCs w:val="24"/>
        </w:rPr>
        <w:t>(615/2018)</w:t>
      </w:r>
    </w:p>
    <w:p w:rsidR="005722DA" w:rsidRPr="00470684" w:rsidRDefault="005722DA" w:rsidP="005722DA">
      <w:pPr>
        <w:spacing w:before="0"/>
        <w:contextualSpacing/>
        <w:jc w:val="center"/>
        <w:rPr>
          <w:sz w:val="24"/>
          <w:szCs w:val="24"/>
          <w:lang w:val="sr-Cyrl-RS"/>
        </w:rPr>
      </w:pPr>
    </w:p>
    <w:p w:rsidR="00470684" w:rsidRPr="00470684" w:rsidRDefault="00470684" w:rsidP="00470684">
      <w:pPr>
        <w:jc w:val="center"/>
        <w:rPr>
          <w:b/>
          <w:sz w:val="24"/>
          <w:szCs w:val="24"/>
          <w:lang w:val="sr-Cyrl-RS"/>
        </w:rPr>
      </w:pPr>
      <w:r w:rsidRPr="00470684">
        <w:rPr>
          <w:rFonts w:cs="Arial"/>
          <w:b/>
          <w:bCs/>
          <w:sz w:val="24"/>
          <w:szCs w:val="24"/>
          <w:lang w:val="ru-RU"/>
        </w:rPr>
        <w:t xml:space="preserve">Израда документације за </w:t>
      </w:r>
      <w:r w:rsidRPr="00470684">
        <w:rPr>
          <w:rFonts w:cs="Arial"/>
          <w:b/>
          <w:bCs/>
          <w:sz w:val="24"/>
          <w:szCs w:val="24"/>
          <w:lang w:val="sr-Cyrl-RS"/>
        </w:rPr>
        <w:t>нови БТО систем</w:t>
      </w:r>
    </w:p>
    <w:p w:rsidR="00470684" w:rsidRDefault="00470684" w:rsidP="005722DA">
      <w:pPr>
        <w:spacing w:before="0"/>
        <w:contextualSpacing/>
        <w:jc w:val="center"/>
        <w:rPr>
          <w:b/>
          <w:sz w:val="24"/>
          <w:szCs w:val="24"/>
          <w:lang w:val="sr-Cyrl-RS"/>
        </w:rPr>
      </w:pPr>
    </w:p>
    <w:p w:rsidR="00981AAA" w:rsidRPr="00981AAA" w:rsidRDefault="00981AAA" w:rsidP="00981AAA">
      <w:pPr>
        <w:pStyle w:val="BodyText"/>
        <w:spacing w:before="0"/>
        <w:ind w:right="-32"/>
        <w:rPr>
          <w:rFonts w:cs="Arial"/>
          <w:i/>
          <w:color w:val="00B0F0"/>
          <w:szCs w:val="24"/>
          <w:lang w:val="sr-Latn-CS"/>
        </w:rPr>
      </w:pPr>
    </w:p>
    <w:p w:rsidR="00981AAA" w:rsidRPr="00981AAA" w:rsidRDefault="00981AAA" w:rsidP="00981AAA">
      <w:pPr>
        <w:spacing w:before="0"/>
        <w:ind w:right="-32"/>
        <w:jc w:val="center"/>
        <w:rPr>
          <w:bCs/>
          <w:kern w:val="28"/>
          <w:sz w:val="28"/>
          <w:szCs w:val="28"/>
          <w:lang w:val="de-DE"/>
        </w:rPr>
      </w:pPr>
      <w:r w:rsidRPr="00981AAA">
        <w:rPr>
          <w:bCs/>
          <w:kern w:val="28"/>
          <w:sz w:val="28"/>
          <w:szCs w:val="28"/>
          <w:lang w:val="de-DE"/>
        </w:rPr>
        <w:t>Садр</w:t>
      </w:r>
      <w:r w:rsidRPr="00981AAA">
        <w:rPr>
          <w:bCs/>
          <w:kern w:val="28"/>
          <w:sz w:val="28"/>
          <w:szCs w:val="28"/>
          <w:lang w:val="ru-RU"/>
        </w:rPr>
        <w:t>ж</w:t>
      </w:r>
      <w:r w:rsidRPr="00981AAA">
        <w:rPr>
          <w:bCs/>
          <w:kern w:val="28"/>
          <w:sz w:val="28"/>
          <w:szCs w:val="28"/>
          <w:lang w:val="de-DE"/>
        </w:rPr>
        <w:t>ај</w:t>
      </w:r>
      <w:r w:rsidRPr="00981AAA">
        <w:rPr>
          <w:bCs/>
          <w:kern w:val="28"/>
          <w:sz w:val="28"/>
          <w:szCs w:val="28"/>
          <w:lang w:val="ru-RU"/>
        </w:rPr>
        <w:t xml:space="preserve"> к</w:t>
      </w:r>
      <w:r w:rsidRPr="00981AAA">
        <w:rPr>
          <w:bCs/>
          <w:kern w:val="28"/>
          <w:sz w:val="28"/>
          <w:szCs w:val="28"/>
          <w:lang w:val="de-DE"/>
        </w:rPr>
        <w:t>онкурсне</w:t>
      </w:r>
      <w:r w:rsidRPr="00981AAA">
        <w:rPr>
          <w:bCs/>
          <w:kern w:val="28"/>
          <w:sz w:val="28"/>
          <w:szCs w:val="28"/>
          <w:lang w:val="ru-RU"/>
        </w:rPr>
        <w:t xml:space="preserve"> </w:t>
      </w:r>
      <w:r w:rsidRPr="00981AAA">
        <w:rPr>
          <w:bCs/>
          <w:kern w:val="28"/>
          <w:sz w:val="28"/>
          <w:szCs w:val="28"/>
          <w:lang w:val="de-DE"/>
        </w:rPr>
        <w:t>документације</w:t>
      </w:r>
    </w:p>
    <w:p w:rsidR="009D3699" w:rsidRPr="00EC5BB4" w:rsidRDefault="009D3699" w:rsidP="00981AAA">
      <w:pPr>
        <w:pStyle w:val="BodyText"/>
        <w:spacing w:before="0"/>
        <w:ind w:right="-32"/>
        <w:rPr>
          <w:rFonts w:cs="Arial"/>
          <w:i/>
          <w:color w:val="00B0F0"/>
          <w:szCs w:val="24"/>
          <w:lang w:val="sr-Latn-CS"/>
        </w:rPr>
      </w:pPr>
    </w:p>
    <w:p w:rsidR="009D3699" w:rsidRPr="00EC5BB4" w:rsidRDefault="009D3699" w:rsidP="00981AAA">
      <w:pPr>
        <w:pStyle w:val="BodyText"/>
        <w:spacing w:before="0"/>
        <w:ind w:right="-32"/>
        <w:rPr>
          <w:rFonts w:cs="Arial"/>
          <w:i/>
          <w:color w:val="00B0F0"/>
          <w:szCs w:val="24"/>
          <w:lang w:val="sr-Latn-CS"/>
        </w:rPr>
      </w:pPr>
    </w:p>
    <w:tbl>
      <w:tblPr>
        <w:tblW w:w="902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19"/>
        <w:gridCol w:w="6621"/>
        <w:gridCol w:w="1084"/>
      </w:tblGrid>
      <w:tr w:rsidR="00747229" w:rsidRPr="009F5B58" w:rsidTr="00747229">
        <w:trPr>
          <w:trHeight w:val="653"/>
        </w:trPr>
        <w:tc>
          <w:tcPr>
            <w:tcW w:w="1134" w:type="dxa"/>
            <w:shd w:val="clear" w:color="auto" w:fill="F2F2F2"/>
            <w:vAlign w:val="center"/>
          </w:tcPr>
          <w:p w:rsidR="00747229" w:rsidRPr="009F5B58" w:rsidRDefault="00747229" w:rsidP="00747229">
            <w:pPr>
              <w:tabs>
                <w:tab w:val="left" w:pos="360"/>
                <w:tab w:val="left" w:pos="567"/>
                <w:tab w:val="right" w:leader="dot" w:pos="9639"/>
              </w:tabs>
              <w:spacing w:before="0"/>
              <w:jc w:val="center"/>
              <w:rPr>
                <w:rFonts w:eastAsia="Calibri" w:cs="Arial"/>
                <w:sz w:val="24"/>
                <w:szCs w:val="24"/>
              </w:rPr>
            </w:pPr>
            <w:r w:rsidRPr="009F5B58">
              <w:rPr>
                <w:rFonts w:eastAsia="Calibri" w:cs="Arial"/>
                <w:sz w:val="24"/>
                <w:szCs w:val="24"/>
              </w:rPr>
              <w:t>Број</w:t>
            </w:r>
          </w:p>
          <w:p w:rsidR="00747229" w:rsidRPr="009F5B58" w:rsidRDefault="00747229" w:rsidP="00747229">
            <w:pPr>
              <w:tabs>
                <w:tab w:val="left" w:pos="360"/>
                <w:tab w:val="left" w:pos="567"/>
                <w:tab w:val="right" w:leader="dot" w:pos="9639"/>
              </w:tabs>
              <w:spacing w:before="0"/>
              <w:jc w:val="center"/>
              <w:rPr>
                <w:rFonts w:eastAsia="Calibri" w:cs="Arial"/>
                <w:sz w:val="24"/>
                <w:szCs w:val="24"/>
              </w:rPr>
            </w:pPr>
            <w:r w:rsidRPr="009F5B58">
              <w:rPr>
                <w:rFonts w:eastAsia="Calibri" w:cs="Arial"/>
                <w:sz w:val="24"/>
                <w:szCs w:val="24"/>
              </w:rPr>
              <w:t>поглавља</w:t>
            </w:r>
          </w:p>
        </w:tc>
        <w:tc>
          <w:tcPr>
            <w:tcW w:w="6804" w:type="dxa"/>
            <w:shd w:val="clear" w:color="auto" w:fill="F2F2F2"/>
            <w:vAlign w:val="center"/>
          </w:tcPr>
          <w:p w:rsidR="00747229" w:rsidRPr="009F5B58" w:rsidRDefault="00747229" w:rsidP="00747229">
            <w:pPr>
              <w:tabs>
                <w:tab w:val="left" w:pos="360"/>
                <w:tab w:val="left" w:pos="567"/>
                <w:tab w:val="right" w:leader="dot" w:pos="9639"/>
              </w:tabs>
              <w:spacing w:before="0"/>
              <w:jc w:val="center"/>
              <w:rPr>
                <w:rFonts w:eastAsia="Calibri" w:cs="Arial"/>
                <w:sz w:val="24"/>
                <w:szCs w:val="24"/>
              </w:rPr>
            </w:pPr>
            <w:r>
              <w:rPr>
                <w:rFonts w:eastAsia="Calibri" w:cs="Arial"/>
                <w:sz w:val="24"/>
                <w:szCs w:val="24"/>
              </w:rPr>
              <w:t>Назив</w:t>
            </w:r>
          </w:p>
        </w:tc>
        <w:tc>
          <w:tcPr>
            <w:tcW w:w="1086" w:type="dxa"/>
            <w:shd w:val="clear" w:color="auto" w:fill="F2F2F2"/>
            <w:vAlign w:val="center"/>
          </w:tcPr>
          <w:p w:rsidR="00747229" w:rsidRPr="00747229" w:rsidRDefault="00747229" w:rsidP="00747229">
            <w:pPr>
              <w:tabs>
                <w:tab w:val="left" w:pos="360"/>
                <w:tab w:val="left" w:pos="567"/>
                <w:tab w:val="right" w:leader="dot" w:pos="9639"/>
              </w:tabs>
              <w:spacing w:before="0"/>
              <w:jc w:val="center"/>
              <w:rPr>
                <w:rFonts w:eastAsia="Calibri" w:cs="Arial"/>
                <w:sz w:val="24"/>
                <w:szCs w:val="24"/>
                <w:lang w:val="sr-Cyrl-RS"/>
              </w:rPr>
            </w:pPr>
            <w:r>
              <w:rPr>
                <w:rFonts w:eastAsia="Calibri" w:cs="Arial"/>
                <w:sz w:val="24"/>
                <w:szCs w:val="24"/>
                <w:lang w:val="sr-Cyrl-RS"/>
              </w:rPr>
              <w:t>Страна</w:t>
            </w:r>
          </w:p>
        </w:tc>
      </w:tr>
      <w:tr w:rsidR="00747229" w:rsidRPr="009F5B58" w:rsidTr="00747229">
        <w:trPr>
          <w:trHeight w:val="490"/>
        </w:trPr>
        <w:tc>
          <w:tcPr>
            <w:tcW w:w="1134" w:type="dxa"/>
            <w:shd w:val="clear" w:color="auto" w:fill="F2F2F2"/>
            <w:vAlign w:val="center"/>
          </w:tcPr>
          <w:p w:rsidR="00747229" w:rsidRPr="009F5B58" w:rsidRDefault="00747229" w:rsidP="00747229">
            <w:pPr>
              <w:tabs>
                <w:tab w:val="left" w:pos="360"/>
                <w:tab w:val="left" w:pos="567"/>
                <w:tab w:val="right" w:leader="dot" w:pos="9639"/>
              </w:tabs>
              <w:spacing w:before="0"/>
              <w:jc w:val="center"/>
              <w:rPr>
                <w:rFonts w:eastAsia="Calibri" w:cs="Arial"/>
                <w:sz w:val="24"/>
              </w:rPr>
            </w:pPr>
            <w:r w:rsidRPr="009F5B58">
              <w:rPr>
                <w:rFonts w:eastAsia="Calibri" w:cs="Arial"/>
                <w:sz w:val="24"/>
              </w:rPr>
              <w:t>1.</w:t>
            </w:r>
          </w:p>
        </w:tc>
        <w:tc>
          <w:tcPr>
            <w:tcW w:w="6804" w:type="dxa"/>
            <w:vAlign w:val="center"/>
          </w:tcPr>
          <w:p w:rsidR="00747229" w:rsidRPr="009F5B58" w:rsidRDefault="00747229" w:rsidP="00747229">
            <w:pPr>
              <w:tabs>
                <w:tab w:val="left" w:pos="360"/>
                <w:tab w:val="left" w:pos="567"/>
                <w:tab w:val="right" w:leader="dot" w:pos="9639"/>
              </w:tabs>
              <w:spacing w:before="0"/>
              <w:jc w:val="left"/>
              <w:rPr>
                <w:rFonts w:eastAsia="Calibri" w:cs="Arial"/>
                <w:sz w:val="24"/>
              </w:rPr>
            </w:pPr>
            <w:r w:rsidRPr="009F5B58">
              <w:rPr>
                <w:rFonts w:eastAsia="Calibri" w:cs="Arial"/>
                <w:sz w:val="24"/>
              </w:rPr>
              <w:t>Општи подаци о јавној набавци</w:t>
            </w:r>
          </w:p>
        </w:tc>
        <w:tc>
          <w:tcPr>
            <w:tcW w:w="1086" w:type="dxa"/>
            <w:vAlign w:val="center"/>
          </w:tcPr>
          <w:p w:rsidR="00747229" w:rsidRPr="00566BD3" w:rsidRDefault="00EC556E" w:rsidP="00747229">
            <w:pPr>
              <w:tabs>
                <w:tab w:val="left" w:pos="360"/>
                <w:tab w:val="left" w:pos="567"/>
                <w:tab w:val="right" w:leader="dot" w:pos="9639"/>
              </w:tabs>
              <w:spacing w:before="0"/>
              <w:jc w:val="center"/>
              <w:rPr>
                <w:rFonts w:eastAsia="Calibri" w:cs="Arial"/>
                <w:sz w:val="24"/>
              </w:rPr>
            </w:pPr>
            <w:r w:rsidRPr="00566BD3">
              <w:rPr>
                <w:rFonts w:eastAsia="Calibri" w:cs="Arial"/>
                <w:sz w:val="24"/>
              </w:rPr>
              <w:t>3</w:t>
            </w:r>
          </w:p>
        </w:tc>
      </w:tr>
      <w:tr w:rsidR="00747229" w:rsidRPr="009F5B58" w:rsidTr="00747229">
        <w:trPr>
          <w:trHeight w:val="490"/>
        </w:trPr>
        <w:tc>
          <w:tcPr>
            <w:tcW w:w="1134" w:type="dxa"/>
            <w:shd w:val="clear" w:color="auto" w:fill="F2F2F2"/>
            <w:vAlign w:val="center"/>
          </w:tcPr>
          <w:p w:rsidR="00747229" w:rsidRPr="009F5B58" w:rsidRDefault="00747229" w:rsidP="00747229">
            <w:pPr>
              <w:tabs>
                <w:tab w:val="left" w:pos="360"/>
                <w:tab w:val="left" w:pos="567"/>
                <w:tab w:val="right" w:leader="dot" w:pos="9639"/>
              </w:tabs>
              <w:spacing w:before="0"/>
              <w:jc w:val="center"/>
              <w:rPr>
                <w:rFonts w:eastAsia="Calibri" w:cs="Arial"/>
                <w:sz w:val="24"/>
              </w:rPr>
            </w:pPr>
            <w:r w:rsidRPr="009F5B58">
              <w:rPr>
                <w:rFonts w:eastAsia="Calibri" w:cs="Arial"/>
                <w:sz w:val="24"/>
              </w:rPr>
              <w:t>2.</w:t>
            </w:r>
          </w:p>
        </w:tc>
        <w:tc>
          <w:tcPr>
            <w:tcW w:w="6804" w:type="dxa"/>
            <w:vAlign w:val="center"/>
          </w:tcPr>
          <w:p w:rsidR="00747229" w:rsidRPr="009F5B58" w:rsidRDefault="00747229" w:rsidP="00747229">
            <w:pPr>
              <w:tabs>
                <w:tab w:val="left" w:pos="317"/>
                <w:tab w:val="left" w:pos="360"/>
                <w:tab w:val="right" w:leader="dot" w:pos="9639"/>
              </w:tabs>
              <w:spacing w:before="0"/>
              <w:jc w:val="left"/>
              <w:rPr>
                <w:rFonts w:eastAsia="Calibri" w:cs="Arial"/>
                <w:sz w:val="24"/>
              </w:rPr>
            </w:pPr>
            <w:r w:rsidRPr="009F5B58">
              <w:rPr>
                <w:rFonts w:eastAsia="Calibri" w:cs="Arial"/>
                <w:sz w:val="24"/>
              </w:rPr>
              <w:t>Подаци о предмету набавке</w:t>
            </w:r>
          </w:p>
        </w:tc>
        <w:tc>
          <w:tcPr>
            <w:tcW w:w="1086" w:type="dxa"/>
            <w:vAlign w:val="center"/>
          </w:tcPr>
          <w:p w:rsidR="00747229" w:rsidRPr="00566BD3" w:rsidRDefault="00EC556E" w:rsidP="00747229">
            <w:pPr>
              <w:tabs>
                <w:tab w:val="left" w:pos="317"/>
                <w:tab w:val="left" w:pos="360"/>
                <w:tab w:val="right" w:leader="dot" w:pos="9639"/>
              </w:tabs>
              <w:spacing w:before="0"/>
              <w:jc w:val="center"/>
              <w:rPr>
                <w:rFonts w:eastAsia="Calibri" w:cs="Arial"/>
                <w:sz w:val="24"/>
              </w:rPr>
            </w:pPr>
            <w:r w:rsidRPr="00566BD3">
              <w:rPr>
                <w:rFonts w:eastAsia="Calibri" w:cs="Arial"/>
                <w:sz w:val="24"/>
              </w:rPr>
              <w:t>3</w:t>
            </w:r>
          </w:p>
        </w:tc>
      </w:tr>
      <w:tr w:rsidR="00747229" w:rsidRPr="009F5B58" w:rsidTr="00747229">
        <w:trPr>
          <w:trHeight w:val="339"/>
        </w:trPr>
        <w:tc>
          <w:tcPr>
            <w:tcW w:w="1134" w:type="dxa"/>
            <w:shd w:val="clear" w:color="auto" w:fill="F2F2F2"/>
            <w:vAlign w:val="center"/>
          </w:tcPr>
          <w:p w:rsidR="00747229" w:rsidRPr="009F5B58" w:rsidRDefault="00747229" w:rsidP="00747229">
            <w:pPr>
              <w:tabs>
                <w:tab w:val="left" w:pos="360"/>
                <w:tab w:val="left" w:pos="567"/>
                <w:tab w:val="right" w:leader="dot" w:pos="9639"/>
              </w:tabs>
              <w:spacing w:before="0"/>
              <w:jc w:val="center"/>
              <w:rPr>
                <w:rFonts w:eastAsia="Calibri" w:cs="Arial"/>
                <w:sz w:val="24"/>
              </w:rPr>
            </w:pPr>
            <w:r w:rsidRPr="009F5B58">
              <w:rPr>
                <w:rFonts w:eastAsia="Calibri" w:cs="Arial"/>
                <w:sz w:val="24"/>
              </w:rPr>
              <w:t>3.</w:t>
            </w:r>
          </w:p>
        </w:tc>
        <w:tc>
          <w:tcPr>
            <w:tcW w:w="6804" w:type="dxa"/>
            <w:vAlign w:val="center"/>
          </w:tcPr>
          <w:p w:rsidR="00747229" w:rsidRPr="009F5B58" w:rsidRDefault="00747229" w:rsidP="00747229">
            <w:pPr>
              <w:tabs>
                <w:tab w:val="left" w:pos="317"/>
                <w:tab w:val="left" w:pos="360"/>
                <w:tab w:val="right" w:leader="dot" w:pos="9639"/>
              </w:tabs>
              <w:spacing w:before="0"/>
              <w:jc w:val="left"/>
              <w:rPr>
                <w:rFonts w:eastAsia="Calibri" w:cs="Arial"/>
                <w:sz w:val="24"/>
              </w:rPr>
            </w:pPr>
            <w:r w:rsidRPr="009F5B58">
              <w:rPr>
                <w:rFonts w:eastAsia="Calibri" w:cs="Arial"/>
                <w:sz w:val="24"/>
              </w:rPr>
              <w:t>Техничка спецификација (врста, техничке карактеристике, квалитет, количина и опис добара...)</w:t>
            </w:r>
          </w:p>
        </w:tc>
        <w:tc>
          <w:tcPr>
            <w:tcW w:w="1086" w:type="dxa"/>
            <w:vAlign w:val="center"/>
          </w:tcPr>
          <w:p w:rsidR="00747229" w:rsidRPr="00566BD3" w:rsidRDefault="00EC556E" w:rsidP="00747229">
            <w:pPr>
              <w:tabs>
                <w:tab w:val="left" w:pos="317"/>
                <w:tab w:val="left" w:pos="360"/>
                <w:tab w:val="right" w:leader="dot" w:pos="9639"/>
              </w:tabs>
              <w:spacing w:before="0"/>
              <w:jc w:val="center"/>
              <w:rPr>
                <w:rFonts w:eastAsia="Calibri" w:cs="Arial"/>
                <w:sz w:val="24"/>
              </w:rPr>
            </w:pPr>
            <w:r w:rsidRPr="00566BD3">
              <w:rPr>
                <w:rFonts w:eastAsia="Calibri" w:cs="Arial"/>
                <w:sz w:val="24"/>
              </w:rPr>
              <w:t>4</w:t>
            </w:r>
          </w:p>
        </w:tc>
      </w:tr>
      <w:tr w:rsidR="00747229" w:rsidRPr="009F5B58" w:rsidTr="00747229">
        <w:trPr>
          <w:trHeight w:val="653"/>
        </w:trPr>
        <w:tc>
          <w:tcPr>
            <w:tcW w:w="1134" w:type="dxa"/>
            <w:shd w:val="clear" w:color="auto" w:fill="F2F2F2"/>
            <w:vAlign w:val="center"/>
          </w:tcPr>
          <w:p w:rsidR="00747229" w:rsidRPr="009F5B58" w:rsidRDefault="00747229" w:rsidP="00747229">
            <w:pPr>
              <w:tabs>
                <w:tab w:val="left" w:pos="360"/>
                <w:tab w:val="left" w:pos="567"/>
                <w:tab w:val="right" w:leader="dot" w:pos="9639"/>
              </w:tabs>
              <w:spacing w:before="0"/>
              <w:jc w:val="center"/>
              <w:rPr>
                <w:rFonts w:eastAsia="Calibri" w:cs="Arial"/>
                <w:sz w:val="24"/>
              </w:rPr>
            </w:pPr>
            <w:r w:rsidRPr="009F5B58">
              <w:rPr>
                <w:rFonts w:eastAsia="Calibri" w:cs="Arial"/>
                <w:sz w:val="24"/>
              </w:rPr>
              <w:t>4.</w:t>
            </w:r>
          </w:p>
        </w:tc>
        <w:tc>
          <w:tcPr>
            <w:tcW w:w="6804" w:type="dxa"/>
            <w:vAlign w:val="center"/>
          </w:tcPr>
          <w:p w:rsidR="00747229" w:rsidRPr="009F5B58" w:rsidRDefault="00747229" w:rsidP="00747229">
            <w:pPr>
              <w:tabs>
                <w:tab w:val="left" w:pos="317"/>
                <w:tab w:val="left" w:pos="360"/>
                <w:tab w:val="right" w:leader="dot" w:pos="9639"/>
              </w:tabs>
              <w:spacing w:before="0"/>
              <w:jc w:val="left"/>
              <w:rPr>
                <w:rFonts w:eastAsia="Calibri" w:cs="Arial"/>
                <w:sz w:val="24"/>
              </w:rPr>
            </w:pPr>
            <w:r w:rsidRPr="009F5B58">
              <w:rPr>
                <w:rFonts w:eastAsia="Calibri" w:cs="Arial"/>
                <w:sz w:val="24"/>
              </w:rPr>
              <w:t>Услови за учешће у поступку ЈН и упутство како се доказује испуњеност услова</w:t>
            </w:r>
          </w:p>
        </w:tc>
        <w:tc>
          <w:tcPr>
            <w:tcW w:w="1086" w:type="dxa"/>
            <w:vAlign w:val="center"/>
          </w:tcPr>
          <w:p w:rsidR="00747229" w:rsidRPr="00566BD3" w:rsidRDefault="00811B9C" w:rsidP="00747229">
            <w:pPr>
              <w:tabs>
                <w:tab w:val="left" w:pos="317"/>
                <w:tab w:val="left" w:pos="360"/>
                <w:tab w:val="right" w:leader="dot" w:pos="9639"/>
              </w:tabs>
              <w:spacing w:before="0"/>
              <w:jc w:val="center"/>
              <w:rPr>
                <w:rFonts w:eastAsia="Calibri" w:cs="Arial"/>
                <w:sz w:val="24"/>
                <w:lang w:val="sr-Cyrl-RS"/>
              </w:rPr>
            </w:pPr>
            <w:r>
              <w:rPr>
                <w:rFonts w:eastAsia="Calibri" w:cs="Arial"/>
                <w:sz w:val="24"/>
                <w:lang w:val="sr-Cyrl-RS"/>
              </w:rPr>
              <w:t>7</w:t>
            </w:r>
          </w:p>
        </w:tc>
      </w:tr>
      <w:tr w:rsidR="00747229" w:rsidRPr="009F5B58" w:rsidTr="00747229">
        <w:trPr>
          <w:trHeight w:val="387"/>
        </w:trPr>
        <w:tc>
          <w:tcPr>
            <w:tcW w:w="1134" w:type="dxa"/>
            <w:shd w:val="clear" w:color="auto" w:fill="F2F2F2"/>
            <w:vAlign w:val="center"/>
          </w:tcPr>
          <w:p w:rsidR="00747229" w:rsidRPr="009F5B58" w:rsidRDefault="00747229" w:rsidP="00747229">
            <w:pPr>
              <w:tabs>
                <w:tab w:val="left" w:pos="360"/>
                <w:tab w:val="left" w:pos="567"/>
                <w:tab w:val="right" w:leader="dot" w:pos="9639"/>
              </w:tabs>
              <w:spacing w:before="0"/>
              <w:jc w:val="center"/>
              <w:rPr>
                <w:rFonts w:eastAsia="Calibri" w:cs="Arial"/>
                <w:sz w:val="24"/>
              </w:rPr>
            </w:pPr>
            <w:r>
              <w:rPr>
                <w:rFonts w:eastAsia="Calibri" w:cs="Arial"/>
                <w:sz w:val="24"/>
              </w:rPr>
              <w:t>5.</w:t>
            </w:r>
          </w:p>
        </w:tc>
        <w:tc>
          <w:tcPr>
            <w:tcW w:w="6804" w:type="dxa"/>
            <w:vAlign w:val="center"/>
          </w:tcPr>
          <w:p w:rsidR="00747229" w:rsidRPr="009F5B58" w:rsidRDefault="00747229" w:rsidP="00747229">
            <w:pPr>
              <w:tabs>
                <w:tab w:val="left" w:pos="317"/>
                <w:tab w:val="left" w:pos="360"/>
                <w:tab w:val="right" w:leader="dot" w:pos="9639"/>
              </w:tabs>
              <w:spacing w:before="0"/>
              <w:jc w:val="left"/>
              <w:rPr>
                <w:rFonts w:eastAsia="Calibri" w:cs="Arial"/>
                <w:sz w:val="24"/>
              </w:rPr>
            </w:pPr>
            <w:r>
              <w:rPr>
                <w:rFonts w:eastAsia="Calibri" w:cs="Arial"/>
                <w:sz w:val="24"/>
              </w:rPr>
              <w:t>Критеријум за доделу уговора</w:t>
            </w:r>
          </w:p>
        </w:tc>
        <w:tc>
          <w:tcPr>
            <w:tcW w:w="1086" w:type="dxa"/>
            <w:vAlign w:val="center"/>
          </w:tcPr>
          <w:p w:rsidR="00747229" w:rsidRPr="00566BD3" w:rsidRDefault="001442CA" w:rsidP="00747229">
            <w:pPr>
              <w:tabs>
                <w:tab w:val="left" w:pos="317"/>
                <w:tab w:val="left" w:pos="360"/>
                <w:tab w:val="right" w:leader="dot" w:pos="9639"/>
              </w:tabs>
              <w:spacing w:before="0"/>
              <w:jc w:val="center"/>
              <w:rPr>
                <w:rFonts w:eastAsia="Calibri" w:cs="Arial"/>
                <w:sz w:val="24"/>
                <w:lang w:val="sr-Cyrl-RS"/>
              </w:rPr>
            </w:pPr>
            <w:r w:rsidRPr="00566BD3">
              <w:rPr>
                <w:rFonts w:eastAsia="Calibri" w:cs="Arial"/>
                <w:sz w:val="24"/>
                <w:lang w:val="sr-Cyrl-RS"/>
              </w:rPr>
              <w:t>1</w:t>
            </w:r>
            <w:r w:rsidR="00811B9C">
              <w:rPr>
                <w:rFonts w:eastAsia="Calibri" w:cs="Arial"/>
                <w:sz w:val="24"/>
                <w:lang w:val="sr-Cyrl-RS"/>
              </w:rPr>
              <w:t>4</w:t>
            </w:r>
          </w:p>
        </w:tc>
      </w:tr>
      <w:tr w:rsidR="00747229" w:rsidRPr="009F5B58" w:rsidTr="00747229">
        <w:trPr>
          <w:trHeight w:val="490"/>
        </w:trPr>
        <w:tc>
          <w:tcPr>
            <w:tcW w:w="1134" w:type="dxa"/>
            <w:shd w:val="clear" w:color="auto" w:fill="F2F2F2"/>
            <w:vAlign w:val="center"/>
          </w:tcPr>
          <w:p w:rsidR="00747229" w:rsidRPr="009F5B58" w:rsidRDefault="00747229" w:rsidP="00747229">
            <w:pPr>
              <w:tabs>
                <w:tab w:val="left" w:pos="360"/>
                <w:tab w:val="left" w:pos="567"/>
                <w:tab w:val="right" w:leader="dot" w:pos="9639"/>
              </w:tabs>
              <w:spacing w:before="0"/>
              <w:jc w:val="center"/>
              <w:rPr>
                <w:rFonts w:eastAsia="Calibri" w:cs="Arial"/>
                <w:sz w:val="24"/>
              </w:rPr>
            </w:pPr>
            <w:r>
              <w:rPr>
                <w:rFonts w:eastAsia="Calibri" w:cs="Arial"/>
                <w:sz w:val="24"/>
              </w:rPr>
              <w:t>6</w:t>
            </w:r>
            <w:r w:rsidRPr="009F5B58">
              <w:rPr>
                <w:rFonts w:eastAsia="Calibri" w:cs="Arial"/>
                <w:sz w:val="24"/>
              </w:rPr>
              <w:t>.</w:t>
            </w:r>
          </w:p>
        </w:tc>
        <w:tc>
          <w:tcPr>
            <w:tcW w:w="6804" w:type="dxa"/>
            <w:vAlign w:val="center"/>
          </w:tcPr>
          <w:p w:rsidR="00747229" w:rsidRPr="009F5B58" w:rsidRDefault="00747229" w:rsidP="00747229">
            <w:pPr>
              <w:tabs>
                <w:tab w:val="left" w:pos="317"/>
                <w:tab w:val="left" w:pos="360"/>
                <w:tab w:val="right" w:leader="dot" w:pos="9639"/>
              </w:tabs>
              <w:spacing w:before="0"/>
              <w:jc w:val="left"/>
              <w:rPr>
                <w:rFonts w:eastAsia="Calibri" w:cs="Arial"/>
                <w:sz w:val="24"/>
              </w:rPr>
            </w:pPr>
            <w:r w:rsidRPr="009F5B58">
              <w:rPr>
                <w:rFonts w:eastAsia="Calibri" w:cs="Arial"/>
                <w:sz w:val="24"/>
              </w:rPr>
              <w:t>Упутство понуђачима како да сачине понуду</w:t>
            </w:r>
          </w:p>
        </w:tc>
        <w:tc>
          <w:tcPr>
            <w:tcW w:w="1086" w:type="dxa"/>
            <w:vAlign w:val="center"/>
          </w:tcPr>
          <w:p w:rsidR="00747229" w:rsidRPr="00566BD3" w:rsidRDefault="001442CA" w:rsidP="00747229">
            <w:pPr>
              <w:tabs>
                <w:tab w:val="left" w:pos="317"/>
                <w:tab w:val="left" w:pos="360"/>
                <w:tab w:val="right" w:leader="dot" w:pos="9639"/>
              </w:tabs>
              <w:spacing w:before="0"/>
              <w:jc w:val="center"/>
              <w:rPr>
                <w:rFonts w:eastAsia="Calibri" w:cs="Arial"/>
                <w:sz w:val="24"/>
                <w:lang w:val="sr-Cyrl-RS"/>
              </w:rPr>
            </w:pPr>
            <w:r w:rsidRPr="00566BD3">
              <w:rPr>
                <w:rFonts w:eastAsia="Calibri" w:cs="Arial"/>
                <w:sz w:val="24"/>
                <w:lang w:val="sr-Cyrl-RS"/>
              </w:rPr>
              <w:t>1</w:t>
            </w:r>
            <w:r w:rsidR="00811B9C">
              <w:rPr>
                <w:rFonts w:eastAsia="Calibri" w:cs="Arial"/>
                <w:sz w:val="24"/>
                <w:lang w:val="sr-Cyrl-RS"/>
              </w:rPr>
              <w:t>5</w:t>
            </w:r>
          </w:p>
        </w:tc>
      </w:tr>
      <w:tr w:rsidR="00747229" w:rsidRPr="009F5B58" w:rsidTr="00747229">
        <w:trPr>
          <w:trHeight w:val="343"/>
        </w:trPr>
        <w:tc>
          <w:tcPr>
            <w:tcW w:w="1134" w:type="dxa"/>
            <w:shd w:val="clear" w:color="auto" w:fill="F2F2F2"/>
            <w:vAlign w:val="center"/>
          </w:tcPr>
          <w:p w:rsidR="00747229" w:rsidRPr="009F5B58" w:rsidRDefault="00747229" w:rsidP="00747229">
            <w:pPr>
              <w:tabs>
                <w:tab w:val="left" w:pos="360"/>
                <w:tab w:val="left" w:pos="567"/>
                <w:tab w:val="right" w:leader="dot" w:pos="9639"/>
              </w:tabs>
              <w:spacing w:before="0"/>
              <w:jc w:val="center"/>
              <w:rPr>
                <w:rFonts w:eastAsia="Calibri" w:cs="Arial"/>
                <w:sz w:val="24"/>
              </w:rPr>
            </w:pPr>
            <w:r>
              <w:rPr>
                <w:rFonts w:eastAsia="Calibri" w:cs="Arial"/>
                <w:sz w:val="24"/>
              </w:rPr>
              <w:t>7</w:t>
            </w:r>
            <w:r w:rsidRPr="009F5B58">
              <w:rPr>
                <w:rFonts w:eastAsia="Calibri" w:cs="Arial"/>
                <w:sz w:val="24"/>
              </w:rPr>
              <w:t>.</w:t>
            </w:r>
          </w:p>
        </w:tc>
        <w:tc>
          <w:tcPr>
            <w:tcW w:w="6804" w:type="dxa"/>
            <w:vAlign w:val="center"/>
          </w:tcPr>
          <w:p w:rsidR="00747229" w:rsidRPr="009F5B58" w:rsidRDefault="00747229" w:rsidP="00747229">
            <w:pPr>
              <w:tabs>
                <w:tab w:val="left" w:pos="360"/>
                <w:tab w:val="left" w:pos="567"/>
                <w:tab w:val="right" w:leader="dot" w:pos="9639"/>
              </w:tabs>
              <w:spacing w:before="0"/>
              <w:jc w:val="left"/>
              <w:rPr>
                <w:rFonts w:eastAsia="Calibri" w:cs="Arial"/>
                <w:sz w:val="24"/>
              </w:rPr>
            </w:pPr>
            <w:r w:rsidRPr="009F5B58">
              <w:rPr>
                <w:rFonts w:eastAsia="Calibri" w:cs="Arial"/>
                <w:sz w:val="24"/>
              </w:rPr>
              <w:t>Обрасци</w:t>
            </w:r>
            <w:r>
              <w:rPr>
                <w:rFonts w:eastAsia="Calibri" w:cs="Arial"/>
                <w:sz w:val="24"/>
              </w:rPr>
              <w:t xml:space="preserve"> и Прилози</w:t>
            </w:r>
          </w:p>
        </w:tc>
        <w:tc>
          <w:tcPr>
            <w:tcW w:w="1086" w:type="dxa"/>
            <w:vAlign w:val="center"/>
          </w:tcPr>
          <w:p w:rsidR="00747229" w:rsidRPr="00566BD3" w:rsidRDefault="001442CA" w:rsidP="00747229">
            <w:pPr>
              <w:tabs>
                <w:tab w:val="left" w:pos="360"/>
                <w:tab w:val="left" w:pos="567"/>
                <w:tab w:val="right" w:leader="dot" w:pos="9639"/>
              </w:tabs>
              <w:spacing w:before="0"/>
              <w:jc w:val="center"/>
              <w:rPr>
                <w:rFonts w:eastAsia="Calibri" w:cs="Arial"/>
                <w:sz w:val="24"/>
                <w:lang w:val="sr-Cyrl-RS"/>
              </w:rPr>
            </w:pPr>
            <w:r w:rsidRPr="00566BD3">
              <w:rPr>
                <w:rFonts w:eastAsia="Calibri" w:cs="Arial"/>
                <w:sz w:val="24"/>
                <w:lang w:val="sr-Cyrl-RS"/>
              </w:rPr>
              <w:t>3</w:t>
            </w:r>
            <w:r w:rsidR="00D21F15">
              <w:rPr>
                <w:rFonts w:eastAsia="Calibri" w:cs="Arial"/>
                <w:sz w:val="24"/>
                <w:lang w:val="sr-Cyrl-RS"/>
              </w:rPr>
              <w:t>2</w:t>
            </w:r>
          </w:p>
        </w:tc>
      </w:tr>
      <w:tr w:rsidR="00747229" w:rsidRPr="009F5B58" w:rsidTr="00747229">
        <w:trPr>
          <w:trHeight w:val="490"/>
        </w:trPr>
        <w:tc>
          <w:tcPr>
            <w:tcW w:w="1134" w:type="dxa"/>
            <w:shd w:val="clear" w:color="auto" w:fill="F2F2F2"/>
            <w:vAlign w:val="center"/>
          </w:tcPr>
          <w:p w:rsidR="00747229" w:rsidRDefault="00747229" w:rsidP="00747229">
            <w:pPr>
              <w:tabs>
                <w:tab w:val="left" w:pos="360"/>
                <w:tab w:val="left" w:pos="567"/>
                <w:tab w:val="right" w:leader="dot" w:pos="9639"/>
              </w:tabs>
              <w:spacing w:before="0"/>
              <w:jc w:val="center"/>
              <w:rPr>
                <w:rFonts w:eastAsia="Calibri" w:cs="Arial"/>
                <w:sz w:val="24"/>
              </w:rPr>
            </w:pPr>
            <w:r>
              <w:rPr>
                <w:rFonts w:eastAsia="Calibri" w:cs="Arial"/>
                <w:sz w:val="24"/>
              </w:rPr>
              <w:t>8.</w:t>
            </w:r>
          </w:p>
        </w:tc>
        <w:tc>
          <w:tcPr>
            <w:tcW w:w="6804" w:type="dxa"/>
            <w:vAlign w:val="center"/>
          </w:tcPr>
          <w:p w:rsidR="00747229" w:rsidRPr="009F5B58" w:rsidRDefault="00747229" w:rsidP="00747229">
            <w:pPr>
              <w:tabs>
                <w:tab w:val="left" w:pos="360"/>
                <w:tab w:val="left" w:pos="567"/>
                <w:tab w:val="right" w:leader="dot" w:pos="9639"/>
              </w:tabs>
              <w:spacing w:before="0"/>
              <w:jc w:val="left"/>
              <w:rPr>
                <w:rFonts w:eastAsia="Calibri" w:cs="Arial"/>
                <w:sz w:val="24"/>
              </w:rPr>
            </w:pPr>
            <w:r>
              <w:rPr>
                <w:rFonts w:eastAsia="Calibri" w:cs="Arial"/>
                <w:sz w:val="24"/>
              </w:rPr>
              <w:t>Модел Уговора</w:t>
            </w:r>
          </w:p>
        </w:tc>
        <w:tc>
          <w:tcPr>
            <w:tcW w:w="1086" w:type="dxa"/>
            <w:vAlign w:val="center"/>
          </w:tcPr>
          <w:p w:rsidR="00747229" w:rsidRPr="00566BD3" w:rsidRDefault="00D21F15" w:rsidP="00747229">
            <w:pPr>
              <w:tabs>
                <w:tab w:val="left" w:pos="360"/>
                <w:tab w:val="left" w:pos="567"/>
                <w:tab w:val="right" w:leader="dot" w:pos="9639"/>
              </w:tabs>
              <w:spacing w:before="0"/>
              <w:jc w:val="center"/>
              <w:rPr>
                <w:rFonts w:eastAsia="Calibri" w:cs="Arial"/>
                <w:sz w:val="24"/>
                <w:lang w:val="sr-Cyrl-RS"/>
              </w:rPr>
            </w:pPr>
            <w:r>
              <w:rPr>
                <w:rFonts w:eastAsia="Calibri" w:cs="Arial"/>
                <w:sz w:val="24"/>
                <w:lang w:val="sr-Cyrl-RS"/>
              </w:rPr>
              <w:t>48</w:t>
            </w:r>
          </w:p>
        </w:tc>
      </w:tr>
      <w:tr w:rsidR="001442CA" w:rsidRPr="009F5B58" w:rsidTr="00747229">
        <w:trPr>
          <w:trHeight w:val="490"/>
        </w:trPr>
        <w:tc>
          <w:tcPr>
            <w:tcW w:w="1134" w:type="dxa"/>
            <w:shd w:val="clear" w:color="auto" w:fill="F2F2F2"/>
            <w:vAlign w:val="center"/>
          </w:tcPr>
          <w:p w:rsidR="001442CA" w:rsidRPr="001442CA" w:rsidRDefault="001442CA" w:rsidP="00747229">
            <w:pPr>
              <w:tabs>
                <w:tab w:val="left" w:pos="360"/>
                <w:tab w:val="left" w:pos="567"/>
                <w:tab w:val="right" w:leader="dot" w:pos="9639"/>
              </w:tabs>
              <w:spacing w:before="0"/>
              <w:jc w:val="center"/>
              <w:rPr>
                <w:rFonts w:eastAsia="Calibri" w:cs="Arial"/>
                <w:sz w:val="24"/>
                <w:lang w:val="sr-Cyrl-RS"/>
              </w:rPr>
            </w:pPr>
            <w:r>
              <w:rPr>
                <w:rFonts w:eastAsia="Calibri" w:cs="Arial"/>
                <w:sz w:val="24"/>
                <w:lang w:val="sr-Cyrl-RS"/>
              </w:rPr>
              <w:t>9.</w:t>
            </w:r>
          </w:p>
        </w:tc>
        <w:tc>
          <w:tcPr>
            <w:tcW w:w="6804" w:type="dxa"/>
            <w:vAlign w:val="center"/>
          </w:tcPr>
          <w:p w:rsidR="001442CA" w:rsidRPr="001442CA" w:rsidRDefault="001442CA" w:rsidP="00747229">
            <w:pPr>
              <w:tabs>
                <w:tab w:val="left" w:pos="360"/>
                <w:tab w:val="left" w:pos="567"/>
                <w:tab w:val="right" w:leader="dot" w:pos="9639"/>
              </w:tabs>
              <w:spacing w:before="0"/>
              <w:jc w:val="left"/>
              <w:rPr>
                <w:rFonts w:eastAsia="Calibri" w:cs="Arial"/>
                <w:sz w:val="24"/>
                <w:lang w:val="sr-Cyrl-RS"/>
              </w:rPr>
            </w:pPr>
            <w:r>
              <w:rPr>
                <w:rFonts w:eastAsia="Calibri" w:cs="Arial"/>
                <w:sz w:val="24"/>
                <w:lang w:val="sr-Cyrl-RS"/>
              </w:rPr>
              <w:t>Модел уговора о чувању пословне тајне и поверљивих информација</w:t>
            </w:r>
          </w:p>
        </w:tc>
        <w:tc>
          <w:tcPr>
            <w:tcW w:w="1086" w:type="dxa"/>
            <w:vAlign w:val="center"/>
          </w:tcPr>
          <w:p w:rsidR="001442CA" w:rsidRPr="000C120E" w:rsidRDefault="000C120E" w:rsidP="00747229">
            <w:pPr>
              <w:tabs>
                <w:tab w:val="left" w:pos="360"/>
                <w:tab w:val="left" w:pos="567"/>
                <w:tab w:val="right" w:leader="dot" w:pos="9639"/>
              </w:tabs>
              <w:spacing w:before="0"/>
              <w:jc w:val="center"/>
              <w:rPr>
                <w:rFonts w:eastAsia="Calibri" w:cs="Arial"/>
                <w:sz w:val="24"/>
                <w:lang w:val="sr-Latn-RS"/>
              </w:rPr>
            </w:pPr>
            <w:r>
              <w:rPr>
                <w:rFonts w:eastAsia="Calibri" w:cs="Arial"/>
                <w:sz w:val="24"/>
                <w:lang w:val="sr-Latn-RS"/>
              </w:rPr>
              <w:t>60</w:t>
            </w:r>
          </w:p>
        </w:tc>
      </w:tr>
      <w:tr w:rsidR="001442CA" w:rsidRPr="009F5B58" w:rsidTr="00747229">
        <w:trPr>
          <w:trHeight w:val="490"/>
        </w:trPr>
        <w:tc>
          <w:tcPr>
            <w:tcW w:w="1134" w:type="dxa"/>
            <w:shd w:val="clear" w:color="auto" w:fill="F2F2F2"/>
            <w:vAlign w:val="center"/>
          </w:tcPr>
          <w:p w:rsidR="001442CA" w:rsidRPr="001442CA" w:rsidRDefault="001442CA" w:rsidP="00747229">
            <w:pPr>
              <w:tabs>
                <w:tab w:val="left" w:pos="360"/>
                <w:tab w:val="left" w:pos="567"/>
                <w:tab w:val="right" w:leader="dot" w:pos="9639"/>
              </w:tabs>
              <w:spacing w:before="0"/>
              <w:jc w:val="center"/>
              <w:rPr>
                <w:rFonts w:eastAsia="Calibri" w:cs="Arial"/>
                <w:sz w:val="24"/>
                <w:lang w:val="sr-Cyrl-RS"/>
              </w:rPr>
            </w:pPr>
            <w:r>
              <w:rPr>
                <w:rFonts w:eastAsia="Calibri" w:cs="Arial"/>
                <w:sz w:val="24"/>
                <w:lang w:val="sr-Cyrl-RS"/>
              </w:rPr>
              <w:t>10.</w:t>
            </w:r>
          </w:p>
        </w:tc>
        <w:tc>
          <w:tcPr>
            <w:tcW w:w="6804" w:type="dxa"/>
            <w:vAlign w:val="center"/>
          </w:tcPr>
          <w:p w:rsidR="001442CA" w:rsidRPr="001442CA" w:rsidRDefault="001442CA" w:rsidP="00747229">
            <w:pPr>
              <w:tabs>
                <w:tab w:val="left" w:pos="360"/>
                <w:tab w:val="left" w:pos="567"/>
                <w:tab w:val="right" w:leader="dot" w:pos="9639"/>
              </w:tabs>
              <w:spacing w:before="0"/>
              <w:jc w:val="left"/>
              <w:rPr>
                <w:rFonts w:eastAsia="Calibri" w:cs="Arial"/>
                <w:sz w:val="24"/>
                <w:lang w:val="sr-Cyrl-RS"/>
              </w:rPr>
            </w:pPr>
            <w:r>
              <w:rPr>
                <w:rFonts w:eastAsia="Calibri" w:cs="Arial"/>
                <w:sz w:val="24"/>
                <w:lang w:val="sr-Cyrl-RS"/>
              </w:rPr>
              <w:t>Прилог о безбедности и здрављу на раду</w:t>
            </w:r>
          </w:p>
        </w:tc>
        <w:tc>
          <w:tcPr>
            <w:tcW w:w="1086" w:type="dxa"/>
            <w:vAlign w:val="center"/>
          </w:tcPr>
          <w:p w:rsidR="001442CA" w:rsidRPr="000C120E" w:rsidRDefault="001442CA" w:rsidP="00747229">
            <w:pPr>
              <w:tabs>
                <w:tab w:val="left" w:pos="360"/>
                <w:tab w:val="left" w:pos="567"/>
                <w:tab w:val="right" w:leader="dot" w:pos="9639"/>
              </w:tabs>
              <w:spacing w:before="0"/>
              <w:jc w:val="center"/>
              <w:rPr>
                <w:rFonts w:eastAsia="Calibri" w:cs="Arial"/>
                <w:sz w:val="24"/>
                <w:lang w:val="sr-Latn-RS"/>
              </w:rPr>
            </w:pPr>
            <w:r w:rsidRPr="00566BD3">
              <w:rPr>
                <w:rFonts w:eastAsia="Calibri" w:cs="Arial"/>
                <w:sz w:val="24"/>
                <w:lang w:val="sr-Cyrl-RS"/>
              </w:rPr>
              <w:t>6</w:t>
            </w:r>
            <w:r w:rsidR="000C120E">
              <w:rPr>
                <w:rFonts w:eastAsia="Calibri" w:cs="Arial"/>
                <w:sz w:val="24"/>
                <w:lang w:val="sr-Latn-RS"/>
              </w:rPr>
              <w:t>7</w:t>
            </w:r>
          </w:p>
        </w:tc>
      </w:tr>
    </w:tbl>
    <w:p w:rsidR="00981AAA" w:rsidRDefault="00981AAA" w:rsidP="00C53AC6">
      <w:pPr>
        <w:jc w:val="right"/>
        <w:rPr>
          <w:rFonts w:cs="Arial"/>
          <w:bCs/>
          <w:noProof/>
          <w:sz w:val="24"/>
          <w:szCs w:val="24"/>
          <w:lang w:val="sr-Cyrl-CS"/>
        </w:rPr>
      </w:pPr>
    </w:p>
    <w:p w:rsidR="00981AAA" w:rsidRDefault="00981AAA" w:rsidP="00C53AC6">
      <w:pPr>
        <w:jc w:val="right"/>
        <w:rPr>
          <w:rFonts w:cs="Arial"/>
          <w:bCs/>
          <w:noProof/>
          <w:sz w:val="24"/>
          <w:szCs w:val="24"/>
          <w:lang w:val="sr-Cyrl-CS"/>
        </w:rPr>
      </w:pPr>
    </w:p>
    <w:p w:rsidR="00F5264D" w:rsidRPr="000C120E" w:rsidRDefault="00C53AC6" w:rsidP="0002097F">
      <w:pPr>
        <w:tabs>
          <w:tab w:val="left" w:pos="5103"/>
        </w:tabs>
        <w:jc w:val="right"/>
        <w:rPr>
          <w:rFonts w:cs="Arial"/>
          <w:color w:val="548DD4" w:themeColor="text2" w:themeTint="99"/>
          <w:sz w:val="24"/>
          <w:szCs w:val="24"/>
          <w:lang w:val="sr-Latn-RS"/>
        </w:rPr>
      </w:pPr>
      <w:r w:rsidRPr="006B7658">
        <w:rPr>
          <w:rFonts w:cs="Arial"/>
          <w:bCs/>
          <w:noProof/>
          <w:sz w:val="24"/>
          <w:szCs w:val="24"/>
          <w:lang w:val="sr-Cyrl-CS"/>
        </w:rPr>
        <w:t xml:space="preserve">Укупан број страна </w:t>
      </w:r>
      <w:r w:rsidRPr="00E42CDD">
        <w:rPr>
          <w:rFonts w:cs="Arial"/>
          <w:bCs/>
          <w:noProof/>
          <w:sz w:val="24"/>
          <w:szCs w:val="24"/>
          <w:lang w:val="sr-Cyrl-CS"/>
        </w:rPr>
        <w:t xml:space="preserve">документације: </w:t>
      </w:r>
      <w:r w:rsidR="000C120E">
        <w:rPr>
          <w:rFonts w:cs="Arial"/>
          <w:bCs/>
          <w:noProof/>
          <w:sz w:val="24"/>
          <w:szCs w:val="24"/>
          <w:lang w:val="sr-Latn-RS"/>
        </w:rPr>
        <w:t>70</w:t>
      </w:r>
    </w:p>
    <w:p w:rsidR="001853E1" w:rsidRPr="00EC5BB4" w:rsidRDefault="001853E1" w:rsidP="000C50A0">
      <w:pPr>
        <w:pStyle w:val="BodyText"/>
        <w:spacing w:before="0"/>
        <w:rPr>
          <w:rFonts w:cs="Arial"/>
          <w:szCs w:val="24"/>
        </w:rPr>
      </w:pPr>
    </w:p>
    <w:p w:rsidR="00FA0E61" w:rsidRPr="00EC5BB4" w:rsidRDefault="00473AD5" w:rsidP="008B0352">
      <w:pPr>
        <w:pStyle w:val="Heading10"/>
        <w:numPr>
          <w:ilvl w:val="0"/>
          <w:numId w:val="12"/>
        </w:numPr>
        <w:rPr>
          <w:rFonts w:cs="Arial"/>
          <w:sz w:val="24"/>
          <w:szCs w:val="24"/>
          <w:lang w:val="en-US"/>
        </w:rPr>
      </w:pPr>
      <w:r w:rsidRPr="00EC5BB4">
        <w:rPr>
          <w:rFonts w:cs="Arial"/>
          <w:sz w:val="24"/>
          <w:szCs w:val="24"/>
          <w:lang w:val="ru-RU"/>
        </w:rPr>
        <w:br w:type="page"/>
      </w:r>
      <w:bookmarkStart w:id="8" w:name="_Toc430335136"/>
      <w:bookmarkStart w:id="9" w:name="_Toc442559876"/>
      <w:bookmarkStart w:id="10" w:name="_Toc427817447"/>
      <w:r w:rsidR="00FA0E61" w:rsidRPr="00EC5BB4">
        <w:rPr>
          <w:rFonts w:cs="Arial"/>
          <w:sz w:val="24"/>
          <w:szCs w:val="24"/>
        </w:rPr>
        <w:lastRenderedPageBreak/>
        <w:t>ОПШТИ ПОДАЦИ О ЈАВНОЈ НАБАВЦИ</w:t>
      </w:r>
      <w:bookmarkEnd w:id="8"/>
      <w:bookmarkEnd w:id="9"/>
    </w:p>
    <w:p w:rsidR="004276AD" w:rsidRPr="002437D0" w:rsidRDefault="00586789" w:rsidP="002E12CC">
      <w:pPr>
        <w:tabs>
          <w:tab w:val="left" w:pos="1134"/>
        </w:tabs>
        <w:rPr>
          <w:rFonts w:eastAsia="Arial Unicode MS" w:cs="Arial"/>
          <w:iCs/>
          <w:kern w:val="1"/>
          <w:sz w:val="24"/>
          <w:szCs w:val="24"/>
          <w:lang w:eastAsia="ar-SA"/>
        </w:rPr>
      </w:pPr>
      <w:r w:rsidRPr="00DA02DE">
        <w:rPr>
          <w:rFonts w:cs="Arial"/>
          <w:b/>
          <w:sz w:val="24"/>
          <w:szCs w:val="24"/>
        </w:rPr>
        <w:t>Јавно предузеће „Електропривреда Србије</w:t>
      </w:r>
      <w:proofErr w:type="gramStart"/>
      <w:r w:rsidRPr="00DA02DE">
        <w:rPr>
          <w:rFonts w:cs="Arial"/>
          <w:b/>
          <w:sz w:val="24"/>
          <w:szCs w:val="24"/>
        </w:rPr>
        <w:t>“ Београд</w:t>
      </w:r>
      <w:proofErr w:type="gramEnd"/>
      <w:r w:rsidRPr="00DA02DE">
        <w:rPr>
          <w:rFonts w:cs="Arial"/>
          <w:b/>
          <w:sz w:val="24"/>
          <w:szCs w:val="24"/>
        </w:rPr>
        <w:t xml:space="preserve">, </w:t>
      </w:r>
      <w:r w:rsidR="00CD3646">
        <w:rPr>
          <w:rFonts w:eastAsia="Arial Unicode MS" w:cs="Arial"/>
          <w:b/>
          <w:iCs/>
          <w:kern w:val="1"/>
          <w:sz w:val="24"/>
          <w:szCs w:val="24"/>
          <w:lang w:eastAsia="ar-SA"/>
        </w:rPr>
        <w:t>Балканска 13</w:t>
      </w:r>
      <w:r w:rsidR="00CD3646">
        <w:rPr>
          <w:rFonts w:eastAsia="Arial Unicode MS" w:cs="Arial"/>
          <w:b/>
          <w:iCs/>
          <w:kern w:val="1"/>
          <w:sz w:val="24"/>
          <w:szCs w:val="24"/>
          <w:lang w:val="ru-RU" w:eastAsia="ar-SA"/>
        </w:rPr>
        <w:t xml:space="preserve">, </w:t>
      </w:r>
      <w:r w:rsidRPr="0079618B">
        <w:rPr>
          <w:rFonts w:eastAsia="Arial Unicode MS" w:cs="Arial"/>
          <w:b/>
          <w:iCs/>
          <w:kern w:val="1"/>
          <w:sz w:val="24"/>
          <w:szCs w:val="24"/>
          <w:lang w:val="ru-RU" w:eastAsia="ar-SA"/>
        </w:rPr>
        <w:t>Београд</w:t>
      </w:r>
      <w:r w:rsidRPr="00DA02DE">
        <w:rPr>
          <w:rFonts w:eastAsia="Arial Unicode MS" w:cs="Arial"/>
          <w:b/>
          <w:iCs/>
          <w:kern w:val="1"/>
          <w:sz w:val="24"/>
          <w:szCs w:val="24"/>
          <w:lang w:eastAsia="ar-SA"/>
        </w:rPr>
        <w:t>,</w:t>
      </w:r>
      <w:r w:rsidR="008C2F8B">
        <w:rPr>
          <w:rFonts w:eastAsia="Arial Unicode MS" w:cs="Arial"/>
          <w:b/>
          <w:iCs/>
          <w:kern w:val="1"/>
          <w:sz w:val="24"/>
          <w:szCs w:val="24"/>
          <w:lang w:eastAsia="ar-SA"/>
        </w:rPr>
        <w:t xml:space="preserve"> </w:t>
      </w:r>
      <w:r w:rsidR="00D37D31" w:rsidRPr="00DA02DE">
        <w:rPr>
          <w:rFonts w:eastAsia="Arial Unicode MS" w:cs="Arial"/>
          <w:b/>
          <w:iCs/>
          <w:kern w:val="1"/>
          <w:sz w:val="24"/>
          <w:szCs w:val="24"/>
          <w:lang w:eastAsia="ar-SA"/>
        </w:rPr>
        <w:t xml:space="preserve">(у даљем </w:t>
      </w:r>
      <w:r w:rsidRPr="00DA02DE">
        <w:rPr>
          <w:rFonts w:eastAsia="Arial Unicode MS" w:cs="Arial"/>
          <w:b/>
          <w:iCs/>
          <w:kern w:val="1"/>
          <w:sz w:val="24"/>
          <w:szCs w:val="24"/>
          <w:lang w:eastAsia="ar-SA"/>
        </w:rPr>
        <w:t>тексту „ЈП ЕПС“)</w:t>
      </w:r>
      <w:r w:rsidR="008C2F8B">
        <w:rPr>
          <w:rFonts w:eastAsia="Arial Unicode MS" w:cs="Arial"/>
          <w:b/>
          <w:iCs/>
          <w:kern w:val="1"/>
          <w:sz w:val="24"/>
          <w:szCs w:val="24"/>
          <w:lang w:eastAsia="ar-SA"/>
        </w:rPr>
        <w:t xml:space="preserve"> </w:t>
      </w:r>
      <w:r w:rsidRPr="00DA02DE">
        <w:rPr>
          <w:rFonts w:eastAsia="Arial Unicode MS" w:cs="Arial"/>
          <w:iCs/>
          <w:kern w:val="1"/>
          <w:sz w:val="24"/>
          <w:szCs w:val="24"/>
          <w:lang w:eastAsia="ar-SA"/>
        </w:rPr>
        <w:t xml:space="preserve">спроводи </w:t>
      </w:r>
      <w:r w:rsidR="00747229">
        <w:rPr>
          <w:rFonts w:eastAsia="Arial Unicode MS" w:cs="Arial"/>
          <w:iCs/>
          <w:kern w:val="1"/>
          <w:sz w:val="24"/>
          <w:szCs w:val="24"/>
          <w:lang w:val="sr-Cyrl-RS" w:eastAsia="ar-SA"/>
        </w:rPr>
        <w:t xml:space="preserve">отворени поступак </w:t>
      </w:r>
      <w:r w:rsidRPr="00DA02DE">
        <w:rPr>
          <w:rFonts w:eastAsia="Arial Unicode MS" w:cs="Arial"/>
          <w:iCs/>
          <w:kern w:val="1"/>
          <w:sz w:val="24"/>
          <w:szCs w:val="24"/>
          <w:lang w:eastAsia="ar-SA"/>
        </w:rPr>
        <w:t xml:space="preserve"> </w:t>
      </w:r>
      <w:r w:rsidR="002437D0">
        <w:rPr>
          <w:rFonts w:eastAsia="Arial Unicode MS" w:cs="Arial"/>
          <w:iCs/>
          <w:kern w:val="1"/>
          <w:sz w:val="24"/>
          <w:szCs w:val="24"/>
          <w:lang w:eastAsia="ar-SA"/>
        </w:rPr>
        <w:t>ради закљу</w:t>
      </w:r>
      <w:r w:rsidR="00F75DAC">
        <w:rPr>
          <w:rFonts w:eastAsia="Arial Unicode MS" w:cs="Arial"/>
          <w:iCs/>
          <w:kern w:val="1"/>
          <w:sz w:val="24"/>
          <w:szCs w:val="24"/>
          <w:lang w:eastAsia="ar-SA"/>
        </w:rPr>
        <w:t xml:space="preserve">чења </w:t>
      </w:r>
      <w:r w:rsidR="00747229">
        <w:rPr>
          <w:rFonts w:eastAsia="Arial Unicode MS" w:cs="Arial"/>
          <w:iCs/>
          <w:kern w:val="1"/>
          <w:sz w:val="24"/>
          <w:szCs w:val="24"/>
          <w:lang w:eastAsia="ar-SA"/>
        </w:rPr>
        <w:t>уговора за ЈН/</w:t>
      </w:r>
      <w:r w:rsidR="00F75DAC">
        <w:rPr>
          <w:rFonts w:eastAsia="Arial Unicode MS" w:cs="Arial"/>
          <w:iCs/>
          <w:kern w:val="1"/>
          <w:sz w:val="24"/>
          <w:szCs w:val="24"/>
          <w:lang w:eastAsia="ar-SA"/>
        </w:rPr>
        <w:t>1000/</w:t>
      </w:r>
      <w:r w:rsidR="00DA3DB0">
        <w:rPr>
          <w:rFonts w:eastAsia="Arial Unicode MS" w:cs="Arial"/>
          <w:iCs/>
          <w:kern w:val="1"/>
          <w:sz w:val="24"/>
          <w:szCs w:val="24"/>
          <w:lang w:eastAsia="ar-SA"/>
        </w:rPr>
        <w:t>0</w:t>
      </w:r>
      <w:r w:rsidR="00747229">
        <w:rPr>
          <w:rFonts w:eastAsia="Arial Unicode MS" w:cs="Arial"/>
          <w:iCs/>
          <w:kern w:val="1"/>
          <w:sz w:val="24"/>
          <w:szCs w:val="24"/>
          <w:lang w:eastAsia="ar-SA"/>
        </w:rPr>
        <w:t>288</w:t>
      </w:r>
      <w:r w:rsidR="00747229">
        <w:rPr>
          <w:rFonts w:eastAsia="Arial Unicode MS" w:cs="Arial"/>
          <w:iCs/>
          <w:kern w:val="1"/>
          <w:sz w:val="24"/>
          <w:szCs w:val="24"/>
          <w:lang w:val="sr-Cyrl-RS" w:eastAsia="ar-SA"/>
        </w:rPr>
        <w:t>/</w:t>
      </w:r>
      <w:r w:rsidR="00747229">
        <w:rPr>
          <w:rFonts w:eastAsia="Arial Unicode MS" w:cs="Arial"/>
          <w:iCs/>
          <w:kern w:val="1"/>
          <w:sz w:val="24"/>
          <w:szCs w:val="24"/>
          <w:lang w:eastAsia="ar-SA"/>
        </w:rPr>
        <w:t>2018</w:t>
      </w:r>
      <w:r w:rsidR="00E66DC1">
        <w:rPr>
          <w:rFonts w:eastAsia="Arial Unicode MS" w:cs="Arial"/>
          <w:iCs/>
          <w:kern w:val="1"/>
          <w:sz w:val="24"/>
          <w:szCs w:val="24"/>
          <w:lang w:val="sr-Cyrl-RS" w:eastAsia="ar-SA"/>
        </w:rPr>
        <w:t xml:space="preserve"> (615/2018)</w:t>
      </w:r>
      <w:r w:rsidR="002437D0">
        <w:rPr>
          <w:rFonts w:eastAsia="Arial Unicode MS" w:cs="Arial"/>
          <w:iCs/>
          <w:kern w:val="1"/>
          <w:sz w:val="24"/>
          <w:szCs w:val="24"/>
          <w:lang w:eastAsia="ar-SA"/>
        </w:rPr>
        <w:t>.</w:t>
      </w:r>
    </w:p>
    <w:p w:rsidR="00981AAA" w:rsidRPr="00DA02DE" w:rsidRDefault="00981AAA" w:rsidP="002E12CC">
      <w:pPr>
        <w:tabs>
          <w:tab w:val="left" w:pos="1134"/>
        </w:tabs>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545358" w:rsidRPr="0079618B" w:rsidTr="00C222A7">
        <w:trPr>
          <w:trHeight w:val="1199"/>
        </w:trPr>
        <w:tc>
          <w:tcPr>
            <w:tcW w:w="3256" w:type="dxa"/>
            <w:shd w:val="clear" w:color="auto" w:fill="F2F2F2" w:themeFill="background1" w:themeFillShade="F2"/>
            <w:vAlign w:val="center"/>
          </w:tcPr>
          <w:p w:rsidR="00545358" w:rsidRPr="009A320B" w:rsidRDefault="00545358" w:rsidP="002437D0">
            <w:pPr>
              <w:autoSpaceDE w:val="0"/>
              <w:autoSpaceDN w:val="0"/>
              <w:adjustRightInd w:val="0"/>
              <w:spacing w:before="0"/>
              <w:jc w:val="left"/>
              <w:rPr>
                <w:rFonts w:eastAsia="TimesNewRomanPSMT" w:cs="Arial"/>
                <w:bCs/>
                <w:sz w:val="24"/>
                <w:szCs w:val="24"/>
                <w:lang w:val="ru-RU"/>
              </w:rPr>
            </w:pPr>
            <w:r w:rsidRPr="009A320B">
              <w:rPr>
                <w:rFonts w:eastAsia="TimesNewRomanPSMT" w:cs="Arial"/>
                <w:bCs/>
                <w:sz w:val="24"/>
                <w:szCs w:val="24"/>
                <w:lang w:val="ru-RU"/>
              </w:rPr>
              <w:t>Назив и адреса Наручиоца</w:t>
            </w:r>
          </w:p>
          <w:p w:rsidR="00545358" w:rsidRPr="009A320B" w:rsidRDefault="00545358" w:rsidP="002437D0">
            <w:pPr>
              <w:autoSpaceDE w:val="0"/>
              <w:autoSpaceDN w:val="0"/>
              <w:adjustRightInd w:val="0"/>
              <w:spacing w:before="0"/>
              <w:jc w:val="left"/>
              <w:rPr>
                <w:rFonts w:eastAsia="TimesNewRomanPSMT" w:cs="Arial"/>
                <w:bCs/>
                <w:sz w:val="24"/>
                <w:szCs w:val="24"/>
                <w:lang w:val="ru-RU"/>
              </w:rPr>
            </w:pPr>
          </w:p>
          <w:p w:rsidR="00545358" w:rsidRPr="009A320B" w:rsidRDefault="00545358"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lang w:val="ru-RU"/>
              </w:rPr>
              <w:t>Скраћено пословно име</w:t>
            </w:r>
          </w:p>
        </w:tc>
        <w:tc>
          <w:tcPr>
            <w:tcW w:w="6237" w:type="dxa"/>
            <w:shd w:val="clear" w:color="auto" w:fill="auto"/>
            <w:vAlign w:val="center"/>
          </w:tcPr>
          <w:p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Јавно предузеће „Електропривреда Србије“ Београд,</w:t>
            </w:r>
          </w:p>
          <w:p w:rsidR="00747229" w:rsidRPr="009A320B" w:rsidRDefault="00CD3646" w:rsidP="002437D0">
            <w:pPr>
              <w:suppressAutoHyphens/>
              <w:spacing w:before="0" w:line="100" w:lineRule="atLeast"/>
              <w:jc w:val="left"/>
              <w:rPr>
                <w:rFonts w:cs="Arial"/>
                <w:sz w:val="24"/>
                <w:szCs w:val="24"/>
                <w:lang w:val="ru-RU"/>
              </w:rPr>
            </w:pPr>
            <w:r>
              <w:rPr>
                <w:rFonts w:cs="Arial"/>
                <w:sz w:val="24"/>
                <w:szCs w:val="24"/>
                <w:lang w:val="ru-RU"/>
              </w:rPr>
              <w:t>Балканска 13</w:t>
            </w:r>
            <w:r w:rsidR="00545358" w:rsidRPr="009A320B">
              <w:rPr>
                <w:rFonts w:cs="Arial"/>
                <w:sz w:val="24"/>
                <w:szCs w:val="24"/>
                <w:lang w:val="ru-RU"/>
              </w:rPr>
              <w:t>, 11000 Београд</w:t>
            </w:r>
          </w:p>
          <w:p w:rsidR="00545358" w:rsidRPr="009A320B" w:rsidRDefault="00545358" w:rsidP="002437D0">
            <w:pPr>
              <w:suppressAutoHyphens/>
              <w:spacing w:line="100" w:lineRule="atLeast"/>
              <w:jc w:val="left"/>
              <w:rPr>
                <w:rFonts w:cs="Arial"/>
                <w:color w:val="00B0F0"/>
                <w:sz w:val="24"/>
                <w:szCs w:val="24"/>
              </w:rPr>
            </w:pPr>
            <w:r w:rsidRPr="009A320B">
              <w:rPr>
                <w:rFonts w:cs="Arial"/>
                <w:sz w:val="24"/>
                <w:szCs w:val="24"/>
                <w:lang w:val="ru-RU"/>
              </w:rPr>
              <w:t>ЈП ЕПС</w:t>
            </w:r>
          </w:p>
        </w:tc>
      </w:tr>
      <w:tr w:rsidR="004276AD" w:rsidRPr="00EC5BB4" w:rsidTr="00C222A7">
        <w:tc>
          <w:tcPr>
            <w:tcW w:w="3256" w:type="dxa"/>
            <w:shd w:val="clear" w:color="auto" w:fill="F2F2F2" w:themeFill="background1" w:themeFillShade="F2"/>
            <w:vAlign w:val="center"/>
          </w:tcPr>
          <w:p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Интернет страница Наручиоца</w:t>
            </w:r>
          </w:p>
        </w:tc>
        <w:tc>
          <w:tcPr>
            <w:tcW w:w="6237" w:type="dxa"/>
            <w:shd w:val="clear" w:color="auto" w:fill="auto"/>
            <w:vAlign w:val="center"/>
          </w:tcPr>
          <w:p w:rsidR="002E12CC" w:rsidRPr="009A320B" w:rsidRDefault="008431ED" w:rsidP="002437D0">
            <w:pPr>
              <w:autoSpaceDE w:val="0"/>
              <w:autoSpaceDN w:val="0"/>
              <w:adjustRightInd w:val="0"/>
              <w:jc w:val="left"/>
              <w:rPr>
                <w:rFonts w:eastAsia="Arial Unicode MS" w:cs="Arial"/>
                <w:color w:val="0066FF"/>
                <w:kern w:val="1"/>
                <w:sz w:val="24"/>
                <w:szCs w:val="24"/>
                <w:u w:val="single"/>
                <w:lang w:eastAsia="ar-SA"/>
              </w:rPr>
            </w:pPr>
            <w:hyperlink r:id="rId165" w:history="1">
              <w:r w:rsidR="004276AD" w:rsidRPr="009A320B">
                <w:rPr>
                  <w:rStyle w:val="Hyperlink"/>
                  <w:rFonts w:eastAsia="Arial Unicode MS" w:cs="Arial"/>
                  <w:color w:val="0066FF"/>
                  <w:kern w:val="1"/>
                  <w:sz w:val="24"/>
                  <w:szCs w:val="24"/>
                  <w:lang w:eastAsia="ar-SA"/>
                </w:rPr>
                <w:t>www.eps.rs</w:t>
              </w:r>
            </w:hyperlink>
          </w:p>
        </w:tc>
      </w:tr>
      <w:tr w:rsidR="004276AD" w:rsidRPr="00EC5BB4" w:rsidTr="00C222A7">
        <w:trPr>
          <w:trHeight w:val="648"/>
        </w:trPr>
        <w:tc>
          <w:tcPr>
            <w:tcW w:w="3256" w:type="dxa"/>
            <w:shd w:val="clear" w:color="auto" w:fill="F2F2F2" w:themeFill="background1" w:themeFillShade="F2"/>
            <w:vAlign w:val="center"/>
          </w:tcPr>
          <w:p w:rsidR="002437D0"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Врста поступка</w:t>
            </w:r>
          </w:p>
        </w:tc>
        <w:tc>
          <w:tcPr>
            <w:tcW w:w="6237" w:type="dxa"/>
            <w:shd w:val="clear" w:color="auto" w:fill="auto"/>
            <w:vAlign w:val="center"/>
          </w:tcPr>
          <w:p w:rsidR="004276AD" w:rsidRPr="00747229" w:rsidRDefault="00747229" w:rsidP="002437D0">
            <w:pPr>
              <w:autoSpaceDE w:val="0"/>
              <w:autoSpaceDN w:val="0"/>
              <w:adjustRightInd w:val="0"/>
              <w:jc w:val="left"/>
              <w:rPr>
                <w:rFonts w:eastAsia="TimesNewRomanPSMT" w:cs="Arial"/>
                <w:bCs/>
                <w:sz w:val="24"/>
                <w:szCs w:val="24"/>
                <w:lang w:val="sr-Cyrl-RS"/>
              </w:rPr>
            </w:pPr>
            <w:r>
              <w:rPr>
                <w:rFonts w:cs="Arial"/>
                <w:sz w:val="24"/>
                <w:szCs w:val="24"/>
                <w:lang w:val="sr-Cyrl-RS"/>
              </w:rPr>
              <w:t>Отворени поступак</w:t>
            </w:r>
          </w:p>
        </w:tc>
      </w:tr>
      <w:tr w:rsidR="004276AD" w:rsidRPr="0079618B" w:rsidTr="00C222A7">
        <w:trPr>
          <w:trHeight w:val="700"/>
        </w:trPr>
        <w:tc>
          <w:tcPr>
            <w:tcW w:w="3256" w:type="dxa"/>
            <w:shd w:val="clear" w:color="auto" w:fill="F2F2F2" w:themeFill="background1" w:themeFillShade="F2"/>
            <w:vAlign w:val="center"/>
          </w:tcPr>
          <w:p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Предмет јавне набавке</w:t>
            </w:r>
          </w:p>
        </w:tc>
        <w:tc>
          <w:tcPr>
            <w:tcW w:w="6237" w:type="dxa"/>
            <w:shd w:val="clear" w:color="auto" w:fill="auto"/>
            <w:vAlign w:val="center"/>
          </w:tcPr>
          <w:p w:rsidR="004276AD" w:rsidRPr="009A320B" w:rsidRDefault="00747229" w:rsidP="00E66DC1">
            <w:pPr>
              <w:autoSpaceDE w:val="0"/>
              <w:autoSpaceDN w:val="0"/>
              <w:adjustRightInd w:val="0"/>
              <w:jc w:val="left"/>
              <w:rPr>
                <w:rFonts w:cs="Arial"/>
                <w:sz w:val="24"/>
                <w:szCs w:val="24"/>
              </w:rPr>
            </w:pPr>
            <w:bookmarkStart w:id="11" w:name="_Toc442559877"/>
            <w:r>
              <w:rPr>
                <w:rFonts w:cs="Arial"/>
                <w:sz w:val="24"/>
                <w:szCs w:val="24"/>
              </w:rPr>
              <w:t>Услуга</w:t>
            </w:r>
            <w:r w:rsidR="004276AD" w:rsidRPr="005722DA">
              <w:rPr>
                <w:rFonts w:cs="Arial"/>
                <w:sz w:val="24"/>
                <w:szCs w:val="24"/>
              </w:rPr>
              <w:t>:</w:t>
            </w:r>
            <w:r w:rsidR="002437D0" w:rsidRPr="009A320B">
              <w:rPr>
                <w:rFonts w:cs="Arial"/>
                <w:sz w:val="24"/>
                <w:szCs w:val="24"/>
              </w:rPr>
              <w:t xml:space="preserve"> </w:t>
            </w:r>
            <w:r w:rsidR="00E66DC1">
              <w:rPr>
                <w:rFonts w:cs="Arial"/>
                <w:sz w:val="24"/>
                <w:szCs w:val="24"/>
              </w:rPr>
              <w:t xml:space="preserve">Израда </w:t>
            </w:r>
            <w:r>
              <w:rPr>
                <w:rFonts w:cs="Arial"/>
                <w:sz w:val="24"/>
                <w:szCs w:val="24"/>
              </w:rPr>
              <w:t>документације за</w:t>
            </w:r>
            <w:r w:rsidR="00E66DC1">
              <w:rPr>
                <w:rFonts w:cs="Arial"/>
                <w:sz w:val="24"/>
                <w:szCs w:val="24"/>
                <w:lang w:val="sr-Cyrl-RS"/>
              </w:rPr>
              <w:t xml:space="preserve"> нови БТО систем</w:t>
            </w:r>
            <w:r>
              <w:rPr>
                <w:rFonts w:cs="Arial"/>
                <w:sz w:val="24"/>
                <w:szCs w:val="24"/>
              </w:rPr>
              <w:t xml:space="preserve"> </w:t>
            </w:r>
            <w:bookmarkEnd w:id="11"/>
          </w:p>
        </w:tc>
      </w:tr>
      <w:tr w:rsidR="002E12CC" w:rsidRPr="0079618B" w:rsidTr="00C222A7">
        <w:trPr>
          <w:trHeight w:val="638"/>
        </w:trPr>
        <w:tc>
          <w:tcPr>
            <w:tcW w:w="3256" w:type="dxa"/>
            <w:shd w:val="clear" w:color="auto" w:fill="F2F2F2" w:themeFill="background1" w:themeFillShade="F2"/>
            <w:vAlign w:val="center"/>
          </w:tcPr>
          <w:p w:rsidR="002E12CC" w:rsidRPr="009A320B" w:rsidRDefault="002E12CC" w:rsidP="002437D0">
            <w:pPr>
              <w:autoSpaceDE w:val="0"/>
              <w:autoSpaceDN w:val="0"/>
              <w:adjustRightInd w:val="0"/>
              <w:jc w:val="left"/>
              <w:rPr>
                <w:rFonts w:eastAsia="TimesNewRomanPSMT" w:cs="Arial"/>
                <w:bCs/>
                <w:sz w:val="24"/>
                <w:szCs w:val="24"/>
              </w:rPr>
            </w:pPr>
            <w:r w:rsidRPr="009A320B">
              <w:rPr>
                <w:rFonts w:cs="Arial"/>
                <w:sz w:val="24"/>
                <w:szCs w:val="24"/>
              </w:rPr>
              <w:t>Опис сваке партије</w:t>
            </w:r>
          </w:p>
        </w:tc>
        <w:tc>
          <w:tcPr>
            <w:tcW w:w="6237" w:type="dxa"/>
            <w:shd w:val="clear" w:color="auto" w:fill="auto"/>
            <w:vAlign w:val="center"/>
          </w:tcPr>
          <w:p w:rsidR="00545358" w:rsidRPr="009A320B" w:rsidRDefault="00DE6BDC" w:rsidP="002437D0">
            <w:pPr>
              <w:autoSpaceDE w:val="0"/>
              <w:autoSpaceDN w:val="0"/>
              <w:adjustRightInd w:val="0"/>
              <w:spacing w:before="0"/>
              <w:jc w:val="left"/>
              <w:rPr>
                <w:rFonts w:cs="Arial"/>
                <w:sz w:val="24"/>
                <w:szCs w:val="24"/>
                <w:lang w:val="ru-RU"/>
              </w:rPr>
            </w:pPr>
            <w:r w:rsidRPr="009A320B">
              <w:rPr>
                <w:rFonts w:cs="Arial"/>
                <w:sz w:val="24"/>
                <w:szCs w:val="24"/>
                <w:lang w:val="ru-RU"/>
              </w:rPr>
              <w:t xml:space="preserve">Јавна </w:t>
            </w:r>
            <w:r w:rsidR="002E12CC" w:rsidRPr="009A320B">
              <w:rPr>
                <w:rFonts w:cs="Arial"/>
                <w:sz w:val="24"/>
                <w:szCs w:val="24"/>
                <w:lang w:val="ru-RU"/>
              </w:rPr>
              <w:t xml:space="preserve"> набавка </w:t>
            </w:r>
            <w:r w:rsidR="00AE1C6F" w:rsidRPr="009A320B">
              <w:rPr>
                <w:rFonts w:cs="Arial"/>
                <w:sz w:val="24"/>
                <w:szCs w:val="24"/>
                <w:lang w:val="ru-RU"/>
              </w:rPr>
              <w:t>ни</w:t>
            </w:r>
            <w:r w:rsidRPr="009A320B">
              <w:rPr>
                <w:rFonts w:cs="Arial"/>
                <w:sz w:val="24"/>
                <w:szCs w:val="24"/>
                <w:lang w:val="ru-RU"/>
              </w:rPr>
              <w:t xml:space="preserve">је </w:t>
            </w:r>
            <w:r w:rsidR="002E12CC" w:rsidRPr="009A320B">
              <w:rPr>
                <w:rFonts w:cs="Arial"/>
                <w:sz w:val="24"/>
                <w:szCs w:val="24"/>
                <w:lang w:val="ru-RU"/>
              </w:rPr>
              <w:t xml:space="preserve">обликована </w:t>
            </w:r>
            <w:r w:rsidR="00AE1C6F" w:rsidRPr="009A320B">
              <w:rPr>
                <w:rFonts w:cs="Arial"/>
                <w:sz w:val="24"/>
                <w:szCs w:val="24"/>
                <w:lang w:val="ru-RU"/>
              </w:rPr>
              <w:t>по партијама</w:t>
            </w:r>
          </w:p>
        </w:tc>
      </w:tr>
      <w:tr w:rsidR="004276AD" w:rsidRPr="0079618B" w:rsidTr="00C222A7">
        <w:trPr>
          <w:trHeight w:val="594"/>
        </w:trPr>
        <w:tc>
          <w:tcPr>
            <w:tcW w:w="3256" w:type="dxa"/>
            <w:shd w:val="clear" w:color="auto" w:fill="F2F2F2" w:themeFill="background1" w:themeFillShade="F2"/>
            <w:vAlign w:val="center"/>
          </w:tcPr>
          <w:p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Циљ поступка</w:t>
            </w:r>
          </w:p>
        </w:tc>
        <w:tc>
          <w:tcPr>
            <w:tcW w:w="6237" w:type="dxa"/>
            <w:shd w:val="clear" w:color="auto" w:fill="auto"/>
            <w:vAlign w:val="center"/>
          </w:tcPr>
          <w:p w:rsidR="002E12CC" w:rsidRPr="008F5C77" w:rsidRDefault="002437D0" w:rsidP="002437D0">
            <w:pPr>
              <w:spacing w:before="0"/>
              <w:jc w:val="left"/>
              <w:rPr>
                <w:rFonts w:eastAsia="TimesNewRomanPSMT" w:cs="Arial"/>
                <w:b/>
                <w:bCs/>
                <w:color w:val="FF0000"/>
                <w:sz w:val="24"/>
                <w:szCs w:val="24"/>
                <w:lang w:val="ru-RU"/>
              </w:rPr>
            </w:pPr>
            <w:r w:rsidRPr="008F5C77">
              <w:rPr>
                <w:rFonts w:cs="Arial"/>
                <w:sz w:val="24"/>
                <w:szCs w:val="24"/>
                <w:lang w:val="ru-RU"/>
              </w:rPr>
              <w:t>Закључење Уговора о јавној набавци</w:t>
            </w:r>
          </w:p>
        </w:tc>
      </w:tr>
      <w:tr w:rsidR="004272D9" w:rsidRPr="004272D9" w:rsidTr="00C222A7">
        <w:trPr>
          <w:trHeight w:val="746"/>
        </w:trPr>
        <w:tc>
          <w:tcPr>
            <w:tcW w:w="3256" w:type="dxa"/>
            <w:shd w:val="clear" w:color="auto" w:fill="F2F2F2" w:themeFill="background1" w:themeFillShade="F2"/>
            <w:vAlign w:val="center"/>
          </w:tcPr>
          <w:p w:rsidR="004276AD" w:rsidRPr="005E4C1B" w:rsidRDefault="004276AD" w:rsidP="002437D0">
            <w:pPr>
              <w:autoSpaceDE w:val="0"/>
              <w:autoSpaceDN w:val="0"/>
              <w:adjustRightInd w:val="0"/>
              <w:jc w:val="left"/>
              <w:rPr>
                <w:rFonts w:eastAsia="TimesNewRomanPSMT" w:cs="Arial"/>
                <w:bCs/>
                <w:sz w:val="24"/>
                <w:szCs w:val="24"/>
              </w:rPr>
            </w:pPr>
            <w:r w:rsidRPr="005E4C1B">
              <w:rPr>
                <w:rFonts w:eastAsia="TimesNewRomanPSMT" w:cs="Arial"/>
                <w:bCs/>
                <w:sz w:val="24"/>
                <w:szCs w:val="24"/>
              </w:rPr>
              <w:t>Контакт</w:t>
            </w:r>
          </w:p>
        </w:tc>
        <w:tc>
          <w:tcPr>
            <w:tcW w:w="6237" w:type="dxa"/>
            <w:shd w:val="clear" w:color="auto" w:fill="auto"/>
            <w:vAlign w:val="center"/>
          </w:tcPr>
          <w:p w:rsidR="009A320B" w:rsidRPr="00E66DC1" w:rsidRDefault="00E66DC1" w:rsidP="009A320B">
            <w:pPr>
              <w:spacing w:before="0"/>
              <w:jc w:val="left"/>
              <w:rPr>
                <w:rFonts w:cs="Arial"/>
                <w:i/>
                <w:iCs/>
                <w:sz w:val="24"/>
                <w:szCs w:val="24"/>
                <w:lang w:val="sr-Cyrl-RS"/>
              </w:rPr>
            </w:pPr>
            <w:r>
              <w:rPr>
                <w:rFonts w:cs="Arial"/>
                <w:iCs/>
                <w:sz w:val="24"/>
                <w:szCs w:val="24"/>
                <w:lang w:val="sr-Cyrl-RS"/>
              </w:rPr>
              <w:t>Ленка Кашиковић</w:t>
            </w:r>
          </w:p>
          <w:p w:rsidR="004276AD" w:rsidRPr="005E4C1B" w:rsidRDefault="009A320B" w:rsidP="00C31876">
            <w:pPr>
              <w:spacing w:before="0"/>
              <w:jc w:val="left"/>
              <w:rPr>
                <w:rFonts w:cs="Arial"/>
                <w:sz w:val="24"/>
                <w:szCs w:val="24"/>
              </w:rPr>
            </w:pPr>
            <w:r w:rsidRPr="005E4C1B">
              <w:rPr>
                <w:rFonts w:cs="Arial"/>
                <w:sz w:val="24"/>
                <w:szCs w:val="24"/>
              </w:rPr>
              <w:t>e-mail</w:t>
            </w:r>
            <w:r w:rsidRPr="005E4C1B">
              <w:rPr>
                <w:rStyle w:val="Hyperlink"/>
                <w:iCs/>
                <w:color w:val="auto"/>
                <w:u w:val="none"/>
              </w:rPr>
              <w:t xml:space="preserve">: </w:t>
            </w:r>
            <w:r w:rsidR="00E66DC1">
              <w:t>lenka.kasikovic</w:t>
            </w:r>
            <w:r w:rsidR="00B52691">
              <w:t>@eps.rs</w:t>
            </w:r>
          </w:p>
        </w:tc>
      </w:tr>
    </w:tbl>
    <w:p w:rsidR="002437D0" w:rsidRPr="00BE7DEF" w:rsidRDefault="002437D0" w:rsidP="00BE7DEF">
      <w:pPr>
        <w:pStyle w:val="Heading10"/>
        <w:jc w:val="both"/>
        <w:rPr>
          <w:rFonts w:cs="Arial"/>
          <w:sz w:val="24"/>
          <w:szCs w:val="24"/>
          <w:lang w:val="en-GB"/>
        </w:rPr>
      </w:pPr>
      <w:bookmarkStart w:id="12" w:name="_Toc442559878"/>
      <w:bookmarkStart w:id="13" w:name="_Toc427817448"/>
    </w:p>
    <w:p w:rsidR="002E12CC" w:rsidRDefault="002E12CC" w:rsidP="008B0352">
      <w:pPr>
        <w:pStyle w:val="Heading10"/>
        <w:numPr>
          <w:ilvl w:val="0"/>
          <w:numId w:val="12"/>
        </w:numPr>
        <w:jc w:val="both"/>
        <w:rPr>
          <w:rFonts w:cs="Arial"/>
          <w:sz w:val="24"/>
          <w:szCs w:val="24"/>
        </w:rPr>
      </w:pPr>
      <w:r>
        <w:rPr>
          <w:rFonts w:cs="Arial"/>
          <w:sz w:val="24"/>
          <w:szCs w:val="24"/>
        </w:rPr>
        <w:t>ПОДАЦИ О ПРЕДМЕТУ ЈАВНЕ НАБАВКЕ</w:t>
      </w:r>
    </w:p>
    <w:p w:rsidR="0032186E" w:rsidRPr="002437D0" w:rsidRDefault="002E12CC" w:rsidP="002437D0">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rsidR="002437D0" w:rsidRPr="00155BE9" w:rsidRDefault="002E12CC" w:rsidP="0032186E">
      <w:pPr>
        <w:spacing w:before="0"/>
        <w:rPr>
          <w:rFonts w:cs="Arial"/>
          <w:sz w:val="24"/>
          <w:szCs w:val="24"/>
        </w:rPr>
      </w:pPr>
      <w:r w:rsidRPr="0079618B">
        <w:rPr>
          <w:rFonts w:cs="Arial"/>
          <w:sz w:val="24"/>
          <w:szCs w:val="24"/>
          <w:lang w:val="ru-RU" w:eastAsia="zh-CN"/>
        </w:rPr>
        <w:t>Опис предмета јавне наба</w:t>
      </w:r>
      <w:r w:rsidRPr="009A320B">
        <w:rPr>
          <w:rFonts w:cs="Arial"/>
          <w:sz w:val="24"/>
          <w:szCs w:val="24"/>
          <w:lang w:val="ru-RU" w:eastAsia="zh-CN"/>
        </w:rPr>
        <w:t>вке:</w:t>
      </w:r>
      <w:r w:rsidR="00E66DC1" w:rsidRPr="00E66DC1">
        <w:rPr>
          <w:rFonts w:cs="Arial"/>
          <w:sz w:val="24"/>
          <w:szCs w:val="24"/>
        </w:rPr>
        <w:t xml:space="preserve"> </w:t>
      </w:r>
      <w:r w:rsidR="00E66DC1">
        <w:rPr>
          <w:rFonts w:cs="Arial"/>
          <w:sz w:val="24"/>
          <w:szCs w:val="24"/>
        </w:rPr>
        <w:t>Израда документације за</w:t>
      </w:r>
      <w:r w:rsidR="00E66DC1">
        <w:rPr>
          <w:rFonts w:cs="Arial"/>
          <w:sz w:val="24"/>
          <w:szCs w:val="24"/>
          <w:lang w:val="sr-Cyrl-RS"/>
        </w:rPr>
        <w:t xml:space="preserve"> нови БТО систем</w:t>
      </w:r>
    </w:p>
    <w:p w:rsidR="002E12CC" w:rsidRPr="0013732A" w:rsidRDefault="002E12CC" w:rsidP="0032186E">
      <w:pPr>
        <w:spacing w:before="0"/>
        <w:rPr>
          <w:rFonts w:cs="Arial"/>
          <w:sz w:val="24"/>
          <w:szCs w:val="24"/>
          <w:lang w:eastAsia="zh-CN"/>
        </w:rPr>
      </w:pPr>
      <w:r w:rsidRPr="0013732A">
        <w:rPr>
          <w:rFonts w:cs="Arial"/>
          <w:sz w:val="24"/>
          <w:szCs w:val="24"/>
          <w:lang w:val="ru-RU" w:eastAsia="zh-CN"/>
        </w:rPr>
        <w:t>Назив из општег речника набавке:</w:t>
      </w:r>
      <w:r w:rsidR="002437D0" w:rsidRPr="0013732A">
        <w:rPr>
          <w:rFonts w:cs="Arial"/>
          <w:sz w:val="24"/>
          <w:szCs w:val="24"/>
        </w:rPr>
        <w:t xml:space="preserve"> </w:t>
      </w:r>
      <w:r w:rsidR="00821DA3">
        <w:rPr>
          <w:rFonts w:cs="Arial"/>
          <w:sz w:val="24"/>
          <w:szCs w:val="24"/>
          <w:lang w:val="sr-Cyrl-RS"/>
        </w:rPr>
        <w:t>Р</w:t>
      </w:r>
      <w:r w:rsidR="00821DA3">
        <w:rPr>
          <w:rFonts w:cs="Arial"/>
          <w:sz w:val="24"/>
          <w:szCs w:val="24"/>
          <w:lang w:val="sr-Cyrl-RS" w:eastAsia="zh-CN"/>
        </w:rPr>
        <w:t>азне инжењерске услуге</w:t>
      </w:r>
      <w:r w:rsidR="002437D0" w:rsidRPr="0013732A">
        <w:rPr>
          <w:rFonts w:cs="Arial"/>
          <w:sz w:val="24"/>
          <w:szCs w:val="24"/>
        </w:rPr>
        <w:t>.</w:t>
      </w:r>
    </w:p>
    <w:p w:rsidR="002E12CC" w:rsidRPr="00E66DC1" w:rsidRDefault="002E12CC" w:rsidP="0032186E">
      <w:pPr>
        <w:spacing w:before="0"/>
        <w:rPr>
          <w:rFonts w:cs="Arial"/>
          <w:sz w:val="24"/>
          <w:szCs w:val="24"/>
          <w:lang w:val="sr-Cyrl-RS" w:eastAsia="zh-CN"/>
        </w:rPr>
      </w:pPr>
      <w:r w:rsidRPr="0013732A">
        <w:rPr>
          <w:rFonts w:cs="Arial"/>
          <w:sz w:val="24"/>
          <w:szCs w:val="24"/>
          <w:lang w:val="ru-RU" w:eastAsia="zh-CN"/>
        </w:rPr>
        <w:t>Ознака из општег речника набавке:</w:t>
      </w:r>
      <w:r w:rsidR="00DE6BDC" w:rsidRPr="0013732A">
        <w:rPr>
          <w:rFonts w:cs="Arial"/>
          <w:sz w:val="24"/>
          <w:szCs w:val="24"/>
        </w:rPr>
        <w:t xml:space="preserve"> </w:t>
      </w:r>
      <w:r w:rsidR="00E66DC1">
        <w:rPr>
          <w:rFonts w:cs="Arial"/>
          <w:sz w:val="24"/>
          <w:szCs w:val="24"/>
          <w:lang w:eastAsia="zh-CN"/>
        </w:rPr>
        <w:t xml:space="preserve">71320000 – услуге </w:t>
      </w:r>
      <w:r w:rsidR="00E66DC1">
        <w:rPr>
          <w:rFonts w:cs="Arial"/>
          <w:sz w:val="24"/>
          <w:szCs w:val="24"/>
          <w:lang w:val="sr-Cyrl-RS" w:eastAsia="zh-CN"/>
        </w:rPr>
        <w:t>техничког пројектовања</w:t>
      </w:r>
    </w:p>
    <w:p w:rsidR="0032186E" w:rsidRPr="0032186E" w:rsidRDefault="0032186E" w:rsidP="0032186E">
      <w:pPr>
        <w:spacing w:before="0"/>
        <w:rPr>
          <w:rFonts w:cs="Arial"/>
          <w:sz w:val="24"/>
          <w:szCs w:val="24"/>
          <w:lang w:eastAsia="zh-CN"/>
        </w:rPr>
      </w:pPr>
    </w:p>
    <w:p w:rsidR="005A74EB" w:rsidRDefault="002437D0" w:rsidP="00FF68EC">
      <w:pPr>
        <w:spacing w:before="0"/>
        <w:rPr>
          <w:rFonts w:cs="Arial"/>
          <w:sz w:val="24"/>
          <w:szCs w:val="24"/>
          <w:lang w:eastAsia="zh-CN"/>
        </w:rPr>
      </w:pPr>
      <w:r>
        <w:rPr>
          <w:rFonts w:cs="Arial"/>
          <w:sz w:val="24"/>
          <w:szCs w:val="24"/>
          <w:lang w:val="ru-RU" w:eastAsia="zh-CN"/>
        </w:rPr>
        <w:t>Детаљ</w:t>
      </w:r>
      <w:r w:rsidR="002E12CC" w:rsidRPr="0079618B">
        <w:rPr>
          <w:rFonts w:cs="Arial"/>
          <w:sz w:val="24"/>
          <w:szCs w:val="24"/>
          <w:lang w:val="ru-RU" w:eastAsia="zh-CN"/>
        </w:rPr>
        <w:t xml:space="preserve">ни подаци о предмету набавке наведени су у техничкој спецификацији (поглавље 3. </w:t>
      </w:r>
      <w:r w:rsidR="002E12CC" w:rsidRPr="0032186E">
        <w:rPr>
          <w:rFonts w:cs="Arial"/>
          <w:sz w:val="24"/>
          <w:szCs w:val="24"/>
          <w:lang w:eastAsia="zh-CN"/>
        </w:rPr>
        <w:t>Конкурсне документације)</w:t>
      </w:r>
    </w:p>
    <w:p w:rsidR="00821DA3" w:rsidRDefault="00821DA3" w:rsidP="00FF68EC">
      <w:pPr>
        <w:spacing w:before="0"/>
        <w:rPr>
          <w:rFonts w:cs="Arial"/>
          <w:sz w:val="24"/>
          <w:szCs w:val="24"/>
          <w:lang w:eastAsia="zh-CN"/>
        </w:rPr>
        <w:sectPr w:rsidR="00821DA3" w:rsidSect="00D86DB1">
          <w:footerReference w:type="even" r:id="rId166"/>
          <w:footerReference w:type="default" r:id="rId167"/>
          <w:headerReference w:type="first" r:id="rId168"/>
          <w:footnotePr>
            <w:pos w:val="beneathText"/>
          </w:footnotePr>
          <w:pgSz w:w="11909" w:h="16834" w:code="9"/>
          <w:pgMar w:top="1276" w:right="1440" w:bottom="1134" w:left="1440" w:header="142" w:footer="436" w:gutter="0"/>
          <w:cols w:space="708"/>
          <w:titlePg/>
          <w:docGrid w:linePitch="360"/>
        </w:sectPr>
      </w:pPr>
    </w:p>
    <w:p w:rsidR="002437D0" w:rsidRDefault="002437D0" w:rsidP="00FF68EC">
      <w:pPr>
        <w:spacing w:before="0"/>
        <w:rPr>
          <w:rFonts w:cs="Arial"/>
          <w:sz w:val="24"/>
          <w:szCs w:val="24"/>
          <w:lang w:eastAsia="zh-CN"/>
        </w:rPr>
      </w:pPr>
    </w:p>
    <w:p w:rsidR="0032186E" w:rsidRPr="00805415" w:rsidRDefault="00DB369C" w:rsidP="008B0352">
      <w:pPr>
        <w:pStyle w:val="Heading10"/>
        <w:numPr>
          <w:ilvl w:val="0"/>
          <w:numId w:val="12"/>
        </w:numPr>
        <w:spacing w:before="0"/>
        <w:contextualSpacing/>
        <w:jc w:val="both"/>
        <w:rPr>
          <w:rFonts w:cs="Arial"/>
          <w:sz w:val="24"/>
          <w:szCs w:val="24"/>
        </w:rPr>
      </w:pPr>
      <w:r w:rsidRPr="00805415">
        <w:rPr>
          <w:rFonts w:cs="Arial"/>
          <w:sz w:val="24"/>
          <w:szCs w:val="24"/>
        </w:rPr>
        <w:t>ТЕХНИЧК</w:t>
      </w:r>
      <w:r w:rsidR="0032186E" w:rsidRPr="00805415">
        <w:rPr>
          <w:rFonts w:cs="Arial"/>
          <w:sz w:val="24"/>
          <w:szCs w:val="24"/>
        </w:rPr>
        <w:t>А</w:t>
      </w:r>
      <w:r w:rsidR="00555C35" w:rsidRPr="00805415">
        <w:rPr>
          <w:rFonts w:cs="Arial"/>
          <w:sz w:val="24"/>
          <w:szCs w:val="24"/>
          <w:lang w:val="en-US"/>
        </w:rPr>
        <w:t xml:space="preserve"> </w:t>
      </w:r>
      <w:r w:rsidR="0032186E" w:rsidRPr="00805415">
        <w:rPr>
          <w:rFonts w:cs="Arial"/>
          <w:sz w:val="24"/>
          <w:szCs w:val="24"/>
        </w:rPr>
        <w:t>СПЕЦИФИКАЦИЈА</w:t>
      </w:r>
    </w:p>
    <w:p w:rsidR="00821DA3" w:rsidRDefault="0032186E" w:rsidP="00821DA3">
      <w:pPr>
        <w:spacing w:before="0"/>
        <w:contextualSpacing/>
        <w:rPr>
          <w:rFonts w:cs="Arial"/>
          <w:sz w:val="24"/>
          <w:szCs w:val="24"/>
        </w:rPr>
      </w:pPr>
      <w:r w:rsidRPr="00805415">
        <w:rPr>
          <w:sz w:val="24"/>
          <w:szCs w:val="24"/>
        </w:rPr>
        <w:t xml:space="preserve">(Врста, техничке карактеристике, квалитет, </w:t>
      </w:r>
      <w:r w:rsidR="006F517A" w:rsidRPr="00805415">
        <w:rPr>
          <w:sz w:val="24"/>
          <w:szCs w:val="24"/>
        </w:rPr>
        <w:t>обим</w:t>
      </w:r>
      <w:r w:rsidRPr="00805415">
        <w:rPr>
          <w:sz w:val="24"/>
          <w:szCs w:val="24"/>
        </w:rPr>
        <w:t xml:space="preserve"> и опис </w:t>
      </w:r>
      <w:r w:rsidR="00A63575" w:rsidRPr="00805415">
        <w:rPr>
          <w:sz w:val="24"/>
          <w:szCs w:val="24"/>
        </w:rPr>
        <w:t>услуга</w:t>
      </w:r>
      <w:r w:rsidRPr="00805415">
        <w:rPr>
          <w:sz w:val="24"/>
          <w:szCs w:val="24"/>
        </w:rPr>
        <w:t>,</w:t>
      </w:r>
      <w:r w:rsidR="002437D0" w:rsidRPr="00805415">
        <w:rPr>
          <w:sz w:val="24"/>
          <w:szCs w:val="24"/>
        </w:rPr>
        <w:t xml:space="preserve"> </w:t>
      </w:r>
      <w:r w:rsidRPr="00805415">
        <w:rPr>
          <w:sz w:val="24"/>
          <w:szCs w:val="24"/>
        </w:rPr>
        <w:t xml:space="preserve">техничка документација и </w:t>
      </w:r>
      <w:r w:rsidRPr="00805415">
        <w:rPr>
          <w:rFonts w:cs="Arial"/>
          <w:sz w:val="24"/>
          <w:szCs w:val="24"/>
        </w:rPr>
        <w:t xml:space="preserve">планови, начин спровођења контроле и обезбеђивања гаранције квалитета, рок </w:t>
      </w:r>
      <w:r w:rsidR="00A63575" w:rsidRPr="00805415">
        <w:rPr>
          <w:rFonts w:cs="Arial"/>
          <w:sz w:val="24"/>
          <w:szCs w:val="24"/>
        </w:rPr>
        <w:t>извршења</w:t>
      </w:r>
      <w:r w:rsidRPr="00805415">
        <w:rPr>
          <w:rFonts w:cs="Arial"/>
          <w:sz w:val="24"/>
          <w:szCs w:val="24"/>
        </w:rPr>
        <w:t xml:space="preserve">, место </w:t>
      </w:r>
      <w:r w:rsidR="00A63575" w:rsidRPr="00805415">
        <w:rPr>
          <w:rFonts w:cs="Arial"/>
          <w:sz w:val="24"/>
          <w:szCs w:val="24"/>
        </w:rPr>
        <w:t>извршења услуга</w:t>
      </w:r>
      <w:r w:rsidRPr="00805415">
        <w:rPr>
          <w:rFonts w:cs="Arial"/>
          <w:sz w:val="24"/>
          <w:szCs w:val="24"/>
        </w:rPr>
        <w:t>, гарантни рок, евентуалне додатне услуге и сл</w:t>
      </w:r>
      <w:r w:rsidR="00DB369C" w:rsidRPr="00805415">
        <w:rPr>
          <w:rFonts w:cs="Arial"/>
          <w:sz w:val="24"/>
          <w:szCs w:val="24"/>
        </w:rPr>
        <w:t>.</w:t>
      </w:r>
      <w:bookmarkEnd w:id="12"/>
      <w:r w:rsidRPr="00805415">
        <w:rPr>
          <w:rFonts w:cs="Arial"/>
          <w:sz w:val="24"/>
          <w:szCs w:val="24"/>
        </w:rPr>
        <w:t>)</w:t>
      </w:r>
    </w:p>
    <w:p w:rsidR="00821DA3" w:rsidRPr="00821DA3" w:rsidRDefault="00821DA3" w:rsidP="00821DA3">
      <w:pPr>
        <w:spacing w:before="0"/>
        <w:contextualSpacing/>
        <w:rPr>
          <w:rFonts w:cs="Arial"/>
          <w:sz w:val="24"/>
          <w:szCs w:val="24"/>
        </w:rPr>
      </w:pPr>
    </w:p>
    <w:p w:rsidR="00230AA8" w:rsidRDefault="00CD2B6F" w:rsidP="00821DA3">
      <w:pPr>
        <w:spacing w:before="0"/>
        <w:contextualSpacing/>
        <w:rPr>
          <w:rFonts w:cs="Arial"/>
          <w:sz w:val="24"/>
          <w:szCs w:val="24"/>
          <w:lang w:val="sr-Cyrl-RS"/>
        </w:rPr>
      </w:pPr>
      <w:r w:rsidRPr="00922003">
        <w:rPr>
          <w:rFonts w:cs="Arial"/>
          <w:sz w:val="24"/>
          <w:szCs w:val="24"/>
          <w:lang w:val="sr-Cyrl-RS"/>
        </w:rPr>
        <w:t xml:space="preserve">Предмет јавне </w:t>
      </w:r>
      <w:r w:rsidR="00821DA3" w:rsidRPr="00922003">
        <w:rPr>
          <w:rFonts w:cs="Arial"/>
          <w:sz w:val="24"/>
          <w:szCs w:val="24"/>
          <w:lang w:val="sr-Cyrl-RS"/>
        </w:rPr>
        <w:t>набавке</w:t>
      </w:r>
      <w:r w:rsidRPr="00922003">
        <w:rPr>
          <w:rFonts w:cs="Arial"/>
          <w:sz w:val="24"/>
          <w:szCs w:val="24"/>
          <w:lang w:val="sr-Cyrl-RS"/>
        </w:rPr>
        <w:t xml:space="preserve"> бр. </w:t>
      </w:r>
      <w:r w:rsidRPr="00922003">
        <w:rPr>
          <w:rFonts w:eastAsia="Arial Unicode MS" w:cs="Arial"/>
          <w:iCs/>
          <w:kern w:val="1"/>
          <w:sz w:val="24"/>
          <w:szCs w:val="24"/>
          <w:lang w:eastAsia="ar-SA"/>
        </w:rPr>
        <w:t>ЈН/1000/0288</w:t>
      </w:r>
      <w:r w:rsidRPr="00922003">
        <w:rPr>
          <w:rFonts w:eastAsia="Arial Unicode MS" w:cs="Arial"/>
          <w:iCs/>
          <w:kern w:val="1"/>
          <w:sz w:val="24"/>
          <w:szCs w:val="24"/>
          <w:lang w:val="sr-Cyrl-RS" w:eastAsia="ar-SA"/>
        </w:rPr>
        <w:t>/</w:t>
      </w:r>
      <w:r w:rsidRPr="00922003">
        <w:rPr>
          <w:rFonts w:eastAsia="Arial Unicode MS" w:cs="Arial"/>
          <w:iCs/>
          <w:kern w:val="1"/>
          <w:sz w:val="24"/>
          <w:szCs w:val="24"/>
          <w:lang w:eastAsia="ar-SA"/>
        </w:rPr>
        <w:t>2018</w:t>
      </w:r>
      <w:r w:rsidRPr="00922003">
        <w:rPr>
          <w:rFonts w:eastAsia="Arial Unicode MS" w:cs="Arial"/>
          <w:iCs/>
          <w:kern w:val="1"/>
          <w:sz w:val="24"/>
          <w:szCs w:val="24"/>
          <w:lang w:val="sr-Cyrl-RS" w:eastAsia="ar-SA"/>
        </w:rPr>
        <w:t xml:space="preserve"> (615/2018)</w:t>
      </w:r>
      <w:r w:rsidRPr="00922003">
        <w:rPr>
          <w:rFonts w:eastAsia="Arial Unicode MS" w:cs="Arial"/>
          <w:iCs/>
          <w:kern w:val="1"/>
          <w:sz w:val="24"/>
          <w:szCs w:val="24"/>
          <w:lang w:eastAsia="ar-SA"/>
        </w:rPr>
        <w:t xml:space="preserve"> су</w:t>
      </w:r>
      <w:r w:rsidR="00821DA3" w:rsidRPr="00922003">
        <w:rPr>
          <w:rFonts w:cs="Arial"/>
          <w:sz w:val="24"/>
          <w:szCs w:val="24"/>
          <w:lang w:val="sr-Cyrl-RS"/>
        </w:rPr>
        <w:t xml:space="preserve"> </w:t>
      </w:r>
      <w:r w:rsidRPr="00922003">
        <w:rPr>
          <w:rFonts w:cs="Arial"/>
          <w:sz w:val="24"/>
          <w:szCs w:val="24"/>
          <w:lang w:val="sr-Cyrl-RS"/>
        </w:rPr>
        <w:t>услуге</w:t>
      </w:r>
      <w:r w:rsidR="00821DA3" w:rsidRPr="00922003">
        <w:rPr>
          <w:rFonts w:cs="Arial"/>
          <w:sz w:val="24"/>
          <w:szCs w:val="24"/>
          <w:lang w:val="sr-Cyrl-RS"/>
        </w:rPr>
        <w:t xml:space="preserve"> израде</w:t>
      </w:r>
      <w:r w:rsidRPr="00922003">
        <w:rPr>
          <w:rFonts w:cs="Arial"/>
          <w:sz w:val="24"/>
          <w:szCs w:val="24"/>
        </w:rPr>
        <w:t xml:space="preserve"> </w:t>
      </w:r>
      <w:r w:rsidR="00821DA3" w:rsidRPr="00922003">
        <w:rPr>
          <w:rFonts w:cs="Arial"/>
          <w:sz w:val="24"/>
          <w:szCs w:val="24"/>
        </w:rPr>
        <w:t xml:space="preserve">документације </w:t>
      </w:r>
      <w:r w:rsidRPr="00922003">
        <w:rPr>
          <w:rFonts w:cs="Arial"/>
          <w:sz w:val="24"/>
          <w:szCs w:val="24"/>
          <w:lang w:val="sr-Cyrl-RS"/>
        </w:rPr>
        <w:t xml:space="preserve">за нови БТО систем </w:t>
      </w:r>
      <w:r w:rsidR="00821DA3" w:rsidRPr="00922003">
        <w:rPr>
          <w:rFonts w:cs="Arial"/>
          <w:sz w:val="24"/>
          <w:szCs w:val="24"/>
          <w:lang w:val="sr-Cyrl-RS"/>
        </w:rPr>
        <w:t>на Површинском копу „Радљево“.</w:t>
      </w:r>
      <w:r w:rsidR="00821DA3" w:rsidRPr="00CD2B6F">
        <w:rPr>
          <w:rFonts w:cs="Arial"/>
          <w:sz w:val="24"/>
          <w:szCs w:val="24"/>
          <w:lang w:val="sr-Cyrl-RS"/>
        </w:rPr>
        <w:t xml:space="preserve"> </w:t>
      </w:r>
    </w:p>
    <w:p w:rsidR="00821DA3" w:rsidRPr="00CD2B6F" w:rsidRDefault="00821DA3" w:rsidP="00821DA3">
      <w:pPr>
        <w:spacing w:before="0"/>
        <w:contextualSpacing/>
        <w:rPr>
          <w:rFonts w:cs="Arial"/>
          <w:sz w:val="24"/>
          <w:szCs w:val="24"/>
          <w:lang w:val="sr-Cyrl-RS"/>
        </w:rPr>
      </w:pPr>
      <w:r w:rsidRPr="00CD2B6F">
        <w:rPr>
          <w:rFonts w:cs="Arial"/>
          <w:sz w:val="24"/>
          <w:szCs w:val="24"/>
          <w:lang w:val="sr-Cyrl-RS"/>
        </w:rPr>
        <w:t xml:space="preserve"> </w:t>
      </w:r>
    </w:p>
    <w:p w:rsidR="00821DA3" w:rsidRDefault="00821DA3" w:rsidP="00821DA3">
      <w:pPr>
        <w:spacing w:before="0"/>
        <w:contextualSpacing/>
        <w:rPr>
          <w:rFonts w:cs="Arial"/>
          <w:sz w:val="24"/>
          <w:szCs w:val="24"/>
          <w:lang w:val="sr-Cyrl-RS"/>
        </w:rPr>
      </w:pPr>
      <w:r w:rsidRPr="00E72DA4">
        <w:rPr>
          <w:rFonts w:cs="Arial"/>
          <w:sz w:val="24"/>
          <w:szCs w:val="24"/>
          <w:lang w:val="sr-Cyrl-RS"/>
        </w:rPr>
        <w:t>Студијом изводљивости експлоатације лежишта „Радљево“,</w:t>
      </w:r>
      <w:r w:rsidR="00B52691">
        <w:rPr>
          <w:rFonts w:cs="Arial"/>
          <w:sz w:val="24"/>
          <w:szCs w:val="24"/>
          <w:lang w:val="sr-Cyrl-RS"/>
        </w:rPr>
        <w:t xml:space="preserve"> број </w:t>
      </w:r>
      <w:r w:rsidR="00F26E5F">
        <w:rPr>
          <w:rFonts w:cs="Arial"/>
          <w:sz w:val="24"/>
          <w:szCs w:val="24"/>
        </w:rPr>
        <w:t xml:space="preserve">424105/1-16 </w:t>
      </w:r>
      <w:r w:rsidR="00B52691">
        <w:rPr>
          <w:rFonts w:cs="Arial"/>
          <w:sz w:val="24"/>
          <w:szCs w:val="24"/>
          <w:lang w:val="sr-Cyrl-RS"/>
        </w:rPr>
        <w:t>од</w:t>
      </w:r>
      <w:r w:rsidR="00F26E5F">
        <w:rPr>
          <w:rFonts w:cs="Arial"/>
          <w:sz w:val="24"/>
          <w:szCs w:val="24"/>
          <w:lang w:val="sr-Cyrl-RS"/>
        </w:rPr>
        <w:t xml:space="preserve"> 19.10.</w:t>
      </w:r>
      <w:r w:rsidR="00F26E5F">
        <w:rPr>
          <w:rFonts w:cs="Arial"/>
          <w:sz w:val="24"/>
          <w:szCs w:val="24"/>
          <w:lang w:val="sr-Latn-RS"/>
        </w:rPr>
        <w:t>2016</w:t>
      </w:r>
      <w:r w:rsidR="00F26E5F">
        <w:rPr>
          <w:rFonts w:cs="Arial"/>
          <w:sz w:val="24"/>
          <w:szCs w:val="24"/>
          <w:lang w:val="sr-Cyrl-RS"/>
        </w:rPr>
        <w:t>. године</w:t>
      </w:r>
      <w:r w:rsidRPr="00E72DA4">
        <w:rPr>
          <w:rFonts w:cs="Arial"/>
          <w:sz w:val="24"/>
          <w:szCs w:val="24"/>
          <w:lang w:val="sr-Cyrl-RS"/>
        </w:rPr>
        <w:t xml:space="preserve"> дефин</w:t>
      </w:r>
      <w:r>
        <w:rPr>
          <w:rFonts w:cs="Arial"/>
          <w:sz w:val="24"/>
          <w:szCs w:val="24"/>
          <w:lang w:val="sr-Cyrl-RS"/>
        </w:rPr>
        <w:t>ис</w:t>
      </w:r>
      <w:r w:rsidRPr="00E72DA4">
        <w:rPr>
          <w:rFonts w:cs="Arial"/>
          <w:sz w:val="24"/>
          <w:szCs w:val="24"/>
          <w:lang w:val="sr-Cyrl-RS"/>
        </w:rPr>
        <w:t>а</w:t>
      </w:r>
      <w:r w:rsidR="00CD2B6F">
        <w:rPr>
          <w:rFonts w:cs="Arial"/>
          <w:sz w:val="24"/>
          <w:szCs w:val="24"/>
          <w:lang w:val="sr-Cyrl-RS"/>
        </w:rPr>
        <w:t>на</w:t>
      </w:r>
      <w:r w:rsidRPr="00E72DA4">
        <w:rPr>
          <w:rFonts w:cs="Arial"/>
          <w:sz w:val="24"/>
          <w:szCs w:val="24"/>
          <w:lang w:val="sr-Cyrl-RS"/>
        </w:rPr>
        <w:t xml:space="preserve"> је неопходна основна рударска опрема. Према поменутој Студији, </w:t>
      </w:r>
      <w:r w:rsidRPr="00E72DA4">
        <w:rPr>
          <w:rFonts w:cs="Arial"/>
          <w:sz w:val="24"/>
          <w:szCs w:val="24"/>
        </w:rPr>
        <w:t>I</w:t>
      </w:r>
      <w:r w:rsidRPr="00E72DA4">
        <w:rPr>
          <w:rFonts w:cs="Arial"/>
          <w:sz w:val="24"/>
          <w:szCs w:val="24"/>
          <w:lang w:val="sr-Cyrl-RS"/>
        </w:rPr>
        <w:t xml:space="preserve"> БТО систем за Површински коп „Радљево“ чине: </w:t>
      </w:r>
    </w:p>
    <w:p w:rsidR="00821DA3" w:rsidRDefault="00821DA3" w:rsidP="00821DA3">
      <w:pPr>
        <w:spacing w:before="0"/>
        <w:contextualSpacing/>
        <w:rPr>
          <w:rFonts w:cs="Arial"/>
          <w:sz w:val="24"/>
          <w:szCs w:val="24"/>
        </w:rPr>
      </w:pPr>
      <w:r>
        <w:rPr>
          <w:rFonts w:cs="Arial"/>
          <w:sz w:val="24"/>
          <w:szCs w:val="24"/>
          <w:lang w:val="sr-Cyrl-RS"/>
        </w:rPr>
        <w:t xml:space="preserve">- </w:t>
      </w:r>
      <w:r w:rsidRPr="00E72DA4">
        <w:rPr>
          <w:rFonts w:cs="Arial"/>
          <w:sz w:val="24"/>
          <w:szCs w:val="24"/>
        </w:rPr>
        <w:t xml:space="preserve">роторни багер капацитета 6600 m³/h, </w:t>
      </w:r>
    </w:p>
    <w:p w:rsidR="00821DA3" w:rsidRDefault="00821DA3" w:rsidP="00821DA3">
      <w:pPr>
        <w:spacing w:before="0"/>
        <w:contextualSpacing/>
        <w:rPr>
          <w:rFonts w:cs="Arial"/>
          <w:sz w:val="24"/>
          <w:szCs w:val="24"/>
        </w:rPr>
      </w:pPr>
      <w:r>
        <w:rPr>
          <w:rFonts w:cs="Arial"/>
          <w:sz w:val="24"/>
          <w:szCs w:val="24"/>
          <w:lang w:val="sr-Cyrl-RS"/>
        </w:rPr>
        <w:t xml:space="preserve">- </w:t>
      </w:r>
      <w:r w:rsidRPr="00E72DA4">
        <w:rPr>
          <w:rFonts w:cs="Arial"/>
          <w:sz w:val="24"/>
          <w:szCs w:val="24"/>
        </w:rPr>
        <w:t>систем транспортера са траком ширине</w:t>
      </w:r>
      <w:r w:rsidRPr="00DA0FC8">
        <w:rPr>
          <w:rFonts w:cs="Arial"/>
          <w:sz w:val="24"/>
          <w:szCs w:val="24"/>
        </w:rPr>
        <w:t xml:space="preserve"> 2000 mm</w:t>
      </w:r>
      <w:r w:rsidRPr="00DA0FC8">
        <w:rPr>
          <w:rFonts w:cs="Arial"/>
          <w:sz w:val="24"/>
          <w:szCs w:val="24"/>
          <w:lang w:val="sr-Cyrl-RS"/>
        </w:rPr>
        <w:t xml:space="preserve"> </w:t>
      </w:r>
      <w:r w:rsidRPr="00DA0FC8">
        <w:rPr>
          <w:rFonts w:cs="Arial"/>
          <w:sz w:val="24"/>
          <w:szCs w:val="24"/>
        </w:rPr>
        <w:t xml:space="preserve">и </w:t>
      </w:r>
    </w:p>
    <w:p w:rsidR="00821DA3" w:rsidRDefault="00821DA3" w:rsidP="00821DA3">
      <w:pPr>
        <w:spacing w:before="0"/>
        <w:contextualSpacing/>
        <w:rPr>
          <w:rFonts w:cs="Arial"/>
          <w:sz w:val="24"/>
          <w:szCs w:val="24"/>
          <w:lang w:val="sr-Cyrl-RS"/>
        </w:rPr>
      </w:pPr>
      <w:r>
        <w:rPr>
          <w:rFonts w:cs="Arial"/>
          <w:sz w:val="24"/>
          <w:szCs w:val="24"/>
          <w:lang w:val="sr-Cyrl-RS"/>
        </w:rPr>
        <w:t xml:space="preserve">- </w:t>
      </w:r>
      <w:r w:rsidRPr="00DA0FC8">
        <w:rPr>
          <w:rFonts w:cs="Arial"/>
          <w:sz w:val="24"/>
          <w:szCs w:val="24"/>
        </w:rPr>
        <w:t>одлагач</w:t>
      </w:r>
      <w:r w:rsidR="00230AA8">
        <w:rPr>
          <w:rFonts w:cs="Arial"/>
          <w:sz w:val="24"/>
          <w:szCs w:val="24"/>
          <w:lang w:val="sr-Cyrl-RS"/>
        </w:rPr>
        <w:t>,</w:t>
      </w:r>
      <w:r w:rsidRPr="00DA0FC8">
        <w:rPr>
          <w:rFonts w:cs="Arial"/>
          <w:sz w:val="24"/>
          <w:szCs w:val="24"/>
        </w:rPr>
        <w:t xml:space="preserve"> капацитета 8</w:t>
      </w:r>
      <w:r w:rsidRPr="00DA0FC8">
        <w:rPr>
          <w:rFonts w:cs="Arial"/>
          <w:sz w:val="24"/>
          <w:szCs w:val="24"/>
          <w:lang w:val="sr-Cyrl-RS"/>
        </w:rPr>
        <w:t>8</w:t>
      </w:r>
      <w:r w:rsidR="00833F84">
        <w:rPr>
          <w:rFonts w:cs="Arial"/>
          <w:sz w:val="24"/>
          <w:szCs w:val="24"/>
        </w:rPr>
        <w:t>00 m³/h</w:t>
      </w:r>
    </w:p>
    <w:p w:rsidR="00294428" w:rsidRPr="00294428" w:rsidRDefault="00294428" w:rsidP="00821DA3">
      <w:pPr>
        <w:spacing w:before="0"/>
        <w:contextualSpacing/>
        <w:rPr>
          <w:rFonts w:cs="Arial"/>
          <w:sz w:val="24"/>
          <w:szCs w:val="24"/>
          <w:lang w:val="sr-Cyrl-RS"/>
        </w:rPr>
      </w:pPr>
    </w:p>
    <w:p w:rsidR="00294428" w:rsidRPr="00294428" w:rsidRDefault="00294428" w:rsidP="00821DA3">
      <w:pPr>
        <w:spacing w:before="0"/>
        <w:contextualSpacing/>
        <w:rPr>
          <w:rFonts w:cs="Arial"/>
          <w:sz w:val="24"/>
          <w:szCs w:val="24"/>
          <w:lang w:val="sr-Cyrl-RS"/>
        </w:rPr>
      </w:pPr>
      <w:r>
        <w:rPr>
          <w:rFonts w:cs="Arial"/>
          <w:sz w:val="24"/>
          <w:szCs w:val="24"/>
          <w:lang w:val="sr-Cyrl-RS"/>
        </w:rPr>
        <w:t xml:space="preserve">Документација која је предмет јавне набавке треба да буде подлога за набавку и монтажу </w:t>
      </w:r>
      <w:r w:rsidRPr="00E72DA4">
        <w:rPr>
          <w:rFonts w:cs="Arial"/>
          <w:sz w:val="24"/>
          <w:szCs w:val="24"/>
        </w:rPr>
        <w:t>I</w:t>
      </w:r>
      <w:r w:rsidRPr="00E72DA4">
        <w:rPr>
          <w:rFonts w:cs="Arial"/>
          <w:sz w:val="24"/>
          <w:szCs w:val="24"/>
          <w:lang w:val="sr-Cyrl-RS"/>
        </w:rPr>
        <w:t xml:space="preserve"> БТО систем за Површински коп „Радљево“</w:t>
      </w:r>
      <w:r>
        <w:rPr>
          <w:rFonts w:cs="Arial"/>
          <w:sz w:val="24"/>
          <w:szCs w:val="24"/>
          <w:lang w:val="sr-Cyrl-RS"/>
        </w:rPr>
        <w:t xml:space="preserve"> и треба да буде обрађена кроз три пакета, и то:</w:t>
      </w:r>
    </w:p>
    <w:p w:rsidR="00833F84" w:rsidRDefault="00833F84" w:rsidP="00821DA3">
      <w:pPr>
        <w:spacing w:before="0"/>
        <w:contextualSpacing/>
        <w:rPr>
          <w:rFonts w:cs="Arial"/>
          <w:sz w:val="24"/>
          <w:szCs w:val="24"/>
        </w:rPr>
      </w:pPr>
    </w:p>
    <w:p w:rsidR="00877595" w:rsidRDefault="00294428" w:rsidP="00877595">
      <w:pPr>
        <w:spacing w:before="0"/>
        <w:contextualSpacing/>
        <w:rPr>
          <w:rFonts w:cs="Arial"/>
          <w:sz w:val="24"/>
          <w:szCs w:val="24"/>
        </w:rPr>
      </w:pPr>
      <w:r>
        <w:rPr>
          <w:rFonts w:cs="Arial"/>
          <w:sz w:val="24"/>
          <w:szCs w:val="24"/>
          <w:lang w:val="sr-Cyrl-RS"/>
        </w:rPr>
        <w:t xml:space="preserve">Пакет 1. </w:t>
      </w:r>
      <w:proofErr w:type="gramStart"/>
      <w:r w:rsidR="00877595" w:rsidRPr="00E72DA4">
        <w:rPr>
          <w:rFonts w:cs="Arial"/>
          <w:sz w:val="24"/>
          <w:szCs w:val="24"/>
        </w:rPr>
        <w:t>роторни</w:t>
      </w:r>
      <w:proofErr w:type="gramEnd"/>
      <w:r w:rsidR="00877595" w:rsidRPr="00E72DA4">
        <w:rPr>
          <w:rFonts w:cs="Arial"/>
          <w:sz w:val="24"/>
          <w:szCs w:val="24"/>
        </w:rPr>
        <w:t xml:space="preserve"> багер капацитета 6600 m³/h, </w:t>
      </w:r>
    </w:p>
    <w:p w:rsidR="00877595" w:rsidRDefault="00294428" w:rsidP="00877595">
      <w:pPr>
        <w:spacing w:before="0"/>
        <w:contextualSpacing/>
        <w:rPr>
          <w:rFonts w:cs="Arial"/>
          <w:sz w:val="24"/>
          <w:szCs w:val="24"/>
        </w:rPr>
      </w:pPr>
      <w:r>
        <w:rPr>
          <w:rFonts w:cs="Arial"/>
          <w:sz w:val="24"/>
          <w:szCs w:val="24"/>
          <w:lang w:val="sr-Cyrl-RS"/>
        </w:rPr>
        <w:t xml:space="preserve">Пакет 2. </w:t>
      </w:r>
      <w:proofErr w:type="gramStart"/>
      <w:r w:rsidR="00877595" w:rsidRPr="00E72DA4">
        <w:rPr>
          <w:rFonts w:cs="Arial"/>
          <w:sz w:val="24"/>
          <w:szCs w:val="24"/>
        </w:rPr>
        <w:t>систем</w:t>
      </w:r>
      <w:proofErr w:type="gramEnd"/>
      <w:r w:rsidR="00877595" w:rsidRPr="00E72DA4">
        <w:rPr>
          <w:rFonts w:cs="Arial"/>
          <w:sz w:val="24"/>
          <w:szCs w:val="24"/>
        </w:rPr>
        <w:t xml:space="preserve"> транспортера са траком ширине</w:t>
      </w:r>
      <w:r w:rsidR="00877595" w:rsidRPr="00DA0FC8">
        <w:rPr>
          <w:rFonts w:cs="Arial"/>
          <w:sz w:val="24"/>
          <w:szCs w:val="24"/>
        </w:rPr>
        <w:t xml:space="preserve"> 2000 mm</w:t>
      </w:r>
      <w:r w:rsidR="00877595" w:rsidRPr="00DA0FC8">
        <w:rPr>
          <w:rFonts w:cs="Arial"/>
          <w:sz w:val="24"/>
          <w:szCs w:val="24"/>
          <w:lang w:val="sr-Cyrl-RS"/>
        </w:rPr>
        <w:t xml:space="preserve"> </w:t>
      </w:r>
      <w:r w:rsidR="00877595" w:rsidRPr="00DA0FC8">
        <w:rPr>
          <w:rFonts w:cs="Arial"/>
          <w:sz w:val="24"/>
          <w:szCs w:val="24"/>
        </w:rPr>
        <w:t xml:space="preserve">и </w:t>
      </w:r>
    </w:p>
    <w:p w:rsidR="00294428" w:rsidRDefault="00294428" w:rsidP="00294428">
      <w:pPr>
        <w:tabs>
          <w:tab w:val="center" w:pos="4514"/>
        </w:tabs>
        <w:spacing w:before="0"/>
        <w:contextualSpacing/>
        <w:rPr>
          <w:rFonts w:cs="Arial"/>
          <w:sz w:val="24"/>
          <w:szCs w:val="24"/>
          <w:lang w:val="sr-Cyrl-RS"/>
        </w:rPr>
      </w:pPr>
      <w:r>
        <w:rPr>
          <w:rFonts w:cs="Arial"/>
          <w:sz w:val="24"/>
          <w:szCs w:val="24"/>
          <w:lang w:val="sr-Cyrl-RS"/>
        </w:rPr>
        <w:t xml:space="preserve">Пакет 3. </w:t>
      </w:r>
      <w:proofErr w:type="gramStart"/>
      <w:r w:rsidR="00877595" w:rsidRPr="00DA0FC8">
        <w:rPr>
          <w:rFonts w:cs="Arial"/>
          <w:sz w:val="24"/>
          <w:szCs w:val="24"/>
        </w:rPr>
        <w:t>одлагач</w:t>
      </w:r>
      <w:proofErr w:type="gramEnd"/>
      <w:r w:rsidR="00877595">
        <w:rPr>
          <w:rFonts w:cs="Arial"/>
          <w:sz w:val="24"/>
          <w:szCs w:val="24"/>
          <w:lang w:val="sr-Cyrl-RS"/>
        </w:rPr>
        <w:t>,</w:t>
      </w:r>
      <w:r w:rsidR="00877595" w:rsidRPr="00DA0FC8">
        <w:rPr>
          <w:rFonts w:cs="Arial"/>
          <w:sz w:val="24"/>
          <w:szCs w:val="24"/>
        </w:rPr>
        <w:t xml:space="preserve"> капацитета 8</w:t>
      </w:r>
      <w:r w:rsidR="00877595" w:rsidRPr="00DA0FC8">
        <w:rPr>
          <w:rFonts w:cs="Arial"/>
          <w:sz w:val="24"/>
          <w:szCs w:val="24"/>
          <w:lang w:val="sr-Cyrl-RS"/>
        </w:rPr>
        <w:t>8</w:t>
      </w:r>
      <w:r w:rsidR="00495008">
        <w:rPr>
          <w:rFonts w:cs="Arial"/>
          <w:sz w:val="24"/>
          <w:szCs w:val="24"/>
        </w:rPr>
        <w:t>00 m³/h</w:t>
      </w:r>
      <w:r w:rsidR="00812C52">
        <w:rPr>
          <w:rFonts w:cs="Arial"/>
          <w:sz w:val="24"/>
          <w:szCs w:val="24"/>
          <w:lang w:val="sr-Cyrl-RS"/>
        </w:rPr>
        <w:t xml:space="preserve">  </w:t>
      </w:r>
      <w:r w:rsidR="00812C52">
        <w:rPr>
          <w:rFonts w:cs="Arial"/>
          <w:sz w:val="24"/>
          <w:szCs w:val="24"/>
          <w:lang w:val="sr-Cyrl-RS"/>
        </w:rPr>
        <w:tab/>
      </w:r>
    </w:p>
    <w:p w:rsidR="00294428" w:rsidRDefault="00294428" w:rsidP="00294428">
      <w:pPr>
        <w:tabs>
          <w:tab w:val="center" w:pos="4514"/>
        </w:tabs>
        <w:spacing w:before="0"/>
        <w:contextualSpacing/>
        <w:rPr>
          <w:rFonts w:cs="Arial"/>
          <w:sz w:val="24"/>
          <w:szCs w:val="24"/>
          <w:lang w:val="sr-Cyrl-RS"/>
        </w:rPr>
      </w:pPr>
    </w:p>
    <w:p w:rsidR="00812C52" w:rsidRDefault="00294428" w:rsidP="00294428">
      <w:pPr>
        <w:tabs>
          <w:tab w:val="center" w:pos="4514"/>
        </w:tabs>
        <w:spacing w:before="0"/>
        <w:contextualSpacing/>
        <w:rPr>
          <w:rFonts w:cs="Arial"/>
          <w:sz w:val="24"/>
          <w:szCs w:val="24"/>
          <w:lang w:val="sr-Cyrl-RS"/>
        </w:rPr>
      </w:pPr>
      <w:r>
        <w:rPr>
          <w:rFonts w:cs="Arial"/>
          <w:sz w:val="24"/>
          <w:szCs w:val="24"/>
          <w:lang w:val="sr-Cyrl-RS"/>
        </w:rPr>
        <w:t>Будућа набавка опреме укључује и испоруку обавезних и препоручених резервних делова за вишегодишњи рад</w:t>
      </w:r>
      <w:r w:rsidR="00812C52">
        <w:rPr>
          <w:rFonts w:cs="Arial"/>
          <w:sz w:val="24"/>
          <w:szCs w:val="24"/>
          <w:lang w:val="sr-Cyrl-RS"/>
        </w:rPr>
        <w:t xml:space="preserve"> за све </w:t>
      </w:r>
      <w:r>
        <w:rPr>
          <w:rFonts w:cs="Arial"/>
          <w:sz w:val="24"/>
          <w:szCs w:val="24"/>
          <w:lang w:val="sr-Cyrl-RS"/>
        </w:rPr>
        <w:t xml:space="preserve">пакете </w:t>
      </w:r>
      <w:r w:rsidR="009B3D24">
        <w:rPr>
          <w:rFonts w:cs="Arial"/>
          <w:sz w:val="24"/>
          <w:szCs w:val="24"/>
          <w:lang w:val="sr-Cyrl-RS"/>
        </w:rPr>
        <w:t>и то треба да буде обухваћено документацијом.</w:t>
      </w:r>
    </w:p>
    <w:p w:rsidR="009B3D24" w:rsidRDefault="009B3D24" w:rsidP="00294428">
      <w:pPr>
        <w:tabs>
          <w:tab w:val="center" w:pos="4514"/>
        </w:tabs>
        <w:spacing w:before="0"/>
        <w:contextualSpacing/>
        <w:rPr>
          <w:rFonts w:cs="Arial"/>
          <w:sz w:val="24"/>
          <w:szCs w:val="24"/>
          <w:lang w:val="sr-Cyrl-RS"/>
        </w:rPr>
      </w:pPr>
    </w:p>
    <w:p w:rsidR="009B3D24" w:rsidRPr="009B3D24" w:rsidRDefault="009B3D24" w:rsidP="009B3D24">
      <w:pPr>
        <w:spacing w:before="0"/>
        <w:contextualSpacing/>
        <w:rPr>
          <w:rFonts w:cs="Arial"/>
          <w:sz w:val="24"/>
          <w:szCs w:val="24"/>
          <w:lang w:val="sr-Cyrl-RS"/>
        </w:rPr>
      </w:pPr>
      <w:r w:rsidRPr="009B3D24">
        <w:rPr>
          <w:rFonts w:cs="Arial"/>
          <w:sz w:val="24"/>
          <w:szCs w:val="24"/>
          <w:lang w:val="sr-Cyrl-RS"/>
        </w:rPr>
        <w:t>Документација за сваки пакет,  мора да буде усклађена са одредбама Закона о јавним набавкама и подзаконским актима (Правилником о обавезним елементима конкурсне документације у поступцима јавних набавки и начину доказивања испуњености услова) и мора да се састоји из  следећих делова:</w:t>
      </w:r>
    </w:p>
    <w:p w:rsidR="009B3D24" w:rsidRPr="009B3D24" w:rsidRDefault="009B3D24" w:rsidP="009B3D24">
      <w:pPr>
        <w:spacing w:before="0"/>
        <w:contextualSpacing/>
        <w:rPr>
          <w:rFonts w:cs="Arial"/>
          <w:sz w:val="24"/>
          <w:szCs w:val="24"/>
          <w:lang w:val="sr-Cyrl-RS"/>
        </w:rPr>
      </w:pPr>
    </w:p>
    <w:p w:rsidR="009B3D24" w:rsidRPr="009B3D24" w:rsidRDefault="009B3D24" w:rsidP="009B3D24">
      <w:pPr>
        <w:pStyle w:val="ListParagraph"/>
        <w:spacing w:before="0" w:after="0" w:line="240" w:lineRule="auto"/>
        <w:ind w:left="360"/>
        <w:rPr>
          <w:rFonts w:ascii="Arial" w:hAnsi="Arial" w:cs="Arial"/>
          <w:sz w:val="24"/>
          <w:szCs w:val="24"/>
          <w:lang w:val="sr-Cyrl-RS"/>
        </w:rPr>
      </w:pPr>
      <w:r w:rsidRPr="009B3D24">
        <w:rPr>
          <w:rFonts w:ascii="Arial" w:hAnsi="Arial" w:cs="Arial"/>
          <w:sz w:val="24"/>
          <w:szCs w:val="24"/>
          <w:lang w:val="sr-Cyrl-RS"/>
        </w:rPr>
        <w:t>Књига 1. Позив за подношење понуда и Инструкције за припрему понуда,</w:t>
      </w:r>
    </w:p>
    <w:p w:rsidR="009B3D24" w:rsidRPr="009B3D24" w:rsidRDefault="009B3D24" w:rsidP="009B3D24">
      <w:pPr>
        <w:pStyle w:val="ListParagraph"/>
        <w:spacing w:before="0" w:after="0" w:line="240" w:lineRule="auto"/>
        <w:ind w:left="360"/>
        <w:rPr>
          <w:rFonts w:ascii="Arial" w:hAnsi="Arial" w:cs="Arial"/>
          <w:sz w:val="24"/>
          <w:szCs w:val="24"/>
          <w:lang w:val="sr-Cyrl-RS"/>
        </w:rPr>
      </w:pPr>
      <w:r w:rsidRPr="009B3D24">
        <w:rPr>
          <w:rFonts w:ascii="Arial" w:hAnsi="Arial" w:cs="Arial"/>
          <w:sz w:val="24"/>
          <w:szCs w:val="24"/>
          <w:lang w:val="sr-Cyrl-RS"/>
        </w:rPr>
        <w:t>Књига 2. Општи услови Уговора и Посебни услови Уговора,</w:t>
      </w:r>
    </w:p>
    <w:p w:rsidR="009B3D24" w:rsidRPr="009B3D24" w:rsidRDefault="009B3D24" w:rsidP="009B3D24">
      <w:pPr>
        <w:pStyle w:val="ListParagraph"/>
        <w:spacing w:before="0" w:after="0" w:line="240" w:lineRule="auto"/>
        <w:ind w:left="360"/>
        <w:rPr>
          <w:rFonts w:ascii="Arial" w:hAnsi="Arial" w:cs="Arial"/>
          <w:sz w:val="24"/>
          <w:szCs w:val="24"/>
        </w:rPr>
      </w:pPr>
      <w:r w:rsidRPr="009B3D24">
        <w:rPr>
          <w:rFonts w:ascii="Arial" w:hAnsi="Arial" w:cs="Arial"/>
          <w:sz w:val="24"/>
          <w:szCs w:val="24"/>
          <w:lang w:val="sr-Cyrl-RS"/>
        </w:rPr>
        <w:t>Књига 3. Техничке спецификације за све три целине   - за инжењеринг, испоруку, пуштање у рад и пробни рад опреме.</w:t>
      </w:r>
      <w:r w:rsidRPr="009B3D24">
        <w:rPr>
          <w:rFonts w:ascii="Arial" w:hAnsi="Arial" w:cs="Arial"/>
          <w:sz w:val="24"/>
          <w:szCs w:val="24"/>
        </w:rPr>
        <w:t xml:space="preserve"> </w:t>
      </w:r>
    </w:p>
    <w:p w:rsidR="00495008" w:rsidRDefault="00495008" w:rsidP="00877595">
      <w:pPr>
        <w:spacing w:before="0"/>
        <w:contextualSpacing/>
        <w:rPr>
          <w:rFonts w:cs="Arial"/>
          <w:sz w:val="24"/>
          <w:szCs w:val="24"/>
        </w:rPr>
      </w:pPr>
    </w:p>
    <w:p w:rsidR="00495008" w:rsidRPr="00797152" w:rsidRDefault="00797152" w:rsidP="00797152">
      <w:pPr>
        <w:spacing w:before="0"/>
        <w:ind w:left="360"/>
        <w:rPr>
          <w:rFonts w:cs="Arial"/>
          <w:b/>
          <w:sz w:val="24"/>
          <w:szCs w:val="24"/>
          <w:lang w:val="sr-Cyrl-RS"/>
        </w:rPr>
      </w:pPr>
      <w:r>
        <w:rPr>
          <w:rFonts w:cs="Arial"/>
          <w:b/>
          <w:sz w:val="24"/>
          <w:szCs w:val="24"/>
          <w:lang w:val="sr-Latn-RS"/>
        </w:rPr>
        <w:t xml:space="preserve">3.1 </w:t>
      </w:r>
      <w:r w:rsidR="00495008" w:rsidRPr="00797152">
        <w:rPr>
          <w:rFonts w:cs="Arial"/>
          <w:b/>
          <w:sz w:val="24"/>
          <w:szCs w:val="24"/>
          <w:lang w:val="sr-Cyrl-RS"/>
        </w:rPr>
        <w:t>Багер</w:t>
      </w:r>
    </w:p>
    <w:p w:rsidR="00495008" w:rsidRPr="008C5D56" w:rsidRDefault="00495008" w:rsidP="00495008">
      <w:pPr>
        <w:pStyle w:val="ListParagraph"/>
        <w:spacing w:before="0" w:after="0" w:line="240" w:lineRule="auto"/>
        <w:ind w:left="792"/>
        <w:rPr>
          <w:rFonts w:ascii="Arial" w:hAnsi="Arial" w:cs="Arial"/>
          <w:b/>
          <w:sz w:val="24"/>
          <w:szCs w:val="24"/>
          <w:lang w:val="sr-Cyrl-RS"/>
        </w:rPr>
      </w:pPr>
    </w:p>
    <w:p w:rsidR="00495008" w:rsidRPr="008C5D56" w:rsidRDefault="00495008" w:rsidP="00495008">
      <w:pPr>
        <w:pStyle w:val="ListParagraph"/>
        <w:numPr>
          <w:ilvl w:val="0"/>
          <w:numId w:val="40"/>
        </w:numPr>
        <w:spacing w:before="0" w:after="0" w:line="240" w:lineRule="auto"/>
        <w:rPr>
          <w:rFonts w:ascii="Arial" w:hAnsi="Arial" w:cs="Arial"/>
          <w:sz w:val="24"/>
          <w:szCs w:val="24"/>
          <w:lang w:val="sr-Cyrl-RS"/>
        </w:rPr>
      </w:pPr>
      <w:r w:rsidRPr="008C5D56">
        <w:rPr>
          <w:rFonts w:ascii="Arial" w:hAnsi="Arial" w:cs="Arial"/>
          <w:sz w:val="24"/>
          <w:szCs w:val="24"/>
          <w:lang w:val="sr-Cyrl-RS"/>
        </w:rPr>
        <w:t>Растојање оса радног точка – оса истоварног левка мин. 150 м</w:t>
      </w:r>
    </w:p>
    <w:p w:rsidR="00495008" w:rsidRPr="008C5D56" w:rsidRDefault="00495008" w:rsidP="00495008">
      <w:pPr>
        <w:pStyle w:val="ListParagraph"/>
        <w:numPr>
          <w:ilvl w:val="0"/>
          <w:numId w:val="40"/>
        </w:numPr>
        <w:spacing w:before="0" w:after="0" w:line="240" w:lineRule="auto"/>
        <w:rPr>
          <w:rFonts w:ascii="Arial" w:hAnsi="Arial" w:cs="Arial"/>
          <w:sz w:val="24"/>
          <w:szCs w:val="24"/>
          <w:lang w:val="sr-Cyrl-RS"/>
        </w:rPr>
      </w:pPr>
      <w:r w:rsidRPr="008C5D56">
        <w:rPr>
          <w:rFonts w:ascii="Arial" w:hAnsi="Arial" w:cs="Arial"/>
          <w:sz w:val="24"/>
          <w:szCs w:val="24"/>
          <w:lang w:val="sr-Cyrl-RS"/>
        </w:rPr>
        <w:t>Висина копања мин. 28 м</w:t>
      </w:r>
    </w:p>
    <w:p w:rsidR="00495008" w:rsidRPr="008C5D56" w:rsidRDefault="00495008" w:rsidP="00495008">
      <w:pPr>
        <w:pStyle w:val="ListParagraph"/>
        <w:numPr>
          <w:ilvl w:val="0"/>
          <w:numId w:val="40"/>
        </w:numPr>
        <w:spacing w:before="0" w:after="0" w:line="240" w:lineRule="auto"/>
        <w:rPr>
          <w:rFonts w:ascii="Arial" w:hAnsi="Arial" w:cs="Arial"/>
          <w:sz w:val="24"/>
          <w:szCs w:val="24"/>
          <w:lang w:val="sr-Cyrl-RS"/>
        </w:rPr>
      </w:pPr>
      <w:r w:rsidRPr="008C5D56">
        <w:rPr>
          <w:rFonts w:ascii="Arial" w:hAnsi="Arial" w:cs="Arial"/>
          <w:sz w:val="24"/>
          <w:szCs w:val="24"/>
          <w:lang w:val="sr-Cyrl-RS"/>
        </w:rPr>
        <w:t>Дубина копања мин. 3 м</w:t>
      </w:r>
    </w:p>
    <w:p w:rsidR="00495008" w:rsidRPr="008C5D56" w:rsidRDefault="00495008" w:rsidP="00495008">
      <w:pPr>
        <w:pStyle w:val="ListParagraph"/>
        <w:numPr>
          <w:ilvl w:val="0"/>
          <w:numId w:val="40"/>
        </w:numPr>
        <w:spacing w:before="0" w:after="0" w:line="240" w:lineRule="auto"/>
        <w:rPr>
          <w:rFonts w:ascii="Arial" w:hAnsi="Arial" w:cs="Arial"/>
          <w:sz w:val="24"/>
          <w:szCs w:val="24"/>
          <w:lang w:val="sr-Cyrl-RS"/>
        </w:rPr>
      </w:pPr>
      <w:r w:rsidRPr="008C5D56">
        <w:rPr>
          <w:rFonts w:ascii="Arial" w:hAnsi="Arial" w:cs="Arial"/>
          <w:sz w:val="24"/>
          <w:szCs w:val="24"/>
          <w:lang w:val="sr-Cyrl-RS"/>
        </w:rPr>
        <w:t xml:space="preserve">Дужина телескопирања претоварне траке мин. </w:t>
      </w:r>
      <w:r w:rsidRPr="008C5D56">
        <w:rPr>
          <w:rFonts w:ascii="Arial" w:hAnsi="Arial" w:cs="Arial"/>
          <w:sz w:val="24"/>
          <w:szCs w:val="24"/>
          <w:lang w:val="sr-Cyrl-RS"/>
        </w:rPr>
        <w:sym w:font="Symbol" w:char="F0B1"/>
      </w:r>
      <w:r w:rsidRPr="008C5D56">
        <w:rPr>
          <w:rFonts w:ascii="Arial" w:hAnsi="Arial" w:cs="Arial"/>
          <w:sz w:val="24"/>
          <w:szCs w:val="24"/>
          <w:lang w:val="sr-Cyrl-RS"/>
        </w:rPr>
        <w:t>10 м</w:t>
      </w:r>
    </w:p>
    <w:p w:rsidR="00495008" w:rsidRPr="008C5D56" w:rsidRDefault="00495008" w:rsidP="00495008">
      <w:pPr>
        <w:pStyle w:val="ListParagraph"/>
        <w:numPr>
          <w:ilvl w:val="0"/>
          <w:numId w:val="40"/>
        </w:numPr>
        <w:spacing w:before="0" w:after="0" w:line="240" w:lineRule="auto"/>
        <w:rPr>
          <w:rFonts w:ascii="Arial" w:hAnsi="Arial" w:cs="Arial"/>
          <w:sz w:val="24"/>
          <w:szCs w:val="24"/>
          <w:lang w:val="sr-Cyrl-RS"/>
        </w:rPr>
      </w:pPr>
      <w:r w:rsidRPr="008C5D56">
        <w:rPr>
          <w:rFonts w:ascii="Arial" w:hAnsi="Arial" w:cs="Arial"/>
          <w:sz w:val="24"/>
          <w:szCs w:val="24"/>
          <w:lang w:val="sr-Cyrl-RS"/>
        </w:rPr>
        <w:t xml:space="preserve">Дужина телескопирања истроварне траке мин. </w:t>
      </w:r>
      <w:r w:rsidRPr="008C5D56">
        <w:rPr>
          <w:rFonts w:ascii="Arial" w:hAnsi="Arial" w:cs="Arial"/>
          <w:sz w:val="24"/>
          <w:szCs w:val="24"/>
          <w:lang w:val="sr-Cyrl-RS"/>
        </w:rPr>
        <w:sym w:font="Symbol" w:char="F0B1"/>
      </w:r>
      <w:r w:rsidRPr="008C5D56">
        <w:rPr>
          <w:rFonts w:ascii="Arial" w:hAnsi="Arial" w:cs="Arial"/>
          <w:sz w:val="24"/>
          <w:szCs w:val="24"/>
          <w:lang w:val="sr-Cyrl-RS"/>
        </w:rPr>
        <w:t>2 м</w:t>
      </w:r>
    </w:p>
    <w:p w:rsidR="00495008" w:rsidRPr="008C5D56" w:rsidRDefault="00495008" w:rsidP="00495008">
      <w:pPr>
        <w:pStyle w:val="ListParagraph"/>
        <w:numPr>
          <w:ilvl w:val="0"/>
          <w:numId w:val="40"/>
        </w:numPr>
        <w:spacing w:before="0" w:after="0" w:line="240" w:lineRule="auto"/>
        <w:rPr>
          <w:rFonts w:ascii="Arial" w:hAnsi="Arial" w:cs="Arial"/>
          <w:sz w:val="24"/>
          <w:szCs w:val="24"/>
          <w:lang w:val="sr-Cyrl-RS"/>
        </w:rPr>
      </w:pPr>
      <w:r w:rsidRPr="008C5D56">
        <w:rPr>
          <w:rFonts w:ascii="Arial" w:hAnsi="Arial" w:cs="Arial"/>
          <w:sz w:val="24"/>
          <w:szCs w:val="24"/>
          <w:lang w:val="sr-Cyrl-RS"/>
        </w:rPr>
        <w:t xml:space="preserve">Висинско растојање малог и великог транспорта мин. </w:t>
      </w:r>
      <w:r w:rsidRPr="008C5D56">
        <w:rPr>
          <w:rFonts w:ascii="Arial" w:hAnsi="Arial" w:cs="Arial"/>
          <w:sz w:val="24"/>
          <w:szCs w:val="24"/>
          <w:lang w:val="sr-Cyrl-RS"/>
        </w:rPr>
        <w:sym w:font="Symbol" w:char="F0B1"/>
      </w:r>
      <w:r w:rsidRPr="008C5D56">
        <w:rPr>
          <w:rFonts w:ascii="Arial" w:hAnsi="Arial" w:cs="Arial"/>
          <w:sz w:val="24"/>
          <w:szCs w:val="24"/>
          <w:lang w:val="sr-Cyrl-RS"/>
        </w:rPr>
        <w:t>12 м</w:t>
      </w:r>
    </w:p>
    <w:p w:rsidR="00495008" w:rsidRPr="008C5D56" w:rsidRDefault="00495008" w:rsidP="00495008">
      <w:pPr>
        <w:pStyle w:val="ListParagraph"/>
        <w:numPr>
          <w:ilvl w:val="0"/>
          <w:numId w:val="40"/>
        </w:numPr>
        <w:spacing w:before="0" w:after="0" w:line="240" w:lineRule="auto"/>
        <w:rPr>
          <w:rFonts w:ascii="Arial" w:hAnsi="Arial" w:cs="Arial"/>
          <w:sz w:val="24"/>
          <w:szCs w:val="24"/>
          <w:lang w:val="sr-Cyrl-RS"/>
        </w:rPr>
      </w:pPr>
      <w:r w:rsidRPr="008C5D56">
        <w:rPr>
          <w:rFonts w:ascii="Arial" w:hAnsi="Arial" w:cs="Arial"/>
          <w:sz w:val="24"/>
          <w:szCs w:val="24"/>
          <w:lang w:val="sr-Cyrl-RS"/>
        </w:rPr>
        <w:t xml:space="preserve">Угао слободног резања </w:t>
      </w:r>
      <w:r w:rsidRPr="008C5D56">
        <w:rPr>
          <w:rFonts w:ascii="Arial" w:hAnsi="Arial" w:cs="Arial"/>
          <w:sz w:val="24"/>
          <w:szCs w:val="24"/>
          <w:lang w:val="sr-Latn-RS"/>
        </w:rPr>
        <w:t>max</w:t>
      </w:r>
      <w:r w:rsidRPr="008C5D56">
        <w:rPr>
          <w:rFonts w:ascii="Arial" w:hAnsi="Arial" w:cs="Arial"/>
          <w:sz w:val="24"/>
          <w:szCs w:val="24"/>
          <w:lang w:val="sr-Cyrl-RS"/>
        </w:rPr>
        <w:t>. 45</w:t>
      </w:r>
      <w:r w:rsidRPr="008C5D56">
        <w:rPr>
          <w:rFonts w:ascii="Arial" w:hAnsi="Arial" w:cs="Arial"/>
          <w:sz w:val="24"/>
          <w:szCs w:val="24"/>
          <w:vertAlign w:val="superscript"/>
          <w:lang w:val="sr-Cyrl-RS"/>
        </w:rPr>
        <w:t>0</w:t>
      </w:r>
    </w:p>
    <w:p w:rsidR="00495008" w:rsidRPr="008C5D56" w:rsidRDefault="00495008" w:rsidP="00495008">
      <w:pPr>
        <w:pStyle w:val="ListParagraph"/>
        <w:numPr>
          <w:ilvl w:val="0"/>
          <w:numId w:val="40"/>
        </w:numPr>
        <w:spacing w:before="0" w:after="0" w:line="240" w:lineRule="auto"/>
        <w:rPr>
          <w:rFonts w:ascii="Arial" w:hAnsi="Arial" w:cs="Arial"/>
          <w:sz w:val="24"/>
          <w:szCs w:val="24"/>
          <w:lang w:val="sr-Cyrl-RS"/>
        </w:rPr>
      </w:pPr>
      <w:r w:rsidRPr="008C5D56">
        <w:rPr>
          <w:rFonts w:ascii="Arial" w:hAnsi="Arial" w:cs="Arial"/>
          <w:sz w:val="24"/>
          <w:szCs w:val="24"/>
          <w:lang w:val="sr-Cyrl-RS"/>
        </w:rPr>
        <w:t xml:space="preserve">Напојни кабал 35 </w:t>
      </w:r>
      <w:r w:rsidRPr="008C5D56">
        <w:rPr>
          <w:rFonts w:ascii="Arial" w:hAnsi="Arial" w:cs="Arial"/>
          <w:sz w:val="24"/>
          <w:szCs w:val="24"/>
          <w:lang w:val="sr-Latn-RS"/>
        </w:rPr>
        <w:t xml:space="preserve">kV. </w:t>
      </w:r>
      <w:r w:rsidRPr="008C5D56">
        <w:rPr>
          <w:rFonts w:ascii="Arial" w:hAnsi="Arial" w:cs="Arial"/>
          <w:sz w:val="24"/>
          <w:szCs w:val="24"/>
          <w:lang w:val="sr-Cyrl-RS"/>
        </w:rPr>
        <w:t>мин. 2200 м</w:t>
      </w:r>
    </w:p>
    <w:p w:rsidR="00495008" w:rsidRPr="008C5D56" w:rsidRDefault="00495008" w:rsidP="00495008">
      <w:pPr>
        <w:pStyle w:val="ListParagraph"/>
        <w:numPr>
          <w:ilvl w:val="0"/>
          <w:numId w:val="40"/>
        </w:numPr>
        <w:spacing w:before="0" w:after="0" w:line="240" w:lineRule="auto"/>
        <w:rPr>
          <w:rFonts w:ascii="Arial" w:hAnsi="Arial" w:cs="Arial"/>
          <w:sz w:val="24"/>
          <w:szCs w:val="24"/>
          <w:lang w:val="sr-Cyrl-RS"/>
        </w:rPr>
      </w:pPr>
      <w:r w:rsidRPr="008C5D56">
        <w:rPr>
          <w:rFonts w:ascii="Arial" w:hAnsi="Arial" w:cs="Arial"/>
          <w:sz w:val="24"/>
          <w:szCs w:val="24"/>
          <w:lang w:val="sr-Cyrl-RS"/>
        </w:rPr>
        <w:t xml:space="preserve">Угао заокретања стреле радног точка у хоризонталном положају мин. </w:t>
      </w:r>
      <w:r w:rsidRPr="008C5D56">
        <w:rPr>
          <w:rFonts w:ascii="Arial" w:hAnsi="Arial" w:cs="Arial"/>
          <w:sz w:val="24"/>
          <w:szCs w:val="24"/>
          <w:lang w:val="sr-Cyrl-RS"/>
        </w:rPr>
        <w:sym w:font="Symbol" w:char="F0B1"/>
      </w:r>
      <w:r w:rsidRPr="008C5D56">
        <w:rPr>
          <w:rFonts w:ascii="Arial" w:hAnsi="Arial" w:cs="Arial"/>
          <w:sz w:val="24"/>
          <w:szCs w:val="24"/>
          <w:lang w:val="sr-Cyrl-RS"/>
        </w:rPr>
        <w:t>160</w:t>
      </w:r>
      <w:r w:rsidRPr="008C5D56">
        <w:rPr>
          <w:rFonts w:ascii="Arial" w:hAnsi="Arial" w:cs="Arial"/>
          <w:sz w:val="24"/>
          <w:szCs w:val="24"/>
          <w:vertAlign w:val="superscript"/>
          <w:lang w:val="sr-Latn-RS"/>
        </w:rPr>
        <w:t>0</w:t>
      </w:r>
    </w:p>
    <w:p w:rsidR="00495008" w:rsidRDefault="00495008" w:rsidP="00495008">
      <w:pPr>
        <w:pStyle w:val="ListParagraph"/>
        <w:numPr>
          <w:ilvl w:val="0"/>
          <w:numId w:val="40"/>
        </w:numPr>
        <w:spacing w:before="0" w:after="0" w:line="240" w:lineRule="auto"/>
        <w:rPr>
          <w:rFonts w:ascii="Arial" w:hAnsi="Arial" w:cs="Arial"/>
          <w:sz w:val="24"/>
          <w:szCs w:val="24"/>
          <w:lang w:val="sr-Cyrl-RS"/>
        </w:rPr>
      </w:pPr>
      <w:r w:rsidRPr="008C5D56">
        <w:rPr>
          <w:rFonts w:ascii="Arial" w:hAnsi="Arial" w:cs="Arial"/>
          <w:sz w:val="24"/>
          <w:szCs w:val="24"/>
          <w:lang w:val="sr-Cyrl-RS"/>
        </w:rPr>
        <w:lastRenderedPageBreak/>
        <w:t xml:space="preserve">Притисак на тло </w:t>
      </w:r>
      <w:r w:rsidRPr="008C5D56">
        <w:rPr>
          <w:rFonts w:ascii="Arial" w:hAnsi="Arial" w:cs="Arial"/>
          <w:sz w:val="24"/>
          <w:szCs w:val="24"/>
          <w:lang w:val="sr-Latn-RS"/>
        </w:rPr>
        <w:t>m</w:t>
      </w:r>
      <w:r w:rsidRPr="008C5D56">
        <w:rPr>
          <w:rFonts w:ascii="Arial" w:hAnsi="Arial" w:cs="Arial"/>
          <w:sz w:val="24"/>
          <w:szCs w:val="24"/>
          <w:lang w:val="sr-Cyrl-RS"/>
        </w:rPr>
        <w:t>ах. 10 N/cm2</w:t>
      </w:r>
    </w:p>
    <w:p w:rsidR="00495008" w:rsidRPr="008C5D56" w:rsidRDefault="00495008" w:rsidP="00495008">
      <w:pPr>
        <w:pStyle w:val="ListParagraph"/>
        <w:spacing w:before="0" w:after="0" w:line="240" w:lineRule="auto"/>
        <w:ind w:left="1080"/>
        <w:rPr>
          <w:rFonts w:ascii="Arial" w:hAnsi="Arial" w:cs="Arial"/>
          <w:sz w:val="24"/>
          <w:szCs w:val="24"/>
          <w:lang w:val="sr-Cyrl-RS"/>
        </w:rPr>
      </w:pPr>
    </w:p>
    <w:p w:rsidR="00495008" w:rsidRPr="009856B6" w:rsidRDefault="00495008" w:rsidP="00495008">
      <w:pPr>
        <w:pStyle w:val="ListParagraph"/>
        <w:autoSpaceDE w:val="0"/>
        <w:autoSpaceDN w:val="0"/>
        <w:adjustRightInd w:val="0"/>
        <w:spacing w:before="0" w:after="0" w:line="240" w:lineRule="auto"/>
        <w:ind w:left="1080"/>
        <w:rPr>
          <w:rFonts w:ascii="ArialMT" w:hAnsi="ArialMT" w:cs="ArialMT"/>
          <w:sz w:val="21"/>
          <w:szCs w:val="21"/>
        </w:rPr>
      </w:pPr>
    </w:p>
    <w:p w:rsidR="00495008" w:rsidRPr="009856B6" w:rsidRDefault="00495008" w:rsidP="00495008">
      <w:pPr>
        <w:pStyle w:val="ListParagraph"/>
        <w:numPr>
          <w:ilvl w:val="1"/>
          <w:numId w:val="41"/>
        </w:numPr>
        <w:spacing w:before="0" w:after="0" w:line="240" w:lineRule="auto"/>
        <w:rPr>
          <w:rFonts w:ascii="Arial" w:hAnsi="Arial" w:cs="Arial"/>
          <w:b/>
          <w:sz w:val="24"/>
          <w:szCs w:val="24"/>
          <w:lang w:val="sr-Cyrl-RS"/>
        </w:rPr>
      </w:pPr>
      <w:r w:rsidRPr="009856B6">
        <w:rPr>
          <w:rFonts w:ascii="Arial" w:hAnsi="Arial" w:cs="Arial"/>
          <w:b/>
          <w:sz w:val="24"/>
          <w:szCs w:val="24"/>
          <w:lang w:val="sr-Cyrl-RS"/>
        </w:rPr>
        <w:t>Транспортери</w:t>
      </w:r>
    </w:p>
    <w:p w:rsidR="00495008" w:rsidRPr="009856B6" w:rsidRDefault="00495008" w:rsidP="00495008">
      <w:pPr>
        <w:tabs>
          <w:tab w:val="left" w:pos="4536"/>
        </w:tabs>
        <w:spacing w:before="0"/>
        <w:contextualSpacing/>
        <w:rPr>
          <w:rFonts w:cs="Arial"/>
          <w:sz w:val="24"/>
          <w:szCs w:val="24"/>
        </w:rPr>
      </w:pPr>
      <w:r w:rsidRPr="009856B6">
        <w:rPr>
          <w:rFonts w:cs="Arial"/>
          <w:sz w:val="24"/>
          <w:szCs w:val="24"/>
          <w:lang w:val="sr-Cyrl-RS"/>
        </w:rPr>
        <w:t xml:space="preserve">Опрема се набавља за период од </w:t>
      </w:r>
      <w:r>
        <w:rPr>
          <w:rFonts w:cs="Arial"/>
          <w:sz w:val="24"/>
          <w:szCs w:val="24"/>
          <w:lang w:val="sr-Cyrl-RS"/>
        </w:rPr>
        <w:t>5 (</w:t>
      </w:r>
      <w:r w:rsidRPr="009856B6">
        <w:rPr>
          <w:rFonts w:cs="Arial"/>
          <w:sz w:val="24"/>
          <w:szCs w:val="24"/>
          <w:lang w:val="sr-Cyrl-RS"/>
        </w:rPr>
        <w:t>пет</w:t>
      </w:r>
      <w:r>
        <w:rPr>
          <w:rFonts w:cs="Arial"/>
          <w:sz w:val="24"/>
          <w:szCs w:val="24"/>
          <w:lang w:val="sr-Cyrl-RS"/>
        </w:rPr>
        <w:t>)</w:t>
      </w:r>
      <w:r w:rsidRPr="009856B6">
        <w:rPr>
          <w:rFonts w:cs="Arial"/>
          <w:sz w:val="24"/>
          <w:szCs w:val="24"/>
          <w:lang w:val="sr-Cyrl-RS"/>
        </w:rPr>
        <w:t xml:space="preserve"> година рада. У првој фази монтира се систем за почетно стање рада. Коначна конфигурација система је утврђена на основу максималних захтева унутар периода који се разматра</w:t>
      </w:r>
      <w:r>
        <w:rPr>
          <w:rFonts w:cs="Arial"/>
          <w:sz w:val="24"/>
          <w:szCs w:val="24"/>
          <w:lang w:val="sr-Cyrl-RS"/>
        </w:rPr>
        <w:t>.</w:t>
      </w:r>
    </w:p>
    <w:p w:rsidR="00495008" w:rsidRPr="009856B6" w:rsidRDefault="00495008" w:rsidP="00495008">
      <w:pPr>
        <w:pStyle w:val="ListParagraph"/>
        <w:numPr>
          <w:ilvl w:val="2"/>
          <w:numId w:val="41"/>
        </w:numPr>
        <w:spacing w:before="0" w:after="0" w:line="240" w:lineRule="auto"/>
        <w:rPr>
          <w:rFonts w:ascii="Arial" w:hAnsi="Arial" w:cs="Arial"/>
          <w:sz w:val="24"/>
          <w:szCs w:val="24"/>
          <w:lang w:val="sr-Cyrl-RS"/>
        </w:rPr>
      </w:pPr>
      <w:r w:rsidRPr="009856B6">
        <w:rPr>
          <w:rFonts w:ascii="Arial" w:hAnsi="Arial" w:cs="Arial"/>
          <w:sz w:val="24"/>
          <w:szCs w:val="24"/>
          <w:lang w:val="sr-Cyrl-RS"/>
        </w:rPr>
        <w:t>Почетна фаза</w:t>
      </w:r>
    </w:p>
    <w:p w:rsidR="00495008" w:rsidRDefault="00495008" w:rsidP="00495008">
      <w:pPr>
        <w:pStyle w:val="ListParagraph"/>
        <w:numPr>
          <w:ilvl w:val="1"/>
          <w:numId w:val="40"/>
        </w:numPr>
        <w:spacing w:before="0" w:after="0" w:line="240" w:lineRule="auto"/>
        <w:rPr>
          <w:rFonts w:ascii="Arial" w:hAnsi="Arial" w:cs="Arial"/>
          <w:sz w:val="24"/>
          <w:szCs w:val="24"/>
          <w:lang w:val="sr-Cyrl-RS"/>
        </w:rPr>
      </w:pPr>
      <w:r w:rsidRPr="00FC357F">
        <w:rPr>
          <w:rFonts w:ascii="Arial" w:hAnsi="Arial" w:cs="Arial"/>
          <w:sz w:val="24"/>
          <w:szCs w:val="24"/>
          <w:lang w:val="sr-Cyrl-RS"/>
        </w:rPr>
        <w:t xml:space="preserve">5 транспортера укупне дужине </w:t>
      </w:r>
      <w:r w:rsidRPr="00E90810">
        <w:rPr>
          <w:rFonts w:ascii="Arial" w:hAnsi="Arial" w:cs="Arial"/>
          <w:sz w:val="24"/>
          <w:szCs w:val="24"/>
          <w:lang w:val="sr-Cyrl-RS"/>
        </w:rPr>
        <w:t>8975 м</w:t>
      </w:r>
      <w:r w:rsidRPr="00FC357F">
        <w:rPr>
          <w:rFonts w:ascii="Arial" w:hAnsi="Arial" w:cs="Arial"/>
          <w:sz w:val="24"/>
          <w:szCs w:val="24"/>
          <w:lang w:val="sr-Cyrl-RS"/>
        </w:rPr>
        <w:t xml:space="preserve">. Број погона 13. Електро опрема за свих 5 погонских станица је за мах. број погона (4)  </w:t>
      </w:r>
    </w:p>
    <w:p w:rsidR="00495008" w:rsidRPr="00FC357F" w:rsidRDefault="00495008" w:rsidP="00495008">
      <w:pPr>
        <w:pStyle w:val="ListParagraph"/>
        <w:spacing w:before="0" w:after="0" w:line="240" w:lineRule="auto"/>
        <w:ind w:left="1800"/>
        <w:rPr>
          <w:rFonts w:ascii="Arial" w:hAnsi="Arial" w:cs="Arial"/>
          <w:sz w:val="24"/>
          <w:szCs w:val="24"/>
          <w:lang w:val="sr-Cyrl-RS"/>
        </w:rPr>
      </w:pPr>
    </w:p>
    <w:tbl>
      <w:tblPr>
        <w:tblW w:w="5085" w:type="dxa"/>
        <w:tblInd w:w="71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18"/>
        <w:gridCol w:w="1018"/>
        <w:gridCol w:w="1018"/>
        <w:gridCol w:w="1018"/>
        <w:gridCol w:w="1013"/>
      </w:tblGrid>
      <w:tr w:rsidR="00495008" w:rsidRPr="006658F9" w:rsidTr="00922003">
        <w:trPr>
          <w:trHeight w:hRule="exact" w:val="390"/>
        </w:trPr>
        <w:tc>
          <w:tcPr>
            <w:tcW w:w="1018" w:type="dxa"/>
          </w:tcPr>
          <w:p w:rsidR="00495008" w:rsidRPr="006658F9" w:rsidRDefault="00495008" w:rsidP="00922003">
            <w:pPr>
              <w:widowControl w:val="0"/>
              <w:autoSpaceDE w:val="0"/>
              <w:autoSpaceDN w:val="0"/>
              <w:adjustRightInd w:val="0"/>
              <w:spacing w:before="0"/>
              <w:ind w:left="177"/>
              <w:contextualSpacing/>
              <w:rPr>
                <w:rFonts w:ascii="Times New Roman" w:hAnsi="Times New Roman"/>
                <w:sz w:val="20"/>
                <w:szCs w:val="20"/>
                <w:lang w:eastAsia="sr-Latn-RS"/>
              </w:rPr>
            </w:pPr>
            <w:r w:rsidRPr="006658F9">
              <w:rPr>
                <w:rFonts w:cs="Arial"/>
                <w:spacing w:val="3"/>
                <w:w w:val="102"/>
                <w:sz w:val="20"/>
                <w:szCs w:val="20"/>
                <w:lang w:eastAsia="sr-Latn-RS"/>
              </w:rPr>
              <w:t>Т</w:t>
            </w:r>
            <w:r w:rsidRPr="006658F9">
              <w:rPr>
                <w:rFonts w:cs="Arial"/>
                <w:w w:val="102"/>
                <w:sz w:val="20"/>
                <w:szCs w:val="20"/>
                <w:lang w:eastAsia="sr-Latn-RS"/>
              </w:rPr>
              <w:t>р</w:t>
            </w:r>
            <w:r w:rsidRPr="006658F9">
              <w:rPr>
                <w:rFonts w:cs="Arial"/>
                <w:spacing w:val="-1"/>
                <w:w w:val="102"/>
                <w:sz w:val="20"/>
                <w:szCs w:val="20"/>
                <w:lang w:eastAsia="sr-Latn-RS"/>
              </w:rPr>
              <w:t>ак</w:t>
            </w:r>
            <w:r w:rsidRPr="006658F9">
              <w:rPr>
                <w:rFonts w:cs="Arial"/>
                <w:w w:val="102"/>
                <w:sz w:val="20"/>
                <w:szCs w:val="20"/>
                <w:lang w:eastAsia="sr-Latn-RS"/>
              </w:rPr>
              <w:t>а</w:t>
            </w:r>
          </w:p>
        </w:tc>
        <w:tc>
          <w:tcPr>
            <w:tcW w:w="1018" w:type="dxa"/>
          </w:tcPr>
          <w:p w:rsidR="00495008" w:rsidRPr="006658F9" w:rsidRDefault="00495008" w:rsidP="00922003">
            <w:pPr>
              <w:widowControl w:val="0"/>
              <w:autoSpaceDE w:val="0"/>
              <w:autoSpaceDN w:val="0"/>
              <w:adjustRightInd w:val="0"/>
              <w:spacing w:before="0"/>
              <w:ind w:left="200"/>
              <w:contextualSpacing/>
              <w:rPr>
                <w:rFonts w:ascii="Times New Roman" w:hAnsi="Times New Roman"/>
                <w:sz w:val="20"/>
                <w:szCs w:val="20"/>
                <w:lang w:eastAsia="sr-Latn-RS"/>
              </w:rPr>
            </w:pPr>
            <w:r w:rsidRPr="006658F9">
              <w:rPr>
                <w:rFonts w:cs="Arial"/>
                <w:sz w:val="20"/>
                <w:szCs w:val="20"/>
                <w:lang w:eastAsia="sr-Latn-RS"/>
              </w:rPr>
              <w:t>B</w:t>
            </w:r>
            <w:r w:rsidRPr="006658F9">
              <w:rPr>
                <w:rFonts w:cs="Arial"/>
                <w:spacing w:val="2"/>
                <w:sz w:val="20"/>
                <w:szCs w:val="20"/>
                <w:lang w:eastAsia="sr-Latn-RS"/>
              </w:rPr>
              <w:t xml:space="preserve"> </w:t>
            </w:r>
            <w:r w:rsidRPr="006658F9">
              <w:rPr>
                <w:rFonts w:cs="Arial"/>
                <w:w w:val="102"/>
                <w:sz w:val="20"/>
                <w:szCs w:val="20"/>
                <w:lang w:eastAsia="sr-Latn-RS"/>
              </w:rPr>
              <w:t>(</w:t>
            </w:r>
            <w:r w:rsidRPr="006658F9">
              <w:rPr>
                <w:rFonts w:cs="Arial"/>
                <w:spacing w:val="4"/>
                <w:w w:val="102"/>
                <w:sz w:val="20"/>
                <w:szCs w:val="20"/>
                <w:lang w:eastAsia="sr-Latn-RS"/>
              </w:rPr>
              <w:t>m</w:t>
            </w:r>
            <w:r w:rsidRPr="006658F9">
              <w:rPr>
                <w:rFonts w:cs="Arial"/>
                <w:w w:val="102"/>
                <w:sz w:val="20"/>
                <w:szCs w:val="20"/>
                <w:lang w:eastAsia="sr-Latn-RS"/>
              </w:rPr>
              <w:t>)</w:t>
            </w:r>
          </w:p>
        </w:tc>
        <w:tc>
          <w:tcPr>
            <w:tcW w:w="1018" w:type="dxa"/>
          </w:tcPr>
          <w:p w:rsidR="00495008" w:rsidRPr="006658F9" w:rsidRDefault="00495008" w:rsidP="00922003">
            <w:pPr>
              <w:widowControl w:val="0"/>
              <w:autoSpaceDE w:val="0"/>
              <w:autoSpaceDN w:val="0"/>
              <w:adjustRightInd w:val="0"/>
              <w:spacing w:before="0"/>
              <w:ind w:left="210"/>
              <w:contextualSpacing/>
              <w:rPr>
                <w:rFonts w:ascii="Times New Roman" w:hAnsi="Times New Roman"/>
                <w:sz w:val="20"/>
                <w:szCs w:val="20"/>
                <w:lang w:eastAsia="sr-Latn-RS"/>
              </w:rPr>
            </w:pPr>
            <w:r w:rsidRPr="006658F9">
              <w:rPr>
                <w:rFonts w:cs="Arial"/>
                <w:sz w:val="20"/>
                <w:szCs w:val="20"/>
                <w:lang w:eastAsia="sr-Latn-RS"/>
              </w:rPr>
              <w:t>L</w:t>
            </w:r>
            <w:r w:rsidRPr="006658F9">
              <w:rPr>
                <w:rFonts w:cs="Arial"/>
                <w:spacing w:val="3"/>
                <w:sz w:val="20"/>
                <w:szCs w:val="20"/>
                <w:lang w:eastAsia="sr-Latn-RS"/>
              </w:rPr>
              <w:t xml:space="preserve"> </w:t>
            </w:r>
            <w:r w:rsidRPr="006658F9">
              <w:rPr>
                <w:rFonts w:cs="Arial"/>
                <w:w w:val="102"/>
                <w:sz w:val="20"/>
                <w:szCs w:val="20"/>
                <w:lang w:eastAsia="sr-Latn-RS"/>
              </w:rPr>
              <w:t>(</w:t>
            </w:r>
            <w:r w:rsidRPr="006658F9">
              <w:rPr>
                <w:rFonts w:cs="Arial"/>
                <w:spacing w:val="2"/>
                <w:w w:val="102"/>
                <w:sz w:val="20"/>
                <w:szCs w:val="20"/>
                <w:lang w:eastAsia="sr-Latn-RS"/>
              </w:rPr>
              <w:t>m</w:t>
            </w:r>
            <w:r w:rsidRPr="006658F9">
              <w:rPr>
                <w:rFonts w:cs="Arial"/>
                <w:w w:val="102"/>
                <w:sz w:val="20"/>
                <w:szCs w:val="20"/>
                <w:lang w:eastAsia="sr-Latn-RS"/>
              </w:rPr>
              <w:t>)</w:t>
            </w:r>
          </w:p>
        </w:tc>
        <w:tc>
          <w:tcPr>
            <w:tcW w:w="1018" w:type="dxa"/>
          </w:tcPr>
          <w:p w:rsidR="00495008" w:rsidRPr="006658F9" w:rsidRDefault="00495008" w:rsidP="00922003">
            <w:pPr>
              <w:widowControl w:val="0"/>
              <w:autoSpaceDE w:val="0"/>
              <w:autoSpaceDN w:val="0"/>
              <w:adjustRightInd w:val="0"/>
              <w:spacing w:before="0"/>
              <w:ind w:left="195"/>
              <w:contextualSpacing/>
              <w:rPr>
                <w:rFonts w:ascii="Times New Roman" w:hAnsi="Times New Roman"/>
                <w:sz w:val="20"/>
                <w:szCs w:val="20"/>
                <w:lang w:eastAsia="sr-Latn-RS"/>
              </w:rPr>
            </w:pPr>
            <w:r w:rsidRPr="006658F9">
              <w:rPr>
                <w:rFonts w:cs="Arial"/>
                <w:sz w:val="20"/>
                <w:szCs w:val="20"/>
                <w:lang w:eastAsia="sr-Latn-RS"/>
              </w:rPr>
              <w:t>H</w:t>
            </w:r>
            <w:r w:rsidRPr="006658F9">
              <w:rPr>
                <w:rFonts w:cs="Arial"/>
                <w:spacing w:val="3"/>
                <w:sz w:val="20"/>
                <w:szCs w:val="20"/>
                <w:lang w:eastAsia="sr-Latn-RS"/>
              </w:rPr>
              <w:t xml:space="preserve"> </w:t>
            </w:r>
            <w:r w:rsidRPr="006658F9">
              <w:rPr>
                <w:rFonts w:cs="Arial"/>
                <w:spacing w:val="1"/>
                <w:w w:val="102"/>
                <w:sz w:val="20"/>
                <w:szCs w:val="20"/>
                <w:lang w:eastAsia="sr-Latn-RS"/>
              </w:rPr>
              <w:t>(</w:t>
            </w:r>
            <w:r w:rsidRPr="006658F9">
              <w:rPr>
                <w:rFonts w:cs="Arial"/>
                <w:spacing w:val="2"/>
                <w:w w:val="102"/>
                <w:sz w:val="20"/>
                <w:szCs w:val="20"/>
                <w:lang w:eastAsia="sr-Latn-RS"/>
              </w:rPr>
              <w:t>m</w:t>
            </w:r>
            <w:r w:rsidRPr="006658F9">
              <w:rPr>
                <w:rFonts w:cs="Arial"/>
                <w:w w:val="102"/>
                <w:sz w:val="20"/>
                <w:szCs w:val="20"/>
                <w:lang w:eastAsia="sr-Latn-RS"/>
              </w:rPr>
              <w:t>)</w:t>
            </w:r>
          </w:p>
        </w:tc>
        <w:tc>
          <w:tcPr>
            <w:tcW w:w="1013" w:type="dxa"/>
          </w:tcPr>
          <w:p w:rsidR="00495008" w:rsidRPr="006658F9" w:rsidRDefault="00495008" w:rsidP="00922003">
            <w:pPr>
              <w:widowControl w:val="0"/>
              <w:autoSpaceDE w:val="0"/>
              <w:autoSpaceDN w:val="0"/>
              <w:adjustRightInd w:val="0"/>
              <w:spacing w:before="0"/>
              <w:ind w:left="137"/>
              <w:contextualSpacing/>
              <w:rPr>
                <w:rFonts w:ascii="Times New Roman" w:hAnsi="Times New Roman"/>
                <w:sz w:val="20"/>
                <w:szCs w:val="20"/>
                <w:lang w:eastAsia="sr-Latn-RS"/>
              </w:rPr>
            </w:pPr>
            <w:r w:rsidRPr="006658F9">
              <w:rPr>
                <w:rFonts w:cs="Arial"/>
                <w:b/>
                <w:bCs/>
                <w:spacing w:val="-1"/>
                <w:sz w:val="20"/>
                <w:szCs w:val="20"/>
                <w:lang w:eastAsia="sr-Latn-RS"/>
              </w:rPr>
              <w:t>P</w:t>
            </w:r>
            <w:r w:rsidRPr="006658F9">
              <w:rPr>
                <w:rFonts w:cs="Arial"/>
                <w:b/>
                <w:bCs/>
                <w:position w:val="-3"/>
                <w:sz w:val="20"/>
                <w:szCs w:val="20"/>
                <w:lang w:eastAsia="sr-Latn-RS"/>
              </w:rPr>
              <w:t>i</w:t>
            </w:r>
            <w:r w:rsidRPr="006658F9">
              <w:rPr>
                <w:rFonts w:cs="Arial"/>
                <w:b/>
                <w:bCs/>
                <w:spacing w:val="4"/>
                <w:position w:val="-3"/>
                <w:sz w:val="20"/>
                <w:szCs w:val="20"/>
                <w:lang w:eastAsia="sr-Latn-RS"/>
              </w:rPr>
              <w:t xml:space="preserve"> </w:t>
            </w:r>
            <w:r w:rsidRPr="006658F9">
              <w:rPr>
                <w:rFonts w:cs="Arial"/>
                <w:b/>
                <w:bCs/>
                <w:spacing w:val="1"/>
                <w:w w:val="102"/>
                <w:sz w:val="20"/>
                <w:szCs w:val="20"/>
                <w:lang w:eastAsia="sr-Latn-RS"/>
              </w:rPr>
              <w:t>(</w:t>
            </w:r>
            <w:r w:rsidRPr="006658F9">
              <w:rPr>
                <w:rFonts w:cs="Arial"/>
                <w:b/>
                <w:bCs/>
                <w:w w:val="102"/>
                <w:sz w:val="20"/>
                <w:szCs w:val="20"/>
                <w:lang w:eastAsia="sr-Latn-RS"/>
              </w:rPr>
              <w:t>k</w:t>
            </w:r>
            <w:r w:rsidRPr="006658F9">
              <w:rPr>
                <w:rFonts w:cs="Arial"/>
                <w:b/>
                <w:bCs/>
                <w:spacing w:val="1"/>
                <w:w w:val="102"/>
                <w:sz w:val="20"/>
                <w:szCs w:val="20"/>
                <w:lang w:eastAsia="sr-Latn-RS"/>
              </w:rPr>
              <w:t>W</w:t>
            </w:r>
            <w:r w:rsidRPr="006658F9">
              <w:rPr>
                <w:rFonts w:cs="Arial"/>
                <w:b/>
                <w:bCs/>
                <w:w w:val="102"/>
                <w:sz w:val="20"/>
                <w:szCs w:val="20"/>
                <w:lang w:eastAsia="sr-Latn-RS"/>
              </w:rPr>
              <w:t>)</w:t>
            </w:r>
          </w:p>
        </w:tc>
      </w:tr>
      <w:tr w:rsidR="00495008" w:rsidRPr="006658F9" w:rsidTr="00922003">
        <w:trPr>
          <w:trHeight w:hRule="exact" w:val="369"/>
        </w:trPr>
        <w:tc>
          <w:tcPr>
            <w:tcW w:w="1018" w:type="dxa"/>
          </w:tcPr>
          <w:p w:rsidR="00495008" w:rsidRPr="006658F9" w:rsidRDefault="00495008" w:rsidP="00922003">
            <w:pPr>
              <w:widowControl w:val="0"/>
              <w:autoSpaceDE w:val="0"/>
              <w:autoSpaceDN w:val="0"/>
              <w:adjustRightInd w:val="0"/>
              <w:spacing w:before="0"/>
              <w:ind w:left="273" w:right="276"/>
              <w:contextualSpacing/>
              <w:jc w:val="center"/>
              <w:rPr>
                <w:rFonts w:ascii="Times New Roman" w:hAnsi="Times New Roman"/>
                <w:sz w:val="20"/>
                <w:szCs w:val="20"/>
                <w:lang w:eastAsia="sr-Latn-RS"/>
              </w:rPr>
            </w:pPr>
            <w:r w:rsidRPr="006658F9">
              <w:rPr>
                <w:rFonts w:cs="Arial"/>
                <w:spacing w:val="-1"/>
                <w:w w:val="102"/>
                <w:sz w:val="20"/>
                <w:szCs w:val="20"/>
                <w:lang w:eastAsia="sr-Latn-RS"/>
              </w:rPr>
              <w:t>E1</w:t>
            </w:r>
          </w:p>
        </w:tc>
        <w:tc>
          <w:tcPr>
            <w:tcW w:w="1018" w:type="dxa"/>
          </w:tcPr>
          <w:p w:rsidR="00495008" w:rsidRPr="006658F9" w:rsidRDefault="00495008" w:rsidP="00922003">
            <w:pPr>
              <w:widowControl w:val="0"/>
              <w:autoSpaceDE w:val="0"/>
              <w:autoSpaceDN w:val="0"/>
              <w:adjustRightInd w:val="0"/>
              <w:spacing w:before="0"/>
              <w:ind w:left="332" w:right="332"/>
              <w:contextualSpacing/>
              <w:jc w:val="center"/>
              <w:rPr>
                <w:rFonts w:ascii="Times New Roman" w:hAnsi="Times New Roman"/>
                <w:sz w:val="20"/>
                <w:szCs w:val="20"/>
                <w:lang w:eastAsia="sr-Latn-RS"/>
              </w:rPr>
            </w:pPr>
            <w:r w:rsidRPr="006658F9">
              <w:rPr>
                <w:rFonts w:cs="Arial"/>
                <w:w w:val="102"/>
                <w:sz w:val="20"/>
                <w:szCs w:val="20"/>
                <w:lang w:eastAsia="sr-Latn-RS"/>
              </w:rPr>
              <w:t>2</w:t>
            </w:r>
          </w:p>
        </w:tc>
        <w:tc>
          <w:tcPr>
            <w:tcW w:w="1018" w:type="dxa"/>
          </w:tcPr>
          <w:p w:rsidR="00495008" w:rsidRPr="006658F9" w:rsidRDefault="00495008" w:rsidP="00922003">
            <w:pPr>
              <w:widowControl w:val="0"/>
              <w:autoSpaceDE w:val="0"/>
              <w:autoSpaceDN w:val="0"/>
              <w:adjustRightInd w:val="0"/>
              <w:spacing w:before="0"/>
              <w:ind w:left="218"/>
              <w:contextualSpacing/>
              <w:rPr>
                <w:rFonts w:ascii="Times New Roman" w:hAnsi="Times New Roman"/>
                <w:sz w:val="20"/>
                <w:szCs w:val="20"/>
                <w:lang w:eastAsia="sr-Latn-RS"/>
              </w:rPr>
            </w:pPr>
            <w:r w:rsidRPr="006658F9">
              <w:rPr>
                <w:rFonts w:cs="Arial"/>
                <w:w w:val="102"/>
                <w:sz w:val="20"/>
                <w:szCs w:val="20"/>
                <w:lang w:eastAsia="sr-Latn-RS"/>
              </w:rPr>
              <w:t>1910</w:t>
            </w:r>
          </w:p>
        </w:tc>
        <w:tc>
          <w:tcPr>
            <w:tcW w:w="1018" w:type="dxa"/>
          </w:tcPr>
          <w:p w:rsidR="00495008" w:rsidRPr="006658F9" w:rsidRDefault="00495008" w:rsidP="00922003">
            <w:pPr>
              <w:widowControl w:val="0"/>
              <w:autoSpaceDE w:val="0"/>
              <w:autoSpaceDN w:val="0"/>
              <w:adjustRightInd w:val="0"/>
              <w:spacing w:before="0"/>
              <w:ind w:left="332" w:right="332"/>
              <w:contextualSpacing/>
              <w:jc w:val="center"/>
              <w:rPr>
                <w:rFonts w:ascii="Times New Roman" w:hAnsi="Times New Roman"/>
                <w:sz w:val="20"/>
                <w:szCs w:val="20"/>
                <w:lang w:eastAsia="sr-Latn-RS"/>
              </w:rPr>
            </w:pPr>
            <w:r w:rsidRPr="006658F9">
              <w:rPr>
                <w:rFonts w:cs="Arial"/>
                <w:w w:val="102"/>
                <w:sz w:val="20"/>
                <w:szCs w:val="20"/>
                <w:lang w:eastAsia="sr-Latn-RS"/>
              </w:rPr>
              <w:t>5</w:t>
            </w:r>
          </w:p>
        </w:tc>
        <w:tc>
          <w:tcPr>
            <w:tcW w:w="1013" w:type="dxa"/>
          </w:tcPr>
          <w:p w:rsidR="00495008" w:rsidRPr="006658F9" w:rsidRDefault="00495008" w:rsidP="00922003">
            <w:pPr>
              <w:widowControl w:val="0"/>
              <w:autoSpaceDE w:val="0"/>
              <w:autoSpaceDN w:val="0"/>
              <w:adjustRightInd w:val="0"/>
              <w:spacing w:before="0"/>
              <w:ind w:left="99"/>
              <w:contextualSpacing/>
              <w:rPr>
                <w:rFonts w:ascii="Times New Roman" w:hAnsi="Times New Roman"/>
                <w:sz w:val="20"/>
                <w:szCs w:val="20"/>
                <w:lang w:eastAsia="sr-Latn-RS"/>
              </w:rPr>
            </w:pPr>
            <w:r w:rsidRPr="006658F9">
              <w:rPr>
                <w:rFonts w:cs="Arial"/>
                <w:b/>
                <w:bCs/>
                <w:w w:val="102"/>
                <w:sz w:val="20"/>
                <w:szCs w:val="20"/>
                <w:lang w:eastAsia="sr-Latn-RS"/>
              </w:rPr>
              <w:t>3</w:t>
            </w:r>
            <w:r w:rsidRPr="006658F9">
              <w:rPr>
                <w:rFonts w:cs="Arial"/>
                <w:b/>
                <w:bCs/>
                <w:spacing w:val="-1"/>
                <w:w w:val="102"/>
                <w:sz w:val="20"/>
                <w:szCs w:val="20"/>
                <w:lang w:eastAsia="sr-Latn-RS"/>
              </w:rPr>
              <w:t>x</w:t>
            </w:r>
            <w:r w:rsidRPr="006658F9">
              <w:rPr>
                <w:rFonts w:cs="Arial"/>
                <w:b/>
                <w:bCs/>
                <w:w w:val="102"/>
                <w:sz w:val="20"/>
                <w:szCs w:val="20"/>
                <w:lang w:eastAsia="sr-Latn-RS"/>
              </w:rPr>
              <w:t>1</w:t>
            </w:r>
            <w:r w:rsidRPr="006658F9">
              <w:rPr>
                <w:rFonts w:cs="Arial"/>
                <w:b/>
                <w:bCs/>
                <w:spacing w:val="1"/>
                <w:w w:val="102"/>
                <w:sz w:val="20"/>
                <w:szCs w:val="20"/>
                <w:lang w:eastAsia="sr-Latn-RS"/>
              </w:rPr>
              <w:t>.</w:t>
            </w:r>
            <w:r w:rsidRPr="006658F9">
              <w:rPr>
                <w:rFonts w:cs="Arial"/>
                <w:b/>
                <w:bCs/>
                <w:w w:val="102"/>
                <w:sz w:val="20"/>
                <w:szCs w:val="20"/>
                <w:lang w:eastAsia="sr-Latn-RS"/>
              </w:rPr>
              <w:t>0</w:t>
            </w:r>
            <w:r w:rsidRPr="006658F9">
              <w:rPr>
                <w:rFonts w:cs="Arial"/>
                <w:b/>
                <w:bCs/>
                <w:spacing w:val="-1"/>
                <w:w w:val="102"/>
                <w:sz w:val="20"/>
                <w:szCs w:val="20"/>
                <w:lang w:eastAsia="sr-Latn-RS"/>
              </w:rPr>
              <w:t>0</w:t>
            </w:r>
            <w:r w:rsidRPr="006658F9">
              <w:rPr>
                <w:rFonts w:cs="Arial"/>
                <w:b/>
                <w:bCs/>
                <w:w w:val="102"/>
                <w:sz w:val="20"/>
                <w:szCs w:val="20"/>
                <w:lang w:eastAsia="sr-Latn-RS"/>
              </w:rPr>
              <w:t>0</w:t>
            </w:r>
          </w:p>
        </w:tc>
      </w:tr>
      <w:tr w:rsidR="00495008" w:rsidRPr="006658F9" w:rsidTr="00922003">
        <w:trPr>
          <w:trHeight w:hRule="exact" w:val="369"/>
        </w:trPr>
        <w:tc>
          <w:tcPr>
            <w:tcW w:w="1018" w:type="dxa"/>
          </w:tcPr>
          <w:p w:rsidR="00495008" w:rsidRPr="006658F9" w:rsidRDefault="00495008" w:rsidP="00922003">
            <w:pPr>
              <w:widowControl w:val="0"/>
              <w:autoSpaceDE w:val="0"/>
              <w:autoSpaceDN w:val="0"/>
              <w:adjustRightInd w:val="0"/>
              <w:spacing w:before="0"/>
              <w:ind w:left="273" w:right="276"/>
              <w:contextualSpacing/>
              <w:jc w:val="center"/>
              <w:rPr>
                <w:rFonts w:ascii="Times New Roman" w:hAnsi="Times New Roman"/>
                <w:sz w:val="20"/>
                <w:szCs w:val="20"/>
                <w:lang w:eastAsia="sr-Latn-RS"/>
              </w:rPr>
            </w:pPr>
            <w:r w:rsidRPr="006658F9">
              <w:rPr>
                <w:rFonts w:cs="Arial"/>
                <w:spacing w:val="-1"/>
                <w:w w:val="102"/>
                <w:sz w:val="20"/>
                <w:szCs w:val="20"/>
                <w:lang w:eastAsia="sr-Latn-RS"/>
              </w:rPr>
              <w:t>V1</w:t>
            </w:r>
          </w:p>
        </w:tc>
        <w:tc>
          <w:tcPr>
            <w:tcW w:w="1018" w:type="dxa"/>
          </w:tcPr>
          <w:p w:rsidR="00495008" w:rsidRPr="006658F9" w:rsidRDefault="00495008" w:rsidP="00922003">
            <w:pPr>
              <w:widowControl w:val="0"/>
              <w:autoSpaceDE w:val="0"/>
              <w:autoSpaceDN w:val="0"/>
              <w:adjustRightInd w:val="0"/>
              <w:spacing w:before="0"/>
              <w:ind w:left="332" w:right="332"/>
              <w:contextualSpacing/>
              <w:jc w:val="center"/>
              <w:rPr>
                <w:rFonts w:ascii="Times New Roman" w:hAnsi="Times New Roman"/>
                <w:sz w:val="20"/>
                <w:szCs w:val="20"/>
                <w:lang w:eastAsia="sr-Latn-RS"/>
              </w:rPr>
            </w:pPr>
            <w:r w:rsidRPr="006658F9">
              <w:rPr>
                <w:rFonts w:cs="Arial"/>
                <w:w w:val="102"/>
                <w:sz w:val="20"/>
                <w:szCs w:val="20"/>
                <w:lang w:eastAsia="sr-Latn-RS"/>
              </w:rPr>
              <w:t>2</w:t>
            </w:r>
          </w:p>
        </w:tc>
        <w:tc>
          <w:tcPr>
            <w:tcW w:w="1018" w:type="dxa"/>
          </w:tcPr>
          <w:p w:rsidR="00495008" w:rsidRPr="006658F9" w:rsidRDefault="00495008" w:rsidP="00922003">
            <w:pPr>
              <w:widowControl w:val="0"/>
              <w:autoSpaceDE w:val="0"/>
              <w:autoSpaceDN w:val="0"/>
              <w:adjustRightInd w:val="0"/>
              <w:spacing w:before="0"/>
              <w:ind w:left="218"/>
              <w:contextualSpacing/>
              <w:rPr>
                <w:rFonts w:ascii="Times New Roman" w:hAnsi="Times New Roman"/>
                <w:sz w:val="20"/>
                <w:szCs w:val="20"/>
                <w:lang w:eastAsia="sr-Latn-RS"/>
              </w:rPr>
            </w:pPr>
            <w:r w:rsidRPr="006658F9">
              <w:rPr>
                <w:rFonts w:cs="Arial"/>
                <w:w w:val="102"/>
                <w:sz w:val="20"/>
                <w:szCs w:val="20"/>
                <w:lang w:eastAsia="sr-Latn-RS"/>
              </w:rPr>
              <w:t>1600</w:t>
            </w:r>
          </w:p>
        </w:tc>
        <w:tc>
          <w:tcPr>
            <w:tcW w:w="1018" w:type="dxa"/>
          </w:tcPr>
          <w:p w:rsidR="00495008" w:rsidRPr="006658F9" w:rsidRDefault="00495008" w:rsidP="00922003">
            <w:pPr>
              <w:widowControl w:val="0"/>
              <w:autoSpaceDE w:val="0"/>
              <w:autoSpaceDN w:val="0"/>
              <w:adjustRightInd w:val="0"/>
              <w:spacing w:before="0"/>
              <w:ind w:left="282" w:right="286"/>
              <w:contextualSpacing/>
              <w:jc w:val="center"/>
              <w:rPr>
                <w:rFonts w:ascii="Times New Roman" w:hAnsi="Times New Roman"/>
                <w:sz w:val="20"/>
                <w:szCs w:val="20"/>
                <w:lang w:eastAsia="sr-Latn-RS"/>
              </w:rPr>
            </w:pPr>
            <w:r w:rsidRPr="006658F9">
              <w:rPr>
                <w:rFonts w:cs="Arial"/>
                <w:w w:val="102"/>
                <w:sz w:val="20"/>
                <w:szCs w:val="20"/>
                <w:lang w:eastAsia="sr-Latn-RS"/>
              </w:rPr>
              <w:t>12</w:t>
            </w:r>
          </w:p>
        </w:tc>
        <w:tc>
          <w:tcPr>
            <w:tcW w:w="1013" w:type="dxa"/>
          </w:tcPr>
          <w:p w:rsidR="00495008" w:rsidRPr="006658F9" w:rsidRDefault="00495008" w:rsidP="00922003">
            <w:pPr>
              <w:widowControl w:val="0"/>
              <w:autoSpaceDE w:val="0"/>
              <w:autoSpaceDN w:val="0"/>
              <w:adjustRightInd w:val="0"/>
              <w:spacing w:before="0"/>
              <w:ind w:left="99"/>
              <w:contextualSpacing/>
              <w:rPr>
                <w:rFonts w:ascii="Times New Roman" w:hAnsi="Times New Roman"/>
                <w:sz w:val="20"/>
                <w:szCs w:val="20"/>
                <w:lang w:eastAsia="sr-Latn-RS"/>
              </w:rPr>
            </w:pPr>
            <w:r w:rsidRPr="006658F9">
              <w:rPr>
                <w:rFonts w:cs="Arial"/>
                <w:b/>
                <w:bCs/>
                <w:w w:val="102"/>
                <w:sz w:val="20"/>
                <w:szCs w:val="20"/>
                <w:lang w:eastAsia="sr-Latn-RS"/>
              </w:rPr>
              <w:t>3</w:t>
            </w:r>
            <w:r w:rsidRPr="006658F9">
              <w:rPr>
                <w:rFonts w:cs="Arial"/>
                <w:b/>
                <w:bCs/>
                <w:spacing w:val="-1"/>
                <w:w w:val="102"/>
                <w:sz w:val="20"/>
                <w:szCs w:val="20"/>
                <w:lang w:eastAsia="sr-Latn-RS"/>
              </w:rPr>
              <w:t>x</w:t>
            </w:r>
            <w:r w:rsidRPr="006658F9">
              <w:rPr>
                <w:rFonts w:cs="Arial"/>
                <w:b/>
                <w:bCs/>
                <w:w w:val="102"/>
                <w:sz w:val="20"/>
                <w:szCs w:val="20"/>
                <w:lang w:eastAsia="sr-Latn-RS"/>
              </w:rPr>
              <w:t>1</w:t>
            </w:r>
            <w:r w:rsidRPr="006658F9">
              <w:rPr>
                <w:rFonts w:cs="Arial"/>
                <w:b/>
                <w:bCs/>
                <w:spacing w:val="1"/>
                <w:w w:val="102"/>
                <w:sz w:val="20"/>
                <w:szCs w:val="20"/>
                <w:lang w:eastAsia="sr-Latn-RS"/>
              </w:rPr>
              <w:t>.</w:t>
            </w:r>
            <w:r w:rsidRPr="006658F9">
              <w:rPr>
                <w:rFonts w:cs="Arial"/>
                <w:b/>
                <w:bCs/>
                <w:w w:val="102"/>
                <w:sz w:val="20"/>
                <w:szCs w:val="20"/>
                <w:lang w:eastAsia="sr-Latn-RS"/>
              </w:rPr>
              <w:t>0</w:t>
            </w:r>
            <w:r w:rsidRPr="006658F9">
              <w:rPr>
                <w:rFonts w:cs="Arial"/>
                <w:b/>
                <w:bCs/>
                <w:spacing w:val="-1"/>
                <w:w w:val="102"/>
                <w:sz w:val="20"/>
                <w:szCs w:val="20"/>
                <w:lang w:eastAsia="sr-Latn-RS"/>
              </w:rPr>
              <w:t>0</w:t>
            </w:r>
            <w:r w:rsidRPr="006658F9">
              <w:rPr>
                <w:rFonts w:cs="Arial"/>
                <w:b/>
                <w:bCs/>
                <w:w w:val="102"/>
                <w:sz w:val="20"/>
                <w:szCs w:val="20"/>
                <w:lang w:eastAsia="sr-Latn-RS"/>
              </w:rPr>
              <w:t>0</w:t>
            </w:r>
          </w:p>
        </w:tc>
      </w:tr>
      <w:tr w:rsidR="00495008" w:rsidRPr="006658F9" w:rsidTr="00922003">
        <w:trPr>
          <w:trHeight w:hRule="exact" w:val="370"/>
        </w:trPr>
        <w:tc>
          <w:tcPr>
            <w:tcW w:w="1018" w:type="dxa"/>
          </w:tcPr>
          <w:p w:rsidR="00495008" w:rsidRPr="006658F9" w:rsidRDefault="00495008" w:rsidP="00922003">
            <w:pPr>
              <w:widowControl w:val="0"/>
              <w:autoSpaceDE w:val="0"/>
              <w:autoSpaceDN w:val="0"/>
              <w:adjustRightInd w:val="0"/>
              <w:spacing w:before="0"/>
              <w:ind w:left="273" w:right="276"/>
              <w:contextualSpacing/>
              <w:jc w:val="center"/>
              <w:rPr>
                <w:rFonts w:ascii="Times New Roman" w:hAnsi="Times New Roman"/>
                <w:sz w:val="20"/>
                <w:szCs w:val="20"/>
                <w:lang w:eastAsia="sr-Latn-RS"/>
              </w:rPr>
            </w:pPr>
            <w:r w:rsidRPr="006658F9">
              <w:rPr>
                <w:rFonts w:cs="Arial"/>
                <w:spacing w:val="-1"/>
                <w:w w:val="102"/>
                <w:sz w:val="20"/>
                <w:szCs w:val="20"/>
                <w:lang w:eastAsia="sr-Latn-RS"/>
              </w:rPr>
              <w:t>V2</w:t>
            </w:r>
          </w:p>
        </w:tc>
        <w:tc>
          <w:tcPr>
            <w:tcW w:w="1018" w:type="dxa"/>
          </w:tcPr>
          <w:p w:rsidR="00495008" w:rsidRPr="006658F9" w:rsidRDefault="00495008" w:rsidP="00922003">
            <w:pPr>
              <w:widowControl w:val="0"/>
              <w:autoSpaceDE w:val="0"/>
              <w:autoSpaceDN w:val="0"/>
              <w:adjustRightInd w:val="0"/>
              <w:spacing w:before="0"/>
              <w:ind w:left="332" w:right="332"/>
              <w:contextualSpacing/>
              <w:jc w:val="center"/>
              <w:rPr>
                <w:rFonts w:ascii="Times New Roman" w:hAnsi="Times New Roman"/>
                <w:sz w:val="20"/>
                <w:szCs w:val="20"/>
                <w:lang w:eastAsia="sr-Latn-RS"/>
              </w:rPr>
            </w:pPr>
            <w:r w:rsidRPr="006658F9">
              <w:rPr>
                <w:rFonts w:cs="Arial"/>
                <w:w w:val="102"/>
                <w:sz w:val="20"/>
                <w:szCs w:val="20"/>
                <w:lang w:eastAsia="sr-Latn-RS"/>
              </w:rPr>
              <w:t>2</w:t>
            </w:r>
          </w:p>
        </w:tc>
        <w:tc>
          <w:tcPr>
            <w:tcW w:w="1018" w:type="dxa"/>
          </w:tcPr>
          <w:p w:rsidR="00495008" w:rsidRPr="006658F9" w:rsidRDefault="00495008" w:rsidP="00922003">
            <w:pPr>
              <w:widowControl w:val="0"/>
              <w:autoSpaceDE w:val="0"/>
              <w:autoSpaceDN w:val="0"/>
              <w:adjustRightInd w:val="0"/>
              <w:spacing w:before="0"/>
              <w:ind w:left="218"/>
              <w:contextualSpacing/>
              <w:rPr>
                <w:rFonts w:ascii="Times New Roman" w:hAnsi="Times New Roman"/>
                <w:sz w:val="20"/>
                <w:szCs w:val="20"/>
                <w:lang w:eastAsia="sr-Latn-RS"/>
              </w:rPr>
            </w:pPr>
            <w:r w:rsidRPr="006658F9">
              <w:rPr>
                <w:rFonts w:cs="Arial"/>
                <w:w w:val="102"/>
                <w:sz w:val="20"/>
                <w:szCs w:val="20"/>
                <w:lang w:eastAsia="sr-Latn-RS"/>
              </w:rPr>
              <w:t>1845</w:t>
            </w:r>
          </w:p>
        </w:tc>
        <w:tc>
          <w:tcPr>
            <w:tcW w:w="1018" w:type="dxa"/>
          </w:tcPr>
          <w:p w:rsidR="00495008" w:rsidRPr="006658F9" w:rsidRDefault="00495008" w:rsidP="00922003">
            <w:pPr>
              <w:widowControl w:val="0"/>
              <w:autoSpaceDE w:val="0"/>
              <w:autoSpaceDN w:val="0"/>
              <w:adjustRightInd w:val="0"/>
              <w:spacing w:before="0"/>
              <w:ind w:left="255" w:right="255"/>
              <w:contextualSpacing/>
              <w:jc w:val="center"/>
              <w:rPr>
                <w:rFonts w:ascii="Times New Roman" w:hAnsi="Times New Roman"/>
                <w:sz w:val="20"/>
                <w:szCs w:val="20"/>
                <w:lang w:eastAsia="sr-Latn-RS"/>
              </w:rPr>
            </w:pPr>
            <w:r w:rsidRPr="006658F9">
              <w:rPr>
                <w:rFonts w:cs="Arial"/>
                <w:spacing w:val="1"/>
                <w:w w:val="102"/>
                <w:sz w:val="20"/>
                <w:szCs w:val="20"/>
                <w:lang w:eastAsia="sr-Latn-RS"/>
              </w:rPr>
              <w:t>-</w:t>
            </w:r>
            <w:r w:rsidRPr="006658F9">
              <w:rPr>
                <w:rFonts w:cs="Arial"/>
                <w:w w:val="102"/>
                <w:sz w:val="20"/>
                <w:szCs w:val="20"/>
                <w:lang w:eastAsia="sr-Latn-RS"/>
              </w:rPr>
              <w:t>23</w:t>
            </w:r>
          </w:p>
        </w:tc>
        <w:tc>
          <w:tcPr>
            <w:tcW w:w="1013" w:type="dxa"/>
          </w:tcPr>
          <w:p w:rsidR="00495008" w:rsidRPr="006658F9" w:rsidRDefault="00495008" w:rsidP="00922003">
            <w:pPr>
              <w:widowControl w:val="0"/>
              <w:autoSpaceDE w:val="0"/>
              <w:autoSpaceDN w:val="0"/>
              <w:adjustRightInd w:val="0"/>
              <w:spacing w:before="0"/>
              <w:ind w:left="99"/>
              <w:contextualSpacing/>
              <w:rPr>
                <w:rFonts w:ascii="Times New Roman" w:hAnsi="Times New Roman"/>
                <w:sz w:val="20"/>
                <w:szCs w:val="20"/>
                <w:lang w:eastAsia="sr-Latn-RS"/>
              </w:rPr>
            </w:pPr>
            <w:r w:rsidRPr="006658F9">
              <w:rPr>
                <w:rFonts w:cs="Arial"/>
                <w:b/>
                <w:bCs/>
                <w:w w:val="102"/>
                <w:sz w:val="20"/>
                <w:szCs w:val="20"/>
                <w:lang w:eastAsia="sr-Latn-RS"/>
              </w:rPr>
              <w:t>2</w:t>
            </w:r>
            <w:r w:rsidRPr="006658F9">
              <w:rPr>
                <w:rFonts w:cs="Arial"/>
                <w:b/>
                <w:bCs/>
                <w:spacing w:val="-1"/>
                <w:w w:val="102"/>
                <w:sz w:val="20"/>
                <w:szCs w:val="20"/>
                <w:lang w:eastAsia="sr-Latn-RS"/>
              </w:rPr>
              <w:t>x</w:t>
            </w:r>
            <w:r w:rsidRPr="006658F9">
              <w:rPr>
                <w:rFonts w:cs="Arial"/>
                <w:b/>
                <w:bCs/>
                <w:w w:val="102"/>
                <w:sz w:val="20"/>
                <w:szCs w:val="20"/>
                <w:lang w:eastAsia="sr-Latn-RS"/>
              </w:rPr>
              <w:t>1</w:t>
            </w:r>
            <w:r w:rsidRPr="006658F9">
              <w:rPr>
                <w:rFonts w:cs="Arial"/>
                <w:b/>
                <w:bCs/>
                <w:spacing w:val="1"/>
                <w:w w:val="102"/>
                <w:sz w:val="20"/>
                <w:szCs w:val="20"/>
                <w:lang w:eastAsia="sr-Latn-RS"/>
              </w:rPr>
              <w:t>.</w:t>
            </w:r>
            <w:r w:rsidRPr="006658F9">
              <w:rPr>
                <w:rFonts w:cs="Arial"/>
                <w:b/>
                <w:bCs/>
                <w:w w:val="102"/>
                <w:sz w:val="20"/>
                <w:szCs w:val="20"/>
                <w:lang w:eastAsia="sr-Latn-RS"/>
              </w:rPr>
              <w:t>0</w:t>
            </w:r>
            <w:r w:rsidRPr="006658F9">
              <w:rPr>
                <w:rFonts w:cs="Arial"/>
                <w:b/>
                <w:bCs/>
                <w:spacing w:val="-1"/>
                <w:w w:val="102"/>
                <w:sz w:val="20"/>
                <w:szCs w:val="20"/>
                <w:lang w:eastAsia="sr-Latn-RS"/>
              </w:rPr>
              <w:t>0</w:t>
            </w:r>
            <w:r w:rsidRPr="006658F9">
              <w:rPr>
                <w:rFonts w:cs="Arial"/>
                <w:b/>
                <w:bCs/>
                <w:w w:val="102"/>
                <w:sz w:val="20"/>
                <w:szCs w:val="20"/>
                <w:lang w:eastAsia="sr-Latn-RS"/>
              </w:rPr>
              <w:t>0</w:t>
            </w:r>
          </w:p>
        </w:tc>
      </w:tr>
      <w:tr w:rsidR="00495008" w:rsidRPr="006658F9" w:rsidTr="00922003">
        <w:trPr>
          <w:trHeight w:hRule="exact" w:val="373"/>
        </w:trPr>
        <w:tc>
          <w:tcPr>
            <w:tcW w:w="1018" w:type="dxa"/>
          </w:tcPr>
          <w:p w:rsidR="00495008" w:rsidRPr="006658F9" w:rsidRDefault="00495008" w:rsidP="00922003">
            <w:pPr>
              <w:widowControl w:val="0"/>
              <w:autoSpaceDE w:val="0"/>
              <w:autoSpaceDN w:val="0"/>
              <w:adjustRightInd w:val="0"/>
              <w:spacing w:before="0"/>
              <w:ind w:left="273" w:right="276"/>
              <w:contextualSpacing/>
              <w:jc w:val="center"/>
              <w:rPr>
                <w:rFonts w:ascii="Times New Roman" w:hAnsi="Times New Roman"/>
                <w:sz w:val="20"/>
                <w:szCs w:val="20"/>
                <w:lang w:eastAsia="sr-Latn-RS"/>
              </w:rPr>
            </w:pPr>
            <w:r w:rsidRPr="006658F9">
              <w:rPr>
                <w:rFonts w:cs="Arial"/>
                <w:spacing w:val="-1"/>
                <w:w w:val="102"/>
                <w:sz w:val="20"/>
                <w:szCs w:val="20"/>
                <w:lang w:eastAsia="sr-Latn-RS"/>
              </w:rPr>
              <w:t>V3</w:t>
            </w:r>
          </w:p>
        </w:tc>
        <w:tc>
          <w:tcPr>
            <w:tcW w:w="1018" w:type="dxa"/>
          </w:tcPr>
          <w:p w:rsidR="00495008" w:rsidRPr="006658F9" w:rsidRDefault="00495008" w:rsidP="00922003">
            <w:pPr>
              <w:widowControl w:val="0"/>
              <w:autoSpaceDE w:val="0"/>
              <w:autoSpaceDN w:val="0"/>
              <w:adjustRightInd w:val="0"/>
              <w:spacing w:before="0"/>
              <w:ind w:left="332" w:right="332"/>
              <w:contextualSpacing/>
              <w:jc w:val="center"/>
              <w:rPr>
                <w:rFonts w:ascii="Times New Roman" w:hAnsi="Times New Roman"/>
                <w:sz w:val="20"/>
                <w:szCs w:val="20"/>
                <w:lang w:eastAsia="sr-Latn-RS"/>
              </w:rPr>
            </w:pPr>
            <w:r w:rsidRPr="006658F9">
              <w:rPr>
                <w:rFonts w:cs="Arial"/>
                <w:w w:val="102"/>
                <w:sz w:val="20"/>
                <w:szCs w:val="20"/>
                <w:lang w:eastAsia="sr-Latn-RS"/>
              </w:rPr>
              <w:t>2</w:t>
            </w:r>
          </w:p>
        </w:tc>
        <w:tc>
          <w:tcPr>
            <w:tcW w:w="1018" w:type="dxa"/>
          </w:tcPr>
          <w:p w:rsidR="00495008" w:rsidRPr="006658F9" w:rsidRDefault="00495008" w:rsidP="00922003">
            <w:pPr>
              <w:widowControl w:val="0"/>
              <w:autoSpaceDE w:val="0"/>
              <w:autoSpaceDN w:val="0"/>
              <w:adjustRightInd w:val="0"/>
              <w:spacing w:before="0"/>
              <w:ind w:left="218"/>
              <w:contextualSpacing/>
              <w:rPr>
                <w:rFonts w:ascii="Times New Roman" w:hAnsi="Times New Roman"/>
                <w:sz w:val="20"/>
                <w:szCs w:val="20"/>
                <w:lang w:eastAsia="sr-Latn-RS"/>
              </w:rPr>
            </w:pPr>
            <w:r w:rsidRPr="006658F9">
              <w:rPr>
                <w:rFonts w:cs="Arial"/>
                <w:w w:val="102"/>
                <w:sz w:val="20"/>
                <w:szCs w:val="20"/>
                <w:lang w:eastAsia="sr-Latn-RS"/>
              </w:rPr>
              <w:t>1520</w:t>
            </w:r>
          </w:p>
        </w:tc>
        <w:tc>
          <w:tcPr>
            <w:tcW w:w="1018" w:type="dxa"/>
          </w:tcPr>
          <w:p w:rsidR="00495008" w:rsidRPr="006658F9" w:rsidRDefault="00495008" w:rsidP="00922003">
            <w:pPr>
              <w:widowControl w:val="0"/>
              <w:autoSpaceDE w:val="0"/>
              <w:autoSpaceDN w:val="0"/>
              <w:adjustRightInd w:val="0"/>
              <w:spacing w:before="0"/>
              <w:ind w:left="332" w:right="332"/>
              <w:contextualSpacing/>
              <w:jc w:val="center"/>
              <w:rPr>
                <w:rFonts w:ascii="Times New Roman" w:hAnsi="Times New Roman"/>
                <w:sz w:val="20"/>
                <w:szCs w:val="20"/>
                <w:lang w:eastAsia="sr-Latn-RS"/>
              </w:rPr>
            </w:pPr>
            <w:r w:rsidRPr="006658F9">
              <w:rPr>
                <w:rFonts w:cs="Arial"/>
                <w:w w:val="102"/>
                <w:sz w:val="20"/>
                <w:szCs w:val="20"/>
                <w:lang w:eastAsia="sr-Latn-RS"/>
              </w:rPr>
              <w:t>1</w:t>
            </w:r>
          </w:p>
        </w:tc>
        <w:tc>
          <w:tcPr>
            <w:tcW w:w="1013" w:type="dxa"/>
          </w:tcPr>
          <w:p w:rsidR="00495008" w:rsidRPr="006658F9" w:rsidRDefault="00495008" w:rsidP="00922003">
            <w:pPr>
              <w:widowControl w:val="0"/>
              <w:autoSpaceDE w:val="0"/>
              <w:autoSpaceDN w:val="0"/>
              <w:adjustRightInd w:val="0"/>
              <w:spacing w:before="0"/>
              <w:ind w:left="99"/>
              <w:contextualSpacing/>
              <w:rPr>
                <w:rFonts w:ascii="Times New Roman" w:hAnsi="Times New Roman"/>
                <w:sz w:val="20"/>
                <w:szCs w:val="20"/>
                <w:lang w:eastAsia="sr-Latn-RS"/>
              </w:rPr>
            </w:pPr>
            <w:r w:rsidRPr="006658F9">
              <w:rPr>
                <w:rFonts w:cs="Arial"/>
                <w:b/>
                <w:bCs/>
                <w:w w:val="102"/>
                <w:sz w:val="20"/>
                <w:szCs w:val="20"/>
                <w:lang w:eastAsia="sr-Latn-RS"/>
              </w:rPr>
              <w:t>2</w:t>
            </w:r>
            <w:r w:rsidRPr="006658F9">
              <w:rPr>
                <w:rFonts w:cs="Arial"/>
                <w:b/>
                <w:bCs/>
                <w:spacing w:val="-1"/>
                <w:w w:val="102"/>
                <w:sz w:val="20"/>
                <w:szCs w:val="20"/>
                <w:lang w:eastAsia="sr-Latn-RS"/>
              </w:rPr>
              <w:t>x</w:t>
            </w:r>
            <w:r w:rsidRPr="006658F9">
              <w:rPr>
                <w:rFonts w:cs="Arial"/>
                <w:b/>
                <w:bCs/>
                <w:w w:val="102"/>
                <w:sz w:val="20"/>
                <w:szCs w:val="20"/>
                <w:lang w:eastAsia="sr-Latn-RS"/>
              </w:rPr>
              <w:t>1</w:t>
            </w:r>
            <w:r w:rsidRPr="006658F9">
              <w:rPr>
                <w:rFonts w:cs="Arial"/>
                <w:b/>
                <w:bCs/>
                <w:spacing w:val="1"/>
                <w:w w:val="102"/>
                <w:sz w:val="20"/>
                <w:szCs w:val="20"/>
                <w:lang w:eastAsia="sr-Latn-RS"/>
              </w:rPr>
              <w:t>.</w:t>
            </w:r>
            <w:r w:rsidRPr="006658F9">
              <w:rPr>
                <w:rFonts w:cs="Arial"/>
                <w:b/>
                <w:bCs/>
                <w:w w:val="102"/>
                <w:sz w:val="20"/>
                <w:szCs w:val="20"/>
                <w:lang w:eastAsia="sr-Latn-RS"/>
              </w:rPr>
              <w:t>0</w:t>
            </w:r>
            <w:r w:rsidRPr="006658F9">
              <w:rPr>
                <w:rFonts w:cs="Arial"/>
                <w:b/>
                <w:bCs/>
                <w:spacing w:val="-1"/>
                <w:w w:val="102"/>
                <w:sz w:val="20"/>
                <w:szCs w:val="20"/>
                <w:lang w:eastAsia="sr-Latn-RS"/>
              </w:rPr>
              <w:t>0</w:t>
            </w:r>
            <w:r w:rsidRPr="006658F9">
              <w:rPr>
                <w:rFonts w:cs="Arial"/>
                <w:b/>
                <w:bCs/>
                <w:w w:val="102"/>
                <w:sz w:val="20"/>
                <w:szCs w:val="20"/>
                <w:lang w:eastAsia="sr-Latn-RS"/>
              </w:rPr>
              <w:t>0</w:t>
            </w:r>
          </w:p>
        </w:tc>
      </w:tr>
      <w:tr w:rsidR="00495008" w:rsidRPr="006658F9" w:rsidTr="00922003">
        <w:trPr>
          <w:trHeight w:hRule="exact" w:val="369"/>
        </w:trPr>
        <w:tc>
          <w:tcPr>
            <w:tcW w:w="1018" w:type="dxa"/>
          </w:tcPr>
          <w:p w:rsidR="00495008" w:rsidRPr="006658F9" w:rsidRDefault="00495008" w:rsidP="00922003">
            <w:pPr>
              <w:widowControl w:val="0"/>
              <w:autoSpaceDE w:val="0"/>
              <w:autoSpaceDN w:val="0"/>
              <w:adjustRightInd w:val="0"/>
              <w:spacing w:before="0"/>
              <w:ind w:left="263" w:right="264"/>
              <w:contextualSpacing/>
              <w:jc w:val="center"/>
              <w:rPr>
                <w:rFonts w:ascii="Times New Roman" w:hAnsi="Times New Roman"/>
                <w:sz w:val="20"/>
                <w:szCs w:val="20"/>
                <w:lang w:eastAsia="sr-Latn-RS"/>
              </w:rPr>
            </w:pPr>
            <w:r w:rsidRPr="006658F9">
              <w:rPr>
                <w:rFonts w:cs="Arial"/>
                <w:spacing w:val="1"/>
                <w:w w:val="102"/>
                <w:sz w:val="20"/>
                <w:szCs w:val="20"/>
                <w:lang w:eastAsia="sr-Latn-RS"/>
              </w:rPr>
              <w:t>O1</w:t>
            </w:r>
          </w:p>
        </w:tc>
        <w:tc>
          <w:tcPr>
            <w:tcW w:w="1018" w:type="dxa"/>
          </w:tcPr>
          <w:p w:rsidR="00495008" w:rsidRPr="006658F9" w:rsidRDefault="00495008" w:rsidP="00922003">
            <w:pPr>
              <w:widowControl w:val="0"/>
              <w:autoSpaceDE w:val="0"/>
              <w:autoSpaceDN w:val="0"/>
              <w:adjustRightInd w:val="0"/>
              <w:spacing w:before="0"/>
              <w:ind w:left="332" w:right="332"/>
              <w:contextualSpacing/>
              <w:jc w:val="center"/>
              <w:rPr>
                <w:rFonts w:ascii="Times New Roman" w:hAnsi="Times New Roman"/>
                <w:sz w:val="20"/>
                <w:szCs w:val="20"/>
                <w:lang w:eastAsia="sr-Latn-RS"/>
              </w:rPr>
            </w:pPr>
            <w:r w:rsidRPr="006658F9">
              <w:rPr>
                <w:rFonts w:cs="Arial"/>
                <w:w w:val="102"/>
                <w:sz w:val="20"/>
                <w:szCs w:val="20"/>
                <w:lang w:eastAsia="sr-Latn-RS"/>
              </w:rPr>
              <w:t>2</w:t>
            </w:r>
          </w:p>
        </w:tc>
        <w:tc>
          <w:tcPr>
            <w:tcW w:w="1018" w:type="dxa"/>
          </w:tcPr>
          <w:p w:rsidR="00495008" w:rsidRPr="006658F9" w:rsidRDefault="00495008" w:rsidP="00922003">
            <w:pPr>
              <w:widowControl w:val="0"/>
              <w:autoSpaceDE w:val="0"/>
              <w:autoSpaceDN w:val="0"/>
              <w:adjustRightInd w:val="0"/>
              <w:spacing w:before="0"/>
              <w:ind w:left="218"/>
              <w:contextualSpacing/>
              <w:rPr>
                <w:rFonts w:ascii="Times New Roman" w:hAnsi="Times New Roman"/>
                <w:sz w:val="20"/>
                <w:szCs w:val="20"/>
                <w:lang w:eastAsia="sr-Latn-RS"/>
              </w:rPr>
            </w:pPr>
            <w:r w:rsidRPr="006658F9">
              <w:rPr>
                <w:rFonts w:cs="Arial"/>
                <w:w w:val="102"/>
                <w:sz w:val="20"/>
                <w:szCs w:val="20"/>
                <w:lang w:eastAsia="sr-Latn-RS"/>
              </w:rPr>
              <w:t>2100</w:t>
            </w:r>
          </w:p>
        </w:tc>
        <w:tc>
          <w:tcPr>
            <w:tcW w:w="1018" w:type="dxa"/>
          </w:tcPr>
          <w:p w:rsidR="00495008" w:rsidRPr="006658F9" w:rsidRDefault="00495008" w:rsidP="00922003">
            <w:pPr>
              <w:widowControl w:val="0"/>
              <w:autoSpaceDE w:val="0"/>
              <w:autoSpaceDN w:val="0"/>
              <w:adjustRightInd w:val="0"/>
              <w:spacing w:before="0"/>
              <w:ind w:left="282" w:right="286"/>
              <w:contextualSpacing/>
              <w:jc w:val="center"/>
              <w:rPr>
                <w:rFonts w:ascii="Times New Roman" w:hAnsi="Times New Roman"/>
                <w:sz w:val="20"/>
                <w:szCs w:val="20"/>
                <w:lang w:eastAsia="sr-Latn-RS"/>
              </w:rPr>
            </w:pPr>
            <w:r w:rsidRPr="006658F9">
              <w:rPr>
                <w:rFonts w:cs="Arial"/>
                <w:w w:val="102"/>
                <w:sz w:val="20"/>
                <w:szCs w:val="20"/>
                <w:lang w:eastAsia="sr-Latn-RS"/>
              </w:rPr>
              <w:t>10</w:t>
            </w:r>
          </w:p>
        </w:tc>
        <w:tc>
          <w:tcPr>
            <w:tcW w:w="1013" w:type="dxa"/>
          </w:tcPr>
          <w:p w:rsidR="00495008" w:rsidRPr="006658F9" w:rsidRDefault="00495008" w:rsidP="00922003">
            <w:pPr>
              <w:widowControl w:val="0"/>
              <w:autoSpaceDE w:val="0"/>
              <w:autoSpaceDN w:val="0"/>
              <w:adjustRightInd w:val="0"/>
              <w:spacing w:before="0"/>
              <w:ind w:left="99"/>
              <w:contextualSpacing/>
              <w:rPr>
                <w:rFonts w:ascii="Times New Roman" w:hAnsi="Times New Roman"/>
                <w:sz w:val="20"/>
                <w:szCs w:val="20"/>
                <w:lang w:eastAsia="sr-Latn-RS"/>
              </w:rPr>
            </w:pPr>
            <w:r w:rsidRPr="006658F9">
              <w:rPr>
                <w:rFonts w:cs="Arial"/>
                <w:b/>
                <w:bCs/>
                <w:w w:val="102"/>
                <w:sz w:val="20"/>
                <w:szCs w:val="20"/>
                <w:lang w:eastAsia="sr-Latn-RS"/>
              </w:rPr>
              <w:t>3</w:t>
            </w:r>
            <w:r w:rsidRPr="006658F9">
              <w:rPr>
                <w:rFonts w:cs="Arial"/>
                <w:b/>
                <w:bCs/>
                <w:spacing w:val="-1"/>
                <w:w w:val="102"/>
                <w:sz w:val="20"/>
                <w:szCs w:val="20"/>
                <w:lang w:eastAsia="sr-Latn-RS"/>
              </w:rPr>
              <w:t>x</w:t>
            </w:r>
            <w:r w:rsidRPr="006658F9">
              <w:rPr>
                <w:rFonts w:cs="Arial"/>
                <w:b/>
                <w:bCs/>
                <w:w w:val="102"/>
                <w:sz w:val="20"/>
                <w:szCs w:val="20"/>
                <w:lang w:eastAsia="sr-Latn-RS"/>
              </w:rPr>
              <w:t>1</w:t>
            </w:r>
            <w:r w:rsidRPr="006658F9">
              <w:rPr>
                <w:rFonts w:cs="Arial"/>
                <w:b/>
                <w:bCs/>
                <w:spacing w:val="1"/>
                <w:w w:val="102"/>
                <w:sz w:val="20"/>
                <w:szCs w:val="20"/>
                <w:lang w:eastAsia="sr-Latn-RS"/>
              </w:rPr>
              <w:t>.</w:t>
            </w:r>
            <w:r w:rsidRPr="006658F9">
              <w:rPr>
                <w:rFonts w:cs="Arial"/>
                <w:b/>
                <w:bCs/>
                <w:w w:val="102"/>
                <w:sz w:val="20"/>
                <w:szCs w:val="20"/>
                <w:lang w:eastAsia="sr-Latn-RS"/>
              </w:rPr>
              <w:t>0</w:t>
            </w:r>
            <w:r w:rsidRPr="006658F9">
              <w:rPr>
                <w:rFonts w:cs="Arial"/>
                <w:b/>
                <w:bCs/>
                <w:spacing w:val="-1"/>
                <w:w w:val="102"/>
                <w:sz w:val="20"/>
                <w:szCs w:val="20"/>
                <w:lang w:eastAsia="sr-Latn-RS"/>
              </w:rPr>
              <w:t>0</w:t>
            </w:r>
            <w:r w:rsidRPr="006658F9">
              <w:rPr>
                <w:rFonts w:cs="Arial"/>
                <w:b/>
                <w:bCs/>
                <w:w w:val="102"/>
                <w:sz w:val="20"/>
                <w:szCs w:val="20"/>
                <w:lang w:eastAsia="sr-Latn-RS"/>
              </w:rPr>
              <w:t>0</w:t>
            </w:r>
          </w:p>
        </w:tc>
      </w:tr>
    </w:tbl>
    <w:p w:rsidR="00495008" w:rsidRDefault="00495008" w:rsidP="00495008">
      <w:pPr>
        <w:pStyle w:val="ListParagraph"/>
        <w:spacing w:before="0" w:after="0" w:line="240" w:lineRule="auto"/>
        <w:ind w:left="1224"/>
        <w:rPr>
          <w:rFonts w:ascii="Arial" w:hAnsi="Arial" w:cs="Arial"/>
          <w:sz w:val="24"/>
          <w:szCs w:val="24"/>
          <w:lang w:val="sr-Cyrl-RS"/>
        </w:rPr>
      </w:pPr>
    </w:p>
    <w:p w:rsidR="00495008" w:rsidRPr="00FC357F" w:rsidRDefault="00495008" w:rsidP="00495008">
      <w:pPr>
        <w:pStyle w:val="ListParagraph"/>
        <w:numPr>
          <w:ilvl w:val="2"/>
          <w:numId w:val="41"/>
        </w:numPr>
        <w:spacing w:before="0" w:after="0" w:line="240" w:lineRule="auto"/>
        <w:rPr>
          <w:rFonts w:ascii="Arial" w:hAnsi="Arial" w:cs="Arial"/>
          <w:sz w:val="24"/>
          <w:szCs w:val="24"/>
          <w:lang w:val="sr-Cyrl-RS"/>
        </w:rPr>
      </w:pPr>
      <w:r w:rsidRPr="00FC357F">
        <w:rPr>
          <w:rFonts w:ascii="Arial" w:hAnsi="Arial" w:cs="Arial"/>
          <w:sz w:val="24"/>
          <w:szCs w:val="24"/>
          <w:lang w:val="sr-Cyrl-RS"/>
        </w:rPr>
        <w:t>Коначна конфигурација</w:t>
      </w:r>
    </w:p>
    <w:p w:rsidR="00495008" w:rsidRPr="00922003" w:rsidRDefault="00495008" w:rsidP="00495008">
      <w:pPr>
        <w:pStyle w:val="ListParagraph"/>
        <w:numPr>
          <w:ilvl w:val="1"/>
          <w:numId w:val="40"/>
        </w:numPr>
        <w:spacing w:before="0" w:after="0" w:line="240" w:lineRule="auto"/>
        <w:rPr>
          <w:rFonts w:ascii="Arial" w:hAnsi="Arial" w:cs="Arial"/>
          <w:sz w:val="24"/>
          <w:szCs w:val="24"/>
          <w:lang w:val="sr-Cyrl-RS"/>
        </w:rPr>
      </w:pPr>
      <w:r w:rsidRPr="00FC357F">
        <w:rPr>
          <w:rFonts w:ascii="Arial" w:hAnsi="Arial" w:cs="Arial"/>
          <w:sz w:val="24"/>
          <w:szCs w:val="24"/>
          <w:lang w:val="sr-Cyrl-RS"/>
        </w:rPr>
        <w:t xml:space="preserve">6 транспортера укупне дужине </w:t>
      </w:r>
      <w:r w:rsidRPr="00E90810">
        <w:rPr>
          <w:rFonts w:ascii="Arial" w:hAnsi="Arial" w:cs="Arial"/>
          <w:sz w:val="24"/>
          <w:szCs w:val="24"/>
          <w:lang w:val="sr-Cyrl-RS"/>
        </w:rPr>
        <w:t>10084м</w:t>
      </w:r>
      <w:r w:rsidRPr="00FC357F">
        <w:rPr>
          <w:rFonts w:ascii="Arial" w:hAnsi="Arial" w:cs="Arial"/>
          <w:sz w:val="24"/>
          <w:szCs w:val="24"/>
          <w:lang w:val="sr-Cyrl-RS"/>
        </w:rPr>
        <w:t xml:space="preserve">. Број погона 17. Електро </w:t>
      </w:r>
      <w:r w:rsidRPr="00922003">
        <w:rPr>
          <w:rFonts w:ascii="Arial" w:hAnsi="Arial" w:cs="Arial"/>
          <w:sz w:val="24"/>
          <w:szCs w:val="24"/>
          <w:lang w:val="sr-Cyrl-RS"/>
        </w:rPr>
        <w:t xml:space="preserve">опрема за свих 6 погонских станица је за мах. број погона (4)  </w:t>
      </w:r>
    </w:p>
    <w:p w:rsidR="00495008" w:rsidRPr="00922003" w:rsidRDefault="00495008" w:rsidP="00495008">
      <w:pPr>
        <w:pStyle w:val="ListParagraph"/>
        <w:widowControl w:val="0"/>
        <w:autoSpaceDE w:val="0"/>
        <w:autoSpaceDN w:val="0"/>
        <w:adjustRightInd w:val="0"/>
        <w:spacing w:before="0" w:after="0" w:line="240" w:lineRule="auto"/>
        <w:ind w:left="1080"/>
        <w:rPr>
          <w:rFonts w:ascii="Arial" w:hAnsi="Arial" w:cs="Arial"/>
          <w:sz w:val="20"/>
          <w:szCs w:val="20"/>
          <w:lang w:val="sr-Cyrl-RS"/>
        </w:rPr>
      </w:pPr>
    </w:p>
    <w:tbl>
      <w:tblPr>
        <w:tblpPr w:leftFromText="180" w:rightFromText="180" w:vertAnchor="text" w:horzAnchor="page" w:tblpX="2040" w:tblpY="-34"/>
        <w:tblOverlap w:val="never"/>
        <w:tblW w:w="5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8"/>
        <w:gridCol w:w="1018"/>
        <w:gridCol w:w="1018"/>
        <w:gridCol w:w="1018"/>
        <w:gridCol w:w="1013"/>
      </w:tblGrid>
      <w:tr w:rsidR="00495008" w:rsidRPr="00922003" w:rsidTr="00922003">
        <w:trPr>
          <w:trHeight w:hRule="exact" w:val="340"/>
        </w:trPr>
        <w:tc>
          <w:tcPr>
            <w:tcW w:w="1018" w:type="dxa"/>
          </w:tcPr>
          <w:p w:rsidR="00495008" w:rsidRPr="00922003" w:rsidRDefault="00495008" w:rsidP="00922003">
            <w:pPr>
              <w:widowControl w:val="0"/>
              <w:autoSpaceDE w:val="0"/>
              <w:autoSpaceDN w:val="0"/>
              <w:adjustRightInd w:val="0"/>
              <w:spacing w:before="0"/>
              <w:ind w:left="173"/>
              <w:contextualSpacing/>
              <w:rPr>
                <w:rFonts w:ascii="Times New Roman" w:hAnsi="Times New Roman"/>
                <w:sz w:val="20"/>
                <w:szCs w:val="20"/>
              </w:rPr>
            </w:pPr>
            <w:r w:rsidRPr="00922003">
              <w:rPr>
                <w:rFonts w:cs="Arial"/>
                <w:spacing w:val="3"/>
                <w:sz w:val="20"/>
                <w:szCs w:val="20"/>
              </w:rPr>
              <w:t>Т</w:t>
            </w:r>
            <w:r w:rsidRPr="00922003">
              <w:rPr>
                <w:rFonts w:cs="Arial"/>
                <w:sz w:val="20"/>
                <w:szCs w:val="20"/>
              </w:rPr>
              <w:t>р</w:t>
            </w:r>
            <w:r w:rsidRPr="00922003">
              <w:rPr>
                <w:rFonts w:cs="Arial"/>
                <w:spacing w:val="-1"/>
                <w:sz w:val="20"/>
                <w:szCs w:val="20"/>
              </w:rPr>
              <w:t>ак</w:t>
            </w:r>
            <w:r w:rsidRPr="00922003">
              <w:rPr>
                <w:rFonts w:cs="Arial"/>
                <w:sz w:val="20"/>
                <w:szCs w:val="20"/>
              </w:rPr>
              <w:t>а</w:t>
            </w:r>
          </w:p>
        </w:tc>
        <w:tc>
          <w:tcPr>
            <w:tcW w:w="1018" w:type="dxa"/>
          </w:tcPr>
          <w:p w:rsidR="00495008" w:rsidRPr="00922003" w:rsidRDefault="00495008" w:rsidP="00922003">
            <w:pPr>
              <w:widowControl w:val="0"/>
              <w:autoSpaceDE w:val="0"/>
              <w:autoSpaceDN w:val="0"/>
              <w:adjustRightInd w:val="0"/>
              <w:spacing w:before="0"/>
              <w:ind w:left="195"/>
              <w:contextualSpacing/>
              <w:rPr>
                <w:rFonts w:ascii="Times New Roman" w:hAnsi="Times New Roman"/>
                <w:sz w:val="20"/>
                <w:szCs w:val="20"/>
              </w:rPr>
            </w:pPr>
            <w:r w:rsidRPr="00922003">
              <w:rPr>
                <w:rFonts w:cs="Arial"/>
                <w:sz w:val="20"/>
                <w:szCs w:val="20"/>
              </w:rPr>
              <w:t>B</w:t>
            </w:r>
            <w:r w:rsidRPr="00922003">
              <w:rPr>
                <w:rFonts w:cs="Arial"/>
                <w:spacing w:val="-2"/>
                <w:sz w:val="20"/>
                <w:szCs w:val="20"/>
              </w:rPr>
              <w:t xml:space="preserve"> </w:t>
            </w:r>
            <w:r w:rsidRPr="00922003">
              <w:rPr>
                <w:rFonts w:cs="Arial"/>
                <w:sz w:val="20"/>
                <w:szCs w:val="20"/>
              </w:rPr>
              <w:t>(</w:t>
            </w:r>
            <w:r w:rsidRPr="00922003">
              <w:rPr>
                <w:rFonts w:cs="Arial"/>
                <w:spacing w:val="4"/>
                <w:sz w:val="20"/>
                <w:szCs w:val="20"/>
              </w:rPr>
              <w:t>m</w:t>
            </w:r>
            <w:r w:rsidRPr="00922003">
              <w:rPr>
                <w:rFonts w:cs="Arial"/>
                <w:sz w:val="20"/>
                <w:szCs w:val="20"/>
              </w:rPr>
              <w:t>)</w:t>
            </w:r>
          </w:p>
        </w:tc>
        <w:tc>
          <w:tcPr>
            <w:tcW w:w="1018" w:type="dxa"/>
          </w:tcPr>
          <w:p w:rsidR="00495008" w:rsidRPr="00922003" w:rsidRDefault="00495008" w:rsidP="00922003">
            <w:pPr>
              <w:widowControl w:val="0"/>
              <w:autoSpaceDE w:val="0"/>
              <w:autoSpaceDN w:val="0"/>
              <w:adjustRightInd w:val="0"/>
              <w:spacing w:before="0"/>
              <w:ind w:left="206"/>
              <w:contextualSpacing/>
              <w:rPr>
                <w:rFonts w:ascii="Times New Roman" w:hAnsi="Times New Roman"/>
                <w:sz w:val="20"/>
                <w:szCs w:val="20"/>
              </w:rPr>
            </w:pPr>
            <w:r w:rsidRPr="00922003">
              <w:rPr>
                <w:rFonts w:cs="Arial"/>
                <w:sz w:val="20"/>
                <w:szCs w:val="20"/>
              </w:rPr>
              <w:t>L</w:t>
            </w:r>
            <w:r w:rsidRPr="00922003">
              <w:rPr>
                <w:rFonts w:cs="Arial"/>
                <w:spacing w:val="-1"/>
                <w:sz w:val="20"/>
                <w:szCs w:val="20"/>
              </w:rPr>
              <w:t xml:space="preserve"> </w:t>
            </w:r>
            <w:r w:rsidRPr="00922003">
              <w:rPr>
                <w:rFonts w:cs="Arial"/>
                <w:sz w:val="20"/>
                <w:szCs w:val="20"/>
              </w:rPr>
              <w:t>(</w:t>
            </w:r>
            <w:r w:rsidRPr="00922003">
              <w:rPr>
                <w:rFonts w:cs="Arial"/>
                <w:spacing w:val="2"/>
                <w:sz w:val="20"/>
                <w:szCs w:val="20"/>
              </w:rPr>
              <w:t>m</w:t>
            </w:r>
            <w:r w:rsidRPr="00922003">
              <w:rPr>
                <w:rFonts w:cs="Arial"/>
                <w:sz w:val="20"/>
                <w:szCs w:val="20"/>
              </w:rPr>
              <w:t>)</w:t>
            </w:r>
          </w:p>
        </w:tc>
        <w:tc>
          <w:tcPr>
            <w:tcW w:w="1018" w:type="dxa"/>
          </w:tcPr>
          <w:p w:rsidR="00495008" w:rsidRPr="00922003" w:rsidRDefault="00495008" w:rsidP="00922003">
            <w:pPr>
              <w:widowControl w:val="0"/>
              <w:autoSpaceDE w:val="0"/>
              <w:autoSpaceDN w:val="0"/>
              <w:adjustRightInd w:val="0"/>
              <w:spacing w:before="0"/>
              <w:ind w:left="191"/>
              <w:contextualSpacing/>
              <w:rPr>
                <w:rFonts w:ascii="Times New Roman" w:hAnsi="Times New Roman"/>
                <w:sz w:val="20"/>
                <w:szCs w:val="20"/>
              </w:rPr>
            </w:pPr>
            <w:r w:rsidRPr="00922003">
              <w:rPr>
                <w:rFonts w:cs="Arial"/>
                <w:sz w:val="20"/>
                <w:szCs w:val="20"/>
              </w:rPr>
              <w:t>H</w:t>
            </w:r>
            <w:r w:rsidRPr="00922003">
              <w:rPr>
                <w:rFonts w:cs="Arial"/>
                <w:spacing w:val="-1"/>
                <w:sz w:val="20"/>
                <w:szCs w:val="20"/>
              </w:rPr>
              <w:t xml:space="preserve"> </w:t>
            </w:r>
            <w:r w:rsidRPr="00922003">
              <w:rPr>
                <w:rFonts w:cs="Arial"/>
                <w:spacing w:val="1"/>
                <w:sz w:val="20"/>
                <w:szCs w:val="20"/>
              </w:rPr>
              <w:t>(</w:t>
            </w:r>
            <w:r w:rsidRPr="00922003">
              <w:rPr>
                <w:rFonts w:cs="Arial"/>
                <w:spacing w:val="2"/>
                <w:sz w:val="20"/>
                <w:szCs w:val="20"/>
              </w:rPr>
              <w:t>m</w:t>
            </w:r>
            <w:r w:rsidRPr="00922003">
              <w:rPr>
                <w:rFonts w:cs="Arial"/>
                <w:sz w:val="20"/>
                <w:szCs w:val="20"/>
              </w:rPr>
              <w:t>)</w:t>
            </w:r>
          </w:p>
        </w:tc>
        <w:tc>
          <w:tcPr>
            <w:tcW w:w="1013" w:type="dxa"/>
          </w:tcPr>
          <w:p w:rsidR="00495008" w:rsidRPr="00922003" w:rsidRDefault="00495008" w:rsidP="00922003">
            <w:pPr>
              <w:widowControl w:val="0"/>
              <w:autoSpaceDE w:val="0"/>
              <w:autoSpaceDN w:val="0"/>
              <w:adjustRightInd w:val="0"/>
              <w:spacing w:before="0"/>
              <w:ind w:left="134"/>
              <w:contextualSpacing/>
              <w:rPr>
                <w:rFonts w:ascii="Times New Roman" w:hAnsi="Times New Roman"/>
                <w:sz w:val="20"/>
                <w:szCs w:val="20"/>
              </w:rPr>
            </w:pPr>
            <w:r w:rsidRPr="00922003">
              <w:rPr>
                <w:rFonts w:cs="Arial"/>
                <w:b/>
                <w:bCs/>
                <w:spacing w:val="-1"/>
                <w:sz w:val="20"/>
                <w:szCs w:val="20"/>
              </w:rPr>
              <w:t>P</w:t>
            </w:r>
            <w:r w:rsidRPr="00922003">
              <w:rPr>
                <w:rFonts w:cs="Arial"/>
                <w:b/>
                <w:bCs/>
                <w:position w:val="-3"/>
                <w:sz w:val="20"/>
                <w:szCs w:val="20"/>
              </w:rPr>
              <w:t>i</w:t>
            </w:r>
            <w:r w:rsidRPr="00922003">
              <w:rPr>
                <w:rFonts w:cs="Arial"/>
                <w:b/>
                <w:bCs/>
                <w:spacing w:val="-1"/>
                <w:position w:val="-3"/>
                <w:sz w:val="20"/>
                <w:szCs w:val="20"/>
              </w:rPr>
              <w:t xml:space="preserve"> </w:t>
            </w:r>
            <w:r w:rsidRPr="00922003">
              <w:rPr>
                <w:rFonts w:cs="Arial"/>
                <w:b/>
                <w:bCs/>
                <w:spacing w:val="1"/>
                <w:sz w:val="20"/>
                <w:szCs w:val="20"/>
              </w:rPr>
              <w:t>(</w:t>
            </w:r>
            <w:r w:rsidRPr="00922003">
              <w:rPr>
                <w:rFonts w:cs="Arial"/>
                <w:b/>
                <w:bCs/>
                <w:sz w:val="20"/>
                <w:szCs w:val="20"/>
              </w:rPr>
              <w:t>k</w:t>
            </w:r>
            <w:r w:rsidRPr="00922003">
              <w:rPr>
                <w:rFonts w:cs="Arial"/>
                <w:b/>
                <w:bCs/>
                <w:spacing w:val="1"/>
                <w:sz w:val="20"/>
                <w:szCs w:val="20"/>
              </w:rPr>
              <w:t>W</w:t>
            </w:r>
            <w:r w:rsidRPr="00922003">
              <w:rPr>
                <w:rFonts w:cs="Arial"/>
                <w:b/>
                <w:bCs/>
                <w:sz w:val="20"/>
                <w:szCs w:val="20"/>
              </w:rPr>
              <w:t>)</w:t>
            </w:r>
          </w:p>
        </w:tc>
      </w:tr>
      <w:tr w:rsidR="00495008" w:rsidRPr="00922003" w:rsidTr="00922003">
        <w:trPr>
          <w:trHeight w:hRule="exact" w:val="322"/>
        </w:trPr>
        <w:tc>
          <w:tcPr>
            <w:tcW w:w="1018" w:type="dxa"/>
          </w:tcPr>
          <w:p w:rsidR="00495008" w:rsidRPr="00922003" w:rsidRDefault="00495008" w:rsidP="00922003">
            <w:pPr>
              <w:widowControl w:val="0"/>
              <w:autoSpaceDE w:val="0"/>
              <w:autoSpaceDN w:val="0"/>
              <w:adjustRightInd w:val="0"/>
              <w:spacing w:before="0"/>
              <w:ind w:left="267" w:right="269"/>
              <w:contextualSpacing/>
              <w:jc w:val="center"/>
              <w:rPr>
                <w:rFonts w:ascii="Times New Roman" w:hAnsi="Times New Roman"/>
                <w:sz w:val="20"/>
                <w:szCs w:val="20"/>
              </w:rPr>
            </w:pPr>
            <w:r w:rsidRPr="00922003">
              <w:rPr>
                <w:rFonts w:cs="Arial"/>
                <w:spacing w:val="-1"/>
                <w:w w:val="99"/>
                <w:sz w:val="20"/>
                <w:szCs w:val="20"/>
              </w:rPr>
              <w:t>E1</w:t>
            </w:r>
          </w:p>
        </w:tc>
        <w:tc>
          <w:tcPr>
            <w:tcW w:w="1018" w:type="dxa"/>
          </w:tcPr>
          <w:p w:rsidR="00495008" w:rsidRPr="00922003" w:rsidRDefault="00495008" w:rsidP="00922003">
            <w:pPr>
              <w:widowControl w:val="0"/>
              <w:autoSpaceDE w:val="0"/>
              <w:autoSpaceDN w:val="0"/>
              <w:adjustRightInd w:val="0"/>
              <w:spacing w:before="0"/>
              <w:ind w:left="324" w:right="324"/>
              <w:contextualSpacing/>
              <w:jc w:val="center"/>
              <w:rPr>
                <w:rFonts w:ascii="Times New Roman" w:hAnsi="Times New Roman"/>
                <w:sz w:val="20"/>
                <w:szCs w:val="20"/>
              </w:rPr>
            </w:pPr>
            <w:r w:rsidRPr="00922003">
              <w:rPr>
                <w:rFonts w:cs="Arial"/>
                <w:w w:val="99"/>
                <w:sz w:val="20"/>
                <w:szCs w:val="20"/>
              </w:rPr>
              <w:t>2</w:t>
            </w:r>
          </w:p>
        </w:tc>
        <w:tc>
          <w:tcPr>
            <w:tcW w:w="1018" w:type="dxa"/>
          </w:tcPr>
          <w:p w:rsidR="00495008" w:rsidRPr="00922003" w:rsidRDefault="00495008" w:rsidP="00922003">
            <w:pPr>
              <w:widowControl w:val="0"/>
              <w:autoSpaceDE w:val="0"/>
              <w:autoSpaceDN w:val="0"/>
              <w:adjustRightInd w:val="0"/>
              <w:spacing w:before="0"/>
              <w:ind w:left="214"/>
              <w:contextualSpacing/>
              <w:rPr>
                <w:rFonts w:ascii="Times New Roman" w:hAnsi="Times New Roman"/>
                <w:sz w:val="20"/>
                <w:szCs w:val="20"/>
              </w:rPr>
            </w:pPr>
            <w:r w:rsidRPr="00922003">
              <w:rPr>
                <w:rFonts w:cs="Arial"/>
                <w:sz w:val="20"/>
                <w:szCs w:val="20"/>
              </w:rPr>
              <w:t>2000</w:t>
            </w:r>
          </w:p>
        </w:tc>
        <w:tc>
          <w:tcPr>
            <w:tcW w:w="1018" w:type="dxa"/>
          </w:tcPr>
          <w:p w:rsidR="00495008" w:rsidRPr="00922003" w:rsidRDefault="00495008" w:rsidP="00922003">
            <w:pPr>
              <w:widowControl w:val="0"/>
              <w:autoSpaceDE w:val="0"/>
              <w:autoSpaceDN w:val="0"/>
              <w:adjustRightInd w:val="0"/>
              <w:spacing w:before="0"/>
              <w:ind w:left="275" w:right="279"/>
              <w:contextualSpacing/>
              <w:jc w:val="center"/>
              <w:rPr>
                <w:rFonts w:ascii="Times New Roman" w:hAnsi="Times New Roman"/>
                <w:sz w:val="20"/>
                <w:szCs w:val="20"/>
              </w:rPr>
            </w:pPr>
            <w:r w:rsidRPr="00922003">
              <w:rPr>
                <w:rFonts w:cs="Arial"/>
                <w:w w:val="99"/>
                <w:sz w:val="20"/>
                <w:szCs w:val="20"/>
              </w:rPr>
              <w:t>10</w:t>
            </w:r>
          </w:p>
        </w:tc>
        <w:tc>
          <w:tcPr>
            <w:tcW w:w="1013" w:type="dxa"/>
          </w:tcPr>
          <w:p w:rsidR="00495008" w:rsidRPr="00922003" w:rsidRDefault="00495008" w:rsidP="00922003">
            <w:pPr>
              <w:widowControl w:val="0"/>
              <w:autoSpaceDE w:val="0"/>
              <w:autoSpaceDN w:val="0"/>
              <w:adjustRightInd w:val="0"/>
              <w:spacing w:before="0"/>
              <w:ind w:left="97"/>
              <w:contextualSpacing/>
              <w:rPr>
                <w:rFonts w:ascii="Times New Roman" w:hAnsi="Times New Roman"/>
                <w:sz w:val="20"/>
                <w:szCs w:val="20"/>
              </w:rPr>
            </w:pPr>
            <w:r w:rsidRPr="00922003">
              <w:rPr>
                <w:rFonts w:cs="Arial"/>
                <w:b/>
                <w:bCs/>
                <w:sz w:val="20"/>
                <w:szCs w:val="20"/>
              </w:rPr>
              <w:t>3</w:t>
            </w:r>
            <w:r w:rsidRPr="00922003">
              <w:rPr>
                <w:rFonts w:cs="Arial"/>
                <w:b/>
                <w:bCs/>
                <w:spacing w:val="-1"/>
                <w:sz w:val="20"/>
                <w:szCs w:val="20"/>
              </w:rPr>
              <w:t>x</w:t>
            </w:r>
            <w:r w:rsidRPr="00922003">
              <w:rPr>
                <w:rFonts w:cs="Arial"/>
                <w:b/>
                <w:bCs/>
                <w:sz w:val="20"/>
                <w:szCs w:val="20"/>
              </w:rPr>
              <w:t>1</w:t>
            </w:r>
            <w:r w:rsidRPr="00922003">
              <w:rPr>
                <w:rFonts w:cs="Arial"/>
                <w:b/>
                <w:bCs/>
                <w:spacing w:val="1"/>
                <w:sz w:val="20"/>
                <w:szCs w:val="20"/>
              </w:rPr>
              <w:t>.</w:t>
            </w:r>
            <w:r w:rsidRPr="00922003">
              <w:rPr>
                <w:rFonts w:cs="Arial"/>
                <w:b/>
                <w:bCs/>
                <w:sz w:val="20"/>
                <w:szCs w:val="20"/>
              </w:rPr>
              <w:t>0</w:t>
            </w:r>
            <w:r w:rsidRPr="00922003">
              <w:rPr>
                <w:rFonts w:cs="Arial"/>
                <w:b/>
                <w:bCs/>
                <w:spacing w:val="-1"/>
                <w:sz w:val="20"/>
                <w:szCs w:val="20"/>
              </w:rPr>
              <w:t>0</w:t>
            </w:r>
            <w:r w:rsidRPr="00922003">
              <w:rPr>
                <w:rFonts w:cs="Arial"/>
                <w:b/>
                <w:bCs/>
                <w:sz w:val="20"/>
                <w:szCs w:val="20"/>
              </w:rPr>
              <w:t>0</w:t>
            </w:r>
          </w:p>
        </w:tc>
      </w:tr>
      <w:tr w:rsidR="00495008" w:rsidRPr="00922003" w:rsidTr="00922003">
        <w:trPr>
          <w:trHeight w:hRule="exact" w:val="322"/>
        </w:trPr>
        <w:tc>
          <w:tcPr>
            <w:tcW w:w="1018" w:type="dxa"/>
          </w:tcPr>
          <w:p w:rsidR="00495008" w:rsidRPr="00922003" w:rsidRDefault="00495008" w:rsidP="00922003">
            <w:pPr>
              <w:widowControl w:val="0"/>
              <w:autoSpaceDE w:val="0"/>
              <w:autoSpaceDN w:val="0"/>
              <w:adjustRightInd w:val="0"/>
              <w:spacing w:before="0"/>
              <w:ind w:left="267" w:right="269"/>
              <w:contextualSpacing/>
              <w:jc w:val="center"/>
              <w:rPr>
                <w:rFonts w:ascii="Times New Roman" w:hAnsi="Times New Roman"/>
                <w:sz w:val="20"/>
                <w:szCs w:val="20"/>
              </w:rPr>
            </w:pPr>
            <w:r w:rsidRPr="00922003">
              <w:rPr>
                <w:rFonts w:cs="Arial"/>
                <w:spacing w:val="-1"/>
                <w:w w:val="99"/>
                <w:sz w:val="20"/>
                <w:szCs w:val="20"/>
              </w:rPr>
              <w:t>E2</w:t>
            </w:r>
          </w:p>
        </w:tc>
        <w:tc>
          <w:tcPr>
            <w:tcW w:w="1018" w:type="dxa"/>
          </w:tcPr>
          <w:p w:rsidR="00495008" w:rsidRPr="00922003" w:rsidRDefault="00495008" w:rsidP="00922003">
            <w:pPr>
              <w:widowControl w:val="0"/>
              <w:autoSpaceDE w:val="0"/>
              <w:autoSpaceDN w:val="0"/>
              <w:adjustRightInd w:val="0"/>
              <w:spacing w:before="0"/>
              <w:ind w:left="324" w:right="324"/>
              <w:contextualSpacing/>
              <w:jc w:val="center"/>
              <w:rPr>
                <w:rFonts w:ascii="Times New Roman" w:hAnsi="Times New Roman"/>
                <w:sz w:val="20"/>
                <w:szCs w:val="20"/>
              </w:rPr>
            </w:pPr>
            <w:r w:rsidRPr="00922003">
              <w:rPr>
                <w:rFonts w:cs="Arial"/>
                <w:w w:val="99"/>
                <w:sz w:val="20"/>
                <w:szCs w:val="20"/>
              </w:rPr>
              <w:t>2</w:t>
            </w:r>
          </w:p>
        </w:tc>
        <w:tc>
          <w:tcPr>
            <w:tcW w:w="1018" w:type="dxa"/>
          </w:tcPr>
          <w:p w:rsidR="00495008" w:rsidRPr="00922003" w:rsidRDefault="00495008" w:rsidP="00922003">
            <w:pPr>
              <w:widowControl w:val="0"/>
              <w:autoSpaceDE w:val="0"/>
              <w:autoSpaceDN w:val="0"/>
              <w:adjustRightInd w:val="0"/>
              <w:spacing w:before="0"/>
              <w:ind w:left="214"/>
              <w:contextualSpacing/>
              <w:rPr>
                <w:rFonts w:ascii="Times New Roman" w:hAnsi="Times New Roman"/>
                <w:sz w:val="20"/>
                <w:szCs w:val="20"/>
              </w:rPr>
            </w:pPr>
            <w:r w:rsidRPr="00922003">
              <w:rPr>
                <w:rFonts w:cs="Arial"/>
                <w:sz w:val="20"/>
                <w:szCs w:val="20"/>
              </w:rPr>
              <w:t>1090</w:t>
            </w:r>
          </w:p>
        </w:tc>
        <w:tc>
          <w:tcPr>
            <w:tcW w:w="1018" w:type="dxa"/>
          </w:tcPr>
          <w:p w:rsidR="00495008" w:rsidRPr="00922003" w:rsidRDefault="00495008" w:rsidP="00922003">
            <w:pPr>
              <w:widowControl w:val="0"/>
              <w:autoSpaceDE w:val="0"/>
              <w:autoSpaceDN w:val="0"/>
              <w:adjustRightInd w:val="0"/>
              <w:spacing w:before="0"/>
              <w:ind w:left="324" w:right="324"/>
              <w:contextualSpacing/>
              <w:jc w:val="center"/>
              <w:rPr>
                <w:rFonts w:ascii="Times New Roman" w:hAnsi="Times New Roman"/>
                <w:sz w:val="20"/>
                <w:szCs w:val="20"/>
              </w:rPr>
            </w:pPr>
            <w:r w:rsidRPr="00922003">
              <w:rPr>
                <w:rFonts w:cs="Arial"/>
                <w:w w:val="99"/>
                <w:sz w:val="20"/>
                <w:szCs w:val="20"/>
              </w:rPr>
              <w:t>1</w:t>
            </w:r>
          </w:p>
        </w:tc>
        <w:tc>
          <w:tcPr>
            <w:tcW w:w="1013" w:type="dxa"/>
          </w:tcPr>
          <w:p w:rsidR="00495008" w:rsidRPr="00922003" w:rsidRDefault="00495008" w:rsidP="00922003">
            <w:pPr>
              <w:widowControl w:val="0"/>
              <w:autoSpaceDE w:val="0"/>
              <w:autoSpaceDN w:val="0"/>
              <w:adjustRightInd w:val="0"/>
              <w:spacing w:before="0"/>
              <w:ind w:left="97"/>
              <w:contextualSpacing/>
              <w:rPr>
                <w:rFonts w:ascii="Times New Roman" w:hAnsi="Times New Roman"/>
                <w:sz w:val="20"/>
                <w:szCs w:val="20"/>
              </w:rPr>
            </w:pPr>
            <w:r w:rsidRPr="00922003">
              <w:rPr>
                <w:rFonts w:cs="Arial"/>
                <w:b/>
                <w:bCs/>
                <w:sz w:val="20"/>
                <w:szCs w:val="20"/>
              </w:rPr>
              <w:t>2</w:t>
            </w:r>
            <w:r w:rsidRPr="00922003">
              <w:rPr>
                <w:rFonts w:cs="Arial"/>
                <w:b/>
                <w:bCs/>
                <w:spacing w:val="-1"/>
                <w:sz w:val="20"/>
                <w:szCs w:val="20"/>
              </w:rPr>
              <w:t>x</w:t>
            </w:r>
            <w:r w:rsidRPr="00922003">
              <w:rPr>
                <w:rFonts w:cs="Arial"/>
                <w:b/>
                <w:bCs/>
                <w:sz w:val="20"/>
                <w:szCs w:val="20"/>
              </w:rPr>
              <w:t>1</w:t>
            </w:r>
            <w:r w:rsidRPr="00922003">
              <w:rPr>
                <w:rFonts w:cs="Arial"/>
                <w:b/>
                <w:bCs/>
                <w:spacing w:val="1"/>
                <w:sz w:val="20"/>
                <w:szCs w:val="20"/>
              </w:rPr>
              <w:t>.</w:t>
            </w:r>
            <w:r w:rsidRPr="00922003">
              <w:rPr>
                <w:rFonts w:cs="Arial"/>
                <w:b/>
                <w:bCs/>
                <w:sz w:val="20"/>
                <w:szCs w:val="20"/>
              </w:rPr>
              <w:t>0</w:t>
            </w:r>
            <w:r w:rsidRPr="00922003">
              <w:rPr>
                <w:rFonts w:cs="Arial"/>
                <w:b/>
                <w:bCs/>
                <w:spacing w:val="-1"/>
                <w:sz w:val="20"/>
                <w:szCs w:val="20"/>
              </w:rPr>
              <w:t>0</w:t>
            </w:r>
            <w:r w:rsidRPr="00922003">
              <w:rPr>
                <w:rFonts w:cs="Arial"/>
                <w:b/>
                <w:bCs/>
                <w:sz w:val="20"/>
                <w:szCs w:val="20"/>
              </w:rPr>
              <w:t>0</w:t>
            </w:r>
          </w:p>
        </w:tc>
      </w:tr>
      <w:tr w:rsidR="00495008" w:rsidRPr="00922003" w:rsidTr="00922003">
        <w:trPr>
          <w:trHeight w:hRule="exact" w:val="323"/>
        </w:trPr>
        <w:tc>
          <w:tcPr>
            <w:tcW w:w="1018" w:type="dxa"/>
          </w:tcPr>
          <w:p w:rsidR="00495008" w:rsidRPr="00922003" w:rsidRDefault="00495008" w:rsidP="00922003">
            <w:pPr>
              <w:widowControl w:val="0"/>
              <w:autoSpaceDE w:val="0"/>
              <w:autoSpaceDN w:val="0"/>
              <w:adjustRightInd w:val="0"/>
              <w:spacing w:before="0"/>
              <w:ind w:left="267" w:right="269"/>
              <w:contextualSpacing/>
              <w:jc w:val="center"/>
              <w:rPr>
                <w:rFonts w:ascii="Times New Roman" w:hAnsi="Times New Roman"/>
                <w:sz w:val="20"/>
                <w:szCs w:val="20"/>
              </w:rPr>
            </w:pPr>
            <w:r w:rsidRPr="00922003">
              <w:rPr>
                <w:rFonts w:cs="Arial"/>
                <w:spacing w:val="-1"/>
                <w:w w:val="99"/>
                <w:sz w:val="20"/>
                <w:szCs w:val="20"/>
              </w:rPr>
              <w:t>V1</w:t>
            </w:r>
          </w:p>
        </w:tc>
        <w:tc>
          <w:tcPr>
            <w:tcW w:w="1018" w:type="dxa"/>
          </w:tcPr>
          <w:p w:rsidR="00495008" w:rsidRPr="00922003" w:rsidRDefault="00495008" w:rsidP="00922003">
            <w:pPr>
              <w:widowControl w:val="0"/>
              <w:autoSpaceDE w:val="0"/>
              <w:autoSpaceDN w:val="0"/>
              <w:adjustRightInd w:val="0"/>
              <w:spacing w:before="0"/>
              <w:ind w:left="324" w:right="324"/>
              <w:contextualSpacing/>
              <w:jc w:val="center"/>
              <w:rPr>
                <w:rFonts w:ascii="Times New Roman" w:hAnsi="Times New Roman"/>
                <w:sz w:val="20"/>
                <w:szCs w:val="20"/>
              </w:rPr>
            </w:pPr>
            <w:r w:rsidRPr="00922003">
              <w:rPr>
                <w:rFonts w:cs="Arial"/>
                <w:w w:val="99"/>
                <w:sz w:val="20"/>
                <w:szCs w:val="20"/>
              </w:rPr>
              <w:t>2</w:t>
            </w:r>
          </w:p>
        </w:tc>
        <w:tc>
          <w:tcPr>
            <w:tcW w:w="1018" w:type="dxa"/>
          </w:tcPr>
          <w:p w:rsidR="00495008" w:rsidRPr="00922003" w:rsidRDefault="00495008" w:rsidP="00922003">
            <w:pPr>
              <w:widowControl w:val="0"/>
              <w:autoSpaceDE w:val="0"/>
              <w:autoSpaceDN w:val="0"/>
              <w:adjustRightInd w:val="0"/>
              <w:spacing w:before="0"/>
              <w:ind w:left="214"/>
              <w:contextualSpacing/>
              <w:rPr>
                <w:rFonts w:ascii="Times New Roman" w:hAnsi="Times New Roman"/>
                <w:sz w:val="20"/>
                <w:szCs w:val="20"/>
              </w:rPr>
            </w:pPr>
            <w:r w:rsidRPr="00922003">
              <w:rPr>
                <w:rFonts w:cs="Arial"/>
                <w:sz w:val="20"/>
                <w:szCs w:val="20"/>
              </w:rPr>
              <w:t>1700</w:t>
            </w:r>
          </w:p>
        </w:tc>
        <w:tc>
          <w:tcPr>
            <w:tcW w:w="1018" w:type="dxa"/>
          </w:tcPr>
          <w:p w:rsidR="00495008" w:rsidRPr="00922003" w:rsidRDefault="00495008" w:rsidP="00922003">
            <w:pPr>
              <w:widowControl w:val="0"/>
              <w:autoSpaceDE w:val="0"/>
              <w:autoSpaceDN w:val="0"/>
              <w:adjustRightInd w:val="0"/>
              <w:spacing w:before="0"/>
              <w:ind w:left="275" w:right="279"/>
              <w:contextualSpacing/>
              <w:jc w:val="center"/>
              <w:rPr>
                <w:rFonts w:ascii="Times New Roman" w:hAnsi="Times New Roman"/>
                <w:sz w:val="20"/>
                <w:szCs w:val="20"/>
              </w:rPr>
            </w:pPr>
            <w:r w:rsidRPr="00922003">
              <w:rPr>
                <w:rFonts w:cs="Arial"/>
                <w:w w:val="99"/>
                <w:sz w:val="20"/>
                <w:szCs w:val="20"/>
              </w:rPr>
              <w:t>12</w:t>
            </w:r>
          </w:p>
        </w:tc>
        <w:tc>
          <w:tcPr>
            <w:tcW w:w="1013" w:type="dxa"/>
          </w:tcPr>
          <w:p w:rsidR="00495008" w:rsidRPr="00922003" w:rsidRDefault="00495008" w:rsidP="00922003">
            <w:pPr>
              <w:widowControl w:val="0"/>
              <w:autoSpaceDE w:val="0"/>
              <w:autoSpaceDN w:val="0"/>
              <w:adjustRightInd w:val="0"/>
              <w:spacing w:before="0"/>
              <w:ind w:left="97"/>
              <w:contextualSpacing/>
              <w:rPr>
                <w:rFonts w:ascii="Times New Roman" w:hAnsi="Times New Roman"/>
                <w:sz w:val="20"/>
                <w:szCs w:val="20"/>
              </w:rPr>
            </w:pPr>
            <w:r w:rsidRPr="00922003">
              <w:rPr>
                <w:rFonts w:cs="Arial"/>
                <w:b/>
                <w:bCs/>
                <w:sz w:val="20"/>
                <w:szCs w:val="20"/>
              </w:rPr>
              <w:t>3</w:t>
            </w:r>
            <w:r w:rsidRPr="00922003">
              <w:rPr>
                <w:rFonts w:cs="Arial"/>
                <w:b/>
                <w:bCs/>
                <w:spacing w:val="-1"/>
                <w:sz w:val="20"/>
                <w:szCs w:val="20"/>
              </w:rPr>
              <w:t>x</w:t>
            </w:r>
            <w:r w:rsidRPr="00922003">
              <w:rPr>
                <w:rFonts w:cs="Arial"/>
                <w:b/>
                <w:bCs/>
                <w:sz w:val="20"/>
                <w:szCs w:val="20"/>
              </w:rPr>
              <w:t>1</w:t>
            </w:r>
            <w:r w:rsidRPr="00922003">
              <w:rPr>
                <w:rFonts w:cs="Arial"/>
                <w:b/>
                <w:bCs/>
                <w:spacing w:val="1"/>
                <w:sz w:val="20"/>
                <w:szCs w:val="20"/>
              </w:rPr>
              <w:t>.</w:t>
            </w:r>
            <w:r w:rsidRPr="00922003">
              <w:rPr>
                <w:rFonts w:cs="Arial"/>
                <w:b/>
                <w:bCs/>
                <w:sz w:val="20"/>
                <w:szCs w:val="20"/>
              </w:rPr>
              <w:t>0</w:t>
            </w:r>
            <w:r w:rsidRPr="00922003">
              <w:rPr>
                <w:rFonts w:cs="Arial"/>
                <w:b/>
                <w:bCs/>
                <w:spacing w:val="-1"/>
                <w:sz w:val="20"/>
                <w:szCs w:val="20"/>
              </w:rPr>
              <w:t>0</w:t>
            </w:r>
            <w:r w:rsidRPr="00922003">
              <w:rPr>
                <w:rFonts w:cs="Arial"/>
                <w:b/>
                <w:bCs/>
                <w:sz w:val="20"/>
                <w:szCs w:val="20"/>
              </w:rPr>
              <w:t>0</w:t>
            </w:r>
          </w:p>
        </w:tc>
      </w:tr>
      <w:tr w:rsidR="00495008" w:rsidRPr="00922003" w:rsidTr="00922003">
        <w:trPr>
          <w:trHeight w:hRule="exact" w:val="326"/>
        </w:trPr>
        <w:tc>
          <w:tcPr>
            <w:tcW w:w="1018" w:type="dxa"/>
          </w:tcPr>
          <w:p w:rsidR="00495008" w:rsidRPr="00922003" w:rsidRDefault="00495008" w:rsidP="00922003">
            <w:pPr>
              <w:widowControl w:val="0"/>
              <w:autoSpaceDE w:val="0"/>
              <w:autoSpaceDN w:val="0"/>
              <w:adjustRightInd w:val="0"/>
              <w:spacing w:before="0"/>
              <w:ind w:left="267" w:right="269"/>
              <w:contextualSpacing/>
              <w:jc w:val="center"/>
              <w:rPr>
                <w:rFonts w:ascii="Times New Roman" w:hAnsi="Times New Roman"/>
                <w:sz w:val="20"/>
                <w:szCs w:val="20"/>
              </w:rPr>
            </w:pPr>
            <w:r w:rsidRPr="00922003">
              <w:rPr>
                <w:rFonts w:cs="Arial"/>
                <w:spacing w:val="-1"/>
                <w:w w:val="99"/>
                <w:sz w:val="20"/>
                <w:szCs w:val="20"/>
              </w:rPr>
              <w:t>V2</w:t>
            </w:r>
          </w:p>
        </w:tc>
        <w:tc>
          <w:tcPr>
            <w:tcW w:w="1018" w:type="dxa"/>
          </w:tcPr>
          <w:p w:rsidR="00495008" w:rsidRPr="00922003" w:rsidRDefault="00495008" w:rsidP="00922003">
            <w:pPr>
              <w:widowControl w:val="0"/>
              <w:autoSpaceDE w:val="0"/>
              <w:autoSpaceDN w:val="0"/>
              <w:adjustRightInd w:val="0"/>
              <w:spacing w:before="0"/>
              <w:ind w:left="324" w:right="324"/>
              <w:contextualSpacing/>
              <w:jc w:val="center"/>
              <w:rPr>
                <w:rFonts w:ascii="Times New Roman" w:hAnsi="Times New Roman"/>
                <w:sz w:val="20"/>
                <w:szCs w:val="20"/>
              </w:rPr>
            </w:pPr>
            <w:r w:rsidRPr="00922003">
              <w:rPr>
                <w:rFonts w:cs="Arial"/>
                <w:w w:val="99"/>
                <w:sz w:val="20"/>
                <w:szCs w:val="20"/>
              </w:rPr>
              <w:t>2</w:t>
            </w:r>
          </w:p>
        </w:tc>
        <w:tc>
          <w:tcPr>
            <w:tcW w:w="1018" w:type="dxa"/>
          </w:tcPr>
          <w:p w:rsidR="00495008" w:rsidRPr="00922003" w:rsidRDefault="00495008" w:rsidP="00922003">
            <w:pPr>
              <w:widowControl w:val="0"/>
              <w:autoSpaceDE w:val="0"/>
              <w:autoSpaceDN w:val="0"/>
              <w:adjustRightInd w:val="0"/>
              <w:spacing w:before="0"/>
              <w:ind w:left="214"/>
              <w:contextualSpacing/>
              <w:rPr>
                <w:rFonts w:ascii="Times New Roman" w:hAnsi="Times New Roman"/>
                <w:sz w:val="20"/>
                <w:szCs w:val="20"/>
              </w:rPr>
            </w:pPr>
            <w:r w:rsidRPr="00922003">
              <w:rPr>
                <w:rFonts w:cs="Arial"/>
                <w:sz w:val="20"/>
                <w:szCs w:val="20"/>
              </w:rPr>
              <w:t>1968</w:t>
            </w:r>
          </w:p>
        </w:tc>
        <w:tc>
          <w:tcPr>
            <w:tcW w:w="1018" w:type="dxa"/>
          </w:tcPr>
          <w:p w:rsidR="00495008" w:rsidRPr="00922003" w:rsidRDefault="00495008" w:rsidP="00922003">
            <w:pPr>
              <w:widowControl w:val="0"/>
              <w:autoSpaceDE w:val="0"/>
              <w:autoSpaceDN w:val="0"/>
              <w:adjustRightInd w:val="0"/>
              <w:spacing w:before="0"/>
              <w:ind w:left="295" w:right="295"/>
              <w:contextualSpacing/>
              <w:jc w:val="center"/>
              <w:rPr>
                <w:rFonts w:ascii="Times New Roman" w:hAnsi="Times New Roman"/>
                <w:sz w:val="20"/>
                <w:szCs w:val="20"/>
              </w:rPr>
            </w:pPr>
            <w:r w:rsidRPr="00922003">
              <w:rPr>
                <w:rFonts w:cs="Arial"/>
                <w:spacing w:val="1"/>
                <w:w w:val="99"/>
                <w:sz w:val="20"/>
                <w:szCs w:val="20"/>
              </w:rPr>
              <w:t>-</w:t>
            </w:r>
            <w:r w:rsidRPr="00922003">
              <w:rPr>
                <w:rFonts w:cs="Arial"/>
                <w:w w:val="99"/>
                <w:sz w:val="20"/>
                <w:szCs w:val="20"/>
              </w:rPr>
              <w:t>8</w:t>
            </w:r>
          </w:p>
        </w:tc>
        <w:tc>
          <w:tcPr>
            <w:tcW w:w="1013" w:type="dxa"/>
          </w:tcPr>
          <w:p w:rsidR="00495008" w:rsidRPr="00922003" w:rsidRDefault="00495008" w:rsidP="00922003">
            <w:pPr>
              <w:widowControl w:val="0"/>
              <w:autoSpaceDE w:val="0"/>
              <w:autoSpaceDN w:val="0"/>
              <w:adjustRightInd w:val="0"/>
              <w:spacing w:before="0"/>
              <w:ind w:left="97"/>
              <w:contextualSpacing/>
              <w:rPr>
                <w:rFonts w:ascii="Times New Roman" w:hAnsi="Times New Roman"/>
                <w:sz w:val="20"/>
                <w:szCs w:val="20"/>
              </w:rPr>
            </w:pPr>
            <w:r w:rsidRPr="00922003">
              <w:rPr>
                <w:rFonts w:cs="Arial"/>
                <w:b/>
                <w:bCs/>
                <w:sz w:val="20"/>
                <w:szCs w:val="20"/>
                <w:lang w:val="sr-Cyrl-RS"/>
              </w:rPr>
              <w:t>3</w:t>
            </w:r>
            <w:r w:rsidRPr="00922003">
              <w:rPr>
                <w:rFonts w:cs="Arial"/>
                <w:b/>
                <w:bCs/>
                <w:spacing w:val="-1"/>
                <w:sz w:val="20"/>
                <w:szCs w:val="20"/>
              </w:rPr>
              <w:t>x</w:t>
            </w:r>
            <w:r w:rsidRPr="00922003">
              <w:rPr>
                <w:rFonts w:cs="Arial"/>
                <w:b/>
                <w:bCs/>
                <w:sz w:val="20"/>
                <w:szCs w:val="20"/>
              </w:rPr>
              <w:t>1</w:t>
            </w:r>
            <w:r w:rsidRPr="00922003">
              <w:rPr>
                <w:rFonts w:cs="Arial"/>
                <w:b/>
                <w:bCs/>
                <w:spacing w:val="1"/>
                <w:sz w:val="20"/>
                <w:szCs w:val="20"/>
              </w:rPr>
              <w:t>.</w:t>
            </w:r>
            <w:r w:rsidRPr="00922003">
              <w:rPr>
                <w:rFonts w:cs="Arial"/>
                <w:b/>
                <w:bCs/>
                <w:sz w:val="20"/>
                <w:szCs w:val="20"/>
              </w:rPr>
              <w:t>0</w:t>
            </w:r>
            <w:r w:rsidRPr="00922003">
              <w:rPr>
                <w:rFonts w:cs="Arial"/>
                <w:b/>
                <w:bCs/>
                <w:spacing w:val="-1"/>
                <w:sz w:val="20"/>
                <w:szCs w:val="20"/>
              </w:rPr>
              <w:t>0</w:t>
            </w:r>
            <w:r w:rsidRPr="00922003">
              <w:rPr>
                <w:rFonts w:cs="Arial"/>
                <w:b/>
                <w:bCs/>
                <w:sz w:val="20"/>
                <w:szCs w:val="20"/>
              </w:rPr>
              <w:t>0</w:t>
            </w:r>
          </w:p>
        </w:tc>
      </w:tr>
      <w:tr w:rsidR="00495008" w:rsidRPr="00922003" w:rsidTr="00922003">
        <w:trPr>
          <w:trHeight w:hRule="exact" w:val="322"/>
        </w:trPr>
        <w:tc>
          <w:tcPr>
            <w:tcW w:w="1018" w:type="dxa"/>
          </w:tcPr>
          <w:p w:rsidR="00495008" w:rsidRPr="00922003" w:rsidRDefault="00495008" w:rsidP="00922003">
            <w:pPr>
              <w:widowControl w:val="0"/>
              <w:autoSpaceDE w:val="0"/>
              <w:autoSpaceDN w:val="0"/>
              <w:adjustRightInd w:val="0"/>
              <w:spacing w:before="0"/>
              <w:ind w:left="267" w:right="269"/>
              <w:contextualSpacing/>
              <w:jc w:val="center"/>
              <w:rPr>
                <w:rFonts w:ascii="Times New Roman" w:hAnsi="Times New Roman"/>
                <w:sz w:val="20"/>
                <w:szCs w:val="20"/>
              </w:rPr>
            </w:pPr>
            <w:r w:rsidRPr="00922003">
              <w:rPr>
                <w:rFonts w:cs="Arial"/>
                <w:spacing w:val="-1"/>
                <w:w w:val="99"/>
                <w:sz w:val="20"/>
                <w:szCs w:val="20"/>
              </w:rPr>
              <w:t>V3</w:t>
            </w:r>
          </w:p>
        </w:tc>
        <w:tc>
          <w:tcPr>
            <w:tcW w:w="1018" w:type="dxa"/>
          </w:tcPr>
          <w:p w:rsidR="00495008" w:rsidRPr="00922003" w:rsidRDefault="00495008" w:rsidP="00922003">
            <w:pPr>
              <w:widowControl w:val="0"/>
              <w:autoSpaceDE w:val="0"/>
              <w:autoSpaceDN w:val="0"/>
              <w:adjustRightInd w:val="0"/>
              <w:spacing w:before="0"/>
              <w:ind w:left="324" w:right="324"/>
              <w:contextualSpacing/>
              <w:jc w:val="center"/>
              <w:rPr>
                <w:rFonts w:ascii="Times New Roman" w:hAnsi="Times New Roman"/>
                <w:sz w:val="20"/>
                <w:szCs w:val="20"/>
              </w:rPr>
            </w:pPr>
            <w:r w:rsidRPr="00922003">
              <w:rPr>
                <w:rFonts w:cs="Arial"/>
                <w:w w:val="99"/>
                <w:sz w:val="20"/>
                <w:szCs w:val="20"/>
              </w:rPr>
              <w:t>2</w:t>
            </w:r>
          </w:p>
        </w:tc>
        <w:tc>
          <w:tcPr>
            <w:tcW w:w="1018" w:type="dxa"/>
          </w:tcPr>
          <w:p w:rsidR="00495008" w:rsidRPr="00922003" w:rsidRDefault="00495008" w:rsidP="00922003">
            <w:pPr>
              <w:widowControl w:val="0"/>
              <w:autoSpaceDE w:val="0"/>
              <w:autoSpaceDN w:val="0"/>
              <w:adjustRightInd w:val="0"/>
              <w:spacing w:before="0"/>
              <w:ind w:left="214"/>
              <w:contextualSpacing/>
              <w:rPr>
                <w:rFonts w:ascii="Times New Roman" w:hAnsi="Times New Roman"/>
                <w:sz w:val="20"/>
                <w:szCs w:val="20"/>
              </w:rPr>
            </w:pPr>
            <w:r w:rsidRPr="00922003">
              <w:rPr>
                <w:rFonts w:cs="Arial"/>
                <w:sz w:val="20"/>
                <w:szCs w:val="20"/>
              </w:rPr>
              <w:t>2226</w:t>
            </w:r>
          </w:p>
        </w:tc>
        <w:tc>
          <w:tcPr>
            <w:tcW w:w="1018" w:type="dxa"/>
          </w:tcPr>
          <w:p w:rsidR="00495008" w:rsidRPr="00922003" w:rsidRDefault="00495008" w:rsidP="00922003">
            <w:pPr>
              <w:widowControl w:val="0"/>
              <w:autoSpaceDE w:val="0"/>
              <w:autoSpaceDN w:val="0"/>
              <w:adjustRightInd w:val="0"/>
              <w:spacing w:before="0"/>
              <w:ind w:left="295" w:right="295"/>
              <w:contextualSpacing/>
              <w:jc w:val="center"/>
              <w:rPr>
                <w:rFonts w:ascii="Times New Roman" w:hAnsi="Times New Roman"/>
                <w:sz w:val="20"/>
                <w:szCs w:val="20"/>
              </w:rPr>
            </w:pPr>
            <w:r w:rsidRPr="00922003">
              <w:rPr>
                <w:rFonts w:cs="Arial"/>
                <w:spacing w:val="1"/>
                <w:w w:val="99"/>
                <w:sz w:val="20"/>
                <w:szCs w:val="20"/>
              </w:rPr>
              <w:t>-</w:t>
            </w:r>
            <w:r w:rsidRPr="00922003">
              <w:rPr>
                <w:rFonts w:cs="Arial"/>
                <w:w w:val="99"/>
                <w:sz w:val="20"/>
                <w:szCs w:val="20"/>
              </w:rPr>
              <w:t>2</w:t>
            </w:r>
          </w:p>
        </w:tc>
        <w:tc>
          <w:tcPr>
            <w:tcW w:w="1013" w:type="dxa"/>
          </w:tcPr>
          <w:p w:rsidR="00495008" w:rsidRPr="00922003" w:rsidRDefault="00495008" w:rsidP="00922003">
            <w:pPr>
              <w:widowControl w:val="0"/>
              <w:autoSpaceDE w:val="0"/>
              <w:autoSpaceDN w:val="0"/>
              <w:adjustRightInd w:val="0"/>
              <w:spacing w:before="0"/>
              <w:ind w:left="97"/>
              <w:contextualSpacing/>
              <w:rPr>
                <w:rFonts w:ascii="Times New Roman" w:hAnsi="Times New Roman"/>
                <w:sz w:val="20"/>
                <w:szCs w:val="20"/>
              </w:rPr>
            </w:pPr>
            <w:r w:rsidRPr="00922003">
              <w:rPr>
                <w:rFonts w:cs="Arial"/>
                <w:b/>
                <w:bCs/>
                <w:sz w:val="20"/>
                <w:szCs w:val="20"/>
              </w:rPr>
              <w:t>3</w:t>
            </w:r>
            <w:r w:rsidRPr="00922003">
              <w:rPr>
                <w:rFonts w:cs="Arial"/>
                <w:b/>
                <w:bCs/>
                <w:spacing w:val="-1"/>
                <w:sz w:val="20"/>
                <w:szCs w:val="20"/>
              </w:rPr>
              <w:t>x</w:t>
            </w:r>
            <w:r w:rsidRPr="00922003">
              <w:rPr>
                <w:rFonts w:cs="Arial"/>
                <w:b/>
                <w:bCs/>
                <w:sz w:val="20"/>
                <w:szCs w:val="20"/>
              </w:rPr>
              <w:t>1</w:t>
            </w:r>
            <w:r w:rsidRPr="00922003">
              <w:rPr>
                <w:rFonts w:cs="Arial"/>
                <w:b/>
                <w:bCs/>
                <w:spacing w:val="1"/>
                <w:sz w:val="20"/>
                <w:szCs w:val="20"/>
              </w:rPr>
              <w:t>.</w:t>
            </w:r>
            <w:r w:rsidRPr="00922003">
              <w:rPr>
                <w:rFonts w:cs="Arial"/>
                <w:b/>
                <w:bCs/>
                <w:sz w:val="20"/>
                <w:szCs w:val="20"/>
              </w:rPr>
              <w:t>0</w:t>
            </w:r>
            <w:r w:rsidRPr="00922003">
              <w:rPr>
                <w:rFonts w:cs="Arial"/>
                <w:b/>
                <w:bCs/>
                <w:spacing w:val="-1"/>
                <w:sz w:val="20"/>
                <w:szCs w:val="20"/>
              </w:rPr>
              <w:t>0</w:t>
            </w:r>
            <w:r w:rsidRPr="00922003">
              <w:rPr>
                <w:rFonts w:cs="Arial"/>
                <w:b/>
                <w:bCs/>
                <w:sz w:val="20"/>
                <w:szCs w:val="20"/>
              </w:rPr>
              <w:t>0</w:t>
            </w:r>
          </w:p>
        </w:tc>
      </w:tr>
      <w:tr w:rsidR="00495008" w:rsidRPr="00922003" w:rsidTr="00922003">
        <w:trPr>
          <w:trHeight w:hRule="exact" w:val="322"/>
        </w:trPr>
        <w:tc>
          <w:tcPr>
            <w:tcW w:w="1018" w:type="dxa"/>
          </w:tcPr>
          <w:p w:rsidR="00495008" w:rsidRPr="00922003" w:rsidRDefault="00495008" w:rsidP="00922003">
            <w:pPr>
              <w:widowControl w:val="0"/>
              <w:autoSpaceDE w:val="0"/>
              <w:autoSpaceDN w:val="0"/>
              <w:adjustRightInd w:val="0"/>
              <w:spacing w:before="0"/>
              <w:ind w:left="257" w:right="257"/>
              <w:contextualSpacing/>
              <w:jc w:val="center"/>
              <w:rPr>
                <w:rFonts w:ascii="Times New Roman" w:hAnsi="Times New Roman"/>
                <w:sz w:val="20"/>
                <w:szCs w:val="20"/>
              </w:rPr>
            </w:pPr>
            <w:r w:rsidRPr="00922003">
              <w:rPr>
                <w:rFonts w:cs="Arial"/>
                <w:spacing w:val="1"/>
                <w:w w:val="99"/>
                <w:sz w:val="20"/>
                <w:szCs w:val="20"/>
              </w:rPr>
              <w:t>O1</w:t>
            </w:r>
          </w:p>
        </w:tc>
        <w:tc>
          <w:tcPr>
            <w:tcW w:w="1018" w:type="dxa"/>
          </w:tcPr>
          <w:p w:rsidR="00495008" w:rsidRPr="00922003" w:rsidRDefault="00495008" w:rsidP="00922003">
            <w:pPr>
              <w:widowControl w:val="0"/>
              <w:autoSpaceDE w:val="0"/>
              <w:autoSpaceDN w:val="0"/>
              <w:adjustRightInd w:val="0"/>
              <w:spacing w:before="0"/>
              <w:ind w:left="324" w:right="324"/>
              <w:contextualSpacing/>
              <w:jc w:val="center"/>
              <w:rPr>
                <w:rFonts w:ascii="Times New Roman" w:hAnsi="Times New Roman"/>
                <w:sz w:val="20"/>
                <w:szCs w:val="20"/>
              </w:rPr>
            </w:pPr>
            <w:r w:rsidRPr="00922003">
              <w:rPr>
                <w:rFonts w:cs="Arial"/>
                <w:w w:val="99"/>
                <w:sz w:val="20"/>
                <w:szCs w:val="20"/>
              </w:rPr>
              <w:t>2</w:t>
            </w:r>
          </w:p>
        </w:tc>
        <w:tc>
          <w:tcPr>
            <w:tcW w:w="1018" w:type="dxa"/>
          </w:tcPr>
          <w:p w:rsidR="00495008" w:rsidRPr="00922003" w:rsidRDefault="00495008" w:rsidP="00922003">
            <w:pPr>
              <w:widowControl w:val="0"/>
              <w:autoSpaceDE w:val="0"/>
              <w:autoSpaceDN w:val="0"/>
              <w:adjustRightInd w:val="0"/>
              <w:spacing w:before="0"/>
              <w:ind w:left="214"/>
              <w:contextualSpacing/>
              <w:rPr>
                <w:rFonts w:ascii="Times New Roman" w:hAnsi="Times New Roman"/>
                <w:sz w:val="20"/>
                <w:szCs w:val="20"/>
              </w:rPr>
            </w:pPr>
            <w:r w:rsidRPr="00922003">
              <w:rPr>
                <w:rFonts w:cs="Arial"/>
                <w:sz w:val="20"/>
                <w:szCs w:val="20"/>
              </w:rPr>
              <w:t>1100</w:t>
            </w:r>
          </w:p>
        </w:tc>
        <w:tc>
          <w:tcPr>
            <w:tcW w:w="1018" w:type="dxa"/>
          </w:tcPr>
          <w:p w:rsidR="00495008" w:rsidRPr="00922003" w:rsidRDefault="00495008" w:rsidP="00922003">
            <w:pPr>
              <w:widowControl w:val="0"/>
              <w:autoSpaceDE w:val="0"/>
              <w:autoSpaceDN w:val="0"/>
              <w:adjustRightInd w:val="0"/>
              <w:spacing w:before="0"/>
              <w:ind w:left="275" w:right="279"/>
              <w:contextualSpacing/>
              <w:jc w:val="center"/>
              <w:rPr>
                <w:rFonts w:ascii="Times New Roman" w:hAnsi="Times New Roman"/>
                <w:sz w:val="20"/>
                <w:szCs w:val="20"/>
              </w:rPr>
            </w:pPr>
            <w:r w:rsidRPr="00922003">
              <w:rPr>
                <w:rFonts w:cs="Arial"/>
                <w:w w:val="99"/>
                <w:sz w:val="20"/>
                <w:szCs w:val="20"/>
              </w:rPr>
              <w:t>28</w:t>
            </w:r>
          </w:p>
        </w:tc>
        <w:tc>
          <w:tcPr>
            <w:tcW w:w="1013" w:type="dxa"/>
          </w:tcPr>
          <w:p w:rsidR="00495008" w:rsidRPr="00922003" w:rsidRDefault="00495008" w:rsidP="00922003">
            <w:pPr>
              <w:widowControl w:val="0"/>
              <w:autoSpaceDE w:val="0"/>
              <w:autoSpaceDN w:val="0"/>
              <w:adjustRightInd w:val="0"/>
              <w:spacing w:before="0"/>
              <w:ind w:left="97"/>
              <w:contextualSpacing/>
              <w:rPr>
                <w:rFonts w:ascii="Times New Roman" w:hAnsi="Times New Roman"/>
                <w:sz w:val="20"/>
                <w:szCs w:val="20"/>
              </w:rPr>
            </w:pPr>
            <w:r w:rsidRPr="00922003">
              <w:rPr>
                <w:rFonts w:cs="Arial"/>
                <w:b/>
                <w:bCs/>
                <w:sz w:val="20"/>
                <w:szCs w:val="20"/>
              </w:rPr>
              <w:t>3</w:t>
            </w:r>
            <w:r w:rsidRPr="00922003">
              <w:rPr>
                <w:rFonts w:cs="Arial"/>
                <w:b/>
                <w:bCs/>
                <w:spacing w:val="-1"/>
                <w:sz w:val="20"/>
                <w:szCs w:val="20"/>
              </w:rPr>
              <w:t>x</w:t>
            </w:r>
            <w:r w:rsidRPr="00922003">
              <w:rPr>
                <w:rFonts w:cs="Arial"/>
                <w:b/>
                <w:bCs/>
                <w:sz w:val="20"/>
                <w:szCs w:val="20"/>
              </w:rPr>
              <w:t>1</w:t>
            </w:r>
            <w:r w:rsidRPr="00922003">
              <w:rPr>
                <w:rFonts w:cs="Arial"/>
                <w:b/>
                <w:bCs/>
                <w:spacing w:val="1"/>
                <w:sz w:val="20"/>
                <w:szCs w:val="20"/>
              </w:rPr>
              <w:t>.</w:t>
            </w:r>
            <w:r w:rsidRPr="00922003">
              <w:rPr>
                <w:rFonts w:cs="Arial"/>
                <w:b/>
                <w:bCs/>
                <w:sz w:val="20"/>
                <w:szCs w:val="20"/>
              </w:rPr>
              <w:t>0</w:t>
            </w:r>
            <w:r w:rsidRPr="00922003">
              <w:rPr>
                <w:rFonts w:cs="Arial"/>
                <w:b/>
                <w:bCs/>
                <w:spacing w:val="-1"/>
                <w:sz w:val="20"/>
                <w:szCs w:val="20"/>
              </w:rPr>
              <w:t>0</w:t>
            </w:r>
            <w:r w:rsidRPr="00922003">
              <w:rPr>
                <w:rFonts w:cs="Arial"/>
                <w:b/>
                <w:bCs/>
                <w:sz w:val="20"/>
                <w:szCs w:val="20"/>
              </w:rPr>
              <w:t>0</w:t>
            </w:r>
          </w:p>
        </w:tc>
      </w:tr>
    </w:tbl>
    <w:p w:rsidR="00495008" w:rsidRPr="00922003" w:rsidRDefault="00495008" w:rsidP="00495008">
      <w:pPr>
        <w:widowControl w:val="0"/>
        <w:autoSpaceDE w:val="0"/>
        <w:autoSpaceDN w:val="0"/>
        <w:adjustRightInd w:val="0"/>
        <w:spacing w:before="0"/>
        <w:ind w:left="177"/>
        <w:contextualSpacing/>
        <w:rPr>
          <w:rFonts w:cs="Arial"/>
          <w:sz w:val="20"/>
          <w:szCs w:val="20"/>
          <w:lang w:val="sr-Cyrl-RS"/>
        </w:rPr>
      </w:pPr>
      <w:r w:rsidRPr="00922003">
        <w:rPr>
          <w:rFonts w:cs="Arial"/>
          <w:sz w:val="20"/>
          <w:szCs w:val="20"/>
          <w:lang w:val="sr-Cyrl-RS"/>
        </w:rPr>
        <w:br w:type="textWrapping" w:clear="all"/>
      </w:r>
    </w:p>
    <w:p w:rsidR="00495008" w:rsidRPr="00922003" w:rsidRDefault="00495008" w:rsidP="00495008">
      <w:pPr>
        <w:pStyle w:val="ListParagraph"/>
        <w:numPr>
          <w:ilvl w:val="2"/>
          <w:numId w:val="41"/>
        </w:numPr>
        <w:spacing w:before="0" w:after="0" w:line="240" w:lineRule="auto"/>
        <w:rPr>
          <w:rFonts w:ascii="Arial" w:hAnsi="Arial" w:cs="Arial"/>
          <w:sz w:val="24"/>
          <w:szCs w:val="24"/>
          <w:lang w:val="sr-Cyrl-RS"/>
        </w:rPr>
      </w:pPr>
      <w:r w:rsidRPr="00922003">
        <w:rPr>
          <w:rFonts w:ascii="Arial" w:hAnsi="Arial" w:cs="Arial"/>
          <w:sz w:val="24"/>
          <w:szCs w:val="24"/>
          <w:lang w:val="sr-Cyrl-RS"/>
        </w:rPr>
        <w:t>Све станице се праве за транспорт на гусеницама .</w:t>
      </w:r>
    </w:p>
    <w:p w:rsidR="00495008" w:rsidRPr="00922003" w:rsidRDefault="00495008" w:rsidP="00495008">
      <w:pPr>
        <w:pStyle w:val="ListParagraph"/>
        <w:spacing w:before="0" w:after="0" w:line="240" w:lineRule="auto"/>
        <w:ind w:left="1224"/>
        <w:rPr>
          <w:rFonts w:ascii="Arial" w:hAnsi="Arial" w:cs="Arial"/>
          <w:sz w:val="24"/>
          <w:szCs w:val="24"/>
          <w:lang w:val="sr-Cyrl-RS"/>
        </w:rPr>
      </w:pPr>
    </w:p>
    <w:p w:rsidR="00495008" w:rsidRPr="00922003" w:rsidRDefault="00495008" w:rsidP="00495008">
      <w:pPr>
        <w:pStyle w:val="ListParagraph"/>
        <w:numPr>
          <w:ilvl w:val="2"/>
          <w:numId w:val="41"/>
        </w:numPr>
        <w:spacing w:before="0" w:after="0" w:line="240" w:lineRule="auto"/>
        <w:rPr>
          <w:rFonts w:ascii="Arial" w:hAnsi="Arial" w:cs="Arial"/>
          <w:sz w:val="24"/>
          <w:szCs w:val="24"/>
          <w:lang w:val="sr-Cyrl-RS"/>
        </w:rPr>
      </w:pPr>
      <w:r w:rsidRPr="00922003">
        <w:rPr>
          <w:rFonts w:ascii="Arial" w:hAnsi="Arial" w:cs="Arial"/>
          <w:sz w:val="24"/>
          <w:szCs w:val="24"/>
          <w:lang w:val="sr-Cyrl-RS"/>
        </w:rPr>
        <w:t>У оквиру овог пакета предвидети и опрему за управљање системом – диспечерски центар.</w:t>
      </w:r>
    </w:p>
    <w:p w:rsidR="00495008" w:rsidRPr="00922003" w:rsidRDefault="00495008" w:rsidP="00495008">
      <w:pPr>
        <w:spacing w:before="0"/>
        <w:rPr>
          <w:rFonts w:cs="Arial"/>
          <w:sz w:val="24"/>
          <w:szCs w:val="24"/>
          <w:lang w:val="sr-Cyrl-RS"/>
        </w:rPr>
      </w:pPr>
    </w:p>
    <w:p w:rsidR="00495008" w:rsidRPr="00922003" w:rsidRDefault="00495008" w:rsidP="00495008">
      <w:pPr>
        <w:pStyle w:val="ListParagraph"/>
        <w:numPr>
          <w:ilvl w:val="2"/>
          <w:numId w:val="41"/>
        </w:numPr>
        <w:spacing w:before="0" w:after="0" w:line="240" w:lineRule="auto"/>
        <w:rPr>
          <w:rFonts w:ascii="Arial" w:hAnsi="Arial" w:cs="Arial"/>
          <w:sz w:val="24"/>
          <w:szCs w:val="24"/>
          <w:lang w:val="sr-Cyrl-RS"/>
        </w:rPr>
      </w:pPr>
      <w:r w:rsidRPr="00922003">
        <w:rPr>
          <w:rFonts w:ascii="Arial" w:hAnsi="Arial" w:cs="Arial"/>
          <w:sz w:val="24"/>
          <w:szCs w:val="24"/>
          <w:lang w:val="sr-Cyrl-RS"/>
        </w:rPr>
        <w:t>Обим испоруке обухвата и напајање из трафо станице Радљево за напонски ниво 35 kV</w:t>
      </w:r>
      <w:r w:rsidRPr="00922003">
        <w:rPr>
          <w:rFonts w:ascii="Arial" w:hAnsi="Arial" w:cs="Arial"/>
          <w:sz w:val="24"/>
          <w:szCs w:val="24"/>
        </w:rPr>
        <w:t xml:space="preserve">  </w:t>
      </w:r>
      <w:r w:rsidRPr="00922003">
        <w:rPr>
          <w:rFonts w:ascii="Arial" w:hAnsi="Arial" w:cs="Arial"/>
          <w:sz w:val="24"/>
          <w:szCs w:val="24"/>
          <w:lang w:val="sr-Cyrl-RS"/>
        </w:rPr>
        <w:t>и разводне кућице.</w:t>
      </w:r>
    </w:p>
    <w:p w:rsidR="00495008" w:rsidRPr="00922003" w:rsidRDefault="00495008" w:rsidP="00495008">
      <w:pPr>
        <w:pStyle w:val="ListParagraph"/>
        <w:spacing w:before="0" w:after="0" w:line="240" w:lineRule="auto"/>
        <w:ind w:left="1224"/>
        <w:rPr>
          <w:rFonts w:ascii="Arial" w:hAnsi="Arial" w:cs="Arial"/>
          <w:sz w:val="24"/>
          <w:szCs w:val="24"/>
          <w:lang w:val="sr-Cyrl-RS"/>
        </w:rPr>
      </w:pPr>
    </w:p>
    <w:p w:rsidR="00495008" w:rsidRPr="00922003" w:rsidRDefault="00495008" w:rsidP="00495008">
      <w:pPr>
        <w:pStyle w:val="ListParagraph"/>
        <w:numPr>
          <w:ilvl w:val="1"/>
          <w:numId w:val="41"/>
        </w:numPr>
        <w:spacing w:before="0" w:after="0" w:line="240" w:lineRule="auto"/>
        <w:rPr>
          <w:rFonts w:ascii="Arial" w:hAnsi="Arial" w:cs="Arial"/>
          <w:b/>
          <w:sz w:val="24"/>
          <w:szCs w:val="24"/>
          <w:lang w:val="sr-Cyrl-RS"/>
        </w:rPr>
      </w:pPr>
      <w:r w:rsidRPr="00922003">
        <w:rPr>
          <w:rFonts w:ascii="Arial" w:hAnsi="Arial" w:cs="Arial"/>
          <w:b/>
          <w:sz w:val="24"/>
          <w:szCs w:val="24"/>
          <w:lang w:val="sr-Cyrl-RS"/>
        </w:rPr>
        <w:t>Одлагач</w:t>
      </w:r>
    </w:p>
    <w:p w:rsidR="00495008" w:rsidRPr="00922003" w:rsidRDefault="00495008" w:rsidP="00495008">
      <w:pPr>
        <w:pStyle w:val="ListParagraph"/>
        <w:spacing w:before="0" w:after="0" w:line="240" w:lineRule="auto"/>
        <w:ind w:left="792"/>
        <w:rPr>
          <w:rFonts w:ascii="Arial" w:hAnsi="Arial" w:cs="Arial"/>
          <w:b/>
          <w:sz w:val="24"/>
          <w:szCs w:val="24"/>
          <w:lang w:val="sr-Cyrl-RS"/>
        </w:rPr>
      </w:pPr>
    </w:p>
    <w:p w:rsidR="00495008" w:rsidRPr="00922003" w:rsidRDefault="00495008" w:rsidP="00495008">
      <w:pPr>
        <w:pStyle w:val="ListParagraph"/>
        <w:numPr>
          <w:ilvl w:val="0"/>
          <w:numId w:val="40"/>
        </w:numPr>
        <w:spacing w:before="0" w:after="0" w:line="240" w:lineRule="auto"/>
        <w:rPr>
          <w:rFonts w:ascii="Arial" w:hAnsi="Arial" w:cs="Arial"/>
          <w:sz w:val="24"/>
          <w:szCs w:val="24"/>
          <w:lang w:val="sr-Cyrl-RS"/>
        </w:rPr>
      </w:pPr>
      <w:r w:rsidRPr="00922003">
        <w:rPr>
          <w:rFonts w:ascii="Arial" w:hAnsi="Arial" w:cs="Arial"/>
          <w:sz w:val="24"/>
          <w:szCs w:val="24"/>
          <w:lang w:val="sr-Cyrl-RS"/>
        </w:rPr>
        <w:t>Пуна дужина одлагача 130м</w:t>
      </w:r>
    </w:p>
    <w:p w:rsidR="00495008" w:rsidRPr="00922003" w:rsidRDefault="00495008" w:rsidP="00495008">
      <w:pPr>
        <w:pStyle w:val="ListParagraph"/>
        <w:numPr>
          <w:ilvl w:val="0"/>
          <w:numId w:val="40"/>
        </w:numPr>
        <w:spacing w:before="0" w:after="0" w:line="240" w:lineRule="auto"/>
        <w:rPr>
          <w:rFonts w:ascii="Arial" w:hAnsi="Arial" w:cs="Arial"/>
          <w:sz w:val="24"/>
          <w:szCs w:val="24"/>
          <w:lang w:val="sr-Cyrl-RS"/>
        </w:rPr>
      </w:pPr>
      <w:r w:rsidRPr="00922003">
        <w:rPr>
          <w:rFonts w:ascii="Arial" w:hAnsi="Arial" w:cs="Arial"/>
          <w:sz w:val="24"/>
          <w:szCs w:val="24"/>
          <w:lang w:val="sr-Cyrl-RS"/>
        </w:rPr>
        <w:t>Дужина одложне стреле 60м</w:t>
      </w:r>
    </w:p>
    <w:p w:rsidR="00495008" w:rsidRPr="00922003" w:rsidRDefault="00495008" w:rsidP="00495008">
      <w:pPr>
        <w:pStyle w:val="ListParagraph"/>
        <w:numPr>
          <w:ilvl w:val="0"/>
          <w:numId w:val="40"/>
        </w:numPr>
        <w:spacing w:before="0" w:after="0" w:line="240" w:lineRule="auto"/>
        <w:rPr>
          <w:rFonts w:ascii="Arial" w:hAnsi="Arial" w:cs="Arial"/>
          <w:sz w:val="24"/>
          <w:szCs w:val="24"/>
          <w:lang w:val="sr-Cyrl-RS"/>
        </w:rPr>
      </w:pPr>
      <w:r w:rsidRPr="00922003">
        <w:rPr>
          <w:rFonts w:ascii="Arial" w:hAnsi="Arial" w:cs="Arial"/>
          <w:sz w:val="24"/>
          <w:szCs w:val="24"/>
          <w:lang w:val="sr-Cyrl-RS"/>
        </w:rPr>
        <w:t>Висина одлагања 18м</w:t>
      </w:r>
    </w:p>
    <w:p w:rsidR="00495008" w:rsidRPr="00922003" w:rsidRDefault="00495008" w:rsidP="00495008">
      <w:pPr>
        <w:pStyle w:val="ListParagraph"/>
        <w:numPr>
          <w:ilvl w:val="0"/>
          <w:numId w:val="40"/>
        </w:numPr>
        <w:spacing w:before="0" w:after="0" w:line="240" w:lineRule="auto"/>
        <w:rPr>
          <w:rFonts w:ascii="Arial" w:hAnsi="Arial" w:cs="Arial"/>
          <w:sz w:val="24"/>
          <w:szCs w:val="24"/>
          <w:lang w:val="sr-Cyrl-RS"/>
        </w:rPr>
      </w:pPr>
      <w:r w:rsidRPr="00922003">
        <w:rPr>
          <w:rFonts w:ascii="Arial" w:hAnsi="Arial" w:cs="Arial"/>
          <w:sz w:val="24"/>
          <w:szCs w:val="24"/>
          <w:lang w:val="sr-Cyrl-RS"/>
        </w:rPr>
        <w:t xml:space="preserve">Притисак на тло </w:t>
      </w:r>
      <w:r w:rsidRPr="00922003">
        <w:rPr>
          <w:rFonts w:ascii="Arial" w:hAnsi="Arial" w:cs="Arial"/>
          <w:sz w:val="24"/>
          <w:szCs w:val="24"/>
          <w:lang w:val="sr-Latn-RS"/>
        </w:rPr>
        <w:t>m</w:t>
      </w:r>
      <w:r w:rsidRPr="00922003">
        <w:rPr>
          <w:rFonts w:ascii="Arial" w:hAnsi="Arial" w:cs="Arial"/>
          <w:sz w:val="24"/>
          <w:szCs w:val="24"/>
          <w:lang w:val="sr-Cyrl-RS"/>
        </w:rPr>
        <w:t>ах. 8N/cm2</w:t>
      </w:r>
    </w:p>
    <w:p w:rsidR="00495008" w:rsidRPr="00922003" w:rsidRDefault="00495008" w:rsidP="00495008">
      <w:pPr>
        <w:pStyle w:val="ListParagraph"/>
        <w:spacing w:before="0" w:after="0" w:line="240" w:lineRule="auto"/>
        <w:ind w:left="1080"/>
        <w:rPr>
          <w:rFonts w:ascii="Arial" w:hAnsi="Arial" w:cs="Arial"/>
          <w:sz w:val="24"/>
          <w:szCs w:val="24"/>
          <w:lang w:val="sr-Cyrl-RS"/>
        </w:rPr>
      </w:pPr>
    </w:p>
    <w:p w:rsidR="00495008" w:rsidRPr="00922003" w:rsidRDefault="00495008" w:rsidP="00495008">
      <w:pPr>
        <w:pStyle w:val="ListParagraph"/>
        <w:numPr>
          <w:ilvl w:val="1"/>
          <w:numId w:val="41"/>
        </w:numPr>
        <w:spacing w:before="0" w:after="0" w:line="240" w:lineRule="auto"/>
        <w:rPr>
          <w:rFonts w:ascii="Arial" w:hAnsi="Arial" w:cs="Arial"/>
          <w:b/>
          <w:sz w:val="24"/>
          <w:szCs w:val="24"/>
          <w:lang w:val="sr-Cyrl-RS"/>
        </w:rPr>
      </w:pPr>
      <w:r w:rsidRPr="00922003">
        <w:rPr>
          <w:rFonts w:ascii="Arial" w:hAnsi="Arial" w:cs="Arial"/>
          <w:b/>
          <w:sz w:val="24"/>
          <w:szCs w:val="24"/>
          <w:lang w:val="sr-Cyrl-RS"/>
        </w:rPr>
        <w:t>Напонски ниво</w:t>
      </w:r>
    </w:p>
    <w:p w:rsidR="00495008" w:rsidRPr="00922003" w:rsidRDefault="00495008" w:rsidP="00495008">
      <w:pPr>
        <w:pStyle w:val="ListParagraph"/>
        <w:spacing w:before="0" w:after="0" w:line="240" w:lineRule="auto"/>
        <w:ind w:left="360"/>
        <w:rPr>
          <w:rFonts w:ascii="Arial" w:hAnsi="Arial" w:cs="Arial"/>
          <w:sz w:val="24"/>
          <w:szCs w:val="24"/>
          <w:lang w:val="sr-Cyrl-RS"/>
        </w:rPr>
      </w:pPr>
    </w:p>
    <w:p w:rsidR="00495008" w:rsidRPr="00922003" w:rsidRDefault="00495008" w:rsidP="00495008">
      <w:pPr>
        <w:pStyle w:val="ListParagraph"/>
        <w:spacing w:before="0" w:after="0" w:line="240" w:lineRule="auto"/>
        <w:ind w:left="360"/>
        <w:rPr>
          <w:rFonts w:ascii="Arial" w:hAnsi="Arial" w:cs="Arial"/>
          <w:sz w:val="24"/>
          <w:szCs w:val="24"/>
          <w:lang w:val="sr-Cyrl-RS"/>
        </w:rPr>
      </w:pPr>
      <w:r w:rsidRPr="00922003">
        <w:rPr>
          <w:rFonts w:ascii="Arial" w:hAnsi="Arial" w:cs="Arial"/>
          <w:sz w:val="24"/>
          <w:szCs w:val="24"/>
          <w:lang w:val="sr-Cyrl-RS"/>
        </w:rPr>
        <w:t>Напонски  ниво целог система 35 к</w:t>
      </w:r>
      <w:r w:rsidRPr="00922003">
        <w:rPr>
          <w:rFonts w:ascii="Arial" w:hAnsi="Arial" w:cs="Arial"/>
          <w:sz w:val="24"/>
          <w:szCs w:val="24"/>
        </w:rPr>
        <w:t>V</w:t>
      </w:r>
      <w:r w:rsidRPr="00922003">
        <w:rPr>
          <w:rFonts w:ascii="Arial" w:hAnsi="Arial" w:cs="Arial"/>
          <w:sz w:val="24"/>
          <w:szCs w:val="24"/>
          <w:lang w:val="sr-Cyrl-RS"/>
        </w:rPr>
        <w:t>.</w:t>
      </w:r>
    </w:p>
    <w:p w:rsidR="00495008" w:rsidRPr="00922003" w:rsidRDefault="00495008" w:rsidP="00495008">
      <w:pPr>
        <w:spacing w:before="0"/>
        <w:contextualSpacing/>
        <w:rPr>
          <w:rFonts w:cs="Arial"/>
          <w:sz w:val="24"/>
          <w:szCs w:val="24"/>
        </w:rPr>
      </w:pPr>
    </w:p>
    <w:p w:rsidR="00495008" w:rsidRPr="00922003" w:rsidRDefault="00495008" w:rsidP="00495008">
      <w:pPr>
        <w:spacing w:before="0"/>
        <w:contextualSpacing/>
        <w:rPr>
          <w:rFonts w:cs="Arial"/>
          <w:sz w:val="24"/>
          <w:szCs w:val="24"/>
          <w:lang w:val="sr-Cyrl-RS"/>
        </w:rPr>
      </w:pPr>
      <w:r w:rsidRPr="00922003">
        <w:rPr>
          <w:rFonts w:cs="Arial"/>
          <w:sz w:val="24"/>
          <w:szCs w:val="24"/>
        </w:rPr>
        <w:lastRenderedPageBreak/>
        <w:t>Опрема треба да буде максимално унифицирана са опремом која је набављана последњих година и са којима РБ Колубара има позитивна искуства. Такође треба користити св</w:t>
      </w:r>
      <w:r w:rsidR="009B3D24">
        <w:rPr>
          <w:rFonts w:cs="Arial"/>
          <w:sz w:val="24"/>
          <w:szCs w:val="24"/>
        </w:rPr>
        <w:t xml:space="preserve">а позитивна искуства у </w:t>
      </w:r>
      <w:proofErr w:type="gramStart"/>
      <w:r w:rsidR="009B3D24">
        <w:rPr>
          <w:rFonts w:cs="Arial"/>
          <w:sz w:val="24"/>
          <w:szCs w:val="24"/>
        </w:rPr>
        <w:t xml:space="preserve">изради </w:t>
      </w:r>
      <w:r w:rsidRPr="00922003">
        <w:rPr>
          <w:rFonts w:cs="Arial"/>
          <w:sz w:val="24"/>
          <w:szCs w:val="24"/>
        </w:rPr>
        <w:t xml:space="preserve"> документације</w:t>
      </w:r>
      <w:proofErr w:type="gramEnd"/>
      <w:r w:rsidRPr="00922003">
        <w:rPr>
          <w:rFonts w:cs="Arial"/>
          <w:sz w:val="24"/>
          <w:szCs w:val="24"/>
        </w:rPr>
        <w:t xml:space="preserve"> за БТО систем на ПК Тамнава западно поље</w:t>
      </w:r>
      <w:r w:rsidRPr="00922003">
        <w:rPr>
          <w:rFonts w:cs="Arial"/>
          <w:sz w:val="24"/>
          <w:szCs w:val="24"/>
          <w:lang w:val="sr-Cyrl-RS"/>
        </w:rPr>
        <w:t>,</w:t>
      </w:r>
      <w:r w:rsidRPr="00922003">
        <w:rPr>
          <w:rFonts w:cs="Arial"/>
          <w:sz w:val="24"/>
          <w:szCs w:val="24"/>
        </w:rPr>
        <w:t xml:space="preserve"> ПК Дрмно</w:t>
      </w:r>
      <w:r w:rsidRPr="00922003">
        <w:rPr>
          <w:rFonts w:cs="Arial"/>
          <w:sz w:val="24"/>
          <w:szCs w:val="24"/>
          <w:lang w:val="sr-Cyrl-RS"/>
        </w:rPr>
        <w:t xml:space="preserve"> и ПК Поље Ц</w:t>
      </w:r>
      <w:r w:rsidRPr="00922003">
        <w:rPr>
          <w:rFonts w:cs="Arial"/>
          <w:sz w:val="24"/>
          <w:szCs w:val="24"/>
        </w:rPr>
        <w:t>.</w:t>
      </w:r>
    </w:p>
    <w:p w:rsidR="00495008" w:rsidRPr="00922003" w:rsidRDefault="009B3D24" w:rsidP="00495008">
      <w:pPr>
        <w:spacing w:before="0"/>
        <w:contextualSpacing/>
        <w:rPr>
          <w:rFonts w:cs="Arial"/>
          <w:sz w:val="24"/>
          <w:szCs w:val="24"/>
          <w:lang w:val="sr-Cyrl-RS"/>
        </w:rPr>
      </w:pPr>
      <w:r>
        <w:rPr>
          <w:rFonts w:cs="Arial"/>
          <w:sz w:val="24"/>
          <w:szCs w:val="24"/>
          <w:lang w:val="sr-Cyrl-RS"/>
        </w:rPr>
        <w:t>Д</w:t>
      </w:r>
      <w:r w:rsidR="00495008" w:rsidRPr="00922003">
        <w:rPr>
          <w:rFonts w:cs="Arial"/>
          <w:sz w:val="24"/>
          <w:szCs w:val="24"/>
        </w:rPr>
        <w:t xml:space="preserve">окументација мора бити урађена на српском и </w:t>
      </w:r>
      <w:r w:rsidR="00495008" w:rsidRPr="00922003">
        <w:rPr>
          <w:rFonts w:cs="Arial"/>
          <w:sz w:val="24"/>
          <w:szCs w:val="24"/>
          <w:lang w:val="sr-Cyrl-RS"/>
        </w:rPr>
        <w:t xml:space="preserve">на </w:t>
      </w:r>
      <w:r w:rsidR="00495008" w:rsidRPr="00922003">
        <w:rPr>
          <w:rFonts w:cs="Arial"/>
          <w:sz w:val="24"/>
          <w:szCs w:val="24"/>
        </w:rPr>
        <w:t>енглеском језику</w:t>
      </w:r>
      <w:r w:rsidR="00495008" w:rsidRPr="00922003">
        <w:rPr>
          <w:rFonts w:cs="Arial"/>
          <w:sz w:val="24"/>
          <w:szCs w:val="24"/>
          <w:lang w:val="sr-Cyrl-RS"/>
        </w:rPr>
        <w:t>.</w:t>
      </w:r>
    </w:p>
    <w:p w:rsidR="00F162C6" w:rsidRPr="00922003" w:rsidRDefault="00F162C6" w:rsidP="00877595">
      <w:pPr>
        <w:spacing w:before="0"/>
        <w:contextualSpacing/>
        <w:rPr>
          <w:rFonts w:cs="Arial"/>
          <w:sz w:val="24"/>
          <w:szCs w:val="24"/>
          <w:lang w:val="sr-Cyrl-RS"/>
        </w:rPr>
      </w:pPr>
    </w:p>
    <w:p w:rsidR="00155BE9" w:rsidRPr="008C743E" w:rsidRDefault="00155BE9" w:rsidP="00474D4B">
      <w:pPr>
        <w:spacing w:before="0"/>
        <w:contextualSpacing/>
        <w:rPr>
          <w:rFonts w:cs="Arial"/>
          <w:sz w:val="24"/>
          <w:szCs w:val="24"/>
          <w:lang w:val="sr-Cyrl-RS"/>
        </w:rPr>
      </w:pPr>
    </w:p>
    <w:p w:rsidR="00BC2878" w:rsidRPr="00BC2878" w:rsidRDefault="00DB369C" w:rsidP="00047F91">
      <w:pPr>
        <w:pStyle w:val="Heading10"/>
        <w:numPr>
          <w:ilvl w:val="1"/>
          <w:numId w:val="48"/>
        </w:numPr>
        <w:spacing w:before="0"/>
        <w:contextualSpacing/>
        <w:jc w:val="both"/>
      </w:pPr>
      <w:r w:rsidRPr="00BC2878">
        <w:rPr>
          <w:rFonts w:cs="Arial"/>
          <w:sz w:val="24"/>
          <w:szCs w:val="24"/>
        </w:rPr>
        <w:t xml:space="preserve">Рок </w:t>
      </w:r>
      <w:r w:rsidR="006158E8" w:rsidRPr="00BC2878">
        <w:rPr>
          <w:rFonts w:cs="Arial"/>
          <w:sz w:val="24"/>
          <w:szCs w:val="24"/>
        </w:rPr>
        <w:t xml:space="preserve">и </w:t>
      </w:r>
      <w:r w:rsidR="00277AB7" w:rsidRPr="00BC2878">
        <w:rPr>
          <w:rFonts w:cs="Arial"/>
          <w:sz w:val="24"/>
          <w:szCs w:val="24"/>
          <w:lang w:val="sr-Cyrl-RS"/>
        </w:rPr>
        <w:t>место</w:t>
      </w:r>
      <w:r w:rsidR="006158E8" w:rsidRPr="00BC2878">
        <w:rPr>
          <w:rFonts w:cs="Arial"/>
          <w:sz w:val="24"/>
          <w:szCs w:val="24"/>
        </w:rPr>
        <w:t xml:space="preserve"> </w:t>
      </w:r>
      <w:r w:rsidR="00277AB7" w:rsidRPr="00BC2878">
        <w:rPr>
          <w:rFonts w:cs="Arial"/>
          <w:sz w:val="24"/>
          <w:szCs w:val="24"/>
        </w:rPr>
        <w:t>извршења услуге</w:t>
      </w:r>
    </w:p>
    <w:p w:rsidR="00EC556E" w:rsidRDefault="00EC556E" w:rsidP="00277AB7">
      <w:pPr>
        <w:widowControl w:val="0"/>
        <w:tabs>
          <w:tab w:val="left" w:pos="567"/>
        </w:tabs>
        <w:autoSpaceDE w:val="0"/>
        <w:spacing w:before="0"/>
        <w:ind w:right="75"/>
        <w:contextualSpacing/>
        <w:rPr>
          <w:sz w:val="24"/>
          <w:szCs w:val="24"/>
          <w:lang w:val="sr-Cyrl-RS"/>
        </w:rPr>
      </w:pPr>
      <w:r w:rsidRPr="00EC556E">
        <w:rPr>
          <w:sz w:val="24"/>
          <w:szCs w:val="24"/>
        </w:rPr>
        <w:t xml:space="preserve">Изабрани понуђач је обавезан да </w:t>
      </w:r>
      <w:r w:rsidR="00321BBC">
        <w:rPr>
          <w:sz w:val="24"/>
          <w:szCs w:val="24"/>
          <w:lang w:val="sr-Cyrl-RS"/>
        </w:rPr>
        <w:t xml:space="preserve">предметну </w:t>
      </w:r>
      <w:r w:rsidRPr="00EC556E">
        <w:rPr>
          <w:sz w:val="24"/>
          <w:szCs w:val="24"/>
        </w:rPr>
        <w:t xml:space="preserve">услугу изврши у року </w:t>
      </w:r>
      <w:r w:rsidR="00321BBC">
        <w:rPr>
          <w:sz w:val="24"/>
          <w:szCs w:val="24"/>
          <w:lang w:val="sr-Cyrl-RS"/>
        </w:rPr>
        <w:t>од максимално 4 (четири) месеца</w:t>
      </w:r>
      <w:r w:rsidR="00833F84">
        <w:rPr>
          <w:sz w:val="24"/>
          <w:szCs w:val="24"/>
          <w:lang w:val="sr-Cyrl-RS"/>
        </w:rPr>
        <w:t xml:space="preserve"> од дана ступања на снагу Уговора о јавној набавци. </w:t>
      </w:r>
    </w:p>
    <w:p w:rsidR="00277AB7" w:rsidRPr="00EC556E" w:rsidRDefault="00277AB7" w:rsidP="00277AB7">
      <w:pPr>
        <w:widowControl w:val="0"/>
        <w:tabs>
          <w:tab w:val="left" w:pos="567"/>
        </w:tabs>
        <w:autoSpaceDE w:val="0"/>
        <w:spacing w:before="0"/>
        <w:ind w:right="75"/>
        <w:contextualSpacing/>
        <w:rPr>
          <w:sz w:val="24"/>
          <w:szCs w:val="24"/>
          <w:lang w:val="sr-Cyrl-RS"/>
        </w:rPr>
      </w:pPr>
    </w:p>
    <w:p w:rsidR="00277AB7" w:rsidRPr="00321BBC" w:rsidRDefault="00EC556E" w:rsidP="00277AB7">
      <w:pPr>
        <w:spacing w:before="0"/>
        <w:contextualSpacing/>
        <w:rPr>
          <w:rFonts w:cs="Arial"/>
          <w:sz w:val="24"/>
          <w:szCs w:val="24"/>
          <w:lang w:val="sr-Cyrl-RS"/>
        </w:rPr>
      </w:pPr>
      <w:r w:rsidRPr="00EC556E">
        <w:rPr>
          <w:sz w:val="24"/>
          <w:szCs w:val="24"/>
        </w:rPr>
        <w:t xml:space="preserve">Место пружања </w:t>
      </w:r>
      <w:r w:rsidR="00321BBC">
        <w:rPr>
          <w:sz w:val="24"/>
          <w:szCs w:val="24"/>
          <w:lang w:val="sr-Cyrl-RS"/>
        </w:rPr>
        <w:t xml:space="preserve">предметне </w:t>
      </w:r>
      <w:r w:rsidRPr="00EC556E">
        <w:rPr>
          <w:sz w:val="24"/>
          <w:szCs w:val="24"/>
        </w:rPr>
        <w:t>ус</w:t>
      </w:r>
      <w:r w:rsidR="00321BBC">
        <w:rPr>
          <w:sz w:val="24"/>
          <w:szCs w:val="24"/>
        </w:rPr>
        <w:t xml:space="preserve">луге </w:t>
      </w:r>
      <w:r w:rsidR="00321BBC">
        <w:rPr>
          <w:sz w:val="24"/>
          <w:szCs w:val="24"/>
          <w:lang w:val="sr-Cyrl-RS"/>
        </w:rPr>
        <w:t>седиште Наручиоца</w:t>
      </w:r>
      <w:r w:rsidR="00277AB7">
        <w:rPr>
          <w:sz w:val="24"/>
          <w:szCs w:val="24"/>
        </w:rPr>
        <w:t xml:space="preserve"> </w:t>
      </w:r>
      <w:r w:rsidR="00321BBC">
        <w:rPr>
          <w:sz w:val="24"/>
          <w:szCs w:val="24"/>
          <w:lang w:val="sr-Cyrl-RS"/>
        </w:rPr>
        <w:t>у Београду,</w:t>
      </w:r>
      <w:r w:rsidRPr="00EC556E">
        <w:rPr>
          <w:sz w:val="24"/>
          <w:szCs w:val="24"/>
        </w:rPr>
        <w:t xml:space="preserve"> </w:t>
      </w:r>
      <w:r w:rsidR="00DD454F">
        <w:rPr>
          <w:sz w:val="24"/>
          <w:szCs w:val="24"/>
          <w:lang w:val="sr-Cyrl-RS"/>
        </w:rPr>
        <w:t>Бал</w:t>
      </w:r>
      <w:r w:rsidR="00321BBC">
        <w:rPr>
          <w:sz w:val="24"/>
          <w:szCs w:val="24"/>
          <w:lang w:val="sr-Cyrl-RS"/>
        </w:rPr>
        <w:t>канска бр. 13 Управа</w:t>
      </w:r>
      <w:r w:rsidR="00321BBC" w:rsidRPr="008637AC">
        <w:rPr>
          <w:sz w:val="24"/>
          <w:szCs w:val="24"/>
          <w:lang w:val="sr-Cyrl-RS"/>
        </w:rPr>
        <w:t xml:space="preserve"> ЈП ЕПС.</w:t>
      </w:r>
    </w:p>
    <w:p w:rsidR="008637AC" w:rsidRPr="00821DA3" w:rsidRDefault="008637AC" w:rsidP="00277AB7">
      <w:pPr>
        <w:spacing w:before="0"/>
        <w:contextualSpacing/>
        <w:rPr>
          <w:sz w:val="24"/>
          <w:szCs w:val="24"/>
          <w:lang w:val="sr-Cyrl-RS" w:eastAsia="ar-SA"/>
        </w:rPr>
      </w:pPr>
    </w:p>
    <w:p w:rsidR="00EC556E" w:rsidRDefault="008637AC" w:rsidP="00277AB7">
      <w:pPr>
        <w:widowControl w:val="0"/>
        <w:tabs>
          <w:tab w:val="left" w:pos="567"/>
        </w:tabs>
        <w:autoSpaceDE w:val="0"/>
        <w:spacing w:before="0"/>
        <w:ind w:right="75"/>
        <w:contextualSpacing/>
        <w:rPr>
          <w:sz w:val="24"/>
          <w:szCs w:val="24"/>
          <w:lang w:val="sr-Cyrl-RS"/>
        </w:rPr>
      </w:pPr>
      <w:r w:rsidRPr="008637AC">
        <w:rPr>
          <w:sz w:val="24"/>
          <w:szCs w:val="24"/>
          <w:lang w:val="sr-Cyrl-RS"/>
        </w:rPr>
        <w:t xml:space="preserve">Након </w:t>
      </w:r>
      <w:r w:rsidR="00321BBC">
        <w:rPr>
          <w:sz w:val="24"/>
          <w:szCs w:val="24"/>
          <w:lang w:val="sr-Cyrl-RS"/>
        </w:rPr>
        <w:t>извршења услуга дефинисаних техничком спецификацијом изабрани понуђач је обавезан да сву документацију достави</w:t>
      </w:r>
      <w:r w:rsidRPr="008637AC">
        <w:rPr>
          <w:sz w:val="24"/>
          <w:szCs w:val="24"/>
          <w:lang w:val="sr-Cyrl-RS"/>
        </w:rPr>
        <w:t xml:space="preserve"> на адресу: Јавно предузеће „Електропривреда Србије“ Београд, </w:t>
      </w:r>
      <w:r w:rsidR="00DD454F">
        <w:rPr>
          <w:sz w:val="24"/>
          <w:szCs w:val="24"/>
          <w:lang w:val="sr-Cyrl-RS"/>
        </w:rPr>
        <w:t>Балканска 13 11000 Београд, Управа</w:t>
      </w:r>
      <w:r w:rsidRPr="008637AC">
        <w:rPr>
          <w:sz w:val="24"/>
          <w:szCs w:val="24"/>
          <w:lang w:val="sr-Cyrl-RS"/>
        </w:rPr>
        <w:t xml:space="preserve"> ЈП ЕПС.</w:t>
      </w:r>
    </w:p>
    <w:p w:rsidR="008637AC" w:rsidRPr="00EC556E" w:rsidRDefault="008637AC" w:rsidP="00277AB7">
      <w:pPr>
        <w:widowControl w:val="0"/>
        <w:tabs>
          <w:tab w:val="left" w:pos="567"/>
        </w:tabs>
        <w:autoSpaceDE w:val="0"/>
        <w:spacing w:before="0"/>
        <w:ind w:right="75"/>
        <w:contextualSpacing/>
        <w:rPr>
          <w:sz w:val="24"/>
          <w:szCs w:val="24"/>
          <w:lang w:val="sr-Cyrl-RS"/>
        </w:rPr>
      </w:pPr>
    </w:p>
    <w:p w:rsidR="00277AB7" w:rsidRPr="00D21F15" w:rsidRDefault="00D21F15" w:rsidP="00D21F15">
      <w:pPr>
        <w:widowControl w:val="0"/>
        <w:tabs>
          <w:tab w:val="left" w:pos="567"/>
        </w:tabs>
        <w:autoSpaceDE w:val="0"/>
        <w:spacing w:before="0"/>
        <w:ind w:right="75"/>
        <w:rPr>
          <w:rFonts w:eastAsia="Arial" w:cs="Arial"/>
          <w:b/>
          <w:sz w:val="24"/>
          <w:szCs w:val="24"/>
        </w:rPr>
      </w:pPr>
      <w:r>
        <w:rPr>
          <w:rFonts w:eastAsia="Arial" w:cs="Arial"/>
          <w:b/>
          <w:sz w:val="24"/>
          <w:szCs w:val="24"/>
          <w:lang w:val="sr-Latn-RS"/>
        </w:rPr>
        <w:t xml:space="preserve">3.6 </w:t>
      </w:r>
      <w:r w:rsidR="00DA6B1D" w:rsidRPr="00D21F15">
        <w:rPr>
          <w:rFonts w:eastAsia="Arial" w:cs="Arial"/>
          <w:b/>
          <w:sz w:val="24"/>
          <w:szCs w:val="24"/>
          <w:lang w:val="sr-Cyrl-RS"/>
        </w:rPr>
        <w:t xml:space="preserve">Квантитативни и </w:t>
      </w:r>
      <w:r w:rsidR="008637AC" w:rsidRPr="00D21F15">
        <w:rPr>
          <w:rFonts w:eastAsia="Arial" w:cs="Arial"/>
          <w:b/>
          <w:sz w:val="24"/>
          <w:szCs w:val="24"/>
        </w:rPr>
        <w:t xml:space="preserve"> к</w:t>
      </w:r>
      <w:r w:rsidR="002A7DE5" w:rsidRPr="00D21F15">
        <w:rPr>
          <w:rFonts w:eastAsia="Arial" w:cs="Arial"/>
          <w:b/>
          <w:sz w:val="24"/>
          <w:szCs w:val="24"/>
        </w:rPr>
        <w:t>валитативни пријем услуг</w:t>
      </w:r>
      <w:r w:rsidR="00277AB7" w:rsidRPr="00D21F15">
        <w:rPr>
          <w:rFonts w:eastAsia="Arial" w:cs="Arial"/>
          <w:b/>
          <w:sz w:val="24"/>
          <w:szCs w:val="24"/>
        </w:rPr>
        <w:t>е</w:t>
      </w:r>
    </w:p>
    <w:p w:rsidR="00B52691" w:rsidRPr="006B3238" w:rsidRDefault="00686496" w:rsidP="00B52691">
      <w:pPr>
        <w:widowControl w:val="0"/>
        <w:tabs>
          <w:tab w:val="left" w:pos="567"/>
        </w:tabs>
        <w:autoSpaceDE w:val="0"/>
        <w:spacing w:before="0"/>
        <w:ind w:right="75"/>
        <w:rPr>
          <w:rFonts w:eastAsia="Arial" w:cs="Arial"/>
          <w:sz w:val="24"/>
          <w:szCs w:val="24"/>
          <w:lang w:val="sr-Cyrl-RS"/>
        </w:rPr>
      </w:pPr>
      <w:r w:rsidRPr="006B3238">
        <w:rPr>
          <w:rFonts w:eastAsia="Arial" w:cs="Arial"/>
          <w:sz w:val="24"/>
          <w:szCs w:val="24"/>
          <w:lang w:val="sr-Cyrl-RS"/>
        </w:rPr>
        <w:t>Наручилац ће формирати стручни тим за праћ</w:t>
      </w:r>
      <w:r w:rsidR="00833F84">
        <w:rPr>
          <w:rFonts w:eastAsia="Arial" w:cs="Arial"/>
          <w:sz w:val="24"/>
          <w:szCs w:val="24"/>
          <w:lang w:val="sr-Cyrl-RS"/>
        </w:rPr>
        <w:t>ење реализације израде техничке</w:t>
      </w:r>
      <w:r w:rsidRPr="006B3238">
        <w:rPr>
          <w:rFonts w:eastAsia="Arial" w:cs="Arial"/>
          <w:sz w:val="24"/>
          <w:szCs w:val="24"/>
          <w:lang w:val="sr-Cyrl-RS"/>
        </w:rPr>
        <w:t xml:space="preserve"> докуметације, </w:t>
      </w:r>
      <w:r w:rsidR="0006349E">
        <w:rPr>
          <w:rFonts w:eastAsia="Arial" w:cs="Arial"/>
          <w:sz w:val="24"/>
          <w:szCs w:val="24"/>
          <w:lang w:val="sr-Cyrl-RS"/>
        </w:rPr>
        <w:t>давање примедби</w:t>
      </w:r>
      <w:r w:rsidR="00844B24">
        <w:rPr>
          <w:rFonts w:eastAsia="Arial" w:cs="Arial"/>
          <w:sz w:val="24"/>
          <w:szCs w:val="24"/>
          <w:lang w:val="sr-Cyrl-RS"/>
        </w:rPr>
        <w:t xml:space="preserve"> и сугестија</w:t>
      </w:r>
      <w:r w:rsidR="0006349E">
        <w:rPr>
          <w:rFonts w:eastAsia="Arial" w:cs="Arial"/>
          <w:sz w:val="24"/>
          <w:szCs w:val="24"/>
          <w:lang w:val="sr-Cyrl-RS"/>
        </w:rPr>
        <w:t xml:space="preserve"> током реализације услуге</w:t>
      </w:r>
      <w:r w:rsidRPr="006B3238">
        <w:rPr>
          <w:rFonts w:eastAsia="Arial" w:cs="Arial"/>
          <w:sz w:val="24"/>
          <w:szCs w:val="24"/>
          <w:lang w:val="sr-Cyrl-RS"/>
        </w:rPr>
        <w:t xml:space="preserve"> и </w:t>
      </w:r>
      <w:r w:rsidR="0006349E">
        <w:rPr>
          <w:rFonts w:eastAsia="Arial" w:cs="Arial"/>
          <w:sz w:val="24"/>
          <w:szCs w:val="24"/>
          <w:lang w:val="sr-Cyrl-RS"/>
        </w:rPr>
        <w:t xml:space="preserve">који ће након реализације извршити </w:t>
      </w:r>
      <w:r w:rsidRPr="006B3238">
        <w:rPr>
          <w:rFonts w:eastAsia="Arial" w:cs="Arial"/>
          <w:sz w:val="24"/>
          <w:szCs w:val="24"/>
          <w:lang w:val="sr-Cyrl-RS"/>
        </w:rPr>
        <w:t>квалитативни и кванти</w:t>
      </w:r>
      <w:r w:rsidR="0006349E">
        <w:rPr>
          <w:rFonts w:eastAsia="Arial" w:cs="Arial"/>
          <w:sz w:val="24"/>
          <w:szCs w:val="24"/>
          <w:lang w:val="sr-Cyrl-RS"/>
        </w:rPr>
        <w:t>тативни</w:t>
      </w:r>
      <w:r w:rsidRPr="006B3238">
        <w:rPr>
          <w:rFonts w:eastAsia="Arial" w:cs="Arial"/>
          <w:sz w:val="24"/>
          <w:szCs w:val="24"/>
          <w:lang w:val="sr-Cyrl-RS"/>
        </w:rPr>
        <w:t xml:space="preserve"> пријем услуге.</w:t>
      </w:r>
    </w:p>
    <w:p w:rsidR="00B52691" w:rsidRPr="00B52691" w:rsidRDefault="00B52691" w:rsidP="00B52691">
      <w:pPr>
        <w:widowControl w:val="0"/>
        <w:tabs>
          <w:tab w:val="left" w:pos="567"/>
        </w:tabs>
        <w:autoSpaceDE w:val="0"/>
        <w:spacing w:before="0"/>
        <w:ind w:right="75"/>
        <w:rPr>
          <w:rFonts w:eastAsia="Arial" w:cs="Arial"/>
          <w:b/>
          <w:sz w:val="24"/>
          <w:szCs w:val="24"/>
          <w:lang w:val="sr-Cyrl-RS"/>
        </w:rPr>
      </w:pPr>
    </w:p>
    <w:p w:rsidR="00821DA3" w:rsidRPr="00277AB7" w:rsidRDefault="006158E8" w:rsidP="00277AB7">
      <w:pPr>
        <w:widowControl w:val="0"/>
        <w:tabs>
          <w:tab w:val="left" w:pos="567"/>
        </w:tabs>
        <w:autoSpaceDE w:val="0"/>
        <w:spacing w:before="0"/>
        <w:ind w:right="75"/>
        <w:contextualSpacing/>
        <w:rPr>
          <w:rFonts w:eastAsia="Arial" w:cs="Arial"/>
          <w:b/>
          <w:sz w:val="24"/>
          <w:szCs w:val="24"/>
          <w:lang w:val="ru-RU"/>
        </w:rPr>
      </w:pPr>
      <w:r w:rsidRPr="00805415">
        <w:rPr>
          <w:rFonts w:eastAsia="Arial" w:cs="Arial"/>
          <w:sz w:val="24"/>
          <w:szCs w:val="24"/>
        </w:rPr>
        <w:t>Понуђач</w:t>
      </w:r>
      <w:r w:rsidRPr="00805415">
        <w:rPr>
          <w:rFonts w:eastAsia="Arial" w:cs="Arial"/>
          <w:sz w:val="24"/>
          <w:szCs w:val="24"/>
          <w:lang w:val="ru-RU"/>
        </w:rPr>
        <w:t xml:space="preserve"> се обавезује да предметне услуге изврши стручно и квалитетно</w:t>
      </w:r>
      <w:r w:rsidR="00821DA3">
        <w:rPr>
          <w:rFonts w:eastAsia="Arial" w:cs="Arial"/>
          <w:sz w:val="24"/>
          <w:szCs w:val="24"/>
          <w:lang w:val="ru-RU"/>
        </w:rPr>
        <w:t>.</w:t>
      </w:r>
    </w:p>
    <w:p w:rsidR="00821DA3" w:rsidRDefault="008374DD" w:rsidP="00277AB7">
      <w:pPr>
        <w:spacing w:before="0"/>
        <w:contextualSpacing/>
        <w:rPr>
          <w:rFonts w:cs="Arial"/>
          <w:sz w:val="24"/>
          <w:szCs w:val="24"/>
        </w:rPr>
      </w:pPr>
      <w:r>
        <w:rPr>
          <w:rFonts w:cs="Arial"/>
          <w:sz w:val="24"/>
          <w:szCs w:val="24"/>
          <w:lang w:val="sr-Cyrl-RS"/>
        </w:rPr>
        <w:t>К</w:t>
      </w:r>
      <w:r>
        <w:rPr>
          <w:rFonts w:cs="Arial"/>
          <w:sz w:val="24"/>
          <w:szCs w:val="24"/>
        </w:rPr>
        <w:t>валитативни и кванти</w:t>
      </w:r>
      <w:r>
        <w:rPr>
          <w:rFonts w:cs="Arial"/>
          <w:sz w:val="24"/>
          <w:szCs w:val="24"/>
          <w:lang w:val="sr-Cyrl-RS"/>
        </w:rPr>
        <w:t>тативни</w:t>
      </w:r>
      <w:r>
        <w:rPr>
          <w:rFonts w:cs="Arial"/>
          <w:sz w:val="24"/>
          <w:szCs w:val="24"/>
        </w:rPr>
        <w:t xml:space="preserve"> пријем услуге подразумева </w:t>
      </w:r>
      <w:r w:rsidR="00135557" w:rsidRPr="00805415">
        <w:rPr>
          <w:rFonts w:cs="Arial"/>
          <w:sz w:val="24"/>
          <w:szCs w:val="24"/>
        </w:rPr>
        <w:t xml:space="preserve"> </w:t>
      </w:r>
      <w:r w:rsidR="00DA7DBE">
        <w:rPr>
          <w:rFonts w:cs="Arial"/>
          <w:sz w:val="24"/>
          <w:szCs w:val="24"/>
          <w:lang w:val="sr-Cyrl-RS"/>
        </w:rPr>
        <w:t>утврђивање д</w:t>
      </w:r>
      <w:r w:rsidR="004F00AF">
        <w:rPr>
          <w:rFonts w:cs="Arial"/>
          <w:sz w:val="24"/>
          <w:szCs w:val="24"/>
          <w:lang w:val="sr-Cyrl-RS"/>
        </w:rPr>
        <w:t>а ли је понуђач изршио предметну  услугу</w:t>
      </w:r>
      <w:r w:rsidR="00DA7DBE">
        <w:rPr>
          <w:rFonts w:cs="Arial"/>
          <w:sz w:val="24"/>
          <w:szCs w:val="24"/>
          <w:lang w:val="sr-Cyrl-RS"/>
        </w:rPr>
        <w:t xml:space="preserve"> у складу са захтевима из техничке спецификације конкурсне документације и да ли је доставио сву  пратећу документацију</w:t>
      </w:r>
      <w:r w:rsidR="00577C75">
        <w:rPr>
          <w:rFonts w:cs="Arial"/>
          <w:sz w:val="24"/>
          <w:szCs w:val="24"/>
        </w:rPr>
        <w:t>, о чему ће се сачинити З</w:t>
      </w:r>
      <w:r w:rsidR="00135557" w:rsidRPr="00805415">
        <w:rPr>
          <w:rFonts w:cs="Arial"/>
          <w:sz w:val="24"/>
          <w:szCs w:val="24"/>
        </w:rPr>
        <w:t xml:space="preserve">аписник о квантитативном и </w:t>
      </w:r>
      <w:r w:rsidR="00277AB7">
        <w:rPr>
          <w:rFonts w:cs="Arial"/>
          <w:sz w:val="24"/>
          <w:szCs w:val="24"/>
        </w:rPr>
        <w:t xml:space="preserve">квалитативном </w:t>
      </w:r>
      <w:r w:rsidR="00DA7DBE">
        <w:rPr>
          <w:rFonts w:cs="Arial"/>
          <w:sz w:val="24"/>
          <w:szCs w:val="24"/>
          <w:lang w:val="sr-Cyrl-RS"/>
        </w:rPr>
        <w:t xml:space="preserve">пријему </w:t>
      </w:r>
      <w:r w:rsidR="00DA7DBE">
        <w:rPr>
          <w:rFonts w:cs="Arial"/>
          <w:sz w:val="24"/>
          <w:szCs w:val="24"/>
        </w:rPr>
        <w:t>извршене</w:t>
      </w:r>
      <w:r w:rsidR="00277AB7">
        <w:rPr>
          <w:rFonts w:cs="Arial"/>
          <w:sz w:val="24"/>
          <w:szCs w:val="24"/>
        </w:rPr>
        <w:t xml:space="preserve"> услуге</w:t>
      </w:r>
      <w:r w:rsidR="00135557" w:rsidRPr="00805415">
        <w:rPr>
          <w:rFonts w:cs="Arial"/>
          <w:sz w:val="24"/>
          <w:szCs w:val="24"/>
        </w:rPr>
        <w:t xml:space="preserve">. </w:t>
      </w:r>
    </w:p>
    <w:p w:rsidR="00821DA3" w:rsidRDefault="00821DA3" w:rsidP="00277AB7">
      <w:pPr>
        <w:spacing w:before="0"/>
        <w:contextualSpacing/>
        <w:rPr>
          <w:rFonts w:cs="Arial"/>
          <w:sz w:val="24"/>
          <w:szCs w:val="24"/>
        </w:rPr>
      </w:pPr>
    </w:p>
    <w:p w:rsidR="00A7175E" w:rsidRDefault="00A7175E" w:rsidP="00277AB7">
      <w:pPr>
        <w:spacing w:before="0"/>
        <w:contextualSpacing/>
        <w:rPr>
          <w:sz w:val="24"/>
          <w:szCs w:val="24"/>
          <w:lang w:eastAsia="ar-SA"/>
        </w:rPr>
      </w:pPr>
      <w:r w:rsidRPr="00805415">
        <w:rPr>
          <w:sz w:val="24"/>
          <w:szCs w:val="24"/>
          <w:lang w:eastAsia="ar-SA"/>
        </w:rPr>
        <w:t>Понуђач се обавезује да не</w:t>
      </w:r>
      <w:r w:rsidR="00821DA3">
        <w:rPr>
          <w:sz w:val="24"/>
          <w:szCs w:val="24"/>
          <w:lang w:eastAsia="ar-SA"/>
        </w:rPr>
        <w:t>достатке установљене од стране н</w:t>
      </w:r>
      <w:r w:rsidRPr="00805415">
        <w:rPr>
          <w:sz w:val="24"/>
          <w:szCs w:val="24"/>
          <w:lang w:eastAsia="ar-SA"/>
        </w:rPr>
        <w:t xml:space="preserve">аручиоца приликом пријема услуге отклони у року </w:t>
      </w:r>
      <w:r w:rsidRPr="00CC7DE8">
        <w:rPr>
          <w:sz w:val="24"/>
          <w:szCs w:val="24"/>
          <w:lang w:eastAsia="ar-SA"/>
        </w:rPr>
        <w:t xml:space="preserve">од </w:t>
      </w:r>
      <w:r w:rsidR="00A00AC3">
        <w:rPr>
          <w:sz w:val="24"/>
          <w:szCs w:val="24"/>
          <w:lang w:eastAsia="ar-SA"/>
        </w:rPr>
        <w:t>15 (</w:t>
      </w:r>
      <w:r w:rsidRPr="00686496">
        <w:rPr>
          <w:sz w:val="24"/>
          <w:szCs w:val="24"/>
          <w:lang w:eastAsia="ar-SA"/>
        </w:rPr>
        <w:t>петнаес</w:t>
      </w:r>
      <w:r w:rsidR="00A22B33" w:rsidRPr="00686496">
        <w:rPr>
          <w:sz w:val="24"/>
          <w:szCs w:val="24"/>
          <w:lang w:eastAsia="ar-SA"/>
        </w:rPr>
        <w:t>т</w:t>
      </w:r>
      <w:r w:rsidRPr="00686496">
        <w:rPr>
          <w:sz w:val="24"/>
          <w:szCs w:val="24"/>
          <w:lang w:eastAsia="ar-SA"/>
        </w:rPr>
        <w:t xml:space="preserve">) </w:t>
      </w:r>
      <w:r w:rsidR="00A22B33" w:rsidRPr="00686496">
        <w:rPr>
          <w:sz w:val="24"/>
          <w:szCs w:val="24"/>
          <w:lang w:val="sr-Cyrl-RS" w:eastAsia="ar-SA"/>
        </w:rPr>
        <w:t>дана</w:t>
      </w:r>
      <w:r w:rsidR="00A22B33">
        <w:rPr>
          <w:sz w:val="24"/>
          <w:szCs w:val="24"/>
          <w:lang w:val="sr-Cyrl-RS" w:eastAsia="ar-SA"/>
        </w:rPr>
        <w:t xml:space="preserve"> </w:t>
      </w:r>
      <w:r w:rsidR="00A00AC3">
        <w:rPr>
          <w:sz w:val="24"/>
          <w:szCs w:val="24"/>
          <w:lang w:eastAsia="ar-SA"/>
        </w:rPr>
        <w:t xml:space="preserve">од </w:t>
      </w:r>
      <w:r w:rsidR="00A00AC3">
        <w:rPr>
          <w:sz w:val="24"/>
          <w:szCs w:val="24"/>
          <w:lang w:val="sr-Cyrl-RS" w:eastAsia="ar-SA"/>
        </w:rPr>
        <w:t>дана</w:t>
      </w:r>
      <w:r w:rsidR="00A22B33">
        <w:rPr>
          <w:sz w:val="24"/>
          <w:szCs w:val="24"/>
          <w:lang w:eastAsia="ar-SA"/>
        </w:rPr>
        <w:t xml:space="preserve"> пријема писаног обавештења </w:t>
      </w:r>
      <w:r w:rsidR="00A22B33">
        <w:rPr>
          <w:sz w:val="24"/>
          <w:szCs w:val="24"/>
          <w:lang w:val="sr-Cyrl-RS" w:eastAsia="ar-SA"/>
        </w:rPr>
        <w:t>о уоченим недостацима</w:t>
      </w:r>
      <w:r w:rsidRPr="00805415">
        <w:rPr>
          <w:sz w:val="24"/>
          <w:szCs w:val="24"/>
          <w:lang w:eastAsia="ar-SA"/>
        </w:rPr>
        <w:t>.</w:t>
      </w:r>
    </w:p>
    <w:p w:rsidR="00821DA3" w:rsidRDefault="00821DA3" w:rsidP="00277AB7">
      <w:pPr>
        <w:spacing w:before="0"/>
        <w:contextualSpacing/>
        <w:rPr>
          <w:sz w:val="24"/>
          <w:szCs w:val="24"/>
          <w:lang w:eastAsia="ar-SA"/>
        </w:rPr>
      </w:pPr>
    </w:p>
    <w:p w:rsidR="006158E8" w:rsidRPr="00805415" w:rsidRDefault="00277AB7" w:rsidP="00277AB7">
      <w:pPr>
        <w:pStyle w:val="KDParagraf"/>
        <w:spacing w:before="0"/>
        <w:contextualSpacing/>
        <w:rPr>
          <w:rFonts w:cs="Arial"/>
          <w:sz w:val="24"/>
          <w:szCs w:val="24"/>
        </w:rPr>
      </w:pPr>
      <w:r>
        <w:rPr>
          <w:rFonts w:cs="Arial"/>
          <w:sz w:val="24"/>
          <w:szCs w:val="24"/>
        </w:rPr>
        <w:t>Уколико п</w:t>
      </w:r>
      <w:r w:rsidR="006158E8" w:rsidRPr="00805415">
        <w:rPr>
          <w:rFonts w:cs="Arial"/>
          <w:sz w:val="24"/>
          <w:szCs w:val="24"/>
        </w:rPr>
        <w:t>онуђач не отклон</w:t>
      </w:r>
      <w:r w:rsidR="00821DA3">
        <w:rPr>
          <w:rFonts w:cs="Arial"/>
          <w:sz w:val="24"/>
          <w:szCs w:val="24"/>
        </w:rPr>
        <w:t>и недостатке у наведеном року, н</w:t>
      </w:r>
      <w:r w:rsidR="006158E8" w:rsidRPr="00805415">
        <w:rPr>
          <w:rFonts w:cs="Arial"/>
          <w:sz w:val="24"/>
          <w:szCs w:val="24"/>
        </w:rPr>
        <w:t>аручилац задржава право на наплату уговорне казне и средства финансијског обезбеђења за добро извршење посла.</w:t>
      </w:r>
    </w:p>
    <w:p w:rsidR="006158E8" w:rsidRPr="00805415" w:rsidRDefault="006158E8" w:rsidP="00277AB7">
      <w:pPr>
        <w:spacing w:before="0"/>
        <w:contextualSpacing/>
        <w:rPr>
          <w:sz w:val="24"/>
          <w:szCs w:val="24"/>
          <w:lang w:eastAsia="ar-SA"/>
        </w:rPr>
      </w:pPr>
    </w:p>
    <w:p w:rsidR="00DB369C" w:rsidRPr="00997C9D" w:rsidRDefault="00997C9D" w:rsidP="00997C9D">
      <w:pPr>
        <w:pStyle w:val="Heading10"/>
        <w:spacing w:before="0"/>
        <w:ind w:left="0" w:firstLine="0"/>
        <w:contextualSpacing/>
        <w:jc w:val="both"/>
        <w:rPr>
          <w:b w:val="0"/>
          <w:sz w:val="24"/>
          <w:szCs w:val="24"/>
          <w:lang w:val="sr-Cyrl-RS"/>
        </w:rPr>
      </w:pPr>
      <w:r w:rsidRPr="00997C9D">
        <w:rPr>
          <w:rFonts w:cs="Arial"/>
          <w:b w:val="0"/>
          <w:sz w:val="24"/>
          <w:szCs w:val="24"/>
        </w:rPr>
        <w:t xml:space="preserve">Пружалац услуге се обавезује да </w:t>
      </w:r>
      <w:r>
        <w:rPr>
          <w:rFonts w:cs="Arial"/>
          <w:b w:val="0"/>
          <w:sz w:val="24"/>
          <w:szCs w:val="24"/>
          <w:lang w:val="sr-Cyrl-RS"/>
        </w:rPr>
        <w:t xml:space="preserve">израђену </w:t>
      </w:r>
      <w:r w:rsidR="009B3D24">
        <w:rPr>
          <w:rFonts w:cs="Arial"/>
          <w:b w:val="0"/>
          <w:sz w:val="24"/>
          <w:szCs w:val="24"/>
          <w:lang w:val="sr-Cyrl-RS"/>
        </w:rPr>
        <w:t xml:space="preserve">комплетну </w:t>
      </w:r>
      <w:r w:rsidRPr="00997C9D">
        <w:rPr>
          <w:rFonts w:cs="Arial"/>
          <w:b w:val="0"/>
          <w:sz w:val="24"/>
          <w:szCs w:val="24"/>
        </w:rPr>
        <w:t>документацију</w:t>
      </w:r>
      <w:r>
        <w:rPr>
          <w:rFonts w:cs="Arial"/>
          <w:b w:val="0"/>
          <w:sz w:val="24"/>
          <w:szCs w:val="24"/>
          <w:lang w:val="sr-Cyrl-RS"/>
        </w:rPr>
        <w:t>,</w:t>
      </w:r>
      <w:r w:rsidRPr="00997C9D">
        <w:rPr>
          <w:rFonts w:cs="Arial"/>
          <w:b w:val="0"/>
          <w:sz w:val="24"/>
          <w:szCs w:val="24"/>
        </w:rPr>
        <w:t xml:space="preserve"> </w:t>
      </w:r>
      <w:r>
        <w:rPr>
          <w:rFonts w:cs="Arial"/>
          <w:b w:val="0"/>
          <w:sz w:val="24"/>
          <w:szCs w:val="24"/>
          <w:lang w:val="sr-Cyrl-RS"/>
        </w:rPr>
        <w:t>преда</w:t>
      </w:r>
      <w:r>
        <w:rPr>
          <w:rFonts w:cs="Arial"/>
          <w:b w:val="0"/>
          <w:sz w:val="24"/>
          <w:szCs w:val="24"/>
          <w:lang w:val="en-US"/>
        </w:rPr>
        <w:t xml:space="preserve"> </w:t>
      </w:r>
      <w:r w:rsidRPr="00997C9D">
        <w:rPr>
          <w:rFonts w:cs="Arial"/>
          <w:b w:val="0"/>
          <w:sz w:val="24"/>
          <w:szCs w:val="24"/>
        </w:rPr>
        <w:t xml:space="preserve">Кориснику услуге у папирном облику, на српском и на енглеском  језику у </w:t>
      </w:r>
      <w:r w:rsidRPr="00997C9D">
        <w:rPr>
          <w:rFonts w:cs="Arial"/>
          <w:b w:val="0"/>
          <w:sz w:val="24"/>
          <w:szCs w:val="24"/>
          <w:lang w:val="sr-Cyrl-RS"/>
        </w:rPr>
        <w:t>3</w:t>
      </w:r>
      <w:r w:rsidR="00A00AC3">
        <w:rPr>
          <w:rFonts w:cs="Arial"/>
          <w:b w:val="0"/>
          <w:sz w:val="24"/>
          <w:szCs w:val="24"/>
        </w:rPr>
        <w:t xml:space="preserve"> (</w:t>
      </w:r>
      <w:r w:rsidRPr="00997C9D">
        <w:rPr>
          <w:rFonts w:cs="Arial"/>
          <w:b w:val="0"/>
          <w:sz w:val="24"/>
          <w:szCs w:val="24"/>
          <w:lang w:val="sr-Cyrl-RS"/>
        </w:rPr>
        <w:t>три</w:t>
      </w:r>
      <w:r w:rsidRPr="00997C9D">
        <w:rPr>
          <w:rFonts w:cs="Arial"/>
          <w:b w:val="0"/>
          <w:sz w:val="24"/>
          <w:szCs w:val="24"/>
        </w:rPr>
        <w:t xml:space="preserve">) примерка и у електронском облику (USB </w:t>
      </w:r>
      <w:r w:rsidR="00A00AC3">
        <w:rPr>
          <w:rFonts w:cs="Arial"/>
          <w:b w:val="0"/>
          <w:sz w:val="24"/>
          <w:szCs w:val="24"/>
        </w:rPr>
        <w:t>меморијском стику) у 3 (</w:t>
      </w:r>
      <w:r w:rsidRPr="00997C9D">
        <w:rPr>
          <w:rFonts w:cs="Arial"/>
          <w:b w:val="0"/>
          <w:sz w:val="24"/>
          <w:szCs w:val="24"/>
        </w:rPr>
        <w:t>три) примерка</w:t>
      </w:r>
      <w:r w:rsidRPr="00997C9D">
        <w:rPr>
          <w:rFonts w:cs="Arial"/>
          <w:b w:val="0"/>
          <w:sz w:val="24"/>
          <w:szCs w:val="24"/>
          <w:lang w:val="sr-Cyrl-RS"/>
        </w:rPr>
        <w:t xml:space="preserve"> у </w:t>
      </w:r>
      <w:r w:rsidRPr="00997C9D">
        <w:rPr>
          <w:rFonts w:cs="Arial"/>
          <w:b w:val="0"/>
          <w:sz w:val="24"/>
          <w:szCs w:val="24"/>
          <w:lang w:val="sr-Latn-RS"/>
        </w:rPr>
        <w:t>Word</w:t>
      </w:r>
      <w:r w:rsidRPr="00997C9D">
        <w:rPr>
          <w:rFonts w:cs="Arial"/>
          <w:b w:val="0"/>
          <w:sz w:val="24"/>
          <w:szCs w:val="24"/>
          <w:lang w:val="sr-Cyrl-RS"/>
        </w:rPr>
        <w:t xml:space="preserve"> и </w:t>
      </w:r>
      <w:r w:rsidRPr="00997C9D">
        <w:rPr>
          <w:rFonts w:cs="Arial"/>
          <w:b w:val="0"/>
          <w:sz w:val="24"/>
          <w:szCs w:val="24"/>
          <w:lang w:val="sr-Latn-RS"/>
        </w:rPr>
        <w:t>PDF</w:t>
      </w:r>
      <w:r>
        <w:rPr>
          <w:rFonts w:cs="Arial"/>
          <w:b w:val="0"/>
          <w:sz w:val="24"/>
          <w:szCs w:val="24"/>
          <w:lang w:val="sr-Cyrl-RS"/>
        </w:rPr>
        <w:t>.</w:t>
      </w:r>
    </w:p>
    <w:p w:rsidR="009A320B" w:rsidRDefault="009A320B" w:rsidP="00277AB7">
      <w:pPr>
        <w:spacing w:before="0"/>
        <w:contextualSpacing/>
        <w:rPr>
          <w:rFonts w:eastAsia="Arial" w:cs="Arial"/>
          <w:sz w:val="24"/>
          <w:szCs w:val="20"/>
          <w:lang w:val="ru-RU"/>
        </w:rPr>
      </w:pPr>
    </w:p>
    <w:p w:rsidR="00577C75" w:rsidRDefault="00577C75" w:rsidP="00277AB7">
      <w:pPr>
        <w:spacing w:before="0"/>
        <w:contextualSpacing/>
        <w:rPr>
          <w:rFonts w:eastAsia="Arial" w:cs="Arial"/>
          <w:sz w:val="24"/>
          <w:szCs w:val="20"/>
          <w:lang w:val="ru-RU"/>
        </w:rPr>
      </w:pPr>
    </w:p>
    <w:p w:rsidR="00577C75" w:rsidRDefault="00577C75" w:rsidP="00277AB7">
      <w:pPr>
        <w:spacing w:before="0"/>
        <w:contextualSpacing/>
        <w:rPr>
          <w:rFonts w:eastAsia="Arial" w:cs="Arial"/>
          <w:sz w:val="24"/>
          <w:szCs w:val="20"/>
          <w:lang w:val="ru-RU"/>
        </w:rPr>
      </w:pPr>
    </w:p>
    <w:p w:rsidR="00577C75" w:rsidRDefault="00577C75" w:rsidP="00277AB7">
      <w:pPr>
        <w:spacing w:before="0"/>
        <w:contextualSpacing/>
        <w:rPr>
          <w:rFonts w:eastAsia="Arial" w:cs="Arial"/>
          <w:sz w:val="24"/>
          <w:szCs w:val="20"/>
          <w:lang w:val="ru-RU"/>
        </w:rPr>
      </w:pPr>
    </w:p>
    <w:p w:rsidR="00577C75" w:rsidRDefault="00577C75" w:rsidP="00277AB7">
      <w:pPr>
        <w:spacing w:before="0"/>
        <w:contextualSpacing/>
        <w:rPr>
          <w:rFonts w:eastAsia="Arial" w:cs="Arial"/>
          <w:sz w:val="24"/>
          <w:szCs w:val="20"/>
          <w:lang w:val="ru-RU"/>
        </w:rPr>
      </w:pPr>
    </w:p>
    <w:p w:rsidR="00577C75" w:rsidRDefault="00577C75" w:rsidP="00277AB7">
      <w:pPr>
        <w:spacing w:before="0"/>
        <w:contextualSpacing/>
        <w:rPr>
          <w:rFonts w:eastAsia="Arial" w:cs="Arial"/>
          <w:sz w:val="24"/>
          <w:szCs w:val="20"/>
          <w:lang w:val="ru-RU"/>
        </w:rPr>
      </w:pPr>
    </w:p>
    <w:p w:rsidR="0052364F" w:rsidRPr="001442CA" w:rsidRDefault="00756A02" w:rsidP="00D21F15">
      <w:pPr>
        <w:pStyle w:val="Heading10"/>
        <w:numPr>
          <w:ilvl w:val="0"/>
          <w:numId w:val="41"/>
        </w:numPr>
        <w:jc w:val="both"/>
        <w:rPr>
          <w:rFonts w:cs="Arial"/>
          <w:sz w:val="24"/>
          <w:szCs w:val="24"/>
        </w:rPr>
      </w:pPr>
      <w:bookmarkStart w:id="14" w:name="_Toc442559884"/>
      <w:r w:rsidRPr="008112A2">
        <w:rPr>
          <w:rFonts w:cs="Arial"/>
          <w:sz w:val="24"/>
          <w:szCs w:val="24"/>
        </w:rPr>
        <w:lastRenderedPageBreak/>
        <w:t>УСЛОВИ ЗА УЧЕШЋЕ У ПОСТУПКУ ЈАВНЕ НА</w:t>
      </w:r>
      <w:r w:rsidR="009B398F">
        <w:rPr>
          <w:rFonts w:cs="Arial"/>
          <w:sz w:val="24"/>
          <w:szCs w:val="24"/>
        </w:rPr>
        <w:t xml:space="preserve">БАВКЕ ИЗ ЧЛ. 75. И 76. ЗЈН </w:t>
      </w:r>
      <w:r w:rsidRPr="008112A2">
        <w:rPr>
          <w:rFonts w:cs="Arial"/>
          <w:sz w:val="24"/>
          <w:szCs w:val="24"/>
        </w:rPr>
        <w:t>И УПУТСТВО КАКО СЕ ДОКАЗУЈЕ ИСПУЊЕНОСТ ТИХ УСЛОВА</w:t>
      </w:r>
      <w:bookmarkEnd w:id="14"/>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905"/>
      </w:tblGrid>
      <w:tr w:rsidR="00175774" w:rsidRPr="00AC7EA2" w:rsidTr="009B398F">
        <w:trPr>
          <w:trHeight w:val="624"/>
          <w:jc w:val="center"/>
        </w:trPr>
        <w:tc>
          <w:tcPr>
            <w:tcW w:w="729" w:type="dxa"/>
            <w:shd w:val="clear" w:color="auto" w:fill="F2F2F2" w:themeFill="background1" w:themeFillShade="F2"/>
            <w:vAlign w:val="center"/>
          </w:tcPr>
          <w:p w:rsidR="00175774" w:rsidRPr="00AC7EA2" w:rsidRDefault="00175774" w:rsidP="003A4822">
            <w:pPr>
              <w:jc w:val="center"/>
              <w:rPr>
                <w:rFonts w:cs="Arial"/>
                <w:b/>
              </w:rPr>
            </w:pPr>
            <w:r w:rsidRPr="00AC7EA2">
              <w:rPr>
                <w:rFonts w:cs="Arial"/>
                <w:b/>
              </w:rPr>
              <w:t>Ред. бр.</w:t>
            </w:r>
          </w:p>
        </w:tc>
        <w:tc>
          <w:tcPr>
            <w:tcW w:w="8905" w:type="dxa"/>
            <w:shd w:val="clear" w:color="auto" w:fill="F2F2F2" w:themeFill="background1" w:themeFillShade="F2"/>
            <w:vAlign w:val="center"/>
          </w:tcPr>
          <w:p w:rsidR="009B398F" w:rsidRPr="00AC7EA2" w:rsidRDefault="009B398F" w:rsidP="009B398F">
            <w:pPr>
              <w:spacing w:before="0"/>
              <w:ind w:right="-180"/>
              <w:contextualSpacing/>
              <w:jc w:val="center"/>
              <w:rPr>
                <w:rFonts w:cs="Arial"/>
                <w:b/>
                <w:lang w:val="sr-Cyrl-CS"/>
              </w:rPr>
            </w:pPr>
            <w:r w:rsidRPr="00AC7EA2">
              <w:rPr>
                <w:rFonts w:cs="Arial"/>
                <w:b/>
              </w:rPr>
              <w:t>4</w:t>
            </w:r>
            <w:r w:rsidRPr="00AC7EA2">
              <w:rPr>
                <w:rFonts w:cs="Arial"/>
                <w:b/>
                <w:lang w:val="sr-Cyrl-CS"/>
              </w:rPr>
              <w:t>.1</w:t>
            </w:r>
            <w:r w:rsidRPr="00AC7EA2">
              <w:rPr>
                <w:rFonts w:cs="Arial"/>
                <w:b/>
              </w:rPr>
              <w:t xml:space="preserve">  </w:t>
            </w:r>
            <w:r w:rsidRPr="00AC7EA2">
              <w:rPr>
                <w:rFonts w:cs="Arial"/>
                <w:b/>
                <w:lang w:val="sr-Cyrl-CS"/>
              </w:rPr>
              <w:t xml:space="preserve">ОБАВЕЗНИ УСЛОВИ </w:t>
            </w:r>
          </w:p>
          <w:p w:rsidR="00175774" w:rsidRPr="00AC7EA2" w:rsidRDefault="009B398F" w:rsidP="009B398F">
            <w:pPr>
              <w:spacing w:before="0"/>
              <w:contextualSpacing/>
              <w:jc w:val="center"/>
              <w:rPr>
                <w:rFonts w:cs="Arial"/>
                <w:b/>
                <w:color w:val="FF0000"/>
              </w:rPr>
            </w:pPr>
            <w:r w:rsidRPr="00AC7EA2">
              <w:rPr>
                <w:rFonts w:cs="Arial"/>
                <w:b/>
                <w:lang w:val="sr-Cyrl-CS"/>
              </w:rPr>
              <w:t>ЗА УЧЕШЋЕ У ПОСТУПКУ ЈАВНЕ НАБАВКЕ ИЗ ЧЛАНА 75. ЗЈН</w:t>
            </w:r>
            <w:r w:rsidRPr="00AC7EA2">
              <w:rPr>
                <w:rFonts w:cs="Arial"/>
                <w:b/>
              </w:rPr>
              <w:t xml:space="preserve"> </w:t>
            </w:r>
          </w:p>
        </w:tc>
      </w:tr>
      <w:tr w:rsidR="00175774" w:rsidRPr="00AC7EA2" w:rsidTr="009B398F">
        <w:trPr>
          <w:jc w:val="center"/>
        </w:trPr>
        <w:tc>
          <w:tcPr>
            <w:tcW w:w="729" w:type="dxa"/>
            <w:vAlign w:val="center"/>
          </w:tcPr>
          <w:p w:rsidR="00175774" w:rsidRPr="00AC7EA2" w:rsidRDefault="00175774" w:rsidP="003A4822">
            <w:pPr>
              <w:jc w:val="center"/>
              <w:rPr>
                <w:rFonts w:cs="Arial"/>
              </w:rPr>
            </w:pPr>
            <w:r w:rsidRPr="00AC7EA2">
              <w:rPr>
                <w:rFonts w:cs="Arial"/>
              </w:rPr>
              <w:t>1.</w:t>
            </w:r>
          </w:p>
        </w:tc>
        <w:tc>
          <w:tcPr>
            <w:tcW w:w="8905" w:type="dxa"/>
            <w:vAlign w:val="center"/>
          </w:tcPr>
          <w:p w:rsidR="009B398F" w:rsidRPr="001442CA" w:rsidRDefault="009B398F" w:rsidP="001442CA">
            <w:pPr>
              <w:autoSpaceDE w:val="0"/>
              <w:autoSpaceDN w:val="0"/>
              <w:adjustRightInd w:val="0"/>
              <w:spacing w:before="0"/>
              <w:contextualSpacing/>
              <w:rPr>
                <w:rFonts w:cs="Arial"/>
                <w:sz w:val="24"/>
                <w:szCs w:val="24"/>
                <w:lang w:val="ru-RU"/>
              </w:rPr>
            </w:pPr>
            <w:r w:rsidRPr="001442CA">
              <w:rPr>
                <w:rFonts w:cs="Arial"/>
                <w:sz w:val="24"/>
                <w:szCs w:val="24"/>
                <w:lang w:val="ru-RU"/>
              </w:rPr>
              <w:t>Услов</w:t>
            </w:r>
          </w:p>
          <w:p w:rsidR="009B398F" w:rsidRPr="001442CA" w:rsidRDefault="0000173A" w:rsidP="001442CA">
            <w:pPr>
              <w:autoSpaceDE w:val="0"/>
              <w:autoSpaceDN w:val="0"/>
              <w:adjustRightInd w:val="0"/>
              <w:spacing w:before="0"/>
              <w:contextualSpacing/>
              <w:rPr>
                <w:rFonts w:cs="Arial"/>
                <w:b/>
                <w:sz w:val="24"/>
                <w:szCs w:val="24"/>
                <w:lang w:val="pl-PL"/>
              </w:rPr>
            </w:pPr>
            <w:r w:rsidRPr="001442CA">
              <w:rPr>
                <w:rFonts w:cs="Arial"/>
                <w:b/>
                <w:sz w:val="24"/>
                <w:szCs w:val="24"/>
                <w:lang w:val="pl-PL"/>
              </w:rPr>
              <w:t>Да је П</w:t>
            </w:r>
            <w:r w:rsidR="00175774" w:rsidRPr="001442CA">
              <w:rPr>
                <w:rFonts w:cs="Arial"/>
                <w:b/>
                <w:sz w:val="24"/>
                <w:szCs w:val="24"/>
                <w:lang w:val="pl-PL"/>
              </w:rPr>
              <w:t>онуђач регистрован код надлежног органа, односно</w:t>
            </w:r>
            <w:r w:rsidR="009B398F" w:rsidRPr="001442CA">
              <w:rPr>
                <w:rFonts w:cs="Arial"/>
                <w:b/>
                <w:sz w:val="24"/>
                <w:szCs w:val="24"/>
                <w:lang w:val="pl-PL"/>
              </w:rPr>
              <w:t xml:space="preserve"> уписан у одговарајући регистар.</w:t>
            </w:r>
          </w:p>
          <w:p w:rsidR="00BC06D5" w:rsidRPr="001442CA" w:rsidRDefault="00BC06D5" w:rsidP="001442CA">
            <w:pPr>
              <w:autoSpaceDE w:val="0"/>
              <w:autoSpaceDN w:val="0"/>
              <w:adjustRightInd w:val="0"/>
              <w:spacing w:before="0"/>
              <w:contextualSpacing/>
              <w:rPr>
                <w:rFonts w:cs="Arial"/>
                <w:b/>
                <w:sz w:val="24"/>
                <w:szCs w:val="24"/>
                <w:lang w:val="pl-PL"/>
              </w:rPr>
            </w:pPr>
          </w:p>
          <w:p w:rsidR="00175774" w:rsidRPr="001442CA" w:rsidRDefault="009B398F" w:rsidP="001442CA">
            <w:pPr>
              <w:autoSpaceDE w:val="0"/>
              <w:autoSpaceDN w:val="0"/>
              <w:adjustRightInd w:val="0"/>
              <w:spacing w:before="0"/>
              <w:contextualSpacing/>
              <w:rPr>
                <w:rFonts w:cs="Arial"/>
                <w:sz w:val="24"/>
                <w:szCs w:val="24"/>
                <w:lang w:val="ru-RU"/>
              </w:rPr>
            </w:pPr>
            <w:r w:rsidRPr="001442CA">
              <w:rPr>
                <w:rFonts w:cs="Arial"/>
                <w:sz w:val="24"/>
                <w:szCs w:val="24"/>
                <w:lang w:val="ru-RU"/>
              </w:rPr>
              <w:t>Доказ</w:t>
            </w:r>
          </w:p>
          <w:p w:rsidR="00175774" w:rsidRPr="001442CA" w:rsidRDefault="00175774" w:rsidP="001442CA">
            <w:pPr>
              <w:tabs>
                <w:tab w:val="left" w:pos="680"/>
              </w:tabs>
              <w:snapToGrid w:val="0"/>
              <w:spacing w:before="0"/>
              <w:ind w:left="292" w:hanging="292"/>
              <w:contextualSpacing/>
              <w:rPr>
                <w:rFonts w:eastAsia="Calibri" w:cs="Arial"/>
                <w:sz w:val="24"/>
                <w:szCs w:val="24"/>
                <w:lang w:val="ru-RU"/>
              </w:rPr>
            </w:pPr>
            <w:r w:rsidRPr="001442CA">
              <w:rPr>
                <w:rFonts w:eastAsia="Calibri" w:cs="Arial"/>
                <w:sz w:val="24"/>
                <w:szCs w:val="24"/>
                <w:lang w:val="ru-RU"/>
              </w:rPr>
              <w:t xml:space="preserve">- </w:t>
            </w:r>
            <w:r w:rsidRPr="001442CA">
              <w:rPr>
                <w:rFonts w:eastAsia="Calibri" w:cs="Arial"/>
                <w:b/>
                <w:sz w:val="24"/>
                <w:szCs w:val="24"/>
                <w:lang w:val="ru-RU"/>
              </w:rPr>
              <w:t>за правно лице:</w:t>
            </w:r>
            <w:r w:rsidR="00E30CBF" w:rsidRPr="001442CA">
              <w:rPr>
                <w:rFonts w:eastAsia="Calibri" w:cs="Arial"/>
                <w:b/>
                <w:sz w:val="24"/>
                <w:szCs w:val="24"/>
                <w:lang w:val="ru-RU"/>
              </w:rPr>
              <w:t xml:space="preserve"> </w:t>
            </w:r>
            <w:r w:rsidRPr="001442CA">
              <w:rPr>
                <w:rFonts w:eastAsia="Calibri" w:cs="Arial"/>
                <w:sz w:val="24"/>
                <w:szCs w:val="24"/>
                <w:lang w:val="ru-RU"/>
              </w:rPr>
              <w:t>Извод из регистра</w:t>
            </w:r>
            <w:r w:rsidR="009B398F" w:rsidRPr="001442CA">
              <w:rPr>
                <w:rFonts w:eastAsia="Calibri" w:cs="Arial"/>
                <w:sz w:val="24"/>
                <w:szCs w:val="24"/>
                <w:lang w:val="ru-RU"/>
              </w:rPr>
              <w:t xml:space="preserve"> </w:t>
            </w:r>
            <w:r w:rsidRPr="001442CA">
              <w:rPr>
                <w:rFonts w:eastAsia="Calibri" w:cs="Arial"/>
                <w:sz w:val="24"/>
                <w:szCs w:val="24"/>
                <w:lang w:val="ru-RU"/>
              </w:rPr>
              <w:t>Агенције за привредне регистре, односно извод из рег</w:t>
            </w:r>
            <w:r w:rsidR="009B398F" w:rsidRPr="001442CA">
              <w:rPr>
                <w:rFonts w:eastAsia="Calibri" w:cs="Arial"/>
                <w:sz w:val="24"/>
                <w:szCs w:val="24"/>
                <w:lang w:val="ru-RU"/>
              </w:rPr>
              <w:t>истра надлежног Привредног суда</w:t>
            </w:r>
          </w:p>
          <w:p w:rsidR="009B398F" w:rsidRPr="001442CA" w:rsidRDefault="00175774" w:rsidP="001442CA">
            <w:pPr>
              <w:tabs>
                <w:tab w:val="left" w:pos="680"/>
              </w:tabs>
              <w:snapToGrid w:val="0"/>
              <w:spacing w:before="0"/>
              <w:ind w:left="292" w:hanging="292"/>
              <w:contextualSpacing/>
              <w:rPr>
                <w:rFonts w:eastAsia="Calibri" w:cs="Arial"/>
                <w:sz w:val="24"/>
                <w:szCs w:val="24"/>
                <w:lang w:val="ru-RU"/>
              </w:rPr>
            </w:pPr>
            <w:r w:rsidRPr="001442CA">
              <w:rPr>
                <w:rFonts w:eastAsia="Calibri" w:cs="Arial"/>
                <w:sz w:val="24"/>
                <w:szCs w:val="24"/>
                <w:lang w:val="ru-RU"/>
              </w:rPr>
              <w:t xml:space="preserve">- </w:t>
            </w:r>
            <w:r w:rsidRPr="001442CA">
              <w:rPr>
                <w:rFonts w:eastAsia="Calibri" w:cs="Arial"/>
                <w:b/>
                <w:sz w:val="24"/>
                <w:szCs w:val="24"/>
                <w:lang w:val="ru-RU"/>
              </w:rPr>
              <w:t xml:space="preserve">за предузетнике: </w:t>
            </w:r>
            <w:r w:rsidRPr="001442CA">
              <w:rPr>
                <w:rFonts w:eastAsia="Calibri" w:cs="Arial"/>
                <w:sz w:val="24"/>
                <w:szCs w:val="24"/>
                <w:lang w:val="ru-RU"/>
              </w:rPr>
              <w:t xml:space="preserve">Извод из регистра Агенције за привредне регистре, односно извод из одговарајућег регистра </w:t>
            </w:r>
          </w:p>
          <w:p w:rsidR="00BC06D5" w:rsidRPr="001442CA" w:rsidRDefault="00BC06D5" w:rsidP="001442CA">
            <w:pPr>
              <w:tabs>
                <w:tab w:val="left" w:pos="680"/>
              </w:tabs>
              <w:snapToGrid w:val="0"/>
              <w:spacing w:before="0"/>
              <w:ind w:left="292" w:hanging="292"/>
              <w:contextualSpacing/>
              <w:rPr>
                <w:rFonts w:eastAsia="Calibri" w:cs="Arial"/>
                <w:sz w:val="24"/>
                <w:szCs w:val="24"/>
                <w:lang w:val="ru-RU"/>
              </w:rPr>
            </w:pPr>
          </w:p>
          <w:p w:rsidR="00175774" w:rsidRPr="001442CA" w:rsidRDefault="00175774" w:rsidP="001442CA">
            <w:pPr>
              <w:autoSpaceDE w:val="0"/>
              <w:autoSpaceDN w:val="0"/>
              <w:adjustRightInd w:val="0"/>
              <w:spacing w:before="0"/>
              <w:contextualSpacing/>
              <w:rPr>
                <w:rFonts w:eastAsia="Calibri" w:cs="Arial"/>
                <w:i/>
                <w:sz w:val="24"/>
                <w:szCs w:val="24"/>
              </w:rPr>
            </w:pPr>
            <w:r w:rsidRPr="001442CA">
              <w:rPr>
                <w:rFonts w:eastAsia="Calibri" w:cs="Arial"/>
                <w:i/>
                <w:sz w:val="24"/>
                <w:szCs w:val="24"/>
              </w:rPr>
              <w:t xml:space="preserve">Напомена </w:t>
            </w:r>
          </w:p>
          <w:p w:rsidR="00175774" w:rsidRPr="001442CA" w:rsidRDefault="00175774" w:rsidP="001442CA">
            <w:pPr>
              <w:numPr>
                <w:ilvl w:val="0"/>
                <w:numId w:val="13"/>
              </w:numPr>
              <w:tabs>
                <w:tab w:val="left" w:pos="680"/>
              </w:tabs>
              <w:snapToGrid w:val="0"/>
              <w:spacing w:before="0"/>
              <w:ind w:left="714" w:hanging="357"/>
              <w:contextualSpacing/>
              <w:jc w:val="left"/>
              <w:rPr>
                <w:rFonts w:eastAsia="Calibri" w:cs="Arial"/>
                <w:i/>
                <w:sz w:val="24"/>
                <w:szCs w:val="24"/>
                <w:lang w:val="ru-RU"/>
              </w:rPr>
            </w:pPr>
            <w:r w:rsidRPr="001442CA">
              <w:rPr>
                <w:rFonts w:eastAsia="Calibri" w:cs="Arial"/>
                <w:i/>
                <w:sz w:val="24"/>
                <w:szCs w:val="24"/>
                <w:lang w:val="ru-RU"/>
              </w:rPr>
              <w:t xml:space="preserve">У случају да понуду подноси група понуђача, овај доказ доставити за сваког </w:t>
            </w:r>
            <w:r w:rsidR="00B46D29" w:rsidRPr="001442CA">
              <w:rPr>
                <w:rFonts w:eastAsia="Calibri" w:cs="Arial"/>
                <w:i/>
                <w:sz w:val="24"/>
                <w:szCs w:val="24"/>
                <w:lang w:val="sr-Cyrl-CS"/>
              </w:rPr>
              <w:t>члана групе понуђача</w:t>
            </w:r>
          </w:p>
          <w:p w:rsidR="00175774" w:rsidRPr="001442CA" w:rsidRDefault="00175774" w:rsidP="001442CA">
            <w:pPr>
              <w:numPr>
                <w:ilvl w:val="0"/>
                <w:numId w:val="13"/>
              </w:numPr>
              <w:tabs>
                <w:tab w:val="left" w:pos="680"/>
              </w:tabs>
              <w:snapToGrid w:val="0"/>
              <w:spacing w:before="0"/>
              <w:ind w:left="714" w:hanging="357"/>
              <w:contextualSpacing/>
              <w:jc w:val="left"/>
              <w:rPr>
                <w:rFonts w:cs="Arial"/>
                <w:sz w:val="24"/>
                <w:szCs w:val="24"/>
                <w:lang w:val="ru-RU"/>
              </w:rPr>
            </w:pPr>
            <w:r w:rsidRPr="001442CA">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AC7EA2" w:rsidTr="009B398F">
        <w:trPr>
          <w:trHeight w:val="2060"/>
          <w:jc w:val="center"/>
        </w:trPr>
        <w:tc>
          <w:tcPr>
            <w:tcW w:w="729" w:type="dxa"/>
            <w:vAlign w:val="center"/>
          </w:tcPr>
          <w:p w:rsidR="00175774" w:rsidRPr="00AC7EA2" w:rsidRDefault="00175774" w:rsidP="003A4822">
            <w:pPr>
              <w:jc w:val="center"/>
              <w:rPr>
                <w:rFonts w:cs="Arial"/>
              </w:rPr>
            </w:pPr>
            <w:r w:rsidRPr="00AC7EA2">
              <w:rPr>
                <w:rFonts w:cs="Arial"/>
              </w:rPr>
              <w:t>2.</w:t>
            </w:r>
          </w:p>
        </w:tc>
        <w:tc>
          <w:tcPr>
            <w:tcW w:w="8905" w:type="dxa"/>
            <w:vAlign w:val="center"/>
          </w:tcPr>
          <w:p w:rsidR="009B398F" w:rsidRPr="001442CA" w:rsidRDefault="009B398F" w:rsidP="001442CA">
            <w:pPr>
              <w:autoSpaceDE w:val="0"/>
              <w:autoSpaceDN w:val="0"/>
              <w:adjustRightInd w:val="0"/>
              <w:spacing w:before="0"/>
              <w:contextualSpacing/>
              <w:rPr>
                <w:rFonts w:cs="Arial"/>
                <w:sz w:val="24"/>
                <w:szCs w:val="24"/>
                <w:lang w:val="ru-RU"/>
              </w:rPr>
            </w:pPr>
            <w:r w:rsidRPr="001442CA">
              <w:rPr>
                <w:rFonts w:cs="Arial"/>
                <w:sz w:val="24"/>
                <w:szCs w:val="24"/>
                <w:lang w:val="ru-RU"/>
              </w:rPr>
              <w:t>Услов</w:t>
            </w:r>
          </w:p>
          <w:p w:rsidR="00175774" w:rsidRPr="001442CA" w:rsidRDefault="0000173A" w:rsidP="001442CA">
            <w:pPr>
              <w:autoSpaceDE w:val="0"/>
              <w:autoSpaceDN w:val="0"/>
              <w:adjustRightInd w:val="0"/>
              <w:spacing w:before="0"/>
              <w:contextualSpacing/>
              <w:rPr>
                <w:rFonts w:cs="Arial"/>
                <w:b/>
                <w:sz w:val="24"/>
                <w:szCs w:val="24"/>
                <w:lang w:val="ru-RU"/>
              </w:rPr>
            </w:pPr>
            <w:r w:rsidRPr="001442CA">
              <w:rPr>
                <w:rFonts w:cs="Arial"/>
                <w:b/>
                <w:sz w:val="24"/>
                <w:szCs w:val="24"/>
                <w:lang w:val="ru-RU"/>
              </w:rPr>
              <w:t>Да П</w:t>
            </w:r>
            <w:r w:rsidR="00175774" w:rsidRPr="001442CA">
              <w:rPr>
                <w:rFonts w:cs="Arial"/>
                <w:b/>
                <w:sz w:val="24"/>
                <w:szCs w:val="24"/>
                <w:lang w:val="ru-RU"/>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9B398F" w:rsidRPr="001442CA">
              <w:rPr>
                <w:rFonts w:cs="Arial"/>
                <w:b/>
                <w:sz w:val="24"/>
                <w:szCs w:val="24"/>
                <w:lang w:val="ru-RU"/>
              </w:rPr>
              <w:t>.</w:t>
            </w:r>
          </w:p>
          <w:p w:rsidR="009B398F" w:rsidRPr="001442CA" w:rsidRDefault="009B398F" w:rsidP="001442CA">
            <w:pPr>
              <w:autoSpaceDE w:val="0"/>
              <w:autoSpaceDN w:val="0"/>
              <w:adjustRightInd w:val="0"/>
              <w:spacing w:before="0"/>
              <w:contextualSpacing/>
              <w:rPr>
                <w:rFonts w:cs="Arial"/>
                <w:b/>
                <w:sz w:val="24"/>
                <w:szCs w:val="24"/>
                <w:lang w:val="ru-RU"/>
              </w:rPr>
            </w:pPr>
          </w:p>
          <w:p w:rsidR="00175774" w:rsidRPr="001442CA" w:rsidRDefault="009B398F" w:rsidP="001442CA">
            <w:pPr>
              <w:autoSpaceDE w:val="0"/>
              <w:autoSpaceDN w:val="0"/>
              <w:adjustRightInd w:val="0"/>
              <w:spacing w:before="0"/>
              <w:contextualSpacing/>
              <w:rPr>
                <w:rFonts w:cs="Arial"/>
                <w:sz w:val="24"/>
                <w:szCs w:val="24"/>
                <w:lang w:val="ru-RU"/>
              </w:rPr>
            </w:pPr>
            <w:r w:rsidRPr="001442CA">
              <w:rPr>
                <w:rFonts w:cs="Arial"/>
                <w:sz w:val="24"/>
                <w:szCs w:val="24"/>
                <w:lang w:val="ru-RU"/>
              </w:rPr>
              <w:t>Доказ</w:t>
            </w:r>
          </w:p>
          <w:p w:rsidR="00175774" w:rsidRPr="001442CA" w:rsidRDefault="00175774" w:rsidP="001442CA">
            <w:pPr>
              <w:autoSpaceDE w:val="0"/>
              <w:autoSpaceDN w:val="0"/>
              <w:adjustRightInd w:val="0"/>
              <w:spacing w:before="0"/>
              <w:contextualSpacing/>
              <w:rPr>
                <w:rFonts w:cs="Arial"/>
                <w:b/>
                <w:sz w:val="24"/>
                <w:szCs w:val="24"/>
                <w:u w:val="single"/>
                <w:lang w:val="ru-RU"/>
              </w:rPr>
            </w:pPr>
            <w:r w:rsidRPr="001442CA">
              <w:rPr>
                <w:rFonts w:eastAsia="Calibri" w:cs="Arial"/>
                <w:sz w:val="24"/>
                <w:szCs w:val="24"/>
                <w:lang w:val="ru-RU"/>
              </w:rPr>
              <w:t xml:space="preserve">- </w:t>
            </w:r>
            <w:r w:rsidRPr="001442CA">
              <w:rPr>
                <w:rFonts w:eastAsia="Calibri" w:cs="Arial"/>
                <w:b/>
                <w:sz w:val="24"/>
                <w:szCs w:val="24"/>
                <w:lang w:val="ru-RU"/>
              </w:rPr>
              <w:t>за правно лице:</w:t>
            </w:r>
          </w:p>
          <w:p w:rsidR="00175774" w:rsidRPr="001442CA" w:rsidRDefault="00175774" w:rsidP="001442CA">
            <w:pPr>
              <w:spacing w:before="0"/>
              <w:contextualSpacing/>
              <w:rPr>
                <w:rFonts w:cs="Arial"/>
                <w:sz w:val="24"/>
                <w:szCs w:val="24"/>
                <w:lang w:val="ru-RU"/>
              </w:rPr>
            </w:pPr>
            <w:r w:rsidRPr="001442CA">
              <w:rPr>
                <w:rFonts w:cs="Arial"/>
                <w:sz w:val="24"/>
                <w:szCs w:val="24"/>
                <w:lang w:val="ru-RU"/>
              </w:rPr>
              <w:t>1) ЗА ЗАКОНСКОГ ЗАСТУПНИКА</w:t>
            </w:r>
            <w:r w:rsidRPr="001442CA">
              <w:rPr>
                <w:rFonts w:cs="Arial"/>
                <w:b/>
                <w:sz w:val="24"/>
                <w:szCs w:val="24"/>
                <w:lang w:val="ru-RU"/>
              </w:rPr>
              <w:t xml:space="preserve"> – уверење из казнене евиденције надлежне полицијске управе Министарства унутрашњих послова</w:t>
            </w:r>
            <w:r w:rsidRPr="001442CA">
              <w:rPr>
                <w:rFonts w:cs="Arial"/>
                <w:sz w:val="24"/>
                <w:szCs w:val="24"/>
                <w:lang w:val="ru-RU"/>
              </w:rPr>
              <w:t xml:space="preserve"> – захтев за издавање овог уверења може се поднети према </w:t>
            </w:r>
            <w:r w:rsidRPr="001442CA">
              <w:rPr>
                <w:rFonts w:cs="Arial"/>
                <w:b/>
                <w:sz w:val="24"/>
                <w:szCs w:val="24"/>
                <w:lang w:val="ru-RU"/>
              </w:rPr>
              <w:t>месту рођења</w:t>
            </w:r>
            <w:r w:rsidRPr="001442CA">
              <w:rPr>
                <w:rFonts w:cs="Arial"/>
                <w:sz w:val="24"/>
                <w:szCs w:val="24"/>
                <w:lang w:val="ru-RU"/>
              </w:rPr>
              <w:t xml:space="preserve"> или према </w:t>
            </w:r>
            <w:r w:rsidRPr="001442CA">
              <w:rPr>
                <w:rFonts w:cs="Arial"/>
                <w:b/>
                <w:sz w:val="24"/>
                <w:szCs w:val="24"/>
                <w:lang w:val="ru-RU"/>
              </w:rPr>
              <w:t>месту пребивалишта</w:t>
            </w:r>
            <w:r w:rsidRPr="001442CA">
              <w:rPr>
                <w:rFonts w:cs="Arial"/>
                <w:sz w:val="24"/>
                <w:szCs w:val="24"/>
                <w:lang w:val="ru-RU"/>
              </w:rPr>
              <w:t>.</w:t>
            </w:r>
          </w:p>
          <w:p w:rsidR="00175774" w:rsidRPr="001442CA" w:rsidRDefault="00175774" w:rsidP="001442CA">
            <w:pPr>
              <w:spacing w:before="0"/>
              <w:contextualSpacing/>
              <w:rPr>
                <w:rFonts w:cs="Arial"/>
                <w:sz w:val="24"/>
                <w:szCs w:val="24"/>
                <w:lang w:val="ru-RU"/>
              </w:rPr>
            </w:pPr>
            <w:r w:rsidRPr="001442CA">
              <w:rPr>
                <w:rFonts w:cs="Arial"/>
                <w:sz w:val="24"/>
                <w:szCs w:val="24"/>
                <w:lang w:val="ru-RU"/>
              </w:rPr>
              <w:t xml:space="preserve">2) ЗА ПРАВНО ЛИЦЕ – За кривична дела организованог криминала – </w:t>
            </w:r>
            <w:r w:rsidRPr="001442CA">
              <w:rPr>
                <w:rFonts w:cs="Arial"/>
                <w:b/>
                <w:sz w:val="24"/>
                <w:szCs w:val="24"/>
                <w:lang w:val="ru-RU"/>
              </w:rPr>
              <w:t>Уверење посебног одељења (за организовани криминал) Вишег суда</w:t>
            </w:r>
            <w:r w:rsidRPr="001442CA">
              <w:rPr>
                <w:rFonts w:cs="Arial"/>
                <w:sz w:val="24"/>
                <w:szCs w:val="24"/>
                <w:lang w:val="ru-RU"/>
              </w:rPr>
              <w:t xml:space="preserve">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1442CA">
                <w:rPr>
                  <w:rStyle w:val="Hyperlink"/>
                  <w:rFonts w:cs="Arial"/>
                  <w:sz w:val="24"/>
                  <w:szCs w:val="24"/>
                </w:rPr>
                <w:t>http</w:t>
              </w:r>
              <w:r w:rsidRPr="001442CA">
                <w:rPr>
                  <w:rStyle w:val="Hyperlink"/>
                  <w:rFonts w:cs="Arial"/>
                  <w:sz w:val="24"/>
                  <w:szCs w:val="24"/>
                  <w:lang w:val="ru-RU"/>
                </w:rPr>
                <w:t>://</w:t>
              </w:r>
              <w:r w:rsidRPr="001442CA">
                <w:rPr>
                  <w:rStyle w:val="Hyperlink"/>
                  <w:rFonts w:cs="Arial"/>
                  <w:sz w:val="24"/>
                  <w:szCs w:val="24"/>
                </w:rPr>
                <w:t>www</w:t>
              </w:r>
              <w:r w:rsidRPr="001442CA">
                <w:rPr>
                  <w:rStyle w:val="Hyperlink"/>
                  <w:rFonts w:cs="Arial"/>
                  <w:sz w:val="24"/>
                  <w:szCs w:val="24"/>
                  <w:lang w:val="ru-RU"/>
                </w:rPr>
                <w:t>.</w:t>
              </w:r>
              <w:r w:rsidRPr="001442CA">
                <w:rPr>
                  <w:rStyle w:val="Hyperlink"/>
                  <w:rFonts w:cs="Arial"/>
                  <w:sz w:val="24"/>
                  <w:szCs w:val="24"/>
                </w:rPr>
                <w:t>bg</w:t>
              </w:r>
              <w:r w:rsidRPr="001442CA">
                <w:rPr>
                  <w:rStyle w:val="Hyperlink"/>
                  <w:rFonts w:cs="Arial"/>
                  <w:sz w:val="24"/>
                  <w:szCs w:val="24"/>
                  <w:lang w:val="ru-RU"/>
                </w:rPr>
                <w:t>.</w:t>
              </w:r>
              <w:r w:rsidRPr="001442CA">
                <w:rPr>
                  <w:rStyle w:val="Hyperlink"/>
                  <w:rFonts w:cs="Arial"/>
                  <w:sz w:val="24"/>
                  <w:szCs w:val="24"/>
                </w:rPr>
                <w:t>vi</w:t>
              </w:r>
              <w:r w:rsidRPr="001442CA">
                <w:rPr>
                  <w:rStyle w:val="Hyperlink"/>
                  <w:rFonts w:cs="Arial"/>
                  <w:sz w:val="24"/>
                  <w:szCs w:val="24"/>
                  <w:lang w:val="ru-RU"/>
                </w:rPr>
                <w:t>.</w:t>
              </w:r>
              <w:r w:rsidRPr="001442CA">
                <w:rPr>
                  <w:rStyle w:val="Hyperlink"/>
                  <w:rFonts w:cs="Arial"/>
                  <w:sz w:val="24"/>
                  <w:szCs w:val="24"/>
                </w:rPr>
                <w:t>sud</w:t>
              </w:r>
              <w:r w:rsidRPr="001442CA">
                <w:rPr>
                  <w:rStyle w:val="Hyperlink"/>
                  <w:rFonts w:cs="Arial"/>
                  <w:sz w:val="24"/>
                  <w:szCs w:val="24"/>
                  <w:lang w:val="ru-RU"/>
                </w:rPr>
                <w:t>.</w:t>
              </w:r>
              <w:r w:rsidRPr="001442CA">
                <w:rPr>
                  <w:rStyle w:val="Hyperlink"/>
                  <w:rFonts w:cs="Arial"/>
                  <w:sz w:val="24"/>
                  <w:szCs w:val="24"/>
                </w:rPr>
                <w:t>rs</w:t>
              </w:r>
              <w:r w:rsidRPr="001442CA">
                <w:rPr>
                  <w:rStyle w:val="Hyperlink"/>
                  <w:rFonts w:cs="Arial"/>
                  <w:sz w:val="24"/>
                  <w:szCs w:val="24"/>
                  <w:lang w:val="ru-RU"/>
                </w:rPr>
                <w:t>/</w:t>
              </w:r>
              <w:r w:rsidRPr="001442CA">
                <w:rPr>
                  <w:rStyle w:val="Hyperlink"/>
                  <w:rFonts w:cs="Arial"/>
                  <w:sz w:val="24"/>
                  <w:szCs w:val="24"/>
                </w:rPr>
                <w:t>lt</w:t>
              </w:r>
              <w:r w:rsidRPr="001442CA">
                <w:rPr>
                  <w:rStyle w:val="Hyperlink"/>
                  <w:rFonts w:cs="Arial"/>
                  <w:sz w:val="24"/>
                  <w:szCs w:val="24"/>
                  <w:lang w:val="ru-RU"/>
                </w:rPr>
                <w:t>/</w:t>
              </w:r>
              <w:r w:rsidRPr="001442CA">
                <w:rPr>
                  <w:rStyle w:val="Hyperlink"/>
                  <w:rFonts w:cs="Arial"/>
                  <w:sz w:val="24"/>
                  <w:szCs w:val="24"/>
                </w:rPr>
                <w:t>articles</w:t>
              </w:r>
              <w:r w:rsidRPr="001442CA">
                <w:rPr>
                  <w:rStyle w:val="Hyperlink"/>
                  <w:rFonts w:cs="Arial"/>
                  <w:sz w:val="24"/>
                  <w:szCs w:val="24"/>
                  <w:lang w:val="ru-RU"/>
                </w:rPr>
                <w:t>/</w:t>
              </w:r>
              <w:r w:rsidRPr="001442CA">
                <w:rPr>
                  <w:rStyle w:val="Hyperlink"/>
                  <w:rFonts w:cs="Arial"/>
                  <w:sz w:val="24"/>
                  <w:szCs w:val="24"/>
                </w:rPr>
                <w:t>o</w:t>
              </w:r>
              <w:r w:rsidRPr="001442CA">
                <w:rPr>
                  <w:rStyle w:val="Hyperlink"/>
                  <w:rFonts w:cs="Arial"/>
                  <w:sz w:val="24"/>
                  <w:szCs w:val="24"/>
                  <w:lang w:val="ru-RU"/>
                </w:rPr>
                <w:t>-</w:t>
              </w:r>
              <w:r w:rsidRPr="001442CA">
                <w:rPr>
                  <w:rStyle w:val="Hyperlink"/>
                  <w:rFonts w:cs="Arial"/>
                  <w:sz w:val="24"/>
                  <w:szCs w:val="24"/>
                </w:rPr>
                <w:t>visem</w:t>
              </w:r>
              <w:r w:rsidRPr="001442CA">
                <w:rPr>
                  <w:rStyle w:val="Hyperlink"/>
                  <w:rFonts w:cs="Arial"/>
                  <w:sz w:val="24"/>
                  <w:szCs w:val="24"/>
                  <w:lang w:val="ru-RU"/>
                </w:rPr>
                <w:t>-</w:t>
              </w:r>
              <w:r w:rsidRPr="001442CA">
                <w:rPr>
                  <w:rStyle w:val="Hyperlink"/>
                  <w:rFonts w:cs="Arial"/>
                  <w:sz w:val="24"/>
                  <w:szCs w:val="24"/>
                </w:rPr>
                <w:t>sudu</w:t>
              </w:r>
              <w:r w:rsidRPr="001442CA">
                <w:rPr>
                  <w:rStyle w:val="Hyperlink"/>
                  <w:rFonts w:cs="Arial"/>
                  <w:sz w:val="24"/>
                  <w:szCs w:val="24"/>
                  <w:lang w:val="ru-RU"/>
                </w:rPr>
                <w:t>/</w:t>
              </w:r>
              <w:r w:rsidRPr="001442CA">
                <w:rPr>
                  <w:rStyle w:val="Hyperlink"/>
                  <w:rFonts w:cs="Arial"/>
                  <w:sz w:val="24"/>
                  <w:szCs w:val="24"/>
                </w:rPr>
                <w:t>obavestenje</w:t>
              </w:r>
              <w:r w:rsidRPr="001442CA">
                <w:rPr>
                  <w:rStyle w:val="Hyperlink"/>
                  <w:rFonts w:cs="Arial"/>
                  <w:sz w:val="24"/>
                  <w:szCs w:val="24"/>
                  <w:lang w:val="ru-RU"/>
                </w:rPr>
                <w:t>-</w:t>
              </w:r>
              <w:r w:rsidRPr="001442CA">
                <w:rPr>
                  <w:rStyle w:val="Hyperlink"/>
                  <w:rFonts w:cs="Arial"/>
                  <w:sz w:val="24"/>
                  <w:szCs w:val="24"/>
                </w:rPr>
                <w:t>ke</w:t>
              </w:r>
              <w:r w:rsidRPr="001442CA">
                <w:rPr>
                  <w:rStyle w:val="Hyperlink"/>
                  <w:rFonts w:cs="Arial"/>
                  <w:sz w:val="24"/>
                  <w:szCs w:val="24"/>
                  <w:lang w:val="ru-RU"/>
                </w:rPr>
                <w:t>-</w:t>
              </w:r>
              <w:r w:rsidRPr="001442CA">
                <w:rPr>
                  <w:rStyle w:val="Hyperlink"/>
                  <w:rFonts w:cs="Arial"/>
                  <w:sz w:val="24"/>
                  <w:szCs w:val="24"/>
                </w:rPr>
                <w:t>za</w:t>
              </w:r>
              <w:r w:rsidRPr="001442CA">
                <w:rPr>
                  <w:rStyle w:val="Hyperlink"/>
                  <w:rFonts w:cs="Arial"/>
                  <w:sz w:val="24"/>
                  <w:szCs w:val="24"/>
                  <w:lang w:val="ru-RU"/>
                </w:rPr>
                <w:t>-</w:t>
              </w:r>
              <w:r w:rsidRPr="001442CA">
                <w:rPr>
                  <w:rStyle w:val="Hyperlink"/>
                  <w:rFonts w:cs="Arial"/>
                  <w:sz w:val="24"/>
                  <w:szCs w:val="24"/>
                </w:rPr>
                <w:t>pravna</w:t>
              </w:r>
              <w:r w:rsidRPr="001442CA">
                <w:rPr>
                  <w:rStyle w:val="Hyperlink"/>
                  <w:rFonts w:cs="Arial"/>
                  <w:sz w:val="24"/>
                  <w:szCs w:val="24"/>
                  <w:lang w:val="ru-RU"/>
                </w:rPr>
                <w:t>-</w:t>
              </w:r>
              <w:r w:rsidRPr="001442CA">
                <w:rPr>
                  <w:rStyle w:val="Hyperlink"/>
                  <w:rFonts w:cs="Arial"/>
                  <w:sz w:val="24"/>
                  <w:szCs w:val="24"/>
                </w:rPr>
                <w:t>lica</w:t>
              </w:r>
              <w:r w:rsidRPr="001442CA">
                <w:rPr>
                  <w:rStyle w:val="Hyperlink"/>
                  <w:rFonts w:cs="Arial"/>
                  <w:sz w:val="24"/>
                  <w:szCs w:val="24"/>
                  <w:lang w:val="ru-RU"/>
                </w:rPr>
                <w:t>.</w:t>
              </w:r>
              <w:r w:rsidRPr="001442CA">
                <w:rPr>
                  <w:rStyle w:val="Hyperlink"/>
                  <w:rFonts w:cs="Arial"/>
                  <w:sz w:val="24"/>
                  <w:szCs w:val="24"/>
                </w:rPr>
                <w:t>html</w:t>
              </w:r>
            </w:hyperlink>
          </w:p>
          <w:p w:rsidR="00175774" w:rsidRPr="001442CA" w:rsidRDefault="00175774" w:rsidP="001442CA">
            <w:pPr>
              <w:spacing w:before="0"/>
              <w:contextualSpacing/>
              <w:rPr>
                <w:rFonts w:cs="Arial"/>
                <w:sz w:val="24"/>
                <w:szCs w:val="24"/>
                <w:lang w:val="ru-RU"/>
              </w:rPr>
            </w:pPr>
            <w:r w:rsidRPr="001442CA">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442CA">
              <w:rPr>
                <w:rFonts w:cs="Arial"/>
                <w:b/>
                <w:sz w:val="24"/>
                <w:szCs w:val="24"/>
                <w:lang w:val="ru-RU"/>
              </w:rPr>
              <w:t xml:space="preserve">Уверење Основног суда  </w:t>
            </w:r>
            <w:r w:rsidRPr="001442CA">
              <w:rPr>
                <w:rFonts w:cs="Arial"/>
                <w:sz w:val="24"/>
                <w:szCs w:val="24"/>
                <w:lang w:val="ru-RU"/>
              </w:rPr>
              <w:t>(које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1442CA" w:rsidRDefault="00175774" w:rsidP="001442CA">
            <w:pPr>
              <w:spacing w:before="0"/>
              <w:contextualSpacing/>
              <w:rPr>
                <w:rFonts w:cs="Arial"/>
                <w:sz w:val="24"/>
                <w:szCs w:val="24"/>
                <w:lang w:val="ru-RU"/>
              </w:rPr>
            </w:pPr>
            <w:r w:rsidRPr="001442CA">
              <w:rPr>
                <w:rFonts w:cs="Arial"/>
                <w:i/>
                <w:sz w:val="24"/>
                <w:szCs w:val="24"/>
                <w:lang w:val="ru-RU"/>
              </w:rPr>
              <w:t>Посебна напомена:</w:t>
            </w:r>
            <w:r w:rsidR="00B46D29" w:rsidRPr="001442CA">
              <w:rPr>
                <w:rFonts w:cs="Arial"/>
                <w:sz w:val="24"/>
                <w:szCs w:val="24"/>
                <w:lang w:val="ru-RU"/>
              </w:rPr>
              <w:t xml:space="preserve"> Уколико уверење </w:t>
            </w:r>
            <w:r w:rsidR="00B46D29" w:rsidRPr="001442CA">
              <w:rPr>
                <w:rFonts w:cs="Arial"/>
                <w:sz w:val="24"/>
                <w:szCs w:val="24"/>
                <w:lang w:val="sr-Cyrl-CS"/>
              </w:rPr>
              <w:t>О</w:t>
            </w:r>
            <w:r w:rsidRPr="001442CA">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1442CA">
              <w:rPr>
                <w:rFonts w:cs="Arial"/>
                <w:sz w:val="24"/>
                <w:szCs w:val="24"/>
                <w:lang w:val="ru-RU"/>
              </w:rPr>
              <w:lastRenderedPageBreak/>
              <w:t xml:space="preserve">доставити </w:t>
            </w:r>
            <w:r w:rsidRPr="001442CA">
              <w:rPr>
                <w:rFonts w:cs="Arial"/>
                <w:b/>
                <w:sz w:val="24"/>
                <w:szCs w:val="24"/>
                <w:u w:val="single"/>
                <w:lang w:val="ru-RU"/>
              </w:rPr>
              <w:t>и</w:t>
            </w:r>
            <w:r w:rsidRPr="001442CA">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175774" w:rsidRPr="001442CA" w:rsidRDefault="00175774" w:rsidP="001442CA">
            <w:pPr>
              <w:spacing w:before="0"/>
              <w:contextualSpacing/>
              <w:rPr>
                <w:rFonts w:cs="Arial"/>
                <w:sz w:val="24"/>
                <w:szCs w:val="24"/>
                <w:lang w:val="ru-RU"/>
              </w:rPr>
            </w:pPr>
            <w:r w:rsidRPr="001442CA">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1442CA">
              <w:rPr>
                <w:rFonts w:cs="Arial"/>
                <w:sz w:val="24"/>
                <w:szCs w:val="24"/>
                <w:lang w:val="ru-RU"/>
              </w:rPr>
              <w:t xml:space="preserve"> – захтев за издавање овог уверења може се поднети према месту рођења или према месту пребивалишта.</w:t>
            </w:r>
          </w:p>
          <w:p w:rsidR="00BC06D5" w:rsidRPr="001442CA" w:rsidRDefault="00BC06D5" w:rsidP="001442CA">
            <w:pPr>
              <w:spacing w:before="0"/>
              <w:contextualSpacing/>
              <w:rPr>
                <w:rFonts w:cs="Arial"/>
                <w:sz w:val="24"/>
                <w:szCs w:val="24"/>
                <w:lang w:val="ru-RU"/>
              </w:rPr>
            </w:pPr>
          </w:p>
          <w:p w:rsidR="00175774" w:rsidRPr="001442CA" w:rsidRDefault="009B398F" w:rsidP="001442CA">
            <w:pPr>
              <w:autoSpaceDE w:val="0"/>
              <w:autoSpaceDN w:val="0"/>
              <w:adjustRightInd w:val="0"/>
              <w:spacing w:before="0"/>
              <w:contextualSpacing/>
              <w:rPr>
                <w:rFonts w:eastAsia="Calibri" w:cs="Arial"/>
                <w:i/>
                <w:sz w:val="24"/>
                <w:szCs w:val="24"/>
              </w:rPr>
            </w:pPr>
            <w:r w:rsidRPr="001442CA">
              <w:rPr>
                <w:rFonts w:eastAsia="Calibri" w:cs="Arial"/>
                <w:i/>
                <w:sz w:val="24"/>
                <w:szCs w:val="24"/>
              </w:rPr>
              <w:t>Напомена</w:t>
            </w:r>
          </w:p>
          <w:p w:rsidR="00175774" w:rsidRPr="001442CA" w:rsidRDefault="00175774" w:rsidP="001442CA">
            <w:pPr>
              <w:numPr>
                <w:ilvl w:val="0"/>
                <w:numId w:val="15"/>
              </w:numPr>
              <w:tabs>
                <w:tab w:val="left" w:pos="434"/>
              </w:tabs>
              <w:snapToGrid w:val="0"/>
              <w:spacing w:before="0"/>
              <w:ind w:left="434" w:hanging="283"/>
              <w:contextualSpacing/>
              <w:jc w:val="left"/>
              <w:rPr>
                <w:rFonts w:eastAsia="Calibri" w:cs="Arial"/>
                <w:i/>
                <w:sz w:val="24"/>
                <w:szCs w:val="24"/>
                <w:lang w:val="ru-RU"/>
              </w:rPr>
            </w:pPr>
            <w:r w:rsidRPr="001442CA">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rsidR="00175774" w:rsidRPr="001442CA" w:rsidRDefault="00175774" w:rsidP="001442CA">
            <w:pPr>
              <w:numPr>
                <w:ilvl w:val="0"/>
                <w:numId w:val="15"/>
              </w:numPr>
              <w:tabs>
                <w:tab w:val="left" w:pos="434"/>
              </w:tabs>
              <w:snapToGrid w:val="0"/>
              <w:spacing w:before="0"/>
              <w:ind w:left="434" w:hanging="283"/>
              <w:contextualSpacing/>
              <w:jc w:val="left"/>
              <w:rPr>
                <w:rFonts w:eastAsia="Calibri" w:cs="Arial"/>
                <w:i/>
                <w:sz w:val="24"/>
                <w:szCs w:val="24"/>
                <w:lang w:val="ru-RU"/>
              </w:rPr>
            </w:pPr>
            <w:r w:rsidRPr="001442CA">
              <w:rPr>
                <w:rFonts w:eastAsia="Calibri" w:cs="Arial"/>
                <w:i/>
                <w:sz w:val="24"/>
                <w:szCs w:val="24"/>
                <w:lang w:val="ru-RU"/>
              </w:rPr>
              <w:t>У случају да правно лице има више законских заступника, ове доказе доставити за сваког од њих</w:t>
            </w:r>
          </w:p>
          <w:p w:rsidR="00175774" w:rsidRPr="001442CA" w:rsidRDefault="00175774" w:rsidP="001442CA">
            <w:pPr>
              <w:numPr>
                <w:ilvl w:val="0"/>
                <w:numId w:val="15"/>
              </w:numPr>
              <w:tabs>
                <w:tab w:val="left" w:pos="434"/>
              </w:tabs>
              <w:snapToGrid w:val="0"/>
              <w:spacing w:before="0"/>
              <w:ind w:left="434" w:hanging="283"/>
              <w:contextualSpacing/>
              <w:jc w:val="left"/>
              <w:rPr>
                <w:rFonts w:eastAsia="Calibri" w:cs="Arial"/>
                <w:i/>
                <w:sz w:val="24"/>
                <w:szCs w:val="24"/>
                <w:lang w:val="ru-RU"/>
              </w:rPr>
            </w:pPr>
            <w:r w:rsidRPr="001442CA">
              <w:rPr>
                <w:rFonts w:eastAsia="Calibri" w:cs="Arial"/>
                <w:i/>
                <w:sz w:val="24"/>
                <w:szCs w:val="24"/>
                <w:lang w:val="ru-RU"/>
              </w:rPr>
              <w:t xml:space="preserve">У случају да понуду подноси група понуђача, ове доказе доставити за сваког </w:t>
            </w:r>
            <w:r w:rsidR="00B46D29" w:rsidRPr="001442CA">
              <w:rPr>
                <w:rFonts w:eastAsia="Calibri" w:cs="Arial"/>
                <w:i/>
                <w:sz w:val="24"/>
                <w:szCs w:val="24"/>
                <w:lang w:val="sr-Cyrl-CS"/>
              </w:rPr>
              <w:t>члана групе понуђача</w:t>
            </w:r>
          </w:p>
          <w:p w:rsidR="00B46D29" w:rsidRPr="001442CA" w:rsidRDefault="00175774" w:rsidP="001442CA">
            <w:pPr>
              <w:numPr>
                <w:ilvl w:val="0"/>
                <w:numId w:val="15"/>
              </w:numPr>
              <w:tabs>
                <w:tab w:val="left" w:pos="434"/>
              </w:tabs>
              <w:snapToGrid w:val="0"/>
              <w:spacing w:before="0"/>
              <w:ind w:left="434" w:hanging="283"/>
              <w:contextualSpacing/>
              <w:jc w:val="left"/>
              <w:rPr>
                <w:rFonts w:cs="Arial"/>
                <w:sz w:val="24"/>
                <w:szCs w:val="24"/>
                <w:lang w:val="ru-RU"/>
              </w:rPr>
            </w:pPr>
            <w:r w:rsidRPr="001442CA">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1442CA">
              <w:rPr>
                <w:rFonts w:eastAsia="Calibri" w:cs="Arial"/>
                <w:i/>
                <w:sz w:val="24"/>
                <w:szCs w:val="24"/>
                <w:lang w:val="sr-Cyrl-CS"/>
              </w:rPr>
              <w:t xml:space="preserve">сваког </w:t>
            </w:r>
            <w:r w:rsidRPr="001442CA">
              <w:rPr>
                <w:rFonts w:eastAsia="Calibri" w:cs="Arial"/>
                <w:i/>
                <w:sz w:val="24"/>
                <w:szCs w:val="24"/>
                <w:lang w:val="ru-RU"/>
              </w:rPr>
              <w:t xml:space="preserve">подизвођача </w:t>
            </w:r>
          </w:p>
          <w:p w:rsidR="00BA600C" w:rsidRPr="001442CA" w:rsidRDefault="00BA600C" w:rsidP="001442CA">
            <w:pPr>
              <w:tabs>
                <w:tab w:val="left" w:pos="434"/>
              </w:tabs>
              <w:snapToGrid w:val="0"/>
              <w:spacing w:before="0"/>
              <w:ind w:left="434"/>
              <w:contextualSpacing/>
              <w:jc w:val="left"/>
              <w:rPr>
                <w:rFonts w:cs="Arial"/>
                <w:sz w:val="24"/>
                <w:szCs w:val="24"/>
                <w:lang w:val="ru-RU"/>
              </w:rPr>
            </w:pPr>
          </w:p>
          <w:p w:rsidR="0052364F" w:rsidRPr="001442CA" w:rsidRDefault="00175774" w:rsidP="001442CA">
            <w:pPr>
              <w:tabs>
                <w:tab w:val="left" w:pos="680"/>
              </w:tabs>
              <w:snapToGrid w:val="0"/>
              <w:spacing w:before="0"/>
              <w:contextualSpacing/>
              <w:jc w:val="left"/>
              <w:rPr>
                <w:rFonts w:eastAsia="Calibri" w:cs="Arial"/>
                <w:sz w:val="24"/>
                <w:szCs w:val="24"/>
                <w:lang w:val="ru-RU"/>
              </w:rPr>
            </w:pPr>
            <w:r w:rsidRPr="001442CA">
              <w:rPr>
                <w:rFonts w:eastAsia="Calibri" w:cs="Arial"/>
                <w:b/>
                <w:sz w:val="24"/>
                <w:szCs w:val="24"/>
                <w:lang w:val="ru-RU"/>
              </w:rPr>
              <w:t>Ови докази не могу бити старији од два месеца пре отварања понуда</w:t>
            </w:r>
            <w:r w:rsidRPr="001442CA">
              <w:rPr>
                <w:rFonts w:eastAsia="Calibri" w:cs="Arial"/>
                <w:sz w:val="24"/>
                <w:szCs w:val="24"/>
                <w:lang w:val="ru-RU"/>
              </w:rPr>
              <w:t>.</w:t>
            </w:r>
          </w:p>
        </w:tc>
      </w:tr>
      <w:tr w:rsidR="00175774" w:rsidRPr="00AC7EA2" w:rsidTr="009B398F">
        <w:trPr>
          <w:trHeight w:val="70"/>
          <w:jc w:val="center"/>
        </w:trPr>
        <w:tc>
          <w:tcPr>
            <w:tcW w:w="729" w:type="dxa"/>
            <w:vAlign w:val="center"/>
          </w:tcPr>
          <w:p w:rsidR="0052364F" w:rsidRPr="00AC7EA2" w:rsidRDefault="00175774" w:rsidP="0052364F">
            <w:pPr>
              <w:jc w:val="center"/>
              <w:rPr>
                <w:rFonts w:cs="Arial"/>
              </w:rPr>
            </w:pPr>
            <w:r w:rsidRPr="00AC7EA2">
              <w:rPr>
                <w:rFonts w:cs="Arial"/>
              </w:rPr>
              <w:lastRenderedPageBreak/>
              <w:t>3.</w:t>
            </w:r>
          </w:p>
        </w:tc>
        <w:tc>
          <w:tcPr>
            <w:tcW w:w="8905" w:type="dxa"/>
            <w:vAlign w:val="center"/>
          </w:tcPr>
          <w:p w:rsidR="009B398F" w:rsidRPr="001442CA" w:rsidRDefault="00175774" w:rsidP="001442CA">
            <w:pPr>
              <w:snapToGrid w:val="0"/>
              <w:spacing w:before="0"/>
              <w:contextualSpacing/>
              <w:rPr>
                <w:rFonts w:cs="Arial"/>
                <w:sz w:val="24"/>
                <w:szCs w:val="24"/>
                <w:lang w:val="ru-RU"/>
              </w:rPr>
            </w:pPr>
            <w:r w:rsidRPr="001442CA">
              <w:rPr>
                <w:rFonts w:cs="Arial"/>
                <w:sz w:val="24"/>
                <w:szCs w:val="24"/>
                <w:lang w:val="ru-RU"/>
              </w:rPr>
              <w:t>Услов</w:t>
            </w:r>
          </w:p>
          <w:p w:rsidR="009B398F" w:rsidRPr="001442CA" w:rsidRDefault="0000173A" w:rsidP="001442CA">
            <w:pPr>
              <w:snapToGrid w:val="0"/>
              <w:spacing w:before="0"/>
              <w:contextualSpacing/>
              <w:rPr>
                <w:rFonts w:cs="Arial"/>
                <w:b/>
                <w:sz w:val="24"/>
                <w:szCs w:val="24"/>
                <w:lang w:val="ru-RU"/>
              </w:rPr>
            </w:pPr>
            <w:r w:rsidRPr="001442CA">
              <w:rPr>
                <w:rFonts w:cs="Arial"/>
                <w:b/>
                <w:sz w:val="24"/>
                <w:szCs w:val="24"/>
                <w:lang w:val="ru-RU"/>
              </w:rPr>
              <w:t>Да је П</w:t>
            </w:r>
            <w:r w:rsidR="00175774" w:rsidRPr="001442CA">
              <w:rPr>
                <w:rFonts w:cs="Arial"/>
                <w:b/>
                <w:sz w:val="24"/>
                <w:szCs w:val="24"/>
                <w:lang w:val="ru-RU"/>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9B398F" w:rsidRPr="001442CA">
              <w:rPr>
                <w:rFonts w:cs="Arial"/>
                <w:b/>
                <w:sz w:val="24"/>
                <w:szCs w:val="24"/>
                <w:lang w:val="ru-RU"/>
              </w:rPr>
              <w:t>.</w:t>
            </w:r>
          </w:p>
          <w:p w:rsidR="00BC06D5" w:rsidRPr="001442CA" w:rsidRDefault="00BC06D5" w:rsidP="001442CA">
            <w:pPr>
              <w:snapToGrid w:val="0"/>
              <w:spacing w:before="0"/>
              <w:contextualSpacing/>
              <w:rPr>
                <w:rFonts w:cs="Arial"/>
                <w:b/>
                <w:sz w:val="24"/>
                <w:szCs w:val="24"/>
                <w:lang w:val="ru-RU"/>
              </w:rPr>
            </w:pPr>
          </w:p>
          <w:p w:rsidR="00175774" w:rsidRPr="001442CA" w:rsidRDefault="009B398F" w:rsidP="001442CA">
            <w:pPr>
              <w:autoSpaceDE w:val="0"/>
              <w:autoSpaceDN w:val="0"/>
              <w:adjustRightInd w:val="0"/>
              <w:spacing w:before="0"/>
              <w:contextualSpacing/>
              <w:rPr>
                <w:rFonts w:cs="Arial"/>
                <w:sz w:val="24"/>
                <w:szCs w:val="24"/>
                <w:lang w:val="ru-RU"/>
              </w:rPr>
            </w:pPr>
            <w:r w:rsidRPr="001442CA">
              <w:rPr>
                <w:rFonts w:cs="Arial"/>
                <w:sz w:val="24"/>
                <w:szCs w:val="24"/>
                <w:lang w:val="ru-RU"/>
              </w:rPr>
              <w:t>Доказ</w:t>
            </w:r>
          </w:p>
          <w:p w:rsidR="00175774" w:rsidRPr="001442CA" w:rsidRDefault="00175774" w:rsidP="001442CA">
            <w:pPr>
              <w:snapToGrid w:val="0"/>
              <w:spacing w:before="0"/>
              <w:contextualSpacing/>
              <w:rPr>
                <w:rFonts w:eastAsia="Calibri" w:cs="Arial"/>
                <w:sz w:val="24"/>
                <w:szCs w:val="24"/>
                <w:lang w:val="ru-RU"/>
              </w:rPr>
            </w:pPr>
            <w:r w:rsidRPr="001442CA">
              <w:rPr>
                <w:rFonts w:eastAsia="Calibri" w:cs="Arial"/>
                <w:sz w:val="24"/>
                <w:szCs w:val="24"/>
                <w:lang w:val="ru-RU"/>
              </w:rPr>
              <w:t xml:space="preserve">- </w:t>
            </w:r>
            <w:r w:rsidRPr="001442CA">
              <w:rPr>
                <w:rFonts w:eastAsia="Calibri" w:cs="Arial"/>
                <w:b/>
                <w:sz w:val="24"/>
                <w:szCs w:val="24"/>
                <w:lang w:val="ru-RU"/>
              </w:rPr>
              <w:t xml:space="preserve">за правно лице, предузетнике и физичка лица: </w:t>
            </w:r>
          </w:p>
          <w:p w:rsidR="00175774" w:rsidRPr="001442CA" w:rsidRDefault="00175774" w:rsidP="001442CA">
            <w:pPr>
              <w:snapToGrid w:val="0"/>
              <w:spacing w:before="0"/>
              <w:contextualSpacing/>
              <w:rPr>
                <w:rFonts w:eastAsia="Calibri" w:cs="Arial"/>
                <w:sz w:val="24"/>
                <w:szCs w:val="24"/>
                <w:lang w:val="ru-RU"/>
              </w:rPr>
            </w:pPr>
            <w:r w:rsidRPr="001442CA">
              <w:rPr>
                <w:rFonts w:eastAsia="Calibri" w:cs="Arial"/>
                <w:b/>
                <w:sz w:val="24"/>
                <w:szCs w:val="24"/>
                <w:lang w:val="ru-RU"/>
              </w:rPr>
              <w:t>1.</w:t>
            </w:r>
            <w:r w:rsidR="00BC06D5" w:rsidRPr="001442CA">
              <w:rPr>
                <w:rFonts w:eastAsia="Calibri" w:cs="Arial"/>
                <w:b/>
                <w:sz w:val="24"/>
                <w:szCs w:val="24"/>
                <w:lang w:val="ru-RU"/>
              </w:rPr>
              <w:t xml:space="preserve"> </w:t>
            </w:r>
            <w:r w:rsidRPr="001442CA">
              <w:rPr>
                <w:rFonts w:eastAsia="Calibri" w:cs="Arial"/>
                <w:b/>
                <w:sz w:val="24"/>
                <w:szCs w:val="24"/>
                <w:lang w:val="ru-RU"/>
              </w:rPr>
              <w:t>Уверење Пореске управе</w:t>
            </w:r>
            <w:r w:rsidRPr="001442CA">
              <w:rPr>
                <w:rFonts w:eastAsia="Calibri" w:cs="Arial"/>
                <w:sz w:val="24"/>
                <w:szCs w:val="24"/>
                <w:lang w:val="ru-RU"/>
              </w:rPr>
              <w:t xml:space="preserve"> Министарства финансија да је измирио доспеле </w:t>
            </w:r>
            <w:r w:rsidRPr="001442CA">
              <w:rPr>
                <w:rFonts w:cs="Arial"/>
                <w:sz w:val="24"/>
                <w:szCs w:val="24"/>
                <w:lang w:val="ru-RU"/>
              </w:rPr>
              <w:t xml:space="preserve">порезе и доприносе </w:t>
            </w:r>
            <w:r w:rsidRPr="001442CA">
              <w:rPr>
                <w:rFonts w:eastAsia="Calibri" w:cs="Arial"/>
                <w:b/>
                <w:sz w:val="24"/>
                <w:szCs w:val="24"/>
                <w:u w:val="single"/>
                <w:lang w:val="ru-RU"/>
              </w:rPr>
              <w:t>и</w:t>
            </w:r>
          </w:p>
          <w:p w:rsidR="00BC06D5" w:rsidRPr="001442CA" w:rsidRDefault="00175774" w:rsidP="001442CA">
            <w:pPr>
              <w:spacing w:before="0"/>
              <w:contextualSpacing/>
              <w:rPr>
                <w:rFonts w:eastAsia="Calibri" w:cs="Arial"/>
                <w:sz w:val="24"/>
                <w:szCs w:val="24"/>
                <w:lang w:val="ru-RU"/>
              </w:rPr>
            </w:pPr>
            <w:r w:rsidRPr="001442CA">
              <w:rPr>
                <w:rFonts w:eastAsia="Calibri" w:cs="Arial"/>
                <w:b/>
                <w:sz w:val="24"/>
                <w:szCs w:val="24"/>
                <w:lang w:val="ru-RU"/>
              </w:rPr>
              <w:t>2.</w:t>
            </w:r>
            <w:r w:rsidR="00BC06D5" w:rsidRPr="001442CA">
              <w:rPr>
                <w:rFonts w:eastAsia="Calibri" w:cs="Arial"/>
                <w:b/>
                <w:sz w:val="24"/>
                <w:szCs w:val="24"/>
                <w:lang w:val="ru-RU"/>
              </w:rPr>
              <w:t xml:space="preserve"> </w:t>
            </w:r>
            <w:r w:rsidRPr="001442CA">
              <w:rPr>
                <w:rFonts w:eastAsia="Calibri" w:cs="Arial"/>
                <w:b/>
                <w:sz w:val="24"/>
                <w:szCs w:val="24"/>
                <w:lang w:val="ru-RU"/>
              </w:rPr>
              <w:t xml:space="preserve">Уверење Управе јавних прихода </w:t>
            </w:r>
            <w:r w:rsidR="00B24BAB" w:rsidRPr="001442CA">
              <w:rPr>
                <w:rFonts w:eastAsia="Calibri" w:cs="Arial"/>
                <w:b/>
                <w:sz w:val="24"/>
                <w:szCs w:val="24"/>
                <w:lang w:val="ru-RU"/>
              </w:rPr>
              <w:t>локалне самоуправе (</w:t>
            </w:r>
            <w:r w:rsidRPr="001442CA">
              <w:rPr>
                <w:rFonts w:eastAsia="Calibri" w:cs="Arial"/>
                <w:b/>
                <w:sz w:val="24"/>
                <w:szCs w:val="24"/>
                <w:lang w:val="ru-RU"/>
              </w:rPr>
              <w:t>града, односно општине</w:t>
            </w:r>
            <w:r w:rsidR="00B24BAB" w:rsidRPr="001442CA">
              <w:rPr>
                <w:rFonts w:cs="Arial"/>
                <w:sz w:val="24"/>
                <w:szCs w:val="24"/>
                <w:lang w:val="ru-RU"/>
              </w:rPr>
              <w:t xml:space="preserve">) </w:t>
            </w:r>
            <w:r w:rsidRPr="001442CA">
              <w:rPr>
                <w:rFonts w:cs="Arial"/>
                <w:sz w:val="24"/>
                <w:szCs w:val="24"/>
                <w:lang w:val="ru-RU"/>
              </w:rPr>
              <w:t>према месту седишта пореског обвезника правног лица</w:t>
            </w:r>
            <w:r w:rsidR="00B24BAB" w:rsidRPr="001442CA">
              <w:rPr>
                <w:rFonts w:cs="Arial"/>
                <w:sz w:val="24"/>
                <w:szCs w:val="24"/>
                <w:lang w:val="ru-RU"/>
              </w:rPr>
              <w:t xml:space="preserve"> и предузетника</w:t>
            </w:r>
            <w:r w:rsidRPr="001442CA">
              <w:rPr>
                <w:rFonts w:cs="Arial"/>
                <w:sz w:val="24"/>
                <w:szCs w:val="24"/>
                <w:lang w:val="ru-RU"/>
              </w:rPr>
              <w:t xml:space="preserve">, односно према пребивалишту физичког лица, </w:t>
            </w:r>
            <w:r w:rsidRPr="001442CA">
              <w:rPr>
                <w:rFonts w:eastAsia="Calibri" w:cs="Arial"/>
                <w:sz w:val="24"/>
                <w:szCs w:val="24"/>
                <w:lang w:val="ru-RU"/>
              </w:rPr>
              <w:t>да је измирио обавезе по основу изворних локалних јавних прихода</w:t>
            </w:r>
          </w:p>
          <w:p w:rsidR="00175774" w:rsidRPr="001442CA" w:rsidRDefault="00175774" w:rsidP="001442CA">
            <w:pPr>
              <w:spacing w:before="0"/>
              <w:contextualSpacing/>
              <w:rPr>
                <w:rFonts w:cs="Arial"/>
                <w:sz w:val="24"/>
                <w:szCs w:val="24"/>
                <w:lang w:val="ru-RU"/>
              </w:rPr>
            </w:pPr>
            <w:r w:rsidRPr="001442CA">
              <w:rPr>
                <w:rFonts w:eastAsia="Calibri" w:cs="Arial"/>
                <w:sz w:val="24"/>
                <w:szCs w:val="24"/>
                <w:lang w:val="ru-RU"/>
              </w:rPr>
              <w:t xml:space="preserve"> </w:t>
            </w:r>
          </w:p>
          <w:p w:rsidR="00175774" w:rsidRPr="001442CA" w:rsidRDefault="00BC06D5" w:rsidP="001442CA">
            <w:pPr>
              <w:spacing w:before="0"/>
              <w:ind w:right="122"/>
              <w:contextualSpacing/>
              <w:rPr>
                <w:rFonts w:cs="Arial"/>
                <w:i/>
                <w:sz w:val="24"/>
                <w:szCs w:val="24"/>
                <w:lang w:val="ru-RU"/>
              </w:rPr>
            </w:pPr>
            <w:r w:rsidRPr="001442CA">
              <w:rPr>
                <w:rFonts w:cs="Arial"/>
                <w:i/>
                <w:sz w:val="24"/>
                <w:szCs w:val="24"/>
                <w:lang w:val="ru-RU"/>
              </w:rPr>
              <w:t>Напомена</w:t>
            </w:r>
          </w:p>
          <w:p w:rsidR="00175774" w:rsidRPr="001442CA" w:rsidRDefault="00B24BAB" w:rsidP="001442CA">
            <w:pPr>
              <w:numPr>
                <w:ilvl w:val="0"/>
                <w:numId w:val="11"/>
              </w:numPr>
              <w:autoSpaceDE w:val="0"/>
              <w:autoSpaceDN w:val="0"/>
              <w:adjustRightInd w:val="0"/>
              <w:snapToGrid w:val="0"/>
              <w:spacing w:before="0"/>
              <w:ind w:left="434" w:hanging="283"/>
              <w:contextualSpacing/>
              <w:jc w:val="left"/>
              <w:rPr>
                <w:rFonts w:eastAsia="TimesNewRomanPSMT" w:cs="Arial"/>
                <w:b/>
                <w:sz w:val="24"/>
                <w:szCs w:val="24"/>
                <w:u w:val="single"/>
                <w:lang w:val="ru-RU"/>
              </w:rPr>
            </w:pPr>
            <w:r w:rsidRPr="001442CA">
              <w:rPr>
                <w:rFonts w:eastAsia="TimesNewRomanPSMT" w:cs="Arial"/>
                <w:i/>
                <w:sz w:val="24"/>
                <w:szCs w:val="24"/>
                <w:lang w:val="ru-RU"/>
              </w:rPr>
              <w:t>Уколико локална (општи</w:t>
            </w:r>
            <w:r w:rsidR="00175774" w:rsidRPr="001442CA">
              <w:rPr>
                <w:rFonts w:eastAsia="TimesNewRomanPSMT" w:cs="Arial"/>
                <w:i/>
                <w:sz w:val="24"/>
                <w:szCs w:val="24"/>
                <w:lang w:val="ru-RU"/>
              </w:rPr>
              <w:t>н</w:t>
            </w:r>
            <w:r w:rsidRPr="001442CA">
              <w:rPr>
                <w:rFonts w:eastAsia="TimesNewRomanPSMT" w:cs="Arial"/>
                <w:i/>
                <w:sz w:val="24"/>
                <w:szCs w:val="24"/>
                <w:lang w:val="sr-Cyrl-CS"/>
              </w:rPr>
              <w:t>с</w:t>
            </w:r>
            <w:r w:rsidR="00175774" w:rsidRPr="001442CA">
              <w:rPr>
                <w:rFonts w:eastAsia="TimesNewRomanPSMT" w:cs="Arial"/>
                <w:i/>
                <w:sz w:val="24"/>
                <w:szCs w:val="24"/>
                <w:lang w:val="ru-RU"/>
              </w:rPr>
              <w:t>ка) управа</w:t>
            </w:r>
            <w:r w:rsidRPr="001442CA">
              <w:rPr>
                <w:rFonts w:eastAsia="TimesNewRomanPSMT" w:cs="Arial"/>
                <w:i/>
                <w:sz w:val="24"/>
                <w:szCs w:val="24"/>
                <w:lang w:val="sr-Cyrl-CS"/>
              </w:rPr>
              <w:t xml:space="preserve"> јавних приход</w:t>
            </w:r>
            <w:r w:rsidR="00175774" w:rsidRPr="001442CA">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442CA">
              <w:rPr>
                <w:rFonts w:eastAsia="TimesNewRomanPSMT" w:cs="Arial"/>
                <w:i/>
                <w:sz w:val="24"/>
                <w:szCs w:val="24"/>
                <w:lang w:val="sr-Cyrl-CS"/>
              </w:rPr>
              <w:t xml:space="preserve">јавних прихода </w:t>
            </w:r>
            <w:r w:rsidR="00175774" w:rsidRPr="001442CA">
              <w:rPr>
                <w:rFonts w:eastAsia="TimesNewRomanPSMT" w:cs="Arial"/>
                <w:i/>
                <w:sz w:val="24"/>
                <w:szCs w:val="24"/>
                <w:lang w:val="ru-RU"/>
              </w:rPr>
              <w:t xml:space="preserve">приложи и потврде </w:t>
            </w:r>
            <w:r w:rsidRPr="001442CA">
              <w:rPr>
                <w:rFonts w:eastAsia="TimesNewRomanPSMT" w:cs="Arial"/>
                <w:i/>
                <w:sz w:val="24"/>
                <w:szCs w:val="24"/>
                <w:lang w:val="sr-Cyrl-CS"/>
              </w:rPr>
              <w:t xml:space="preserve">тих </w:t>
            </w:r>
            <w:r w:rsidR="00175774" w:rsidRPr="001442CA">
              <w:rPr>
                <w:rFonts w:eastAsia="TimesNewRomanPSMT" w:cs="Arial"/>
                <w:i/>
                <w:sz w:val="24"/>
                <w:szCs w:val="24"/>
                <w:lang w:val="ru-RU"/>
              </w:rPr>
              <w:t>осталих лок</w:t>
            </w:r>
            <w:r w:rsidRPr="001442CA">
              <w:rPr>
                <w:rFonts w:eastAsia="TimesNewRomanPSMT" w:cs="Arial"/>
                <w:i/>
                <w:sz w:val="24"/>
                <w:szCs w:val="24"/>
                <w:lang w:val="sr-Cyrl-CS"/>
              </w:rPr>
              <w:t>а</w:t>
            </w:r>
            <w:r w:rsidR="00175774" w:rsidRPr="001442CA">
              <w:rPr>
                <w:rFonts w:eastAsia="TimesNewRomanPSMT" w:cs="Arial"/>
                <w:i/>
                <w:sz w:val="24"/>
                <w:szCs w:val="24"/>
                <w:lang w:val="ru-RU"/>
              </w:rPr>
              <w:t xml:space="preserve">лних органа/организација/установа </w:t>
            </w:r>
          </w:p>
          <w:p w:rsidR="00175774" w:rsidRPr="001442CA" w:rsidRDefault="00175774" w:rsidP="001442CA">
            <w:pPr>
              <w:numPr>
                <w:ilvl w:val="0"/>
                <w:numId w:val="11"/>
              </w:numPr>
              <w:autoSpaceDE w:val="0"/>
              <w:autoSpaceDN w:val="0"/>
              <w:adjustRightInd w:val="0"/>
              <w:snapToGrid w:val="0"/>
              <w:spacing w:before="0"/>
              <w:ind w:left="434" w:hanging="283"/>
              <w:contextualSpacing/>
              <w:jc w:val="left"/>
              <w:rPr>
                <w:rFonts w:eastAsia="Calibri" w:cs="Arial"/>
                <w:i/>
                <w:sz w:val="24"/>
                <w:szCs w:val="24"/>
                <w:lang w:val="ru-RU"/>
              </w:rPr>
            </w:pPr>
            <w:r w:rsidRPr="001442CA">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1442CA">
              <w:rPr>
                <w:rFonts w:eastAsia="TimesNewRomanPSMT" w:cs="Arial"/>
                <w:b/>
                <w:i/>
                <w:sz w:val="24"/>
                <w:szCs w:val="24"/>
                <w:lang w:val="ru-RU"/>
              </w:rPr>
              <w:t>у</w:t>
            </w:r>
            <w:r w:rsidRPr="001442CA">
              <w:rPr>
                <w:rFonts w:eastAsia="Calibri" w:cs="Arial"/>
                <w:b/>
                <w:i/>
                <w:sz w:val="24"/>
                <w:szCs w:val="24"/>
                <w:lang w:val="ru-RU"/>
              </w:rPr>
              <w:t>верење Агенције за приватизацију да се налази у поступку приватизације</w:t>
            </w:r>
          </w:p>
          <w:p w:rsidR="00175774" w:rsidRPr="001442CA" w:rsidRDefault="00175774" w:rsidP="001442CA">
            <w:pPr>
              <w:numPr>
                <w:ilvl w:val="0"/>
                <w:numId w:val="11"/>
              </w:numPr>
              <w:tabs>
                <w:tab w:val="left" w:pos="680"/>
              </w:tabs>
              <w:snapToGrid w:val="0"/>
              <w:spacing w:before="0"/>
              <w:ind w:left="434" w:hanging="283"/>
              <w:contextualSpacing/>
              <w:jc w:val="left"/>
              <w:rPr>
                <w:rFonts w:eastAsia="Calibri" w:cs="Arial"/>
                <w:i/>
                <w:sz w:val="24"/>
                <w:szCs w:val="24"/>
                <w:lang w:val="ru-RU"/>
              </w:rPr>
            </w:pPr>
            <w:r w:rsidRPr="001442CA">
              <w:rPr>
                <w:rFonts w:eastAsia="Calibri" w:cs="Arial"/>
                <w:i/>
                <w:sz w:val="24"/>
                <w:szCs w:val="24"/>
                <w:lang w:val="ru-RU"/>
              </w:rPr>
              <w:t>У случају да понуду подноси група понуђача, ове доказе доставити за сваког учесника из групе</w:t>
            </w:r>
          </w:p>
          <w:p w:rsidR="00175774" w:rsidRPr="001442CA" w:rsidRDefault="00175774" w:rsidP="001442CA">
            <w:pPr>
              <w:numPr>
                <w:ilvl w:val="0"/>
                <w:numId w:val="14"/>
              </w:numPr>
              <w:tabs>
                <w:tab w:val="left" w:pos="680"/>
              </w:tabs>
              <w:snapToGrid w:val="0"/>
              <w:spacing w:before="0"/>
              <w:ind w:left="434" w:hanging="283"/>
              <w:contextualSpacing/>
              <w:jc w:val="left"/>
              <w:rPr>
                <w:rFonts w:cs="Arial"/>
                <w:sz w:val="24"/>
                <w:szCs w:val="24"/>
                <w:lang w:val="ru-RU"/>
              </w:rPr>
            </w:pPr>
            <w:r w:rsidRPr="001442CA">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A600C" w:rsidRPr="001442CA" w:rsidRDefault="00BA600C" w:rsidP="001442CA">
            <w:pPr>
              <w:tabs>
                <w:tab w:val="left" w:pos="680"/>
              </w:tabs>
              <w:snapToGrid w:val="0"/>
              <w:spacing w:before="0"/>
              <w:ind w:left="434"/>
              <w:contextualSpacing/>
              <w:jc w:val="left"/>
              <w:rPr>
                <w:rFonts w:cs="Arial"/>
                <w:sz w:val="24"/>
                <w:szCs w:val="24"/>
                <w:lang w:val="ru-RU"/>
              </w:rPr>
            </w:pPr>
          </w:p>
          <w:p w:rsidR="00175774" w:rsidRPr="001442CA" w:rsidRDefault="00175774" w:rsidP="001442CA">
            <w:pPr>
              <w:tabs>
                <w:tab w:val="left" w:pos="680"/>
              </w:tabs>
              <w:snapToGrid w:val="0"/>
              <w:spacing w:before="0"/>
              <w:contextualSpacing/>
              <w:rPr>
                <w:rFonts w:eastAsia="Calibri" w:cs="Arial"/>
                <w:sz w:val="24"/>
                <w:szCs w:val="24"/>
                <w:lang w:val="ru-RU"/>
              </w:rPr>
            </w:pPr>
            <w:r w:rsidRPr="001442CA">
              <w:rPr>
                <w:rFonts w:eastAsia="Calibri" w:cs="Arial"/>
                <w:b/>
                <w:sz w:val="24"/>
                <w:szCs w:val="24"/>
                <w:lang w:val="ru-RU"/>
              </w:rPr>
              <w:t xml:space="preserve">Ови докази не могу бити старији од два месеца </w:t>
            </w:r>
            <w:r w:rsidR="00B24BAB" w:rsidRPr="001442CA">
              <w:rPr>
                <w:rFonts w:eastAsia="Calibri" w:cs="Arial"/>
                <w:b/>
                <w:sz w:val="24"/>
                <w:szCs w:val="24"/>
                <w:lang w:val="sr-Cyrl-CS"/>
              </w:rPr>
              <w:t>пре</w:t>
            </w:r>
            <w:r w:rsidRPr="001442CA">
              <w:rPr>
                <w:rFonts w:eastAsia="Calibri" w:cs="Arial"/>
                <w:b/>
                <w:sz w:val="24"/>
                <w:szCs w:val="24"/>
                <w:lang w:val="ru-RU"/>
              </w:rPr>
              <w:t xml:space="preserve"> отварања понуда</w:t>
            </w:r>
            <w:r w:rsidRPr="001442CA">
              <w:rPr>
                <w:rFonts w:eastAsia="Calibri" w:cs="Arial"/>
                <w:sz w:val="24"/>
                <w:szCs w:val="24"/>
                <w:lang w:val="ru-RU"/>
              </w:rPr>
              <w:t>.</w:t>
            </w:r>
          </w:p>
          <w:p w:rsidR="00175774" w:rsidRPr="001442CA" w:rsidRDefault="00175774" w:rsidP="001442CA">
            <w:pPr>
              <w:tabs>
                <w:tab w:val="left" w:pos="680"/>
              </w:tabs>
              <w:snapToGrid w:val="0"/>
              <w:spacing w:before="0"/>
              <w:contextualSpacing/>
              <w:rPr>
                <w:rFonts w:cs="Arial"/>
                <w:i/>
                <w:sz w:val="24"/>
                <w:szCs w:val="24"/>
                <w:lang w:val="ru-RU"/>
              </w:rPr>
            </w:pPr>
          </w:p>
        </w:tc>
      </w:tr>
      <w:tr w:rsidR="00175774" w:rsidRPr="00AC7EA2" w:rsidTr="009B398F">
        <w:trPr>
          <w:jc w:val="center"/>
        </w:trPr>
        <w:tc>
          <w:tcPr>
            <w:tcW w:w="729" w:type="dxa"/>
            <w:vAlign w:val="center"/>
          </w:tcPr>
          <w:p w:rsidR="00175774" w:rsidRPr="00AC7EA2" w:rsidRDefault="00175774" w:rsidP="003A4822">
            <w:pPr>
              <w:jc w:val="center"/>
              <w:rPr>
                <w:rFonts w:cs="Arial"/>
              </w:rPr>
            </w:pPr>
            <w:r w:rsidRPr="00AC7EA2">
              <w:rPr>
                <w:rFonts w:cs="Arial"/>
              </w:rPr>
              <w:lastRenderedPageBreak/>
              <w:t xml:space="preserve">4. </w:t>
            </w:r>
          </w:p>
        </w:tc>
        <w:tc>
          <w:tcPr>
            <w:tcW w:w="8905" w:type="dxa"/>
          </w:tcPr>
          <w:p w:rsidR="00BC06D5" w:rsidRPr="001442CA" w:rsidRDefault="00BC06D5" w:rsidP="001442CA">
            <w:pPr>
              <w:snapToGrid w:val="0"/>
              <w:spacing w:before="0"/>
              <w:contextualSpacing/>
              <w:rPr>
                <w:rFonts w:cs="Arial"/>
                <w:sz w:val="24"/>
                <w:szCs w:val="24"/>
                <w:lang w:val="ru-RU"/>
              </w:rPr>
            </w:pPr>
            <w:r w:rsidRPr="001442CA">
              <w:rPr>
                <w:rFonts w:cs="Arial"/>
                <w:sz w:val="24"/>
                <w:szCs w:val="24"/>
                <w:lang w:val="ru-RU"/>
              </w:rPr>
              <w:t>Услов</w:t>
            </w:r>
          </w:p>
          <w:p w:rsidR="00175774" w:rsidRPr="001442CA" w:rsidRDefault="0000173A" w:rsidP="001442CA">
            <w:pPr>
              <w:snapToGrid w:val="0"/>
              <w:spacing w:before="0"/>
              <w:contextualSpacing/>
              <w:rPr>
                <w:rFonts w:cs="Arial"/>
                <w:b/>
                <w:sz w:val="24"/>
                <w:szCs w:val="24"/>
                <w:lang w:val="ru-RU"/>
              </w:rPr>
            </w:pPr>
            <w:r w:rsidRPr="001442CA">
              <w:rPr>
                <w:rFonts w:cs="Arial"/>
                <w:b/>
                <w:sz w:val="24"/>
                <w:szCs w:val="24"/>
                <w:lang w:val="ru-RU"/>
              </w:rPr>
              <w:t>Да је П</w:t>
            </w:r>
            <w:r w:rsidR="00175774" w:rsidRPr="001442CA">
              <w:rPr>
                <w:rFonts w:cs="Arial"/>
                <w:b/>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C06D5" w:rsidRPr="001442CA">
              <w:rPr>
                <w:rFonts w:cs="Arial"/>
                <w:b/>
                <w:sz w:val="24"/>
                <w:szCs w:val="24"/>
                <w:lang w:val="ru-RU"/>
              </w:rPr>
              <w:t>.</w:t>
            </w:r>
          </w:p>
          <w:p w:rsidR="00BC06D5" w:rsidRPr="001442CA" w:rsidRDefault="00BC06D5" w:rsidP="001442CA">
            <w:pPr>
              <w:snapToGrid w:val="0"/>
              <w:spacing w:before="0"/>
              <w:contextualSpacing/>
              <w:rPr>
                <w:rFonts w:cs="Arial"/>
                <w:b/>
                <w:sz w:val="24"/>
                <w:szCs w:val="24"/>
                <w:lang w:val="ru-RU"/>
              </w:rPr>
            </w:pPr>
          </w:p>
          <w:p w:rsidR="00175774" w:rsidRPr="001442CA" w:rsidRDefault="00BC06D5" w:rsidP="001442CA">
            <w:pPr>
              <w:autoSpaceDE w:val="0"/>
              <w:autoSpaceDN w:val="0"/>
              <w:adjustRightInd w:val="0"/>
              <w:spacing w:before="0"/>
              <w:contextualSpacing/>
              <w:rPr>
                <w:rFonts w:cs="Arial"/>
                <w:sz w:val="24"/>
                <w:szCs w:val="24"/>
                <w:lang w:val="ru-RU"/>
              </w:rPr>
            </w:pPr>
            <w:r w:rsidRPr="001442CA">
              <w:rPr>
                <w:rFonts w:cs="Arial"/>
                <w:sz w:val="24"/>
                <w:szCs w:val="24"/>
                <w:lang w:val="ru-RU"/>
              </w:rPr>
              <w:t>Доказ</w:t>
            </w:r>
          </w:p>
          <w:p w:rsidR="00175774" w:rsidRPr="001442CA" w:rsidRDefault="00175774" w:rsidP="001442CA">
            <w:pPr>
              <w:spacing w:before="0"/>
              <w:contextualSpacing/>
              <w:rPr>
                <w:rFonts w:cs="Arial"/>
                <w:b/>
                <w:sz w:val="24"/>
                <w:szCs w:val="24"/>
              </w:rPr>
            </w:pPr>
            <w:r w:rsidRPr="001442CA">
              <w:rPr>
                <w:rFonts w:cs="Arial"/>
                <w:sz w:val="24"/>
                <w:szCs w:val="24"/>
                <w:lang w:val="ru-RU"/>
              </w:rPr>
              <w:t xml:space="preserve">Потписан и оверен Образац изјаве на основу члана 75. став 2. </w:t>
            </w:r>
            <w:r w:rsidRPr="001442CA">
              <w:rPr>
                <w:rFonts w:cs="Arial"/>
                <w:sz w:val="24"/>
                <w:szCs w:val="24"/>
              </w:rPr>
              <w:t>ЗЈН</w:t>
            </w:r>
          </w:p>
          <w:p w:rsidR="005E487E" w:rsidRPr="001442CA" w:rsidRDefault="00175774" w:rsidP="001442CA">
            <w:pPr>
              <w:snapToGrid w:val="0"/>
              <w:spacing w:before="0"/>
              <w:contextualSpacing/>
              <w:rPr>
                <w:rFonts w:cs="Arial"/>
                <w:sz w:val="24"/>
                <w:szCs w:val="24"/>
                <w:lang w:val="sr-Cyrl-CS"/>
              </w:rPr>
            </w:pPr>
            <w:r w:rsidRPr="001442CA">
              <w:rPr>
                <w:rFonts w:cs="Arial"/>
                <w:i/>
                <w:sz w:val="24"/>
                <w:szCs w:val="24"/>
              </w:rPr>
              <w:t>Напомена</w:t>
            </w:r>
          </w:p>
          <w:p w:rsidR="005E487E" w:rsidRPr="001442CA" w:rsidRDefault="00175774" w:rsidP="001442CA">
            <w:pPr>
              <w:numPr>
                <w:ilvl w:val="0"/>
                <w:numId w:val="16"/>
              </w:numPr>
              <w:snapToGrid w:val="0"/>
              <w:spacing w:before="0"/>
              <w:ind w:left="292" w:hanging="141"/>
              <w:contextualSpacing/>
              <w:rPr>
                <w:rFonts w:cs="Arial"/>
                <w:i/>
                <w:sz w:val="24"/>
                <w:szCs w:val="24"/>
                <w:lang w:val="sr-Cyrl-CS"/>
              </w:rPr>
            </w:pPr>
            <w:r w:rsidRPr="001442CA">
              <w:rPr>
                <w:rFonts w:cs="Arial"/>
                <w:i/>
                <w:sz w:val="24"/>
                <w:szCs w:val="24"/>
                <w:lang w:val="ru-RU"/>
              </w:rPr>
              <w:t xml:space="preserve">Изјава мора да буде потписана од стране овалшћеног лица </w:t>
            </w:r>
            <w:r w:rsidR="005E487E" w:rsidRPr="001442CA">
              <w:rPr>
                <w:rFonts w:cs="Arial"/>
                <w:i/>
                <w:sz w:val="24"/>
                <w:szCs w:val="24"/>
                <w:lang w:val="sr-Cyrl-CS"/>
              </w:rPr>
              <w:t>за заступање понуђача</w:t>
            </w:r>
            <w:r w:rsidRPr="001442CA">
              <w:rPr>
                <w:rFonts w:cs="Arial"/>
                <w:i/>
                <w:sz w:val="24"/>
                <w:szCs w:val="24"/>
                <w:lang w:val="ru-RU"/>
              </w:rPr>
              <w:t xml:space="preserve"> и оверена печатом. </w:t>
            </w:r>
          </w:p>
          <w:p w:rsidR="005E487E" w:rsidRPr="001442CA" w:rsidRDefault="00175774" w:rsidP="001442CA">
            <w:pPr>
              <w:numPr>
                <w:ilvl w:val="0"/>
                <w:numId w:val="16"/>
              </w:numPr>
              <w:snapToGrid w:val="0"/>
              <w:spacing w:before="0"/>
              <w:ind w:left="292" w:hanging="141"/>
              <w:contextualSpacing/>
              <w:rPr>
                <w:rFonts w:cs="Arial"/>
                <w:i/>
                <w:sz w:val="24"/>
                <w:szCs w:val="24"/>
                <w:lang w:val="ru-RU"/>
              </w:rPr>
            </w:pPr>
            <w:r w:rsidRPr="001442CA">
              <w:rPr>
                <w:rFonts w:cs="Arial"/>
                <w:i/>
                <w:sz w:val="24"/>
                <w:szCs w:val="24"/>
                <w:lang w:val="ru-RU"/>
              </w:rPr>
              <w:t xml:space="preserve">Уколико понуду подноси група понуђача Изјава мора бити </w:t>
            </w:r>
            <w:r w:rsidR="005E487E" w:rsidRPr="001442CA">
              <w:rPr>
                <w:rFonts w:cs="Arial"/>
                <w:i/>
                <w:sz w:val="24"/>
                <w:szCs w:val="24"/>
                <w:lang w:val="sr-Cyrl-CS"/>
              </w:rPr>
              <w:t>достављена за сваког члана групе понуђача. Изјава мора бити</w:t>
            </w:r>
            <w:r w:rsidRPr="001442CA">
              <w:rPr>
                <w:rFonts w:cs="Arial"/>
                <w:i/>
                <w:sz w:val="24"/>
                <w:szCs w:val="24"/>
                <w:lang w:val="ru-RU"/>
              </w:rPr>
              <w:t xml:space="preserve"> потписана од стране овлашћеног лица </w:t>
            </w:r>
            <w:r w:rsidR="005E487E" w:rsidRPr="001442CA">
              <w:rPr>
                <w:rFonts w:cs="Arial"/>
                <w:i/>
                <w:sz w:val="24"/>
                <w:szCs w:val="24"/>
                <w:lang w:val="sr-Cyrl-CS"/>
              </w:rPr>
              <w:t xml:space="preserve">за заступање </w:t>
            </w:r>
            <w:r w:rsidRPr="001442CA">
              <w:rPr>
                <w:rFonts w:cs="Arial"/>
                <w:i/>
                <w:sz w:val="24"/>
                <w:szCs w:val="24"/>
                <w:lang w:val="ru-RU"/>
              </w:rPr>
              <w:t xml:space="preserve">понуђача из групе понуђача и оверена печатом.  </w:t>
            </w:r>
          </w:p>
          <w:p w:rsidR="00BC06D5" w:rsidRPr="001442CA" w:rsidRDefault="00BC06D5" w:rsidP="001442CA">
            <w:pPr>
              <w:numPr>
                <w:ilvl w:val="0"/>
                <w:numId w:val="16"/>
              </w:numPr>
              <w:snapToGrid w:val="0"/>
              <w:spacing w:before="0"/>
              <w:ind w:left="292" w:hanging="141"/>
              <w:contextualSpacing/>
              <w:rPr>
                <w:rFonts w:cs="Arial"/>
                <w:i/>
                <w:sz w:val="24"/>
                <w:szCs w:val="24"/>
                <w:lang w:val="ru-RU"/>
              </w:rPr>
            </w:pPr>
            <w:r w:rsidRPr="001442CA">
              <w:rPr>
                <w:rFonts w:cs="Arial"/>
                <w:i/>
                <w:iCs/>
                <w:sz w:val="24"/>
                <w:szCs w:val="24"/>
              </w:rPr>
              <w:t>Уколико понуђач подноси понуду са подизвођачима Изјава (Образац 5а) мора бити потписана од стране овлашћеног лица сваког подизвођача и оверена печатом</w:t>
            </w:r>
            <w:r w:rsidRPr="001442CA">
              <w:rPr>
                <w:rFonts w:cs="Arial"/>
                <w:i/>
                <w:sz w:val="24"/>
                <w:szCs w:val="24"/>
              </w:rPr>
              <w:t>.</w:t>
            </w:r>
          </w:p>
        </w:tc>
      </w:tr>
      <w:tr w:rsidR="00BC06D5" w:rsidRPr="00AC7EA2" w:rsidTr="006B3238">
        <w:trPr>
          <w:trHeight w:val="680"/>
          <w:jc w:val="center"/>
        </w:trPr>
        <w:tc>
          <w:tcPr>
            <w:tcW w:w="9634" w:type="dxa"/>
            <w:gridSpan w:val="2"/>
            <w:shd w:val="clear" w:color="auto" w:fill="F2F2F2" w:themeFill="background1" w:themeFillShade="F2"/>
            <w:vAlign w:val="center"/>
          </w:tcPr>
          <w:p w:rsidR="00BC06D5" w:rsidRPr="006B3238" w:rsidRDefault="00BC06D5" w:rsidP="00BC06D5">
            <w:pPr>
              <w:spacing w:before="0"/>
              <w:ind w:right="-180"/>
              <w:contextualSpacing/>
              <w:jc w:val="center"/>
              <w:rPr>
                <w:rFonts w:cs="Arial"/>
                <w:b/>
                <w:i/>
                <w:color w:val="00B050"/>
                <w:sz w:val="24"/>
              </w:rPr>
            </w:pPr>
            <w:r w:rsidRPr="006B3238">
              <w:rPr>
                <w:rFonts w:cs="Arial"/>
                <w:b/>
                <w:sz w:val="24"/>
              </w:rPr>
              <w:t>4</w:t>
            </w:r>
            <w:r w:rsidRPr="006B3238">
              <w:rPr>
                <w:rFonts w:cs="Arial"/>
                <w:b/>
                <w:sz w:val="24"/>
                <w:lang w:val="sr-Cyrl-CS"/>
              </w:rPr>
              <w:t>.</w:t>
            </w:r>
            <w:r w:rsidRPr="006B3238">
              <w:rPr>
                <w:rFonts w:cs="Arial"/>
                <w:b/>
                <w:sz w:val="24"/>
              </w:rPr>
              <w:t xml:space="preserve">2  </w:t>
            </w:r>
            <w:r w:rsidRPr="006B3238">
              <w:rPr>
                <w:rFonts w:cs="Arial"/>
                <w:b/>
                <w:sz w:val="24"/>
                <w:lang w:val="sr-Cyrl-CS"/>
              </w:rPr>
              <w:t>ДОДАТНИ УСЛОВИ</w:t>
            </w:r>
            <w:r w:rsidRPr="006B3238">
              <w:rPr>
                <w:rFonts w:cs="Arial"/>
                <w:b/>
                <w:sz w:val="24"/>
              </w:rPr>
              <w:t xml:space="preserve"> </w:t>
            </w:r>
          </w:p>
          <w:p w:rsidR="00BC06D5" w:rsidRPr="00AC7EA2" w:rsidRDefault="00BC06D5" w:rsidP="00BC06D5">
            <w:pPr>
              <w:snapToGrid w:val="0"/>
              <w:spacing w:before="0"/>
              <w:contextualSpacing/>
              <w:jc w:val="center"/>
              <w:rPr>
                <w:rFonts w:cs="Arial"/>
                <w:b/>
                <w:color w:val="00B0F0"/>
              </w:rPr>
            </w:pPr>
            <w:r w:rsidRPr="006B3238">
              <w:rPr>
                <w:rFonts w:cs="Arial"/>
                <w:b/>
                <w:sz w:val="24"/>
                <w:lang w:val="sr-Cyrl-CS"/>
              </w:rPr>
              <w:t>ЗА УЧЕШЋЕ У ПОСТУП</w:t>
            </w:r>
            <w:r w:rsidR="00821DA3" w:rsidRPr="006B3238">
              <w:rPr>
                <w:rFonts w:cs="Arial"/>
                <w:b/>
                <w:sz w:val="24"/>
                <w:lang w:val="sr-Cyrl-CS"/>
              </w:rPr>
              <w:t>КУ ЈАВНЕ НАБАВКЕ ИЗ ЧЛАНА 76. Закона</w:t>
            </w:r>
          </w:p>
        </w:tc>
      </w:tr>
      <w:tr w:rsidR="00175774" w:rsidRPr="00AC7EA2" w:rsidTr="009B398F">
        <w:trPr>
          <w:jc w:val="center"/>
        </w:trPr>
        <w:tc>
          <w:tcPr>
            <w:tcW w:w="729" w:type="dxa"/>
            <w:vAlign w:val="center"/>
          </w:tcPr>
          <w:p w:rsidR="00175774" w:rsidRPr="00AC7EA2" w:rsidRDefault="00205A78" w:rsidP="003A4822">
            <w:pPr>
              <w:jc w:val="center"/>
              <w:rPr>
                <w:rFonts w:cs="Arial"/>
              </w:rPr>
            </w:pPr>
            <w:r>
              <w:rPr>
                <w:rFonts w:cs="Arial"/>
              </w:rPr>
              <w:t>5</w:t>
            </w:r>
            <w:r w:rsidR="00175774" w:rsidRPr="00AC7EA2">
              <w:rPr>
                <w:rFonts w:cs="Arial"/>
              </w:rPr>
              <w:t>.</w:t>
            </w:r>
          </w:p>
        </w:tc>
        <w:tc>
          <w:tcPr>
            <w:tcW w:w="8905" w:type="dxa"/>
          </w:tcPr>
          <w:p w:rsidR="00821DA3" w:rsidRDefault="00821DA3" w:rsidP="00AD4D64">
            <w:pPr>
              <w:suppressAutoHyphens/>
              <w:autoSpaceDE w:val="0"/>
              <w:autoSpaceDN w:val="0"/>
              <w:adjustRightInd w:val="0"/>
              <w:spacing w:before="0"/>
              <w:rPr>
                <w:rFonts w:cs="Arial"/>
                <w:b/>
                <w:sz w:val="24"/>
                <w:szCs w:val="24"/>
                <w:lang w:val="sr-Cyrl-CS" w:eastAsia="ar-SA"/>
              </w:rPr>
            </w:pPr>
            <w:r w:rsidRPr="00E82700">
              <w:rPr>
                <w:rFonts w:cs="Arial"/>
                <w:b/>
                <w:sz w:val="24"/>
                <w:szCs w:val="24"/>
                <w:lang w:val="sr-Cyrl-CS" w:eastAsia="ar-SA"/>
              </w:rPr>
              <w:t>Финансијски капацитет</w:t>
            </w:r>
          </w:p>
          <w:p w:rsidR="0076578A" w:rsidRPr="00DA0FC8" w:rsidRDefault="0076578A" w:rsidP="0076578A">
            <w:pPr>
              <w:suppressAutoHyphens/>
              <w:autoSpaceDE w:val="0"/>
              <w:autoSpaceDN w:val="0"/>
              <w:adjustRightInd w:val="0"/>
              <w:spacing w:before="0"/>
              <w:rPr>
                <w:rFonts w:cs="Arial"/>
                <w:b/>
                <w:sz w:val="24"/>
                <w:szCs w:val="24"/>
                <w:u w:val="single"/>
                <w:lang w:val="sr-Cyrl-CS" w:eastAsia="ar-SA"/>
              </w:rPr>
            </w:pPr>
            <w:r w:rsidRPr="00DA0FC8">
              <w:rPr>
                <w:rFonts w:cs="Arial"/>
                <w:b/>
                <w:sz w:val="24"/>
                <w:szCs w:val="24"/>
                <w:u w:val="single"/>
                <w:lang w:val="sr-Cyrl-CS" w:eastAsia="ar-SA"/>
              </w:rPr>
              <w:t>Услови:</w:t>
            </w:r>
          </w:p>
          <w:p w:rsidR="0076578A" w:rsidRDefault="0076578A" w:rsidP="0076578A">
            <w:pPr>
              <w:autoSpaceDE w:val="0"/>
              <w:autoSpaceDN w:val="0"/>
              <w:adjustRightInd w:val="0"/>
              <w:spacing w:before="0"/>
              <w:contextualSpacing/>
              <w:rPr>
                <w:rFonts w:cs="Arial"/>
                <w:i/>
                <w:sz w:val="24"/>
                <w:szCs w:val="24"/>
              </w:rPr>
            </w:pPr>
          </w:p>
          <w:p w:rsidR="0076578A" w:rsidRPr="00895C68" w:rsidRDefault="0076578A" w:rsidP="0076578A">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Pr="00895C68">
              <w:rPr>
                <w:rFonts w:cs="Arial"/>
                <w:i/>
                <w:sz w:val="24"/>
                <w:szCs w:val="24"/>
                <w:lang w:val="sr-Cyrl-RS"/>
              </w:rPr>
              <w:t>:</w:t>
            </w:r>
          </w:p>
          <w:p w:rsidR="00AD4D64" w:rsidRPr="00DA0FC8" w:rsidRDefault="00AD4D64" w:rsidP="00AD4D64">
            <w:pPr>
              <w:suppressAutoHyphens/>
              <w:autoSpaceDE w:val="0"/>
              <w:autoSpaceDN w:val="0"/>
              <w:adjustRightInd w:val="0"/>
              <w:spacing w:before="0"/>
              <w:rPr>
                <w:rFonts w:cs="Arial"/>
                <w:b/>
                <w:sz w:val="24"/>
                <w:szCs w:val="24"/>
                <w:lang w:val="sr-Cyrl-CS" w:eastAsia="ar-SA"/>
              </w:rPr>
            </w:pPr>
          </w:p>
          <w:p w:rsidR="00821DA3" w:rsidRDefault="00821DA3" w:rsidP="00AD4D64">
            <w:pPr>
              <w:autoSpaceDE w:val="0"/>
              <w:autoSpaceDN w:val="0"/>
              <w:adjustRightInd w:val="0"/>
              <w:spacing w:before="0"/>
              <w:rPr>
                <w:rFonts w:cs="Arial"/>
                <w:sz w:val="24"/>
                <w:szCs w:val="24"/>
              </w:rPr>
            </w:pPr>
            <w:r w:rsidRPr="00DA0FC8">
              <w:rPr>
                <w:rFonts w:cs="Arial"/>
                <w:b/>
                <w:sz w:val="24"/>
                <w:szCs w:val="24"/>
                <w:lang w:val="sr-Cyrl-RS"/>
              </w:rPr>
              <w:t>1.</w:t>
            </w:r>
            <w:r w:rsidRPr="00DA0FC8">
              <w:rPr>
                <w:rFonts w:cs="Arial"/>
                <w:sz w:val="24"/>
                <w:szCs w:val="24"/>
                <w:lang w:val="sr-Cyrl-RS"/>
              </w:rPr>
              <w:t xml:space="preserve"> </w:t>
            </w:r>
            <w:r w:rsidRPr="00DA0FC8">
              <w:rPr>
                <w:rFonts w:cs="Arial"/>
                <w:sz w:val="24"/>
                <w:szCs w:val="24"/>
              </w:rPr>
              <w:t xml:space="preserve">je </w:t>
            </w:r>
            <w:r w:rsidRPr="00DA0FC8">
              <w:rPr>
                <w:rFonts w:cs="Arial"/>
                <w:sz w:val="24"/>
                <w:szCs w:val="24"/>
                <w:lang w:val="sr-Cyrl-RS"/>
              </w:rPr>
              <w:t xml:space="preserve">у периоду </w:t>
            </w:r>
            <w:r w:rsidRPr="00DA0FC8">
              <w:rPr>
                <w:rFonts w:cs="Arial"/>
                <w:sz w:val="24"/>
                <w:szCs w:val="24"/>
              </w:rPr>
              <w:t xml:space="preserve">од </w:t>
            </w:r>
            <w:r w:rsidRPr="00DA0FC8">
              <w:rPr>
                <w:rFonts w:cs="Arial"/>
                <w:sz w:val="24"/>
                <w:szCs w:val="24"/>
                <w:lang w:val="sr-Cyrl-RS"/>
              </w:rPr>
              <w:t xml:space="preserve">последње </w:t>
            </w:r>
            <w:r w:rsidRPr="00DA0FC8">
              <w:rPr>
                <w:rFonts w:cs="Arial"/>
                <w:sz w:val="24"/>
                <w:szCs w:val="24"/>
              </w:rPr>
              <w:t>3 (три) обрачунске године</w:t>
            </w:r>
            <w:r w:rsidRPr="00DA0FC8">
              <w:rPr>
                <w:rFonts w:cs="Arial"/>
                <w:sz w:val="24"/>
                <w:szCs w:val="24"/>
                <w:lang w:val="sr-Cyrl-RS"/>
              </w:rPr>
              <w:t xml:space="preserve"> </w:t>
            </w:r>
            <w:r w:rsidR="005D1F12">
              <w:rPr>
                <w:rFonts w:cs="Arial"/>
                <w:sz w:val="24"/>
                <w:szCs w:val="24"/>
                <w:lang w:val="sr-Cyrl-RS"/>
              </w:rPr>
              <w:t xml:space="preserve"> (2015, 2016 и 2017) </w:t>
            </w:r>
            <w:r w:rsidRPr="00DA0FC8">
              <w:rPr>
                <w:rFonts w:cs="Arial"/>
                <w:sz w:val="24"/>
                <w:szCs w:val="24"/>
                <w:lang w:val="sr-Cyrl-RS"/>
              </w:rPr>
              <w:t>до дана објављивања Позива за подношење понуда на Порталу ЈН</w:t>
            </w:r>
            <w:r w:rsidRPr="00DA0FC8">
              <w:rPr>
                <w:rFonts w:cs="Arial"/>
                <w:sz w:val="24"/>
                <w:szCs w:val="24"/>
              </w:rPr>
              <w:t xml:space="preserve"> </w:t>
            </w:r>
            <w:r w:rsidRPr="00DA0FC8">
              <w:rPr>
                <w:rFonts w:cs="Arial"/>
                <w:sz w:val="24"/>
                <w:szCs w:val="24"/>
                <w:lang w:val="sr-Cyrl-RS"/>
              </w:rPr>
              <w:t>остварио</w:t>
            </w:r>
            <w:r w:rsidRPr="00DA0FC8">
              <w:rPr>
                <w:rFonts w:cs="Arial"/>
                <w:sz w:val="24"/>
                <w:szCs w:val="24"/>
              </w:rPr>
              <w:t xml:space="preserve"> пословни приход </w:t>
            </w:r>
            <w:r w:rsidRPr="00DA0FC8">
              <w:rPr>
                <w:rFonts w:cs="Arial"/>
                <w:sz w:val="24"/>
                <w:szCs w:val="24"/>
                <w:lang w:val="sr-Cyrl-RS"/>
              </w:rPr>
              <w:t xml:space="preserve">од </w:t>
            </w:r>
            <w:r w:rsidRPr="00DA0FC8">
              <w:rPr>
                <w:rFonts w:cs="Arial"/>
                <w:sz w:val="24"/>
                <w:szCs w:val="24"/>
              </w:rPr>
              <w:t>минимум 10.000.000,00 динара</w:t>
            </w:r>
            <w:r w:rsidRPr="00DA0FC8">
              <w:rPr>
                <w:rFonts w:cs="Arial"/>
                <w:sz w:val="24"/>
                <w:szCs w:val="24"/>
                <w:lang w:val="sr-Cyrl-RS"/>
              </w:rPr>
              <w:t xml:space="preserve"> кумулативно</w:t>
            </w:r>
            <w:r w:rsidR="00B52691">
              <w:rPr>
                <w:rFonts w:cs="Arial"/>
                <w:sz w:val="24"/>
                <w:szCs w:val="24"/>
                <w:lang w:val="sr-Cyrl-RS"/>
              </w:rPr>
              <w:t xml:space="preserve"> за наведене три године</w:t>
            </w:r>
            <w:r w:rsidRPr="00DA0FC8">
              <w:rPr>
                <w:rFonts w:cs="Arial"/>
                <w:sz w:val="24"/>
                <w:szCs w:val="24"/>
              </w:rPr>
              <w:t>;</w:t>
            </w:r>
          </w:p>
          <w:p w:rsidR="00AD4D64" w:rsidRDefault="00AD4D64" w:rsidP="00AD4D64">
            <w:pPr>
              <w:autoSpaceDE w:val="0"/>
              <w:autoSpaceDN w:val="0"/>
              <w:adjustRightInd w:val="0"/>
              <w:spacing w:before="0"/>
              <w:rPr>
                <w:rFonts w:cs="Arial"/>
                <w:sz w:val="24"/>
                <w:szCs w:val="24"/>
              </w:rPr>
            </w:pPr>
          </w:p>
          <w:p w:rsidR="00821DA3" w:rsidRDefault="00821DA3" w:rsidP="00AD4D64">
            <w:pPr>
              <w:autoSpaceDE w:val="0"/>
              <w:autoSpaceDN w:val="0"/>
              <w:adjustRightInd w:val="0"/>
              <w:spacing w:before="0"/>
              <w:rPr>
                <w:rFonts w:cs="Arial"/>
                <w:sz w:val="24"/>
                <w:szCs w:val="24"/>
              </w:rPr>
            </w:pPr>
            <w:r w:rsidRPr="00DA0FC8">
              <w:rPr>
                <w:rFonts w:cs="Arial"/>
                <w:b/>
                <w:sz w:val="24"/>
                <w:szCs w:val="24"/>
                <w:lang w:val="sr-Cyrl-RS"/>
              </w:rPr>
              <w:t>2.</w:t>
            </w:r>
            <w:r w:rsidRPr="00DA0FC8">
              <w:rPr>
                <w:rFonts w:cs="Arial"/>
                <w:sz w:val="24"/>
                <w:szCs w:val="24"/>
                <w:lang w:val="sr-Cyrl-RS"/>
              </w:rPr>
              <w:t xml:space="preserve"> је </w:t>
            </w:r>
            <w:r w:rsidRPr="00DA0FC8">
              <w:rPr>
                <w:rFonts w:cs="Arial"/>
                <w:sz w:val="24"/>
                <w:szCs w:val="24"/>
              </w:rPr>
              <w:t>има</w:t>
            </w:r>
            <w:r w:rsidRPr="00DA0FC8">
              <w:rPr>
                <w:rFonts w:cs="Arial"/>
                <w:sz w:val="24"/>
                <w:szCs w:val="24"/>
                <w:lang w:val="sr-Cyrl-RS"/>
              </w:rPr>
              <w:t>о</w:t>
            </w:r>
            <w:r w:rsidRPr="00DA0FC8">
              <w:rPr>
                <w:rFonts w:cs="Arial"/>
                <w:sz w:val="24"/>
                <w:szCs w:val="24"/>
              </w:rPr>
              <w:t xml:space="preserve"> п</w:t>
            </w:r>
            <w:r>
              <w:rPr>
                <w:rFonts w:cs="Arial"/>
                <w:sz w:val="24"/>
                <w:szCs w:val="24"/>
              </w:rPr>
              <w:t xml:space="preserve">озитиван резултат из пословања </w:t>
            </w:r>
            <w:r w:rsidRPr="00E90810">
              <w:rPr>
                <w:rFonts w:cs="Arial"/>
                <w:sz w:val="24"/>
                <w:szCs w:val="24"/>
                <w:lang w:val="sr-Cyrl-RS"/>
              </w:rPr>
              <w:t>последњ</w:t>
            </w:r>
            <w:r>
              <w:rPr>
                <w:rFonts w:cs="Arial"/>
                <w:sz w:val="24"/>
                <w:szCs w:val="24"/>
                <w:lang w:val="sr-Cyrl-RS"/>
              </w:rPr>
              <w:t>е</w:t>
            </w:r>
            <w:r w:rsidRPr="00E90810">
              <w:rPr>
                <w:rFonts w:cs="Arial"/>
                <w:sz w:val="24"/>
                <w:szCs w:val="24"/>
                <w:lang w:val="sr-Cyrl-RS"/>
              </w:rPr>
              <w:t xml:space="preserve"> </w:t>
            </w:r>
            <w:r w:rsidRPr="00E90810">
              <w:rPr>
                <w:rFonts w:cs="Arial"/>
                <w:sz w:val="24"/>
                <w:szCs w:val="24"/>
              </w:rPr>
              <w:t xml:space="preserve">3 (три) </w:t>
            </w:r>
            <w:r w:rsidRPr="00DA4D74">
              <w:rPr>
                <w:rFonts w:cs="Arial"/>
                <w:sz w:val="24"/>
                <w:szCs w:val="24"/>
              </w:rPr>
              <w:t>обрачунске</w:t>
            </w:r>
            <w:r w:rsidRPr="00DA0FC8">
              <w:rPr>
                <w:rFonts w:cs="Arial"/>
                <w:sz w:val="24"/>
                <w:szCs w:val="24"/>
              </w:rPr>
              <w:t xml:space="preserve"> године</w:t>
            </w:r>
            <w:r w:rsidRPr="00DA0FC8">
              <w:rPr>
                <w:rFonts w:cs="Arial"/>
                <w:sz w:val="24"/>
                <w:szCs w:val="24"/>
                <w:lang w:val="sr-Cyrl-RS"/>
              </w:rPr>
              <w:t xml:space="preserve"> до дана објављивања Позива за подношење понуда на Порталу ЈН</w:t>
            </w:r>
            <w:r w:rsidRPr="00DA0FC8">
              <w:rPr>
                <w:rFonts w:cs="Arial"/>
                <w:sz w:val="24"/>
                <w:szCs w:val="24"/>
              </w:rPr>
              <w:t>;</w:t>
            </w:r>
          </w:p>
          <w:p w:rsidR="00AD4D64" w:rsidRPr="00DA0FC8" w:rsidRDefault="00AD4D64" w:rsidP="00AD4D64">
            <w:pPr>
              <w:autoSpaceDE w:val="0"/>
              <w:autoSpaceDN w:val="0"/>
              <w:adjustRightInd w:val="0"/>
              <w:spacing w:before="0"/>
              <w:rPr>
                <w:rFonts w:cs="Arial"/>
                <w:sz w:val="24"/>
                <w:szCs w:val="24"/>
              </w:rPr>
            </w:pPr>
          </w:p>
          <w:p w:rsidR="00821DA3" w:rsidRDefault="00821DA3" w:rsidP="00AD4D64">
            <w:pPr>
              <w:autoSpaceDE w:val="0"/>
              <w:autoSpaceDN w:val="0"/>
              <w:adjustRightInd w:val="0"/>
              <w:spacing w:before="0"/>
              <w:rPr>
                <w:rFonts w:cs="Arial"/>
                <w:sz w:val="24"/>
                <w:szCs w:val="24"/>
              </w:rPr>
            </w:pPr>
            <w:r w:rsidRPr="00DA0FC8">
              <w:rPr>
                <w:rFonts w:cs="Arial"/>
                <w:b/>
                <w:sz w:val="24"/>
                <w:szCs w:val="24"/>
                <w:lang w:val="sr-Cyrl-RS"/>
              </w:rPr>
              <w:t>3.</w:t>
            </w:r>
            <w:r w:rsidRPr="00DA0FC8">
              <w:rPr>
                <w:rFonts w:cs="Arial"/>
                <w:sz w:val="24"/>
                <w:szCs w:val="24"/>
                <w:lang w:val="sr-Cyrl-RS"/>
              </w:rPr>
              <w:t xml:space="preserve"> </w:t>
            </w:r>
            <w:proofErr w:type="gramStart"/>
            <w:r w:rsidRPr="00DA0FC8">
              <w:rPr>
                <w:rFonts w:cs="Arial"/>
                <w:sz w:val="24"/>
                <w:szCs w:val="24"/>
              </w:rPr>
              <w:t>није</w:t>
            </w:r>
            <w:proofErr w:type="gramEnd"/>
            <w:r w:rsidRPr="00DA0FC8">
              <w:rPr>
                <w:rFonts w:cs="Arial"/>
                <w:sz w:val="24"/>
                <w:szCs w:val="24"/>
              </w:rPr>
              <w:t xml:space="preserve"> имао бло</w:t>
            </w:r>
            <w:r>
              <w:rPr>
                <w:rFonts w:cs="Arial"/>
                <w:sz w:val="24"/>
                <w:szCs w:val="24"/>
              </w:rPr>
              <w:t>каду на својим текућим рачунима</w:t>
            </w:r>
            <w:r w:rsidRPr="00DA0FC8">
              <w:rPr>
                <w:rFonts w:cs="Arial"/>
                <w:sz w:val="24"/>
                <w:szCs w:val="24"/>
              </w:rPr>
              <w:t xml:space="preserve"> у последњих 6 (шест) месеци до дана о</w:t>
            </w:r>
            <w:r>
              <w:rPr>
                <w:rFonts w:cs="Arial"/>
                <w:sz w:val="24"/>
                <w:szCs w:val="24"/>
              </w:rPr>
              <w:t>бјављивања позива на Порталу ЈН.</w:t>
            </w:r>
          </w:p>
          <w:p w:rsidR="00821DA3" w:rsidRPr="00DA0FC8" w:rsidRDefault="00821DA3" w:rsidP="00AD4D64">
            <w:pPr>
              <w:pStyle w:val="ListParagraph"/>
              <w:autoSpaceDE w:val="0"/>
              <w:autoSpaceDN w:val="0"/>
              <w:adjustRightInd w:val="0"/>
              <w:spacing w:before="0" w:after="0" w:line="240" w:lineRule="auto"/>
              <w:ind w:left="0"/>
              <w:rPr>
                <w:rFonts w:ascii="Arial" w:hAnsi="Arial" w:cs="Arial"/>
                <w:sz w:val="24"/>
                <w:szCs w:val="24"/>
              </w:rPr>
            </w:pPr>
          </w:p>
          <w:p w:rsidR="00821DA3" w:rsidRPr="00DA0FC8" w:rsidRDefault="00821DA3" w:rsidP="00AD4D64">
            <w:pPr>
              <w:suppressAutoHyphens/>
              <w:autoSpaceDE w:val="0"/>
              <w:autoSpaceDN w:val="0"/>
              <w:adjustRightInd w:val="0"/>
              <w:spacing w:before="0"/>
              <w:rPr>
                <w:rFonts w:cs="Arial"/>
                <w:b/>
                <w:sz w:val="24"/>
                <w:szCs w:val="24"/>
                <w:u w:val="single"/>
                <w:lang w:val="sr-Cyrl-CS" w:eastAsia="ar-SA"/>
              </w:rPr>
            </w:pPr>
            <w:r w:rsidRPr="00DA0FC8">
              <w:rPr>
                <w:rFonts w:cs="Arial"/>
                <w:b/>
                <w:sz w:val="24"/>
                <w:szCs w:val="24"/>
                <w:u w:val="single"/>
                <w:lang w:val="sr-Cyrl-CS" w:eastAsia="ar-SA"/>
              </w:rPr>
              <w:t xml:space="preserve">Докази: </w:t>
            </w:r>
          </w:p>
          <w:p w:rsidR="00821DA3" w:rsidRPr="004B2C86" w:rsidRDefault="00821DA3" w:rsidP="00AD4D64">
            <w:pPr>
              <w:tabs>
                <w:tab w:val="left" w:pos="720"/>
              </w:tabs>
              <w:spacing w:before="0"/>
              <w:rPr>
                <w:rFonts w:cs="Arial"/>
                <w:b/>
                <w:color w:val="0070C0"/>
                <w:spacing w:val="-6"/>
                <w:sz w:val="18"/>
                <w:szCs w:val="18"/>
                <w:lang w:val="sr-Cyrl-RS"/>
              </w:rPr>
            </w:pPr>
            <w:r w:rsidRPr="00DA0FC8">
              <w:rPr>
                <w:rFonts w:cs="Arial"/>
                <w:b/>
                <w:sz w:val="24"/>
                <w:szCs w:val="24"/>
                <w:lang w:val="sr-Cyrl-CS" w:eastAsia="ar-SA"/>
              </w:rPr>
              <w:t>1.</w:t>
            </w:r>
            <w:r w:rsidRPr="00DA0FC8">
              <w:rPr>
                <w:rFonts w:cs="Arial"/>
                <w:sz w:val="24"/>
                <w:szCs w:val="24"/>
                <w:lang w:val="sr-Cyrl-CS" w:eastAsia="ar-SA"/>
              </w:rPr>
              <w:t xml:space="preserve"> Биланс стања и Биланс успеха за претходне </w:t>
            </w:r>
            <w:r w:rsidR="005D1F12">
              <w:rPr>
                <w:rFonts w:cs="Arial"/>
                <w:sz w:val="24"/>
                <w:szCs w:val="24"/>
                <w:lang w:val="sr-Cyrl-CS" w:eastAsia="ar-SA"/>
              </w:rPr>
              <w:t>3 (</w:t>
            </w:r>
            <w:r>
              <w:rPr>
                <w:rFonts w:cs="Arial"/>
                <w:sz w:val="24"/>
                <w:szCs w:val="24"/>
                <w:lang w:val="sr-Cyrl-CS" w:eastAsia="ar-SA"/>
              </w:rPr>
              <w:t xml:space="preserve">три) </w:t>
            </w:r>
            <w:r w:rsidRPr="00DA0FC8">
              <w:rPr>
                <w:rFonts w:cs="Arial"/>
                <w:sz w:val="24"/>
                <w:szCs w:val="24"/>
                <w:lang w:val="sr-Cyrl-CS" w:eastAsia="ar-SA"/>
              </w:rPr>
              <w:t>обрачунске године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r w:rsidRPr="005C2C19">
              <w:rPr>
                <w:rFonts w:cs="Arial"/>
                <w:b/>
                <w:color w:val="0070C0"/>
                <w:spacing w:val="-6"/>
                <w:sz w:val="18"/>
                <w:szCs w:val="18"/>
                <w:lang w:val="sr-Cyrl-RS"/>
              </w:rPr>
              <w:t xml:space="preserve"> </w:t>
            </w:r>
          </w:p>
          <w:p w:rsidR="00821DA3" w:rsidRPr="00DA0FC8" w:rsidRDefault="00821DA3" w:rsidP="00AD4D64">
            <w:pPr>
              <w:suppressAutoHyphens/>
              <w:spacing w:before="0"/>
              <w:ind w:firstLine="720"/>
              <w:contextualSpacing/>
              <w:rPr>
                <w:rFonts w:cs="Arial"/>
                <w:b/>
                <w:sz w:val="24"/>
                <w:szCs w:val="24"/>
                <w:lang w:val="sr-Cyrl-CS" w:eastAsia="ar-SA"/>
              </w:rPr>
            </w:pPr>
            <w:r>
              <w:rPr>
                <w:rFonts w:cs="Arial"/>
                <w:b/>
                <w:sz w:val="24"/>
                <w:szCs w:val="24"/>
                <w:lang w:val="sr-Cyrl-CS" w:eastAsia="ar-SA"/>
              </w:rPr>
              <w:t>и</w:t>
            </w:r>
            <w:r w:rsidRPr="00DA0FC8">
              <w:rPr>
                <w:rFonts w:cs="Arial"/>
                <w:b/>
                <w:sz w:val="24"/>
                <w:szCs w:val="24"/>
                <w:lang w:val="sr-Cyrl-CS" w:eastAsia="ar-SA"/>
              </w:rPr>
              <w:t>ли</w:t>
            </w:r>
            <w:r>
              <w:rPr>
                <w:rFonts w:cs="Arial"/>
                <w:b/>
                <w:sz w:val="24"/>
                <w:szCs w:val="24"/>
                <w:lang w:val="sr-Cyrl-CS" w:eastAsia="ar-SA"/>
              </w:rPr>
              <w:t xml:space="preserve"> </w:t>
            </w:r>
          </w:p>
          <w:p w:rsidR="00821DA3" w:rsidRPr="00DA0FC8" w:rsidRDefault="00821DA3" w:rsidP="00AD4D64">
            <w:pPr>
              <w:suppressAutoHyphens/>
              <w:spacing w:before="0"/>
              <w:contextualSpacing/>
              <w:rPr>
                <w:rFonts w:eastAsia="Calibri" w:cs="Arial"/>
                <w:sz w:val="24"/>
                <w:szCs w:val="24"/>
                <w:lang w:val="sr-Latn-CS"/>
              </w:rPr>
            </w:pPr>
            <w:r w:rsidRPr="00DA0FC8">
              <w:rPr>
                <w:rFonts w:eastAsia="Calibri" w:cs="Arial"/>
                <w:sz w:val="24"/>
                <w:szCs w:val="24"/>
                <w:lang w:val="sr-Cyrl-RS"/>
              </w:rPr>
              <w:t xml:space="preserve">- </w:t>
            </w:r>
            <w:r w:rsidRPr="00DA0FC8">
              <w:rPr>
                <w:rFonts w:eastAsia="Calibri" w:cs="Arial"/>
                <w:sz w:val="24"/>
                <w:szCs w:val="24"/>
                <w:lang w:val="sr-Latn-CS"/>
              </w:rPr>
              <w:t xml:space="preserve">Извештај о бонитету, образац БОН ЈН за претходне </w:t>
            </w:r>
            <w:r w:rsidR="005D1F12">
              <w:rPr>
                <w:rFonts w:eastAsia="Calibri" w:cs="Arial"/>
                <w:sz w:val="24"/>
                <w:szCs w:val="24"/>
                <w:lang w:val="sr-Cyrl-RS"/>
              </w:rPr>
              <w:t>3 (</w:t>
            </w:r>
            <w:r w:rsidRPr="00DA0FC8">
              <w:rPr>
                <w:rFonts w:eastAsia="Calibri" w:cs="Arial"/>
                <w:sz w:val="24"/>
                <w:szCs w:val="24"/>
                <w:lang w:val="sr-Latn-CS"/>
              </w:rPr>
              <w:t>три</w:t>
            </w:r>
            <w:r>
              <w:rPr>
                <w:rFonts w:eastAsia="Calibri" w:cs="Arial"/>
                <w:sz w:val="24"/>
                <w:szCs w:val="24"/>
                <w:lang w:val="sr-Cyrl-RS"/>
              </w:rPr>
              <w:t>)</w:t>
            </w:r>
            <w:r w:rsidRPr="00DA0FC8">
              <w:rPr>
                <w:rFonts w:eastAsia="Calibri" w:cs="Arial"/>
                <w:sz w:val="24"/>
                <w:szCs w:val="24"/>
                <w:lang w:val="sr-Latn-CS"/>
              </w:rPr>
              <w:t xml:space="preserve"> обрачунске године издат од стране Агенције за привредне регистре,</w:t>
            </w:r>
          </w:p>
          <w:p w:rsidR="00821DA3" w:rsidRPr="00DA0FC8" w:rsidRDefault="00821DA3" w:rsidP="00AD4D64">
            <w:pPr>
              <w:suppressAutoHyphens/>
              <w:spacing w:before="0"/>
              <w:ind w:firstLine="720"/>
              <w:contextualSpacing/>
              <w:rPr>
                <w:rFonts w:cs="Arial"/>
                <w:b/>
                <w:sz w:val="24"/>
                <w:szCs w:val="24"/>
                <w:lang w:val="sr-Cyrl-CS" w:eastAsia="ar-SA"/>
              </w:rPr>
            </w:pPr>
            <w:r w:rsidRPr="00DA0FC8">
              <w:rPr>
                <w:rFonts w:cs="Arial"/>
                <w:b/>
                <w:sz w:val="24"/>
                <w:szCs w:val="24"/>
                <w:lang w:val="sr-Cyrl-CS" w:eastAsia="ar-SA"/>
              </w:rPr>
              <w:t>или</w:t>
            </w:r>
          </w:p>
          <w:p w:rsidR="00821DA3" w:rsidRDefault="00821DA3" w:rsidP="00AD4D64">
            <w:pPr>
              <w:suppressAutoHyphens/>
              <w:spacing w:before="0"/>
              <w:contextualSpacing/>
              <w:rPr>
                <w:rFonts w:eastAsia="Calibri" w:cs="Arial"/>
                <w:sz w:val="24"/>
                <w:szCs w:val="24"/>
                <w:lang w:val="sr-Cyrl-RS"/>
              </w:rPr>
            </w:pPr>
            <w:r w:rsidRPr="00DA0FC8">
              <w:rPr>
                <w:rFonts w:eastAsia="Calibri" w:cs="Arial"/>
                <w:sz w:val="24"/>
                <w:szCs w:val="24"/>
                <w:lang w:val="sr-Cyrl-RS"/>
              </w:rPr>
              <w:t>- Изјава да је податак јавно доступан.</w:t>
            </w:r>
          </w:p>
          <w:p w:rsidR="00AD4D64" w:rsidRPr="00821DA3" w:rsidRDefault="00AD4D64" w:rsidP="00AD4D64">
            <w:pPr>
              <w:suppressAutoHyphens/>
              <w:spacing w:before="0"/>
              <w:contextualSpacing/>
              <w:rPr>
                <w:rFonts w:eastAsia="Calibri" w:cs="Arial"/>
                <w:sz w:val="24"/>
                <w:szCs w:val="24"/>
                <w:lang w:val="sr-Latn-CS"/>
              </w:rPr>
            </w:pPr>
          </w:p>
          <w:p w:rsidR="00821DA3" w:rsidRPr="00DA0FC8" w:rsidRDefault="00821DA3" w:rsidP="00AD4D64">
            <w:pPr>
              <w:suppressAutoHyphens/>
              <w:autoSpaceDE w:val="0"/>
              <w:autoSpaceDN w:val="0"/>
              <w:adjustRightInd w:val="0"/>
              <w:spacing w:before="0"/>
              <w:rPr>
                <w:rFonts w:cs="Arial"/>
                <w:b/>
                <w:sz w:val="24"/>
                <w:szCs w:val="24"/>
                <w:lang w:val="sr-Cyrl-CS" w:eastAsia="ar-SA"/>
              </w:rPr>
            </w:pPr>
            <w:r w:rsidRPr="00DA0FC8">
              <w:rPr>
                <w:rFonts w:cs="Arial"/>
                <w:b/>
                <w:sz w:val="24"/>
                <w:szCs w:val="24"/>
                <w:lang w:val="sr-Cyrl-CS" w:eastAsia="ar-SA"/>
              </w:rPr>
              <w:lastRenderedPageBreak/>
              <w:t>2.</w:t>
            </w:r>
            <w:r w:rsidRPr="00DA0FC8">
              <w:rPr>
                <w:rFonts w:cs="Arial"/>
                <w:sz w:val="24"/>
                <w:szCs w:val="24"/>
                <w:lang w:val="sr-Cyrl-CS" w:eastAsia="ar-SA"/>
              </w:rPr>
              <w:t xml:space="preserve"> Потврда о подацима о ликвидности издата од стране Народне банке Србије  – Одсек принудне наплате, за период од претходних 6 (шест) месеци </w:t>
            </w:r>
            <w:r w:rsidRPr="008A5062">
              <w:rPr>
                <w:rFonts w:cs="Arial"/>
                <w:sz w:val="24"/>
                <w:szCs w:val="24"/>
                <w:lang w:val="sr-Cyrl-CS" w:eastAsia="ar-SA"/>
              </w:rPr>
              <w:t>пре дана</w:t>
            </w:r>
            <w:r w:rsidRPr="00DA0FC8">
              <w:rPr>
                <w:rFonts w:cs="Arial"/>
                <w:sz w:val="24"/>
                <w:szCs w:val="24"/>
                <w:lang w:val="sr-Cyrl-CS" w:eastAsia="ar-SA"/>
              </w:rPr>
              <w:t xml:space="preserve"> објављивања позива на Порталу јавних набавки. </w:t>
            </w:r>
          </w:p>
          <w:p w:rsidR="00821DA3" w:rsidRPr="00DA0FC8" w:rsidRDefault="00821DA3" w:rsidP="00AD4D64">
            <w:pPr>
              <w:suppressAutoHyphens/>
              <w:spacing w:before="0"/>
              <w:ind w:firstLine="720"/>
              <w:rPr>
                <w:rFonts w:cs="Arial"/>
                <w:b/>
                <w:sz w:val="24"/>
                <w:szCs w:val="24"/>
                <w:lang w:val="sr-Cyrl-CS" w:eastAsia="ar-SA"/>
              </w:rPr>
            </w:pPr>
            <w:r w:rsidRPr="00DA0FC8">
              <w:rPr>
                <w:rFonts w:cs="Arial"/>
                <w:b/>
                <w:sz w:val="24"/>
                <w:szCs w:val="24"/>
                <w:lang w:val="sr-Cyrl-CS" w:eastAsia="ar-SA"/>
              </w:rPr>
              <w:t>или</w:t>
            </w:r>
          </w:p>
          <w:p w:rsidR="00821DA3" w:rsidRDefault="00821DA3" w:rsidP="00AD4D64">
            <w:pPr>
              <w:suppressAutoHyphens/>
              <w:spacing w:before="0"/>
              <w:contextualSpacing/>
              <w:rPr>
                <w:rFonts w:eastAsia="Calibri" w:cs="Arial"/>
                <w:sz w:val="24"/>
                <w:szCs w:val="24"/>
                <w:lang w:val="sr-Cyrl-RS"/>
              </w:rPr>
            </w:pPr>
            <w:r w:rsidRPr="00DA0FC8">
              <w:rPr>
                <w:rFonts w:eastAsia="Calibri" w:cs="Arial"/>
                <w:sz w:val="24"/>
                <w:szCs w:val="24"/>
                <w:lang w:val="sr-Cyrl-RS"/>
              </w:rPr>
              <w:t>- Изјава да је по</w:t>
            </w:r>
            <w:r w:rsidR="00AD4D64">
              <w:rPr>
                <w:rFonts w:eastAsia="Calibri" w:cs="Arial"/>
                <w:sz w:val="24"/>
                <w:szCs w:val="24"/>
                <w:lang w:val="sr-Cyrl-RS"/>
              </w:rPr>
              <w:t>датак јавно доступан.</w:t>
            </w:r>
          </w:p>
          <w:p w:rsidR="00821DA3" w:rsidRPr="005A09A3" w:rsidRDefault="00821DA3" w:rsidP="00AD4D64">
            <w:pPr>
              <w:suppressAutoHyphens/>
              <w:spacing w:before="0"/>
              <w:contextualSpacing/>
              <w:rPr>
                <w:rFonts w:eastAsia="Calibri" w:cs="Arial"/>
                <w:sz w:val="24"/>
                <w:szCs w:val="24"/>
                <w:lang w:val="sr-Cyrl-RS"/>
              </w:rPr>
            </w:pPr>
          </w:p>
          <w:p w:rsidR="00821DA3" w:rsidRDefault="00821DA3" w:rsidP="00AD4D64">
            <w:pPr>
              <w:suppressAutoHyphens/>
              <w:autoSpaceDE w:val="0"/>
              <w:autoSpaceDN w:val="0"/>
              <w:adjustRightInd w:val="0"/>
              <w:spacing w:before="0"/>
              <w:rPr>
                <w:rFonts w:cs="Arial"/>
                <w:sz w:val="24"/>
                <w:szCs w:val="24"/>
                <w:lang w:val="sr-Cyrl-CS" w:eastAsia="ar-SA"/>
              </w:rPr>
            </w:pPr>
            <w:r w:rsidRPr="00DA0FC8">
              <w:rPr>
                <w:rFonts w:cs="Arial"/>
                <w:b/>
                <w:sz w:val="24"/>
                <w:szCs w:val="24"/>
                <w:lang w:val="sr-Cyrl-CS" w:eastAsia="ar-SA"/>
              </w:rPr>
              <w:t>Напомена</w:t>
            </w:r>
            <w:r w:rsidRPr="00DA0FC8">
              <w:rPr>
                <w:rFonts w:cs="Arial"/>
                <w:sz w:val="24"/>
                <w:szCs w:val="24"/>
                <w:lang w:val="sr-Cyrl-CS" w:eastAsia="ar-SA"/>
              </w:rPr>
              <w:t>: Уколико Извештај о бонитету БОН-ЈН садржи податке о неликвидности за наведених претходних 6 (шест) месеци, није неопходно достављати потврду Народне банке Србије.</w:t>
            </w:r>
          </w:p>
          <w:p w:rsidR="00AD4D64" w:rsidRDefault="00AD4D64" w:rsidP="00AD4D64">
            <w:pPr>
              <w:suppressAutoHyphens/>
              <w:autoSpaceDE w:val="0"/>
              <w:autoSpaceDN w:val="0"/>
              <w:adjustRightInd w:val="0"/>
              <w:spacing w:before="0"/>
              <w:rPr>
                <w:rFonts w:cs="Arial"/>
                <w:sz w:val="24"/>
                <w:szCs w:val="24"/>
                <w:lang w:val="sr-Cyrl-CS" w:eastAsia="ar-SA"/>
              </w:rPr>
            </w:pPr>
          </w:p>
          <w:p w:rsidR="00AD4D64" w:rsidRPr="00DA0FC8" w:rsidRDefault="00AD4D64" w:rsidP="00AD4D64">
            <w:pPr>
              <w:suppressAutoHyphens/>
              <w:spacing w:before="0"/>
              <w:rPr>
                <w:rFonts w:cs="Arial"/>
                <w:b/>
                <w:sz w:val="24"/>
                <w:szCs w:val="24"/>
                <w:lang w:val="sr-Cyrl-CS" w:eastAsia="ar-SA"/>
              </w:rPr>
            </w:pPr>
            <w:r w:rsidRPr="00DA0FC8">
              <w:rPr>
                <w:rFonts w:cs="Arial"/>
                <w:b/>
                <w:sz w:val="24"/>
                <w:szCs w:val="24"/>
                <w:lang w:val="sr-Cyrl-CS" w:eastAsia="ar-SA"/>
              </w:rPr>
              <w:t>За стране понуђаче</w:t>
            </w:r>
          </w:p>
          <w:p w:rsidR="00AD4D64" w:rsidRDefault="00AD4D64" w:rsidP="00AD4D64">
            <w:pPr>
              <w:tabs>
                <w:tab w:val="left" w:pos="1134"/>
              </w:tabs>
              <w:suppressAutoHyphens/>
              <w:spacing w:before="0"/>
              <w:contextualSpacing/>
              <w:rPr>
                <w:rFonts w:eastAsia="Calibri" w:cs="Arial"/>
                <w:sz w:val="24"/>
                <w:szCs w:val="24"/>
                <w:lang w:val="sr-Latn-CS"/>
              </w:rPr>
            </w:pPr>
            <w:r w:rsidRPr="00DA0FC8">
              <w:rPr>
                <w:rFonts w:eastAsia="Calibri" w:cs="Arial"/>
                <w:sz w:val="24"/>
                <w:szCs w:val="24"/>
                <w:lang w:val="sr-Cyrl-RS"/>
              </w:rPr>
              <w:t xml:space="preserve">- </w:t>
            </w:r>
            <w:r w:rsidRPr="00DA0FC8">
              <w:rPr>
                <w:rFonts w:eastAsia="Calibri" w:cs="Arial"/>
                <w:sz w:val="24"/>
                <w:szCs w:val="24"/>
                <w:lang w:val="sr-Latn-CS"/>
              </w:rPr>
              <w:t>Биланс стања и Биланс успеха за претходне три обрачунске године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AD4D64" w:rsidRPr="00DA0FC8" w:rsidRDefault="00AD4D64" w:rsidP="00AD4D64">
            <w:pPr>
              <w:tabs>
                <w:tab w:val="left" w:pos="1134"/>
              </w:tabs>
              <w:suppressAutoHyphens/>
              <w:spacing w:before="0"/>
              <w:contextualSpacing/>
              <w:rPr>
                <w:rFonts w:eastAsia="Calibri" w:cs="Arial"/>
                <w:sz w:val="24"/>
                <w:szCs w:val="24"/>
                <w:lang w:val="sr-Latn-CS"/>
              </w:rPr>
            </w:pPr>
            <w:r w:rsidRPr="00DA0FC8">
              <w:rPr>
                <w:rFonts w:eastAsia="Calibri" w:cs="Arial"/>
                <w:sz w:val="24"/>
                <w:szCs w:val="24"/>
                <w:lang w:val="sr-Cyrl-RS"/>
              </w:rPr>
              <w:t xml:space="preserve"> </w:t>
            </w:r>
          </w:p>
          <w:p w:rsidR="00AD4D64" w:rsidRDefault="00AD4D64" w:rsidP="00AD4D64">
            <w:pPr>
              <w:suppressAutoHyphens/>
              <w:autoSpaceDE w:val="0"/>
              <w:autoSpaceDN w:val="0"/>
              <w:adjustRightInd w:val="0"/>
              <w:spacing w:before="0"/>
              <w:rPr>
                <w:rFonts w:cs="Arial"/>
                <w:sz w:val="24"/>
                <w:szCs w:val="24"/>
                <w:lang w:val="sr-Cyrl-CS" w:eastAsia="ar-SA"/>
              </w:rPr>
            </w:pPr>
            <w:r w:rsidRPr="00DA0FC8">
              <w:rPr>
                <w:rFonts w:cs="Arial"/>
                <w:sz w:val="24"/>
                <w:szCs w:val="24"/>
                <w:lang w:val="sr-Cyrl-CS" w:eastAsia="ar-SA"/>
              </w:rPr>
              <w:t>- 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w:t>
            </w:r>
            <w:r>
              <w:rPr>
                <w:rFonts w:cs="Arial"/>
                <w:sz w:val="24"/>
                <w:szCs w:val="24"/>
                <w:lang w:val="sr-Cyrl-CS" w:eastAsia="ar-SA"/>
              </w:rPr>
              <w:t xml:space="preserve">словима: </w:t>
            </w:r>
            <w:r w:rsidRPr="00DA0FC8">
              <w:rPr>
                <w:rFonts w:cs="Arial"/>
                <w:sz w:val="24"/>
                <w:szCs w:val="24"/>
                <w:lang w:val="sr-Cyrl-CS" w:eastAsia="ar-SA"/>
              </w:rPr>
              <w:t>шест) месеци пре дана објављивања позива на Порталу јавних набавки.</w:t>
            </w:r>
          </w:p>
          <w:p w:rsidR="00AD4D64" w:rsidRPr="00DA0FC8" w:rsidRDefault="00AD4D64" w:rsidP="00AD4D64">
            <w:pPr>
              <w:suppressAutoHyphens/>
              <w:autoSpaceDE w:val="0"/>
              <w:autoSpaceDN w:val="0"/>
              <w:adjustRightInd w:val="0"/>
              <w:spacing w:before="0"/>
              <w:rPr>
                <w:rFonts w:cs="Arial"/>
                <w:sz w:val="24"/>
                <w:szCs w:val="24"/>
                <w:lang w:val="sr-Cyrl-CS" w:eastAsia="ar-SA"/>
              </w:rPr>
            </w:pPr>
          </w:p>
          <w:p w:rsidR="004C7BA8" w:rsidRPr="00AC7EA2" w:rsidRDefault="004C7BA8" w:rsidP="00AD4D64">
            <w:pPr>
              <w:suppressAutoHyphens/>
              <w:autoSpaceDE w:val="0"/>
              <w:autoSpaceDN w:val="0"/>
              <w:adjustRightInd w:val="0"/>
              <w:spacing w:before="0"/>
              <w:rPr>
                <w:rFonts w:cs="Arial"/>
                <w:i/>
                <w:u w:val="single"/>
                <w:lang w:val="sr-Cyrl-CS" w:eastAsia="ar-SA"/>
              </w:rPr>
            </w:pPr>
            <w:r w:rsidRPr="00AC7EA2">
              <w:rPr>
                <w:rFonts w:cs="Arial"/>
                <w:i/>
                <w:u w:val="single"/>
                <w:lang w:val="sr-Cyrl-CS" w:eastAsia="ar-SA"/>
              </w:rPr>
              <w:t>Напомена</w:t>
            </w:r>
          </w:p>
          <w:p w:rsidR="004C7BA8" w:rsidRPr="00AC7EA2" w:rsidRDefault="004C7BA8" w:rsidP="00AD4D64">
            <w:pPr>
              <w:suppressAutoHyphens/>
              <w:autoSpaceDE w:val="0"/>
              <w:autoSpaceDN w:val="0"/>
              <w:adjustRightInd w:val="0"/>
              <w:spacing w:before="0"/>
              <w:rPr>
                <w:rFonts w:cs="Arial"/>
                <w:i/>
                <w:lang w:val="sr-Cyrl-CS" w:eastAsia="ar-SA"/>
              </w:rPr>
            </w:pPr>
            <w:r w:rsidRPr="00AC7EA2">
              <w:rPr>
                <w:rFonts w:cs="Arial"/>
                <w:i/>
                <w:lang w:val="sr-Cyrl-CS" w:eastAsia="ar-SA"/>
              </w:rPr>
              <w:t>У случају да понуду подноси група понуђача, ове услове испуњавају чланови групе понуђача заједно.</w:t>
            </w:r>
          </w:p>
          <w:p w:rsidR="00AD4D64" w:rsidRPr="00AD4D64" w:rsidRDefault="004C7BA8" w:rsidP="00AD4D64">
            <w:pPr>
              <w:autoSpaceDE w:val="0"/>
              <w:autoSpaceDN w:val="0"/>
              <w:adjustRightInd w:val="0"/>
              <w:spacing w:before="0"/>
              <w:rPr>
                <w:rFonts w:cs="Arial"/>
                <w:i/>
                <w:lang w:val="sr-Cyrl-CS" w:eastAsia="ar-SA"/>
              </w:rPr>
            </w:pPr>
            <w:r w:rsidRPr="00AC7EA2">
              <w:rPr>
                <w:rFonts w:cs="Arial"/>
                <w:i/>
                <w:lang w:val="sr-Cyrl-CS" w:eastAsia="ar-SA"/>
              </w:rPr>
              <w:t>У случају да се понуда подноси са подизвођачем, подизвођач није у обавези да испуњава тражене услове.</w:t>
            </w:r>
          </w:p>
        </w:tc>
      </w:tr>
      <w:tr w:rsidR="00175774" w:rsidRPr="00AC7EA2" w:rsidTr="009B398F">
        <w:trPr>
          <w:jc w:val="center"/>
        </w:trPr>
        <w:tc>
          <w:tcPr>
            <w:tcW w:w="729" w:type="dxa"/>
            <w:vAlign w:val="center"/>
          </w:tcPr>
          <w:p w:rsidR="00175774" w:rsidRPr="00AD4D64" w:rsidRDefault="00205A78" w:rsidP="003A4822">
            <w:pPr>
              <w:jc w:val="center"/>
              <w:rPr>
                <w:rFonts w:cs="Arial"/>
              </w:rPr>
            </w:pPr>
            <w:r>
              <w:rPr>
                <w:rFonts w:cs="Arial"/>
              </w:rPr>
              <w:lastRenderedPageBreak/>
              <w:t>6</w:t>
            </w:r>
            <w:r w:rsidR="00175774" w:rsidRPr="00AD4D64">
              <w:rPr>
                <w:rFonts w:cs="Arial"/>
              </w:rPr>
              <w:t>.</w:t>
            </w:r>
          </w:p>
        </w:tc>
        <w:tc>
          <w:tcPr>
            <w:tcW w:w="8905" w:type="dxa"/>
          </w:tcPr>
          <w:p w:rsidR="000A49F9" w:rsidRDefault="00AD4D64" w:rsidP="00AD4D64">
            <w:pPr>
              <w:autoSpaceDE w:val="0"/>
              <w:autoSpaceDN w:val="0"/>
              <w:adjustRightInd w:val="0"/>
              <w:spacing w:before="0"/>
              <w:rPr>
                <w:rFonts w:cs="Arial"/>
                <w:b/>
                <w:sz w:val="24"/>
              </w:rPr>
            </w:pPr>
            <w:r w:rsidRPr="00AD4D64">
              <w:rPr>
                <w:rFonts w:cs="Arial"/>
                <w:b/>
                <w:sz w:val="24"/>
              </w:rPr>
              <w:t>Пословни капацитет</w:t>
            </w:r>
          </w:p>
          <w:p w:rsidR="00AD4D64" w:rsidRDefault="00AD4D64" w:rsidP="00AD4D64">
            <w:pPr>
              <w:autoSpaceDE w:val="0"/>
              <w:autoSpaceDN w:val="0"/>
              <w:adjustRightInd w:val="0"/>
              <w:spacing w:before="0"/>
              <w:rPr>
                <w:rFonts w:cs="Arial"/>
                <w:b/>
                <w:sz w:val="24"/>
                <w:szCs w:val="24"/>
                <w:lang w:val="sr-Cyrl-RS"/>
              </w:rPr>
            </w:pPr>
            <w:r w:rsidRPr="00AD4D64">
              <w:rPr>
                <w:rFonts w:cs="Arial"/>
                <w:b/>
                <w:sz w:val="24"/>
                <w:szCs w:val="24"/>
              </w:rPr>
              <w:t>Услов</w:t>
            </w:r>
            <w:r w:rsidR="0076578A">
              <w:rPr>
                <w:rFonts w:cs="Arial"/>
                <w:b/>
                <w:sz w:val="24"/>
                <w:szCs w:val="24"/>
                <w:lang w:val="sr-Cyrl-RS"/>
              </w:rPr>
              <w:t>и</w:t>
            </w:r>
          </w:p>
          <w:p w:rsidR="0076578A" w:rsidRPr="00AD4D64" w:rsidRDefault="0076578A" w:rsidP="00AD4D64">
            <w:pPr>
              <w:autoSpaceDE w:val="0"/>
              <w:autoSpaceDN w:val="0"/>
              <w:adjustRightInd w:val="0"/>
              <w:spacing w:before="0"/>
              <w:rPr>
                <w:rFonts w:cs="Arial"/>
                <w:b/>
                <w:sz w:val="24"/>
                <w:szCs w:val="24"/>
                <w:lang w:val="sr-Cyrl-RS"/>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Pr>
                <w:rFonts w:cs="Arial"/>
                <w:sz w:val="24"/>
                <w:szCs w:val="24"/>
              </w:rPr>
              <w:t xml:space="preserve"> ако:</w:t>
            </w:r>
          </w:p>
          <w:p w:rsidR="00AD4D64" w:rsidRPr="00AD4D64" w:rsidRDefault="00AD4D64" w:rsidP="00AD4D64">
            <w:pPr>
              <w:spacing w:before="0"/>
              <w:contextualSpacing/>
              <w:rPr>
                <w:rFonts w:eastAsia="Calibri" w:cs="Arial"/>
                <w:sz w:val="24"/>
                <w:szCs w:val="24"/>
                <w:lang w:val="sr-Cyrl-RS"/>
              </w:rPr>
            </w:pPr>
            <w:r w:rsidRPr="00AD4D64">
              <w:rPr>
                <w:rFonts w:eastAsia="Calibri" w:cs="Arial"/>
                <w:b/>
                <w:sz w:val="24"/>
                <w:szCs w:val="24"/>
                <w:lang w:val="sr-Cyrl-RS"/>
              </w:rPr>
              <w:t>1.</w:t>
            </w:r>
            <w:r w:rsidR="0076578A">
              <w:rPr>
                <w:rFonts w:eastAsia="Calibri" w:cs="Arial"/>
                <w:sz w:val="24"/>
                <w:szCs w:val="24"/>
                <w:lang w:val="sr-Cyrl-RS"/>
              </w:rPr>
              <w:t xml:space="preserve"> </w:t>
            </w:r>
            <w:r w:rsidRPr="00AD4D64">
              <w:rPr>
                <w:rFonts w:eastAsia="Calibri" w:cs="Arial"/>
                <w:sz w:val="24"/>
                <w:szCs w:val="24"/>
                <w:lang w:val="sr-Cyrl-RS"/>
              </w:rPr>
              <w:t xml:space="preserve"> има у</w:t>
            </w:r>
            <w:r w:rsidRPr="00AD4D64">
              <w:rPr>
                <w:rFonts w:eastAsia="Calibri" w:cs="Arial"/>
                <w:sz w:val="24"/>
                <w:szCs w:val="24"/>
                <w:lang w:val="sr-Latn-CS"/>
              </w:rPr>
              <w:t>веден систем управљања квалитетом у складу са захтевима стандарда</w:t>
            </w:r>
            <w:r w:rsidRPr="00AD4D64">
              <w:rPr>
                <w:rFonts w:eastAsia="Calibri" w:cs="Arial"/>
                <w:sz w:val="24"/>
                <w:szCs w:val="24"/>
                <w:lang w:val="sr-Cyrl-RS"/>
              </w:rPr>
              <w:t>:</w:t>
            </w:r>
          </w:p>
          <w:p w:rsidR="00AD4D64" w:rsidRPr="00AD4D64" w:rsidRDefault="00AD4D64" w:rsidP="00C53FBF">
            <w:pPr>
              <w:pStyle w:val="ListParagraph"/>
              <w:numPr>
                <w:ilvl w:val="0"/>
                <w:numId w:val="43"/>
              </w:numPr>
              <w:spacing w:before="0" w:after="0" w:line="240" w:lineRule="auto"/>
              <w:ind w:left="0" w:firstLine="437"/>
              <w:rPr>
                <w:rFonts w:ascii="Arial" w:hAnsi="Arial" w:cs="Arial"/>
                <w:sz w:val="24"/>
                <w:szCs w:val="24"/>
                <w:lang w:val="sr-Latn-RS"/>
              </w:rPr>
            </w:pPr>
            <w:r w:rsidRPr="00AD4D64">
              <w:rPr>
                <w:rFonts w:ascii="Arial" w:hAnsi="Arial" w:cs="Arial"/>
                <w:sz w:val="24"/>
                <w:szCs w:val="24"/>
                <w:lang w:val="sr-Latn-CS"/>
              </w:rPr>
              <w:t xml:space="preserve">ISO 9001 - </w:t>
            </w:r>
            <w:r w:rsidR="0076578A">
              <w:rPr>
                <w:rFonts w:ascii="Arial" w:hAnsi="Arial" w:cs="Arial"/>
                <w:sz w:val="24"/>
                <w:szCs w:val="24"/>
                <w:lang w:val="sr-Cyrl-CS"/>
              </w:rPr>
              <w:t>Систем менаџмента квалитетом</w:t>
            </w:r>
            <w:r w:rsidRPr="00AD4D64">
              <w:rPr>
                <w:rFonts w:ascii="Arial" w:hAnsi="Arial" w:cs="Arial"/>
                <w:sz w:val="24"/>
                <w:szCs w:val="24"/>
                <w:lang w:val="sr-Cyrl-CS"/>
              </w:rPr>
              <w:t xml:space="preserve">, </w:t>
            </w:r>
          </w:p>
          <w:p w:rsidR="00AD4D64" w:rsidRPr="00AD4D64" w:rsidRDefault="00AD4D64" w:rsidP="00C53FBF">
            <w:pPr>
              <w:pStyle w:val="ListParagraph"/>
              <w:numPr>
                <w:ilvl w:val="0"/>
                <w:numId w:val="43"/>
              </w:numPr>
              <w:spacing w:before="0" w:after="0" w:line="240" w:lineRule="auto"/>
              <w:ind w:left="0" w:firstLine="437"/>
              <w:rPr>
                <w:rFonts w:ascii="Arial" w:hAnsi="Arial" w:cs="Arial"/>
                <w:sz w:val="24"/>
                <w:szCs w:val="24"/>
                <w:lang w:val="sr-Latn-RS"/>
              </w:rPr>
            </w:pPr>
            <w:r w:rsidRPr="00AD4D64">
              <w:rPr>
                <w:rFonts w:ascii="Arial" w:hAnsi="Arial" w:cs="Arial"/>
                <w:sz w:val="24"/>
                <w:szCs w:val="24"/>
                <w:lang w:val="sr-Latn-RS"/>
              </w:rPr>
              <w:t>ISO</w:t>
            </w:r>
            <w:r w:rsidRPr="00AD4D64">
              <w:rPr>
                <w:rFonts w:ascii="Arial" w:hAnsi="Arial" w:cs="Arial"/>
                <w:sz w:val="24"/>
                <w:szCs w:val="24"/>
                <w:lang w:val="sr-Cyrl-CS"/>
              </w:rPr>
              <w:t xml:space="preserve"> 14001</w:t>
            </w:r>
            <w:r w:rsidRPr="00AD4D64">
              <w:rPr>
                <w:rFonts w:ascii="Arial" w:hAnsi="Arial" w:cs="Arial"/>
                <w:sz w:val="24"/>
                <w:szCs w:val="24"/>
                <w:lang w:val="sr-Latn-CS"/>
              </w:rPr>
              <w:t xml:space="preserve">- </w:t>
            </w:r>
            <w:r w:rsidRPr="00AD4D64">
              <w:rPr>
                <w:rFonts w:ascii="Arial" w:hAnsi="Arial" w:cs="Arial"/>
                <w:sz w:val="24"/>
                <w:szCs w:val="24"/>
                <w:lang w:val="sr-Cyrl-CS"/>
              </w:rPr>
              <w:t>Систем управљања заштитом животне средине и</w:t>
            </w:r>
          </w:p>
          <w:p w:rsidR="00AD4D64" w:rsidRPr="00AD4D64" w:rsidRDefault="00AD4D64" w:rsidP="00C53FBF">
            <w:pPr>
              <w:pStyle w:val="ListParagraph"/>
              <w:numPr>
                <w:ilvl w:val="0"/>
                <w:numId w:val="43"/>
              </w:numPr>
              <w:spacing w:before="0" w:after="0" w:line="240" w:lineRule="auto"/>
              <w:ind w:left="721" w:hanging="284"/>
              <w:rPr>
                <w:rFonts w:ascii="Arial" w:hAnsi="Arial" w:cs="Arial"/>
                <w:sz w:val="24"/>
                <w:szCs w:val="24"/>
                <w:lang w:val="sr-Latn-RS"/>
              </w:rPr>
            </w:pPr>
            <w:r w:rsidRPr="00AD4D64">
              <w:rPr>
                <w:rFonts w:ascii="Arial" w:hAnsi="Arial" w:cs="Arial"/>
                <w:sz w:val="24"/>
                <w:szCs w:val="24"/>
                <w:lang w:val="sr-Latn-RS"/>
              </w:rPr>
              <w:t>OHSAS</w:t>
            </w:r>
            <w:r w:rsidR="00205A78">
              <w:rPr>
                <w:rFonts w:ascii="Arial" w:hAnsi="Arial" w:cs="Arial"/>
                <w:sz w:val="24"/>
                <w:szCs w:val="24"/>
                <w:lang w:val="sr-Cyrl-CS"/>
              </w:rPr>
              <w:t xml:space="preserve"> </w:t>
            </w:r>
            <w:r w:rsidRPr="00AD4D64">
              <w:rPr>
                <w:rFonts w:ascii="Arial" w:hAnsi="Arial" w:cs="Arial"/>
                <w:sz w:val="24"/>
                <w:szCs w:val="24"/>
                <w:lang w:val="sr-Cyrl-CS"/>
              </w:rPr>
              <w:t>18001- Систем управљања заштитом здравља и безбедношћу на раду.</w:t>
            </w:r>
          </w:p>
          <w:p w:rsidR="00AD4D64" w:rsidRPr="00AD4D64" w:rsidRDefault="00AD4D64" w:rsidP="00AD4D64">
            <w:pPr>
              <w:spacing w:before="0"/>
              <w:contextualSpacing/>
              <w:rPr>
                <w:rFonts w:eastAsia="Calibri" w:cs="Arial"/>
                <w:sz w:val="24"/>
                <w:szCs w:val="24"/>
                <w:lang w:val="sr-Latn-RS"/>
              </w:rPr>
            </w:pPr>
          </w:p>
          <w:p w:rsidR="00AD4D64" w:rsidRDefault="00AD4D64" w:rsidP="00753028">
            <w:pPr>
              <w:spacing w:before="0"/>
              <w:ind w:left="12"/>
              <w:contextualSpacing/>
              <w:rPr>
                <w:rFonts w:eastAsia="Calibri" w:cs="Arial"/>
                <w:sz w:val="24"/>
                <w:szCs w:val="24"/>
                <w:lang w:val="sr-Latn-CS"/>
              </w:rPr>
            </w:pPr>
            <w:r w:rsidRPr="00AD4D64">
              <w:rPr>
                <w:rFonts w:eastAsia="Calibri" w:cs="Arial"/>
                <w:b/>
                <w:sz w:val="24"/>
                <w:szCs w:val="24"/>
                <w:lang w:val="sr-Cyrl-RS"/>
              </w:rPr>
              <w:t>2.</w:t>
            </w:r>
            <w:r w:rsidR="001B3D23">
              <w:rPr>
                <w:rFonts w:eastAsia="Calibri" w:cs="Arial"/>
                <w:sz w:val="24"/>
                <w:szCs w:val="24"/>
                <w:lang w:val="sr-Cyrl-RS"/>
              </w:rPr>
              <w:t xml:space="preserve"> </w:t>
            </w:r>
            <w:r w:rsidRPr="00AD4D64">
              <w:rPr>
                <w:rFonts w:eastAsia="Calibri" w:cs="Arial"/>
                <w:sz w:val="24"/>
                <w:szCs w:val="24"/>
                <w:lang w:val="sr-Cyrl-RS"/>
              </w:rPr>
              <w:t xml:space="preserve"> </w:t>
            </w:r>
            <w:r w:rsidRPr="00AD4D64">
              <w:rPr>
                <w:rFonts w:eastAsia="Calibri" w:cs="Arial"/>
                <w:sz w:val="24"/>
                <w:szCs w:val="24"/>
                <w:lang w:val="sr-Latn-CS"/>
              </w:rPr>
              <w:t xml:space="preserve">у </w:t>
            </w:r>
            <w:r w:rsidRPr="00AD4D64">
              <w:rPr>
                <w:rFonts w:eastAsia="Calibri" w:cs="Arial"/>
                <w:sz w:val="24"/>
                <w:szCs w:val="24"/>
                <w:lang w:val="sr-Cyrl-CS"/>
              </w:rPr>
              <w:t>претходних</w:t>
            </w:r>
            <w:r w:rsidRPr="00AD4D64">
              <w:rPr>
                <w:rFonts w:eastAsia="Calibri" w:cs="Arial"/>
                <w:sz w:val="24"/>
                <w:szCs w:val="24"/>
                <w:lang w:val="sr-Latn-CS"/>
              </w:rPr>
              <w:t xml:space="preserve"> 5 (пет) година </w:t>
            </w:r>
            <w:r w:rsidR="001B3D23">
              <w:rPr>
                <w:rFonts w:eastAsia="Calibri" w:cs="Arial"/>
                <w:sz w:val="24"/>
                <w:szCs w:val="24"/>
                <w:lang w:val="sr-Cyrl-RS"/>
              </w:rPr>
              <w:t xml:space="preserve">(2013, 2014, 2015, 2016 и 2017) </w:t>
            </w:r>
            <w:r w:rsidRPr="00AD4D64">
              <w:rPr>
                <w:rFonts w:eastAsia="Calibri" w:cs="Arial"/>
                <w:sz w:val="24"/>
                <w:szCs w:val="24"/>
                <w:lang w:val="sr-Cyrl-CS"/>
              </w:rPr>
              <w:t xml:space="preserve">до дана објављивања Позива за подношење понуда на Порталу ЈН </w:t>
            </w:r>
            <w:r w:rsidR="001B3D23">
              <w:rPr>
                <w:rFonts w:eastAsia="Calibri" w:cs="Arial"/>
                <w:sz w:val="24"/>
                <w:szCs w:val="24"/>
                <w:lang w:val="sr-Cyrl-CS"/>
              </w:rPr>
              <w:t xml:space="preserve">има </w:t>
            </w:r>
            <w:r w:rsidRPr="00AD4D64">
              <w:rPr>
                <w:rFonts w:eastAsia="Calibri" w:cs="Arial"/>
                <w:sz w:val="24"/>
                <w:szCs w:val="24"/>
                <w:lang w:val="sr-Cyrl-CS"/>
              </w:rPr>
              <w:t>м</w:t>
            </w:r>
            <w:r w:rsidRPr="00AD4D64">
              <w:rPr>
                <w:rFonts w:eastAsia="Calibri" w:cs="Arial"/>
                <w:sz w:val="24"/>
                <w:szCs w:val="24"/>
                <w:lang w:val="sr-Cyrl-RS"/>
              </w:rPr>
              <w:t xml:space="preserve">инимално 1 (једну) референцу - реализован уговор за израду </w:t>
            </w:r>
            <w:r w:rsidR="00E435B8">
              <w:rPr>
                <w:rFonts w:cs="Arial"/>
                <w:sz w:val="24"/>
                <w:szCs w:val="24"/>
              </w:rPr>
              <w:t xml:space="preserve"> </w:t>
            </w:r>
            <w:r w:rsidRPr="00AD4D64">
              <w:rPr>
                <w:rFonts w:cs="Arial"/>
                <w:sz w:val="24"/>
                <w:szCs w:val="24"/>
              </w:rPr>
              <w:t xml:space="preserve"> документације за набавку и монтажу </w:t>
            </w:r>
            <w:r w:rsidRPr="00AD4D64">
              <w:rPr>
                <w:rFonts w:cs="Arial"/>
                <w:sz w:val="24"/>
                <w:szCs w:val="24"/>
                <w:lang w:val="sr-Cyrl-RS"/>
              </w:rPr>
              <w:t xml:space="preserve">система за откопавање, транспорт и одлагање откривке (БТО) </w:t>
            </w:r>
            <w:r w:rsidRPr="00AD4D64">
              <w:rPr>
                <w:rFonts w:eastAsia="Calibri" w:cs="Arial"/>
                <w:sz w:val="24"/>
                <w:szCs w:val="24"/>
                <w:lang w:val="sr-Cyrl-RS"/>
              </w:rPr>
              <w:t xml:space="preserve">на површинским коповима </w:t>
            </w:r>
            <w:r w:rsidR="00617DE3">
              <w:rPr>
                <w:rFonts w:eastAsia="Calibri" w:cs="Arial"/>
                <w:sz w:val="24"/>
                <w:szCs w:val="24"/>
                <w:lang w:val="sr-Cyrl-RS"/>
              </w:rPr>
              <w:t>з</w:t>
            </w:r>
            <w:r w:rsidRPr="00AD4D64">
              <w:rPr>
                <w:rFonts w:eastAsia="Calibri" w:cs="Arial"/>
                <w:sz w:val="24"/>
                <w:szCs w:val="24"/>
                <w:lang w:val="sr-Latn-CS"/>
              </w:rPr>
              <w:t xml:space="preserve">а </w:t>
            </w:r>
            <w:r w:rsidR="00617DE3">
              <w:rPr>
                <w:rFonts w:eastAsia="Calibri" w:cs="Arial"/>
                <w:sz w:val="24"/>
                <w:szCs w:val="24"/>
                <w:lang w:val="sr-Cyrl-RS"/>
              </w:rPr>
              <w:t>експлоатацију</w:t>
            </w:r>
            <w:r w:rsidRPr="00AD4D64">
              <w:rPr>
                <w:rFonts w:eastAsia="Calibri" w:cs="Arial"/>
                <w:sz w:val="24"/>
                <w:szCs w:val="24"/>
                <w:lang w:val="sr-Cyrl-RS"/>
              </w:rPr>
              <w:t xml:space="preserve"> угља</w:t>
            </w:r>
            <w:r w:rsidRPr="00AD4D64">
              <w:rPr>
                <w:rFonts w:eastAsia="Calibri" w:cs="Arial"/>
                <w:sz w:val="24"/>
                <w:szCs w:val="24"/>
                <w:lang w:val="sr-Latn-CS"/>
              </w:rPr>
              <w:t xml:space="preserve"> континиуалном </w:t>
            </w:r>
            <w:r w:rsidRPr="003D5F3C">
              <w:rPr>
                <w:rFonts w:eastAsia="Calibri" w:cs="Arial"/>
                <w:sz w:val="24"/>
                <w:szCs w:val="24"/>
                <w:lang w:val="sr-Latn-CS"/>
              </w:rPr>
              <w:t>механизацијом</w:t>
            </w:r>
            <w:r w:rsidRPr="003D5F3C">
              <w:rPr>
                <w:rFonts w:eastAsia="Calibri" w:cs="Arial"/>
                <w:sz w:val="24"/>
                <w:szCs w:val="24"/>
                <w:lang w:val="sr-Cyrl-RS"/>
              </w:rPr>
              <w:t xml:space="preserve"> теоретског капацитета већих од </w:t>
            </w:r>
            <w:r w:rsidRPr="003D5F3C">
              <w:rPr>
                <w:rFonts w:cs="Arial"/>
                <w:sz w:val="24"/>
                <w:szCs w:val="24"/>
                <w:lang w:val="sr-Cyrl-RS"/>
              </w:rPr>
              <w:t>4500</w:t>
            </w:r>
            <w:r w:rsidRPr="003D5F3C">
              <w:rPr>
                <w:rFonts w:cs="Arial"/>
                <w:sz w:val="24"/>
                <w:szCs w:val="24"/>
              </w:rPr>
              <w:t>m</w:t>
            </w:r>
            <w:r w:rsidRPr="003D5F3C">
              <w:rPr>
                <w:rFonts w:cs="Arial"/>
                <w:sz w:val="24"/>
                <w:szCs w:val="24"/>
                <w:vertAlign w:val="superscript"/>
              </w:rPr>
              <w:t>3</w:t>
            </w:r>
            <w:r w:rsidRPr="003D5F3C">
              <w:rPr>
                <w:rFonts w:cs="Arial"/>
                <w:sz w:val="24"/>
                <w:szCs w:val="24"/>
              </w:rPr>
              <w:t>/h</w:t>
            </w:r>
            <w:r>
              <w:rPr>
                <w:rFonts w:eastAsia="Calibri" w:cs="Arial"/>
                <w:sz w:val="24"/>
                <w:szCs w:val="24"/>
                <w:lang w:val="sr-Latn-CS"/>
              </w:rPr>
              <w:t>.</w:t>
            </w:r>
          </w:p>
          <w:p w:rsidR="00AD4D64" w:rsidRPr="00AD4D64" w:rsidRDefault="00AD4D64" w:rsidP="00AD4D64">
            <w:pPr>
              <w:spacing w:before="0"/>
              <w:contextualSpacing/>
              <w:rPr>
                <w:rFonts w:eastAsia="Calibri" w:cs="Arial"/>
                <w:sz w:val="24"/>
                <w:szCs w:val="24"/>
                <w:lang w:val="sr-Latn-CS"/>
              </w:rPr>
            </w:pPr>
          </w:p>
          <w:p w:rsidR="00AD4D64" w:rsidRPr="00AD4D64" w:rsidRDefault="00AD4D64" w:rsidP="00AD4D64">
            <w:pPr>
              <w:autoSpaceDE w:val="0"/>
              <w:autoSpaceDN w:val="0"/>
              <w:adjustRightInd w:val="0"/>
              <w:spacing w:before="0"/>
              <w:rPr>
                <w:rFonts w:cs="Arial"/>
                <w:b/>
                <w:sz w:val="24"/>
                <w:szCs w:val="24"/>
                <w:lang w:val="sr-Cyrl-RS"/>
              </w:rPr>
            </w:pPr>
            <w:r w:rsidRPr="00AD4D64">
              <w:rPr>
                <w:rFonts w:cs="Arial"/>
                <w:b/>
                <w:sz w:val="24"/>
                <w:szCs w:val="24"/>
              </w:rPr>
              <w:t>Докази</w:t>
            </w:r>
            <w:r w:rsidRPr="00AD4D64">
              <w:rPr>
                <w:rFonts w:cs="Arial"/>
                <w:b/>
                <w:sz w:val="24"/>
                <w:szCs w:val="24"/>
                <w:lang w:val="sr-Cyrl-RS"/>
              </w:rPr>
              <w:t>:</w:t>
            </w:r>
          </w:p>
          <w:p w:rsidR="00AD4D64" w:rsidRPr="00AD4D64" w:rsidRDefault="00205A78" w:rsidP="00C53FBF">
            <w:pPr>
              <w:pStyle w:val="ListParagraph"/>
              <w:numPr>
                <w:ilvl w:val="0"/>
                <w:numId w:val="42"/>
              </w:numPr>
              <w:spacing w:before="0" w:after="0" w:line="240" w:lineRule="auto"/>
              <w:ind w:left="0"/>
              <w:rPr>
                <w:rFonts w:ascii="Arial" w:hAnsi="Arial" w:cs="Arial"/>
                <w:sz w:val="24"/>
                <w:szCs w:val="24"/>
              </w:rPr>
            </w:pPr>
            <w:r w:rsidRPr="00205A78">
              <w:rPr>
                <w:rFonts w:ascii="Arial" w:hAnsi="Arial" w:cs="Arial"/>
                <w:b/>
                <w:sz w:val="24"/>
                <w:szCs w:val="24"/>
                <w:lang w:val="sr-Cyrl-RS"/>
              </w:rPr>
              <w:t>1.</w:t>
            </w:r>
            <w:r>
              <w:rPr>
                <w:rFonts w:ascii="Arial" w:hAnsi="Arial" w:cs="Arial"/>
                <w:sz w:val="24"/>
                <w:szCs w:val="24"/>
                <w:lang w:val="sr-Cyrl-RS"/>
              </w:rPr>
              <w:t xml:space="preserve"> </w:t>
            </w:r>
            <w:r w:rsidR="00AD4D64" w:rsidRPr="00AD4D64">
              <w:rPr>
                <w:rFonts w:ascii="Arial" w:hAnsi="Arial" w:cs="Arial"/>
                <w:sz w:val="24"/>
                <w:szCs w:val="24"/>
              </w:rPr>
              <w:t>Копија важећих</w:t>
            </w:r>
            <w:r w:rsidR="00AD4D64" w:rsidRPr="00AD4D64">
              <w:rPr>
                <w:rFonts w:ascii="Arial" w:hAnsi="Arial" w:cs="Arial"/>
                <w:sz w:val="24"/>
                <w:szCs w:val="24"/>
                <w:lang w:val="sr-Cyrl-RS"/>
              </w:rPr>
              <w:t xml:space="preserve"> (на дан отварања понуда)</w:t>
            </w:r>
            <w:r w:rsidR="00AD4D64" w:rsidRPr="00AD4D64">
              <w:rPr>
                <w:rFonts w:ascii="Arial" w:hAnsi="Arial" w:cs="Arial"/>
                <w:sz w:val="24"/>
                <w:szCs w:val="24"/>
              </w:rPr>
              <w:t xml:space="preserve"> сертификата</w:t>
            </w:r>
            <w:r w:rsidR="00AD4D64" w:rsidRPr="00AD4D64">
              <w:rPr>
                <w:rFonts w:ascii="Arial" w:hAnsi="Arial" w:cs="Arial"/>
                <w:sz w:val="24"/>
                <w:szCs w:val="24"/>
                <w:lang w:val="sr-Latn-CS"/>
              </w:rPr>
              <w:t xml:space="preserve"> ISO 9001</w:t>
            </w:r>
            <w:r w:rsidR="0076578A">
              <w:rPr>
                <w:rFonts w:ascii="Arial" w:hAnsi="Arial" w:cs="Arial"/>
                <w:sz w:val="24"/>
                <w:szCs w:val="24"/>
                <w:lang w:val="sr-Cyrl-RS"/>
              </w:rPr>
              <w:t>;</w:t>
            </w:r>
            <w:r w:rsidR="00AD4D64" w:rsidRPr="00AD4D64">
              <w:rPr>
                <w:rFonts w:ascii="Arial" w:hAnsi="Arial" w:cs="Arial"/>
                <w:sz w:val="24"/>
                <w:szCs w:val="24"/>
                <w:lang w:val="sr-Latn-CS"/>
              </w:rPr>
              <w:t xml:space="preserve"> ISO 14001</w:t>
            </w:r>
            <w:r w:rsidR="0076578A">
              <w:rPr>
                <w:rFonts w:ascii="Arial" w:hAnsi="Arial" w:cs="Arial"/>
                <w:sz w:val="24"/>
                <w:szCs w:val="24"/>
                <w:lang w:val="sr-Cyrl-RS"/>
              </w:rPr>
              <w:t xml:space="preserve"> </w:t>
            </w:r>
            <w:r w:rsidR="00AD4D64" w:rsidRPr="00AD4D64">
              <w:rPr>
                <w:rFonts w:ascii="Arial" w:hAnsi="Arial" w:cs="Arial"/>
                <w:sz w:val="24"/>
                <w:szCs w:val="24"/>
                <w:lang w:val="sr-Cyrl-RS"/>
              </w:rPr>
              <w:t>и</w:t>
            </w:r>
            <w:r w:rsidR="00AD4D64" w:rsidRPr="00AD4D64">
              <w:rPr>
                <w:rFonts w:ascii="Arial" w:hAnsi="Arial" w:cs="Arial"/>
                <w:sz w:val="24"/>
                <w:szCs w:val="24"/>
              </w:rPr>
              <w:t xml:space="preserve"> </w:t>
            </w:r>
            <w:r w:rsidR="00AD4D64" w:rsidRPr="00AD4D64">
              <w:rPr>
                <w:rFonts w:ascii="Arial" w:hAnsi="Arial" w:cs="Arial"/>
                <w:sz w:val="24"/>
                <w:szCs w:val="24"/>
                <w:lang w:val="sr-Latn-CS"/>
              </w:rPr>
              <w:t>OHSAS 18001</w:t>
            </w:r>
            <w:r w:rsidR="0076578A">
              <w:rPr>
                <w:rFonts w:ascii="Arial" w:hAnsi="Arial" w:cs="Arial"/>
                <w:sz w:val="24"/>
                <w:szCs w:val="24"/>
                <w:lang w:val="sr-Cyrl-RS"/>
              </w:rPr>
              <w:t>;</w:t>
            </w:r>
            <w:r w:rsidR="00AD4D64" w:rsidRPr="00AD4D64">
              <w:rPr>
                <w:rFonts w:ascii="Arial" w:hAnsi="Arial" w:cs="Arial"/>
                <w:sz w:val="24"/>
                <w:szCs w:val="24"/>
                <w:lang w:val="sr-Cyrl-RS"/>
              </w:rPr>
              <w:t xml:space="preserve"> </w:t>
            </w:r>
          </w:p>
          <w:p w:rsidR="00AD4D64" w:rsidRPr="00205A78" w:rsidRDefault="00205A78" w:rsidP="00C53FBF">
            <w:pPr>
              <w:pStyle w:val="ListParagraph"/>
              <w:numPr>
                <w:ilvl w:val="0"/>
                <w:numId w:val="42"/>
              </w:numPr>
              <w:spacing w:before="0" w:after="0" w:line="240" w:lineRule="auto"/>
              <w:ind w:left="0"/>
              <w:rPr>
                <w:rFonts w:ascii="Arial" w:hAnsi="Arial" w:cs="Arial"/>
                <w:sz w:val="24"/>
                <w:szCs w:val="24"/>
              </w:rPr>
            </w:pPr>
            <w:r w:rsidRPr="00205A78">
              <w:rPr>
                <w:rFonts w:ascii="Arial" w:hAnsi="Arial" w:cs="Arial"/>
                <w:b/>
                <w:sz w:val="24"/>
                <w:szCs w:val="24"/>
                <w:lang w:val="sr-Cyrl-RS"/>
              </w:rPr>
              <w:t>2.</w:t>
            </w:r>
            <w:r>
              <w:rPr>
                <w:rFonts w:ascii="Arial" w:hAnsi="Arial" w:cs="Arial"/>
                <w:sz w:val="24"/>
                <w:szCs w:val="24"/>
                <w:lang w:val="sr-Cyrl-RS"/>
              </w:rPr>
              <w:t xml:space="preserve"> </w:t>
            </w:r>
            <w:r w:rsidR="00AD4D64" w:rsidRPr="00205A78">
              <w:rPr>
                <w:rFonts w:ascii="Arial" w:hAnsi="Arial" w:cs="Arial"/>
                <w:sz w:val="24"/>
                <w:szCs w:val="24"/>
                <w:lang w:val="sr-Cyrl-RS"/>
              </w:rPr>
              <w:t>Потврда Корисника услуге</w:t>
            </w:r>
            <w:r w:rsidR="00AD4D64" w:rsidRPr="00205A78">
              <w:rPr>
                <w:rFonts w:ascii="Arial" w:hAnsi="Arial" w:cs="Arial"/>
                <w:sz w:val="24"/>
                <w:szCs w:val="24"/>
                <w:lang w:val="en-GB"/>
              </w:rPr>
              <w:t>, оверена и потписана</w:t>
            </w:r>
            <w:r w:rsidR="00AD4D64" w:rsidRPr="00205A78">
              <w:rPr>
                <w:rFonts w:ascii="Arial" w:hAnsi="Arial" w:cs="Arial"/>
                <w:sz w:val="24"/>
                <w:szCs w:val="24"/>
                <w:lang w:val="sr-Cyrl-RS"/>
              </w:rPr>
              <w:t xml:space="preserve"> (Образац </w:t>
            </w:r>
            <w:r w:rsidR="000E0BC4">
              <w:rPr>
                <w:rFonts w:ascii="Arial" w:hAnsi="Arial" w:cs="Arial"/>
                <w:sz w:val="24"/>
                <w:szCs w:val="24"/>
                <w:lang w:val="sr-Latn-RS"/>
              </w:rPr>
              <w:t>5</w:t>
            </w:r>
            <w:r w:rsidR="00AD4D64" w:rsidRPr="00205A78">
              <w:rPr>
                <w:rFonts w:ascii="Arial" w:hAnsi="Arial" w:cs="Arial"/>
                <w:sz w:val="24"/>
                <w:szCs w:val="24"/>
                <w:lang w:val="sr-Cyrl-RS"/>
              </w:rPr>
              <w:t>).</w:t>
            </w:r>
          </w:p>
          <w:p w:rsidR="007B6FEB" w:rsidRPr="00AD4D64" w:rsidRDefault="007B6FEB" w:rsidP="00AD4D64">
            <w:pPr>
              <w:pStyle w:val="ListParagraph"/>
              <w:spacing w:before="0" w:after="0" w:line="240" w:lineRule="auto"/>
              <w:ind w:left="0"/>
              <w:rPr>
                <w:rFonts w:ascii="Arial" w:hAnsi="Arial" w:cs="Arial"/>
                <w:u w:val="single"/>
              </w:rPr>
            </w:pPr>
          </w:p>
          <w:p w:rsidR="007B6FEB" w:rsidRPr="00AD4D64" w:rsidRDefault="007B6FEB" w:rsidP="00AD4D64">
            <w:pPr>
              <w:suppressAutoHyphens/>
              <w:autoSpaceDE w:val="0"/>
              <w:autoSpaceDN w:val="0"/>
              <w:adjustRightInd w:val="0"/>
              <w:spacing w:before="0"/>
              <w:contextualSpacing/>
              <w:rPr>
                <w:rFonts w:cs="Arial"/>
                <w:i/>
                <w:u w:val="single"/>
                <w:lang w:val="sr-Cyrl-CS" w:eastAsia="ar-SA"/>
              </w:rPr>
            </w:pPr>
            <w:r w:rsidRPr="00AD4D64">
              <w:rPr>
                <w:rFonts w:cs="Arial"/>
                <w:i/>
                <w:u w:val="single"/>
                <w:lang w:val="sr-Cyrl-CS" w:eastAsia="ar-SA"/>
              </w:rPr>
              <w:t>Напомена</w:t>
            </w:r>
          </w:p>
          <w:p w:rsidR="007B6FEB" w:rsidRPr="00AD4D64" w:rsidRDefault="007B6FEB" w:rsidP="00AD4D64">
            <w:pPr>
              <w:suppressAutoHyphens/>
              <w:autoSpaceDE w:val="0"/>
              <w:autoSpaceDN w:val="0"/>
              <w:adjustRightInd w:val="0"/>
              <w:spacing w:before="0"/>
              <w:rPr>
                <w:rFonts w:cs="Arial"/>
                <w:i/>
                <w:lang w:val="sr-Cyrl-CS" w:eastAsia="ar-SA"/>
              </w:rPr>
            </w:pPr>
            <w:r w:rsidRPr="00AD4D64">
              <w:rPr>
                <w:rFonts w:cs="Arial"/>
                <w:i/>
                <w:lang w:val="sr-Cyrl-CS" w:eastAsia="ar-SA"/>
              </w:rPr>
              <w:t>У случају да понуду подноси група понуђача, ове услове испуњавају чланови групе понуђача заједно.</w:t>
            </w:r>
          </w:p>
          <w:p w:rsidR="00AC7EA2" w:rsidRDefault="007B6FEB" w:rsidP="007B6FEB">
            <w:pPr>
              <w:autoSpaceDE w:val="0"/>
              <w:autoSpaceDN w:val="0"/>
              <w:adjustRightInd w:val="0"/>
              <w:spacing w:before="0"/>
              <w:rPr>
                <w:rFonts w:cs="Arial"/>
                <w:i/>
                <w:lang w:val="sr-Cyrl-CS" w:eastAsia="ar-SA"/>
              </w:rPr>
            </w:pPr>
            <w:r w:rsidRPr="00AD4D64">
              <w:rPr>
                <w:rFonts w:cs="Arial"/>
                <w:i/>
                <w:lang w:val="sr-Cyrl-CS" w:eastAsia="ar-SA"/>
              </w:rPr>
              <w:lastRenderedPageBreak/>
              <w:t>У случају да се понуда подноси са подизвођачем, подизвођач није у обавези да испуњава тражене услове.</w:t>
            </w:r>
          </w:p>
          <w:p w:rsidR="001442CA" w:rsidRPr="00AD4D64" w:rsidRDefault="001442CA" w:rsidP="007B6FEB">
            <w:pPr>
              <w:autoSpaceDE w:val="0"/>
              <w:autoSpaceDN w:val="0"/>
              <w:adjustRightInd w:val="0"/>
              <w:spacing w:before="0"/>
              <w:rPr>
                <w:rFonts w:cs="Arial"/>
                <w:i/>
                <w:lang w:val="sr-Cyrl-CS" w:eastAsia="ar-SA"/>
              </w:rPr>
            </w:pPr>
          </w:p>
        </w:tc>
      </w:tr>
      <w:tr w:rsidR="00205A78" w:rsidRPr="00AC7EA2" w:rsidTr="009B398F">
        <w:trPr>
          <w:jc w:val="center"/>
        </w:trPr>
        <w:tc>
          <w:tcPr>
            <w:tcW w:w="729" w:type="dxa"/>
            <w:vAlign w:val="center"/>
          </w:tcPr>
          <w:p w:rsidR="00205A78" w:rsidRPr="00205A78" w:rsidRDefault="00205A78" w:rsidP="003A4822">
            <w:pPr>
              <w:jc w:val="center"/>
              <w:rPr>
                <w:rFonts w:cs="Arial"/>
                <w:lang w:val="sr-Cyrl-RS"/>
              </w:rPr>
            </w:pPr>
            <w:r>
              <w:rPr>
                <w:rFonts w:cs="Arial"/>
                <w:lang w:val="sr-Cyrl-RS"/>
              </w:rPr>
              <w:lastRenderedPageBreak/>
              <w:t>7.</w:t>
            </w:r>
          </w:p>
        </w:tc>
        <w:tc>
          <w:tcPr>
            <w:tcW w:w="8905" w:type="dxa"/>
          </w:tcPr>
          <w:p w:rsidR="00205A78" w:rsidRDefault="00205A78" w:rsidP="00205A78">
            <w:pPr>
              <w:autoSpaceDE w:val="0"/>
              <w:autoSpaceDN w:val="0"/>
              <w:adjustRightInd w:val="0"/>
              <w:spacing w:before="0"/>
              <w:contextualSpacing/>
              <w:rPr>
                <w:rFonts w:cs="Arial"/>
                <w:b/>
                <w:sz w:val="24"/>
                <w:szCs w:val="24"/>
              </w:rPr>
            </w:pPr>
            <w:r w:rsidRPr="00A4050B">
              <w:rPr>
                <w:rFonts w:cs="Arial"/>
                <w:b/>
                <w:sz w:val="24"/>
                <w:szCs w:val="24"/>
              </w:rPr>
              <w:t>Кадровски капацитет</w:t>
            </w:r>
          </w:p>
          <w:p w:rsidR="00205A78" w:rsidRPr="00205A78" w:rsidRDefault="00205A78" w:rsidP="00205A78">
            <w:pPr>
              <w:autoSpaceDE w:val="0"/>
              <w:autoSpaceDN w:val="0"/>
              <w:adjustRightInd w:val="0"/>
              <w:spacing w:before="0"/>
              <w:contextualSpacing/>
              <w:rPr>
                <w:rFonts w:cs="Arial"/>
                <w:b/>
                <w:sz w:val="24"/>
                <w:szCs w:val="24"/>
                <w:lang w:val="sr-Cyrl-RS"/>
              </w:rPr>
            </w:pPr>
            <w:r w:rsidRPr="00205A78">
              <w:rPr>
                <w:rFonts w:cs="Arial"/>
                <w:b/>
                <w:sz w:val="24"/>
                <w:szCs w:val="24"/>
              </w:rPr>
              <w:t>Услов</w:t>
            </w:r>
          </w:p>
          <w:p w:rsidR="00205A78" w:rsidRDefault="0076578A" w:rsidP="00205A78">
            <w:pPr>
              <w:spacing w:before="0"/>
              <w:contextualSpacing/>
              <w:rPr>
                <w:rFonts w:eastAsia="Calibri" w:cs="Arial"/>
                <w:sz w:val="24"/>
                <w:szCs w:val="24"/>
              </w:rPr>
            </w:pPr>
            <w:r w:rsidRPr="00EE01AC">
              <w:rPr>
                <w:rFonts w:cs="Arial"/>
                <w:sz w:val="24"/>
                <w:szCs w:val="24"/>
              </w:rPr>
              <w:t xml:space="preserve">Понуђач располаже довољним кадровским капацитетом ако </w:t>
            </w:r>
            <w:r w:rsidR="00205A78" w:rsidRPr="00DA0FC8">
              <w:rPr>
                <w:rFonts w:eastAsia="Calibri" w:cs="Arial"/>
                <w:sz w:val="24"/>
                <w:szCs w:val="24"/>
              </w:rPr>
              <w:t>има минималан</w:t>
            </w:r>
            <w:r w:rsidR="00A16DB3">
              <w:rPr>
                <w:rFonts w:eastAsia="Calibri" w:cs="Arial"/>
                <w:sz w:val="24"/>
                <w:szCs w:val="24"/>
                <w:lang w:val="sr-Cyrl-RS"/>
              </w:rPr>
              <w:t>о 6</w:t>
            </w:r>
            <w:r w:rsidR="00A841BA">
              <w:rPr>
                <w:rFonts w:eastAsia="Calibri" w:cs="Arial"/>
                <w:sz w:val="24"/>
                <w:szCs w:val="24"/>
                <w:lang w:val="sr-Cyrl-RS"/>
              </w:rPr>
              <w:t xml:space="preserve"> (</w:t>
            </w:r>
            <w:r w:rsidR="00A16DB3">
              <w:rPr>
                <w:rFonts w:eastAsia="Calibri" w:cs="Arial"/>
                <w:sz w:val="24"/>
                <w:szCs w:val="24"/>
                <w:lang w:val="sr-Cyrl-RS"/>
              </w:rPr>
              <w:t>шест</w:t>
            </w:r>
            <w:r w:rsidR="006D2325">
              <w:rPr>
                <w:rFonts w:eastAsia="Calibri" w:cs="Arial"/>
                <w:sz w:val="24"/>
                <w:szCs w:val="24"/>
                <w:lang w:val="sr-Cyrl-RS"/>
              </w:rPr>
              <w:t>)</w:t>
            </w:r>
            <w:r w:rsidR="00205A78" w:rsidRPr="00DA0FC8">
              <w:rPr>
                <w:rFonts w:eastAsia="Calibri" w:cs="Arial"/>
                <w:sz w:val="24"/>
                <w:szCs w:val="24"/>
              </w:rPr>
              <w:t xml:space="preserve"> </w:t>
            </w:r>
            <w:r w:rsidR="006D2325">
              <w:rPr>
                <w:rFonts w:eastAsia="Calibri" w:cs="Arial"/>
                <w:sz w:val="24"/>
                <w:szCs w:val="24"/>
              </w:rPr>
              <w:t>извршилаца</w:t>
            </w:r>
            <w:r w:rsidR="00205A78" w:rsidRPr="00DA0FC8">
              <w:rPr>
                <w:rFonts w:eastAsia="Calibri" w:cs="Arial"/>
                <w:sz w:val="24"/>
                <w:szCs w:val="24"/>
              </w:rPr>
              <w:t xml:space="preserve"> а</w:t>
            </w:r>
            <w:r w:rsidR="00205A78">
              <w:rPr>
                <w:rFonts w:eastAsia="Calibri" w:cs="Arial"/>
                <w:sz w:val="24"/>
                <w:szCs w:val="24"/>
              </w:rPr>
              <w:t>нгажованих у реализацији услуге</w:t>
            </w:r>
            <w:r w:rsidR="00205A78" w:rsidRPr="00DA0FC8">
              <w:rPr>
                <w:rFonts w:eastAsia="Calibri" w:cs="Arial"/>
                <w:sz w:val="24"/>
                <w:szCs w:val="24"/>
              </w:rPr>
              <w:t xml:space="preserve"> која је предмет ове јавне </w:t>
            </w:r>
            <w:r w:rsidR="00205A78" w:rsidRPr="00F2348E">
              <w:rPr>
                <w:rFonts w:eastAsia="Calibri" w:cs="Arial"/>
                <w:sz w:val="24"/>
                <w:szCs w:val="24"/>
              </w:rPr>
              <w:t xml:space="preserve">набавке, </w:t>
            </w:r>
            <w:r w:rsidR="00205A78" w:rsidRPr="00F2348E">
              <w:rPr>
                <w:rFonts w:eastAsia="Calibri" w:cs="Arial"/>
                <w:sz w:val="24"/>
                <w:szCs w:val="24"/>
                <w:lang w:val="sr-Cyrl-RS"/>
              </w:rPr>
              <w:t xml:space="preserve">који су </w:t>
            </w:r>
            <w:r w:rsidR="00205A78" w:rsidRPr="00F2348E">
              <w:rPr>
                <w:rFonts w:eastAsia="Calibri" w:cs="Arial"/>
                <w:sz w:val="24"/>
                <w:szCs w:val="24"/>
              </w:rPr>
              <w:t xml:space="preserve">у радном односу са пуним радним временом или ангажовани сходно члану </w:t>
            </w:r>
            <w:r w:rsidR="00205A78" w:rsidRPr="00F2348E">
              <w:rPr>
                <w:rFonts w:eastAsia="Calibri" w:cs="Arial"/>
                <w:sz w:val="24"/>
                <w:szCs w:val="24"/>
                <w:lang w:val="sr-Cyrl-RS"/>
              </w:rPr>
              <w:t xml:space="preserve">197, </w:t>
            </w:r>
            <w:r w:rsidR="00205A78" w:rsidRPr="00F2348E">
              <w:rPr>
                <w:rFonts w:eastAsia="Calibri" w:cs="Arial"/>
                <w:sz w:val="24"/>
                <w:szCs w:val="24"/>
              </w:rPr>
              <w:t xml:space="preserve">199. </w:t>
            </w:r>
            <w:proofErr w:type="gramStart"/>
            <w:r w:rsidR="00205A78" w:rsidRPr="00F2348E">
              <w:rPr>
                <w:rFonts w:eastAsia="Calibri" w:cs="Arial"/>
                <w:sz w:val="24"/>
                <w:szCs w:val="24"/>
              </w:rPr>
              <w:t>и</w:t>
            </w:r>
            <w:proofErr w:type="gramEnd"/>
            <w:r w:rsidR="00205A78" w:rsidRPr="00F2348E">
              <w:rPr>
                <w:rFonts w:eastAsia="Calibri" w:cs="Arial"/>
                <w:sz w:val="24"/>
                <w:szCs w:val="24"/>
              </w:rPr>
              <w:t xml:space="preserve"> члану 202. Закона о раду</w:t>
            </w:r>
            <w:r w:rsidR="00205A78" w:rsidRPr="00F2348E">
              <w:rPr>
                <w:rFonts w:cs="Arial"/>
                <w:sz w:val="24"/>
                <w:szCs w:val="24"/>
                <w:lang w:val="sr-Cyrl-RS"/>
              </w:rPr>
              <w:t xml:space="preserve"> </w:t>
            </w:r>
            <w:r w:rsidR="00205A78" w:rsidRPr="00F2348E">
              <w:rPr>
                <w:rFonts w:eastAsia="Calibri" w:cs="Arial"/>
                <w:sz w:val="24"/>
                <w:szCs w:val="24"/>
                <w:lang w:val="sr-Cyrl-RS"/>
              </w:rPr>
              <w:t>("Сл. гласник РС", бр. 24/2005, 61/2005, 54/2009, 32/2013 и 75/2014) и то</w:t>
            </w:r>
            <w:r w:rsidR="00205A78" w:rsidRPr="00F2348E">
              <w:rPr>
                <w:rFonts w:eastAsia="Calibri" w:cs="Arial"/>
                <w:sz w:val="24"/>
                <w:szCs w:val="24"/>
              </w:rPr>
              <w:t>:</w:t>
            </w:r>
          </w:p>
          <w:p w:rsidR="0097796D" w:rsidRPr="00724758" w:rsidRDefault="0097796D" w:rsidP="00205A78">
            <w:pPr>
              <w:spacing w:before="0"/>
              <w:contextualSpacing/>
              <w:rPr>
                <w:rFonts w:eastAsia="Calibri" w:cs="Arial"/>
                <w:sz w:val="24"/>
                <w:szCs w:val="24"/>
              </w:rPr>
            </w:pPr>
          </w:p>
          <w:p w:rsidR="00205A78" w:rsidRPr="00724758" w:rsidRDefault="0097796D" w:rsidP="0097796D">
            <w:pPr>
              <w:spacing w:before="0"/>
              <w:rPr>
                <w:rFonts w:cs="Arial"/>
                <w:sz w:val="24"/>
                <w:szCs w:val="24"/>
                <w:lang w:val="sr-Cyrl-RS"/>
              </w:rPr>
            </w:pPr>
            <w:r w:rsidRPr="00724758">
              <w:rPr>
                <w:rFonts w:cs="Arial"/>
                <w:b/>
                <w:sz w:val="24"/>
                <w:szCs w:val="24"/>
                <w:lang w:val="sr-Cyrl-RS"/>
              </w:rPr>
              <w:t xml:space="preserve">1) </w:t>
            </w:r>
            <w:r w:rsidR="00A841BA">
              <w:rPr>
                <w:rFonts w:cs="Arial"/>
                <w:b/>
                <w:sz w:val="24"/>
                <w:szCs w:val="24"/>
                <w:lang w:val="sr-Cyrl-RS"/>
              </w:rPr>
              <w:t>минимум 1 (</w:t>
            </w:r>
            <w:r w:rsidR="00205A78" w:rsidRPr="00724758">
              <w:rPr>
                <w:rFonts w:cs="Arial"/>
                <w:b/>
                <w:sz w:val="24"/>
                <w:szCs w:val="24"/>
                <w:lang w:val="sr-Cyrl-RS"/>
              </w:rPr>
              <w:t>један)</w:t>
            </w:r>
            <w:r w:rsidR="00205A78" w:rsidRPr="00724758">
              <w:rPr>
                <w:rFonts w:cs="Arial"/>
                <w:b/>
                <w:sz w:val="24"/>
                <w:szCs w:val="24"/>
              </w:rPr>
              <w:t xml:space="preserve"> дипломирани инжењер</w:t>
            </w:r>
            <w:r w:rsidR="00205A78" w:rsidRPr="00724758">
              <w:rPr>
                <w:rFonts w:cs="Arial"/>
                <w:b/>
                <w:sz w:val="24"/>
                <w:szCs w:val="24"/>
                <w:lang w:val="sr-Cyrl-RS"/>
              </w:rPr>
              <w:t xml:space="preserve"> техничке струке</w:t>
            </w:r>
            <w:r w:rsidR="00205A78" w:rsidRPr="00724758">
              <w:rPr>
                <w:rFonts w:cs="Arial"/>
                <w:sz w:val="24"/>
                <w:szCs w:val="24"/>
              </w:rPr>
              <w:t>, који има искуство</w:t>
            </w:r>
            <w:r w:rsidR="00205A78" w:rsidRPr="00724758">
              <w:rPr>
                <w:rFonts w:cs="Arial"/>
                <w:sz w:val="24"/>
                <w:szCs w:val="24"/>
                <w:lang w:val="sr-Cyrl-RS"/>
              </w:rPr>
              <w:t xml:space="preserve">, минимално </w:t>
            </w:r>
            <w:r w:rsidR="00205A78" w:rsidRPr="00724758">
              <w:rPr>
                <w:rFonts w:cs="Arial"/>
                <w:b/>
                <w:sz w:val="24"/>
                <w:szCs w:val="24"/>
                <w:lang w:val="sr-Cyrl-RS"/>
              </w:rPr>
              <w:t>једну референцу</w:t>
            </w:r>
            <w:r w:rsidR="00205A78" w:rsidRPr="00724758">
              <w:rPr>
                <w:rFonts w:cs="Arial"/>
                <w:sz w:val="24"/>
                <w:szCs w:val="24"/>
                <w:lang w:val="sr-Cyrl-RS"/>
              </w:rPr>
              <w:t>,</w:t>
            </w:r>
            <w:r w:rsidR="00205A78" w:rsidRPr="00724758">
              <w:rPr>
                <w:rFonts w:cs="Arial"/>
                <w:sz w:val="24"/>
                <w:szCs w:val="24"/>
              </w:rPr>
              <w:t xml:space="preserve"> као  </w:t>
            </w:r>
            <w:r w:rsidR="00205A78" w:rsidRPr="00724758">
              <w:rPr>
                <w:rFonts w:cs="Arial"/>
                <w:b/>
                <w:sz w:val="24"/>
                <w:szCs w:val="24"/>
              </w:rPr>
              <w:t>Руководилац пројекта</w:t>
            </w:r>
            <w:r w:rsidR="00205A78" w:rsidRPr="00724758">
              <w:rPr>
                <w:rFonts w:cs="Arial"/>
                <w:sz w:val="24"/>
                <w:szCs w:val="24"/>
              </w:rPr>
              <w:t xml:space="preserve"> у</w:t>
            </w:r>
            <w:r w:rsidR="00205A78" w:rsidRPr="00724758">
              <w:rPr>
                <w:rFonts w:cs="Arial"/>
                <w:sz w:val="24"/>
                <w:szCs w:val="24"/>
                <w:lang w:val="sr-Cyrl-RS"/>
              </w:rPr>
              <w:t xml:space="preserve"> изради</w:t>
            </w:r>
            <w:r w:rsidR="00A16DB3">
              <w:rPr>
                <w:rFonts w:cs="Arial"/>
                <w:sz w:val="24"/>
                <w:szCs w:val="24"/>
              </w:rPr>
              <w:t xml:space="preserve"> </w:t>
            </w:r>
            <w:r w:rsidR="00205A78" w:rsidRPr="00724758">
              <w:rPr>
                <w:rFonts w:cs="Arial"/>
                <w:sz w:val="24"/>
                <w:szCs w:val="24"/>
              </w:rPr>
              <w:t xml:space="preserve"> документације за набавку и монтажу </w:t>
            </w:r>
            <w:r w:rsidR="00205A78" w:rsidRPr="00724758">
              <w:rPr>
                <w:rFonts w:cs="Arial"/>
                <w:sz w:val="24"/>
                <w:szCs w:val="24"/>
                <w:lang w:val="sr-Cyrl-RS"/>
              </w:rPr>
              <w:t>система за откопавање, транспорт и одлагање откривке (</w:t>
            </w:r>
            <w:r w:rsidR="00205A78" w:rsidRPr="00724758">
              <w:rPr>
                <w:rFonts w:cs="Arial"/>
                <w:sz w:val="24"/>
                <w:szCs w:val="24"/>
              </w:rPr>
              <w:t xml:space="preserve"> </w:t>
            </w:r>
            <w:r w:rsidR="00205A78" w:rsidRPr="00724758">
              <w:rPr>
                <w:rFonts w:cs="Arial"/>
                <w:sz w:val="24"/>
                <w:szCs w:val="24"/>
                <w:lang w:val="sr-Cyrl-RS"/>
              </w:rPr>
              <w:t xml:space="preserve">БТО) на површинским коповима </w:t>
            </w:r>
            <w:r w:rsidR="00976D58" w:rsidRPr="00724758">
              <w:rPr>
                <w:rFonts w:cs="Arial"/>
                <w:sz w:val="24"/>
                <w:szCs w:val="24"/>
                <w:lang w:val="sr-Cyrl-RS"/>
              </w:rPr>
              <w:t>з</w:t>
            </w:r>
            <w:r w:rsidR="00205A78" w:rsidRPr="00724758">
              <w:rPr>
                <w:rFonts w:cs="Arial"/>
                <w:sz w:val="24"/>
                <w:szCs w:val="24"/>
                <w:lang w:val="sr-Latn-CS"/>
              </w:rPr>
              <w:t xml:space="preserve">а </w:t>
            </w:r>
            <w:r w:rsidR="00205A78" w:rsidRPr="00724758">
              <w:rPr>
                <w:rFonts w:cs="Arial"/>
                <w:sz w:val="24"/>
                <w:szCs w:val="24"/>
                <w:lang w:val="sr-Cyrl-RS"/>
              </w:rPr>
              <w:t>експлоатације угља</w:t>
            </w:r>
            <w:r w:rsidR="00205A78" w:rsidRPr="00724758">
              <w:rPr>
                <w:rFonts w:cs="Arial"/>
                <w:sz w:val="24"/>
                <w:szCs w:val="24"/>
                <w:lang w:val="sr-Latn-CS"/>
              </w:rPr>
              <w:t xml:space="preserve"> континиуалном механизацијом, </w:t>
            </w:r>
            <w:r w:rsidR="00205A78" w:rsidRPr="00724758">
              <w:rPr>
                <w:rFonts w:cs="Arial"/>
                <w:sz w:val="24"/>
                <w:szCs w:val="24"/>
                <w:lang w:val="sr-Cyrl-RS"/>
              </w:rPr>
              <w:t>теоретског капацитета већих од 4500</w:t>
            </w:r>
            <w:r w:rsidR="00205A78" w:rsidRPr="00724758">
              <w:rPr>
                <w:rFonts w:cs="Arial"/>
                <w:sz w:val="24"/>
                <w:szCs w:val="24"/>
              </w:rPr>
              <w:t>m</w:t>
            </w:r>
            <w:r w:rsidR="00205A78" w:rsidRPr="00724758">
              <w:rPr>
                <w:rFonts w:cs="Arial"/>
                <w:sz w:val="24"/>
                <w:szCs w:val="24"/>
                <w:vertAlign w:val="superscript"/>
              </w:rPr>
              <w:t>3</w:t>
            </w:r>
            <w:r w:rsidR="00205A78" w:rsidRPr="00724758">
              <w:rPr>
                <w:rFonts w:cs="Arial"/>
                <w:sz w:val="24"/>
                <w:szCs w:val="24"/>
              </w:rPr>
              <w:t>/h у периоду од последњих</w:t>
            </w:r>
            <w:r w:rsidR="00205A78" w:rsidRPr="00724758">
              <w:rPr>
                <w:rFonts w:cs="Arial"/>
                <w:sz w:val="24"/>
                <w:szCs w:val="24"/>
                <w:lang w:val="sr-Latn-CS"/>
              </w:rPr>
              <w:t xml:space="preserve"> </w:t>
            </w:r>
            <w:r w:rsidR="00A841BA">
              <w:rPr>
                <w:rFonts w:cs="Arial"/>
                <w:sz w:val="24"/>
                <w:szCs w:val="24"/>
                <w:lang w:val="sr-Cyrl-RS"/>
              </w:rPr>
              <w:t>5 (</w:t>
            </w:r>
            <w:r w:rsidR="00205A78" w:rsidRPr="00724758">
              <w:rPr>
                <w:rFonts w:cs="Arial"/>
                <w:sz w:val="24"/>
                <w:szCs w:val="24"/>
              </w:rPr>
              <w:t>пет</w:t>
            </w:r>
            <w:r w:rsidR="00205A78" w:rsidRPr="00724758">
              <w:rPr>
                <w:rFonts w:cs="Arial"/>
                <w:sz w:val="24"/>
                <w:szCs w:val="24"/>
                <w:lang w:val="sr-Cyrl-RS"/>
              </w:rPr>
              <w:t>)</w:t>
            </w:r>
            <w:r w:rsidR="00A841BA">
              <w:rPr>
                <w:rFonts w:cs="Arial"/>
                <w:sz w:val="24"/>
                <w:szCs w:val="24"/>
              </w:rPr>
              <w:t xml:space="preserve"> година до</w:t>
            </w:r>
            <w:r w:rsidR="00205A78" w:rsidRPr="00724758">
              <w:rPr>
                <w:rFonts w:cs="Arial"/>
                <w:sz w:val="24"/>
                <w:szCs w:val="24"/>
              </w:rPr>
              <w:t xml:space="preserve"> дана објављивања позива за подношење понуда на Порталу ЈН</w:t>
            </w:r>
            <w:r w:rsidR="00205A78" w:rsidRPr="00724758">
              <w:rPr>
                <w:rFonts w:cs="Arial"/>
                <w:sz w:val="24"/>
                <w:szCs w:val="24"/>
                <w:lang w:val="sr-Cyrl-RS"/>
              </w:rPr>
              <w:t>;</w:t>
            </w:r>
          </w:p>
          <w:p w:rsidR="0097796D" w:rsidRPr="0097796D" w:rsidRDefault="0097796D" w:rsidP="0097796D">
            <w:pPr>
              <w:spacing w:before="0"/>
              <w:rPr>
                <w:rFonts w:cs="Arial"/>
                <w:sz w:val="24"/>
                <w:szCs w:val="24"/>
                <w:lang w:val="sr-Cyrl-CS"/>
              </w:rPr>
            </w:pPr>
          </w:p>
          <w:p w:rsidR="00205A78" w:rsidRDefault="0097796D" w:rsidP="0097796D">
            <w:pPr>
              <w:spacing w:before="0"/>
              <w:rPr>
                <w:rFonts w:cs="Arial"/>
                <w:sz w:val="24"/>
                <w:szCs w:val="24"/>
                <w:lang w:val="sr-Cyrl-RS"/>
              </w:rPr>
            </w:pPr>
            <w:r>
              <w:rPr>
                <w:rFonts w:cs="Arial"/>
                <w:b/>
                <w:sz w:val="24"/>
                <w:szCs w:val="24"/>
                <w:lang w:val="sr-Cyrl-RS"/>
              </w:rPr>
              <w:t xml:space="preserve">2) </w:t>
            </w:r>
            <w:r w:rsidR="00205A78" w:rsidRPr="0097796D">
              <w:rPr>
                <w:rFonts w:cs="Arial"/>
                <w:b/>
                <w:sz w:val="24"/>
                <w:szCs w:val="24"/>
                <w:lang w:val="sr-Cyrl-RS"/>
              </w:rPr>
              <w:t xml:space="preserve">минимум </w:t>
            </w:r>
            <w:r w:rsidR="00205A78" w:rsidRPr="0097796D">
              <w:rPr>
                <w:rFonts w:cs="Arial"/>
                <w:b/>
                <w:sz w:val="24"/>
                <w:szCs w:val="24"/>
              </w:rPr>
              <w:t>1</w:t>
            </w:r>
            <w:r w:rsidR="00A841BA">
              <w:rPr>
                <w:rFonts w:cs="Arial"/>
                <w:b/>
                <w:sz w:val="24"/>
                <w:szCs w:val="24"/>
                <w:lang w:val="sr-Cyrl-RS"/>
              </w:rPr>
              <w:t xml:space="preserve"> (</w:t>
            </w:r>
            <w:r w:rsidR="00205A78" w:rsidRPr="0097796D">
              <w:rPr>
                <w:rFonts w:cs="Arial"/>
                <w:b/>
                <w:sz w:val="24"/>
                <w:szCs w:val="24"/>
                <w:lang w:val="sr-Cyrl-RS"/>
              </w:rPr>
              <w:t>један)</w:t>
            </w:r>
            <w:r w:rsidR="00205A78" w:rsidRPr="0097796D">
              <w:rPr>
                <w:rFonts w:cs="Arial"/>
                <w:b/>
                <w:sz w:val="24"/>
                <w:szCs w:val="24"/>
              </w:rPr>
              <w:t xml:space="preserve"> дипломирани инжењер</w:t>
            </w:r>
            <w:r w:rsidR="00205A78" w:rsidRPr="0097796D">
              <w:rPr>
                <w:rFonts w:cs="Arial"/>
                <w:b/>
                <w:sz w:val="24"/>
                <w:szCs w:val="24"/>
                <w:lang w:val="sr-Cyrl-RS"/>
              </w:rPr>
              <w:t xml:space="preserve"> рударства</w:t>
            </w:r>
            <w:r w:rsidR="00205A78" w:rsidRPr="0097796D">
              <w:rPr>
                <w:rFonts w:cs="Arial"/>
                <w:sz w:val="24"/>
                <w:szCs w:val="24"/>
              </w:rPr>
              <w:t>,</w:t>
            </w:r>
            <w:r w:rsidR="00205A78" w:rsidRPr="0097796D">
              <w:rPr>
                <w:rFonts w:cs="Arial"/>
                <w:sz w:val="24"/>
                <w:szCs w:val="24"/>
                <w:lang w:val="sr-Cyrl-RS"/>
              </w:rPr>
              <w:t xml:space="preserve"> са    положеним стручним испитом из области рударства;</w:t>
            </w:r>
          </w:p>
          <w:p w:rsidR="0097796D" w:rsidRPr="0097796D" w:rsidRDefault="0097796D" w:rsidP="0097796D">
            <w:pPr>
              <w:spacing w:before="0"/>
              <w:rPr>
                <w:rFonts w:cs="Arial"/>
                <w:sz w:val="24"/>
                <w:szCs w:val="24"/>
                <w:lang w:val="sr-Cyrl-CS"/>
              </w:rPr>
            </w:pPr>
          </w:p>
          <w:p w:rsidR="00205A78" w:rsidRPr="006B3238" w:rsidRDefault="0097796D" w:rsidP="006B3238">
            <w:pPr>
              <w:suppressAutoHyphens/>
              <w:spacing w:before="0"/>
              <w:rPr>
                <w:rFonts w:cs="Arial"/>
                <w:sz w:val="24"/>
                <w:szCs w:val="24"/>
              </w:rPr>
            </w:pPr>
            <w:r>
              <w:rPr>
                <w:rFonts w:cs="Arial"/>
                <w:b/>
                <w:sz w:val="24"/>
                <w:szCs w:val="24"/>
                <w:lang w:val="sr-Cyrl-RS"/>
              </w:rPr>
              <w:t xml:space="preserve">3) </w:t>
            </w:r>
            <w:r w:rsidR="00205A78" w:rsidRPr="0097796D">
              <w:rPr>
                <w:rFonts w:cs="Arial"/>
                <w:b/>
                <w:sz w:val="24"/>
                <w:szCs w:val="24"/>
                <w:lang w:val="sr-Cyrl-RS"/>
              </w:rPr>
              <w:t>минимум</w:t>
            </w:r>
            <w:r w:rsidR="00205A78" w:rsidRPr="0097796D">
              <w:rPr>
                <w:rFonts w:cs="Arial"/>
                <w:b/>
                <w:sz w:val="24"/>
                <w:szCs w:val="24"/>
              </w:rPr>
              <w:t xml:space="preserve"> 1</w:t>
            </w:r>
            <w:r w:rsidR="00A841BA">
              <w:rPr>
                <w:rFonts w:cs="Arial"/>
                <w:b/>
                <w:sz w:val="24"/>
                <w:szCs w:val="24"/>
                <w:lang w:val="sr-Cyrl-RS"/>
              </w:rPr>
              <w:t xml:space="preserve"> (</w:t>
            </w:r>
            <w:r w:rsidR="00205A78" w:rsidRPr="0097796D">
              <w:rPr>
                <w:rFonts w:cs="Arial"/>
                <w:b/>
                <w:sz w:val="24"/>
                <w:szCs w:val="24"/>
                <w:lang w:val="sr-Cyrl-RS"/>
              </w:rPr>
              <w:t>један)</w:t>
            </w:r>
            <w:r w:rsidR="00205A78" w:rsidRPr="0097796D">
              <w:rPr>
                <w:rFonts w:cs="Arial"/>
                <w:b/>
                <w:sz w:val="24"/>
                <w:szCs w:val="24"/>
              </w:rPr>
              <w:t xml:space="preserve"> дипломирани инжењер</w:t>
            </w:r>
            <w:r w:rsidR="00205A78" w:rsidRPr="0097796D">
              <w:rPr>
                <w:rFonts w:cs="Arial"/>
                <w:b/>
                <w:sz w:val="24"/>
                <w:szCs w:val="24"/>
                <w:lang w:val="sr-Cyrl-RS"/>
              </w:rPr>
              <w:t xml:space="preserve"> машинства</w:t>
            </w:r>
            <w:r w:rsidR="00205A78" w:rsidRPr="0097796D">
              <w:rPr>
                <w:rFonts w:cs="Arial"/>
                <w:sz w:val="24"/>
                <w:szCs w:val="24"/>
              </w:rPr>
              <w:t>,</w:t>
            </w:r>
            <w:r w:rsidR="00205A78" w:rsidRPr="0097796D">
              <w:rPr>
                <w:rFonts w:cs="Arial"/>
                <w:sz w:val="24"/>
                <w:szCs w:val="24"/>
                <w:lang w:val="sr-Cyrl-RS"/>
              </w:rPr>
              <w:t xml:space="preserve"> са положеним стручним испитом из области рударства или лиценцом</w:t>
            </w:r>
            <w:r w:rsidR="006B3238">
              <w:rPr>
                <w:rFonts w:cs="Arial"/>
                <w:sz w:val="24"/>
                <w:szCs w:val="24"/>
                <w:lang w:val="en-GB"/>
              </w:rPr>
              <w:t xml:space="preserve"> </w:t>
            </w:r>
            <w:r w:rsidR="00205A78" w:rsidRPr="00812607">
              <w:rPr>
                <w:rFonts w:cs="Arial"/>
                <w:sz w:val="24"/>
                <w:szCs w:val="24"/>
                <w:lang w:val="sr-Cyrl-RS"/>
              </w:rPr>
              <w:t xml:space="preserve">број </w:t>
            </w:r>
            <w:r w:rsidR="00205A78" w:rsidRPr="00812607">
              <w:rPr>
                <w:rFonts w:cs="Arial"/>
                <w:sz w:val="24"/>
                <w:szCs w:val="24"/>
              </w:rPr>
              <w:t>333</w:t>
            </w:r>
            <w:r w:rsidR="00205A78" w:rsidRPr="00812607">
              <w:rPr>
                <w:rFonts w:cs="Arial"/>
                <w:sz w:val="24"/>
                <w:szCs w:val="24"/>
                <w:lang w:val="sr-Cyrl-RS"/>
              </w:rPr>
              <w:t xml:space="preserve"> – Одговорни пројектант транспортних средстава, складишта и машинских конструкција и технологија </w:t>
            </w:r>
            <w:r w:rsidR="00812607" w:rsidRPr="00200A51">
              <w:rPr>
                <w:rFonts w:cs="Arial"/>
                <w:b/>
                <w:sz w:val="24"/>
                <w:szCs w:val="24"/>
                <w:lang w:val="sr-Cyrl-RS"/>
              </w:rPr>
              <w:t>или</w:t>
            </w:r>
            <w:r w:rsidR="00205A78" w:rsidRPr="00200A51">
              <w:rPr>
                <w:rFonts w:cs="Arial"/>
                <w:sz w:val="24"/>
                <w:szCs w:val="24"/>
                <w:lang w:val="sr-Cyrl-RS"/>
              </w:rPr>
              <w:t xml:space="preserve"> лиценцом 434 – Одговорни извођач радова транспортних средстава, складишта</w:t>
            </w:r>
            <w:r w:rsidR="00D50A38" w:rsidRPr="00200A51">
              <w:rPr>
                <w:rFonts w:cs="Arial"/>
                <w:sz w:val="24"/>
                <w:szCs w:val="24"/>
                <w:lang w:val="sr-Cyrl-RS"/>
              </w:rPr>
              <w:t xml:space="preserve"> и машинских конструкција и технологија;</w:t>
            </w:r>
            <w:r w:rsidR="00B52691" w:rsidRPr="00200A51">
              <w:rPr>
                <w:rFonts w:cs="Arial"/>
                <w:sz w:val="24"/>
                <w:szCs w:val="24"/>
                <w:lang w:val="sr-Cyrl-RS"/>
              </w:rPr>
              <w:t xml:space="preserve"> </w:t>
            </w:r>
          </w:p>
          <w:p w:rsidR="0097796D" w:rsidRPr="00200A51" w:rsidRDefault="0097796D" w:rsidP="00205A78">
            <w:pPr>
              <w:pStyle w:val="ListParagraph"/>
              <w:suppressAutoHyphens/>
              <w:spacing w:before="0" w:after="0" w:line="240" w:lineRule="auto"/>
              <w:rPr>
                <w:rFonts w:ascii="Arial" w:hAnsi="Arial" w:cs="Arial"/>
                <w:b/>
                <w:i/>
                <w:sz w:val="24"/>
                <w:szCs w:val="24"/>
              </w:rPr>
            </w:pPr>
          </w:p>
          <w:p w:rsidR="00205A78" w:rsidRPr="00200A51" w:rsidRDefault="0097796D" w:rsidP="006B3238">
            <w:pPr>
              <w:pStyle w:val="ListParagraph"/>
              <w:suppressAutoHyphens/>
              <w:spacing w:before="0" w:after="0" w:line="240" w:lineRule="auto"/>
              <w:ind w:left="0"/>
              <w:rPr>
                <w:rFonts w:ascii="Arial" w:hAnsi="Arial" w:cs="Arial"/>
                <w:b/>
                <w:i/>
                <w:sz w:val="24"/>
                <w:szCs w:val="24"/>
                <w:lang w:val="sr-Cyrl-RS"/>
              </w:rPr>
            </w:pPr>
            <w:r w:rsidRPr="00200A51">
              <w:rPr>
                <w:rFonts w:ascii="Arial" w:hAnsi="Arial" w:cs="Arial"/>
                <w:b/>
                <w:sz w:val="24"/>
                <w:szCs w:val="24"/>
                <w:lang w:val="sr-Cyrl-RS"/>
              </w:rPr>
              <w:t xml:space="preserve">4) </w:t>
            </w:r>
            <w:r w:rsidR="00D50A38" w:rsidRPr="00200A51">
              <w:rPr>
                <w:rFonts w:ascii="Arial" w:hAnsi="Arial" w:cs="Arial"/>
                <w:b/>
                <w:sz w:val="24"/>
                <w:szCs w:val="24"/>
                <w:lang w:val="sr-Cyrl-RS"/>
              </w:rPr>
              <w:t>минимум</w:t>
            </w:r>
            <w:r w:rsidR="00205A78" w:rsidRPr="00200A51">
              <w:rPr>
                <w:rFonts w:ascii="Arial" w:hAnsi="Arial" w:cs="Arial"/>
                <w:b/>
                <w:sz w:val="24"/>
                <w:szCs w:val="24"/>
              </w:rPr>
              <w:t xml:space="preserve"> 1</w:t>
            </w:r>
            <w:r w:rsidR="00205A78" w:rsidRPr="00200A51">
              <w:rPr>
                <w:rFonts w:ascii="Arial" w:hAnsi="Arial" w:cs="Arial"/>
                <w:b/>
                <w:sz w:val="24"/>
                <w:szCs w:val="24"/>
                <w:lang w:val="sr-Cyrl-RS"/>
              </w:rPr>
              <w:t xml:space="preserve"> (један)</w:t>
            </w:r>
            <w:r w:rsidR="00205A78" w:rsidRPr="00200A51">
              <w:rPr>
                <w:rFonts w:ascii="Arial" w:hAnsi="Arial" w:cs="Arial"/>
                <w:b/>
                <w:sz w:val="24"/>
                <w:szCs w:val="24"/>
              </w:rPr>
              <w:t xml:space="preserve"> дипломирани инжењер</w:t>
            </w:r>
            <w:r w:rsidR="00205A78" w:rsidRPr="00200A51">
              <w:rPr>
                <w:rFonts w:ascii="Arial" w:hAnsi="Arial" w:cs="Arial"/>
                <w:b/>
                <w:sz w:val="24"/>
                <w:szCs w:val="24"/>
                <w:lang w:val="sr-Cyrl-RS"/>
              </w:rPr>
              <w:t xml:space="preserve"> електротехнике</w:t>
            </w:r>
            <w:r w:rsidR="00205A78" w:rsidRPr="00200A51">
              <w:rPr>
                <w:rFonts w:ascii="Arial" w:hAnsi="Arial" w:cs="Arial"/>
                <w:sz w:val="24"/>
                <w:szCs w:val="24"/>
              </w:rPr>
              <w:t>,</w:t>
            </w:r>
            <w:r w:rsidR="00205A78" w:rsidRPr="00200A51">
              <w:rPr>
                <w:rFonts w:ascii="Arial" w:hAnsi="Arial" w:cs="Arial"/>
                <w:sz w:val="24"/>
                <w:szCs w:val="24"/>
                <w:lang w:val="sr-Cyrl-RS"/>
              </w:rPr>
              <w:t xml:space="preserve"> са положеним стручним испитом из области рударства или лиценцом </w:t>
            </w:r>
            <w:r w:rsidR="00205A78" w:rsidRPr="00200A51">
              <w:rPr>
                <w:rFonts w:ascii="Arial" w:hAnsi="Arial" w:cs="Arial"/>
                <w:sz w:val="24"/>
                <w:szCs w:val="24"/>
                <w:lang w:val="sr-Cyrl-CS"/>
              </w:rPr>
              <w:t xml:space="preserve">број </w:t>
            </w:r>
            <w:r w:rsidR="00205A78" w:rsidRPr="00200A51">
              <w:rPr>
                <w:rFonts w:ascii="Arial" w:hAnsi="Arial" w:cs="Arial"/>
                <w:sz w:val="24"/>
                <w:szCs w:val="24"/>
              </w:rPr>
              <w:t>3</w:t>
            </w:r>
            <w:r w:rsidR="00205A78" w:rsidRPr="00200A51">
              <w:rPr>
                <w:rFonts w:ascii="Arial" w:hAnsi="Arial" w:cs="Arial"/>
                <w:sz w:val="24"/>
                <w:szCs w:val="24"/>
                <w:lang w:val="sr-Cyrl-RS"/>
              </w:rPr>
              <w:t xml:space="preserve">52 </w:t>
            </w:r>
            <w:r w:rsidR="00D50A38" w:rsidRPr="00200A51">
              <w:rPr>
                <w:rFonts w:ascii="Arial" w:hAnsi="Arial" w:cs="Arial"/>
                <w:sz w:val="24"/>
                <w:szCs w:val="24"/>
                <w:lang w:val="sr-Cyrl-RS"/>
              </w:rPr>
              <w:t xml:space="preserve">– Одговорни пројектант управљања електромоторним погонима – аутоматика, мерења и регулација </w:t>
            </w:r>
            <w:r w:rsidR="00812607" w:rsidRPr="00200A51">
              <w:rPr>
                <w:rFonts w:ascii="Arial" w:hAnsi="Arial" w:cs="Arial"/>
                <w:b/>
                <w:sz w:val="24"/>
                <w:szCs w:val="24"/>
                <w:lang w:val="sr-Cyrl-RS"/>
              </w:rPr>
              <w:t>или</w:t>
            </w:r>
            <w:r w:rsidR="00D50A38" w:rsidRPr="00200A51">
              <w:rPr>
                <w:rFonts w:ascii="Arial" w:hAnsi="Arial" w:cs="Arial"/>
                <w:sz w:val="24"/>
                <w:szCs w:val="24"/>
                <w:lang w:val="sr-Cyrl-RS"/>
              </w:rPr>
              <w:t xml:space="preserve"> лиценца 450 – Одговорни извођач радова електроенергетских инсталација ниског и средњег напона;</w:t>
            </w:r>
            <w:r w:rsidR="00812607" w:rsidRPr="00200A51">
              <w:rPr>
                <w:rFonts w:ascii="Arial" w:hAnsi="Arial" w:cs="Arial"/>
                <w:b/>
                <w:i/>
                <w:sz w:val="24"/>
                <w:szCs w:val="24"/>
                <w:lang w:val="sr-Cyrl-RS"/>
              </w:rPr>
              <w:t xml:space="preserve"> </w:t>
            </w:r>
          </w:p>
          <w:p w:rsidR="0097796D" w:rsidRPr="0097796D" w:rsidRDefault="0097796D" w:rsidP="0097796D">
            <w:pPr>
              <w:suppressAutoHyphens/>
              <w:spacing w:before="0"/>
              <w:rPr>
                <w:rFonts w:cs="Arial"/>
                <w:sz w:val="24"/>
                <w:szCs w:val="24"/>
              </w:rPr>
            </w:pPr>
          </w:p>
          <w:p w:rsidR="00205A78" w:rsidRPr="006B6D74" w:rsidRDefault="0097796D" w:rsidP="0097796D">
            <w:pPr>
              <w:suppressAutoHyphens/>
              <w:spacing w:before="0"/>
              <w:rPr>
                <w:rFonts w:cs="Arial"/>
              </w:rPr>
            </w:pPr>
            <w:r>
              <w:rPr>
                <w:rFonts w:cs="Arial"/>
                <w:b/>
                <w:sz w:val="24"/>
                <w:szCs w:val="24"/>
                <w:lang w:val="sr-Cyrl-RS"/>
              </w:rPr>
              <w:t xml:space="preserve">5) </w:t>
            </w:r>
            <w:r w:rsidR="00D50A38" w:rsidRPr="0097796D">
              <w:rPr>
                <w:rFonts w:cs="Arial"/>
                <w:b/>
                <w:sz w:val="24"/>
                <w:szCs w:val="24"/>
                <w:lang w:val="sr-Cyrl-RS"/>
              </w:rPr>
              <w:t xml:space="preserve">минимум </w:t>
            </w:r>
            <w:r w:rsidR="00205A78" w:rsidRPr="0097796D">
              <w:rPr>
                <w:rFonts w:cs="Arial"/>
                <w:b/>
                <w:sz w:val="24"/>
                <w:szCs w:val="24"/>
              </w:rPr>
              <w:t>1</w:t>
            </w:r>
            <w:r w:rsidR="00205A78" w:rsidRPr="0097796D">
              <w:rPr>
                <w:rFonts w:cs="Arial"/>
                <w:b/>
                <w:sz w:val="24"/>
                <w:szCs w:val="24"/>
                <w:lang w:val="sr-Cyrl-RS"/>
              </w:rPr>
              <w:t xml:space="preserve"> (један) дипломирани</w:t>
            </w:r>
            <w:r w:rsidR="00205A78" w:rsidRPr="0097796D">
              <w:rPr>
                <w:rFonts w:cs="Arial"/>
                <w:b/>
                <w:sz w:val="24"/>
                <w:szCs w:val="24"/>
              </w:rPr>
              <w:t xml:space="preserve"> </w:t>
            </w:r>
            <w:r w:rsidR="00205A78" w:rsidRPr="0097796D">
              <w:rPr>
                <w:rFonts w:cs="Arial"/>
                <w:b/>
                <w:sz w:val="24"/>
                <w:szCs w:val="24"/>
                <w:lang w:val="sr-Cyrl-RS"/>
              </w:rPr>
              <w:t xml:space="preserve">правник </w:t>
            </w:r>
            <w:r w:rsidR="00205A78" w:rsidRPr="006B3238">
              <w:rPr>
                <w:rFonts w:cs="Arial"/>
                <w:lang w:val="sr-Cyrl-RS"/>
              </w:rPr>
              <w:t>(</w:t>
            </w:r>
            <w:r w:rsidR="00205A78" w:rsidRPr="006B6D74">
              <w:rPr>
                <w:rFonts w:cs="Arial"/>
              </w:rPr>
              <w:t>седми степен</w:t>
            </w:r>
            <w:r w:rsidR="006B6D74" w:rsidRPr="006B6D74">
              <w:rPr>
                <w:rFonts w:cs="Arial"/>
              </w:rPr>
              <w:t xml:space="preserve"> или </w:t>
            </w:r>
            <w:r w:rsidR="006B6D74">
              <w:rPr>
                <w:rFonts w:cs="Arial"/>
              </w:rPr>
              <w:t>с</w:t>
            </w:r>
            <w:r w:rsidR="006B6D74" w:rsidRPr="006B6D74">
              <w:rPr>
                <w:rFonts w:cs="Arial"/>
              </w:rPr>
              <w:t>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4 године или специјалистичким студијама на факултету</w:t>
            </w:r>
            <w:r w:rsidR="00205A78" w:rsidRPr="006B6D74">
              <w:rPr>
                <w:rFonts w:cs="Arial"/>
              </w:rPr>
              <w:t>),</w:t>
            </w:r>
          </w:p>
          <w:p w:rsidR="00205A78" w:rsidRPr="00BF6F8B" w:rsidRDefault="00205A78" w:rsidP="00205A78">
            <w:pPr>
              <w:pStyle w:val="ListParagraph"/>
              <w:spacing w:before="0" w:after="0" w:line="240" w:lineRule="auto"/>
              <w:rPr>
                <w:rFonts w:ascii="Arial" w:hAnsi="Arial" w:cs="Arial"/>
                <w:sz w:val="24"/>
                <w:szCs w:val="24"/>
              </w:rPr>
            </w:pPr>
          </w:p>
          <w:p w:rsidR="00205A78" w:rsidRPr="0097796D" w:rsidRDefault="0097796D" w:rsidP="0097796D">
            <w:pPr>
              <w:suppressAutoHyphens/>
              <w:spacing w:before="0"/>
              <w:rPr>
                <w:rFonts w:cs="Arial"/>
                <w:sz w:val="24"/>
                <w:szCs w:val="24"/>
              </w:rPr>
            </w:pPr>
            <w:r>
              <w:rPr>
                <w:rFonts w:cs="Arial"/>
                <w:b/>
                <w:sz w:val="24"/>
                <w:szCs w:val="24"/>
                <w:lang w:val="sr-Cyrl-RS"/>
              </w:rPr>
              <w:t xml:space="preserve">6) </w:t>
            </w:r>
            <w:r w:rsidR="00D50A38" w:rsidRPr="0097796D">
              <w:rPr>
                <w:rFonts w:cs="Arial"/>
                <w:b/>
                <w:sz w:val="24"/>
                <w:szCs w:val="24"/>
                <w:lang w:val="sr-Cyrl-RS"/>
              </w:rPr>
              <w:t xml:space="preserve">минимум </w:t>
            </w:r>
            <w:r w:rsidR="00205A78" w:rsidRPr="0097796D">
              <w:rPr>
                <w:rFonts w:cs="Arial"/>
                <w:b/>
                <w:sz w:val="24"/>
                <w:szCs w:val="24"/>
              </w:rPr>
              <w:t>1</w:t>
            </w:r>
            <w:r w:rsidR="00205A78" w:rsidRPr="0097796D">
              <w:rPr>
                <w:rFonts w:cs="Arial"/>
                <w:b/>
                <w:sz w:val="24"/>
                <w:szCs w:val="24"/>
                <w:lang w:val="sr-Cyrl-RS"/>
              </w:rPr>
              <w:t xml:space="preserve"> (један)</w:t>
            </w:r>
            <w:r w:rsidR="00205A78" w:rsidRPr="0097796D">
              <w:rPr>
                <w:rFonts w:cs="Arial"/>
                <w:b/>
                <w:sz w:val="24"/>
                <w:szCs w:val="24"/>
              </w:rPr>
              <w:t xml:space="preserve"> дипломирани </w:t>
            </w:r>
            <w:r w:rsidR="00205A78" w:rsidRPr="0097796D">
              <w:rPr>
                <w:rFonts w:cs="Arial"/>
                <w:b/>
                <w:sz w:val="24"/>
                <w:szCs w:val="24"/>
                <w:lang w:val="sr-Cyrl-RS"/>
              </w:rPr>
              <w:t xml:space="preserve">економиста </w:t>
            </w:r>
            <w:r w:rsidR="00205A78" w:rsidRPr="006B3238">
              <w:rPr>
                <w:rFonts w:cs="Arial"/>
                <w:sz w:val="24"/>
                <w:szCs w:val="24"/>
                <w:lang w:val="sr-Cyrl-RS"/>
              </w:rPr>
              <w:t>(</w:t>
            </w:r>
            <w:r w:rsidR="006B6D74" w:rsidRPr="006B6D74">
              <w:rPr>
                <w:rFonts w:cs="Arial"/>
              </w:rPr>
              <w:t xml:space="preserve">седми степен или стечено високо образовање из научне области </w:t>
            </w:r>
            <w:r w:rsidR="006B6D74" w:rsidRPr="006B6D74">
              <w:rPr>
                <w:rFonts w:cs="Arial"/>
                <w:lang w:val="sr-Cyrl-RS"/>
              </w:rPr>
              <w:t>економске</w:t>
            </w:r>
            <w:r w:rsidR="006B6D74" w:rsidRPr="006B6D74">
              <w:rPr>
                <w:rFonts w:cs="Arial"/>
              </w:rPr>
              <w:t xml:space="preserve">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4 године или специјалистичким студијама на факултет</w:t>
            </w:r>
            <w:r w:rsidR="006B6D74" w:rsidRPr="006B3238">
              <w:rPr>
                <w:rFonts w:cs="Arial"/>
              </w:rPr>
              <w:t>у</w:t>
            </w:r>
            <w:r w:rsidR="00205A78" w:rsidRPr="006B3238">
              <w:rPr>
                <w:rFonts w:cs="Arial"/>
                <w:sz w:val="24"/>
                <w:szCs w:val="24"/>
                <w:lang w:val="sr-Cyrl-RS"/>
              </w:rPr>
              <w:t>)</w:t>
            </w:r>
          </w:p>
          <w:p w:rsidR="008C1574" w:rsidRDefault="008C1574" w:rsidP="00205A78">
            <w:pPr>
              <w:autoSpaceDE w:val="0"/>
              <w:autoSpaceDN w:val="0"/>
              <w:adjustRightInd w:val="0"/>
              <w:spacing w:before="0"/>
              <w:contextualSpacing/>
              <w:rPr>
                <w:rFonts w:cs="Arial"/>
                <w:b/>
                <w:sz w:val="24"/>
                <w:szCs w:val="24"/>
              </w:rPr>
            </w:pPr>
          </w:p>
          <w:p w:rsidR="00205A78" w:rsidRPr="006B3238" w:rsidRDefault="00205A78" w:rsidP="00205A78">
            <w:pPr>
              <w:autoSpaceDE w:val="0"/>
              <w:autoSpaceDN w:val="0"/>
              <w:adjustRightInd w:val="0"/>
              <w:spacing w:before="0"/>
              <w:contextualSpacing/>
              <w:rPr>
                <w:rFonts w:cs="Arial"/>
                <w:b/>
                <w:sz w:val="24"/>
                <w:szCs w:val="24"/>
                <w:lang w:val="sr-Cyrl-RS"/>
              </w:rPr>
            </w:pPr>
            <w:r w:rsidRPr="006B3238">
              <w:rPr>
                <w:rFonts w:cs="Arial"/>
                <w:b/>
                <w:sz w:val="24"/>
                <w:szCs w:val="24"/>
              </w:rPr>
              <w:t>Докази</w:t>
            </w:r>
            <w:r w:rsidR="00D50A38" w:rsidRPr="006B3238">
              <w:rPr>
                <w:rFonts w:cs="Arial"/>
                <w:b/>
                <w:sz w:val="24"/>
                <w:szCs w:val="24"/>
                <w:lang w:val="sr-Cyrl-RS"/>
              </w:rPr>
              <w:t>:</w:t>
            </w:r>
          </w:p>
          <w:p w:rsidR="00D50A38" w:rsidRPr="00D50A38" w:rsidRDefault="00205A78" w:rsidP="006B3238">
            <w:pPr>
              <w:tabs>
                <w:tab w:val="left" w:pos="12"/>
                <w:tab w:val="left" w:pos="993"/>
              </w:tabs>
              <w:suppressAutoHyphens/>
              <w:spacing w:before="0"/>
              <w:ind w:left="342" w:hanging="188"/>
              <w:contextualSpacing/>
              <w:rPr>
                <w:rFonts w:eastAsia="TimesNewRomanPS-BoldMT" w:cs="Arial"/>
                <w:b/>
                <w:bCs/>
                <w:sz w:val="24"/>
                <w:szCs w:val="24"/>
                <w:lang w:val="sr-Cyrl-RS" w:eastAsia="ar-SA"/>
              </w:rPr>
            </w:pPr>
            <w:r w:rsidRPr="00DA0FC8">
              <w:rPr>
                <w:rFonts w:eastAsia="TimesNewRomanPS-BoldMT" w:cs="Arial"/>
                <w:bCs/>
                <w:sz w:val="24"/>
                <w:szCs w:val="24"/>
                <w:lang w:val="sr-Cyrl-CS" w:eastAsia="ar-SA"/>
              </w:rPr>
              <w:t>-</w:t>
            </w:r>
            <w:r w:rsidRPr="00DA0FC8">
              <w:rPr>
                <w:rFonts w:eastAsia="TimesNewRomanPS-BoldMT" w:cs="Arial"/>
                <w:b/>
                <w:bCs/>
                <w:sz w:val="24"/>
                <w:szCs w:val="24"/>
                <w:lang w:val="sr-Cyrl-CS" w:eastAsia="ar-SA"/>
              </w:rPr>
              <w:t xml:space="preserve"> </w:t>
            </w:r>
            <w:r w:rsidR="00D50A38" w:rsidRPr="00DA0FC8">
              <w:rPr>
                <w:rFonts w:eastAsia="Calibri" w:cs="Arial"/>
                <w:sz w:val="24"/>
                <w:szCs w:val="24"/>
                <w:lang w:val="sr-Latn-CS"/>
              </w:rPr>
              <w:t xml:space="preserve">Попуњен, потписан и печатом оверен </w:t>
            </w:r>
            <w:r w:rsidR="00D50A38">
              <w:rPr>
                <w:rFonts w:eastAsia="Calibri" w:cs="Arial"/>
                <w:sz w:val="24"/>
                <w:szCs w:val="24"/>
                <w:lang w:val="sr-Cyrl-CS"/>
              </w:rPr>
              <w:t xml:space="preserve">Образац </w:t>
            </w:r>
            <w:r w:rsidR="008C1574">
              <w:rPr>
                <w:rFonts w:eastAsia="Calibri" w:cs="Arial"/>
                <w:sz w:val="24"/>
                <w:szCs w:val="24"/>
                <w:lang w:val="sr-Latn-RS"/>
              </w:rPr>
              <w:t>6</w:t>
            </w:r>
            <w:r w:rsidR="00D50A38" w:rsidRPr="00DA0FC8">
              <w:rPr>
                <w:rFonts w:eastAsia="Calibri" w:cs="Arial"/>
                <w:sz w:val="24"/>
                <w:szCs w:val="24"/>
                <w:lang w:val="sr-Cyrl-CS"/>
              </w:rPr>
              <w:t xml:space="preserve"> - </w:t>
            </w:r>
            <w:r w:rsidR="00D50A38" w:rsidRPr="00DA0FC8">
              <w:rPr>
                <w:rFonts w:eastAsia="Calibri" w:cs="Arial"/>
                <w:sz w:val="24"/>
                <w:szCs w:val="24"/>
                <w:lang w:val="sr-Latn-CS"/>
              </w:rPr>
              <w:t xml:space="preserve">Квалификациона структура </w:t>
            </w:r>
            <w:r w:rsidR="00D50A38" w:rsidRPr="00DA0FC8">
              <w:rPr>
                <w:rFonts w:eastAsia="Calibri" w:cs="Arial"/>
                <w:sz w:val="24"/>
                <w:szCs w:val="24"/>
                <w:lang w:val="sr-Cyrl-CS"/>
              </w:rPr>
              <w:t xml:space="preserve">извршилаца који </w:t>
            </w:r>
            <w:r w:rsidR="00D50A38" w:rsidRPr="00DA0FC8">
              <w:rPr>
                <w:rFonts w:eastAsia="Calibri" w:cs="Arial"/>
                <w:sz w:val="24"/>
                <w:szCs w:val="24"/>
                <w:lang w:val="sr-Latn-CS"/>
              </w:rPr>
              <w:t>ће бити ангажован</w:t>
            </w:r>
            <w:r w:rsidR="00D50A38" w:rsidRPr="00DA0FC8">
              <w:rPr>
                <w:rFonts w:eastAsia="Calibri" w:cs="Arial"/>
                <w:sz w:val="24"/>
                <w:szCs w:val="24"/>
                <w:lang w:val="sr-Cyrl-CS"/>
              </w:rPr>
              <w:t>и</w:t>
            </w:r>
            <w:r w:rsidR="00D50A38" w:rsidRPr="00DA0FC8">
              <w:rPr>
                <w:rFonts w:eastAsia="Calibri" w:cs="Arial"/>
                <w:sz w:val="24"/>
                <w:szCs w:val="24"/>
                <w:lang w:val="sr-Latn-CS"/>
              </w:rPr>
              <w:t xml:space="preserve"> у извршењу услуга које су предмет набавке</w:t>
            </w:r>
          </w:p>
          <w:p w:rsidR="0097796D" w:rsidRDefault="00FA2A9D" w:rsidP="006B3238">
            <w:pPr>
              <w:tabs>
                <w:tab w:val="left" w:pos="12"/>
                <w:tab w:val="left" w:pos="993"/>
              </w:tabs>
              <w:suppressAutoHyphens/>
              <w:spacing w:before="0"/>
              <w:ind w:left="342" w:hanging="188"/>
              <w:contextualSpacing/>
              <w:rPr>
                <w:rFonts w:eastAsia="TimesNewRomanPS-BoldMT" w:cs="Arial"/>
                <w:bCs/>
                <w:sz w:val="24"/>
                <w:szCs w:val="24"/>
                <w:lang w:val="sr-Cyrl-CS" w:eastAsia="ar-SA"/>
              </w:rPr>
            </w:pPr>
            <w:r>
              <w:rPr>
                <w:rFonts w:eastAsia="TimesNewRomanPS-BoldMT" w:cs="Arial"/>
                <w:bCs/>
                <w:sz w:val="24"/>
                <w:szCs w:val="24"/>
                <w:lang w:val="sr-Cyrl-CS" w:eastAsia="ar-SA"/>
              </w:rPr>
              <w:lastRenderedPageBreak/>
              <w:t xml:space="preserve">- </w:t>
            </w:r>
            <w:r w:rsidR="00205A78" w:rsidRPr="00DA0FC8">
              <w:rPr>
                <w:rFonts w:eastAsia="TimesNewRomanPS-BoldMT" w:cs="Arial"/>
                <w:bCs/>
                <w:sz w:val="24"/>
                <w:szCs w:val="24"/>
                <w:lang w:val="sr-Cyrl-CS" w:eastAsia="ar-SA"/>
              </w:rPr>
              <w:t xml:space="preserve">Копије обрасца М или М1/М2 или М–3А или уговор о радном ангажовању код понуђача ван радног односа </w:t>
            </w:r>
          </w:p>
          <w:p w:rsidR="0097796D" w:rsidRDefault="0097796D" w:rsidP="006B3238">
            <w:pPr>
              <w:tabs>
                <w:tab w:val="left" w:pos="12"/>
                <w:tab w:val="left" w:pos="993"/>
              </w:tabs>
              <w:suppressAutoHyphens/>
              <w:spacing w:before="0"/>
              <w:ind w:left="342" w:hanging="188"/>
              <w:contextualSpacing/>
              <w:rPr>
                <w:rFonts w:eastAsia="TimesNewRomanPS-BoldMT" w:cs="Arial"/>
                <w:bCs/>
                <w:sz w:val="24"/>
                <w:szCs w:val="24"/>
                <w:lang w:val="sr-Cyrl-CS" w:eastAsia="ar-SA"/>
              </w:rPr>
            </w:pPr>
            <w:r>
              <w:rPr>
                <w:rFonts w:eastAsia="TimesNewRomanPS-BoldMT" w:cs="Arial"/>
                <w:bCs/>
                <w:sz w:val="24"/>
                <w:szCs w:val="24"/>
                <w:lang w:val="sr-Cyrl-CS" w:eastAsia="ar-SA"/>
              </w:rPr>
              <w:t xml:space="preserve">- </w:t>
            </w:r>
            <w:r w:rsidR="00205A78" w:rsidRPr="0097796D">
              <w:rPr>
                <w:rFonts w:eastAsia="TimesNewRomanPS-BoldMT" w:cs="Arial"/>
                <w:bCs/>
                <w:sz w:val="24"/>
                <w:szCs w:val="24"/>
                <w:lang w:val="sr-Cyrl-CS" w:eastAsia="ar-SA"/>
              </w:rPr>
              <w:t xml:space="preserve">За лица радно ангажована (у радном односу или ван радног односа) код страног понуђача доставити Изјаву понуђача (оверену печатом, потписану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 на којим пословима; </w:t>
            </w:r>
          </w:p>
          <w:p w:rsidR="0097796D" w:rsidRDefault="0097796D" w:rsidP="006B3238">
            <w:pPr>
              <w:tabs>
                <w:tab w:val="left" w:pos="12"/>
                <w:tab w:val="left" w:pos="993"/>
              </w:tabs>
              <w:suppressAutoHyphens/>
              <w:spacing w:before="0"/>
              <w:ind w:left="342" w:hanging="188"/>
              <w:contextualSpacing/>
              <w:rPr>
                <w:rFonts w:eastAsia="TimesNewRomanPS-BoldMT" w:cs="Arial"/>
                <w:bCs/>
                <w:sz w:val="24"/>
                <w:szCs w:val="24"/>
                <w:lang w:val="sr-Cyrl-CS" w:eastAsia="ar-SA"/>
              </w:rPr>
            </w:pPr>
            <w:r>
              <w:rPr>
                <w:rFonts w:eastAsia="TimesNewRomanPS-BoldMT" w:cs="Arial"/>
                <w:bCs/>
                <w:sz w:val="24"/>
                <w:szCs w:val="24"/>
                <w:lang w:val="sr-Cyrl-CS" w:eastAsia="ar-SA"/>
              </w:rPr>
              <w:t xml:space="preserve">- </w:t>
            </w:r>
            <w:r w:rsidR="00205A78" w:rsidRPr="00F46C09">
              <w:rPr>
                <w:rFonts w:cs="Arial"/>
                <w:sz w:val="24"/>
                <w:szCs w:val="24"/>
                <w:lang w:val="sr-Cyrl-RS"/>
              </w:rPr>
              <w:t>П</w:t>
            </w:r>
            <w:r>
              <w:rPr>
                <w:rFonts w:cs="Arial"/>
                <w:sz w:val="24"/>
                <w:szCs w:val="24"/>
                <w:lang w:val="sr-Cyrl-RS"/>
              </w:rPr>
              <w:t>отврде о положеном државно</w:t>
            </w:r>
            <w:r w:rsidR="00205A78" w:rsidRPr="00F46C09">
              <w:rPr>
                <w:rFonts w:cs="Arial"/>
                <w:sz w:val="24"/>
                <w:szCs w:val="24"/>
                <w:lang w:val="sr-Cyrl-RS"/>
              </w:rPr>
              <w:t xml:space="preserve">м </w:t>
            </w:r>
            <w:r w:rsidR="00205A78" w:rsidRPr="00F46C09">
              <w:rPr>
                <w:rFonts w:cs="Arial"/>
                <w:sz w:val="24"/>
                <w:szCs w:val="24"/>
                <w:lang w:val="sr-Latn-CS"/>
              </w:rPr>
              <w:t>стручном испиту</w:t>
            </w:r>
            <w:r w:rsidR="00205A78" w:rsidRPr="00F46C09">
              <w:rPr>
                <w:rFonts w:cs="Arial"/>
                <w:sz w:val="24"/>
                <w:szCs w:val="24"/>
                <w:lang w:val="sr-Cyrl-RS"/>
              </w:rPr>
              <w:t xml:space="preserve"> </w:t>
            </w:r>
            <w:r>
              <w:rPr>
                <w:rFonts w:cs="Arial"/>
                <w:sz w:val="24"/>
                <w:szCs w:val="24"/>
                <w:lang w:val="sr-Cyrl-RS"/>
              </w:rPr>
              <w:t>из области рударства;</w:t>
            </w:r>
          </w:p>
          <w:p w:rsidR="0097796D" w:rsidRDefault="0097796D" w:rsidP="006B3238">
            <w:pPr>
              <w:tabs>
                <w:tab w:val="left" w:pos="12"/>
                <w:tab w:val="left" w:pos="993"/>
              </w:tabs>
              <w:suppressAutoHyphens/>
              <w:spacing w:before="0"/>
              <w:ind w:left="342" w:hanging="188"/>
              <w:contextualSpacing/>
              <w:rPr>
                <w:rFonts w:eastAsia="TimesNewRomanPS-BoldMT" w:cs="Arial"/>
                <w:bCs/>
                <w:sz w:val="24"/>
                <w:szCs w:val="24"/>
                <w:lang w:val="sr-Cyrl-CS" w:eastAsia="ar-SA"/>
              </w:rPr>
            </w:pPr>
            <w:r>
              <w:rPr>
                <w:rFonts w:eastAsia="TimesNewRomanPS-BoldMT" w:cs="Arial"/>
                <w:bCs/>
                <w:sz w:val="24"/>
                <w:szCs w:val="24"/>
                <w:lang w:val="sr-Cyrl-CS" w:eastAsia="ar-SA"/>
              </w:rPr>
              <w:t xml:space="preserve">- </w:t>
            </w:r>
            <w:r w:rsidR="00FA2A9D" w:rsidRPr="00166BD6">
              <w:rPr>
                <w:rFonts w:cs="Arial"/>
                <w:sz w:val="24"/>
                <w:szCs w:val="24"/>
              </w:rPr>
              <w:t xml:space="preserve">Фотокопије </w:t>
            </w:r>
            <w:r w:rsidR="00FA2A9D" w:rsidRPr="00166BD6">
              <w:rPr>
                <w:rFonts w:cs="Arial"/>
                <w:sz w:val="24"/>
                <w:szCs w:val="24"/>
                <w:lang w:val="sr-Cyrl-RS"/>
              </w:rPr>
              <w:t xml:space="preserve">тражених </w:t>
            </w:r>
            <w:r w:rsidR="00FA2A9D" w:rsidRPr="00166BD6">
              <w:rPr>
                <w:rFonts w:cs="Arial"/>
                <w:sz w:val="24"/>
                <w:szCs w:val="24"/>
              </w:rPr>
              <w:t>лиценц</w:t>
            </w:r>
            <w:r w:rsidR="00FA2A9D" w:rsidRPr="00166BD6">
              <w:rPr>
                <w:rFonts w:cs="Arial"/>
                <w:sz w:val="24"/>
                <w:szCs w:val="24"/>
                <w:lang w:val="sr-Cyrl-RS"/>
              </w:rPr>
              <w:t>и</w:t>
            </w:r>
            <w:r w:rsidR="00FA2A9D" w:rsidRPr="00166BD6">
              <w:rPr>
                <w:rFonts w:cs="Arial"/>
                <w:sz w:val="24"/>
                <w:szCs w:val="24"/>
              </w:rPr>
              <w:t xml:space="preserve"> </w:t>
            </w:r>
            <w:r w:rsidR="00FA2A9D" w:rsidRPr="00166BD6">
              <w:rPr>
                <w:rFonts w:cs="Arial"/>
                <w:sz w:val="24"/>
                <w:szCs w:val="24"/>
                <w:lang w:val="sr-Cyrl-RS"/>
              </w:rPr>
              <w:t>издатих од</w:t>
            </w:r>
            <w:r w:rsidR="00FA2A9D" w:rsidRPr="00166BD6">
              <w:rPr>
                <w:rFonts w:cs="Arial"/>
                <w:sz w:val="24"/>
                <w:szCs w:val="24"/>
              </w:rPr>
              <w:t xml:space="preserve"> Инжењерске коморе </w:t>
            </w:r>
            <w:r w:rsidR="00FA2A9D" w:rsidRPr="00166BD6">
              <w:rPr>
                <w:rFonts w:cs="Arial"/>
                <w:sz w:val="24"/>
                <w:szCs w:val="24"/>
                <w:lang w:val="sr-Cyrl-RS"/>
              </w:rPr>
              <w:t xml:space="preserve">Србије </w:t>
            </w:r>
            <w:r w:rsidR="00FA2A9D" w:rsidRPr="00166BD6">
              <w:rPr>
                <w:rFonts w:cs="Arial"/>
                <w:b/>
                <w:sz w:val="24"/>
                <w:szCs w:val="24"/>
                <w:u w:val="single"/>
                <w:lang w:val="sr-Cyrl-RS"/>
              </w:rPr>
              <w:t>и</w:t>
            </w:r>
            <w:r w:rsidR="00FA2A9D">
              <w:rPr>
                <w:rFonts w:cs="Arial"/>
                <w:sz w:val="24"/>
                <w:szCs w:val="24"/>
                <w:lang w:val="sr-Cyrl-RS"/>
              </w:rPr>
              <w:t xml:space="preserve"> Потврде о важности истих</w:t>
            </w:r>
            <w:r w:rsidR="00D50A38" w:rsidRPr="00FA2A9D">
              <w:rPr>
                <w:rFonts w:cs="Arial"/>
                <w:sz w:val="24"/>
                <w:szCs w:val="24"/>
                <w:lang w:val="sr-Cyrl-CS"/>
              </w:rPr>
              <w:t>;</w:t>
            </w:r>
          </w:p>
          <w:p w:rsidR="0097796D" w:rsidRDefault="0097796D" w:rsidP="006B3238">
            <w:pPr>
              <w:tabs>
                <w:tab w:val="left" w:pos="12"/>
                <w:tab w:val="left" w:pos="993"/>
              </w:tabs>
              <w:suppressAutoHyphens/>
              <w:spacing w:before="0"/>
              <w:ind w:left="342" w:hanging="188"/>
              <w:contextualSpacing/>
              <w:rPr>
                <w:rFonts w:eastAsia="TimesNewRomanPS-BoldMT" w:cs="Arial"/>
                <w:bCs/>
                <w:sz w:val="24"/>
                <w:szCs w:val="24"/>
                <w:lang w:val="sr-Cyrl-CS" w:eastAsia="ar-SA"/>
              </w:rPr>
            </w:pPr>
            <w:r>
              <w:rPr>
                <w:rFonts w:eastAsia="TimesNewRomanPS-BoldMT" w:cs="Arial"/>
                <w:bCs/>
                <w:sz w:val="24"/>
                <w:szCs w:val="24"/>
                <w:lang w:val="sr-Cyrl-CS" w:eastAsia="ar-SA"/>
              </w:rPr>
              <w:t xml:space="preserve">- </w:t>
            </w:r>
            <w:r w:rsidR="00FA2A9D" w:rsidRPr="00166BD6">
              <w:rPr>
                <w:rFonts w:cs="Arial"/>
                <w:sz w:val="24"/>
                <w:szCs w:val="24"/>
                <w:lang w:val="sr-Cyrl-RS"/>
              </w:rPr>
              <w:t xml:space="preserve">Копије диплома, уверења или сертификата издатих од стране образовних институција као </w:t>
            </w:r>
            <w:r w:rsidR="00FA2A9D">
              <w:rPr>
                <w:rFonts w:cs="Arial"/>
                <w:sz w:val="24"/>
                <w:szCs w:val="24"/>
                <w:lang w:val="sr-Cyrl-RS"/>
              </w:rPr>
              <w:t>доказ о стручној оспособљености</w:t>
            </w:r>
            <w:r w:rsidR="00205A78" w:rsidRPr="00FA2A9D">
              <w:rPr>
                <w:rFonts w:cs="Arial"/>
                <w:sz w:val="24"/>
                <w:szCs w:val="24"/>
                <w:lang w:val="sr-Cyrl-CS"/>
              </w:rPr>
              <w:t>;</w:t>
            </w:r>
          </w:p>
          <w:p w:rsidR="00556562" w:rsidRPr="00556562" w:rsidRDefault="0097796D" w:rsidP="008F69DA">
            <w:pPr>
              <w:tabs>
                <w:tab w:val="left" w:pos="12"/>
                <w:tab w:val="left" w:pos="993"/>
              </w:tabs>
              <w:suppressAutoHyphens/>
              <w:spacing w:before="0"/>
              <w:ind w:left="342" w:hanging="188"/>
              <w:contextualSpacing/>
              <w:rPr>
                <w:rFonts w:cs="Arial"/>
                <w:sz w:val="24"/>
                <w:szCs w:val="24"/>
                <w:lang w:val="sr-Cyrl-RS"/>
              </w:rPr>
            </w:pPr>
            <w:r>
              <w:rPr>
                <w:rFonts w:eastAsia="TimesNewRomanPS-BoldMT" w:cs="Arial"/>
                <w:bCs/>
                <w:sz w:val="24"/>
                <w:szCs w:val="24"/>
                <w:lang w:val="sr-Cyrl-CS" w:eastAsia="ar-SA"/>
              </w:rPr>
              <w:t xml:space="preserve">- </w:t>
            </w:r>
            <w:r w:rsidR="003D26B9" w:rsidRPr="00556562">
              <w:rPr>
                <w:rFonts w:cs="Arial"/>
                <w:sz w:val="24"/>
                <w:szCs w:val="24"/>
                <w:lang w:val="sr-Cyrl-RS"/>
              </w:rPr>
              <w:t xml:space="preserve">Потврда Корисника услуге </w:t>
            </w:r>
            <w:r w:rsidR="00556562" w:rsidRPr="00556562">
              <w:rPr>
                <w:rFonts w:cs="Arial"/>
                <w:sz w:val="24"/>
                <w:szCs w:val="24"/>
                <w:lang w:val="sr-Cyrl-CS"/>
              </w:rPr>
              <w:t>за радно ангажовано лице под редним бројем 1</w:t>
            </w:r>
            <w:r w:rsidR="00556562" w:rsidRPr="00556562">
              <w:rPr>
                <w:rFonts w:cs="Arial"/>
                <w:sz w:val="24"/>
                <w:szCs w:val="24"/>
                <w:lang w:val="sr-Cyrl-RS"/>
              </w:rPr>
              <w:t xml:space="preserve"> да је учествовао </w:t>
            </w:r>
            <w:r w:rsidR="00556562" w:rsidRPr="00556562">
              <w:rPr>
                <w:rFonts w:cs="Arial"/>
                <w:sz w:val="24"/>
                <w:szCs w:val="24"/>
              </w:rPr>
              <w:t xml:space="preserve">као  </w:t>
            </w:r>
            <w:r w:rsidR="00556562" w:rsidRPr="008F69DA">
              <w:rPr>
                <w:rFonts w:cs="Arial"/>
                <w:sz w:val="24"/>
                <w:szCs w:val="24"/>
              </w:rPr>
              <w:t>Руководилац пројекта</w:t>
            </w:r>
            <w:r w:rsidR="00556562" w:rsidRPr="00556562">
              <w:rPr>
                <w:rFonts w:cs="Arial"/>
                <w:sz w:val="24"/>
                <w:szCs w:val="24"/>
              </w:rPr>
              <w:t xml:space="preserve"> у</w:t>
            </w:r>
            <w:r w:rsidR="00556562" w:rsidRPr="00556562">
              <w:rPr>
                <w:rFonts w:cs="Arial"/>
                <w:sz w:val="24"/>
                <w:szCs w:val="24"/>
                <w:lang w:val="sr-Cyrl-RS"/>
              </w:rPr>
              <w:t xml:space="preserve"> изради</w:t>
            </w:r>
            <w:r w:rsidR="00E435B8">
              <w:rPr>
                <w:rFonts w:cs="Arial"/>
                <w:sz w:val="24"/>
                <w:szCs w:val="24"/>
              </w:rPr>
              <w:t xml:space="preserve"> </w:t>
            </w:r>
            <w:r w:rsidR="00556562" w:rsidRPr="00556562">
              <w:rPr>
                <w:rFonts w:cs="Arial"/>
                <w:sz w:val="24"/>
                <w:szCs w:val="24"/>
              </w:rPr>
              <w:t xml:space="preserve"> документације за набавку и монтажу </w:t>
            </w:r>
            <w:r w:rsidR="00556562" w:rsidRPr="00556562">
              <w:rPr>
                <w:rFonts w:cs="Arial"/>
                <w:sz w:val="24"/>
                <w:szCs w:val="24"/>
                <w:lang w:val="sr-Cyrl-RS"/>
              </w:rPr>
              <w:t>система за откопавање, транспорт и одлагање откривке (</w:t>
            </w:r>
            <w:r w:rsidR="00556562" w:rsidRPr="00556562">
              <w:rPr>
                <w:rFonts w:cs="Arial"/>
                <w:sz w:val="24"/>
                <w:szCs w:val="24"/>
              </w:rPr>
              <w:t xml:space="preserve"> </w:t>
            </w:r>
            <w:r w:rsidR="00556562" w:rsidRPr="00556562">
              <w:rPr>
                <w:rFonts w:cs="Arial"/>
                <w:sz w:val="24"/>
                <w:szCs w:val="24"/>
                <w:lang w:val="sr-Cyrl-RS"/>
              </w:rPr>
              <w:t>БТО) на површинским коповима з</w:t>
            </w:r>
            <w:r w:rsidR="00556562" w:rsidRPr="00556562">
              <w:rPr>
                <w:rFonts w:cs="Arial"/>
                <w:sz w:val="24"/>
                <w:szCs w:val="24"/>
                <w:lang w:val="sr-Latn-CS"/>
              </w:rPr>
              <w:t xml:space="preserve">а </w:t>
            </w:r>
            <w:r w:rsidR="00556562" w:rsidRPr="00556562">
              <w:rPr>
                <w:rFonts w:cs="Arial"/>
                <w:sz w:val="24"/>
                <w:szCs w:val="24"/>
                <w:lang w:val="sr-Cyrl-RS"/>
              </w:rPr>
              <w:t>експлоатације угља</w:t>
            </w:r>
            <w:r w:rsidR="00556562" w:rsidRPr="00556562">
              <w:rPr>
                <w:rFonts w:cs="Arial"/>
                <w:sz w:val="24"/>
                <w:szCs w:val="24"/>
                <w:lang w:val="sr-Latn-CS"/>
              </w:rPr>
              <w:t xml:space="preserve"> континиуалном механизацијом, </w:t>
            </w:r>
            <w:r w:rsidR="00556562" w:rsidRPr="00556562">
              <w:rPr>
                <w:rFonts w:cs="Arial"/>
                <w:sz w:val="24"/>
                <w:szCs w:val="24"/>
                <w:lang w:val="sr-Cyrl-RS"/>
              </w:rPr>
              <w:t>теоретског капацитета већих од 4500</w:t>
            </w:r>
            <w:r w:rsidR="00556562" w:rsidRPr="00556562">
              <w:rPr>
                <w:rFonts w:cs="Arial"/>
                <w:sz w:val="24"/>
                <w:szCs w:val="24"/>
              </w:rPr>
              <w:t>m</w:t>
            </w:r>
            <w:r w:rsidR="00556562" w:rsidRPr="00556562">
              <w:rPr>
                <w:rFonts w:cs="Arial"/>
                <w:sz w:val="24"/>
                <w:szCs w:val="24"/>
                <w:vertAlign w:val="superscript"/>
              </w:rPr>
              <w:t>3</w:t>
            </w:r>
            <w:r w:rsidR="00556562" w:rsidRPr="00556562">
              <w:rPr>
                <w:rFonts w:cs="Arial"/>
                <w:sz w:val="24"/>
                <w:szCs w:val="24"/>
              </w:rPr>
              <w:t>/h у периоду од последњих</w:t>
            </w:r>
            <w:r w:rsidR="00556562" w:rsidRPr="00556562">
              <w:rPr>
                <w:rFonts w:cs="Arial"/>
                <w:sz w:val="24"/>
                <w:szCs w:val="24"/>
                <w:lang w:val="sr-Latn-CS"/>
              </w:rPr>
              <w:t xml:space="preserve"> </w:t>
            </w:r>
            <w:r w:rsidR="006C0123">
              <w:rPr>
                <w:rFonts w:cs="Arial"/>
                <w:sz w:val="24"/>
                <w:szCs w:val="24"/>
                <w:lang w:val="sr-Cyrl-RS"/>
              </w:rPr>
              <w:t xml:space="preserve">5 </w:t>
            </w:r>
            <w:r w:rsidR="00556562" w:rsidRPr="00556562">
              <w:rPr>
                <w:rFonts w:cs="Arial"/>
                <w:sz w:val="24"/>
                <w:szCs w:val="24"/>
                <w:lang w:val="sr-Cyrl-RS"/>
              </w:rPr>
              <w:t xml:space="preserve"> </w:t>
            </w:r>
            <w:r w:rsidR="006C0123">
              <w:rPr>
                <w:rFonts w:cs="Arial"/>
                <w:sz w:val="24"/>
                <w:szCs w:val="24"/>
                <w:lang w:val="sr-Cyrl-RS"/>
              </w:rPr>
              <w:t>(</w:t>
            </w:r>
            <w:r w:rsidR="00556562" w:rsidRPr="00556562">
              <w:rPr>
                <w:rFonts w:cs="Arial"/>
                <w:sz w:val="24"/>
                <w:szCs w:val="24"/>
              </w:rPr>
              <w:t>пет</w:t>
            </w:r>
            <w:r w:rsidR="00556562" w:rsidRPr="00556562">
              <w:rPr>
                <w:rFonts w:cs="Arial"/>
                <w:sz w:val="24"/>
                <w:szCs w:val="24"/>
                <w:lang w:val="sr-Cyrl-RS"/>
              </w:rPr>
              <w:t>)</w:t>
            </w:r>
            <w:r w:rsidR="00556562" w:rsidRPr="00556562">
              <w:rPr>
                <w:rFonts w:cs="Arial"/>
                <w:sz w:val="24"/>
                <w:szCs w:val="24"/>
              </w:rPr>
              <w:t xml:space="preserve"> година рачунајући од дана објављивања позива за подношење понуда на Порталу ЈН</w:t>
            </w:r>
            <w:r w:rsidR="00556562" w:rsidRPr="00556562">
              <w:rPr>
                <w:rFonts w:cs="Arial"/>
                <w:sz w:val="24"/>
                <w:szCs w:val="24"/>
                <w:lang w:val="sr-Cyrl-RS"/>
              </w:rPr>
              <w:t xml:space="preserve"> (Образац </w:t>
            </w:r>
            <w:r w:rsidR="008C1574">
              <w:rPr>
                <w:rFonts w:cs="Arial"/>
                <w:sz w:val="24"/>
                <w:szCs w:val="24"/>
                <w:lang w:val="sr-Cyrl-RS"/>
              </w:rPr>
              <w:t>7</w:t>
            </w:r>
            <w:r w:rsidR="00556562" w:rsidRPr="00556562">
              <w:rPr>
                <w:rFonts w:cs="Arial"/>
                <w:sz w:val="24"/>
                <w:szCs w:val="24"/>
                <w:lang w:val="sr-Cyrl-RS"/>
              </w:rPr>
              <w:t>).</w:t>
            </w:r>
          </w:p>
          <w:p w:rsidR="003D26B9" w:rsidRPr="006A6D5F" w:rsidRDefault="003D26B9" w:rsidP="00556562">
            <w:pPr>
              <w:suppressAutoHyphens/>
              <w:spacing w:before="0"/>
              <w:ind w:left="434"/>
              <w:rPr>
                <w:rFonts w:eastAsia="TimesNewRomanPS-BoldMT" w:cs="Arial"/>
                <w:bCs/>
                <w:sz w:val="24"/>
                <w:szCs w:val="24"/>
                <w:lang w:val="sr-Cyrl-RS" w:eastAsia="ar-SA"/>
              </w:rPr>
            </w:pPr>
          </w:p>
        </w:tc>
      </w:tr>
    </w:tbl>
    <w:p w:rsidR="0027623A" w:rsidRPr="0079618B" w:rsidRDefault="0027623A" w:rsidP="00B13CD3">
      <w:pPr>
        <w:spacing w:before="0"/>
        <w:rPr>
          <w:rFonts w:cs="Arial"/>
          <w:sz w:val="24"/>
          <w:szCs w:val="24"/>
          <w:lang w:val="ru-RU" w:eastAsia="zh-CN"/>
        </w:rPr>
      </w:pPr>
    </w:p>
    <w:p w:rsidR="00B13CD3" w:rsidRDefault="00B13CD3" w:rsidP="00B13CD3">
      <w:pPr>
        <w:spacing w:before="0"/>
        <w:rPr>
          <w:rFonts w:cs="Arial"/>
          <w:sz w:val="24"/>
          <w:szCs w:val="24"/>
          <w:lang w:val="ru-RU" w:eastAsia="zh-CN"/>
        </w:rPr>
      </w:pPr>
      <w:r w:rsidRPr="0079618B">
        <w:rPr>
          <w:rFonts w:cs="Arial"/>
          <w:sz w:val="24"/>
          <w:szCs w:val="24"/>
          <w:lang w:val="ru-RU" w:eastAsia="zh-CN"/>
        </w:rPr>
        <w:t xml:space="preserve">Понуда понуђача који не докаже да испуњава наведене обавезне и додатне услове из </w:t>
      </w:r>
      <w:r w:rsidRPr="00CC7DE8">
        <w:rPr>
          <w:rFonts w:cs="Arial"/>
          <w:sz w:val="24"/>
          <w:szCs w:val="24"/>
          <w:lang w:val="ru-RU" w:eastAsia="zh-CN"/>
        </w:rPr>
        <w:t xml:space="preserve">тачака 1. </w:t>
      </w:r>
      <w:r w:rsidR="00650E10" w:rsidRPr="00CC7DE8">
        <w:rPr>
          <w:rFonts w:cs="Arial"/>
          <w:sz w:val="24"/>
          <w:szCs w:val="24"/>
          <w:lang w:val="ru-RU" w:eastAsia="zh-CN"/>
        </w:rPr>
        <w:t>д</w:t>
      </w:r>
      <w:r w:rsidRPr="00CC7DE8">
        <w:rPr>
          <w:rFonts w:cs="Arial"/>
          <w:sz w:val="24"/>
          <w:szCs w:val="24"/>
          <w:lang w:val="ru-RU" w:eastAsia="zh-CN"/>
        </w:rPr>
        <w:t>о</w:t>
      </w:r>
      <w:r w:rsidR="002E29EB" w:rsidRPr="00CC7DE8">
        <w:rPr>
          <w:rFonts w:cs="Arial"/>
          <w:sz w:val="24"/>
          <w:szCs w:val="24"/>
          <w:lang w:val="ru-RU" w:eastAsia="zh-CN"/>
        </w:rPr>
        <w:t xml:space="preserve"> </w:t>
      </w:r>
      <w:r w:rsidR="00C7436B">
        <w:rPr>
          <w:rFonts w:cs="Arial"/>
          <w:sz w:val="24"/>
          <w:szCs w:val="24"/>
          <w:lang w:val="ru-RU" w:eastAsia="zh-CN"/>
        </w:rPr>
        <w:t>7</w:t>
      </w:r>
      <w:r w:rsidR="0027623A" w:rsidRPr="00CC7DE8">
        <w:rPr>
          <w:rFonts w:cs="Arial"/>
          <w:sz w:val="24"/>
          <w:szCs w:val="24"/>
          <w:lang w:eastAsia="zh-CN"/>
        </w:rPr>
        <w:t>.</w:t>
      </w:r>
      <w:r w:rsidR="0089263E" w:rsidRPr="00CC7DE8">
        <w:rPr>
          <w:rFonts w:cs="Arial"/>
          <w:sz w:val="24"/>
          <w:szCs w:val="24"/>
          <w:lang w:eastAsia="zh-CN"/>
        </w:rPr>
        <w:t xml:space="preserve"> </w:t>
      </w:r>
      <w:r w:rsidRPr="00CC7DE8">
        <w:rPr>
          <w:rFonts w:cs="Arial"/>
          <w:sz w:val="24"/>
          <w:szCs w:val="24"/>
          <w:lang w:val="ru-RU" w:eastAsia="zh-CN"/>
        </w:rPr>
        <w:t>овог о</w:t>
      </w:r>
      <w:r w:rsidRPr="0079618B">
        <w:rPr>
          <w:rFonts w:cs="Arial"/>
          <w:sz w:val="24"/>
          <w:szCs w:val="24"/>
          <w:lang w:val="ru-RU" w:eastAsia="zh-CN"/>
        </w:rPr>
        <w:t>брасца, биће одбијена као неприхватљива.</w:t>
      </w:r>
    </w:p>
    <w:p w:rsidR="0057671D" w:rsidRDefault="0057671D" w:rsidP="00B13CD3">
      <w:pPr>
        <w:spacing w:before="0"/>
        <w:rPr>
          <w:rFonts w:cs="Arial"/>
          <w:sz w:val="24"/>
          <w:szCs w:val="24"/>
          <w:lang w:val="ru-RU" w:eastAsia="zh-CN"/>
        </w:rPr>
      </w:pPr>
    </w:p>
    <w:p w:rsidR="006365DA" w:rsidRPr="002A6B9D" w:rsidRDefault="000A49F9" w:rsidP="00AC7EA2">
      <w:pPr>
        <w:spacing w:before="0"/>
        <w:rPr>
          <w:rFonts w:cs="Arial"/>
          <w:sz w:val="24"/>
          <w:szCs w:val="24"/>
        </w:rPr>
      </w:pPr>
      <w:r w:rsidRPr="00AA311A">
        <w:rPr>
          <w:rFonts w:cs="Arial"/>
          <w:sz w:val="24"/>
          <w:szCs w:val="24"/>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AA311A">
        <w:rPr>
          <w:rFonts w:cs="Arial"/>
          <w:sz w:val="24"/>
          <w:szCs w:val="24"/>
        </w:rPr>
        <w:t>став</w:t>
      </w:r>
      <w:proofErr w:type="gramEnd"/>
      <w:r w:rsidRPr="00AA311A">
        <w:rPr>
          <w:rFonts w:cs="Arial"/>
          <w:sz w:val="24"/>
          <w:szCs w:val="24"/>
        </w:rPr>
        <w:t xml:space="preserve"> 1. </w:t>
      </w:r>
      <w:proofErr w:type="gramStart"/>
      <w:r w:rsidRPr="00AA311A">
        <w:rPr>
          <w:rFonts w:cs="Arial"/>
          <w:sz w:val="24"/>
          <w:szCs w:val="24"/>
        </w:rPr>
        <w:t>тач</w:t>
      </w:r>
      <w:proofErr w:type="gramEnd"/>
      <w:r w:rsidRPr="00AA311A">
        <w:rPr>
          <w:rFonts w:cs="Arial"/>
          <w:sz w:val="24"/>
          <w:szCs w:val="24"/>
        </w:rPr>
        <w:t xml:space="preserve">. 1) </w:t>
      </w:r>
      <w:proofErr w:type="gramStart"/>
      <w:r w:rsidRPr="00AA311A">
        <w:rPr>
          <w:rFonts w:cs="Arial"/>
          <w:sz w:val="24"/>
          <w:szCs w:val="24"/>
        </w:rPr>
        <w:t>до</w:t>
      </w:r>
      <w:proofErr w:type="gramEnd"/>
      <w:r w:rsidRPr="00AA311A">
        <w:rPr>
          <w:rFonts w:cs="Arial"/>
          <w:sz w:val="24"/>
          <w:szCs w:val="24"/>
        </w:rPr>
        <w:t xml:space="preserve"> 4) Закона</w:t>
      </w:r>
      <w:r w:rsidR="006365DA">
        <w:rPr>
          <w:rFonts w:cs="Arial"/>
          <w:sz w:val="24"/>
          <w:szCs w:val="24"/>
        </w:rPr>
        <w:t>.</w:t>
      </w:r>
      <w:r w:rsidR="00AC7EA2">
        <w:rPr>
          <w:rFonts w:cs="Arial"/>
          <w:sz w:val="24"/>
          <w:szCs w:val="24"/>
        </w:rPr>
        <w:t xml:space="preserve"> </w:t>
      </w:r>
      <w:r w:rsidR="006365DA" w:rsidRPr="002A6B9D">
        <w:rPr>
          <w:rFonts w:cs="Arial"/>
          <w:sz w:val="24"/>
          <w:szCs w:val="24"/>
        </w:rPr>
        <w:t>Доказ из члана 75.став 1.тачка 5) Закона доставља се за део набавке који ће се вршити преко подизвођача.</w:t>
      </w:r>
    </w:p>
    <w:p w:rsidR="00A84D68" w:rsidRPr="0079618B" w:rsidRDefault="00A84D68" w:rsidP="00B13CD3">
      <w:pPr>
        <w:spacing w:before="0"/>
        <w:rPr>
          <w:rFonts w:cs="Arial"/>
          <w:sz w:val="24"/>
          <w:szCs w:val="24"/>
          <w:lang w:val="ru-RU" w:eastAsia="zh-CN"/>
        </w:rPr>
      </w:pPr>
    </w:p>
    <w:p w:rsidR="00B30D13" w:rsidRPr="0079618B" w:rsidRDefault="007F582B" w:rsidP="00165CD0">
      <w:pPr>
        <w:spacing w:before="0"/>
        <w:contextualSpacing/>
        <w:rPr>
          <w:rFonts w:cs="Arial"/>
          <w:sz w:val="24"/>
          <w:szCs w:val="24"/>
          <w:lang w:val="ru-RU"/>
        </w:rPr>
      </w:pPr>
      <w:r>
        <w:rPr>
          <w:rFonts w:cs="Arial"/>
          <w:sz w:val="24"/>
          <w:szCs w:val="24"/>
        </w:rPr>
        <w:t xml:space="preserve">1. </w:t>
      </w:r>
      <w:r w:rsidR="00C10575" w:rsidRPr="0079618B">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10575" w:rsidRDefault="00C10575" w:rsidP="00165CD0">
      <w:pPr>
        <w:spacing w:before="0"/>
        <w:contextualSpacing/>
        <w:rPr>
          <w:rFonts w:cs="Arial"/>
          <w:sz w:val="24"/>
          <w:szCs w:val="24"/>
          <w:lang w:val="ru-RU"/>
        </w:rPr>
      </w:pPr>
      <w:r w:rsidRPr="0079618B">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p>
    <w:p w:rsidR="00165CD0" w:rsidRPr="0079618B" w:rsidRDefault="00165CD0" w:rsidP="00165CD0">
      <w:pPr>
        <w:spacing w:before="0"/>
        <w:contextualSpacing/>
        <w:rPr>
          <w:rFonts w:cs="Arial"/>
          <w:sz w:val="24"/>
          <w:szCs w:val="24"/>
          <w:lang w:val="ru-RU"/>
        </w:rPr>
      </w:pPr>
    </w:p>
    <w:p w:rsidR="00C10575" w:rsidRDefault="007F582B" w:rsidP="007F582B">
      <w:pPr>
        <w:spacing w:before="0"/>
        <w:rPr>
          <w:rFonts w:cs="Arial"/>
          <w:sz w:val="24"/>
          <w:szCs w:val="24"/>
          <w:lang w:val="ru-RU" w:eastAsia="zh-CN"/>
        </w:rPr>
      </w:pPr>
      <w:r>
        <w:rPr>
          <w:rFonts w:cs="Arial"/>
          <w:sz w:val="24"/>
          <w:szCs w:val="24"/>
          <w:lang w:eastAsia="zh-CN"/>
        </w:rPr>
        <w:t xml:space="preserve">2. </w:t>
      </w:r>
      <w:r w:rsidR="00C10575" w:rsidRPr="0079618B">
        <w:rPr>
          <w:rFonts w:cs="Arial"/>
          <w:sz w:val="24"/>
          <w:szCs w:val="24"/>
          <w:lang w:val="ru-RU" w:eastAsia="zh-CN"/>
        </w:rPr>
        <w:t xml:space="preserve">Сваки понуђач из групе </w:t>
      </w:r>
      <w:proofErr w:type="gramStart"/>
      <w:r w:rsidR="00C10575" w:rsidRPr="0079618B">
        <w:rPr>
          <w:rFonts w:cs="Arial"/>
          <w:sz w:val="24"/>
          <w:szCs w:val="24"/>
          <w:lang w:val="ru-RU" w:eastAsia="zh-CN"/>
        </w:rPr>
        <w:t>понуђача  која</w:t>
      </w:r>
      <w:proofErr w:type="gramEnd"/>
      <w:r w:rsidR="00C10575" w:rsidRPr="0079618B">
        <w:rPr>
          <w:rFonts w:cs="Arial"/>
          <w:sz w:val="24"/>
          <w:szCs w:val="24"/>
          <w:lang w:val="ru-RU"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165CD0" w:rsidRPr="0079618B" w:rsidRDefault="00165CD0" w:rsidP="007F582B">
      <w:pPr>
        <w:spacing w:before="0"/>
        <w:rPr>
          <w:rFonts w:cs="Arial"/>
          <w:sz w:val="24"/>
          <w:szCs w:val="24"/>
          <w:lang w:val="ru-RU" w:eastAsia="zh-CN"/>
        </w:rPr>
      </w:pPr>
    </w:p>
    <w:p w:rsidR="00B13CD3" w:rsidRPr="0079618B" w:rsidRDefault="007F582B" w:rsidP="00B13CD3">
      <w:pPr>
        <w:spacing w:before="0"/>
        <w:rPr>
          <w:rFonts w:cs="Arial"/>
          <w:sz w:val="24"/>
          <w:szCs w:val="24"/>
          <w:lang w:val="ru-RU" w:eastAsia="zh-CN"/>
        </w:rPr>
      </w:pPr>
      <w:r>
        <w:rPr>
          <w:rFonts w:cs="Arial"/>
          <w:sz w:val="24"/>
          <w:szCs w:val="24"/>
          <w:lang w:eastAsia="zh-CN"/>
        </w:rPr>
        <w:t xml:space="preserve">3. </w:t>
      </w:r>
      <w:r w:rsidR="00B13CD3" w:rsidRPr="0079618B">
        <w:rPr>
          <w:rFonts w:cs="Arial"/>
          <w:sz w:val="24"/>
          <w:szCs w:val="24"/>
          <w:lang w:val="ru-RU" w:eastAsia="zh-CN"/>
        </w:rPr>
        <w:t>Докази о испуњености услова из члана 77. З</w:t>
      </w:r>
      <w:r>
        <w:rPr>
          <w:rFonts w:cs="Arial"/>
          <w:sz w:val="24"/>
          <w:szCs w:val="24"/>
          <w:lang w:eastAsia="zh-CN"/>
        </w:rPr>
        <w:t>акона</w:t>
      </w:r>
      <w:r w:rsidR="00B13CD3" w:rsidRPr="0079618B">
        <w:rPr>
          <w:rFonts w:cs="Arial"/>
          <w:sz w:val="24"/>
          <w:szCs w:val="24"/>
          <w:lang w:val="ru-RU" w:eastAsia="zh-CN"/>
        </w:rPr>
        <w:t xml:space="preserve"> могу се достављати у неовереним копијама. Наручилац може пр</w:t>
      </w:r>
      <w:r w:rsidR="00381A01">
        <w:rPr>
          <w:rFonts w:cs="Arial"/>
          <w:sz w:val="24"/>
          <w:szCs w:val="24"/>
          <w:lang w:val="ru-RU" w:eastAsia="zh-CN"/>
        </w:rPr>
        <w:t>е доношења одлуке о додели уговора</w:t>
      </w:r>
      <w:r w:rsidR="00B13CD3" w:rsidRPr="0079618B">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val="ru-RU" w:eastAsia="zh-CN"/>
        </w:rPr>
      </w:pPr>
      <w:r w:rsidRPr="0079618B">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65CD0" w:rsidRPr="0079618B" w:rsidRDefault="00165CD0" w:rsidP="00B13CD3">
      <w:pPr>
        <w:spacing w:before="0"/>
        <w:rPr>
          <w:rFonts w:cs="Arial"/>
          <w:sz w:val="24"/>
          <w:szCs w:val="24"/>
          <w:lang w:val="ru-RU" w:eastAsia="zh-CN"/>
        </w:rPr>
      </w:pPr>
    </w:p>
    <w:p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 xml:space="preserve">егистар понуђача није дужно да приликом подношења понуде доказује испуњеност обавезних услова за учешће у поступку јавне набавке, </w:t>
      </w:r>
      <w:r w:rsidRPr="007F582B">
        <w:rPr>
          <w:rFonts w:cs="Arial"/>
          <w:sz w:val="24"/>
          <w:szCs w:val="24"/>
          <w:lang w:eastAsia="zh-CN"/>
        </w:rPr>
        <w:lastRenderedPageBreak/>
        <w:t>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w:t>
      </w:r>
      <w:r w:rsidR="0000173A">
        <w:rPr>
          <w:rFonts w:cs="Arial"/>
          <w:sz w:val="24"/>
          <w:szCs w:val="24"/>
          <w:lang w:eastAsia="zh-CN"/>
        </w:rPr>
        <w:t>курсном документацијом, ако је П</w:t>
      </w:r>
      <w:r w:rsidRPr="007F582B">
        <w:rPr>
          <w:rFonts w:cs="Arial"/>
          <w:sz w:val="24"/>
          <w:szCs w:val="24"/>
          <w:lang w:eastAsia="zh-CN"/>
        </w:rPr>
        <w:t xml:space="preserve">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79618B" w:rsidRDefault="00D96616" w:rsidP="00D96616">
      <w:pPr>
        <w:spacing w:before="0"/>
        <w:rPr>
          <w:rFonts w:cs="Arial"/>
          <w:sz w:val="24"/>
          <w:szCs w:val="24"/>
          <w:lang w:val="ru-RU" w:eastAsia="zh-CN"/>
        </w:rPr>
      </w:pPr>
      <w:r w:rsidRPr="0079618B">
        <w:rPr>
          <w:rFonts w:cs="Arial"/>
          <w:sz w:val="24"/>
          <w:szCs w:val="24"/>
          <w:lang w:val="ru-RU" w:eastAsia="zh-CN"/>
        </w:rPr>
        <w:t>На основу члана 79. став 5. З</w:t>
      </w:r>
      <w:r w:rsidR="007F582B">
        <w:rPr>
          <w:rFonts w:cs="Arial"/>
          <w:sz w:val="24"/>
          <w:szCs w:val="24"/>
          <w:lang w:eastAsia="zh-CN"/>
        </w:rPr>
        <w:t>акона</w:t>
      </w:r>
      <w:r w:rsidR="0000173A">
        <w:rPr>
          <w:rFonts w:cs="Arial"/>
          <w:sz w:val="24"/>
          <w:szCs w:val="24"/>
          <w:lang w:val="ru-RU" w:eastAsia="zh-CN"/>
        </w:rPr>
        <w:t xml:space="preserve"> П</w:t>
      </w:r>
      <w:r w:rsidRPr="0079618B">
        <w:rPr>
          <w:rFonts w:cs="Arial"/>
          <w:sz w:val="24"/>
          <w:szCs w:val="24"/>
          <w:lang w:val="ru-RU" w:eastAsia="zh-CN"/>
        </w:rPr>
        <w:t>онуђач није дужан да доставља следеће доказе који су јавно доступни на интернет страницама надлежних органа, и то:</w:t>
      </w:r>
    </w:p>
    <w:p w:rsidR="00D96616" w:rsidRPr="0079618B" w:rsidRDefault="00D96616" w:rsidP="00165CD0">
      <w:pPr>
        <w:spacing w:before="0"/>
        <w:rPr>
          <w:rFonts w:cs="Arial"/>
          <w:sz w:val="24"/>
          <w:szCs w:val="24"/>
          <w:lang w:val="ru-RU" w:eastAsia="zh-CN"/>
        </w:rPr>
      </w:pPr>
      <w:r w:rsidRPr="0079618B">
        <w:rPr>
          <w:rFonts w:cs="Arial"/>
          <w:sz w:val="24"/>
          <w:szCs w:val="24"/>
          <w:lang w:val="ru-RU" w:eastAsia="zh-CN"/>
        </w:rPr>
        <w:t>1)</w:t>
      </w:r>
      <w:r w:rsidR="003847EB">
        <w:rPr>
          <w:rFonts w:cs="Arial"/>
          <w:sz w:val="24"/>
          <w:szCs w:val="24"/>
          <w:lang w:val="ru-RU" w:eastAsia="zh-CN"/>
        </w:rPr>
        <w:t xml:space="preserve"> </w:t>
      </w:r>
      <w:r w:rsidRPr="0079618B">
        <w:rPr>
          <w:rFonts w:cs="Arial"/>
          <w:sz w:val="24"/>
          <w:szCs w:val="24"/>
          <w:lang w:val="ru-RU" w:eastAsia="zh-CN"/>
        </w:rPr>
        <w:t>извод из регистра надлежног органа:</w:t>
      </w:r>
    </w:p>
    <w:p w:rsidR="00D96616" w:rsidRPr="0079618B" w:rsidRDefault="00D96616" w:rsidP="00165CD0">
      <w:pPr>
        <w:spacing w:before="0"/>
        <w:ind w:left="426" w:hanging="284"/>
        <w:rPr>
          <w:rFonts w:cs="Arial"/>
          <w:sz w:val="24"/>
          <w:szCs w:val="24"/>
          <w:lang w:val="ru-RU"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извод из регистра АПР: </w:t>
      </w:r>
      <w:hyperlink r:id="rId170" w:history="1">
        <w:r w:rsidRPr="00EC5BB4">
          <w:rPr>
            <w:rFonts w:cs="Arial"/>
            <w:sz w:val="24"/>
            <w:szCs w:val="24"/>
            <w:lang w:eastAsia="zh-CN"/>
          </w:rPr>
          <w:t>www</w:t>
        </w:r>
        <w:r w:rsidRPr="0079618B">
          <w:rPr>
            <w:rFonts w:cs="Arial"/>
            <w:sz w:val="24"/>
            <w:szCs w:val="24"/>
            <w:lang w:val="ru-RU" w:eastAsia="zh-CN"/>
          </w:rPr>
          <w:t>.</w:t>
        </w:r>
        <w:r w:rsidRPr="00EC5BB4">
          <w:rPr>
            <w:rFonts w:cs="Arial"/>
            <w:sz w:val="24"/>
            <w:szCs w:val="24"/>
            <w:lang w:eastAsia="zh-CN"/>
          </w:rPr>
          <w:t>apr</w:t>
        </w:r>
        <w:r w:rsidRPr="0079618B">
          <w:rPr>
            <w:rFonts w:cs="Arial"/>
            <w:sz w:val="24"/>
            <w:szCs w:val="24"/>
            <w:lang w:val="ru-RU" w:eastAsia="zh-CN"/>
          </w:rPr>
          <w:t>.</w:t>
        </w:r>
        <w:r w:rsidRPr="00EC5BB4">
          <w:rPr>
            <w:rFonts w:cs="Arial"/>
            <w:sz w:val="24"/>
            <w:szCs w:val="24"/>
            <w:lang w:eastAsia="zh-CN"/>
          </w:rPr>
          <w:t>gov</w:t>
        </w:r>
        <w:r w:rsidRPr="0079618B">
          <w:rPr>
            <w:rFonts w:cs="Arial"/>
            <w:sz w:val="24"/>
            <w:szCs w:val="24"/>
            <w:lang w:val="ru-RU" w:eastAsia="zh-CN"/>
          </w:rPr>
          <w:t>.</w:t>
        </w:r>
        <w:r w:rsidRPr="00EC5BB4">
          <w:rPr>
            <w:rFonts w:cs="Arial"/>
            <w:sz w:val="24"/>
            <w:szCs w:val="24"/>
            <w:lang w:eastAsia="zh-CN"/>
          </w:rPr>
          <w:t>rs</w:t>
        </w:r>
      </w:hyperlink>
    </w:p>
    <w:p w:rsidR="007F582B" w:rsidRPr="00250031" w:rsidRDefault="007F582B" w:rsidP="00165CD0">
      <w:pPr>
        <w:spacing w:before="0"/>
        <w:rPr>
          <w:rFonts w:cs="Arial"/>
          <w:sz w:val="24"/>
          <w:szCs w:val="24"/>
          <w:lang w:eastAsia="zh-CN"/>
        </w:rPr>
      </w:pPr>
      <w:r w:rsidRPr="0079618B">
        <w:rPr>
          <w:rFonts w:cs="Arial"/>
          <w:sz w:val="24"/>
          <w:szCs w:val="24"/>
          <w:lang w:val="ru-RU" w:eastAsia="zh-CN"/>
        </w:rPr>
        <w:t>2)</w:t>
      </w:r>
      <w:r w:rsidR="003847EB">
        <w:rPr>
          <w:rFonts w:cs="Arial"/>
          <w:sz w:val="24"/>
          <w:szCs w:val="24"/>
          <w:lang w:val="ru-RU" w:eastAsia="zh-CN"/>
        </w:rPr>
        <w:t xml:space="preserve"> </w:t>
      </w:r>
      <w:r w:rsidRPr="0079618B">
        <w:rPr>
          <w:rFonts w:cs="Arial"/>
          <w:sz w:val="24"/>
          <w:szCs w:val="24"/>
          <w:lang w:val="ru-RU" w:eastAsia="zh-CN"/>
        </w:rPr>
        <w:t>доказ</w:t>
      </w:r>
      <w:r w:rsidR="00165CD0">
        <w:rPr>
          <w:rFonts w:cs="Arial"/>
          <w:sz w:val="24"/>
          <w:szCs w:val="24"/>
          <w:lang w:val="ru-RU" w:eastAsia="zh-CN"/>
        </w:rPr>
        <w:t>и из члана 75. став 1. тачка 1)</w:t>
      </w: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2) и 4) З</w:t>
      </w:r>
      <w:r w:rsidR="00250031">
        <w:rPr>
          <w:rFonts w:cs="Arial"/>
          <w:sz w:val="24"/>
          <w:szCs w:val="24"/>
          <w:lang w:eastAsia="zh-CN"/>
        </w:rPr>
        <w:t>акона</w:t>
      </w:r>
    </w:p>
    <w:p w:rsidR="007F582B" w:rsidRDefault="007F582B" w:rsidP="00165CD0">
      <w:pPr>
        <w:spacing w:before="0"/>
        <w:ind w:firstLine="142"/>
        <w:rPr>
          <w:rFonts w:cs="Arial"/>
          <w:sz w:val="24"/>
          <w:szCs w:val="24"/>
          <w:lang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регистар понуђача: </w:t>
      </w:r>
      <w:hyperlink r:id="rId171" w:history="1">
        <w:r w:rsidRPr="007F582B">
          <w:rPr>
            <w:rFonts w:cs="Arial"/>
            <w:sz w:val="24"/>
            <w:szCs w:val="24"/>
            <w:lang w:eastAsia="zh-CN"/>
          </w:rPr>
          <w:t>www</w:t>
        </w:r>
        <w:r w:rsidRPr="0079618B">
          <w:rPr>
            <w:rFonts w:cs="Arial"/>
            <w:sz w:val="24"/>
            <w:szCs w:val="24"/>
            <w:lang w:val="ru-RU" w:eastAsia="zh-CN"/>
          </w:rPr>
          <w:t>.</w:t>
        </w:r>
        <w:r w:rsidRPr="007F582B">
          <w:rPr>
            <w:rFonts w:cs="Arial"/>
            <w:sz w:val="24"/>
            <w:szCs w:val="24"/>
            <w:lang w:eastAsia="zh-CN"/>
          </w:rPr>
          <w:t>apr</w:t>
        </w:r>
        <w:r w:rsidRPr="0079618B">
          <w:rPr>
            <w:rFonts w:cs="Arial"/>
            <w:sz w:val="24"/>
            <w:szCs w:val="24"/>
            <w:lang w:val="ru-RU" w:eastAsia="zh-CN"/>
          </w:rPr>
          <w:t>.</w:t>
        </w:r>
        <w:r w:rsidRPr="007F582B">
          <w:rPr>
            <w:rFonts w:cs="Arial"/>
            <w:sz w:val="24"/>
            <w:szCs w:val="24"/>
            <w:lang w:eastAsia="zh-CN"/>
          </w:rPr>
          <w:t>gov</w:t>
        </w:r>
        <w:r w:rsidRPr="0079618B">
          <w:rPr>
            <w:rFonts w:cs="Arial"/>
            <w:sz w:val="24"/>
            <w:szCs w:val="24"/>
            <w:lang w:val="ru-RU" w:eastAsia="zh-CN"/>
          </w:rPr>
          <w:t>.</w:t>
        </w:r>
        <w:r w:rsidRPr="007F582B">
          <w:rPr>
            <w:rFonts w:cs="Arial"/>
            <w:sz w:val="24"/>
            <w:szCs w:val="24"/>
            <w:lang w:eastAsia="zh-CN"/>
          </w:rPr>
          <w:t>rs</w:t>
        </w:r>
      </w:hyperlink>
    </w:p>
    <w:p w:rsidR="00EC414E" w:rsidRDefault="00EC414E" w:rsidP="0097796D">
      <w:pPr>
        <w:spacing w:before="0"/>
        <w:rPr>
          <w:rFonts w:cs="Arial"/>
          <w:sz w:val="24"/>
          <w:szCs w:val="24"/>
          <w:lang w:eastAsia="zh-CN"/>
        </w:rPr>
      </w:pPr>
      <w:r>
        <w:rPr>
          <w:rFonts w:cs="Arial"/>
          <w:sz w:val="24"/>
          <w:szCs w:val="24"/>
          <w:lang w:eastAsia="zh-CN"/>
        </w:rPr>
        <w:t xml:space="preserve">3) </w:t>
      </w:r>
      <w:proofErr w:type="gramStart"/>
      <w:r>
        <w:rPr>
          <w:rFonts w:cs="Arial"/>
          <w:sz w:val="24"/>
          <w:szCs w:val="24"/>
          <w:lang w:eastAsia="zh-CN"/>
        </w:rPr>
        <w:t>nbs.rs</w:t>
      </w:r>
      <w:proofErr w:type="gramEnd"/>
    </w:p>
    <w:p w:rsidR="0097796D" w:rsidRPr="00EC414E" w:rsidRDefault="0097796D" w:rsidP="0097796D">
      <w:pPr>
        <w:spacing w:before="0"/>
        <w:rPr>
          <w:rFonts w:cs="Arial"/>
          <w:sz w:val="24"/>
          <w:szCs w:val="24"/>
          <w:lang w:eastAsia="zh-CN"/>
        </w:rPr>
      </w:pP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79618B">
        <w:rPr>
          <w:rFonts w:cs="Arial"/>
          <w:sz w:val="24"/>
          <w:szCs w:val="24"/>
          <w:lang w:val="ru-RU" w:eastAsia="zh-CN"/>
        </w:rPr>
        <w:t>. Уколико је доказ о испуњеност</w:t>
      </w:r>
      <w:r w:rsidR="0000173A">
        <w:rPr>
          <w:rFonts w:cs="Arial"/>
          <w:sz w:val="24"/>
          <w:szCs w:val="24"/>
          <w:lang w:val="ru-RU" w:eastAsia="zh-CN"/>
        </w:rPr>
        <w:t>и услова електронски документ, П</w:t>
      </w:r>
      <w:r w:rsidR="00B13CD3" w:rsidRPr="0079618B">
        <w:rPr>
          <w:rFonts w:cs="Arial"/>
          <w:sz w:val="24"/>
          <w:szCs w:val="24"/>
          <w:lang w:val="ru-RU" w:eastAsia="zh-CN"/>
        </w:rPr>
        <w:t>онуђач доставља копију електронског документа у писаном облику, у складу са законом којим с</w:t>
      </w:r>
      <w:r w:rsidRPr="0079618B">
        <w:rPr>
          <w:rFonts w:cs="Arial"/>
          <w:sz w:val="24"/>
          <w:szCs w:val="24"/>
          <w:lang w:val="ru-RU" w:eastAsia="zh-CN"/>
        </w:rPr>
        <w:t>е уређује електронски документ</w:t>
      </w:r>
      <w:r w:rsidRPr="00EC5BB4">
        <w:rPr>
          <w:rFonts w:cs="Arial"/>
          <w:sz w:val="24"/>
          <w:szCs w:val="24"/>
          <w:lang w:val="sr-Cyrl-CS" w:eastAsia="zh-CN"/>
        </w:rPr>
        <w:t>.</w:t>
      </w:r>
    </w:p>
    <w:p w:rsidR="00165CD0" w:rsidRPr="00EC5BB4" w:rsidRDefault="00165CD0" w:rsidP="00B13CD3">
      <w:pPr>
        <w:spacing w:before="0"/>
        <w:rPr>
          <w:rFonts w:cs="Arial"/>
          <w:sz w:val="24"/>
          <w:szCs w:val="24"/>
          <w:lang w:val="sr-Cyrl-CS" w:eastAsia="zh-CN"/>
        </w:rPr>
      </w:pPr>
    </w:p>
    <w:p w:rsidR="00B13CD3" w:rsidRDefault="00C10575" w:rsidP="00B13CD3">
      <w:pPr>
        <w:spacing w:before="0"/>
        <w:rPr>
          <w:rFonts w:cs="Arial"/>
          <w:sz w:val="24"/>
          <w:szCs w:val="24"/>
          <w:lang w:val="ru-RU" w:eastAsia="zh-CN"/>
        </w:rPr>
      </w:pPr>
      <w:r w:rsidRPr="00EC5BB4">
        <w:rPr>
          <w:rFonts w:cs="Arial"/>
          <w:sz w:val="24"/>
          <w:szCs w:val="24"/>
          <w:lang w:val="sr-Cyrl-CS" w:eastAsia="zh-CN"/>
        </w:rPr>
        <w:t>6</w:t>
      </w:r>
      <w:r w:rsidR="0000173A">
        <w:rPr>
          <w:rFonts w:cs="Arial"/>
          <w:sz w:val="24"/>
          <w:szCs w:val="24"/>
          <w:lang w:val="ru-RU" w:eastAsia="zh-CN"/>
        </w:rPr>
        <w:t>. Ако П</w:t>
      </w:r>
      <w:r w:rsidR="00B13CD3" w:rsidRPr="0079618B">
        <w:rPr>
          <w:rFonts w:cs="Arial"/>
          <w:sz w:val="24"/>
          <w:szCs w:val="24"/>
          <w:lang w:val="ru-RU" w:eastAsia="zh-CN"/>
        </w:rPr>
        <w:t>онуђа</w:t>
      </w:r>
      <w:r w:rsidR="0000173A">
        <w:rPr>
          <w:rFonts w:cs="Arial"/>
          <w:sz w:val="24"/>
          <w:szCs w:val="24"/>
          <w:lang w:val="ru-RU" w:eastAsia="zh-CN"/>
        </w:rPr>
        <w:t>ч има седиште у другој држави, Н</w:t>
      </w:r>
      <w:r w:rsidR="00B13CD3" w:rsidRPr="0079618B">
        <w:rPr>
          <w:rFonts w:cs="Arial"/>
          <w:sz w:val="24"/>
          <w:szCs w:val="24"/>
          <w:lang w:val="ru-RU"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165CD0" w:rsidRPr="0079618B" w:rsidRDefault="00165CD0" w:rsidP="00B13CD3">
      <w:pPr>
        <w:spacing w:before="0"/>
        <w:rPr>
          <w:rFonts w:cs="Arial"/>
          <w:sz w:val="24"/>
          <w:szCs w:val="24"/>
          <w:lang w:val="ru-RU"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00173A">
        <w:rPr>
          <w:rFonts w:cs="Arial"/>
          <w:sz w:val="24"/>
          <w:szCs w:val="24"/>
          <w:lang w:val="ru-RU" w:eastAsia="zh-CN"/>
        </w:rPr>
        <w:t>. Ако П</w:t>
      </w:r>
      <w:r w:rsidR="00B13CD3" w:rsidRPr="0079618B">
        <w:rPr>
          <w:rFonts w:cs="Arial"/>
          <w:sz w:val="24"/>
          <w:szCs w:val="24"/>
          <w:lang w:val="ru-RU"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w:t>
      </w:r>
      <w:r w:rsidR="0000173A">
        <w:rPr>
          <w:rFonts w:cs="Arial"/>
          <w:sz w:val="24"/>
          <w:szCs w:val="24"/>
          <w:lang w:val="ru-RU" w:eastAsia="zh-CN"/>
        </w:rPr>
        <w:t>та по прописима државе у којој П</w:t>
      </w:r>
      <w:r w:rsidR="00B13CD3" w:rsidRPr="0079618B">
        <w:rPr>
          <w:rFonts w:cs="Arial"/>
          <w:sz w:val="24"/>
          <w:szCs w:val="24"/>
          <w:lang w:val="ru-RU" w:eastAsia="zh-CN"/>
        </w:rPr>
        <w:t>онуђач има седиште и уколико уз понуду при</w:t>
      </w:r>
      <w:r w:rsidR="0000173A">
        <w:rPr>
          <w:rFonts w:cs="Arial"/>
          <w:sz w:val="24"/>
          <w:szCs w:val="24"/>
          <w:lang w:val="ru-RU" w:eastAsia="zh-CN"/>
        </w:rPr>
        <w:t>ложи одговарајући доказ за то, Наручилац ће дозволити П</w:t>
      </w:r>
      <w:r w:rsidR="00B13CD3" w:rsidRPr="0079618B">
        <w:rPr>
          <w:rFonts w:cs="Arial"/>
          <w:sz w:val="24"/>
          <w:szCs w:val="24"/>
          <w:lang w:val="ru-RU" w:eastAsia="zh-CN"/>
        </w:rPr>
        <w:t>онуђачу да накнадно достави тражена документа у примереном року.</w:t>
      </w:r>
    </w:p>
    <w:p w:rsidR="00165CD0" w:rsidRDefault="00165CD0" w:rsidP="00B13CD3">
      <w:pPr>
        <w:spacing w:before="0"/>
        <w:rPr>
          <w:rFonts w:cs="Arial"/>
          <w:sz w:val="24"/>
          <w:szCs w:val="24"/>
          <w:lang w:val="ru-RU" w:eastAsia="zh-CN"/>
        </w:rPr>
      </w:pPr>
    </w:p>
    <w:p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t>8</w:t>
      </w:r>
      <w:r w:rsidR="00B13CD3" w:rsidRPr="0079618B">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79618B">
        <w:rPr>
          <w:rFonts w:cs="Arial"/>
          <w:sz w:val="24"/>
          <w:szCs w:val="24"/>
          <w:lang w:val="ru-RU" w:eastAsia="zh-CN"/>
        </w:rPr>
        <w:t>З</w:t>
      </w:r>
      <w:r w:rsidR="007F582B">
        <w:rPr>
          <w:rFonts w:cs="Arial"/>
          <w:sz w:val="24"/>
          <w:szCs w:val="24"/>
          <w:lang w:eastAsia="zh-CN"/>
        </w:rPr>
        <w:t>акона</w:t>
      </w:r>
      <w:r w:rsidR="0000173A">
        <w:rPr>
          <w:rFonts w:cs="Arial"/>
          <w:sz w:val="24"/>
          <w:szCs w:val="24"/>
          <w:lang w:val="ru-RU" w:eastAsia="zh-CN"/>
        </w:rPr>
        <w:t>, П</w:t>
      </w:r>
      <w:r w:rsidR="00B13CD3" w:rsidRPr="0079618B">
        <w:rPr>
          <w:rFonts w:cs="Arial"/>
          <w:sz w:val="24"/>
          <w:szCs w:val="24"/>
          <w:lang w:val="ru-RU"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00173A">
        <w:rPr>
          <w:rFonts w:cs="Arial"/>
          <w:sz w:val="24"/>
          <w:szCs w:val="24"/>
          <w:lang w:val="ru-RU" w:eastAsia="zh-CN"/>
        </w:rPr>
        <w:t>.</w:t>
      </w:r>
    </w:p>
    <w:p w:rsidR="00165CD0" w:rsidRDefault="00165CD0" w:rsidP="00B13CD3">
      <w:pPr>
        <w:spacing w:before="0"/>
        <w:rPr>
          <w:rFonts w:cs="Arial"/>
          <w:sz w:val="24"/>
          <w:szCs w:val="24"/>
          <w:lang w:val="ru-RU" w:eastAsia="zh-CN"/>
        </w:rPr>
      </w:pPr>
    </w:p>
    <w:p w:rsidR="00A32E37" w:rsidRDefault="00A50A82" w:rsidP="00B13CD3">
      <w:pPr>
        <w:spacing w:before="0"/>
        <w:rPr>
          <w:rFonts w:cs="Arial"/>
          <w:sz w:val="24"/>
          <w:szCs w:val="24"/>
          <w:lang w:val="ru-RU" w:eastAsia="zh-CN"/>
        </w:rPr>
      </w:pPr>
      <w:r w:rsidRPr="0079618B">
        <w:rPr>
          <w:rFonts w:cs="Arial"/>
          <w:sz w:val="24"/>
          <w:szCs w:val="24"/>
          <w:lang w:val="ru-RU" w:eastAsia="zh-CN"/>
        </w:rPr>
        <w:t>9</w:t>
      </w:r>
      <w:r w:rsidR="00B13CD3" w:rsidRPr="0079618B">
        <w:rPr>
          <w:rFonts w:cs="Arial"/>
          <w:sz w:val="24"/>
          <w:szCs w:val="24"/>
          <w:lang w:val="ru-RU" w:eastAsia="zh-CN"/>
        </w:rPr>
        <w:t xml:space="preserve">. Понуђач је дужан да без одлагања, а најкасније у року од </w:t>
      </w:r>
      <w:r w:rsidR="0027623A">
        <w:rPr>
          <w:rFonts w:cs="Arial"/>
          <w:sz w:val="24"/>
          <w:szCs w:val="24"/>
          <w:lang w:eastAsia="zh-CN"/>
        </w:rPr>
        <w:t>5 (словима:</w:t>
      </w:r>
      <w:r w:rsidR="00B13CD3" w:rsidRPr="0079618B">
        <w:rPr>
          <w:rFonts w:cs="Arial"/>
          <w:sz w:val="24"/>
          <w:szCs w:val="24"/>
          <w:lang w:val="ru-RU" w:eastAsia="zh-CN"/>
        </w:rPr>
        <w:t>пет</w:t>
      </w:r>
      <w:r w:rsidR="0027623A">
        <w:rPr>
          <w:rFonts w:cs="Arial"/>
          <w:sz w:val="24"/>
          <w:szCs w:val="24"/>
          <w:lang w:eastAsia="zh-CN"/>
        </w:rPr>
        <w:t>)</w:t>
      </w:r>
      <w:r w:rsidR="00B13CD3" w:rsidRPr="0079618B">
        <w:rPr>
          <w:rFonts w:cs="Arial"/>
          <w:sz w:val="24"/>
          <w:szCs w:val="24"/>
          <w:lang w:val="ru-RU" w:eastAsia="zh-CN"/>
        </w:rPr>
        <w:t xml:space="preserve"> дана од дана настанка промене у било којем од података које доказује, </w:t>
      </w:r>
      <w:r w:rsidR="0000173A">
        <w:rPr>
          <w:rFonts w:cs="Arial"/>
          <w:sz w:val="24"/>
          <w:szCs w:val="24"/>
          <w:lang w:val="ru-RU" w:eastAsia="zh-CN"/>
        </w:rPr>
        <w:t>о тој промени писмено обавести Н</w:t>
      </w:r>
      <w:r w:rsidR="00B13CD3" w:rsidRPr="0079618B">
        <w:rPr>
          <w:rFonts w:cs="Arial"/>
          <w:sz w:val="24"/>
          <w:szCs w:val="24"/>
          <w:lang w:val="ru-RU" w:eastAsia="zh-CN"/>
        </w:rPr>
        <w:t>аручиоца и да је документује на прописани начин.</w:t>
      </w:r>
    </w:p>
    <w:p w:rsidR="006B3238" w:rsidRDefault="006B3238" w:rsidP="00B13CD3">
      <w:pPr>
        <w:spacing w:before="0"/>
        <w:rPr>
          <w:rFonts w:cs="Arial"/>
          <w:sz w:val="24"/>
          <w:szCs w:val="24"/>
          <w:lang w:val="sr-Cyrl-CS" w:eastAsia="zh-CN"/>
        </w:rPr>
        <w:sectPr w:rsidR="006B3238" w:rsidSect="00D86DB1">
          <w:footnotePr>
            <w:pos w:val="beneathText"/>
          </w:footnotePr>
          <w:pgSz w:w="11909" w:h="16834" w:code="9"/>
          <w:pgMar w:top="1276" w:right="1440" w:bottom="1134" w:left="1440" w:header="142" w:footer="436" w:gutter="0"/>
          <w:cols w:space="708"/>
          <w:titlePg/>
          <w:docGrid w:linePitch="360"/>
        </w:sectPr>
      </w:pPr>
    </w:p>
    <w:p w:rsidR="00A32E37" w:rsidRDefault="00A32E37" w:rsidP="00B13CD3">
      <w:pPr>
        <w:spacing w:before="0"/>
        <w:rPr>
          <w:rFonts w:cs="Arial"/>
          <w:color w:val="00B0F0"/>
          <w:sz w:val="24"/>
          <w:szCs w:val="24"/>
          <w:lang w:val="ru-RU" w:eastAsia="zh-CN"/>
        </w:rPr>
      </w:pPr>
    </w:p>
    <w:p w:rsidR="00753C2D" w:rsidRPr="007B6FEB" w:rsidRDefault="00322313" w:rsidP="00D21F15">
      <w:pPr>
        <w:pStyle w:val="KDPodnaslov1"/>
        <w:numPr>
          <w:ilvl w:val="0"/>
          <w:numId w:val="41"/>
        </w:numPr>
        <w:spacing w:before="0"/>
        <w:rPr>
          <w:rFonts w:cs="Arial"/>
          <w:sz w:val="24"/>
          <w:szCs w:val="24"/>
        </w:rPr>
      </w:pPr>
      <w:bookmarkStart w:id="15" w:name="_Toc300928429"/>
      <w:bookmarkStart w:id="16" w:name="_Toc301160124"/>
      <w:bookmarkStart w:id="17" w:name="_Toc301165012"/>
      <w:bookmarkStart w:id="18" w:name="_Toc301248344"/>
      <w:bookmarkStart w:id="19" w:name="_Toc300928434"/>
      <w:bookmarkStart w:id="20" w:name="_Toc301160129"/>
      <w:bookmarkStart w:id="21" w:name="_Toc301165017"/>
      <w:bookmarkStart w:id="22" w:name="_Toc301248349"/>
      <w:bookmarkStart w:id="23" w:name="_Toc300928436"/>
      <w:bookmarkStart w:id="24" w:name="_Toc301160131"/>
      <w:bookmarkStart w:id="25" w:name="_Toc301165019"/>
      <w:bookmarkStart w:id="26" w:name="_Toc301248351"/>
      <w:bookmarkStart w:id="27" w:name="_Toc300928440"/>
      <w:bookmarkStart w:id="28" w:name="_Toc301160135"/>
      <w:bookmarkStart w:id="29" w:name="_Toc301165023"/>
      <w:bookmarkStart w:id="30" w:name="_Toc301248355"/>
      <w:bookmarkStart w:id="31" w:name="_Toc300928441"/>
      <w:bookmarkStart w:id="32" w:name="_Toc301160136"/>
      <w:bookmarkStart w:id="33" w:name="_Toc301165024"/>
      <w:bookmarkStart w:id="34" w:name="_Toc301248356"/>
      <w:bookmarkStart w:id="35" w:name="_Toc300928443"/>
      <w:bookmarkStart w:id="36" w:name="_Toc301160138"/>
      <w:bookmarkStart w:id="37" w:name="_Toc301165026"/>
      <w:bookmarkStart w:id="38" w:name="_Toc301248358"/>
      <w:bookmarkStart w:id="39" w:name="_Toc300928444"/>
      <w:bookmarkStart w:id="40" w:name="_Toc301160139"/>
      <w:bookmarkStart w:id="41" w:name="_Toc301165027"/>
      <w:bookmarkStart w:id="42" w:name="_Toc301248359"/>
      <w:bookmarkStart w:id="43" w:name="_Toc300928445"/>
      <w:bookmarkStart w:id="44" w:name="_Toc301160140"/>
      <w:bookmarkStart w:id="45" w:name="_Toc301165028"/>
      <w:bookmarkStart w:id="46" w:name="_Toc301248360"/>
      <w:bookmarkStart w:id="47" w:name="_Toc300928447"/>
      <w:bookmarkStart w:id="48" w:name="_Toc301160142"/>
      <w:bookmarkStart w:id="49" w:name="_Toc301165030"/>
      <w:bookmarkStart w:id="50" w:name="_Toc301248362"/>
      <w:bookmarkStart w:id="51" w:name="_Toc300928448"/>
      <w:bookmarkStart w:id="52" w:name="_Toc301160143"/>
      <w:bookmarkStart w:id="53" w:name="_Toc301165031"/>
      <w:bookmarkStart w:id="54" w:name="_Toc301248363"/>
      <w:bookmarkStart w:id="55" w:name="_Toc300928449"/>
      <w:bookmarkStart w:id="56" w:name="_Toc301160144"/>
      <w:bookmarkStart w:id="57" w:name="_Toc301165032"/>
      <w:bookmarkStart w:id="58" w:name="_Toc301248364"/>
      <w:bookmarkStart w:id="59" w:name="_Toc300928450"/>
      <w:bookmarkStart w:id="60" w:name="_Toc301160145"/>
      <w:bookmarkStart w:id="61" w:name="_Toc301165033"/>
      <w:bookmarkStart w:id="62" w:name="_Toc301248365"/>
      <w:bookmarkStart w:id="63" w:name="_Toc300928451"/>
      <w:bookmarkStart w:id="64" w:name="_Toc301160146"/>
      <w:bookmarkStart w:id="65" w:name="_Toc301165034"/>
      <w:bookmarkStart w:id="66" w:name="_Toc301248366"/>
      <w:bookmarkStart w:id="67" w:name="_Toc300928452"/>
      <w:bookmarkStart w:id="68" w:name="_Toc301160147"/>
      <w:bookmarkStart w:id="69" w:name="_Toc301165035"/>
      <w:bookmarkStart w:id="70" w:name="_Toc301248367"/>
      <w:bookmarkStart w:id="71" w:name="_Toc300928453"/>
      <w:bookmarkStart w:id="72" w:name="_Toc301160148"/>
      <w:bookmarkStart w:id="73" w:name="_Toc301165036"/>
      <w:bookmarkStart w:id="74" w:name="_Toc301248368"/>
      <w:bookmarkStart w:id="75" w:name="_Toc300928454"/>
      <w:bookmarkStart w:id="76" w:name="_Toc301160149"/>
      <w:bookmarkStart w:id="77" w:name="_Toc301165037"/>
      <w:bookmarkStart w:id="78" w:name="_Toc301248369"/>
      <w:bookmarkStart w:id="79" w:name="_Toc300928455"/>
      <w:bookmarkStart w:id="80" w:name="_Toc301160150"/>
      <w:bookmarkStart w:id="81" w:name="_Toc301165038"/>
      <w:bookmarkStart w:id="82" w:name="_Toc301248370"/>
      <w:bookmarkStart w:id="83" w:name="_Toc300928456"/>
      <w:bookmarkStart w:id="84" w:name="_Toc301160151"/>
      <w:bookmarkStart w:id="85" w:name="_Toc301165039"/>
      <w:bookmarkStart w:id="86" w:name="_Toc301248371"/>
      <w:bookmarkStart w:id="87" w:name="_Toc300928457"/>
      <w:bookmarkStart w:id="88" w:name="_Toc301160152"/>
      <w:bookmarkStart w:id="89" w:name="_Toc301165040"/>
      <w:bookmarkStart w:id="90" w:name="_Toc301248372"/>
      <w:bookmarkStart w:id="91" w:name="_Toc300928458"/>
      <w:bookmarkStart w:id="92" w:name="_Toc301160153"/>
      <w:bookmarkStart w:id="93" w:name="_Toc301165041"/>
      <w:bookmarkStart w:id="94" w:name="_Toc301248373"/>
      <w:bookmarkStart w:id="95" w:name="_Toc300928459"/>
      <w:bookmarkStart w:id="96" w:name="_Toc301160154"/>
      <w:bookmarkStart w:id="97" w:name="_Toc301165042"/>
      <w:bookmarkStart w:id="98" w:name="_Toc301248374"/>
      <w:bookmarkStart w:id="99" w:name="_Toc300928462"/>
      <w:bookmarkStart w:id="100" w:name="_Toc301160157"/>
      <w:bookmarkStart w:id="101" w:name="_Toc301165045"/>
      <w:bookmarkStart w:id="102" w:name="_Toc301248377"/>
      <w:bookmarkStart w:id="103" w:name="_Toc300928464"/>
      <w:bookmarkStart w:id="104" w:name="_Toc301160159"/>
      <w:bookmarkStart w:id="105" w:name="_Toc301165047"/>
      <w:bookmarkStart w:id="106" w:name="_Toc301248379"/>
      <w:bookmarkStart w:id="107" w:name="_Toc300928466"/>
      <w:bookmarkStart w:id="108" w:name="_Toc301160161"/>
      <w:bookmarkStart w:id="109" w:name="_Toc301165049"/>
      <w:bookmarkStart w:id="110" w:name="_Toc301248381"/>
      <w:bookmarkStart w:id="111" w:name="_Toc300928467"/>
      <w:bookmarkStart w:id="112" w:name="_Toc301160162"/>
      <w:bookmarkStart w:id="113" w:name="_Toc301165050"/>
      <w:bookmarkStart w:id="114" w:name="_Toc301248382"/>
      <w:bookmarkStart w:id="115" w:name="_Toc300928468"/>
      <w:bookmarkStart w:id="116" w:name="_Toc301160163"/>
      <w:bookmarkStart w:id="117" w:name="_Toc301165051"/>
      <w:bookmarkStart w:id="118" w:name="_Toc301248383"/>
      <w:bookmarkStart w:id="119" w:name="_Toc300928474"/>
      <w:bookmarkStart w:id="120" w:name="_Toc301160169"/>
      <w:bookmarkStart w:id="121" w:name="_Toc301165057"/>
      <w:bookmarkStart w:id="122" w:name="_Toc301248389"/>
      <w:bookmarkStart w:id="123" w:name="_Toc300928476"/>
      <w:bookmarkStart w:id="124" w:name="_Toc301160171"/>
      <w:bookmarkStart w:id="125" w:name="_Toc301165059"/>
      <w:bookmarkStart w:id="126" w:name="_Toc301248391"/>
      <w:bookmarkStart w:id="127" w:name="_Toc300928478"/>
      <w:bookmarkStart w:id="128" w:name="_Toc301160173"/>
      <w:bookmarkStart w:id="129" w:name="_Toc301165061"/>
      <w:bookmarkStart w:id="130" w:name="_Toc301248393"/>
      <w:bookmarkStart w:id="131" w:name="_Toc300928480"/>
      <w:bookmarkStart w:id="132" w:name="_Toc301160175"/>
      <w:bookmarkStart w:id="133" w:name="_Toc301165063"/>
      <w:bookmarkStart w:id="134" w:name="_Toc301248395"/>
      <w:bookmarkStart w:id="135" w:name="_Toc300928482"/>
      <w:bookmarkStart w:id="136" w:name="_Toc301160177"/>
      <w:bookmarkStart w:id="137" w:name="_Toc301165065"/>
      <w:bookmarkStart w:id="138" w:name="_Toc301248397"/>
      <w:bookmarkStart w:id="139" w:name="_Toc300928484"/>
      <w:bookmarkStart w:id="140" w:name="_Toc301160179"/>
      <w:bookmarkStart w:id="141" w:name="_Toc301165067"/>
      <w:bookmarkStart w:id="142" w:name="_Toc301248399"/>
      <w:bookmarkStart w:id="143" w:name="_Toc300928486"/>
      <w:bookmarkStart w:id="144" w:name="_Toc301160181"/>
      <w:bookmarkStart w:id="145" w:name="_Toc301165069"/>
      <w:bookmarkStart w:id="146" w:name="_Toc301248401"/>
      <w:bookmarkStart w:id="147" w:name="_Toc300928487"/>
      <w:bookmarkStart w:id="148" w:name="_Toc301160182"/>
      <w:bookmarkStart w:id="149" w:name="_Toc301165070"/>
      <w:bookmarkStart w:id="150" w:name="_Toc301248402"/>
      <w:bookmarkStart w:id="151" w:name="_Toc300928488"/>
      <w:bookmarkStart w:id="152" w:name="_Toc301160183"/>
      <w:bookmarkStart w:id="153" w:name="_Toc301165071"/>
      <w:bookmarkStart w:id="154" w:name="_Toc301248403"/>
      <w:bookmarkStart w:id="155" w:name="_Toc300928490"/>
      <w:bookmarkStart w:id="156" w:name="_Toc301160185"/>
      <w:bookmarkStart w:id="157" w:name="_Toc301165073"/>
      <w:bookmarkStart w:id="158" w:name="_Toc301248405"/>
      <w:bookmarkStart w:id="159" w:name="_Toc300928492"/>
      <w:bookmarkStart w:id="160" w:name="_Toc301160187"/>
      <w:bookmarkStart w:id="161" w:name="_Toc301165075"/>
      <w:bookmarkStart w:id="162" w:name="_Toc301248407"/>
      <w:bookmarkStart w:id="163" w:name="_Toc300928494"/>
      <w:bookmarkStart w:id="164" w:name="_Toc301160189"/>
      <w:bookmarkStart w:id="165" w:name="_Toc301165077"/>
      <w:bookmarkStart w:id="166" w:name="_Toc301248409"/>
      <w:bookmarkStart w:id="167" w:name="_Toc300928496"/>
      <w:bookmarkStart w:id="168" w:name="_Toc301160191"/>
      <w:bookmarkStart w:id="169" w:name="_Toc301165079"/>
      <w:bookmarkStart w:id="170" w:name="_Toc301248411"/>
      <w:bookmarkStart w:id="171" w:name="_Toc300928497"/>
      <w:bookmarkStart w:id="172" w:name="_Toc301160192"/>
      <w:bookmarkStart w:id="173" w:name="_Toc301165080"/>
      <w:bookmarkStart w:id="174" w:name="_Toc301248412"/>
      <w:bookmarkStart w:id="175" w:name="_Toc300928498"/>
      <w:bookmarkStart w:id="176" w:name="_Toc301160193"/>
      <w:bookmarkStart w:id="177" w:name="_Toc301165081"/>
      <w:bookmarkStart w:id="178" w:name="_Toc301248413"/>
      <w:bookmarkStart w:id="179" w:name="_Toc300928499"/>
      <w:bookmarkStart w:id="180" w:name="_Toc301160194"/>
      <w:bookmarkStart w:id="181" w:name="_Toc301165082"/>
      <w:bookmarkStart w:id="182" w:name="_Toc301248414"/>
      <w:bookmarkStart w:id="183" w:name="_Toc442559885"/>
      <w:bookmarkStart w:id="184" w:name="_Toc297798704"/>
      <w:bookmarkStart w:id="185" w:name="_Toc310433002"/>
      <w:bookmarkStart w:id="186" w:name="_Toc374917437"/>
      <w:bookmarkStart w:id="187" w:name="_Toc415142477"/>
      <w:bookmarkStart w:id="188" w:name="_Toc430335150"/>
      <w:bookmarkEnd w:id="10"/>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2248CB">
        <w:rPr>
          <w:rFonts w:cs="Arial"/>
          <w:sz w:val="24"/>
          <w:szCs w:val="24"/>
          <w:lang w:val="ru-RU"/>
        </w:rPr>
        <w:t xml:space="preserve">КРИТЕРИЈУМ ЗА ДОДЕЛУ </w:t>
      </w:r>
      <w:bookmarkEnd w:id="183"/>
      <w:r w:rsidR="007B6FEB">
        <w:rPr>
          <w:rFonts w:cs="Arial"/>
          <w:sz w:val="24"/>
          <w:szCs w:val="24"/>
        </w:rPr>
        <w:t>УГОВОРА</w:t>
      </w:r>
    </w:p>
    <w:p w:rsidR="00753C2D" w:rsidRDefault="00753C2D" w:rsidP="00504A9D">
      <w:pPr>
        <w:pStyle w:val="KDKomentar"/>
        <w:spacing w:before="0"/>
        <w:rPr>
          <w:rFonts w:cs="Arial"/>
          <w:i w:val="0"/>
          <w:color w:val="auto"/>
          <w:sz w:val="24"/>
          <w:szCs w:val="24"/>
        </w:rPr>
      </w:pPr>
    </w:p>
    <w:p w:rsidR="0097796D" w:rsidRPr="0097796D" w:rsidRDefault="0097796D" w:rsidP="0097796D">
      <w:pPr>
        <w:autoSpaceDE w:val="0"/>
        <w:autoSpaceDN w:val="0"/>
        <w:adjustRightInd w:val="0"/>
        <w:spacing w:before="0"/>
        <w:rPr>
          <w:rFonts w:eastAsia="TimesNewRomanPSMT" w:cs="Arial"/>
          <w:bCs/>
          <w:sz w:val="24"/>
          <w:szCs w:val="24"/>
          <w:lang w:val="ru-RU"/>
        </w:rPr>
      </w:pPr>
      <w:r w:rsidRPr="0097796D">
        <w:rPr>
          <w:rFonts w:eastAsia="TimesNewRomanPSMT" w:cs="Arial"/>
          <w:b/>
          <w:bCs/>
          <w:sz w:val="24"/>
          <w:szCs w:val="24"/>
          <w:lang w:val="ru-RU"/>
        </w:rPr>
        <w:t>5.1.</w:t>
      </w:r>
      <w:r w:rsidRPr="0097796D">
        <w:rPr>
          <w:rFonts w:eastAsia="TimesNewRomanPSMT" w:cs="Arial"/>
          <w:bCs/>
          <w:sz w:val="24"/>
          <w:szCs w:val="24"/>
          <w:lang w:val="ru-RU"/>
        </w:rPr>
        <w:tab/>
        <w:t>Избор најповољније понуде ће се извршити</w:t>
      </w:r>
      <w:r w:rsidR="00CD7F86">
        <w:rPr>
          <w:rFonts w:eastAsia="TimesNewRomanPSMT" w:cs="Arial"/>
          <w:bCs/>
          <w:sz w:val="24"/>
          <w:szCs w:val="24"/>
          <w:lang w:val="ru-RU"/>
        </w:rPr>
        <w:t xml:space="preserve"> применом критеријума -  Најнижа понуђена цена</w:t>
      </w:r>
      <w:r w:rsidRPr="0097796D">
        <w:rPr>
          <w:rFonts w:eastAsia="TimesNewRomanPSMT" w:cs="Arial"/>
          <w:bCs/>
          <w:sz w:val="24"/>
          <w:szCs w:val="24"/>
          <w:lang w:val="ru-RU"/>
        </w:rPr>
        <w:t>.</w:t>
      </w:r>
    </w:p>
    <w:p w:rsidR="0097796D" w:rsidRPr="0097796D" w:rsidRDefault="0097796D" w:rsidP="0097796D">
      <w:pPr>
        <w:autoSpaceDE w:val="0"/>
        <w:autoSpaceDN w:val="0"/>
        <w:adjustRightInd w:val="0"/>
        <w:spacing w:before="0"/>
        <w:rPr>
          <w:rFonts w:eastAsia="TimesNewRomanPSMT" w:cs="Arial"/>
          <w:bCs/>
          <w:sz w:val="24"/>
          <w:szCs w:val="24"/>
          <w:lang w:val="ru-RU"/>
        </w:rPr>
      </w:pPr>
      <w:r w:rsidRPr="0097796D">
        <w:rPr>
          <w:rFonts w:eastAsia="TimesNewRomanPSMT" w:cs="Arial"/>
          <w:bCs/>
          <w:sz w:val="24"/>
          <w:szCs w:val="24"/>
          <w:lang w:val="ru-RU"/>
        </w:rPr>
        <w:t>Критеријум за оцењивање понуда најнижа понуђена цена, заснива се на понуђеној цени као једином критеријуму.</w:t>
      </w:r>
    </w:p>
    <w:p w:rsidR="0097796D" w:rsidRPr="0097796D" w:rsidRDefault="0097796D" w:rsidP="0097796D">
      <w:pPr>
        <w:autoSpaceDE w:val="0"/>
        <w:autoSpaceDN w:val="0"/>
        <w:adjustRightInd w:val="0"/>
        <w:spacing w:before="0"/>
        <w:rPr>
          <w:rFonts w:eastAsia="TimesNewRomanPSMT" w:cs="Arial"/>
          <w:bCs/>
          <w:sz w:val="24"/>
          <w:szCs w:val="24"/>
          <w:lang w:val="ru-RU"/>
        </w:rPr>
      </w:pPr>
    </w:p>
    <w:p w:rsidR="0097796D" w:rsidRPr="0097796D" w:rsidRDefault="0097796D" w:rsidP="0097796D">
      <w:pPr>
        <w:autoSpaceDE w:val="0"/>
        <w:autoSpaceDN w:val="0"/>
        <w:adjustRightInd w:val="0"/>
        <w:spacing w:before="0"/>
        <w:rPr>
          <w:rFonts w:eastAsia="TimesNewRomanPSMT" w:cs="Arial"/>
          <w:b/>
          <w:bCs/>
          <w:sz w:val="24"/>
          <w:szCs w:val="24"/>
          <w:lang w:val="ru-RU"/>
        </w:rPr>
      </w:pPr>
      <w:r w:rsidRPr="0097796D">
        <w:rPr>
          <w:rFonts w:eastAsia="TimesNewRomanPSMT" w:cs="Arial"/>
          <w:b/>
          <w:bCs/>
          <w:sz w:val="24"/>
          <w:szCs w:val="24"/>
          <w:lang w:val="ru-RU"/>
        </w:rPr>
        <w:t>5.2.</w:t>
      </w:r>
      <w:r w:rsidRPr="0097796D">
        <w:rPr>
          <w:rFonts w:eastAsia="TimesNewRomanPSMT" w:cs="Arial"/>
          <w:b/>
          <w:bCs/>
          <w:sz w:val="24"/>
          <w:szCs w:val="24"/>
          <w:lang w:val="ru-RU"/>
        </w:rPr>
        <w:tab/>
        <w:t>Резервни критеријум</w:t>
      </w:r>
    </w:p>
    <w:p w:rsidR="0097796D" w:rsidRPr="0097796D" w:rsidRDefault="0097796D" w:rsidP="0097796D">
      <w:pPr>
        <w:autoSpaceDE w:val="0"/>
        <w:autoSpaceDN w:val="0"/>
        <w:adjustRightInd w:val="0"/>
        <w:spacing w:before="0"/>
        <w:rPr>
          <w:rFonts w:eastAsia="TimesNewRomanPSMT" w:cs="Arial"/>
          <w:bCs/>
          <w:sz w:val="24"/>
          <w:szCs w:val="24"/>
          <w:lang w:val="ru-RU"/>
        </w:rPr>
      </w:pPr>
      <w:r w:rsidRPr="0097796D">
        <w:rPr>
          <w:rFonts w:eastAsia="TimesNewRomanPSMT" w:cs="Arial"/>
          <w:bCs/>
          <w:sz w:val="24"/>
          <w:szCs w:val="24"/>
          <w:lang w:val="ru-RU"/>
        </w:rPr>
        <w:t>Уколико две или више понуда имају исту најнижу понуђену цену, као најповољнија биће изабрана понуда оног понуђа</w:t>
      </w:r>
      <w:r>
        <w:rPr>
          <w:rFonts w:eastAsia="TimesNewRomanPSMT" w:cs="Arial"/>
          <w:bCs/>
          <w:sz w:val="24"/>
          <w:szCs w:val="24"/>
          <w:lang w:val="ru-RU"/>
        </w:rPr>
        <w:t>ча који је понудио краћи рок извршења услуге.</w:t>
      </w:r>
    </w:p>
    <w:p w:rsidR="0097796D" w:rsidRDefault="0097796D" w:rsidP="0097796D">
      <w:pPr>
        <w:autoSpaceDE w:val="0"/>
        <w:autoSpaceDN w:val="0"/>
        <w:adjustRightInd w:val="0"/>
        <w:spacing w:before="0"/>
        <w:rPr>
          <w:rFonts w:eastAsia="TimesNewRomanPSMT" w:cs="Arial"/>
          <w:bCs/>
          <w:sz w:val="24"/>
          <w:szCs w:val="24"/>
          <w:lang w:val="ru-RU"/>
        </w:rPr>
      </w:pPr>
      <w:r w:rsidRPr="0097796D">
        <w:rPr>
          <w:rFonts w:eastAsia="TimesNewRomanPSMT" w:cs="Arial"/>
          <w:bCs/>
          <w:sz w:val="24"/>
          <w:szCs w:val="24"/>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A7281C" w:rsidRPr="007A7037" w:rsidRDefault="00A7281C" w:rsidP="00A7281C">
      <w:pPr>
        <w:spacing w:before="0"/>
        <w:rPr>
          <w:rFonts w:cs="Arial"/>
          <w:lang w:val="sr-Cyrl-RS" w:eastAsia="zh-CN"/>
        </w:rPr>
      </w:pPr>
    </w:p>
    <w:p w:rsidR="00A7281C" w:rsidRPr="00A7281C" w:rsidRDefault="00A7281C" w:rsidP="00A7281C">
      <w:pPr>
        <w:autoSpaceDE w:val="0"/>
        <w:autoSpaceDN w:val="0"/>
        <w:adjustRightInd w:val="0"/>
        <w:spacing w:before="0"/>
        <w:rPr>
          <w:rFonts w:cs="Arial"/>
          <w:sz w:val="24"/>
          <w:szCs w:val="24"/>
          <w:lang w:val="ru-RU"/>
        </w:rPr>
      </w:pPr>
      <w:r w:rsidRPr="00A7281C">
        <w:rPr>
          <w:rFonts w:cs="Arial"/>
          <w:sz w:val="24"/>
          <w:szCs w:val="24"/>
          <w:lang w:val="sr-Cyrl-RS" w:eastAsia="zh-CN"/>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w:t>
      </w:r>
      <w:r w:rsidRPr="00A7281C">
        <w:rPr>
          <w:rFonts w:cs="Arial"/>
          <w:sz w:val="24"/>
          <w:szCs w:val="24"/>
          <w:lang w:val="ru-RU"/>
        </w:rPr>
        <w:t xml:space="preserve">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rsidR="00A7281C" w:rsidRPr="00A7281C" w:rsidRDefault="00A7281C" w:rsidP="00A7281C">
      <w:pPr>
        <w:autoSpaceDE w:val="0"/>
        <w:autoSpaceDN w:val="0"/>
        <w:adjustRightInd w:val="0"/>
        <w:spacing w:before="0"/>
        <w:rPr>
          <w:rFonts w:cs="Arial"/>
          <w:sz w:val="24"/>
          <w:szCs w:val="24"/>
          <w:lang w:val="ru-RU"/>
        </w:rPr>
      </w:pPr>
    </w:p>
    <w:p w:rsidR="00A7281C" w:rsidRPr="00A7281C" w:rsidRDefault="00A7281C" w:rsidP="00A7281C">
      <w:pPr>
        <w:suppressAutoHyphens/>
        <w:autoSpaceDE w:val="0"/>
        <w:autoSpaceDN w:val="0"/>
        <w:adjustRightInd w:val="0"/>
        <w:spacing w:before="0"/>
        <w:rPr>
          <w:rFonts w:cs="Arial"/>
          <w:sz w:val="24"/>
          <w:szCs w:val="24"/>
          <w:lang w:val="sr-Cyrl-RS" w:eastAsia="ar-SA"/>
        </w:rPr>
      </w:pPr>
      <w:r w:rsidRPr="00A7281C">
        <w:rPr>
          <w:rFonts w:cs="Arial"/>
          <w:sz w:val="24"/>
          <w:szCs w:val="24"/>
          <w:lang w:val="sr-Cyrl-CS" w:eastAsia="ar-SA"/>
        </w:rPr>
        <w:t>Наручилац ће сачинити записник о спроведеном извлачењу путем жреба</w:t>
      </w:r>
      <w:r w:rsidRPr="00A7281C">
        <w:rPr>
          <w:rFonts w:cs="Arial"/>
          <w:sz w:val="24"/>
          <w:szCs w:val="24"/>
          <w:lang w:val="sr-Cyrl-RS" w:eastAsia="ar-SA"/>
        </w:rPr>
        <w:t>. Записник о извлачењу путем жреба</w:t>
      </w:r>
      <w:r w:rsidRPr="00A7281C">
        <w:rPr>
          <w:rFonts w:cs="Arial"/>
          <w:sz w:val="24"/>
          <w:szCs w:val="24"/>
          <w:lang w:val="sr-Cyrl-CS" w:eastAsia="ar-SA"/>
        </w:rPr>
        <w:t xml:space="preserve"> потписују чланови комисије и присутни овлашћени представници понуђача, који преузимају примерак записника</w:t>
      </w:r>
      <w:r w:rsidRPr="00A7281C">
        <w:rPr>
          <w:rFonts w:cs="Arial"/>
          <w:sz w:val="24"/>
          <w:szCs w:val="24"/>
          <w:lang w:val="sr-Cyrl-RS" w:eastAsia="ar-SA"/>
        </w:rPr>
        <w:t>.</w:t>
      </w:r>
    </w:p>
    <w:p w:rsidR="00A7281C" w:rsidRPr="00A7281C" w:rsidRDefault="00A7281C" w:rsidP="00A7281C">
      <w:pPr>
        <w:suppressAutoHyphens/>
        <w:autoSpaceDE w:val="0"/>
        <w:autoSpaceDN w:val="0"/>
        <w:adjustRightInd w:val="0"/>
        <w:spacing w:before="0"/>
        <w:rPr>
          <w:rFonts w:cs="Arial"/>
          <w:sz w:val="24"/>
          <w:szCs w:val="24"/>
          <w:lang w:val="sr-Cyrl-RS" w:eastAsia="ar-SA"/>
        </w:rPr>
      </w:pPr>
      <w:r w:rsidRPr="00A7281C">
        <w:rPr>
          <w:rFonts w:cs="Arial"/>
          <w:sz w:val="24"/>
          <w:szCs w:val="24"/>
          <w:lang w:val="sr-Cyrl-RS" w:eastAsia="ar-SA"/>
        </w:rPr>
        <w:t>Наручилац ће</w:t>
      </w:r>
      <w:r w:rsidRPr="00A7281C">
        <w:rPr>
          <w:rFonts w:cs="Arial"/>
          <w:sz w:val="24"/>
          <w:szCs w:val="24"/>
          <w:lang w:val="sr-Cyrl-CS" w:eastAsia="ar-SA"/>
        </w:rPr>
        <w:t xml:space="preserve"> поштом или електронским путем</w:t>
      </w:r>
      <w:r w:rsidRPr="00A7281C">
        <w:rPr>
          <w:rFonts w:cs="Arial"/>
          <w:sz w:val="24"/>
          <w:szCs w:val="24"/>
          <w:lang w:val="sr-Cyrl-RS" w:eastAsia="ar-SA"/>
        </w:rPr>
        <w:t xml:space="preserve"> доставити Записник о извлачењу путем жреба понуђачима који нису присутни на извлачењу.</w:t>
      </w:r>
    </w:p>
    <w:p w:rsidR="00A7281C" w:rsidRPr="00A7281C" w:rsidRDefault="00A7281C" w:rsidP="00A7281C">
      <w:pPr>
        <w:autoSpaceDE w:val="0"/>
        <w:autoSpaceDN w:val="0"/>
        <w:adjustRightInd w:val="0"/>
        <w:spacing w:before="0"/>
        <w:rPr>
          <w:rFonts w:cs="Arial"/>
          <w:sz w:val="24"/>
          <w:szCs w:val="24"/>
          <w:lang w:val="ru-RU"/>
        </w:rPr>
      </w:pPr>
    </w:p>
    <w:p w:rsidR="00A7281C" w:rsidRPr="00A7281C" w:rsidRDefault="00A7281C" w:rsidP="0097796D">
      <w:pPr>
        <w:autoSpaceDE w:val="0"/>
        <w:autoSpaceDN w:val="0"/>
        <w:adjustRightInd w:val="0"/>
        <w:spacing w:before="0"/>
        <w:rPr>
          <w:rFonts w:eastAsia="TimesNewRomanPSMT" w:cs="Arial"/>
          <w:bCs/>
          <w:sz w:val="24"/>
          <w:szCs w:val="24"/>
          <w:lang w:val="ru-RU"/>
        </w:rPr>
      </w:pPr>
    </w:p>
    <w:p w:rsidR="00BE7496" w:rsidRPr="0079618B" w:rsidRDefault="008512C6" w:rsidP="0097796D">
      <w:pPr>
        <w:autoSpaceDE w:val="0"/>
        <w:autoSpaceDN w:val="0"/>
        <w:adjustRightInd w:val="0"/>
        <w:spacing w:before="0"/>
        <w:rPr>
          <w:rFonts w:eastAsia="TimesNewRomanPSMT" w:cs="Arial"/>
          <w:bCs/>
          <w:sz w:val="24"/>
          <w:szCs w:val="24"/>
          <w:lang w:val="ru-RU"/>
        </w:rPr>
      </w:pPr>
      <w:r w:rsidRPr="0079618B">
        <w:rPr>
          <w:rFonts w:eastAsia="TimesNewRomanPSMT" w:cs="Arial"/>
          <w:bCs/>
          <w:sz w:val="24"/>
          <w:szCs w:val="24"/>
          <w:lang w:val="ru-RU"/>
        </w:rPr>
        <w:br w:type="page"/>
      </w:r>
    </w:p>
    <w:p w:rsidR="008D2B23" w:rsidRPr="007B6FEB" w:rsidRDefault="00E95AB1" w:rsidP="007B6FEB">
      <w:pPr>
        <w:pStyle w:val="KDPodnaslov1"/>
        <w:spacing w:before="0"/>
        <w:contextualSpacing/>
        <w:rPr>
          <w:rFonts w:cs="Arial"/>
          <w:sz w:val="24"/>
          <w:szCs w:val="24"/>
          <w:lang w:val="ru-RU"/>
        </w:rPr>
      </w:pPr>
      <w:bookmarkStart w:id="189" w:name="_Toc430335194"/>
      <w:bookmarkStart w:id="190" w:name="_Toc430335287"/>
      <w:bookmarkStart w:id="191" w:name="_Toc430335706"/>
      <w:bookmarkStart w:id="192" w:name="_Toc430335196"/>
      <w:bookmarkStart w:id="193" w:name="_Toc430335289"/>
      <w:bookmarkStart w:id="194" w:name="_Toc430335708"/>
      <w:bookmarkEnd w:id="184"/>
      <w:bookmarkEnd w:id="185"/>
      <w:bookmarkEnd w:id="186"/>
      <w:bookmarkEnd w:id="187"/>
      <w:bookmarkEnd w:id="188"/>
      <w:bookmarkEnd w:id="189"/>
      <w:bookmarkEnd w:id="190"/>
      <w:bookmarkEnd w:id="191"/>
      <w:bookmarkEnd w:id="192"/>
      <w:bookmarkEnd w:id="193"/>
      <w:bookmarkEnd w:id="194"/>
      <w:r w:rsidRPr="007B6FEB">
        <w:rPr>
          <w:rFonts w:cs="Arial"/>
          <w:sz w:val="24"/>
          <w:szCs w:val="24"/>
        </w:rPr>
        <w:lastRenderedPageBreak/>
        <w:t>6.</w:t>
      </w:r>
      <w:r w:rsidR="00EB67DD" w:rsidRPr="007B6FEB">
        <w:rPr>
          <w:rFonts w:cs="Arial"/>
          <w:sz w:val="24"/>
          <w:szCs w:val="24"/>
        </w:rPr>
        <w:t xml:space="preserve"> </w:t>
      </w:r>
      <w:bookmarkStart w:id="195" w:name="_Toc442559887"/>
      <w:r w:rsidR="008D2B23" w:rsidRPr="007B6FEB">
        <w:rPr>
          <w:rFonts w:cs="Arial"/>
          <w:sz w:val="24"/>
          <w:szCs w:val="24"/>
          <w:lang w:val="ru-RU"/>
        </w:rPr>
        <w:t>УПУТСТВО ПОНУЂАЧИМА КАКО ДА САЧИНЕ ПОНУДУ</w:t>
      </w:r>
      <w:bookmarkEnd w:id="195"/>
    </w:p>
    <w:p w:rsidR="00645F72" w:rsidRPr="007B6FEB" w:rsidRDefault="00645F72" w:rsidP="007B6FEB">
      <w:pPr>
        <w:spacing w:before="0"/>
        <w:contextualSpacing/>
        <w:rPr>
          <w:rFonts w:cs="Arial"/>
          <w:lang w:val="ru-RU"/>
        </w:rPr>
      </w:pP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7B6FEB" w:rsidRDefault="008D2B23" w:rsidP="007B6FEB">
      <w:pPr>
        <w:pStyle w:val="KDParagraf"/>
        <w:spacing w:before="0"/>
        <w:contextualSpacing/>
        <w:rPr>
          <w:rFonts w:cs="Arial"/>
          <w:sz w:val="24"/>
          <w:szCs w:val="24"/>
          <w:lang w:val="ru-RU"/>
        </w:rPr>
      </w:pPr>
    </w:p>
    <w:p w:rsidR="008D2B23" w:rsidRPr="007B6FEB" w:rsidRDefault="008D2B23" w:rsidP="00C53FBF">
      <w:pPr>
        <w:pStyle w:val="KDPodnaslov2"/>
        <w:numPr>
          <w:ilvl w:val="1"/>
          <w:numId w:val="18"/>
        </w:numPr>
        <w:spacing w:before="0"/>
        <w:ind w:hanging="810"/>
        <w:contextualSpacing/>
        <w:jc w:val="both"/>
        <w:rPr>
          <w:rFonts w:cs="Arial"/>
          <w:sz w:val="24"/>
          <w:szCs w:val="24"/>
          <w:lang w:val="ru-RU"/>
        </w:rPr>
      </w:pPr>
      <w:bookmarkStart w:id="196" w:name="_Toc441651577"/>
      <w:bookmarkStart w:id="197" w:name="_Toc442559888"/>
      <w:r w:rsidRPr="007B6FEB">
        <w:rPr>
          <w:rFonts w:cs="Arial"/>
          <w:sz w:val="24"/>
          <w:szCs w:val="24"/>
          <w:lang w:val="ru-RU"/>
        </w:rPr>
        <w:t>Језик на којем понуда мора бити састављена</w:t>
      </w:r>
      <w:bookmarkEnd w:id="196"/>
      <w:bookmarkEnd w:id="197"/>
    </w:p>
    <w:p w:rsidR="005250ED" w:rsidRPr="003F2E6A" w:rsidRDefault="005250ED" w:rsidP="005250ED">
      <w:pPr>
        <w:pStyle w:val="KDParagraf"/>
        <w:spacing w:before="0"/>
        <w:contextualSpacing/>
        <w:rPr>
          <w:rFonts w:cs="Arial"/>
          <w:sz w:val="24"/>
          <w:szCs w:val="24"/>
        </w:rPr>
      </w:pPr>
      <w:r w:rsidRPr="005250ED">
        <w:rPr>
          <w:rFonts w:cs="Arial"/>
          <w:sz w:val="24"/>
          <w:szCs w:val="24"/>
          <w:lang w:val="ru-RU"/>
        </w:rPr>
        <w:t>Поступак јавне набав</w:t>
      </w:r>
      <w:r w:rsidR="00753028">
        <w:rPr>
          <w:rFonts w:cs="Arial"/>
          <w:sz w:val="24"/>
          <w:szCs w:val="24"/>
          <w:lang w:val="ru-RU"/>
        </w:rPr>
        <w:t>ке води се на српском језику и п</w:t>
      </w:r>
      <w:r w:rsidRPr="005250ED">
        <w:rPr>
          <w:rFonts w:cs="Arial"/>
          <w:sz w:val="24"/>
          <w:szCs w:val="24"/>
          <w:lang w:val="ru-RU"/>
        </w:rPr>
        <w:t>онуђач п</w:t>
      </w:r>
      <w:r w:rsidR="003F2E6A">
        <w:rPr>
          <w:rFonts w:cs="Arial"/>
          <w:sz w:val="24"/>
          <w:szCs w:val="24"/>
          <w:lang w:val="ru-RU"/>
        </w:rPr>
        <w:t>односи понуду на српском језику</w:t>
      </w:r>
      <w:r w:rsidR="003F2E6A">
        <w:rPr>
          <w:rFonts w:cs="Arial"/>
          <w:sz w:val="24"/>
          <w:szCs w:val="24"/>
        </w:rPr>
        <w:t>.</w:t>
      </w:r>
    </w:p>
    <w:p w:rsidR="008D2B23" w:rsidRDefault="005250ED" w:rsidP="005250ED">
      <w:pPr>
        <w:pStyle w:val="KDParagraf"/>
        <w:spacing w:before="0"/>
        <w:contextualSpacing/>
        <w:rPr>
          <w:rFonts w:cs="Arial"/>
          <w:sz w:val="24"/>
          <w:szCs w:val="24"/>
          <w:lang w:val="ru-RU"/>
        </w:rPr>
      </w:pPr>
      <w:r w:rsidRPr="005250ED">
        <w:rPr>
          <w:rFonts w:cs="Arial"/>
          <w:sz w:val="24"/>
          <w:szCs w:val="24"/>
          <w:lang w:val="ru-RU"/>
        </w:rPr>
        <w:t>Наручилац може да захтева да делови понуде који су достављени на страном језику буду преведени на српски језик у складу са чланом 18. став 3. ЗЈН.</w:t>
      </w:r>
    </w:p>
    <w:p w:rsidR="005250ED" w:rsidRPr="007B6FEB" w:rsidRDefault="005250ED" w:rsidP="005250ED">
      <w:pPr>
        <w:pStyle w:val="KDParagraf"/>
        <w:spacing w:before="0"/>
        <w:contextualSpacing/>
        <w:rPr>
          <w:rFonts w:cs="Arial"/>
          <w:sz w:val="24"/>
          <w:szCs w:val="24"/>
          <w:lang w:val="ru-RU" w:eastAsia="sr-Latn-CS"/>
        </w:rPr>
      </w:pPr>
    </w:p>
    <w:p w:rsidR="008D2B23" w:rsidRPr="007B6FEB" w:rsidRDefault="0001208C" w:rsidP="00C53FBF">
      <w:pPr>
        <w:pStyle w:val="KDPodnaslov2"/>
        <w:numPr>
          <w:ilvl w:val="1"/>
          <w:numId w:val="18"/>
        </w:numPr>
        <w:spacing w:before="0"/>
        <w:ind w:hanging="810"/>
        <w:contextualSpacing/>
        <w:jc w:val="both"/>
        <w:rPr>
          <w:rFonts w:cs="Arial"/>
          <w:sz w:val="24"/>
          <w:szCs w:val="24"/>
        </w:rPr>
      </w:pPr>
      <w:bookmarkStart w:id="198" w:name="_Toc441651578"/>
      <w:bookmarkStart w:id="199" w:name="_Toc442559889"/>
      <w:r w:rsidRPr="007B6FEB">
        <w:rPr>
          <w:rFonts w:cs="Arial"/>
          <w:sz w:val="24"/>
          <w:szCs w:val="24"/>
        </w:rPr>
        <w:t xml:space="preserve"> </w:t>
      </w:r>
      <w:r w:rsidR="008D2B23" w:rsidRPr="007B6FEB">
        <w:rPr>
          <w:rFonts w:cs="Arial"/>
          <w:sz w:val="24"/>
          <w:szCs w:val="24"/>
        </w:rPr>
        <w:t xml:space="preserve">Начин састављања </w:t>
      </w:r>
      <w:r w:rsidR="00FC355A" w:rsidRPr="007B6FEB">
        <w:rPr>
          <w:rFonts w:cs="Arial"/>
          <w:sz w:val="24"/>
          <w:szCs w:val="24"/>
        </w:rPr>
        <w:t xml:space="preserve">и подношења </w:t>
      </w:r>
      <w:r w:rsidR="008D2B23" w:rsidRPr="007B6FEB">
        <w:rPr>
          <w:rFonts w:cs="Arial"/>
          <w:sz w:val="24"/>
          <w:szCs w:val="24"/>
        </w:rPr>
        <w:t>понуде</w:t>
      </w:r>
      <w:bookmarkEnd w:id="198"/>
      <w:bookmarkEnd w:id="199"/>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је обавезан да сачини понуду тако што</w:t>
      </w:r>
      <w:r w:rsidR="00613B13" w:rsidRPr="007B6FEB">
        <w:rPr>
          <w:rFonts w:cs="Arial"/>
          <w:sz w:val="24"/>
          <w:szCs w:val="24"/>
          <w:lang w:val="ru-RU"/>
        </w:rPr>
        <w:t xml:space="preserve"> Понуђач </w:t>
      </w:r>
      <w:r w:rsidRPr="007B6FEB">
        <w:rPr>
          <w:rFonts w:cs="Arial"/>
          <w:sz w:val="24"/>
          <w:szCs w:val="24"/>
          <w:lang w:val="ru-RU"/>
        </w:rPr>
        <w:t>уписује тражене податке у обрасце који су саста</w:t>
      </w:r>
      <w:r w:rsidR="00613B13" w:rsidRPr="007B6FEB">
        <w:rPr>
          <w:rFonts w:cs="Arial"/>
          <w:sz w:val="24"/>
          <w:szCs w:val="24"/>
          <w:lang w:val="ru-RU"/>
        </w:rPr>
        <w:t xml:space="preserve">вни део конкурсне документације </w:t>
      </w:r>
      <w:r w:rsidRPr="007B6FE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7B6FEB">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Препоручује се да сви документи поднети у понуди  буду нумерисани</w:t>
      </w:r>
      <w:r w:rsidRPr="007B6FEB">
        <w:rPr>
          <w:rFonts w:cs="Arial"/>
          <w:sz w:val="24"/>
          <w:szCs w:val="24"/>
          <w:lang w:val="sr-Latn-CS"/>
        </w:rPr>
        <w:t xml:space="preserve"> и</w:t>
      </w:r>
      <w:r w:rsidRPr="007B6FE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Препоручује се да се нумерација поднете документације </w:t>
      </w:r>
      <w:r w:rsidR="00FC355A" w:rsidRPr="007B6FEB">
        <w:rPr>
          <w:rFonts w:cs="Arial"/>
          <w:sz w:val="24"/>
          <w:szCs w:val="24"/>
          <w:lang w:val="ru-RU"/>
        </w:rPr>
        <w:t>и образац</w:t>
      </w:r>
      <w:r w:rsidR="00962DFB" w:rsidRPr="007B6FEB">
        <w:rPr>
          <w:rFonts w:cs="Arial"/>
          <w:sz w:val="24"/>
          <w:szCs w:val="24"/>
          <w:lang w:val="ru-RU"/>
        </w:rPr>
        <w:t>а</w:t>
      </w:r>
      <w:r w:rsidR="00FC355A" w:rsidRPr="007B6FEB">
        <w:rPr>
          <w:rFonts w:cs="Arial"/>
          <w:sz w:val="24"/>
          <w:szCs w:val="24"/>
          <w:lang w:val="ru-RU"/>
        </w:rPr>
        <w:t xml:space="preserve"> у понуди </w:t>
      </w:r>
      <w:r w:rsidRPr="007B6FEB">
        <w:rPr>
          <w:rFonts w:cs="Arial"/>
          <w:sz w:val="24"/>
          <w:szCs w:val="24"/>
          <w:lang w:val="ru-RU"/>
        </w:rPr>
        <w:t>изврши на свако</w:t>
      </w:r>
      <w:r w:rsidRPr="007B6FEB">
        <w:rPr>
          <w:rFonts w:cs="Arial"/>
          <w:sz w:val="24"/>
          <w:szCs w:val="24"/>
        </w:rPr>
        <w:t>j</w:t>
      </w:r>
      <w:r w:rsidRPr="007B6FEB">
        <w:rPr>
          <w:rFonts w:cs="Arial"/>
          <w:sz w:val="24"/>
          <w:szCs w:val="24"/>
          <w:lang w:val="ru-RU"/>
        </w:rPr>
        <w:t xml:space="preserve"> страни на којој има текста, исписивањем “1 од </w:t>
      </w:r>
      <w:r w:rsidR="007B6FEB">
        <w:rPr>
          <w:rFonts w:cs="Arial"/>
          <w:sz w:val="24"/>
          <w:szCs w:val="24"/>
          <w:lang w:val="ru-RU"/>
        </w:rPr>
        <w:t>n“, „2 од n</w:t>
      </w:r>
      <w:r w:rsidRPr="007B6FEB">
        <w:rPr>
          <w:rFonts w:cs="Arial"/>
          <w:sz w:val="24"/>
          <w:szCs w:val="24"/>
          <w:lang w:val="ru-RU"/>
        </w:rPr>
        <w:t xml:space="preserve">“ и тако све до </w:t>
      </w:r>
      <w:r w:rsidR="007B6FEB">
        <w:rPr>
          <w:rFonts w:cs="Arial"/>
          <w:sz w:val="24"/>
          <w:szCs w:val="24"/>
          <w:lang w:val="ru-RU"/>
        </w:rPr>
        <w:t>„n од n</w:t>
      </w:r>
      <w:r w:rsidRPr="007B6FEB">
        <w:rPr>
          <w:rFonts w:cs="Arial"/>
          <w:sz w:val="24"/>
          <w:szCs w:val="24"/>
          <w:lang w:val="ru-RU"/>
        </w:rPr>
        <w:t xml:space="preserve">“, с тим да </w:t>
      </w:r>
      <w:r w:rsidR="007B6FEB">
        <w:rPr>
          <w:rFonts w:cs="Arial"/>
          <w:sz w:val="24"/>
          <w:szCs w:val="24"/>
          <w:lang w:val="ru-RU"/>
        </w:rPr>
        <w:t>„n</w:t>
      </w:r>
      <w:r w:rsidRPr="007B6FEB">
        <w:rPr>
          <w:rFonts w:cs="Arial"/>
          <w:sz w:val="24"/>
          <w:szCs w:val="24"/>
          <w:lang w:val="ru-RU"/>
        </w:rPr>
        <w:t>“ представља укупан број страна понуде.</w:t>
      </w:r>
    </w:p>
    <w:p w:rsidR="008D2B23" w:rsidRPr="007B6FEB" w:rsidRDefault="008D2B23" w:rsidP="007B6FEB">
      <w:pPr>
        <w:pStyle w:val="KDKomentar"/>
        <w:spacing w:before="0"/>
        <w:contextualSpacing/>
        <w:rPr>
          <w:rFonts w:cs="Arial"/>
          <w:i w:val="0"/>
          <w:color w:val="auto"/>
          <w:sz w:val="24"/>
          <w:szCs w:val="24"/>
        </w:rPr>
      </w:pPr>
      <w:r w:rsidRPr="007B6FE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C058E"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Понуђач подноси понуду у затвореној коверти или кутији, тако да се </w:t>
      </w:r>
      <w:r w:rsidR="00613B13" w:rsidRPr="007B6FEB">
        <w:rPr>
          <w:rFonts w:cs="Arial"/>
          <w:sz w:val="24"/>
          <w:szCs w:val="24"/>
          <w:lang w:val="ru-RU"/>
        </w:rPr>
        <w:t>при отварању може проверити да ли је затворена, као и када</w:t>
      </w:r>
      <w:r w:rsidR="004C058E">
        <w:rPr>
          <w:rFonts w:cs="Arial"/>
          <w:sz w:val="24"/>
          <w:szCs w:val="24"/>
          <w:lang w:val="ru-RU"/>
        </w:rPr>
        <w:t>, на адресу:</w:t>
      </w:r>
    </w:p>
    <w:p w:rsidR="008D2B23" w:rsidRDefault="00422805" w:rsidP="007B6FEB">
      <w:pPr>
        <w:pStyle w:val="KDParagraf"/>
        <w:spacing w:before="0"/>
        <w:contextualSpacing/>
        <w:rPr>
          <w:rFonts w:cs="Arial"/>
          <w:b/>
          <w:sz w:val="24"/>
          <w:szCs w:val="24"/>
          <w:lang w:val="ru-RU"/>
        </w:rPr>
      </w:pPr>
      <w:r w:rsidRPr="004C058E">
        <w:rPr>
          <w:rFonts w:cs="Arial"/>
          <w:b/>
          <w:sz w:val="24"/>
          <w:szCs w:val="24"/>
          <w:lang w:val="ru-RU"/>
        </w:rPr>
        <w:t xml:space="preserve">Јавно предузеће „Електропривреда Србије“ Београд, </w:t>
      </w:r>
      <w:r w:rsidR="00EC556E">
        <w:rPr>
          <w:rFonts w:cs="Arial"/>
          <w:b/>
          <w:sz w:val="24"/>
          <w:szCs w:val="24"/>
          <w:lang w:val="sr-Cyrl-CS"/>
        </w:rPr>
        <w:t>Балканска 13, 11000 Београд</w:t>
      </w:r>
      <w:r w:rsidRPr="004C058E">
        <w:rPr>
          <w:rFonts w:cs="Arial"/>
          <w:b/>
          <w:sz w:val="24"/>
          <w:szCs w:val="24"/>
          <w:lang w:val="ru-RU"/>
        </w:rPr>
        <w:t xml:space="preserve"> </w:t>
      </w:r>
      <w:r w:rsidR="008D2B23" w:rsidRPr="004C058E">
        <w:rPr>
          <w:rFonts w:cs="Arial"/>
          <w:b/>
          <w:sz w:val="24"/>
          <w:szCs w:val="24"/>
          <w:lang w:val="ru-RU"/>
        </w:rPr>
        <w:t>- са назнаком: „</w:t>
      </w:r>
      <w:r w:rsidR="00EC556E" w:rsidRPr="00EC556E">
        <w:rPr>
          <w:rFonts w:cs="Arial"/>
          <w:b/>
          <w:sz w:val="24"/>
          <w:szCs w:val="24"/>
          <w:lang w:val="ru-RU"/>
        </w:rPr>
        <w:t xml:space="preserve">НЕ ОТВАРАТИ </w:t>
      </w:r>
      <w:r w:rsidR="00EC556E">
        <w:rPr>
          <w:rFonts w:cs="Arial"/>
          <w:b/>
          <w:sz w:val="24"/>
          <w:szCs w:val="24"/>
          <w:lang w:val="ru-RU"/>
        </w:rPr>
        <w:t xml:space="preserve">- </w:t>
      </w:r>
      <w:r w:rsidR="008D2B23" w:rsidRPr="004C058E">
        <w:rPr>
          <w:rFonts w:cs="Arial"/>
          <w:b/>
          <w:sz w:val="24"/>
          <w:szCs w:val="24"/>
          <w:lang w:val="ru-RU"/>
        </w:rPr>
        <w:t>Понуда за јавну набавку</w:t>
      </w:r>
      <w:r w:rsidR="007B6FEB" w:rsidRPr="004C058E">
        <w:rPr>
          <w:rFonts w:cs="Arial"/>
          <w:b/>
          <w:sz w:val="24"/>
          <w:szCs w:val="24"/>
          <w:lang w:val="ru-RU"/>
        </w:rPr>
        <w:t xml:space="preserve"> услуга</w:t>
      </w:r>
      <w:r w:rsidR="004C058E" w:rsidRPr="004C058E">
        <w:rPr>
          <w:rFonts w:cs="Arial"/>
          <w:b/>
          <w:sz w:val="24"/>
          <w:szCs w:val="24"/>
          <w:lang w:val="ru-RU"/>
        </w:rPr>
        <w:t xml:space="preserve"> бр. </w:t>
      </w:r>
      <w:r w:rsidR="004C058E" w:rsidRPr="009A320B">
        <w:rPr>
          <w:rFonts w:cs="Arial"/>
          <w:b/>
          <w:sz w:val="24"/>
          <w:szCs w:val="24"/>
          <w:lang w:val="ru-RU"/>
        </w:rPr>
        <w:t>1000/</w:t>
      </w:r>
      <w:r w:rsidR="00DA3DB0">
        <w:rPr>
          <w:rFonts w:cs="Arial"/>
          <w:b/>
          <w:sz w:val="24"/>
          <w:szCs w:val="24"/>
          <w:lang w:val="ru-RU"/>
        </w:rPr>
        <w:t>0</w:t>
      </w:r>
      <w:r w:rsidR="00457F86">
        <w:rPr>
          <w:rFonts w:cs="Arial"/>
          <w:b/>
          <w:sz w:val="24"/>
          <w:szCs w:val="24"/>
          <w:lang w:val="ru-RU"/>
        </w:rPr>
        <w:t>288/2018</w:t>
      </w:r>
      <w:r w:rsidR="004C058E" w:rsidRPr="009A320B">
        <w:rPr>
          <w:rFonts w:cs="Arial"/>
          <w:b/>
          <w:sz w:val="24"/>
          <w:szCs w:val="24"/>
          <w:lang w:val="ru-RU"/>
        </w:rPr>
        <w:t xml:space="preserve"> </w:t>
      </w:r>
      <w:r w:rsidR="007B6FEB" w:rsidRPr="009A320B">
        <w:rPr>
          <w:rFonts w:cs="Arial"/>
          <w:b/>
          <w:sz w:val="24"/>
          <w:szCs w:val="24"/>
          <w:lang w:val="ru-RU"/>
        </w:rPr>
        <w:t xml:space="preserve"> - </w:t>
      </w:r>
      <w:bookmarkStart w:id="200" w:name="_Hlk511332430"/>
      <w:r w:rsidR="00A47BC4">
        <w:rPr>
          <w:rFonts w:cs="Arial"/>
          <w:b/>
          <w:sz w:val="24"/>
          <w:szCs w:val="24"/>
        </w:rPr>
        <w:t xml:space="preserve">Израда </w:t>
      </w:r>
      <w:r w:rsidR="00747229">
        <w:rPr>
          <w:rFonts w:cs="Arial"/>
          <w:b/>
          <w:sz w:val="24"/>
          <w:szCs w:val="24"/>
        </w:rPr>
        <w:t>документације за н</w:t>
      </w:r>
      <w:bookmarkEnd w:id="200"/>
      <w:r w:rsidR="00A47BC4">
        <w:rPr>
          <w:rFonts w:cs="Arial"/>
          <w:b/>
          <w:sz w:val="24"/>
          <w:szCs w:val="24"/>
        </w:rPr>
        <w:t>ови БТО систем</w:t>
      </w:r>
      <w:r w:rsidR="008D2B23" w:rsidRPr="00136733">
        <w:rPr>
          <w:rFonts w:cs="Arial"/>
          <w:b/>
          <w:sz w:val="24"/>
          <w:szCs w:val="24"/>
          <w:lang w:val="ru-RU"/>
        </w:rPr>
        <w:t xml:space="preserve">“. </w:t>
      </w:r>
    </w:p>
    <w:p w:rsidR="00EC556E" w:rsidRPr="00136733" w:rsidRDefault="00EC556E" w:rsidP="007B6FEB">
      <w:pPr>
        <w:pStyle w:val="KDParagraf"/>
        <w:spacing w:before="0"/>
        <w:contextualSpacing/>
        <w:rPr>
          <w:rFonts w:cs="Arial"/>
          <w:b/>
          <w:sz w:val="24"/>
          <w:szCs w:val="24"/>
          <w:lang w:val="ru-RU"/>
        </w:rPr>
      </w:pP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 полеђини коверте обавезно с</w:t>
      </w:r>
      <w:r w:rsidR="0000173A">
        <w:rPr>
          <w:rFonts w:cs="Arial"/>
          <w:sz w:val="24"/>
          <w:szCs w:val="24"/>
          <w:lang w:val="ru-RU"/>
        </w:rPr>
        <w:t xml:space="preserve">е уписује тачан назив и адреса </w:t>
      </w:r>
      <w:r w:rsidR="00EC556E">
        <w:rPr>
          <w:rFonts w:cs="Arial"/>
          <w:sz w:val="24"/>
          <w:szCs w:val="24"/>
          <w:lang w:val="ru-RU"/>
        </w:rPr>
        <w:t>п</w:t>
      </w:r>
      <w:r w:rsidRPr="007B6FEB">
        <w:rPr>
          <w:rFonts w:cs="Arial"/>
          <w:sz w:val="24"/>
          <w:szCs w:val="24"/>
          <w:lang w:val="ru-RU"/>
        </w:rPr>
        <w:t>онуђача, телефон и факс понуђача, као и име и презиме овлашћеног лица за контакт.</w:t>
      </w:r>
    </w:p>
    <w:p w:rsidR="008D2B23" w:rsidRPr="007B6FEB" w:rsidRDefault="008D2B23" w:rsidP="007B6FEB">
      <w:pPr>
        <w:pStyle w:val="KDParagraf"/>
        <w:spacing w:before="0"/>
        <w:contextualSpacing/>
        <w:rPr>
          <w:rFonts w:cs="Arial"/>
          <w:sz w:val="24"/>
          <w:szCs w:val="24"/>
          <w:lang w:val="ru-RU"/>
        </w:rPr>
      </w:pPr>
      <w:r w:rsidRPr="007B6FEB">
        <w:rPr>
          <w:rFonts w:eastAsia="TimesNewRomanPSMT" w:cs="Arial"/>
          <w:bCs/>
          <w:sz w:val="24"/>
          <w:szCs w:val="24"/>
          <w:lang w:val="ru-RU"/>
        </w:rPr>
        <w:t xml:space="preserve">У случају да понуду подноси група понуђача, на полеђини коверте је </w:t>
      </w:r>
      <w:r w:rsidR="00FE6030" w:rsidRPr="007B6FEB">
        <w:rPr>
          <w:rFonts w:eastAsia="TimesNewRomanPSMT" w:cs="Arial"/>
          <w:bCs/>
          <w:sz w:val="24"/>
          <w:szCs w:val="24"/>
        </w:rPr>
        <w:t xml:space="preserve">пожељно </w:t>
      </w:r>
      <w:r w:rsidRPr="007B6FE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B6FEB">
        <w:rPr>
          <w:rFonts w:cs="Arial"/>
          <w:sz w:val="24"/>
          <w:szCs w:val="24"/>
          <w:lang w:val="ru-RU"/>
        </w:rPr>
        <w:t>.</w:t>
      </w:r>
    </w:p>
    <w:p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7B6FEB">
        <w:rPr>
          <w:rFonts w:cs="Arial"/>
          <w:sz w:val="24"/>
          <w:szCs w:val="24"/>
          <w:lang w:val="ru-RU"/>
        </w:rPr>
        <w:lastRenderedPageBreak/>
        <w:t>под материјалном и кривичном одговорношћу морају бити потписани и оверени печатом од стране сваког понуђача из групе понуђача.</w:t>
      </w:r>
    </w:p>
    <w:p w:rsidR="00613B13" w:rsidRDefault="00613B13" w:rsidP="007B6FEB">
      <w:pPr>
        <w:pStyle w:val="KDParagraf"/>
        <w:spacing w:before="0"/>
        <w:contextualSpacing/>
        <w:rPr>
          <w:rFonts w:cs="Arial"/>
          <w:sz w:val="24"/>
          <w:szCs w:val="24"/>
          <w:lang w:val="ru-RU"/>
        </w:rPr>
      </w:pPr>
      <w:r w:rsidRPr="007B6FEB">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B6FEB">
        <w:rPr>
          <w:rFonts w:cs="Arial"/>
          <w:sz w:val="24"/>
          <w:szCs w:val="24"/>
        </w:rPr>
        <w:t>акона</w:t>
      </w:r>
      <w:r w:rsidRPr="007B6FEB">
        <w:rPr>
          <w:rFonts w:cs="Arial"/>
          <w:sz w:val="24"/>
          <w:szCs w:val="24"/>
          <w:lang w:val="ru-RU"/>
        </w:rPr>
        <w:t xml:space="preserve">. </w:t>
      </w:r>
    </w:p>
    <w:p w:rsidR="00EC556E" w:rsidRPr="007B6FEB" w:rsidRDefault="00EC556E" w:rsidP="007B6FEB">
      <w:pPr>
        <w:pStyle w:val="KDParagraf"/>
        <w:spacing w:before="0"/>
        <w:contextualSpacing/>
        <w:rPr>
          <w:rFonts w:cs="Arial"/>
          <w:sz w:val="24"/>
          <w:szCs w:val="24"/>
          <w:lang w:val="ru-RU"/>
        </w:rPr>
      </w:pPr>
    </w:p>
    <w:p w:rsidR="00613B13" w:rsidRDefault="0000173A" w:rsidP="007B6FEB">
      <w:pPr>
        <w:pStyle w:val="KDParagraf"/>
        <w:spacing w:before="0"/>
        <w:contextualSpacing/>
        <w:rPr>
          <w:rFonts w:cs="Arial"/>
          <w:sz w:val="24"/>
          <w:szCs w:val="24"/>
          <w:lang w:val="ru-RU"/>
        </w:rPr>
      </w:pPr>
      <w:r>
        <w:rPr>
          <w:rFonts w:cs="Arial"/>
          <w:sz w:val="24"/>
          <w:szCs w:val="24"/>
          <w:lang w:val="ru-RU"/>
        </w:rPr>
        <w:t xml:space="preserve">Уколико је неопходно да </w:t>
      </w:r>
      <w:r w:rsidR="00EC556E">
        <w:rPr>
          <w:rFonts w:cs="Arial"/>
          <w:sz w:val="24"/>
          <w:szCs w:val="24"/>
          <w:lang w:val="ru-RU"/>
        </w:rPr>
        <w:t>п</w:t>
      </w:r>
      <w:r w:rsidR="00613B13" w:rsidRPr="007B6FEB">
        <w:rPr>
          <w:rFonts w:cs="Arial"/>
          <w:sz w:val="24"/>
          <w:szCs w:val="24"/>
          <w:lang w:val="ru-RU"/>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7B6FEB" w:rsidRDefault="00613B13" w:rsidP="007B6FEB">
      <w:pPr>
        <w:tabs>
          <w:tab w:val="left" w:pos="284"/>
          <w:tab w:val="left" w:pos="330"/>
        </w:tabs>
        <w:spacing w:before="0"/>
        <w:ind w:left="284"/>
        <w:contextualSpacing/>
        <w:rPr>
          <w:rFonts w:eastAsia="TimesNewRomanPSMT" w:cs="Arial"/>
          <w:bCs/>
        </w:rPr>
      </w:pPr>
    </w:p>
    <w:p w:rsidR="008D2B23" w:rsidRPr="00CC7DE8" w:rsidRDefault="0001208C" w:rsidP="00C53FBF">
      <w:pPr>
        <w:pStyle w:val="KDPodnaslov2"/>
        <w:numPr>
          <w:ilvl w:val="1"/>
          <w:numId w:val="18"/>
        </w:numPr>
        <w:spacing w:before="0"/>
        <w:ind w:hanging="810"/>
        <w:contextualSpacing/>
        <w:jc w:val="both"/>
        <w:rPr>
          <w:rFonts w:cs="Arial"/>
          <w:sz w:val="24"/>
          <w:szCs w:val="24"/>
        </w:rPr>
      </w:pPr>
      <w:bookmarkStart w:id="201" w:name="_Toc441651579"/>
      <w:bookmarkStart w:id="202" w:name="_Toc442559890"/>
      <w:r w:rsidRPr="007B6FEB">
        <w:rPr>
          <w:rFonts w:cs="Arial"/>
          <w:sz w:val="24"/>
          <w:szCs w:val="24"/>
        </w:rPr>
        <w:t xml:space="preserve"> </w:t>
      </w:r>
      <w:r w:rsidR="008D2B23" w:rsidRPr="00CC7DE8">
        <w:rPr>
          <w:rFonts w:cs="Arial"/>
          <w:sz w:val="24"/>
          <w:szCs w:val="24"/>
        </w:rPr>
        <w:t>Обавезна садржина понуде</w:t>
      </w:r>
      <w:bookmarkEnd w:id="201"/>
      <w:bookmarkEnd w:id="202"/>
    </w:p>
    <w:p w:rsidR="005250ED" w:rsidRPr="00CC7DE8" w:rsidRDefault="005250ED" w:rsidP="00556132">
      <w:pPr>
        <w:pStyle w:val="KDNabrajanje"/>
        <w:numPr>
          <w:ilvl w:val="0"/>
          <w:numId w:val="0"/>
        </w:numPr>
        <w:spacing w:before="0"/>
        <w:contextualSpacing/>
        <w:rPr>
          <w:rFonts w:cs="Arial"/>
          <w:sz w:val="24"/>
          <w:szCs w:val="24"/>
          <w:lang w:bidi="en-US"/>
        </w:rPr>
      </w:pPr>
      <w:r w:rsidRPr="00CC7DE8">
        <w:rPr>
          <w:rFonts w:cs="Arial"/>
          <w:sz w:val="24"/>
          <w:szCs w:val="24"/>
          <w:lang w:bidi="en-US"/>
        </w:rPr>
        <w:t>Обавезну садржину понуде чине сл</w:t>
      </w:r>
      <w:r w:rsidR="0000173A" w:rsidRPr="00CC7DE8">
        <w:rPr>
          <w:rFonts w:cs="Arial"/>
          <w:sz w:val="24"/>
          <w:szCs w:val="24"/>
          <w:lang w:bidi="en-US"/>
        </w:rPr>
        <w:t>едећи документи и обрасци које П</w:t>
      </w:r>
      <w:r w:rsidRPr="00CC7DE8">
        <w:rPr>
          <w:rFonts w:cs="Arial"/>
          <w:sz w:val="24"/>
          <w:szCs w:val="24"/>
          <w:lang w:bidi="en-US"/>
        </w:rPr>
        <w:t>онуђач доставља попуњене, потписане од стране овлашћеног лица понуђача и оверене печатом:</w:t>
      </w:r>
    </w:p>
    <w:p w:rsidR="00EC556E" w:rsidRPr="00EC556E" w:rsidRDefault="00EC556E" w:rsidP="00EC556E">
      <w:pPr>
        <w:pStyle w:val="KDNabrajanje"/>
        <w:numPr>
          <w:ilvl w:val="0"/>
          <w:numId w:val="22"/>
        </w:numPr>
        <w:spacing w:before="0"/>
        <w:contextualSpacing/>
        <w:rPr>
          <w:sz w:val="24"/>
        </w:rPr>
      </w:pPr>
      <w:r w:rsidRPr="00EC556E">
        <w:rPr>
          <w:sz w:val="24"/>
        </w:rPr>
        <w:t>Образац понуде (Образац 1),</w:t>
      </w:r>
    </w:p>
    <w:p w:rsidR="00EC556E" w:rsidRPr="00EC556E" w:rsidRDefault="00EC556E" w:rsidP="00EC556E">
      <w:pPr>
        <w:pStyle w:val="KDNabrajanje"/>
        <w:numPr>
          <w:ilvl w:val="0"/>
          <w:numId w:val="22"/>
        </w:numPr>
        <w:rPr>
          <w:sz w:val="24"/>
        </w:rPr>
      </w:pPr>
      <w:r w:rsidRPr="00EC556E">
        <w:rPr>
          <w:sz w:val="24"/>
        </w:rPr>
        <w:t>Образац Структуре цене (Образац 2),</w:t>
      </w:r>
    </w:p>
    <w:p w:rsidR="00EC556E" w:rsidRPr="00F07DDE" w:rsidRDefault="00EC556E" w:rsidP="00EC556E">
      <w:pPr>
        <w:pStyle w:val="KDNabrajanje"/>
        <w:numPr>
          <w:ilvl w:val="0"/>
          <w:numId w:val="22"/>
        </w:numPr>
        <w:rPr>
          <w:sz w:val="24"/>
        </w:rPr>
      </w:pPr>
      <w:r w:rsidRPr="00F07DDE">
        <w:rPr>
          <w:sz w:val="24"/>
        </w:rPr>
        <w:t>Изјава о независној понуди (Образац 3),</w:t>
      </w:r>
    </w:p>
    <w:p w:rsidR="00EC556E" w:rsidRPr="00F07DDE" w:rsidRDefault="00EC556E" w:rsidP="00EC556E">
      <w:pPr>
        <w:pStyle w:val="KDNabrajanje"/>
        <w:numPr>
          <w:ilvl w:val="0"/>
          <w:numId w:val="22"/>
        </w:numPr>
        <w:rPr>
          <w:sz w:val="24"/>
        </w:rPr>
      </w:pPr>
      <w:r w:rsidRPr="00F07DDE">
        <w:rPr>
          <w:sz w:val="24"/>
        </w:rPr>
        <w:t>Изјава у складу са чланом 75. став 2. Закона (Образац 4),</w:t>
      </w:r>
    </w:p>
    <w:p w:rsidR="000C0F36" w:rsidRPr="00F07DDE" w:rsidRDefault="000C0F36" w:rsidP="000C0F36">
      <w:pPr>
        <w:pStyle w:val="KDNabrajanje"/>
        <w:numPr>
          <w:ilvl w:val="0"/>
          <w:numId w:val="22"/>
        </w:numPr>
        <w:rPr>
          <w:sz w:val="24"/>
        </w:rPr>
      </w:pPr>
      <w:r w:rsidRPr="00F07DDE">
        <w:rPr>
          <w:sz w:val="24"/>
        </w:rPr>
        <w:t xml:space="preserve">Докази </w:t>
      </w:r>
      <w:r>
        <w:rPr>
          <w:sz w:val="24"/>
          <w:lang w:val="sr-Cyrl-RS"/>
        </w:rPr>
        <w:t xml:space="preserve">и обрасци </w:t>
      </w:r>
      <w:r w:rsidRPr="00F07DDE">
        <w:rPr>
          <w:sz w:val="24"/>
        </w:rPr>
        <w:t xml:space="preserve">којима се доказује испуњеност услова за учешће у поступку јавне набавке из члана 75. и 76. </w:t>
      </w:r>
      <w:r w:rsidRPr="009B50EA">
        <w:rPr>
          <w:sz w:val="24"/>
        </w:rPr>
        <w:t>ЗЈН (Образац 5, Образац 6, Образац 7</w:t>
      </w:r>
      <w:r w:rsidRPr="009B50EA">
        <w:rPr>
          <w:sz w:val="24"/>
          <w:lang w:val="sr-Cyrl-RS"/>
        </w:rPr>
        <w:t>)</w:t>
      </w:r>
      <w:r w:rsidRPr="009B50EA">
        <w:rPr>
          <w:sz w:val="24"/>
        </w:rPr>
        <w:t xml:space="preserve"> у</w:t>
      </w:r>
      <w:r w:rsidRPr="00F07DDE">
        <w:rPr>
          <w:sz w:val="24"/>
        </w:rPr>
        <w:t xml:space="preserve"> складу са упутством како се доказује испуњеност тих услова из поглавља 4. конкурсне документације,</w:t>
      </w:r>
    </w:p>
    <w:p w:rsidR="00EC556E" w:rsidRPr="00EC556E" w:rsidRDefault="00EC556E" w:rsidP="00EC556E">
      <w:pPr>
        <w:pStyle w:val="KDNabrajanje"/>
        <w:numPr>
          <w:ilvl w:val="0"/>
          <w:numId w:val="22"/>
        </w:numPr>
        <w:rPr>
          <w:sz w:val="24"/>
        </w:rPr>
      </w:pPr>
      <w:r w:rsidRPr="00EC556E">
        <w:rPr>
          <w:sz w:val="24"/>
        </w:rPr>
        <w:t>Образац трошкова припреме понуде, ако понуђач захтева надокнаду трошкова у складу са чл. 88</w:t>
      </w:r>
      <w:r w:rsidR="00A01DE7">
        <w:rPr>
          <w:sz w:val="24"/>
          <w:lang w:val="sr-Cyrl-RS"/>
        </w:rPr>
        <w:t>.</w:t>
      </w:r>
      <w:r w:rsidR="000C0F36">
        <w:rPr>
          <w:sz w:val="24"/>
        </w:rPr>
        <w:t xml:space="preserve"> Закона (Образац </w:t>
      </w:r>
      <w:r w:rsidR="000C0F36">
        <w:rPr>
          <w:sz w:val="24"/>
          <w:lang w:val="sr-Cyrl-RS"/>
        </w:rPr>
        <w:t>8</w:t>
      </w:r>
      <w:r w:rsidRPr="00EC556E">
        <w:rPr>
          <w:sz w:val="24"/>
        </w:rPr>
        <w:t>),</w:t>
      </w:r>
    </w:p>
    <w:p w:rsidR="00EC556E" w:rsidRPr="00EC556E" w:rsidRDefault="00EC556E" w:rsidP="00EC556E">
      <w:pPr>
        <w:pStyle w:val="KDNabrajanje"/>
        <w:numPr>
          <w:ilvl w:val="0"/>
          <w:numId w:val="22"/>
        </w:numPr>
        <w:rPr>
          <w:sz w:val="24"/>
        </w:rPr>
      </w:pPr>
      <w:r w:rsidRPr="00EC556E">
        <w:rPr>
          <w:sz w:val="24"/>
        </w:rPr>
        <w:t>Средство финансијског о</w:t>
      </w:r>
      <w:r w:rsidR="004B4FA7">
        <w:rPr>
          <w:sz w:val="24"/>
        </w:rPr>
        <w:t>безбеђења за озбиљност понуде</w:t>
      </w:r>
    </w:p>
    <w:p w:rsidR="00EC556E" w:rsidRPr="00EC556E" w:rsidRDefault="00EC556E" w:rsidP="00EC556E">
      <w:pPr>
        <w:pStyle w:val="KDNabrajanje"/>
        <w:numPr>
          <w:ilvl w:val="0"/>
          <w:numId w:val="22"/>
        </w:numPr>
        <w:rPr>
          <w:sz w:val="24"/>
        </w:rPr>
      </w:pPr>
      <w:r w:rsidRPr="00EC556E">
        <w:rPr>
          <w:sz w:val="24"/>
        </w:rPr>
        <w:t>Потписан и печатом оверен Модел уговора,</w:t>
      </w:r>
    </w:p>
    <w:p w:rsidR="00EC556E" w:rsidRPr="00EC556E" w:rsidRDefault="00EC556E" w:rsidP="00EC556E">
      <w:pPr>
        <w:pStyle w:val="KDNabrajanje"/>
        <w:numPr>
          <w:ilvl w:val="0"/>
          <w:numId w:val="22"/>
        </w:numPr>
        <w:rPr>
          <w:sz w:val="24"/>
        </w:rPr>
      </w:pPr>
      <w:r w:rsidRPr="00EC556E">
        <w:rPr>
          <w:sz w:val="24"/>
        </w:rPr>
        <w:t>Потписан и оверен Модел уговора о чувању пословне тајне и поверљивих информација;</w:t>
      </w:r>
    </w:p>
    <w:p w:rsidR="00EC556E" w:rsidRPr="00EC556E" w:rsidRDefault="00EC556E" w:rsidP="00EC556E">
      <w:pPr>
        <w:pStyle w:val="KDNabrajanje"/>
        <w:numPr>
          <w:ilvl w:val="0"/>
          <w:numId w:val="22"/>
        </w:numPr>
        <w:rPr>
          <w:sz w:val="24"/>
        </w:rPr>
      </w:pPr>
      <w:r w:rsidRPr="00EC556E">
        <w:rPr>
          <w:sz w:val="24"/>
        </w:rPr>
        <w:t>Прилог о безбедности и здрављу на раду,</w:t>
      </w:r>
    </w:p>
    <w:p w:rsidR="00EC556E" w:rsidRPr="00EC556E" w:rsidRDefault="00EC556E" w:rsidP="00EC556E">
      <w:pPr>
        <w:pStyle w:val="KDNabrajanje"/>
        <w:numPr>
          <w:ilvl w:val="0"/>
          <w:numId w:val="22"/>
        </w:numPr>
        <w:rPr>
          <w:sz w:val="24"/>
        </w:rPr>
      </w:pPr>
      <w:r w:rsidRPr="00EC556E">
        <w:rPr>
          <w:sz w:val="24"/>
        </w:rPr>
        <w:t>Споразум којим се понуђачи из групе међусобно и према наручиоцу обавезују на извршење јавне набавке, у случају подношења заједничке понуде (Прилог 1 је понуђен само као пример споразума),</w:t>
      </w:r>
    </w:p>
    <w:p w:rsidR="00EC556E" w:rsidRPr="00EC556E" w:rsidRDefault="00EC556E" w:rsidP="00EC556E">
      <w:pPr>
        <w:pStyle w:val="KDNabrajanje"/>
        <w:numPr>
          <w:ilvl w:val="0"/>
          <w:numId w:val="22"/>
        </w:numPr>
        <w:rPr>
          <w:sz w:val="24"/>
        </w:rPr>
      </w:pPr>
      <w:r w:rsidRPr="00EC556E">
        <w:rPr>
          <w:sz w:val="24"/>
        </w:rPr>
        <w:t xml:space="preserve"> Овлашћење за потписника (ако не потписује заступник)</w:t>
      </w:r>
      <w:r>
        <w:rPr>
          <w:sz w:val="24"/>
          <w:lang w:val="sr-Cyrl-RS"/>
        </w:rPr>
        <w:t>,</w:t>
      </w:r>
    </w:p>
    <w:p w:rsidR="007A620C" w:rsidRPr="00A01DE7" w:rsidRDefault="00EC556E" w:rsidP="00A01DE7">
      <w:pPr>
        <w:pStyle w:val="KDNabrajanje"/>
        <w:numPr>
          <w:ilvl w:val="0"/>
          <w:numId w:val="22"/>
        </w:numPr>
        <w:rPr>
          <w:sz w:val="24"/>
        </w:rPr>
      </w:pPr>
      <w:r>
        <w:rPr>
          <w:sz w:val="24"/>
          <w:lang w:val="sr-Cyrl-RS"/>
        </w:rPr>
        <w:t xml:space="preserve"> </w:t>
      </w:r>
      <w:r w:rsidR="007A620C" w:rsidRPr="005D75ED">
        <w:rPr>
          <w:sz w:val="24"/>
        </w:rPr>
        <w:t>USB са понудом у PD</w:t>
      </w:r>
      <w:r w:rsidR="00341F88">
        <w:rPr>
          <w:sz w:val="24"/>
        </w:rPr>
        <w:t xml:space="preserve">F </w:t>
      </w:r>
      <w:r w:rsidR="00341F88" w:rsidRPr="000677F5">
        <w:rPr>
          <w:sz w:val="24"/>
        </w:rPr>
        <w:t>формату</w:t>
      </w:r>
      <w:r>
        <w:rPr>
          <w:sz w:val="24"/>
          <w:lang w:val="sr-Cyrl-RS"/>
        </w:rPr>
        <w:t>.</w:t>
      </w:r>
    </w:p>
    <w:p w:rsidR="001651BD" w:rsidRPr="005A71AF" w:rsidRDefault="001651BD" w:rsidP="001651BD">
      <w:pPr>
        <w:contextualSpacing/>
        <w:rPr>
          <w:rFonts w:eastAsia="TimesNewRomanPSMT" w:cs="Arial"/>
          <w:b/>
          <w:bCs/>
          <w:sz w:val="24"/>
          <w:szCs w:val="24"/>
        </w:rPr>
      </w:pPr>
      <w:proofErr w:type="gramStart"/>
      <w:r w:rsidRPr="005A71AF">
        <w:rPr>
          <w:rFonts w:eastAsia="TimesNewRomanPSMT" w:cs="Arial"/>
          <w:b/>
          <w:bCs/>
          <w:sz w:val="24"/>
          <w:szCs w:val="24"/>
        </w:rPr>
        <w:t>Пожељно  је</w:t>
      </w:r>
      <w:proofErr w:type="gramEnd"/>
      <w:r w:rsidRPr="005A71AF">
        <w:rPr>
          <w:rFonts w:eastAsia="TimesNewRomanPSMT" w:cs="Arial"/>
          <w:b/>
          <w:bCs/>
          <w:sz w:val="24"/>
          <w:szCs w:val="24"/>
        </w:rPr>
        <w:t xml:space="preserve"> да сви обрасци и документи који чине обавезну садржину понуде буду сложени према наведеном редоследу.  </w:t>
      </w:r>
    </w:p>
    <w:p w:rsidR="00EE070C" w:rsidRPr="007B6FEB" w:rsidRDefault="00EE070C" w:rsidP="001651BD">
      <w:pPr>
        <w:pStyle w:val="KDNabrajanje"/>
        <w:numPr>
          <w:ilvl w:val="0"/>
          <w:numId w:val="0"/>
        </w:numPr>
        <w:spacing w:before="0"/>
        <w:contextualSpacing/>
        <w:rPr>
          <w:rFonts w:cs="Arial"/>
          <w:color w:val="00B0F0"/>
          <w:sz w:val="24"/>
          <w:szCs w:val="24"/>
        </w:rPr>
      </w:pPr>
    </w:p>
    <w:p w:rsidR="008D2B23" w:rsidRDefault="008D2B23" w:rsidP="001651BD">
      <w:pPr>
        <w:pStyle w:val="KDParagraf"/>
        <w:spacing w:before="0"/>
        <w:contextualSpacing/>
        <w:rPr>
          <w:rFonts w:cs="Arial"/>
          <w:sz w:val="24"/>
          <w:szCs w:val="24"/>
          <w:lang w:val="ru-RU"/>
        </w:rPr>
      </w:pPr>
      <w:r w:rsidRPr="007B6FEB">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A01DE7" w:rsidRPr="007B6FEB" w:rsidRDefault="00A01DE7" w:rsidP="001651BD">
      <w:pPr>
        <w:pStyle w:val="KDParagraf"/>
        <w:spacing w:before="0"/>
        <w:contextualSpacing/>
        <w:rPr>
          <w:rFonts w:cs="Arial"/>
          <w:sz w:val="24"/>
          <w:szCs w:val="24"/>
          <w:lang w:val="ru-RU"/>
        </w:rPr>
      </w:pPr>
    </w:p>
    <w:p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Наручилац ће о</w:t>
      </w:r>
      <w:r w:rsidR="0000173A">
        <w:rPr>
          <w:rFonts w:cs="Arial"/>
          <w:sz w:val="24"/>
          <w:szCs w:val="24"/>
          <w:lang w:val="ru-RU"/>
        </w:rPr>
        <w:t>дбити као неприхватљиву понуду П</w:t>
      </w:r>
      <w:r w:rsidRPr="007B6FEB">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rsidR="008D2B23" w:rsidRPr="007B6FEB" w:rsidRDefault="008D2B23" w:rsidP="007B6FEB">
      <w:pPr>
        <w:pStyle w:val="KDParagraf"/>
        <w:spacing w:before="0"/>
        <w:contextualSpacing/>
        <w:rPr>
          <w:rFonts w:eastAsia="TimesNewRomanPS-BoldMT" w:cs="Arial"/>
          <w:bCs/>
          <w:color w:val="000000"/>
          <w:sz w:val="24"/>
          <w:szCs w:val="24"/>
          <w:lang w:val="ru-RU"/>
        </w:rPr>
      </w:pPr>
    </w:p>
    <w:p w:rsidR="003F3325" w:rsidRPr="00EC5BB4" w:rsidRDefault="00C93970" w:rsidP="00256DA2">
      <w:pPr>
        <w:pStyle w:val="KDPodnaslov2"/>
        <w:numPr>
          <w:ilvl w:val="1"/>
          <w:numId w:val="18"/>
        </w:numPr>
        <w:spacing w:before="0"/>
        <w:ind w:left="0" w:firstLine="0"/>
        <w:jc w:val="both"/>
        <w:rPr>
          <w:rFonts w:cs="Arial"/>
          <w:sz w:val="24"/>
          <w:szCs w:val="24"/>
        </w:rPr>
      </w:pPr>
      <w:bookmarkStart w:id="203" w:name="_Toc441651580"/>
      <w:bookmarkStart w:id="204" w:name="_Toc442559891"/>
      <w:r w:rsidRPr="007B6FEB">
        <w:rPr>
          <w:rFonts w:cs="Arial"/>
          <w:sz w:val="24"/>
          <w:szCs w:val="24"/>
        </w:rPr>
        <w:lastRenderedPageBreak/>
        <w:t xml:space="preserve"> </w:t>
      </w:r>
      <w:bookmarkEnd w:id="203"/>
      <w:bookmarkEnd w:id="204"/>
      <w:r w:rsidR="003F3325">
        <w:rPr>
          <w:rFonts w:cs="Arial"/>
          <w:sz w:val="24"/>
          <w:szCs w:val="24"/>
        </w:rPr>
        <w:t>Подношење</w:t>
      </w:r>
      <w:r w:rsidR="00A01DE7">
        <w:rPr>
          <w:rFonts w:cs="Arial"/>
          <w:sz w:val="24"/>
          <w:szCs w:val="24"/>
          <w:lang w:val="sr-Cyrl-RS"/>
        </w:rPr>
        <w:t xml:space="preserve"> и</w:t>
      </w:r>
      <w:r w:rsidR="003F3325">
        <w:rPr>
          <w:rFonts w:cs="Arial"/>
          <w:sz w:val="24"/>
          <w:szCs w:val="24"/>
        </w:rPr>
        <w:t xml:space="preserve"> </w:t>
      </w:r>
      <w:r w:rsidR="003F3325" w:rsidRPr="00EC5BB4">
        <w:rPr>
          <w:rFonts w:cs="Arial"/>
          <w:sz w:val="24"/>
          <w:szCs w:val="24"/>
        </w:rPr>
        <w:t>отварање понуда</w:t>
      </w:r>
    </w:p>
    <w:p w:rsidR="00A01DE7" w:rsidRPr="00A01DE7" w:rsidRDefault="00A01DE7" w:rsidP="00256DA2">
      <w:pPr>
        <w:pStyle w:val="KDPodnaslov2"/>
        <w:spacing w:before="0"/>
        <w:contextualSpacing/>
        <w:jc w:val="both"/>
        <w:rPr>
          <w:rFonts w:cs="Arial"/>
          <w:b w:val="0"/>
          <w:sz w:val="24"/>
          <w:szCs w:val="24"/>
        </w:rPr>
      </w:pPr>
      <w:r w:rsidRPr="00A01DE7">
        <w:rPr>
          <w:rFonts w:cs="Arial"/>
          <w:b w:val="0"/>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A01DE7" w:rsidRPr="00A01DE7" w:rsidRDefault="00A01DE7" w:rsidP="00256DA2">
      <w:pPr>
        <w:pStyle w:val="KDPodnaslov2"/>
        <w:spacing w:before="0"/>
        <w:contextualSpacing/>
        <w:jc w:val="both"/>
        <w:rPr>
          <w:rFonts w:cs="Arial"/>
          <w:b w:val="0"/>
          <w:sz w:val="24"/>
          <w:szCs w:val="24"/>
        </w:rPr>
      </w:pPr>
      <w:r w:rsidRPr="00A01DE7">
        <w:rPr>
          <w:rFonts w:cs="Arial"/>
          <w:b w:val="0"/>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A01DE7" w:rsidRPr="00A01DE7" w:rsidRDefault="00A01DE7" w:rsidP="00256DA2">
      <w:pPr>
        <w:pStyle w:val="KDPodnaslov2"/>
        <w:spacing w:before="0"/>
        <w:contextualSpacing/>
        <w:jc w:val="both"/>
        <w:rPr>
          <w:rFonts w:cs="Arial"/>
          <w:b w:val="0"/>
          <w:sz w:val="24"/>
          <w:szCs w:val="24"/>
        </w:rPr>
      </w:pPr>
    </w:p>
    <w:p w:rsidR="00A01DE7" w:rsidRPr="00A01DE7" w:rsidRDefault="00A01DE7" w:rsidP="00256DA2">
      <w:pPr>
        <w:pStyle w:val="KDPodnaslov2"/>
        <w:spacing w:before="0"/>
        <w:contextualSpacing/>
        <w:jc w:val="both"/>
        <w:rPr>
          <w:rFonts w:cs="Arial"/>
          <w:b w:val="0"/>
          <w:sz w:val="24"/>
          <w:szCs w:val="24"/>
        </w:rPr>
      </w:pPr>
      <w:r w:rsidRPr="00A01DE7">
        <w:rPr>
          <w:rFonts w:cs="Arial"/>
          <w:b w:val="0"/>
          <w:sz w:val="24"/>
          <w:szCs w:val="24"/>
        </w:rPr>
        <w:t xml:space="preserve">Комисија за </w:t>
      </w:r>
      <w:r w:rsidR="00C83B1C">
        <w:rPr>
          <w:rFonts w:cs="Arial"/>
          <w:b w:val="0"/>
          <w:sz w:val="24"/>
          <w:szCs w:val="24"/>
          <w:lang w:val="sr-Cyrl-RS"/>
        </w:rPr>
        <w:t xml:space="preserve">спровођење предметне </w:t>
      </w:r>
      <w:r w:rsidRPr="00A01DE7">
        <w:rPr>
          <w:rFonts w:cs="Arial"/>
          <w:b w:val="0"/>
          <w:sz w:val="24"/>
          <w:szCs w:val="24"/>
        </w:rPr>
        <w:t>јавне набавке ће благовремено поднете пону</w:t>
      </w:r>
      <w:r w:rsidR="00C83B1C">
        <w:rPr>
          <w:rFonts w:cs="Arial"/>
          <w:b w:val="0"/>
          <w:sz w:val="24"/>
          <w:szCs w:val="24"/>
        </w:rPr>
        <w:t>де јавно отворити дана наведено</w:t>
      </w:r>
      <w:r w:rsidR="00C83B1C">
        <w:rPr>
          <w:rFonts w:cs="Arial"/>
          <w:b w:val="0"/>
          <w:sz w:val="24"/>
          <w:szCs w:val="24"/>
          <w:lang w:val="sr-Cyrl-RS"/>
        </w:rPr>
        <w:t>г</w:t>
      </w:r>
      <w:r w:rsidRPr="00A01DE7">
        <w:rPr>
          <w:rFonts w:cs="Arial"/>
          <w:b w:val="0"/>
          <w:sz w:val="24"/>
          <w:szCs w:val="24"/>
        </w:rPr>
        <w:t xml:space="preserve"> у Позиву за подношење понуда у просторијама Јавног предузећа „Електропривреда Србије“ Београд, </w:t>
      </w:r>
      <w:r w:rsidR="00B92B2E">
        <w:rPr>
          <w:rFonts w:cs="Arial"/>
          <w:b w:val="0"/>
          <w:sz w:val="24"/>
          <w:szCs w:val="24"/>
        </w:rPr>
        <w:t>ул. Балканска бр.13, Београд</w:t>
      </w:r>
      <w:r w:rsidRPr="00A01DE7">
        <w:rPr>
          <w:rFonts w:cs="Arial"/>
          <w:b w:val="0"/>
          <w:sz w:val="24"/>
          <w:szCs w:val="24"/>
        </w:rPr>
        <w:t>.</w:t>
      </w:r>
    </w:p>
    <w:p w:rsidR="00A01DE7" w:rsidRPr="00A01DE7" w:rsidRDefault="00A01DE7" w:rsidP="00256DA2">
      <w:pPr>
        <w:pStyle w:val="KDPodnaslov2"/>
        <w:spacing w:before="0"/>
        <w:contextualSpacing/>
        <w:jc w:val="both"/>
        <w:rPr>
          <w:rFonts w:cs="Arial"/>
          <w:b w:val="0"/>
          <w:sz w:val="24"/>
          <w:szCs w:val="24"/>
        </w:rPr>
      </w:pPr>
    </w:p>
    <w:p w:rsidR="00A01DE7" w:rsidRPr="00A01DE7" w:rsidRDefault="00A01DE7" w:rsidP="00256DA2">
      <w:pPr>
        <w:pStyle w:val="KDPodnaslov2"/>
        <w:spacing w:before="0"/>
        <w:contextualSpacing/>
        <w:jc w:val="both"/>
        <w:rPr>
          <w:rFonts w:cs="Arial"/>
          <w:b w:val="0"/>
          <w:sz w:val="24"/>
          <w:szCs w:val="24"/>
        </w:rPr>
      </w:pPr>
      <w:r w:rsidRPr="00A01DE7">
        <w:rPr>
          <w:rFonts w:cs="Arial"/>
          <w:b w:val="0"/>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A01DE7" w:rsidRPr="00A01DE7" w:rsidRDefault="00A01DE7" w:rsidP="00256DA2">
      <w:pPr>
        <w:pStyle w:val="KDPodnaslov2"/>
        <w:spacing w:before="0"/>
        <w:contextualSpacing/>
        <w:jc w:val="both"/>
        <w:rPr>
          <w:rFonts w:cs="Arial"/>
          <w:b w:val="0"/>
          <w:sz w:val="24"/>
          <w:szCs w:val="24"/>
        </w:rPr>
      </w:pPr>
      <w:r w:rsidRPr="00A01DE7">
        <w:rPr>
          <w:rFonts w:cs="Arial"/>
          <w:b w:val="0"/>
          <w:sz w:val="24"/>
          <w:szCs w:val="24"/>
        </w:rPr>
        <w:t>Комисија за јавну набавку води Записник о отварању понуда у који се уносе подаци у складу са Законом.</w:t>
      </w:r>
    </w:p>
    <w:p w:rsidR="00A01DE7" w:rsidRPr="00A01DE7" w:rsidRDefault="00A01DE7" w:rsidP="00256DA2">
      <w:pPr>
        <w:pStyle w:val="KDPodnaslov2"/>
        <w:spacing w:before="0"/>
        <w:contextualSpacing/>
        <w:jc w:val="both"/>
        <w:rPr>
          <w:rFonts w:cs="Arial"/>
          <w:b w:val="0"/>
          <w:sz w:val="24"/>
          <w:szCs w:val="24"/>
        </w:rPr>
      </w:pPr>
      <w:r w:rsidRPr="00A01DE7">
        <w:rPr>
          <w:rFonts w:cs="Arial"/>
          <w:b w:val="0"/>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Default="00A01DE7" w:rsidP="00256DA2">
      <w:pPr>
        <w:pStyle w:val="KDPodnaslov2"/>
        <w:spacing w:before="0"/>
        <w:contextualSpacing/>
        <w:jc w:val="both"/>
        <w:rPr>
          <w:rFonts w:cs="Arial"/>
          <w:b w:val="0"/>
          <w:sz w:val="24"/>
          <w:szCs w:val="24"/>
        </w:rPr>
      </w:pPr>
      <w:r w:rsidRPr="00A01DE7">
        <w:rPr>
          <w:rFonts w:cs="Arial"/>
          <w:b w:val="0"/>
          <w:sz w:val="24"/>
          <w:szCs w:val="24"/>
        </w:rPr>
        <w:t>На</w:t>
      </w:r>
      <w:r w:rsidR="00792FE5">
        <w:rPr>
          <w:rFonts w:cs="Arial"/>
          <w:b w:val="0"/>
          <w:sz w:val="24"/>
          <w:szCs w:val="24"/>
        </w:rPr>
        <w:t>ручилац ће у року од 3 (</w:t>
      </w:r>
      <w:r w:rsidRPr="00A01DE7">
        <w:rPr>
          <w:rFonts w:cs="Arial"/>
          <w:b w:val="0"/>
          <w:sz w:val="24"/>
          <w:szCs w:val="24"/>
        </w:rPr>
        <w:t>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256DA2" w:rsidRPr="00256DA2" w:rsidRDefault="00256DA2" w:rsidP="00256DA2"/>
    <w:p w:rsidR="008D2B23" w:rsidRPr="007B6FEB" w:rsidRDefault="0001208C" w:rsidP="00C53FBF">
      <w:pPr>
        <w:pStyle w:val="KDPodnaslov2"/>
        <w:numPr>
          <w:ilvl w:val="1"/>
          <w:numId w:val="18"/>
        </w:numPr>
        <w:spacing w:before="0"/>
        <w:ind w:hanging="810"/>
        <w:contextualSpacing/>
        <w:jc w:val="both"/>
        <w:rPr>
          <w:rFonts w:cs="Arial"/>
          <w:sz w:val="24"/>
          <w:szCs w:val="24"/>
        </w:rPr>
      </w:pPr>
      <w:bookmarkStart w:id="205" w:name="_Toc441651581"/>
      <w:bookmarkStart w:id="206" w:name="_Toc442559892"/>
      <w:r w:rsidRPr="007B6FEB">
        <w:rPr>
          <w:rFonts w:cs="Arial"/>
          <w:sz w:val="24"/>
          <w:szCs w:val="24"/>
        </w:rPr>
        <w:t xml:space="preserve"> </w:t>
      </w:r>
      <w:r w:rsidR="008D2B23" w:rsidRPr="007B6FEB">
        <w:rPr>
          <w:rFonts w:cs="Arial"/>
          <w:sz w:val="24"/>
          <w:szCs w:val="24"/>
        </w:rPr>
        <w:t>Начин подношења понуде</w:t>
      </w:r>
      <w:bookmarkEnd w:id="205"/>
      <w:bookmarkEnd w:id="206"/>
    </w:p>
    <w:p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Понуђач може поднети само једну понуду.</w:t>
      </w:r>
    </w:p>
    <w:p w:rsidR="001651BD" w:rsidRPr="001651BD" w:rsidRDefault="001651BD" w:rsidP="001651BD">
      <w:pPr>
        <w:pStyle w:val="KDParagraf"/>
        <w:spacing w:before="0"/>
        <w:contextualSpacing/>
        <w:rPr>
          <w:rFonts w:cs="Arial"/>
          <w:bCs/>
          <w:sz w:val="24"/>
          <w:szCs w:val="24"/>
        </w:rPr>
      </w:pPr>
      <w:r w:rsidRPr="001651BD">
        <w:rPr>
          <w:rFonts w:cs="Arial"/>
          <w:bCs/>
          <w:sz w:val="24"/>
          <w:szCs w:val="24"/>
        </w:rPr>
        <w:t>Понуда може бити поднета самостално, са подизвођачем или као заједничка понуда.</w:t>
      </w:r>
    </w:p>
    <w:p w:rsidR="001651BD" w:rsidRPr="001651BD" w:rsidRDefault="001651BD" w:rsidP="001651BD">
      <w:pPr>
        <w:pStyle w:val="KDParagraf"/>
        <w:spacing w:before="0"/>
        <w:contextualSpacing/>
        <w:rPr>
          <w:rFonts w:cs="Arial"/>
          <w:bCs/>
          <w:sz w:val="24"/>
          <w:szCs w:val="24"/>
        </w:rPr>
      </w:pPr>
      <w:r w:rsidRPr="001651BD">
        <w:rPr>
          <w:rFonts w:cs="Arial"/>
          <w:bCs/>
          <w:sz w:val="24"/>
          <w:szCs w:val="24"/>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r w:rsidR="004C5A0C" w:rsidRPr="004C5A0C">
        <w:rPr>
          <w:rFonts w:cs="Arial"/>
          <w:sz w:val="24"/>
          <w:szCs w:val="24"/>
        </w:rPr>
        <w:t xml:space="preserve"> </w:t>
      </w:r>
      <w:r w:rsidR="004C5A0C" w:rsidRPr="00EC5BB4">
        <w:rPr>
          <w:rFonts w:cs="Arial"/>
          <w:sz w:val="24"/>
          <w:szCs w:val="24"/>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8D2B23" w:rsidRPr="007B6FEB" w:rsidRDefault="008D2B23" w:rsidP="001651BD">
      <w:pPr>
        <w:pStyle w:val="KDParagraf"/>
        <w:spacing w:before="0"/>
        <w:contextualSpacing/>
        <w:rPr>
          <w:rFonts w:cs="Arial"/>
          <w:sz w:val="24"/>
          <w:szCs w:val="24"/>
          <w:lang w:val="ru-RU"/>
        </w:rPr>
      </w:pPr>
    </w:p>
    <w:p w:rsidR="008D2B23" w:rsidRPr="007B6FEB" w:rsidRDefault="0001208C" w:rsidP="00C53FBF">
      <w:pPr>
        <w:pStyle w:val="KDPodnaslov2"/>
        <w:numPr>
          <w:ilvl w:val="1"/>
          <w:numId w:val="18"/>
        </w:numPr>
        <w:spacing w:before="0"/>
        <w:ind w:hanging="810"/>
        <w:contextualSpacing/>
        <w:jc w:val="both"/>
        <w:rPr>
          <w:rFonts w:cs="Arial"/>
          <w:sz w:val="24"/>
          <w:szCs w:val="24"/>
        </w:rPr>
      </w:pPr>
      <w:bookmarkStart w:id="207" w:name="_Toc441651582"/>
      <w:bookmarkStart w:id="208" w:name="_Toc442559893"/>
      <w:r w:rsidRPr="007B6FEB">
        <w:rPr>
          <w:rFonts w:cs="Arial"/>
          <w:sz w:val="24"/>
          <w:szCs w:val="24"/>
        </w:rPr>
        <w:t xml:space="preserve"> </w:t>
      </w:r>
      <w:r w:rsidR="008D2B23" w:rsidRPr="007B6FEB">
        <w:rPr>
          <w:rFonts w:cs="Arial"/>
          <w:sz w:val="24"/>
          <w:szCs w:val="24"/>
        </w:rPr>
        <w:t>Измена, допуна и опозив понуде</w:t>
      </w:r>
      <w:bookmarkEnd w:id="207"/>
      <w:bookmarkEnd w:id="208"/>
    </w:p>
    <w:p w:rsidR="001651BD" w:rsidRPr="005A71AF" w:rsidRDefault="001651BD" w:rsidP="00761344">
      <w:pPr>
        <w:tabs>
          <w:tab w:val="left" w:pos="0"/>
        </w:tabs>
        <w:spacing w:before="0"/>
        <w:contextualSpacing/>
        <w:rPr>
          <w:rFonts w:eastAsia="TimesNewRomanPSMT" w:cs="Arial"/>
          <w:bCs/>
          <w:sz w:val="24"/>
          <w:szCs w:val="24"/>
        </w:rPr>
      </w:pPr>
      <w:r w:rsidRPr="005A71AF">
        <w:rPr>
          <w:rFonts w:eastAsia="TimesNewRomanPSMT" w:cs="Arial"/>
          <w:bCs/>
          <w:sz w:val="24"/>
          <w:szCs w:val="24"/>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1651BD" w:rsidRDefault="001651BD" w:rsidP="00761344">
      <w:pPr>
        <w:tabs>
          <w:tab w:val="left" w:pos="0"/>
        </w:tabs>
        <w:spacing w:before="0"/>
        <w:contextualSpacing/>
        <w:rPr>
          <w:rFonts w:eastAsia="TimesNewRomanPSMT" w:cs="Arial"/>
          <w:bCs/>
          <w:sz w:val="24"/>
          <w:szCs w:val="24"/>
        </w:rPr>
      </w:pPr>
      <w:r w:rsidRPr="005A71AF">
        <w:rPr>
          <w:rFonts w:eastAsia="TimesNewRomanPSMT" w:cs="Arial"/>
          <w:bCs/>
          <w:sz w:val="24"/>
          <w:szCs w:val="24"/>
        </w:rPr>
        <w:t xml:space="preserve">У случају измене, допуне или опозива понуде, понуђач треба на коверти да назначи назив и адресу понуђача. </w:t>
      </w:r>
    </w:p>
    <w:p w:rsidR="001651BD" w:rsidRDefault="001651BD" w:rsidP="00761344">
      <w:pPr>
        <w:tabs>
          <w:tab w:val="left" w:pos="0"/>
        </w:tabs>
        <w:spacing w:before="0"/>
        <w:contextualSpacing/>
        <w:rPr>
          <w:rFonts w:eastAsia="TimesNewRomanPSMT" w:cs="Arial"/>
          <w:bCs/>
          <w:sz w:val="24"/>
          <w:szCs w:val="24"/>
        </w:rPr>
      </w:pPr>
      <w:r w:rsidRPr="005A71AF">
        <w:rPr>
          <w:rFonts w:eastAsia="TimesNewRomanPSMT" w:cs="Arial"/>
          <w:bCs/>
          <w:sz w:val="24"/>
          <w:szCs w:val="24"/>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1651BD" w:rsidRDefault="001651BD" w:rsidP="00761344">
      <w:pPr>
        <w:tabs>
          <w:tab w:val="left" w:pos="284"/>
        </w:tabs>
        <w:spacing w:before="0"/>
        <w:ind w:left="284"/>
        <w:contextualSpacing/>
        <w:rPr>
          <w:rFonts w:eastAsia="TimesNewRomanPSMT" w:cs="Arial"/>
          <w:bCs/>
          <w:sz w:val="24"/>
          <w:szCs w:val="24"/>
        </w:rPr>
      </w:pPr>
    </w:p>
    <w:p w:rsidR="001651BD" w:rsidRPr="005A71AF" w:rsidRDefault="001651BD" w:rsidP="00761344">
      <w:pPr>
        <w:tabs>
          <w:tab w:val="left" w:pos="0"/>
        </w:tabs>
        <w:spacing w:before="0"/>
        <w:contextualSpacing/>
        <w:rPr>
          <w:rFonts w:eastAsia="TimesNewRomanPSMT" w:cs="Arial"/>
          <w:bCs/>
          <w:sz w:val="24"/>
          <w:szCs w:val="24"/>
        </w:rPr>
      </w:pPr>
      <w:r w:rsidRPr="005A71AF">
        <w:rPr>
          <w:rFonts w:eastAsia="TimesNewRomanPSMT" w:cs="Arial"/>
          <w:bCs/>
          <w:sz w:val="24"/>
          <w:szCs w:val="24"/>
        </w:rPr>
        <w:lastRenderedPageBreak/>
        <w:t>Измену, допуну или опозив понуде треба доставити на адресу Наручиоца са назнаком:</w:t>
      </w:r>
    </w:p>
    <w:p w:rsidR="001651BD" w:rsidRPr="00792FE5" w:rsidRDefault="001651BD" w:rsidP="00761344">
      <w:pPr>
        <w:tabs>
          <w:tab w:val="left" w:pos="0"/>
        </w:tabs>
        <w:spacing w:before="0"/>
        <w:contextualSpacing/>
        <w:jc w:val="center"/>
        <w:rPr>
          <w:sz w:val="24"/>
          <w:szCs w:val="24"/>
          <w:lang w:val="sr-Cyrl-RS"/>
        </w:rPr>
      </w:pPr>
      <w:r>
        <w:rPr>
          <w:rFonts w:eastAsia="TimesNewRomanPSMT" w:cs="Arial"/>
          <w:bCs/>
          <w:sz w:val="24"/>
          <w:szCs w:val="24"/>
        </w:rPr>
        <w:t>„Измена понуде за ЈН услуга</w:t>
      </w:r>
      <w:r w:rsidRPr="00BC3AEE">
        <w:rPr>
          <w:rFonts w:eastAsia="TimesNewRomanPSMT" w:cs="Arial"/>
          <w:bCs/>
          <w:sz w:val="24"/>
          <w:szCs w:val="24"/>
        </w:rPr>
        <w:t xml:space="preserve"> бр. </w:t>
      </w:r>
      <w:r w:rsidR="008637AC">
        <w:rPr>
          <w:rFonts w:eastAsia="TimesNewRomanPSMT" w:cs="Arial"/>
          <w:bCs/>
          <w:sz w:val="24"/>
          <w:szCs w:val="24"/>
          <w:lang w:val="sr-Cyrl-RS"/>
        </w:rPr>
        <w:t>ЈН/</w:t>
      </w:r>
      <w:r w:rsidR="00761344">
        <w:rPr>
          <w:rFonts w:eastAsia="TimesNewRomanPSMT" w:cs="Arial"/>
          <w:bCs/>
          <w:sz w:val="24"/>
          <w:szCs w:val="24"/>
        </w:rPr>
        <w:t>1000/</w:t>
      </w:r>
      <w:r w:rsidR="00DA3DB0">
        <w:rPr>
          <w:rFonts w:eastAsia="TimesNewRomanPSMT" w:cs="Arial"/>
          <w:bCs/>
          <w:sz w:val="24"/>
          <w:szCs w:val="24"/>
        </w:rPr>
        <w:t>0</w:t>
      </w:r>
      <w:r w:rsidR="00256DA2">
        <w:rPr>
          <w:rFonts w:eastAsia="TimesNewRomanPSMT" w:cs="Arial"/>
          <w:bCs/>
          <w:sz w:val="24"/>
          <w:szCs w:val="24"/>
          <w:lang w:val="sr-Cyrl-RS"/>
        </w:rPr>
        <w:t>288</w:t>
      </w:r>
      <w:r w:rsidR="00761344">
        <w:rPr>
          <w:rFonts w:eastAsia="TimesNewRomanPSMT" w:cs="Arial"/>
          <w:bCs/>
          <w:sz w:val="24"/>
          <w:szCs w:val="24"/>
        </w:rPr>
        <w:t>/201</w:t>
      </w:r>
      <w:r w:rsidR="00256DA2">
        <w:rPr>
          <w:rFonts w:eastAsia="TimesNewRomanPSMT" w:cs="Arial"/>
          <w:bCs/>
          <w:sz w:val="24"/>
          <w:szCs w:val="24"/>
          <w:lang w:val="sr-Cyrl-RS"/>
        </w:rPr>
        <w:t>8</w:t>
      </w:r>
      <w:r w:rsidR="001E79DD">
        <w:rPr>
          <w:b/>
          <w:sz w:val="24"/>
          <w:szCs w:val="24"/>
        </w:rPr>
        <w:t>(</w:t>
      </w:r>
      <w:r w:rsidR="001E79DD" w:rsidRPr="001E79DD">
        <w:rPr>
          <w:sz w:val="24"/>
          <w:szCs w:val="24"/>
        </w:rPr>
        <w:t>615/2018)</w:t>
      </w:r>
      <w:r w:rsidRPr="00BC3AEE">
        <w:rPr>
          <w:rFonts w:eastAsia="TimesNewRomanPSMT" w:cs="Arial"/>
          <w:bCs/>
          <w:sz w:val="24"/>
          <w:szCs w:val="24"/>
        </w:rPr>
        <w:t xml:space="preserve"> </w:t>
      </w:r>
      <w:r w:rsidR="00761344">
        <w:rPr>
          <w:sz w:val="24"/>
          <w:szCs w:val="24"/>
        </w:rPr>
        <w:t xml:space="preserve">- </w:t>
      </w:r>
      <w:r w:rsidR="00792FE5">
        <w:rPr>
          <w:rFonts w:cs="Arial"/>
          <w:sz w:val="24"/>
          <w:szCs w:val="24"/>
        </w:rPr>
        <w:t xml:space="preserve">Израда </w:t>
      </w:r>
      <w:r w:rsidR="00256DA2" w:rsidRPr="00256DA2">
        <w:rPr>
          <w:rFonts w:cs="Arial"/>
          <w:sz w:val="24"/>
          <w:szCs w:val="24"/>
        </w:rPr>
        <w:t xml:space="preserve"> док</w:t>
      </w:r>
      <w:r w:rsidR="00792FE5">
        <w:rPr>
          <w:rFonts w:cs="Arial"/>
          <w:sz w:val="24"/>
          <w:szCs w:val="24"/>
        </w:rPr>
        <w:t>ументације за нови БТО систем”</w:t>
      </w:r>
    </w:p>
    <w:p w:rsidR="001651BD" w:rsidRPr="00BC3AEE" w:rsidRDefault="001651BD" w:rsidP="00761344">
      <w:pPr>
        <w:tabs>
          <w:tab w:val="left" w:pos="0"/>
        </w:tabs>
        <w:spacing w:before="0"/>
        <w:contextualSpacing/>
        <w:jc w:val="center"/>
        <w:rPr>
          <w:rFonts w:eastAsia="TimesNewRomanPSMT" w:cs="Arial"/>
          <w:bCs/>
          <w:sz w:val="24"/>
          <w:szCs w:val="24"/>
        </w:rPr>
      </w:pPr>
      <w:proofErr w:type="gramStart"/>
      <w:r w:rsidRPr="00BC3AEE">
        <w:rPr>
          <w:rFonts w:eastAsia="TimesNewRomanPSMT" w:cs="Arial"/>
          <w:bCs/>
          <w:sz w:val="24"/>
          <w:szCs w:val="24"/>
        </w:rPr>
        <w:t>или</w:t>
      </w:r>
      <w:proofErr w:type="gramEnd"/>
    </w:p>
    <w:p w:rsidR="00792FE5" w:rsidRPr="00792FE5" w:rsidRDefault="001651BD" w:rsidP="00792FE5">
      <w:pPr>
        <w:tabs>
          <w:tab w:val="left" w:pos="0"/>
        </w:tabs>
        <w:spacing w:before="0"/>
        <w:contextualSpacing/>
        <w:jc w:val="center"/>
        <w:rPr>
          <w:sz w:val="24"/>
          <w:szCs w:val="24"/>
          <w:lang w:val="sr-Cyrl-RS"/>
        </w:rPr>
      </w:pPr>
      <w:r w:rsidRPr="00BC3AEE">
        <w:rPr>
          <w:rFonts w:eastAsia="TimesNewRomanPSMT" w:cs="Arial"/>
          <w:bCs/>
          <w:sz w:val="24"/>
          <w:szCs w:val="24"/>
        </w:rPr>
        <w:t xml:space="preserve">„Допуна понуде за ЈН </w:t>
      </w:r>
      <w:r w:rsidR="00761344">
        <w:rPr>
          <w:rFonts w:eastAsia="TimesNewRomanPSMT" w:cs="Arial"/>
          <w:bCs/>
          <w:sz w:val="24"/>
          <w:szCs w:val="24"/>
        </w:rPr>
        <w:t xml:space="preserve">услуга </w:t>
      </w:r>
      <w:r w:rsidRPr="00BC3AEE">
        <w:rPr>
          <w:rFonts w:eastAsia="TimesNewRomanPSMT" w:cs="Arial"/>
          <w:bCs/>
          <w:sz w:val="24"/>
          <w:szCs w:val="24"/>
        </w:rPr>
        <w:t>бр.</w:t>
      </w:r>
      <w:r w:rsidR="00761344">
        <w:rPr>
          <w:rFonts w:eastAsia="TimesNewRomanPSMT" w:cs="Arial"/>
          <w:bCs/>
          <w:sz w:val="24"/>
          <w:szCs w:val="24"/>
        </w:rPr>
        <w:t xml:space="preserve"> </w:t>
      </w:r>
      <w:r w:rsidR="008637AC">
        <w:rPr>
          <w:rFonts w:eastAsia="TimesNewRomanPSMT" w:cs="Arial"/>
          <w:bCs/>
          <w:sz w:val="24"/>
          <w:szCs w:val="24"/>
          <w:lang w:val="sr-Cyrl-RS"/>
        </w:rPr>
        <w:t>ЈН/</w:t>
      </w:r>
      <w:r w:rsidR="00761344">
        <w:rPr>
          <w:rFonts w:eastAsia="TimesNewRomanPSMT" w:cs="Arial"/>
          <w:bCs/>
          <w:sz w:val="24"/>
          <w:szCs w:val="24"/>
        </w:rPr>
        <w:t>10</w:t>
      </w:r>
      <w:r w:rsidR="00FB3CBD">
        <w:rPr>
          <w:rFonts w:eastAsia="TimesNewRomanPSMT" w:cs="Arial"/>
          <w:bCs/>
          <w:sz w:val="24"/>
          <w:szCs w:val="24"/>
        </w:rPr>
        <w:t>0</w:t>
      </w:r>
      <w:r w:rsidR="00761344">
        <w:rPr>
          <w:rFonts w:eastAsia="TimesNewRomanPSMT" w:cs="Arial"/>
          <w:bCs/>
          <w:sz w:val="24"/>
          <w:szCs w:val="24"/>
        </w:rPr>
        <w:t>0/</w:t>
      </w:r>
      <w:r w:rsidR="00DA3DB0">
        <w:rPr>
          <w:rFonts w:eastAsia="TimesNewRomanPSMT" w:cs="Arial"/>
          <w:bCs/>
          <w:sz w:val="24"/>
          <w:szCs w:val="24"/>
        </w:rPr>
        <w:t>0</w:t>
      </w:r>
      <w:r w:rsidR="00256DA2">
        <w:rPr>
          <w:rFonts w:eastAsia="TimesNewRomanPSMT" w:cs="Arial"/>
          <w:bCs/>
          <w:sz w:val="24"/>
          <w:szCs w:val="24"/>
          <w:lang w:val="sr-Cyrl-RS"/>
        </w:rPr>
        <w:t>288</w:t>
      </w:r>
      <w:r w:rsidR="00761344">
        <w:rPr>
          <w:rFonts w:eastAsia="TimesNewRomanPSMT" w:cs="Arial"/>
          <w:bCs/>
          <w:sz w:val="24"/>
          <w:szCs w:val="24"/>
        </w:rPr>
        <w:t>/201</w:t>
      </w:r>
      <w:r w:rsidR="00256DA2">
        <w:rPr>
          <w:rFonts w:eastAsia="TimesNewRomanPSMT" w:cs="Arial"/>
          <w:bCs/>
          <w:sz w:val="24"/>
          <w:szCs w:val="24"/>
          <w:lang w:val="sr-Cyrl-RS"/>
        </w:rPr>
        <w:t>8</w:t>
      </w:r>
      <w:r w:rsidR="001E79DD">
        <w:rPr>
          <w:b/>
          <w:sz w:val="24"/>
          <w:szCs w:val="24"/>
        </w:rPr>
        <w:t>(</w:t>
      </w:r>
      <w:r w:rsidR="001E79DD" w:rsidRPr="001E79DD">
        <w:rPr>
          <w:sz w:val="24"/>
          <w:szCs w:val="24"/>
        </w:rPr>
        <w:t>615/2018)</w:t>
      </w:r>
      <w:r w:rsidR="001E79DD" w:rsidRPr="00BC3AEE">
        <w:rPr>
          <w:rFonts w:eastAsia="TimesNewRomanPSMT" w:cs="Arial"/>
          <w:bCs/>
          <w:sz w:val="24"/>
          <w:szCs w:val="24"/>
        </w:rPr>
        <w:t xml:space="preserve"> </w:t>
      </w:r>
      <w:r w:rsidR="00761344">
        <w:rPr>
          <w:rFonts w:eastAsia="TimesNewRomanPSMT" w:cs="Arial"/>
          <w:bCs/>
          <w:sz w:val="24"/>
          <w:szCs w:val="24"/>
        </w:rPr>
        <w:t xml:space="preserve"> -</w:t>
      </w:r>
      <w:r w:rsidRPr="00BC3AEE">
        <w:rPr>
          <w:rFonts w:eastAsia="TimesNewRomanPSMT" w:cs="Arial"/>
          <w:bCs/>
          <w:sz w:val="24"/>
          <w:szCs w:val="24"/>
        </w:rPr>
        <w:t xml:space="preserve"> </w:t>
      </w:r>
      <w:r w:rsidR="00792FE5">
        <w:rPr>
          <w:rFonts w:cs="Arial"/>
          <w:sz w:val="24"/>
          <w:szCs w:val="24"/>
        </w:rPr>
        <w:t xml:space="preserve">Израда </w:t>
      </w:r>
      <w:r w:rsidR="00792FE5" w:rsidRPr="00256DA2">
        <w:rPr>
          <w:rFonts w:cs="Arial"/>
          <w:sz w:val="24"/>
          <w:szCs w:val="24"/>
        </w:rPr>
        <w:t xml:space="preserve"> док</w:t>
      </w:r>
      <w:r w:rsidR="00792FE5">
        <w:rPr>
          <w:rFonts w:cs="Arial"/>
          <w:sz w:val="24"/>
          <w:szCs w:val="24"/>
        </w:rPr>
        <w:t>ументације за нови БТО систем”</w:t>
      </w:r>
    </w:p>
    <w:p w:rsidR="00256DA2" w:rsidRDefault="00256DA2" w:rsidP="00761344">
      <w:pPr>
        <w:tabs>
          <w:tab w:val="left" w:pos="0"/>
        </w:tabs>
        <w:spacing w:before="0"/>
        <w:contextualSpacing/>
        <w:jc w:val="center"/>
        <w:rPr>
          <w:rFonts w:eastAsia="TimesNewRomanPSMT" w:cs="Arial"/>
          <w:sz w:val="24"/>
          <w:szCs w:val="24"/>
        </w:rPr>
      </w:pPr>
    </w:p>
    <w:p w:rsidR="001651BD" w:rsidRPr="00BC3AEE" w:rsidRDefault="001651BD" w:rsidP="00761344">
      <w:pPr>
        <w:tabs>
          <w:tab w:val="left" w:pos="0"/>
        </w:tabs>
        <w:spacing w:before="0"/>
        <w:contextualSpacing/>
        <w:jc w:val="center"/>
        <w:rPr>
          <w:rFonts w:eastAsia="TimesNewRomanPSMT" w:cs="Arial"/>
          <w:bCs/>
          <w:sz w:val="24"/>
          <w:szCs w:val="24"/>
        </w:rPr>
      </w:pPr>
      <w:proofErr w:type="gramStart"/>
      <w:r w:rsidRPr="00BC3AEE">
        <w:rPr>
          <w:rFonts w:eastAsia="TimesNewRomanPSMT" w:cs="Arial"/>
          <w:bCs/>
          <w:sz w:val="24"/>
          <w:szCs w:val="24"/>
        </w:rPr>
        <w:t>или</w:t>
      </w:r>
      <w:proofErr w:type="gramEnd"/>
    </w:p>
    <w:p w:rsidR="00256DA2" w:rsidRPr="00BC3AEE" w:rsidRDefault="001651BD" w:rsidP="00761344">
      <w:pPr>
        <w:tabs>
          <w:tab w:val="left" w:pos="0"/>
        </w:tabs>
        <w:spacing w:before="0"/>
        <w:contextualSpacing/>
        <w:jc w:val="center"/>
        <w:rPr>
          <w:rFonts w:eastAsia="TimesNewRomanPSMT" w:cs="Arial"/>
          <w:bCs/>
          <w:sz w:val="24"/>
          <w:szCs w:val="24"/>
        </w:rPr>
      </w:pPr>
      <w:r>
        <w:rPr>
          <w:rFonts w:eastAsia="TimesNewRomanPSMT" w:cs="Arial"/>
          <w:bCs/>
          <w:sz w:val="24"/>
          <w:szCs w:val="24"/>
        </w:rPr>
        <w:t>„Опозив понуде за ЈН услуга</w:t>
      </w:r>
      <w:r w:rsidRPr="00BC3AEE">
        <w:rPr>
          <w:rFonts w:eastAsia="TimesNewRomanPSMT" w:cs="Arial"/>
          <w:bCs/>
          <w:sz w:val="24"/>
          <w:szCs w:val="24"/>
        </w:rPr>
        <w:t xml:space="preserve"> бр. </w:t>
      </w:r>
      <w:r w:rsidR="008637AC">
        <w:rPr>
          <w:rFonts w:eastAsia="TimesNewRomanPSMT" w:cs="Arial"/>
          <w:bCs/>
          <w:sz w:val="24"/>
          <w:szCs w:val="24"/>
          <w:lang w:val="sr-Cyrl-RS"/>
        </w:rPr>
        <w:t>ЈН/</w:t>
      </w:r>
      <w:r w:rsidR="00761344">
        <w:rPr>
          <w:rFonts w:eastAsia="TimesNewRomanPSMT" w:cs="Arial"/>
          <w:bCs/>
          <w:sz w:val="24"/>
          <w:szCs w:val="24"/>
        </w:rPr>
        <w:t>1000/</w:t>
      </w:r>
      <w:r w:rsidR="00DA3DB0">
        <w:rPr>
          <w:rFonts w:eastAsia="TimesNewRomanPSMT" w:cs="Arial"/>
          <w:bCs/>
          <w:sz w:val="24"/>
          <w:szCs w:val="24"/>
        </w:rPr>
        <w:t>0</w:t>
      </w:r>
      <w:r w:rsidR="00256DA2">
        <w:rPr>
          <w:rFonts w:eastAsia="TimesNewRomanPSMT" w:cs="Arial"/>
          <w:bCs/>
          <w:sz w:val="24"/>
          <w:szCs w:val="24"/>
          <w:lang w:val="sr-Cyrl-RS"/>
        </w:rPr>
        <w:t>288</w:t>
      </w:r>
      <w:r w:rsidR="00761344">
        <w:rPr>
          <w:rFonts w:eastAsia="TimesNewRomanPSMT" w:cs="Arial"/>
          <w:bCs/>
          <w:sz w:val="24"/>
          <w:szCs w:val="24"/>
        </w:rPr>
        <w:t>/201</w:t>
      </w:r>
      <w:r w:rsidR="00256DA2">
        <w:rPr>
          <w:rFonts w:eastAsia="TimesNewRomanPSMT" w:cs="Arial"/>
          <w:bCs/>
          <w:sz w:val="24"/>
          <w:szCs w:val="24"/>
          <w:lang w:val="sr-Cyrl-RS"/>
        </w:rPr>
        <w:t>8</w:t>
      </w:r>
      <w:r w:rsidR="00761344">
        <w:rPr>
          <w:rFonts w:eastAsia="TimesNewRomanPSMT" w:cs="Arial"/>
          <w:bCs/>
          <w:sz w:val="24"/>
          <w:szCs w:val="24"/>
        </w:rPr>
        <w:t xml:space="preserve"> </w:t>
      </w:r>
      <w:r w:rsidR="001E79DD">
        <w:rPr>
          <w:b/>
          <w:sz w:val="24"/>
          <w:szCs w:val="24"/>
        </w:rPr>
        <w:t>(</w:t>
      </w:r>
      <w:r w:rsidR="001E79DD" w:rsidRPr="001E79DD">
        <w:rPr>
          <w:sz w:val="24"/>
          <w:szCs w:val="24"/>
        </w:rPr>
        <w:t>615/2018)</w:t>
      </w:r>
      <w:r w:rsidR="001E79DD" w:rsidRPr="00BC3AEE">
        <w:rPr>
          <w:rFonts w:eastAsia="TimesNewRomanPSMT" w:cs="Arial"/>
          <w:bCs/>
          <w:sz w:val="24"/>
          <w:szCs w:val="24"/>
        </w:rPr>
        <w:t xml:space="preserve"> </w:t>
      </w:r>
      <w:r w:rsidR="00761344">
        <w:rPr>
          <w:rFonts w:eastAsia="TimesNewRomanPSMT" w:cs="Arial"/>
          <w:bCs/>
          <w:sz w:val="24"/>
          <w:szCs w:val="24"/>
        </w:rPr>
        <w:t xml:space="preserve">- </w:t>
      </w:r>
      <w:r w:rsidR="00792FE5">
        <w:rPr>
          <w:rFonts w:cs="Arial"/>
          <w:sz w:val="24"/>
          <w:szCs w:val="24"/>
        </w:rPr>
        <w:t xml:space="preserve">Израда </w:t>
      </w:r>
      <w:r w:rsidR="00792FE5" w:rsidRPr="00256DA2">
        <w:rPr>
          <w:rFonts w:cs="Arial"/>
          <w:sz w:val="24"/>
          <w:szCs w:val="24"/>
        </w:rPr>
        <w:t xml:space="preserve"> док</w:t>
      </w:r>
      <w:r w:rsidR="00792FE5">
        <w:rPr>
          <w:rFonts w:cs="Arial"/>
          <w:sz w:val="24"/>
          <w:szCs w:val="24"/>
        </w:rPr>
        <w:t>ументације за нови БТО систем”</w:t>
      </w:r>
    </w:p>
    <w:p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Default="008D2B23" w:rsidP="00761344">
      <w:pPr>
        <w:pStyle w:val="KDKomentar"/>
        <w:spacing w:before="0"/>
        <w:contextualSpacing/>
        <w:rPr>
          <w:rFonts w:cs="Arial"/>
          <w:i w:val="0"/>
          <w:color w:val="auto"/>
          <w:sz w:val="24"/>
          <w:szCs w:val="24"/>
        </w:rPr>
      </w:pPr>
      <w:r w:rsidRPr="007B6FEB">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382902" w:rsidRPr="007B6FEB" w:rsidRDefault="00382902" w:rsidP="00761344">
      <w:pPr>
        <w:pStyle w:val="KDKomentar"/>
        <w:spacing w:before="0"/>
        <w:contextualSpacing/>
        <w:rPr>
          <w:rFonts w:cs="Arial"/>
          <w:i w:val="0"/>
          <w:color w:val="auto"/>
          <w:sz w:val="24"/>
          <w:szCs w:val="24"/>
        </w:rPr>
      </w:pPr>
    </w:p>
    <w:p w:rsidR="008D2B23" w:rsidRPr="007B6FEB" w:rsidRDefault="0001208C" w:rsidP="00C53FBF">
      <w:pPr>
        <w:pStyle w:val="KDPodnaslov2"/>
        <w:numPr>
          <w:ilvl w:val="1"/>
          <w:numId w:val="18"/>
        </w:numPr>
        <w:spacing w:before="0"/>
        <w:ind w:hanging="810"/>
        <w:contextualSpacing/>
        <w:jc w:val="both"/>
        <w:rPr>
          <w:rFonts w:cs="Arial"/>
          <w:sz w:val="24"/>
          <w:szCs w:val="24"/>
        </w:rPr>
      </w:pPr>
      <w:bookmarkStart w:id="209" w:name="_Toc441651583"/>
      <w:bookmarkStart w:id="210" w:name="_Toc442559894"/>
      <w:r w:rsidRPr="007B6FEB">
        <w:rPr>
          <w:rFonts w:cs="Arial"/>
          <w:sz w:val="24"/>
          <w:szCs w:val="24"/>
        </w:rPr>
        <w:t xml:space="preserve"> </w:t>
      </w:r>
      <w:r w:rsidR="008D2B23" w:rsidRPr="007B6FEB">
        <w:rPr>
          <w:rFonts w:cs="Arial"/>
          <w:sz w:val="24"/>
          <w:szCs w:val="24"/>
          <w:lang w:val="ru-RU"/>
        </w:rPr>
        <w:t>П</w:t>
      </w:r>
      <w:r w:rsidR="008D2B23" w:rsidRPr="007B6FEB">
        <w:rPr>
          <w:rFonts w:cs="Arial"/>
          <w:sz w:val="24"/>
          <w:szCs w:val="24"/>
        </w:rPr>
        <w:t>артије</w:t>
      </w:r>
      <w:bookmarkEnd w:id="209"/>
      <w:bookmarkEnd w:id="210"/>
    </w:p>
    <w:p w:rsidR="0069089B" w:rsidRPr="007B6FEB" w:rsidRDefault="0069089B" w:rsidP="007B6FEB">
      <w:pPr>
        <w:pStyle w:val="KDParagraf"/>
        <w:spacing w:before="0"/>
        <w:contextualSpacing/>
        <w:rPr>
          <w:rFonts w:cs="Arial"/>
          <w:sz w:val="24"/>
          <w:szCs w:val="24"/>
          <w:lang w:val="ru-RU"/>
        </w:rPr>
      </w:pPr>
      <w:r w:rsidRPr="007B6FEB">
        <w:rPr>
          <w:rFonts w:cs="Arial"/>
          <w:sz w:val="24"/>
          <w:szCs w:val="24"/>
          <w:lang w:val="ru-RU"/>
        </w:rPr>
        <w:t xml:space="preserve">Набавка </w:t>
      </w:r>
      <w:r w:rsidR="007340B8" w:rsidRPr="007B6FEB">
        <w:rPr>
          <w:rFonts w:cs="Arial"/>
          <w:sz w:val="24"/>
          <w:szCs w:val="24"/>
        </w:rPr>
        <w:t>ни</w:t>
      </w:r>
      <w:r w:rsidR="007340B8" w:rsidRPr="007B6FEB">
        <w:rPr>
          <w:rFonts w:cs="Arial"/>
          <w:sz w:val="24"/>
          <w:szCs w:val="24"/>
          <w:lang w:val="ru-RU"/>
        </w:rPr>
        <w:t>је обликована по партијама</w:t>
      </w:r>
      <w:r w:rsidRPr="007B6FEB">
        <w:rPr>
          <w:rFonts w:cs="Arial"/>
          <w:sz w:val="24"/>
          <w:szCs w:val="24"/>
          <w:lang w:val="ru-RU"/>
        </w:rPr>
        <w:t>.</w:t>
      </w:r>
    </w:p>
    <w:p w:rsidR="008D2B23" w:rsidRPr="007B6FEB" w:rsidRDefault="008D2B23" w:rsidP="007B6FEB">
      <w:pPr>
        <w:spacing w:before="0"/>
        <w:contextualSpacing/>
        <w:rPr>
          <w:rFonts w:cs="Arial"/>
          <w:color w:val="00B0F0"/>
          <w:sz w:val="24"/>
          <w:szCs w:val="24"/>
          <w:lang w:val="ru-RU"/>
        </w:rPr>
      </w:pPr>
    </w:p>
    <w:p w:rsidR="008D2B23" w:rsidRPr="007B6FEB" w:rsidRDefault="0001208C" w:rsidP="00C53FBF">
      <w:pPr>
        <w:pStyle w:val="KDPodnaslov2"/>
        <w:numPr>
          <w:ilvl w:val="1"/>
          <w:numId w:val="18"/>
        </w:numPr>
        <w:spacing w:before="0"/>
        <w:ind w:hanging="810"/>
        <w:contextualSpacing/>
        <w:jc w:val="both"/>
        <w:rPr>
          <w:rFonts w:cs="Arial"/>
          <w:sz w:val="24"/>
          <w:szCs w:val="24"/>
        </w:rPr>
      </w:pPr>
      <w:bookmarkStart w:id="211" w:name="_Toc441651584"/>
      <w:bookmarkStart w:id="212" w:name="_Toc442559895"/>
      <w:r w:rsidRPr="007B6FEB">
        <w:rPr>
          <w:rFonts w:cs="Arial"/>
          <w:sz w:val="24"/>
          <w:szCs w:val="24"/>
        </w:rPr>
        <w:t xml:space="preserve"> </w:t>
      </w:r>
      <w:r w:rsidR="008D2B23" w:rsidRPr="007B6FEB">
        <w:rPr>
          <w:rFonts w:cs="Arial"/>
          <w:sz w:val="24"/>
          <w:szCs w:val="24"/>
        </w:rPr>
        <w:t>Понуда са варијантама</w:t>
      </w:r>
      <w:bookmarkEnd w:id="211"/>
      <w:bookmarkEnd w:id="212"/>
    </w:p>
    <w:p w:rsidR="008D2B23" w:rsidRPr="007B6FEB" w:rsidRDefault="008D2B23" w:rsidP="007B6FEB">
      <w:pPr>
        <w:tabs>
          <w:tab w:val="num" w:pos="993"/>
        </w:tabs>
        <w:spacing w:before="0"/>
        <w:contextualSpacing/>
        <w:rPr>
          <w:rFonts w:cs="Arial"/>
          <w:sz w:val="24"/>
          <w:szCs w:val="24"/>
          <w:lang w:val="ru-RU"/>
        </w:rPr>
      </w:pPr>
      <w:r w:rsidRPr="007B6FEB">
        <w:rPr>
          <w:rFonts w:cs="Arial"/>
          <w:sz w:val="24"/>
          <w:szCs w:val="24"/>
          <w:lang w:val="ru-RU"/>
        </w:rPr>
        <w:t>Понуда са варијантама није дозвољена.</w:t>
      </w:r>
    </w:p>
    <w:p w:rsidR="008D2B23" w:rsidRPr="007B6FEB" w:rsidRDefault="008D2B23" w:rsidP="007B6FEB">
      <w:pPr>
        <w:tabs>
          <w:tab w:val="num" w:pos="993"/>
        </w:tabs>
        <w:spacing w:before="0"/>
        <w:contextualSpacing/>
        <w:rPr>
          <w:rFonts w:cs="Arial"/>
          <w:sz w:val="24"/>
          <w:szCs w:val="24"/>
          <w:lang w:val="ru-RU"/>
        </w:rPr>
      </w:pPr>
    </w:p>
    <w:p w:rsidR="008D2B23" w:rsidRPr="007B6FEB" w:rsidRDefault="0001208C" w:rsidP="00C53FBF">
      <w:pPr>
        <w:pStyle w:val="KDPodnaslov2"/>
        <w:numPr>
          <w:ilvl w:val="1"/>
          <w:numId w:val="18"/>
        </w:numPr>
        <w:spacing w:before="0"/>
        <w:ind w:hanging="810"/>
        <w:contextualSpacing/>
        <w:jc w:val="both"/>
        <w:rPr>
          <w:rFonts w:cs="Arial"/>
          <w:sz w:val="24"/>
          <w:szCs w:val="24"/>
        </w:rPr>
      </w:pPr>
      <w:bookmarkStart w:id="213" w:name="_Toc441651585"/>
      <w:bookmarkStart w:id="214" w:name="_Toc442559896"/>
      <w:r w:rsidRPr="007B6FEB">
        <w:rPr>
          <w:rFonts w:cs="Arial"/>
          <w:sz w:val="24"/>
          <w:szCs w:val="24"/>
        </w:rPr>
        <w:t xml:space="preserve"> </w:t>
      </w:r>
      <w:r w:rsidR="008D2B23" w:rsidRPr="007B6FEB">
        <w:rPr>
          <w:rFonts w:cs="Arial"/>
          <w:sz w:val="24"/>
          <w:szCs w:val="24"/>
        </w:rPr>
        <w:t>Подношење понуде са подизвођачима</w:t>
      </w:r>
      <w:bookmarkEnd w:id="213"/>
      <w:bookmarkEnd w:id="214"/>
    </w:p>
    <w:p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наз</w:t>
      </w:r>
      <w:r w:rsidR="00F21BDD" w:rsidRPr="007B6FEB">
        <w:rPr>
          <w:rFonts w:cs="Arial"/>
          <w:sz w:val="24"/>
          <w:szCs w:val="24"/>
          <w:lang w:val="ru-RU"/>
        </w:rPr>
        <w:t xml:space="preserve">ив подизвођача, а уколико </w:t>
      </w:r>
      <w:r w:rsidR="009E2F25" w:rsidRPr="007B6FEB">
        <w:rPr>
          <w:rFonts w:cs="Arial"/>
          <w:sz w:val="24"/>
          <w:szCs w:val="24"/>
        </w:rPr>
        <w:t>уговор</w:t>
      </w:r>
      <w:r w:rsidRPr="007B6FEB">
        <w:rPr>
          <w:rFonts w:cs="Arial"/>
          <w:sz w:val="24"/>
          <w:szCs w:val="24"/>
          <w:lang w:val="ru-RU"/>
        </w:rPr>
        <w:t xml:space="preserve"> између наручиоца и понуђача буде закључен, тај подизвођач ће бити наведен у </w:t>
      </w:r>
      <w:r w:rsidR="002856E2">
        <w:rPr>
          <w:rFonts w:cs="Arial"/>
          <w:sz w:val="24"/>
          <w:szCs w:val="24"/>
        </w:rPr>
        <w:t>уговору</w:t>
      </w:r>
      <w:r w:rsidRPr="007B6FEB">
        <w:rPr>
          <w:rFonts w:cs="Arial"/>
          <w:sz w:val="24"/>
          <w:szCs w:val="24"/>
          <w:lang w:val="ru-RU"/>
        </w:rPr>
        <w:t>;</w:t>
      </w:r>
    </w:p>
    <w:p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7B6FEB" w:rsidRDefault="0000173A" w:rsidP="007B6FEB">
      <w:pPr>
        <w:pStyle w:val="KDParagraf"/>
        <w:spacing w:before="0"/>
        <w:contextualSpacing/>
        <w:rPr>
          <w:rFonts w:cs="Arial"/>
          <w:sz w:val="24"/>
          <w:szCs w:val="24"/>
          <w:lang w:val="ru-RU"/>
        </w:rPr>
      </w:pPr>
      <w:r>
        <w:rPr>
          <w:rFonts w:cs="Arial"/>
          <w:sz w:val="24"/>
          <w:szCs w:val="24"/>
          <w:lang w:val="ru-RU"/>
        </w:rPr>
        <w:t>Понуђач у потпуности одговара Н</w:t>
      </w:r>
      <w:r w:rsidR="00EE070C" w:rsidRPr="007B6FEB">
        <w:rPr>
          <w:rFonts w:cs="Arial"/>
          <w:sz w:val="24"/>
          <w:szCs w:val="24"/>
          <w:lang w:val="ru-RU"/>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761344" w:rsidRPr="00761344" w:rsidRDefault="00761344" w:rsidP="00761344">
      <w:pPr>
        <w:pStyle w:val="KDParagraf"/>
        <w:spacing w:before="0"/>
        <w:contextualSpacing/>
        <w:rPr>
          <w:rFonts w:cs="Arial"/>
          <w:sz w:val="24"/>
          <w:szCs w:val="24"/>
        </w:rPr>
      </w:pPr>
      <w:r w:rsidRPr="00761344">
        <w:rPr>
          <w:rFonts w:cs="Arial"/>
          <w:sz w:val="24"/>
          <w:szCs w:val="24"/>
        </w:rPr>
        <w:t xml:space="preserve">Обавеза Понуђача је да за подизвођача достави доказе о испуњености обавезних услова из члана 75. </w:t>
      </w:r>
      <w:proofErr w:type="gramStart"/>
      <w:r w:rsidRPr="00761344">
        <w:rPr>
          <w:rFonts w:cs="Arial"/>
          <w:sz w:val="24"/>
          <w:szCs w:val="24"/>
        </w:rPr>
        <w:t>став</w:t>
      </w:r>
      <w:proofErr w:type="gramEnd"/>
      <w:r w:rsidRPr="00761344">
        <w:rPr>
          <w:rFonts w:cs="Arial"/>
          <w:sz w:val="24"/>
          <w:szCs w:val="24"/>
        </w:rPr>
        <w:t xml:space="preserve"> 1. </w:t>
      </w:r>
      <w:proofErr w:type="gramStart"/>
      <w:r w:rsidRPr="00761344">
        <w:rPr>
          <w:rFonts w:cs="Arial"/>
          <w:sz w:val="24"/>
          <w:szCs w:val="24"/>
        </w:rPr>
        <w:t>тач</w:t>
      </w:r>
      <w:proofErr w:type="gramEnd"/>
      <w:r w:rsidRPr="00761344">
        <w:rPr>
          <w:rFonts w:cs="Arial"/>
          <w:sz w:val="24"/>
          <w:szCs w:val="24"/>
        </w:rPr>
        <w:t>. 1), 2) и 4) ЗЈН, односно услова наведених у тачкама 1,</w:t>
      </w:r>
      <w:r w:rsidR="00FB3CBD">
        <w:rPr>
          <w:rFonts w:cs="Arial"/>
          <w:sz w:val="24"/>
          <w:szCs w:val="24"/>
        </w:rPr>
        <w:t xml:space="preserve"> 2 и 3.</w:t>
      </w:r>
      <w:r w:rsidRPr="00761344">
        <w:rPr>
          <w:rFonts w:cs="Arial"/>
          <w:sz w:val="24"/>
          <w:szCs w:val="24"/>
        </w:rPr>
        <w:t xml:space="preserve"> </w:t>
      </w:r>
      <w:proofErr w:type="gramStart"/>
      <w:r w:rsidRPr="00761344">
        <w:rPr>
          <w:rFonts w:cs="Arial"/>
          <w:sz w:val="24"/>
          <w:szCs w:val="24"/>
        </w:rPr>
        <w:t>тачке</w:t>
      </w:r>
      <w:proofErr w:type="gramEnd"/>
      <w:r w:rsidRPr="00761344">
        <w:rPr>
          <w:rFonts w:cs="Arial"/>
          <w:sz w:val="24"/>
          <w:szCs w:val="24"/>
        </w:rPr>
        <w:t xml:space="preserve"> 4.1 конкурсне документације, као и Изјаву</w:t>
      </w:r>
      <w:r>
        <w:rPr>
          <w:rFonts w:cs="Arial"/>
          <w:sz w:val="24"/>
          <w:szCs w:val="24"/>
        </w:rPr>
        <w:t xml:space="preserve"> </w:t>
      </w:r>
      <w:r w:rsidRPr="00761344">
        <w:rPr>
          <w:rFonts w:cs="Arial"/>
          <w:sz w:val="24"/>
          <w:szCs w:val="24"/>
        </w:rPr>
        <w:t xml:space="preserve">као доказ о испуњености услова из члана 75. </w:t>
      </w:r>
      <w:proofErr w:type="gramStart"/>
      <w:r w:rsidRPr="00761344">
        <w:rPr>
          <w:rFonts w:cs="Arial"/>
          <w:sz w:val="24"/>
          <w:szCs w:val="24"/>
        </w:rPr>
        <w:t>став</w:t>
      </w:r>
      <w:proofErr w:type="gramEnd"/>
      <w:r w:rsidRPr="00761344">
        <w:rPr>
          <w:rFonts w:cs="Arial"/>
          <w:sz w:val="24"/>
          <w:szCs w:val="24"/>
        </w:rPr>
        <w:t xml:space="preserve"> 2. ЗЈН.</w:t>
      </w:r>
    </w:p>
    <w:p w:rsidR="00761344" w:rsidRDefault="00761344" w:rsidP="00761344">
      <w:pPr>
        <w:pStyle w:val="KDParagraf"/>
        <w:spacing w:before="0"/>
        <w:contextualSpacing/>
        <w:rPr>
          <w:rFonts w:cs="Arial"/>
          <w:sz w:val="24"/>
          <w:szCs w:val="24"/>
        </w:rPr>
      </w:pPr>
      <w:r w:rsidRPr="00761344">
        <w:rPr>
          <w:rFonts w:cs="Arial"/>
          <w:sz w:val="24"/>
          <w:szCs w:val="24"/>
        </w:rPr>
        <w:t xml:space="preserve">Доказ из члана 75. </w:t>
      </w:r>
      <w:proofErr w:type="gramStart"/>
      <w:r w:rsidRPr="00761344">
        <w:rPr>
          <w:rFonts w:cs="Arial"/>
          <w:sz w:val="24"/>
          <w:szCs w:val="24"/>
        </w:rPr>
        <w:t>став</w:t>
      </w:r>
      <w:proofErr w:type="gramEnd"/>
      <w:r w:rsidRPr="00761344">
        <w:rPr>
          <w:rFonts w:cs="Arial"/>
          <w:sz w:val="24"/>
          <w:szCs w:val="24"/>
        </w:rPr>
        <w:t xml:space="preserve"> 1. </w:t>
      </w:r>
      <w:proofErr w:type="gramStart"/>
      <w:r w:rsidRPr="00761344">
        <w:rPr>
          <w:rFonts w:cs="Arial"/>
          <w:sz w:val="24"/>
          <w:szCs w:val="24"/>
        </w:rPr>
        <w:t>тачка</w:t>
      </w:r>
      <w:proofErr w:type="gramEnd"/>
      <w:r w:rsidRPr="00761344">
        <w:rPr>
          <w:rFonts w:cs="Arial"/>
          <w:sz w:val="24"/>
          <w:szCs w:val="24"/>
        </w:rPr>
        <w:t xml:space="preserve"> 5) доставља се за део набавке који ће се вршити преко подизвођача.</w:t>
      </w:r>
    </w:p>
    <w:p w:rsidR="00761344" w:rsidRPr="00761344" w:rsidRDefault="00761344" w:rsidP="00761344">
      <w:pPr>
        <w:pStyle w:val="KDParagraf"/>
        <w:spacing w:before="0"/>
        <w:contextualSpacing/>
        <w:rPr>
          <w:rFonts w:cs="Arial"/>
          <w:bCs/>
          <w:sz w:val="24"/>
          <w:szCs w:val="24"/>
        </w:rPr>
      </w:pPr>
      <w:r w:rsidRPr="00761344">
        <w:rPr>
          <w:rFonts w:cs="Arial"/>
          <w:bCs/>
          <w:sz w:val="24"/>
          <w:szCs w:val="24"/>
        </w:rPr>
        <w:t>Добављач не може ангажовати као подизвођача лице које није навео у понуди, у супротном наручилац ће реализовати средство обезбеђ</w:t>
      </w:r>
      <w:r>
        <w:rPr>
          <w:rFonts w:cs="Arial"/>
          <w:bCs/>
          <w:sz w:val="24"/>
          <w:szCs w:val="24"/>
        </w:rPr>
        <w:t>ења и раскинути уговор</w:t>
      </w:r>
      <w:r w:rsidRPr="00761344">
        <w:rPr>
          <w:rFonts w:cs="Arial"/>
          <w:bCs/>
          <w:sz w:val="24"/>
          <w:szCs w:val="24"/>
        </w:rPr>
        <w:t>, осим ако би раскидом уговора Наручилац претрпео знатну штету.</w:t>
      </w:r>
    </w:p>
    <w:p w:rsidR="00761344" w:rsidRPr="00761344" w:rsidRDefault="00761344" w:rsidP="00761344">
      <w:pPr>
        <w:pStyle w:val="KDParagraf"/>
        <w:spacing w:before="0"/>
        <w:contextualSpacing/>
        <w:rPr>
          <w:rFonts w:cs="Arial"/>
          <w:sz w:val="24"/>
          <w:szCs w:val="24"/>
          <w:lang w:val="ru-RU"/>
        </w:rPr>
      </w:pPr>
      <w:r w:rsidRPr="00761344">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 xml:space="preserve">Све обрасце у понуди потписује и оверава понуђач, изузев </w:t>
      </w:r>
      <w:r w:rsidR="00EE070C" w:rsidRPr="007B6FEB">
        <w:rPr>
          <w:rFonts w:cs="Arial"/>
          <w:sz w:val="24"/>
          <w:szCs w:val="24"/>
        </w:rPr>
        <w:t>образаца под пуном материјалном и кривичном одговорношћу,</w:t>
      </w:r>
      <w:r w:rsidR="0000173A">
        <w:rPr>
          <w:rFonts w:cs="Arial"/>
          <w:sz w:val="24"/>
          <w:szCs w:val="24"/>
        </w:rPr>
        <w:t xml:space="preserve"> </w:t>
      </w:r>
      <w:r w:rsidRPr="007B6FEB">
        <w:rPr>
          <w:rFonts w:cs="Arial"/>
          <w:sz w:val="24"/>
          <w:szCs w:val="24"/>
          <w:lang w:val="ru-RU"/>
        </w:rPr>
        <w:t>које попуњава, потписује и оверава сваки подизвођач у своје име.</w:t>
      </w:r>
    </w:p>
    <w:p w:rsidR="00761344" w:rsidRPr="00761344" w:rsidRDefault="00761344" w:rsidP="00761344">
      <w:pPr>
        <w:pStyle w:val="KDParagraf"/>
        <w:spacing w:before="0"/>
        <w:contextualSpacing/>
        <w:rPr>
          <w:rFonts w:cs="Arial"/>
          <w:bCs/>
          <w:sz w:val="24"/>
          <w:szCs w:val="24"/>
        </w:rPr>
      </w:pPr>
      <w:r w:rsidRPr="00761344">
        <w:rPr>
          <w:rFonts w:cs="Arial"/>
          <w:bCs/>
          <w:sz w:val="24"/>
          <w:szCs w:val="24"/>
        </w:rPr>
        <w:lastRenderedPageBreak/>
        <w:t>Све ов</w:t>
      </w:r>
      <w:r w:rsidR="0000173A">
        <w:rPr>
          <w:rFonts w:cs="Arial"/>
          <w:bCs/>
          <w:sz w:val="24"/>
          <w:szCs w:val="24"/>
        </w:rPr>
        <w:t>о не утиче на правило да П</w:t>
      </w:r>
      <w:r w:rsidRPr="00761344">
        <w:rPr>
          <w:rFonts w:cs="Arial"/>
          <w:bCs/>
          <w:sz w:val="24"/>
          <w:szCs w:val="24"/>
        </w:rPr>
        <w:t>онуђач (д</w:t>
      </w:r>
      <w:r w:rsidR="0000173A">
        <w:rPr>
          <w:rFonts w:cs="Arial"/>
          <w:bCs/>
          <w:sz w:val="24"/>
          <w:szCs w:val="24"/>
        </w:rPr>
        <w:t>обављач) у потпуности одговара Н</w:t>
      </w:r>
      <w:r w:rsidRPr="00761344">
        <w:rPr>
          <w:rFonts w:cs="Arial"/>
          <w:bCs/>
          <w:sz w:val="24"/>
          <w:szCs w:val="24"/>
        </w:rPr>
        <w:t>аручиоцу за извршење обавеза из поступка јавне набавке, односно за извршење уговорних обавеза, без обзира на број подизвођача.</w:t>
      </w:r>
    </w:p>
    <w:p w:rsidR="00916A09" w:rsidRPr="007B6FEB" w:rsidRDefault="00916A09" w:rsidP="00916A09">
      <w:pPr>
        <w:pStyle w:val="KDParagraf"/>
        <w:spacing w:before="0"/>
        <w:contextualSpacing/>
        <w:rPr>
          <w:rFonts w:cs="Arial"/>
          <w:color w:val="00B0F0"/>
          <w:sz w:val="24"/>
          <w:szCs w:val="24"/>
          <w:lang w:bidi="en-US"/>
        </w:rPr>
      </w:pPr>
      <w:r>
        <w:rPr>
          <w:rFonts w:cs="Arial"/>
          <w:sz w:val="24"/>
          <w:szCs w:val="24"/>
          <w:lang w:bidi="en-US"/>
        </w:rPr>
        <w:t>Наручилац у овом поступку не предвиђа примену одредби става 9</w:t>
      </w:r>
      <w:r w:rsidR="00211C74">
        <w:rPr>
          <w:rFonts w:cs="Arial"/>
          <w:sz w:val="24"/>
          <w:szCs w:val="24"/>
          <w:lang w:bidi="en-US"/>
        </w:rPr>
        <w:t>.</w:t>
      </w:r>
      <w:r>
        <w:rPr>
          <w:rFonts w:cs="Arial"/>
          <w:sz w:val="24"/>
          <w:szCs w:val="24"/>
          <w:lang w:bidi="en-US"/>
        </w:rPr>
        <w:t xml:space="preserve"> </w:t>
      </w:r>
      <w:proofErr w:type="gramStart"/>
      <w:r>
        <w:rPr>
          <w:rFonts w:cs="Arial"/>
          <w:sz w:val="24"/>
          <w:szCs w:val="24"/>
          <w:lang w:bidi="en-US"/>
        </w:rPr>
        <w:t>и</w:t>
      </w:r>
      <w:proofErr w:type="gramEnd"/>
      <w:r>
        <w:rPr>
          <w:rFonts w:cs="Arial"/>
          <w:sz w:val="24"/>
          <w:szCs w:val="24"/>
          <w:lang w:bidi="en-US"/>
        </w:rPr>
        <w:t xml:space="preserve"> 10. </w:t>
      </w:r>
      <w:proofErr w:type="gramStart"/>
      <w:r>
        <w:rPr>
          <w:rFonts w:cs="Arial"/>
          <w:sz w:val="24"/>
          <w:szCs w:val="24"/>
          <w:lang w:bidi="en-US"/>
        </w:rPr>
        <w:t>члана</w:t>
      </w:r>
      <w:proofErr w:type="gramEnd"/>
      <w:r>
        <w:rPr>
          <w:rFonts w:cs="Arial"/>
          <w:sz w:val="24"/>
          <w:szCs w:val="24"/>
          <w:lang w:bidi="en-US"/>
        </w:rPr>
        <w:t xml:space="preserve"> 80. Закона о јавним набавкама.</w:t>
      </w:r>
    </w:p>
    <w:p w:rsidR="008D2B23" w:rsidRPr="007B6FEB" w:rsidRDefault="008D2B23" w:rsidP="00761344">
      <w:pPr>
        <w:pStyle w:val="KDParagraf"/>
        <w:spacing w:before="0"/>
        <w:contextualSpacing/>
        <w:rPr>
          <w:rFonts w:cs="Arial"/>
          <w:color w:val="00B0F0"/>
          <w:sz w:val="24"/>
          <w:szCs w:val="24"/>
          <w:lang w:bidi="en-US"/>
        </w:rPr>
      </w:pPr>
    </w:p>
    <w:p w:rsidR="008D2B23" w:rsidRPr="007B6FEB" w:rsidRDefault="008D2B23" w:rsidP="00C53FBF">
      <w:pPr>
        <w:pStyle w:val="KDPodnaslov2"/>
        <w:numPr>
          <w:ilvl w:val="1"/>
          <w:numId w:val="18"/>
        </w:numPr>
        <w:spacing w:before="0"/>
        <w:ind w:hanging="810"/>
        <w:contextualSpacing/>
        <w:jc w:val="both"/>
        <w:rPr>
          <w:rFonts w:cs="Arial"/>
          <w:sz w:val="24"/>
          <w:szCs w:val="24"/>
        </w:rPr>
      </w:pPr>
      <w:bookmarkStart w:id="215" w:name="_Toc441651586"/>
      <w:bookmarkStart w:id="216" w:name="_Toc442559897"/>
      <w:r w:rsidRPr="007B6FEB">
        <w:rPr>
          <w:rFonts w:cs="Arial"/>
          <w:sz w:val="24"/>
          <w:szCs w:val="24"/>
        </w:rPr>
        <w:t>Подношење заједничке понуде</w:t>
      </w:r>
      <w:bookmarkEnd w:id="215"/>
      <w:bookmarkEnd w:id="216"/>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0F4B43">
        <w:rPr>
          <w:rFonts w:cs="Arial"/>
          <w:sz w:val="24"/>
          <w:szCs w:val="24"/>
          <w:lang w:val="ru-RU"/>
        </w:rPr>
        <w:t xml:space="preserve"> </w:t>
      </w:r>
      <w:r w:rsidR="00D11453" w:rsidRPr="007B6FEB">
        <w:rPr>
          <w:rFonts w:cs="Arial"/>
          <w:sz w:val="24"/>
          <w:szCs w:val="24"/>
        </w:rPr>
        <w:t xml:space="preserve">Закона </w:t>
      </w:r>
      <w:r w:rsidRPr="007B6FEB">
        <w:rPr>
          <w:rFonts w:cs="Arial"/>
          <w:sz w:val="24"/>
          <w:szCs w:val="24"/>
          <w:lang w:val="ru-RU"/>
        </w:rPr>
        <w:t xml:space="preserve">и то: </w:t>
      </w:r>
    </w:p>
    <w:p w:rsidR="008D2B23" w:rsidRPr="007B6FEB" w:rsidRDefault="008D2B23" w:rsidP="00C53FBF">
      <w:pPr>
        <w:pStyle w:val="KDNabrajanje"/>
        <w:numPr>
          <w:ilvl w:val="0"/>
          <w:numId w:val="23"/>
        </w:numPr>
        <w:spacing w:before="0"/>
        <w:contextualSpacing/>
        <w:rPr>
          <w:rFonts w:cs="Arial"/>
          <w:sz w:val="24"/>
          <w:szCs w:val="24"/>
        </w:rPr>
      </w:pPr>
      <w:r w:rsidRPr="007B6FEB">
        <w:rPr>
          <w:rFonts w:cs="Arial"/>
          <w:sz w:val="24"/>
          <w:szCs w:val="24"/>
          <w:lang w:val="sr-Cyrl-CS"/>
        </w:rPr>
        <w:t xml:space="preserve">податке о </w:t>
      </w:r>
      <w:r w:rsidRPr="007B6FEB">
        <w:rPr>
          <w:rFonts w:cs="Arial"/>
          <w:sz w:val="24"/>
          <w:szCs w:val="24"/>
        </w:rPr>
        <w:t xml:space="preserve">члану групе који ће бити </w:t>
      </w:r>
      <w:r w:rsidRPr="007B6FEB">
        <w:rPr>
          <w:rFonts w:cs="Arial"/>
          <w:sz w:val="24"/>
          <w:szCs w:val="24"/>
          <w:lang w:val="sr-Cyrl-CS"/>
        </w:rPr>
        <w:t>Н</w:t>
      </w:r>
      <w:r w:rsidRPr="007B6FEB">
        <w:rPr>
          <w:rFonts w:cs="Arial"/>
          <w:sz w:val="24"/>
          <w:szCs w:val="24"/>
        </w:rPr>
        <w:t xml:space="preserve">осилац посла, односно који ће поднети понуду и који ће заступати групу понуђача пред </w:t>
      </w:r>
      <w:r w:rsidRPr="007B6FEB">
        <w:rPr>
          <w:rFonts w:cs="Arial"/>
          <w:sz w:val="24"/>
          <w:szCs w:val="24"/>
          <w:lang w:val="sr-Cyrl-CS"/>
        </w:rPr>
        <w:t>Н</w:t>
      </w:r>
      <w:r w:rsidRPr="007B6FEB">
        <w:rPr>
          <w:rFonts w:cs="Arial"/>
          <w:sz w:val="24"/>
          <w:szCs w:val="24"/>
        </w:rPr>
        <w:t>аручиоцем;</w:t>
      </w:r>
    </w:p>
    <w:p w:rsidR="008D2B23" w:rsidRPr="007B6FEB" w:rsidRDefault="008D2B23" w:rsidP="00C53FBF">
      <w:pPr>
        <w:pStyle w:val="KDNabrajanje"/>
        <w:numPr>
          <w:ilvl w:val="0"/>
          <w:numId w:val="23"/>
        </w:numPr>
        <w:spacing w:before="0"/>
        <w:contextualSpacing/>
        <w:rPr>
          <w:rFonts w:cs="Arial"/>
          <w:sz w:val="24"/>
          <w:szCs w:val="24"/>
        </w:rPr>
      </w:pPr>
      <w:r w:rsidRPr="007B6FEB">
        <w:rPr>
          <w:rFonts w:cs="Arial"/>
          <w:sz w:val="24"/>
          <w:szCs w:val="24"/>
        </w:rPr>
        <w:t xml:space="preserve">опис послова сваког од понуђача из групе понуђача у извршењу </w:t>
      </w:r>
      <w:r w:rsidR="000F4B43">
        <w:rPr>
          <w:rFonts w:cs="Arial"/>
          <w:sz w:val="24"/>
          <w:szCs w:val="24"/>
        </w:rPr>
        <w:t>уговора.</w:t>
      </w:r>
    </w:p>
    <w:p w:rsidR="00011DCA" w:rsidRPr="007B6FEB" w:rsidRDefault="008D2B23" w:rsidP="007B6FEB">
      <w:pPr>
        <w:pStyle w:val="KDParagraf"/>
        <w:spacing w:before="0"/>
        <w:contextualSpacing/>
        <w:rPr>
          <w:rFonts w:cs="Arial"/>
          <w:sz w:val="24"/>
          <w:szCs w:val="24"/>
        </w:rPr>
      </w:pPr>
      <w:r w:rsidRPr="007B6FE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7B6FEB">
        <w:rPr>
          <w:rFonts w:cs="Arial"/>
          <w:sz w:val="24"/>
          <w:szCs w:val="24"/>
        </w:rPr>
        <w:t>.</w:t>
      </w:r>
      <w:r w:rsidRPr="007B6FEB">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7B6FEB">
        <w:rPr>
          <w:rFonts w:cs="Arial"/>
          <w:sz w:val="24"/>
          <w:szCs w:val="24"/>
        </w:rPr>
        <w:t>.</w:t>
      </w:r>
    </w:p>
    <w:p w:rsidR="00FD7543" w:rsidRPr="000F4B43" w:rsidRDefault="008D2B23" w:rsidP="007B6FEB">
      <w:pPr>
        <w:pStyle w:val="KDParagraf"/>
        <w:spacing w:before="0"/>
        <w:contextualSpacing/>
        <w:rPr>
          <w:rFonts w:cs="Arial"/>
          <w:color w:val="00B0F0"/>
          <w:sz w:val="24"/>
          <w:szCs w:val="24"/>
          <w:lang w:bidi="en-US"/>
        </w:rPr>
      </w:pPr>
      <w:r w:rsidRPr="007B6FEB">
        <w:rPr>
          <w:rFonts w:cs="Arial"/>
          <w:sz w:val="24"/>
          <w:szCs w:val="24"/>
          <w:lang w:val="ru-RU" w:bidi="en-US"/>
        </w:rPr>
        <w:t xml:space="preserve">У случају заједничке понуде групе понуђача </w:t>
      </w:r>
      <w:r w:rsidR="00011DCA" w:rsidRPr="007B6FEB">
        <w:rPr>
          <w:rFonts w:cs="Arial"/>
          <w:sz w:val="24"/>
          <w:szCs w:val="24"/>
          <w:lang w:val="sr-Cyrl-CS" w:bidi="en-US"/>
        </w:rPr>
        <w:t xml:space="preserve">обрасце под пуном материјалном и кривичном одговорношћу </w:t>
      </w:r>
      <w:r w:rsidRPr="007B6FEB">
        <w:rPr>
          <w:rFonts w:cs="Arial"/>
          <w:sz w:val="24"/>
          <w:szCs w:val="24"/>
          <w:lang w:val="ru-RU" w:bidi="en-US"/>
        </w:rPr>
        <w:t xml:space="preserve">попуњава, потписује и оверава сваки </w:t>
      </w:r>
      <w:r w:rsidR="000F4B43">
        <w:rPr>
          <w:rFonts w:cs="Arial"/>
          <w:sz w:val="24"/>
          <w:szCs w:val="24"/>
          <w:lang w:val="ru-RU" w:bidi="en-US"/>
        </w:rPr>
        <w:t>члан групе понуђача у своје име (</w:t>
      </w:r>
      <w:r w:rsidR="00B20A6C" w:rsidRPr="007B6FEB">
        <w:rPr>
          <w:rFonts w:cs="Arial"/>
          <w:sz w:val="24"/>
          <w:szCs w:val="24"/>
          <w:lang w:bidi="en-US"/>
        </w:rPr>
        <w:t xml:space="preserve">Образац Изјаве о независној понуди и Образац изјаве у складу са чланом 75. </w:t>
      </w:r>
      <w:proofErr w:type="gramStart"/>
      <w:r w:rsidR="00B20A6C" w:rsidRPr="007B6FEB">
        <w:rPr>
          <w:rFonts w:cs="Arial"/>
          <w:sz w:val="24"/>
          <w:szCs w:val="24"/>
          <w:lang w:bidi="en-US"/>
        </w:rPr>
        <w:t>став</w:t>
      </w:r>
      <w:proofErr w:type="gramEnd"/>
      <w:r w:rsidR="00B20A6C" w:rsidRPr="007B6FEB">
        <w:rPr>
          <w:rFonts w:cs="Arial"/>
          <w:sz w:val="24"/>
          <w:szCs w:val="24"/>
          <w:lang w:bidi="en-US"/>
        </w:rPr>
        <w:t xml:space="preserve"> 2. Закона)</w:t>
      </w:r>
      <w:r w:rsidR="000F4B43">
        <w:rPr>
          <w:rFonts w:cs="Arial"/>
          <w:sz w:val="24"/>
          <w:szCs w:val="24"/>
          <w:lang w:bidi="en-US"/>
        </w:rPr>
        <w:t>.</w:t>
      </w:r>
    </w:p>
    <w:p w:rsidR="008D2B23" w:rsidRPr="007B6FEB" w:rsidRDefault="00011DCA" w:rsidP="007B6FEB">
      <w:pPr>
        <w:pStyle w:val="KDParagraf"/>
        <w:spacing w:before="0"/>
        <w:contextualSpacing/>
        <w:rPr>
          <w:rFonts w:cs="Arial"/>
          <w:sz w:val="24"/>
          <w:szCs w:val="24"/>
          <w:lang w:bidi="en-US"/>
        </w:rPr>
      </w:pPr>
      <w:r w:rsidRPr="007B6FEB">
        <w:rPr>
          <w:rFonts w:cs="Arial"/>
          <w:sz w:val="24"/>
          <w:szCs w:val="24"/>
          <w:lang w:bidi="en-US"/>
        </w:rPr>
        <w:t>Понуђачи из групе понуђача одговорају неограничено солидарно према наручиоцу.</w:t>
      </w:r>
    </w:p>
    <w:p w:rsidR="00011DCA" w:rsidRPr="007B6FEB" w:rsidRDefault="00011DCA" w:rsidP="007B6FEB">
      <w:pPr>
        <w:pStyle w:val="KDParagraf"/>
        <w:spacing w:before="0"/>
        <w:contextualSpacing/>
        <w:rPr>
          <w:rFonts w:cs="Arial"/>
          <w:sz w:val="24"/>
          <w:szCs w:val="24"/>
          <w:lang w:bidi="en-US"/>
        </w:rPr>
      </w:pPr>
    </w:p>
    <w:p w:rsidR="000F4B43" w:rsidRPr="000F4B43" w:rsidRDefault="000F4B43" w:rsidP="00C53FBF">
      <w:pPr>
        <w:pStyle w:val="ListParagraph"/>
        <w:numPr>
          <w:ilvl w:val="1"/>
          <w:numId w:val="18"/>
        </w:numPr>
        <w:ind w:left="567" w:hanging="567"/>
        <w:rPr>
          <w:rFonts w:ascii="Arial" w:eastAsia="Times New Roman" w:hAnsi="Arial" w:cs="Arial"/>
          <w:b/>
          <w:sz w:val="24"/>
          <w:szCs w:val="24"/>
        </w:rPr>
      </w:pPr>
      <w:bookmarkStart w:id="217" w:name="_Toc441651587"/>
      <w:bookmarkStart w:id="218" w:name="_Toc442559898"/>
      <w:r w:rsidRPr="000F4B43">
        <w:rPr>
          <w:rFonts w:ascii="Arial" w:eastAsia="Times New Roman" w:hAnsi="Arial" w:cs="Arial"/>
          <w:b/>
          <w:sz w:val="24"/>
          <w:szCs w:val="24"/>
        </w:rPr>
        <w:t>Објашњења у вези обавезних елемената понуде од којих зависи прихватљивост понуде</w:t>
      </w:r>
    </w:p>
    <w:p w:rsidR="008D2B23" w:rsidRPr="007B6FEB" w:rsidRDefault="008D2B23" w:rsidP="004C0727">
      <w:pPr>
        <w:pStyle w:val="KDPodnaslov2"/>
        <w:numPr>
          <w:ilvl w:val="2"/>
          <w:numId w:val="18"/>
        </w:numPr>
        <w:spacing w:before="0"/>
        <w:ind w:left="709" w:hanging="709"/>
        <w:contextualSpacing/>
        <w:jc w:val="both"/>
        <w:rPr>
          <w:rFonts w:cs="Arial"/>
          <w:sz w:val="24"/>
          <w:szCs w:val="24"/>
        </w:rPr>
      </w:pPr>
      <w:r w:rsidRPr="007B6FEB">
        <w:rPr>
          <w:rFonts w:cs="Arial"/>
          <w:sz w:val="24"/>
          <w:szCs w:val="24"/>
        </w:rPr>
        <w:t>Понуђена цена</w:t>
      </w:r>
      <w:bookmarkEnd w:id="217"/>
      <w:bookmarkEnd w:id="218"/>
    </w:p>
    <w:p w:rsidR="00C16ACF" w:rsidRDefault="000F4B43" w:rsidP="00C16ACF">
      <w:pPr>
        <w:tabs>
          <w:tab w:val="left" w:pos="567"/>
        </w:tabs>
      </w:pPr>
      <w:r w:rsidRPr="000F4B43">
        <w:rPr>
          <w:rFonts w:cs="Arial"/>
          <w:sz w:val="24"/>
          <w:szCs w:val="24"/>
          <w:lang w:val="ru-RU"/>
        </w:rPr>
        <w:t>Цена у понуди мора да буде изражена у динарима</w:t>
      </w:r>
      <w:r w:rsidR="009420CE">
        <w:rPr>
          <w:rFonts w:cs="Arial"/>
          <w:sz w:val="24"/>
          <w:szCs w:val="24"/>
          <w:lang w:val="ru-RU"/>
        </w:rPr>
        <w:t xml:space="preserve"> или </w:t>
      </w:r>
      <w:r w:rsidR="00D12D29">
        <w:rPr>
          <w:rFonts w:cs="Arial"/>
          <w:sz w:val="24"/>
          <w:szCs w:val="24"/>
          <w:lang w:val="ru-RU"/>
        </w:rPr>
        <w:t>ЕУР.</w:t>
      </w:r>
      <w:r w:rsidR="0050595E" w:rsidRPr="0050595E">
        <w:t xml:space="preserve"> </w:t>
      </w:r>
    </w:p>
    <w:p w:rsidR="00C16ACF" w:rsidRPr="003C2975" w:rsidRDefault="00C16ACF" w:rsidP="00C16ACF">
      <w:pPr>
        <w:tabs>
          <w:tab w:val="left" w:pos="567"/>
        </w:tabs>
        <w:rPr>
          <w:rFonts w:cs="Arial"/>
          <w:sz w:val="24"/>
          <w:szCs w:val="24"/>
          <w:lang w:val="sr-Cyrl-CS"/>
        </w:rPr>
      </w:pPr>
      <w:r w:rsidRPr="003C2975">
        <w:rPr>
          <w:rFonts w:cs="Arial"/>
          <w:sz w:val="24"/>
          <w:szCs w:val="24"/>
          <w:lang w:val="sr-Cyrl-RS"/>
        </w:rPr>
        <w:t xml:space="preserve">Домаћи </w:t>
      </w:r>
      <w:r w:rsidRPr="003C2975">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50595E" w:rsidRDefault="0050595E" w:rsidP="004C0727">
      <w:pPr>
        <w:pStyle w:val="KDParagraf"/>
        <w:spacing w:before="0"/>
        <w:contextualSpacing/>
        <w:rPr>
          <w:rFonts w:cs="Arial"/>
          <w:sz w:val="24"/>
          <w:szCs w:val="24"/>
          <w:lang w:val="ru-RU"/>
        </w:rPr>
      </w:pPr>
    </w:p>
    <w:p w:rsidR="00965E60" w:rsidRPr="000F4B43" w:rsidRDefault="0050595E" w:rsidP="004C0727">
      <w:pPr>
        <w:pStyle w:val="KDParagraf"/>
        <w:spacing w:before="0"/>
        <w:contextualSpacing/>
        <w:rPr>
          <w:rFonts w:cs="Arial"/>
          <w:sz w:val="24"/>
          <w:szCs w:val="24"/>
          <w:lang w:val="ru-RU"/>
        </w:rPr>
      </w:pPr>
      <w:r w:rsidRPr="0050595E">
        <w:rPr>
          <w:rFonts w:cs="Arial"/>
          <w:sz w:val="24"/>
          <w:szCs w:val="24"/>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sidR="00FB28DE">
        <w:rPr>
          <w:rFonts w:cs="Arial"/>
          <w:sz w:val="24"/>
          <w:szCs w:val="24"/>
          <w:lang w:val="sr-Latn-RS"/>
        </w:rPr>
        <w:t>,</w:t>
      </w:r>
      <w:r w:rsidR="00FB28DE" w:rsidRPr="00FB28DE">
        <w:rPr>
          <w:rFonts w:cs="Arial"/>
          <w:sz w:val="24"/>
          <w:szCs w:val="24"/>
          <w:lang w:val="ru-RU"/>
        </w:rPr>
        <w:t xml:space="preserve"> </w:t>
      </w:r>
      <w:r w:rsidR="00FB28DE">
        <w:rPr>
          <w:rFonts w:cs="Arial"/>
          <w:sz w:val="24"/>
          <w:szCs w:val="24"/>
          <w:lang w:val="ru-RU"/>
        </w:rPr>
        <w:t xml:space="preserve">Уговор ће бити у </w:t>
      </w:r>
      <w:r w:rsidR="00FB28DE">
        <w:rPr>
          <w:rFonts w:cs="Arial"/>
          <w:sz w:val="24"/>
          <w:szCs w:val="24"/>
          <w:lang w:val="sr-Latn-RS"/>
        </w:rPr>
        <w:t>e</w:t>
      </w:r>
      <w:r w:rsidR="00FB28DE">
        <w:rPr>
          <w:rFonts w:cs="Arial"/>
          <w:sz w:val="24"/>
          <w:szCs w:val="24"/>
          <w:lang w:val="ru-RU"/>
        </w:rPr>
        <w:t>врима као и плаћање.</w:t>
      </w:r>
    </w:p>
    <w:p w:rsidR="000F4B43" w:rsidRDefault="000F4B43" w:rsidP="004C0727">
      <w:pPr>
        <w:pStyle w:val="KDParagraf"/>
        <w:spacing w:before="0"/>
        <w:contextualSpacing/>
        <w:rPr>
          <w:rFonts w:cs="Arial"/>
          <w:sz w:val="24"/>
          <w:szCs w:val="24"/>
          <w:lang w:val="ru-RU"/>
        </w:rPr>
      </w:pPr>
      <w:r w:rsidRPr="000F4B43">
        <w:rPr>
          <w:rFonts w:cs="Arial"/>
          <w:sz w:val="24"/>
          <w:szCs w:val="24"/>
          <w:lang w:val="ru-RU"/>
        </w:rPr>
        <w:t>Понуда која је изражена у две валуте, сматраће се неприхватљивом.</w:t>
      </w:r>
    </w:p>
    <w:p w:rsidR="000F4B43" w:rsidRPr="000F4B43" w:rsidRDefault="000F4B43" w:rsidP="004C0727">
      <w:pPr>
        <w:pStyle w:val="KDParagraf"/>
        <w:spacing w:before="0"/>
        <w:contextualSpacing/>
        <w:rPr>
          <w:rFonts w:cs="Arial"/>
          <w:bCs/>
          <w:sz w:val="24"/>
          <w:szCs w:val="24"/>
        </w:rPr>
      </w:pPr>
      <w:r w:rsidRPr="000F4B43">
        <w:rPr>
          <w:rFonts w:cs="Arial"/>
          <w:bCs/>
          <w:sz w:val="24"/>
          <w:szCs w:val="24"/>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7B6FEB" w:rsidRDefault="002E2F11" w:rsidP="004C0727">
      <w:pPr>
        <w:pStyle w:val="KDParagraf"/>
        <w:spacing w:before="0"/>
        <w:contextualSpacing/>
        <w:rPr>
          <w:rFonts w:cs="Arial"/>
          <w:sz w:val="24"/>
          <w:szCs w:val="24"/>
        </w:rPr>
      </w:pPr>
      <w:r w:rsidRPr="007B6FEB">
        <w:rPr>
          <w:rFonts w:cs="Arial"/>
          <w:sz w:val="24"/>
          <w:szCs w:val="24"/>
          <w:lang w:val="ru-RU"/>
        </w:rPr>
        <w:t xml:space="preserve">Понуђена цена укључује све трошкове </w:t>
      </w:r>
      <w:r w:rsidR="006F517A" w:rsidRPr="007B6FEB">
        <w:rPr>
          <w:rFonts w:cs="Arial"/>
          <w:sz w:val="24"/>
          <w:szCs w:val="24"/>
        </w:rPr>
        <w:t xml:space="preserve">везане за </w:t>
      </w:r>
      <w:r w:rsidR="000F4B43">
        <w:rPr>
          <w:rFonts w:cs="Arial"/>
          <w:sz w:val="24"/>
          <w:szCs w:val="24"/>
        </w:rPr>
        <w:t>извршење</w:t>
      </w:r>
      <w:r w:rsidR="006F517A" w:rsidRPr="007B6FEB">
        <w:rPr>
          <w:rFonts w:cs="Arial"/>
          <w:sz w:val="24"/>
          <w:szCs w:val="24"/>
        </w:rPr>
        <w:t xml:space="preserve"> предметне услуге.</w:t>
      </w:r>
    </w:p>
    <w:p w:rsidR="002E2F11" w:rsidRPr="007B6FEB" w:rsidRDefault="002E2F11" w:rsidP="004C0727">
      <w:pPr>
        <w:pStyle w:val="KDParagraf"/>
        <w:spacing w:before="0"/>
        <w:contextualSpacing/>
        <w:rPr>
          <w:rFonts w:cs="Arial"/>
          <w:sz w:val="24"/>
          <w:szCs w:val="24"/>
        </w:rPr>
      </w:pPr>
      <w:r w:rsidRPr="007B6FEB">
        <w:rPr>
          <w:rFonts w:cs="Arial"/>
          <w:sz w:val="24"/>
          <w:szCs w:val="24"/>
          <w:lang w:val="ru-RU"/>
        </w:rPr>
        <w:t xml:space="preserve">Ако је у понуди исказана неуобичајено ниска цена, Наручилац ће поступити у складу са чланом 92. </w:t>
      </w:r>
      <w:r w:rsidRPr="007B6FEB">
        <w:rPr>
          <w:rFonts w:cs="Arial"/>
          <w:sz w:val="24"/>
          <w:szCs w:val="24"/>
        </w:rPr>
        <w:t>З</w:t>
      </w:r>
      <w:r w:rsidR="000F4B43">
        <w:rPr>
          <w:rFonts w:cs="Arial"/>
          <w:sz w:val="24"/>
          <w:szCs w:val="24"/>
        </w:rPr>
        <w:t>ЈН</w:t>
      </w:r>
      <w:r w:rsidRPr="007B6FEB">
        <w:rPr>
          <w:rFonts w:cs="Arial"/>
          <w:sz w:val="24"/>
          <w:szCs w:val="24"/>
        </w:rPr>
        <w:t>.</w:t>
      </w:r>
    </w:p>
    <w:p w:rsidR="00C16ACF" w:rsidRPr="003C2975" w:rsidRDefault="00C16ACF" w:rsidP="00C16ACF">
      <w:pPr>
        <w:tabs>
          <w:tab w:val="left" w:pos="567"/>
        </w:tabs>
        <w:spacing w:before="0"/>
        <w:rPr>
          <w:rFonts w:cs="Arial"/>
          <w:sz w:val="24"/>
          <w:szCs w:val="24"/>
          <w:lang w:val="sr-Cyrl-RS"/>
        </w:rPr>
      </w:pPr>
      <w:r w:rsidRPr="003C2975">
        <w:rPr>
          <w:rFonts w:cs="Arial"/>
          <w:sz w:val="24"/>
          <w:szCs w:val="24"/>
          <w:lang w:val="sr-Cyrl-RS"/>
        </w:rPr>
        <w:lastRenderedPageBreak/>
        <w:t>Ако је у понуди домаћег понуђача цена исказана у Е</w:t>
      </w:r>
      <w:r w:rsidRPr="003C2975">
        <w:rPr>
          <w:rFonts w:cs="Arial"/>
          <w:sz w:val="24"/>
          <w:szCs w:val="24"/>
          <w:lang w:val="sr-Latn-RS"/>
        </w:rPr>
        <w:t>UR</w:t>
      </w:r>
      <w:r w:rsidRPr="003C2975">
        <w:rPr>
          <w:rFonts w:cs="Arial"/>
          <w:sz w:val="24"/>
          <w:szCs w:val="24"/>
          <w:lang w:val="sr-Cyrl-RS"/>
        </w:rPr>
        <w:t>, уговор се закључује у динарима према средњем курсу Народне банке Србије на дан када је започето отварање понуда и плаћање је у динарима на текући рачун домаћег Понуђача.</w:t>
      </w:r>
    </w:p>
    <w:p w:rsidR="00C16ACF" w:rsidRPr="003C2975" w:rsidRDefault="00C16ACF" w:rsidP="00C16ACF">
      <w:pPr>
        <w:tabs>
          <w:tab w:val="left" w:pos="567"/>
        </w:tabs>
        <w:rPr>
          <w:rFonts w:cs="Arial"/>
          <w:sz w:val="24"/>
          <w:szCs w:val="24"/>
          <w:lang w:val="sr-Cyrl-RS"/>
        </w:rPr>
      </w:pPr>
      <w:r w:rsidRPr="003C2975">
        <w:rPr>
          <w:rFonts w:cs="Arial"/>
          <w:sz w:val="24"/>
          <w:szCs w:val="24"/>
          <w:lang w:val="sr-Cyrl-RS"/>
        </w:rPr>
        <w:t>Уколико је понуду поднео страни понуђач, уговор се закључије у Е</w:t>
      </w:r>
      <w:r w:rsidRPr="003C2975">
        <w:rPr>
          <w:rFonts w:cs="Arial"/>
          <w:sz w:val="24"/>
          <w:szCs w:val="24"/>
          <w:lang w:val="sr-Latn-RS"/>
        </w:rPr>
        <w:t>UR</w:t>
      </w:r>
      <w:r w:rsidR="00FE4D15">
        <w:rPr>
          <w:rFonts w:cs="Arial"/>
          <w:sz w:val="24"/>
          <w:szCs w:val="24"/>
          <w:lang w:val="sr-Cyrl-RS"/>
        </w:rPr>
        <w:t xml:space="preserve"> и плаћање врши дознаком у</w:t>
      </w:r>
      <w:r w:rsidRPr="003C2975">
        <w:rPr>
          <w:rFonts w:cs="Arial"/>
          <w:sz w:val="24"/>
          <w:szCs w:val="24"/>
        </w:rPr>
        <w:t xml:space="preserve"> </w:t>
      </w:r>
      <w:r w:rsidRPr="003C2975">
        <w:rPr>
          <w:rFonts w:cs="Arial"/>
          <w:sz w:val="24"/>
          <w:szCs w:val="24"/>
          <w:lang w:val="sr-Cyrl-RS"/>
        </w:rPr>
        <w:t>ЕУР на девизни рачун према инструкцијама датим у рачуну.</w:t>
      </w:r>
    </w:p>
    <w:p w:rsidR="002E2F11" w:rsidRPr="007B6FEB" w:rsidRDefault="002E2F11" w:rsidP="004C0727">
      <w:pPr>
        <w:pStyle w:val="KDParagraf"/>
        <w:spacing w:before="0"/>
        <w:contextualSpacing/>
        <w:rPr>
          <w:rFonts w:cs="Arial"/>
          <w:color w:val="00B0F0"/>
          <w:sz w:val="24"/>
          <w:szCs w:val="24"/>
        </w:rPr>
      </w:pPr>
    </w:p>
    <w:p w:rsidR="0056571E" w:rsidRPr="007B6FEB" w:rsidRDefault="002E2F11" w:rsidP="004C0727">
      <w:pPr>
        <w:pStyle w:val="KDPodnaslov2"/>
        <w:numPr>
          <w:ilvl w:val="2"/>
          <w:numId w:val="18"/>
        </w:numPr>
        <w:spacing w:before="0"/>
        <w:ind w:left="709" w:hanging="709"/>
        <w:contextualSpacing/>
        <w:jc w:val="both"/>
        <w:rPr>
          <w:rFonts w:cs="Arial"/>
          <w:sz w:val="24"/>
          <w:szCs w:val="24"/>
        </w:rPr>
      </w:pPr>
      <w:r w:rsidRPr="007B6FEB">
        <w:rPr>
          <w:rFonts w:cs="Arial"/>
          <w:sz w:val="24"/>
          <w:szCs w:val="24"/>
        </w:rPr>
        <w:t>Корекција цене</w:t>
      </w:r>
    </w:p>
    <w:p w:rsidR="008D2B23" w:rsidRPr="007B6FEB" w:rsidRDefault="0056571E" w:rsidP="004C0727">
      <w:pPr>
        <w:pStyle w:val="KDParagraf"/>
        <w:spacing w:before="0"/>
        <w:contextualSpacing/>
        <w:rPr>
          <w:rFonts w:cs="Arial"/>
          <w:sz w:val="24"/>
          <w:szCs w:val="24"/>
          <w:lang w:eastAsia="sr-Latn-CS"/>
        </w:rPr>
      </w:pPr>
      <w:r w:rsidRPr="007B6FEB">
        <w:rPr>
          <w:rFonts w:eastAsia="Calibri" w:cs="Arial"/>
          <w:sz w:val="24"/>
          <w:szCs w:val="24"/>
          <w:lang w:val="ru-RU"/>
        </w:rPr>
        <w:t>Цена је фиксна за цео период</w:t>
      </w:r>
      <w:r w:rsidR="00A56A11" w:rsidRPr="007B6FEB">
        <w:rPr>
          <w:rFonts w:eastAsia="Calibri" w:cs="Arial"/>
          <w:sz w:val="24"/>
          <w:szCs w:val="24"/>
          <w:lang w:val="ru-RU"/>
        </w:rPr>
        <w:t xml:space="preserve"> </w:t>
      </w:r>
      <w:r w:rsidR="000F4B43">
        <w:rPr>
          <w:rFonts w:eastAsia="Calibri" w:cs="Arial"/>
          <w:sz w:val="24"/>
          <w:szCs w:val="24"/>
        </w:rPr>
        <w:t>важења уговора</w:t>
      </w:r>
      <w:r w:rsidR="00A56A11" w:rsidRPr="007B6FEB">
        <w:rPr>
          <w:rFonts w:eastAsia="Calibri" w:cs="Arial"/>
          <w:sz w:val="24"/>
          <w:szCs w:val="24"/>
        </w:rPr>
        <w:t>.</w:t>
      </w:r>
    </w:p>
    <w:p w:rsidR="001227A3" w:rsidRPr="007B6FEB" w:rsidRDefault="001227A3" w:rsidP="004C0727">
      <w:pPr>
        <w:pStyle w:val="KDParagraf"/>
        <w:spacing w:before="0"/>
        <w:contextualSpacing/>
        <w:rPr>
          <w:rFonts w:eastAsia="Calibri" w:cs="Arial"/>
          <w:color w:val="00B0F0"/>
          <w:sz w:val="24"/>
          <w:szCs w:val="24"/>
          <w:lang w:val="ru-RU"/>
        </w:rPr>
      </w:pPr>
    </w:p>
    <w:p w:rsidR="006E6F46" w:rsidRPr="00EA3F2D" w:rsidRDefault="000F4B43" w:rsidP="004C0727">
      <w:pPr>
        <w:pStyle w:val="KDPodnaslov2"/>
        <w:numPr>
          <w:ilvl w:val="2"/>
          <w:numId w:val="18"/>
        </w:numPr>
        <w:spacing w:before="0"/>
        <w:ind w:left="709" w:hanging="709"/>
        <w:contextualSpacing/>
        <w:jc w:val="both"/>
        <w:rPr>
          <w:rFonts w:cs="Arial"/>
          <w:sz w:val="24"/>
          <w:szCs w:val="24"/>
          <w:lang w:eastAsia="ar-SA"/>
        </w:rPr>
      </w:pPr>
      <w:r>
        <w:rPr>
          <w:rFonts w:cs="Arial"/>
          <w:sz w:val="24"/>
          <w:szCs w:val="24"/>
          <w:lang w:eastAsia="ar-SA"/>
        </w:rPr>
        <w:t xml:space="preserve"> </w:t>
      </w:r>
      <w:r w:rsidR="006E6F46" w:rsidRPr="00EA3F2D">
        <w:rPr>
          <w:rFonts w:cs="Arial"/>
          <w:sz w:val="24"/>
          <w:szCs w:val="24"/>
          <w:lang w:eastAsia="ar-SA"/>
        </w:rPr>
        <w:t xml:space="preserve">Рок </w:t>
      </w:r>
      <w:r w:rsidR="00277AB7">
        <w:rPr>
          <w:rFonts w:cs="Arial"/>
          <w:sz w:val="24"/>
          <w:szCs w:val="24"/>
          <w:lang w:val="sr-Cyrl-RS" w:eastAsia="ar-SA"/>
        </w:rPr>
        <w:t xml:space="preserve">и место </w:t>
      </w:r>
      <w:r w:rsidR="00277AB7">
        <w:rPr>
          <w:rFonts w:cs="Arial"/>
          <w:sz w:val="24"/>
          <w:szCs w:val="24"/>
          <w:lang w:eastAsia="ar-SA"/>
        </w:rPr>
        <w:t>извршења услуге</w:t>
      </w:r>
    </w:p>
    <w:p w:rsidR="00277AB7" w:rsidRDefault="00277AB7" w:rsidP="00277AB7">
      <w:pPr>
        <w:widowControl w:val="0"/>
        <w:tabs>
          <w:tab w:val="left" w:pos="567"/>
        </w:tabs>
        <w:autoSpaceDE w:val="0"/>
        <w:ind w:right="75"/>
        <w:rPr>
          <w:sz w:val="24"/>
          <w:szCs w:val="24"/>
          <w:lang w:val="sr-Cyrl-RS"/>
        </w:rPr>
      </w:pPr>
      <w:bookmarkStart w:id="219" w:name="_Toc441651588"/>
      <w:bookmarkStart w:id="220" w:name="_Toc442559899"/>
      <w:r w:rsidRPr="00EC556E">
        <w:rPr>
          <w:sz w:val="24"/>
          <w:szCs w:val="24"/>
        </w:rPr>
        <w:t xml:space="preserve">Изабрани понуђач је обавезан да услугу изврши у року </w:t>
      </w:r>
      <w:r w:rsidR="00000057">
        <w:rPr>
          <w:sz w:val="24"/>
          <w:szCs w:val="24"/>
          <w:lang w:val="sr-Cyrl-RS"/>
        </w:rPr>
        <w:t>од максимал</w:t>
      </w:r>
      <w:r w:rsidR="00730344">
        <w:rPr>
          <w:sz w:val="24"/>
          <w:szCs w:val="24"/>
          <w:lang w:val="sr-Cyrl-RS"/>
        </w:rPr>
        <w:t>но 4 (четири) месеца од дана ступања на снагу Уговора о пружању услуга.</w:t>
      </w:r>
    </w:p>
    <w:p w:rsidR="00277AB7" w:rsidRDefault="008637AC" w:rsidP="00277AB7">
      <w:pPr>
        <w:widowControl w:val="0"/>
        <w:tabs>
          <w:tab w:val="left" w:pos="567"/>
        </w:tabs>
        <w:autoSpaceDE w:val="0"/>
        <w:ind w:right="75"/>
        <w:rPr>
          <w:sz w:val="24"/>
          <w:szCs w:val="24"/>
          <w:lang w:val="sr-Cyrl-RS"/>
        </w:rPr>
      </w:pPr>
      <w:r w:rsidRPr="008637AC">
        <w:rPr>
          <w:sz w:val="24"/>
          <w:szCs w:val="24"/>
          <w:lang w:val="sr-Cyrl-RS"/>
        </w:rPr>
        <w:t>Након и</w:t>
      </w:r>
      <w:r w:rsidR="0070016B">
        <w:rPr>
          <w:sz w:val="24"/>
          <w:szCs w:val="24"/>
          <w:lang w:val="sr-Cyrl-RS"/>
        </w:rPr>
        <w:t>спуњења обавеза у складу са захтевима из техничке спецификације Изабрани понуђач предметну документацију доставља</w:t>
      </w:r>
      <w:r w:rsidRPr="008637AC">
        <w:rPr>
          <w:sz w:val="24"/>
          <w:szCs w:val="24"/>
          <w:lang w:val="sr-Cyrl-RS"/>
        </w:rPr>
        <w:t xml:space="preserve"> на адресу: Јавно предузеће „Електропривреда Србије“ Београд, </w:t>
      </w:r>
      <w:r w:rsidR="00CD3646">
        <w:rPr>
          <w:sz w:val="24"/>
          <w:szCs w:val="24"/>
          <w:lang w:val="sr-Cyrl-RS"/>
        </w:rPr>
        <w:t>Балканска 13</w:t>
      </w:r>
      <w:r w:rsidR="00F07DDE">
        <w:rPr>
          <w:sz w:val="24"/>
          <w:szCs w:val="24"/>
          <w:lang w:val="sr-Cyrl-RS"/>
        </w:rPr>
        <w:t>, 11000 Београд, Управа</w:t>
      </w:r>
      <w:r w:rsidRPr="008637AC">
        <w:rPr>
          <w:sz w:val="24"/>
          <w:szCs w:val="24"/>
          <w:lang w:val="sr-Cyrl-RS"/>
        </w:rPr>
        <w:t xml:space="preserve"> ЈП ЕПС.</w:t>
      </w:r>
    </w:p>
    <w:p w:rsidR="008637AC" w:rsidRPr="00EC556E" w:rsidRDefault="008637AC" w:rsidP="00277AB7">
      <w:pPr>
        <w:widowControl w:val="0"/>
        <w:tabs>
          <w:tab w:val="left" w:pos="567"/>
        </w:tabs>
        <w:autoSpaceDE w:val="0"/>
        <w:ind w:right="75"/>
        <w:rPr>
          <w:sz w:val="24"/>
          <w:szCs w:val="24"/>
          <w:lang w:val="sr-Cyrl-RS"/>
        </w:rPr>
      </w:pPr>
    </w:p>
    <w:p w:rsidR="00570B91" w:rsidRPr="00256DA2" w:rsidRDefault="008D2B23" w:rsidP="004C0727">
      <w:pPr>
        <w:pStyle w:val="KDPodnaslov2"/>
        <w:numPr>
          <w:ilvl w:val="2"/>
          <w:numId w:val="18"/>
        </w:numPr>
        <w:spacing w:before="0"/>
        <w:ind w:left="851" w:hanging="851"/>
        <w:contextualSpacing/>
        <w:jc w:val="both"/>
        <w:rPr>
          <w:rFonts w:cs="Arial"/>
          <w:sz w:val="24"/>
          <w:szCs w:val="24"/>
        </w:rPr>
      </w:pPr>
      <w:r w:rsidRPr="00F2378A">
        <w:rPr>
          <w:rFonts w:cs="Arial"/>
          <w:sz w:val="24"/>
          <w:szCs w:val="24"/>
        </w:rPr>
        <w:t>Начин и услови плаћања</w:t>
      </w:r>
      <w:bookmarkEnd w:id="219"/>
      <w:bookmarkEnd w:id="220"/>
    </w:p>
    <w:p w:rsidR="004C0727" w:rsidRPr="004C0727" w:rsidRDefault="00570B91" w:rsidP="004C0727">
      <w:pPr>
        <w:pStyle w:val="KDParagraf"/>
        <w:spacing w:before="0"/>
        <w:contextualSpacing/>
        <w:rPr>
          <w:rFonts w:eastAsia="Calibri" w:cs="Arial"/>
          <w:sz w:val="24"/>
          <w:szCs w:val="24"/>
          <w:lang w:val="sr-Cyrl-RS"/>
        </w:rPr>
      </w:pPr>
      <w:r w:rsidRPr="00F2378A">
        <w:rPr>
          <w:rFonts w:eastAsia="Calibri" w:cs="Arial"/>
          <w:sz w:val="24"/>
          <w:szCs w:val="24"/>
        </w:rPr>
        <w:t xml:space="preserve">Наручилац се обавезује да </w:t>
      </w:r>
      <w:r w:rsidR="004C0727">
        <w:rPr>
          <w:rFonts w:eastAsia="Calibri" w:cs="Arial"/>
          <w:sz w:val="24"/>
          <w:szCs w:val="24"/>
          <w:lang w:val="sr-Cyrl-RS"/>
        </w:rPr>
        <w:t>п</w:t>
      </w:r>
      <w:r w:rsidRPr="00F2378A">
        <w:rPr>
          <w:rFonts w:eastAsia="Calibri" w:cs="Arial"/>
          <w:sz w:val="24"/>
          <w:szCs w:val="24"/>
        </w:rPr>
        <w:t xml:space="preserve">онуђачу плати извршену </w:t>
      </w:r>
      <w:r w:rsidR="004C0727">
        <w:rPr>
          <w:rFonts w:eastAsia="Calibri" w:cs="Arial"/>
          <w:sz w:val="24"/>
          <w:szCs w:val="24"/>
          <w:lang w:val="sr-Cyrl-RS"/>
        </w:rPr>
        <w:t>у</w:t>
      </w:r>
      <w:r w:rsidR="00FE4D15">
        <w:rPr>
          <w:rFonts w:eastAsia="Calibri" w:cs="Arial"/>
          <w:sz w:val="24"/>
          <w:szCs w:val="24"/>
        </w:rPr>
        <w:t>слугу</w:t>
      </w:r>
      <w:r w:rsidRPr="00F2378A">
        <w:rPr>
          <w:rFonts w:eastAsia="Calibri" w:cs="Arial"/>
          <w:sz w:val="24"/>
          <w:szCs w:val="24"/>
        </w:rPr>
        <w:t xml:space="preserve"> </w:t>
      </w:r>
      <w:r w:rsidR="004C0727" w:rsidRPr="004C0727">
        <w:rPr>
          <w:rFonts w:eastAsia="Calibri" w:cs="Arial"/>
          <w:sz w:val="24"/>
          <w:szCs w:val="24"/>
        </w:rPr>
        <w:t xml:space="preserve">у року </w:t>
      </w:r>
      <w:r w:rsidR="004C0727">
        <w:rPr>
          <w:rFonts w:eastAsia="Calibri" w:cs="Arial"/>
          <w:sz w:val="24"/>
          <w:szCs w:val="24"/>
          <w:lang w:val="sr-Cyrl-RS"/>
        </w:rPr>
        <w:t>од</w:t>
      </w:r>
      <w:r w:rsidR="00FE4D15">
        <w:rPr>
          <w:rFonts w:eastAsia="Calibri" w:cs="Arial"/>
          <w:sz w:val="24"/>
          <w:szCs w:val="24"/>
        </w:rPr>
        <w:t xml:space="preserve"> 45 (</w:t>
      </w:r>
      <w:r w:rsidR="004C0727" w:rsidRPr="004C0727">
        <w:rPr>
          <w:rFonts w:eastAsia="Calibri" w:cs="Arial"/>
          <w:sz w:val="24"/>
          <w:szCs w:val="24"/>
        </w:rPr>
        <w:t>четрдесетпет) дана од дана пријема исправног рачуна</w:t>
      </w:r>
      <w:r w:rsidR="004C0727">
        <w:rPr>
          <w:rFonts w:eastAsia="Calibri" w:cs="Arial"/>
          <w:sz w:val="24"/>
          <w:szCs w:val="24"/>
          <w:lang w:val="sr-Cyrl-RS"/>
        </w:rPr>
        <w:t xml:space="preserve">, </w:t>
      </w:r>
      <w:r w:rsidR="00FE4D15">
        <w:rPr>
          <w:rFonts w:eastAsia="Calibri" w:cs="Arial"/>
          <w:sz w:val="24"/>
          <w:szCs w:val="24"/>
          <w:lang w:val="sr-Cyrl-RS"/>
        </w:rPr>
        <w:t xml:space="preserve">након </w:t>
      </w:r>
      <w:r w:rsidR="00FE4D15">
        <w:rPr>
          <w:rFonts w:eastAsia="Calibri" w:cs="Arial"/>
          <w:sz w:val="24"/>
          <w:szCs w:val="24"/>
        </w:rPr>
        <w:t>усвајања</w:t>
      </w:r>
      <w:r w:rsidR="004C0727" w:rsidRPr="004C0727">
        <w:rPr>
          <w:rFonts w:eastAsia="Calibri" w:cs="Arial"/>
          <w:sz w:val="24"/>
          <w:szCs w:val="24"/>
        </w:rPr>
        <w:t xml:space="preserve"> </w:t>
      </w:r>
      <w:bookmarkStart w:id="221" w:name="_Hlk511332921"/>
      <w:r w:rsidR="004C0727" w:rsidRPr="004C0727">
        <w:rPr>
          <w:rFonts w:eastAsia="Calibri" w:cs="Arial"/>
          <w:sz w:val="24"/>
          <w:szCs w:val="24"/>
        </w:rPr>
        <w:t>Коначног извештаја</w:t>
      </w:r>
      <w:r w:rsidR="004C0727">
        <w:rPr>
          <w:rFonts w:eastAsia="Calibri" w:cs="Arial"/>
          <w:sz w:val="24"/>
          <w:szCs w:val="24"/>
          <w:lang w:val="sr-Cyrl-RS"/>
        </w:rPr>
        <w:t xml:space="preserve"> од стране Стручног </w:t>
      </w:r>
      <w:r w:rsidR="00136BA5">
        <w:rPr>
          <w:rFonts w:eastAsia="Calibri" w:cs="Arial"/>
          <w:sz w:val="24"/>
          <w:szCs w:val="24"/>
          <w:lang w:val="sr-Cyrl-RS"/>
        </w:rPr>
        <w:t xml:space="preserve">тима </w:t>
      </w:r>
      <w:r w:rsidR="00FE4D15">
        <w:rPr>
          <w:rFonts w:eastAsia="Calibri" w:cs="Arial"/>
          <w:sz w:val="24"/>
          <w:szCs w:val="24"/>
          <w:lang w:val="sr-Cyrl-RS"/>
        </w:rPr>
        <w:t xml:space="preserve">Наручиоца, </w:t>
      </w:r>
      <w:r w:rsidR="00136BA5">
        <w:rPr>
          <w:rFonts w:eastAsia="Calibri" w:cs="Arial"/>
          <w:sz w:val="24"/>
          <w:szCs w:val="24"/>
          <w:lang w:val="sr-Cyrl-RS"/>
        </w:rPr>
        <w:t xml:space="preserve">формираног за праћење реализације </w:t>
      </w:r>
      <w:r w:rsidR="00FE4D15">
        <w:rPr>
          <w:rFonts w:eastAsia="Calibri" w:cs="Arial"/>
          <w:sz w:val="24"/>
          <w:szCs w:val="24"/>
          <w:lang w:val="sr-Cyrl-RS"/>
        </w:rPr>
        <w:t xml:space="preserve">предметне </w:t>
      </w:r>
      <w:r w:rsidR="00136BA5">
        <w:rPr>
          <w:rFonts w:eastAsia="Calibri" w:cs="Arial"/>
          <w:sz w:val="24"/>
          <w:szCs w:val="24"/>
          <w:lang w:val="sr-Cyrl-RS"/>
        </w:rPr>
        <w:t>услуге</w:t>
      </w:r>
      <w:r w:rsidR="004C0727">
        <w:rPr>
          <w:rFonts w:eastAsia="Calibri" w:cs="Arial"/>
          <w:sz w:val="24"/>
          <w:szCs w:val="24"/>
          <w:lang w:val="sr-Cyrl-RS"/>
        </w:rPr>
        <w:t xml:space="preserve"> </w:t>
      </w:r>
      <w:bookmarkEnd w:id="221"/>
      <w:r w:rsidR="004C0727">
        <w:rPr>
          <w:rFonts w:eastAsia="Calibri" w:cs="Arial"/>
          <w:sz w:val="24"/>
          <w:szCs w:val="24"/>
          <w:lang w:val="sr-Cyrl-RS"/>
        </w:rPr>
        <w:t xml:space="preserve">и потписаног </w:t>
      </w:r>
      <w:r w:rsidR="004C0727" w:rsidRPr="00E36F74">
        <w:rPr>
          <w:rFonts w:eastAsia="Calibri" w:cs="Arial"/>
          <w:sz w:val="24"/>
          <w:szCs w:val="24"/>
          <w:lang w:val="ru-RU"/>
        </w:rPr>
        <w:t>Записник</w:t>
      </w:r>
      <w:r w:rsidR="004C0727">
        <w:rPr>
          <w:rFonts w:eastAsia="Calibri" w:cs="Arial"/>
          <w:sz w:val="24"/>
          <w:szCs w:val="24"/>
          <w:lang w:val="ru-RU"/>
        </w:rPr>
        <w:t>а</w:t>
      </w:r>
      <w:r w:rsidR="004C0727" w:rsidRPr="00E36F74">
        <w:rPr>
          <w:rFonts w:eastAsia="Calibri" w:cs="Arial"/>
          <w:sz w:val="24"/>
          <w:szCs w:val="24"/>
          <w:lang w:val="ru-RU"/>
        </w:rPr>
        <w:t xml:space="preserve"> о </w:t>
      </w:r>
      <w:r w:rsidR="004C0727">
        <w:rPr>
          <w:rFonts w:eastAsia="Calibri" w:cs="Arial"/>
          <w:sz w:val="24"/>
          <w:szCs w:val="24"/>
          <w:lang w:val="ru-RU"/>
        </w:rPr>
        <w:t>квантитативном и квалитативном</w:t>
      </w:r>
      <w:r w:rsidR="00FE4D15">
        <w:rPr>
          <w:rFonts w:eastAsia="Calibri" w:cs="Arial"/>
          <w:sz w:val="24"/>
          <w:szCs w:val="24"/>
          <w:lang w:val="ru-RU"/>
        </w:rPr>
        <w:t xml:space="preserve"> пријему извршене услуге – без примедби.</w:t>
      </w:r>
    </w:p>
    <w:p w:rsidR="004C0727" w:rsidRDefault="004C0727" w:rsidP="004C0727">
      <w:pPr>
        <w:pStyle w:val="KDParagraf"/>
        <w:spacing w:before="0"/>
        <w:contextualSpacing/>
        <w:rPr>
          <w:rFonts w:eastAsia="Calibri" w:cs="Arial"/>
          <w:sz w:val="24"/>
          <w:szCs w:val="24"/>
        </w:rPr>
      </w:pPr>
    </w:p>
    <w:p w:rsidR="004C0727" w:rsidRPr="00277AB7" w:rsidRDefault="00D100DF" w:rsidP="00277AB7">
      <w:pPr>
        <w:spacing w:before="0"/>
        <w:contextualSpacing/>
        <w:rPr>
          <w:rFonts w:cs="Arial"/>
          <w:sz w:val="24"/>
          <w:szCs w:val="24"/>
        </w:rPr>
      </w:pPr>
      <w:r>
        <w:rPr>
          <w:rFonts w:eastAsia="Calibri" w:cs="Arial"/>
          <w:sz w:val="24"/>
          <w:szCs w:val="24"/>
          <w:lang w:val="ru-RU"/>
        </w:rPr>
        <w:t xml:space="preserve">Рачун за извршене услуге </w:t>
      </w:r>
      <w:r w:rsidR="004C0727" w:rsidRPr="00E36F74">
        <w:rPr>
          <w:rFonts w:eastAsia="Calibri" w:cs="Arial"/>
          <w:sz w:val="24"/>
          <w:szCs w:val="24"/>
          <w:lang w:val="ru-RU"/>
        </w:rPr>
        <w:t xml:space="preserve"> гласи</w:t>
      </w:r>
      <w:r w:rsidR="004C0727">
        <w:rPr>
          <w:rFonts w:eastAsia="Calibri" w:cs="Arial"/>
          <w:sz w:val="24"/>
          <w:szCs w:val="24"/>
          <w:lang w:val="ru-RU"/>
        </w:rPr>
        <w:t xml:space="preserve"> и доставља се</w:t>
      </w:r>
      <w:r w:rsidR="004C0727" w:rsidRPr="00E36F74">
        <w:rPr>
          <w:rFonts w:eastAsia="Calibri" w:cs="Arial"/>
          <w:sz w:val="24"/>
          <w:szCs w:val="24"/>
          <w:lang w:val="ru-RU"/>
        </w:rPr>
        <w:t xml:space="preserve"> на адресу </w:t>
      </w:r>
      <w:r w:rsidR="004C0727">
        <w:rPr>
          <w:rFonts w:eastAsia="Calibri" w:cs="Arial"/>
          <w:sz w:val="24"/>
          <w:szCs w:val="24"/>
          <w:lang w:val="ru-RU"/>
        </w:rPr>
        <w:t>н</w:t>
      </w:r>
      <w:r w:rsidR="004C0727" w:rsidRPr="00E36F74">
        <w:rPr>
          <w:rFonts w:eastAsia="Calibri" w:cs="Arial"/>
          <w:sz w:val="24"/>
          <w:szCs w:val="24"/>
          <w:lang w:val="ru-RU"/>
        </w:rPr>
        <w:t>аручиоца</w:t>
      </w:r>
      <w:r w:rsidR="004C0727">
        <w:rPr>
          <w:rFonts w:eastAsia="Calibri" w:cs="Arial"/>
          <w:sz w:val="24"/>
          <w:szCs w:val="24"/>
          <w:lang w:val="ru-RU"/>
        </w:rPr>
        <w:t>:</w:t>
      </w:r>
      <w:r w:rsidR="004C0727" w:rsidRPr="00E36F74">
        <w:rPr>
          <w:rFonts w:eastAsia="Calibri" w:cs="Arial"/>
          <w:sz w:val="24"/>
          <w:szCs w:val="24"/>
          <w:lang w:val="ru-RU"/>
        </w:rPr>
        <w:t xml:space="preserve"> Јавно предузеће „Електропривреда Србије“ Београд, </w:t>
      </w:r>
      <w:r w:rsidR="00C16ACF">
        <w:rPr>
          <w:rFonts w:eastAsia="Calibri" w:cs="Arial"/>
          <w:sz w:val="24"/>
          <w:szCs w:val="24"/>
          <w:lang w:val="ru-RU"/>
        </w:rPr>
        <w:t>Балканска 13</w:t>
      </w:r>
      <w:r>
        <w:rPr>
          <w:rFonts w:eastAsia="Calibri" w:cs="Arial"/>
          <w:sz w:val="24"/>
          <w:szCs w:val="24"/>
          <w:lang w:val="ru-RU"/>
        </w:rPr>
        <w:t xml:space="preserve">, 11000 Београд, ПИБ 103920327 </w:t>
      </w:r>
      <w:r w:rsidR="004C0727" w:rsidRPr="00E36F74">
        <w:rPr>
          <w:rFonts w:eastAsia="Calibri" w:cs="Arial"/>
          <w:sz w:val="24"/>
          <w:szCs w:val="24"/>
          <w:lang w:val="ru-RU"/>
        </w:rPr>
        <w:t xml:space="preserve">и у </w:t>
      </w:r>
      <w:r>
        <w:rPr>
          <w:rFonts w:eastAsia="Calibri" w:cs="Arial"/>
          <w:sz w:val="24"/>
          <w:szCs w:val="24"/>
          <w:lang w:val="ru-RU"/>
        </w:rPr>
        <w:t xml:space="preserve">њему се </w:t>
      </w:r>
      <w:r w:rsidR="004C0727" w:rsidRPr="00E36F74">
        <w:rPr>
          <w:rFonts w:eastAsia="Calibri" w:cs="Arial"/>
          <w:sz w:val="24"/>
          <w:szCs w:val="24"/>
          <w:lang w:val="ru-RU"/>
        </w:rPr>
        <w:t>обавезно наводи број уго</w:t>
      </w:r>
      <w:r>
        <w:rPr>
          <w:rFonts w:eastAsia="Calibri" w:cs="Arial"/>
          <w:sz w:val="24"/>
          <w:szCs w:val="24"/>
          <w:lang w:val="ru-RU"/>
        </w:rPr>
        <w:t>вора по коме је извршена услуга. Уз рачун се обавезно доставља</w:t>
      </w:r>
      <w:r w:rsidR="004C0727" w:rsidRPr="00E36F74">
        <w:rPr>
          <w:rFonts w:eastAsia="Calibri" w:cs="Arial"/>
          <w:sz w:val="24"/>
          <w:szCs w:val="24"/>
          <w:lang w:val="ru-RU"/>
        </w:rPr>
        <w:t xml:space="preserve"> </w:t>
      </w:r>
      <w:bookmarkStart w:id="222" w:name="_Hlk511332802"/>
      <w:r>
        <w:rPr>
          <w:rFonts w:eastAsia="Calibri" w:cs="Arial"/>
          <w:sz w:val="24"/>
          <w:szCs w:val="24"/>
          <w:lang w:val="sr-Cyrl-RS"/>
        </w:rPr>
        <w:t>К</w:t>
      </w:r>
      <w:r w:rsidR="004C0727" w:rsidRPr="004C0727">
        <w:rPr>
          <w:rFonts w:eastAsia="Calibri" w:cs="Arial"/>
          <w:sz w:val="24"/>
          <w:szCs w:val="24"/>
        </w:rPr>
        <w:t>оначн</w:t>
      </w:r>
      <w:r w:rsidR="004C0727">
        <w:rPr>
          <w:rFonts w:eastAsia="Calibri" w:cs="Arial"/>
          <w:sz w:val="24"/>
          <w:szCs w:val="24"/>
          <w:lang w:val="sr-Cyrl-RS"/>
        </w:rPr>
        <w:t>и</w:t>
      </w:r>
      <w:r>
        <w:rPr>
          <w:rFonts w:eastAsia="Calibri" w:cs="Arial"/>
          <w:sz w:val="24"/>
          <w:szCs w:val="24"/>
        </w:rPr>
        <w:t xml:space="preserve"> </w:t>
      </w:r>
      <w:r>
        <w:rPr>
          <w:rFonts w:eastAsia="Calibri" w:cs="Arial"/>
          <w:sz w:val="24"/>
          <w:szCs w:val="24"/>
          <w:lang w:val="sr-Cyrl-RS"/>
        </w:rPr>
        <w:t>и</w:t>
      </w:r>
      <w:r w:rsidR="004C0727" w:rsidRPr="004C0727">
        <w:rPr>
          <w:rFonts w:eastAsia="Calibri" w:cs="Arial"/>
          <w:sz w:val="24"/>
          <w:szCs w:val="24"/>
        </w:rPr>
        <w:t>звештај</w:t>
      </w:r>
      <w:r w:rsidR="00FE4D15">
        <w:rPr>
          <w:rFonts w:eastAsia="Calibri" w:cs="Arial"/>
          <w:sz w:val="24"/>
          <w:szCs w:val="24"/>
          <w:lang w:val="sr-Cyrl-RS"/>
        </w:rPr>
        <w:t xml:space="preserve"> </w:t>
      </w:r>
      <w:r>
        <w:rPr>
          <w:rFonts w:eastAsia="Calibri" w:cs="Arial"/>
          <w:sz w:val="24"/>
          <w:szCs w:val="24"/>
          <w:lang w:val="sr-Cyrl-RS"/>
        </w:rPr>
        <w:t>с</w:t>
      </w:r>
      <w:r w:rsidR="003955F1">
        <w:rPr>
          <w:rFonts w:eastAsia="Calibri" w:cs="Arial"/>
          <w:sz w:val="24"/>
          <w:szCs w:val="24"/>
          <w:lang w:val="sr-Cyrl-RS"/>
        </w:rPr>
        <w:t xml:space="preserve">тручног тима </w:t>
      </w:r>
      <w:r w:rsidR="00FE4D15">
        <w:rPr>
          <w:rFonts w:eastAsia="Calibri" w:cs="Arial"/>
          <w:sz w:val="24"/>
          <w:szCs w:val="24"/>
          <w:lang w:val="sr-Cyrl-RS"/>
        </w:rPr>
        <w:t>наручиоца</w:t>
      </w:r>
      <w:r w:rsidR="003955F1">
        <w:rPr>
          <w:rFonts w:eastAsia="Calibri" w:cs="Arial"/>
          <w:sz w:val="24"/>
          <w:szCs w:val="24"/>
          <w:lang w:val="sr-Cyrl-RS"/>
        </w:rPr>
        <w:t xml:space="preserve"> </w:t>
      </w:r>
      <w:r w:rsidR="004C0727">
        <w:rPr>
          <w:rFonts w:eastAsia="Calibri" w:cs="Arial"/>
          <w:sz w:val="24"/>
          <w:szCs w:val="24"/>
          <w:lang w:val="sr-Cyrl-RS"/>
        </w:rPr>
        <w:t xml:space="preserve">и </w:t>
      </w:r>
      <w:r w:rsidR="004C0727" w:rsidRPr="00E36F74">
        <w:rPr>
          <w:rFonts w:eastAsia="Calibri" w:cs="Arial"/>
          <w:sz w:val="24"/>
          <w:szCs w:val="24"/>
          <w:lang w:val="ru-RU"/>
        </w:rPr>
        <w:t xml:space="preserve">Записник о </w:t>
      </w:r>
      <w:r w:rsidR="00277AB7" w:rsidRPr="00805415">
        <w:rPr>
          <w:rFonts w:cs="Arial"/>
          <w:sz w:val="24"/>
          <w:szCs w:val="24"/>
        </w:rPr>
        <w:t xml:space="preserve">квантитативном и </w:t>
      </w:r>
      <w:r w:rsidR="00277AB7">
        <w:rPr>
          <w:rFonts w:cs="Arial"/>
          <w:sz w:val="24"/>
          <w:szCs w:val="24"/>
        </w:rPr>
        <w:t>квалитативном</w:t>
      </w:r>
      <w:r w:rsidR="00FE4D15">
        <w:rPr>
          <w:rFonts w:cs="Arial"/>
          <w:sz w:val="24"/>
          <w:szCs w:val="24"/>
          <w:lang w:val="sr-Cyrl-RS"/>
        </w:rPr>
        <w:t xml:space="preserve"> пријему</w:t>
      </w:r>
      <w:r w:rsidR="00FE4D15">
        <w:rPr>
          <w:rFonts w:cs="Arial"/>
          <w:sz w:val="24"/>
          <w:szCs w:val="24"/>
        </w:rPr>
        <w:t xml:space="preserve"> извршене</w:t>
      </w:r>
      <w:r w:rsidR="00277AB7">
        <w:rPr>
          <w:rFonts w:cs="Arial"/>
          <w:sz w:val="24"/>
          <w:szCs w:val="24"/>
        </w:rPr>
        <w:t xml:space="preserve"> услуге</w:t>
      </w:r>
      <w:r w:rsidR="004C0727" w:rsidRPr="00E36F74">
        <w:rPr>
          <w:rFonts w:eastAsia="Calibri" w:cs="Arial"/>
          <w:sz w:val="24"/>
          <w:szCs w:val="24"/>
          <w:lang w:val="ru-RU"/>
        </w:rPr>
        <w:t>, потписан од с</w:t>
      </w:r>
      <w:r w:rsidR="00277AB7">
        <w:rPr>
          <w:rFonts w:eastAsia="Calibri" w:cs="Arial"/>
          <w:sz w:val="24"/>
          <w:szCs w:val="24"/>
          <w:lang w:val="ru-RU"/>
        </w:rPr>
        <w:t xml:space="preserve">тране </w:t>
      </w:r>
      <w:r>
        <w:rPr>
          <w:rFonts w:eastAsia="Calibri" w:cs="Arial"/>
          <w:sz w:val="24"/>
          <w:szCs w:val="24"/>
          <w:lang w:val="ru-RU"/>
        </w:rPr>
        <w:t xml:space="preserve">чланова стручног тима наручиоца  и </w:t>
      </w:r>
      <w:r w:rsidR="00277AB7">
        <w:rPr>
          <w:rFonts w:eastAsia="Calibri" w:cs="Arial"/>
          <w:sz w:val="24"/>
          <w:szCs w:val="24"/>
          <w:lang w:val="ru-RU"/>
        </w:rPr>
        <w:t>овлашћени</w:t>
      </w:r>
      <w:r>
        <w:rPr>
          <w:rFonts w:eastAsia="Calibri" w:cs="Arial"/>
          <w:sz w:val="24"/>
          <w:szCs w:val="24"/>
          <w:lang w:val="ru-RU"/>
        </w:rPr>
        <w:t xml:space="preserve">х  представника </w:t>
      </w:r>
      <w:r w:rsidR="00277AB7">
        <w:rPr>
          <w:rFonts w:eastAsia="Calibri" w:cs="Arial"/>
          <w:sz w:val="24"/>
          <w:szCs w:val="24"/>
          <w:lang w:val="ru-RU"/>
        </w:rPr>
        <w:t xml:space="preserve"> п</w:t>
      </w:r>
      <w:r w:rsidR="004C0727" w:rsidRPr="00E36F74">
        <w:rPr>
          <w:rFonts w:eastAsia="Calibri" w:cs="Arial"/>
          <w:sz w:val="24"/>
          <w:szCs w:val="24"/>
          <w:lang w:val="ru-RU"/>
        </w:rPr>
        <w:t>онуђача</w:t>
      </w:r>
      <w:bookmarkEnd w:id="222"/>
      <w:r w:rsidR="004C0727" w:rsidRPr="00E36F74">
        <w:rPr>
          <w:rFonts w:eastAsia="Calibri" w:cs="Arial"/>
          <w:sz w:val="24"/>
          <w:szCs w:val="24"/>
          <w:lang w:val="ru-RU"/>
        </w:rPr>
        <w:t>.</w:t>
      </w:r>
    </w:p>
    <w:p w:rsidR="00810DB3" w:rsidRDefault="00810DB3" w:rsidP="004C0727">
      <w:pPr>
        <w:pStyle w:val="KDParagraf"/>
        <w:spacing w:before="0"/>
        <w:contextualSpacing/>
        <w:rPr>
          <w:rFonts w:eastAsia="TimesNewRomanPSMT" w:cs="Arial"/>
          <w:bCs/>
          <w:sz w:val="24"/>
          <w:szCs w:val="24"/>
        </w:rPr>
      </w:pPr>
    </w:p>
    <w:p w:rsidR="00034D89" w:rsidRDefault="00810DB3" w:rsidP="004C0727">
      <w:pPr>
        <w:pStyle w:val="KDParagraf"/>
        <w:spacing w:before="0"/>
        <w:contextualSpacing/>
        <w:rPr>
          <w:rFonts w:eastAsia="TimesNewRomanPSMT" w:cs="Arial"/>
          <w:bCs/>
          <w:sz w:val="24"/>
          <w:szCs w:val="24"/>
          <w:lang w:val="sr-Latn-RS"/>
        </w:rPr>
      </w:pPr>
      <w:r w:rsidRPr="007B6FEB">
        <w:rPr>
          <w:rFonts w:eastAsia="TimesNewRomanPSMT" w:cs="Arial"/>
          <w:bCs/>
          <w:sz w:val="24"/>
          <w:szCs w:val="24"/>
        </w:rPr>
        <w:t>Плаћање уговорене цене</w:t>
      </w:r>
      <w:r>
        <w:rPr>
          <w:rFonts w:eastAsia="TimesNewRomanPSMT" w:cs="Arial"/>
          <w:bCs/>
          <w:sz w:val="24"/>
          <w:szCs w:val="24"/>
          <w:lang w:val="sr-Cyrl-RS"/>
        </w:rPr>
        <w:t xml:space="preserve"> домаћем понуђачу</w:t>
      </w:r>
      <w:r w:rsidRPr="007B6FEB">
        <w:rPr>
          <w:rFonts w:eastAsia="TimesNewRomanPSMT" w:cs="Arial"/>
          <w:bCs/>
          <w:sz w:val="24"/>
          <w:szCs w:val="24"/>
        </w:rPr>
        <w:t xml:space="preserve"> вршиће се у динарима на</w:t>
      </w:r>
      <w:r>
        <w:rPr>
          <w:rFonts w:eastAsia="TimesNewRomanPSMT" w:cs="Arial"/>
          <w:bCs/>
          <w:sz w:val="24"/>
          <w:szCs w:val="24"/>
          <w:lang w:val="sr-Cyrl-RS"/>
        </w:rPr>
        <w:t xml:space="preserve"> </w:t>
      </w:r>
      <w:proofErr w:type="gramStart"/>
      <w:r>
        <w:rPr>
          <w:rFonts w:eastAsia="TimesNewRomanPSMT" w:cs="Arial"/>
          <w:bCs/>
          <w:sz w:val="24"/>
          <w:szCs w:val="24"/>
          <w:lang w:val="sr-Cyrl-RS"/>
        </w:rPr>
        <w:t xml:space="preserve">текући </w:t>
      </w:r>
      <w:r w:rsidRPr="007B6FEB">
        <w:rPr>
          <w:rFonts w:eastAsia="TimesNewRomanPSMT" w:cs="Arial"/>
          <w:bCs/>
          <w:sz w:val="24"/>
          <w:szCs w:val="24"/>
        </w:rPr>
        <w:t xml:space="preserve"> рачун</w:t>
      </w:r>
      <w:proofErr w:type="gramEnd"/>
      <w:r w:rsidRPr="007B6FEB">
        <w:rPr>
          <w:rFonts w:eastAsia="TimesNewRomanPSMT" w:cs="Arial"/>
          <w:bCs/>
          <w:sz w:val="24"/>
          <w:szCs w:val="24"/>
        </w:rPr>
        <w:t xml:space="preserve"> </w:t>
      </w:r>
      <w:r>
        <w:rPr>
          <w:rFonts w:eastAsia="TimesNewRomanPSMT" w:cs="Arial"/>
          <w:bCs/>
          <w:sz w:val="24"/>
          <w:szCs w:val="24"/>
          <w:lang w:val="sr-Cyrl-RS"/>
        </w:rPr>
        <w:t xml:space="preserve"> п</w:t>
      </w:r>
      <w:r>
        <w:rPr>
          <w:rFonts w:eastAsia="TimesNewRomanPSMT" w:cs="Arial"/>
          <w:bCs/>
          <w:sz w:val="24"/>
          <w:szCs w:val="24"/>
        </w:rPr>
        <w:t>онуђача</w:t>
      </w:r>
      <w:r>
        <w:rPr>
          <w:rFonts w:eastAsia="TimesNewRomanPSMT" w:cs="Arial"/>
          <w:bCs/>
          <w:sz w:val="24"/>
          <w:szCs w:val="24"/>
          <w:lang w:val="sr-Cyrl-RS"/>
        </w:rPr>
        <w:t xml:space="preserve"> код пословне банке.  </w:t>
      </w:r>
    </w:p>
    <w:p w:rsidR="00034D89" w:rsidRPr="00DB0D63" w:rsidRDefault="00810DB3" w:rsidP="00034D89">
      <w:pPr>
        <w:rPr>
          <w:rFonts w:cs="Arial"/>
          <w:sz w:val="24"/>
          <w:szCs w:val="24"/>
        </w:rPr>
      </w:pPr>
      <w:r>
        <w:rPr>
          <w:rFonts w:eastAsia="TimesNewRomanPSMT" w:cs="Arial"/>
          <w:bCs/>
          <w:sz w:val="24"/>
          <w:szCs w:val="24"/>
          <w:lang w:val="sr-Cyrl-RS"/>
        </w:rPr>
        <w:t xml:space="preserve"> </w:t>
      </w:r>
      <w:r w:rsidR="00034D89" w:rsidRPr="00DB0D63">
        <w:rPr>
          <w:rFonts w:cs="Arial"/>
          <w:sz w:val="24"/>
          <w:szCs w:val="24"/>
        </w:rPr>
        <w:t>Ако је понуђена цена</w:t>
      </w:r>
      <w:r w:rsidR="00034D89">
        <w:rPr>
          <w:rFonts w:cs="Arial"/>
          <w:sz w:val="24"/>
          <w:szCs w:val="24"/>
          <w:lang w:val="sr-Cyrl-RS"/>
        </w:rPr>
        <w:t xml:space="preserve"> домаћег Понуђача</w:t>
      </w:r>
      <w:r w:rsidR="00034D89" w:rsidRPr="00DB0D63">
        <w:rPr>
          <w:rFonts w:cs="Arial"/>
          <w:sz w:val="24"/>
          <w:szCs w:val="24"/>
        </w:rPr>
        <w:t xml:space="preserve">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rsidR="004C0727" w:rsidRDefault="00810DB3" w:rsidP="004C0727">
      <w:pPr>
        <w:pStyle w:val="KDParagraf"/>
        <w:spacing w:before="0"/>
        <w:contextualSpacing/>
        <w:rPr>
          <w:rFonts w:cs="Arial"/>
          <w:sz w:val="24"/>
          <w:szCs w:val="24"/>
        </w:rPr>
      </w:pPr>
      <w:r>
        <w:rPr>
          <w:rFonts w:eastAsia="TimesNewRomanPSMT" w:cs="Arial"/>
          <w:bCs/>
          <w:sz w:val="24"/>
          <w:szCs w:val="24"/>
          <w:lang w:val="sr-Cyrl-RS"/>
        </w:rPr>
        <w:t xml:space="preserve">        </w:t>
      </w:r>
    </w:p>
    <w:p w:rsidR="00810DB3" w:rsidRDefault="00810DB3" w:rsidP="00810DB3">
      <w:pPr>
        <w:autoSpaceDE w:val="0"/>
        <w:autoSpaceDN w:val="0"/>
        <w:adjustRightInd w:val="0"/>
        <w:spacing w:before="0"/>
        <w:contextualSpacing/>
        <w:rPr>
          <w:rFonts w:cs="Arial"/>
          <w:sz w:val="24"/>
          <w:szCs w:val="24"/>
        </w:rPr>
      </w:pPr>
      <w:r w:rsidRPr="00AC7EA2">
        <w:rPr>
          <w:rFonts w:cs="Arial"/>
          <w:sz w:val="24"/>
          <w:szCs w:val="24"/>
        </w:rPr>
        <w:t>Плаћања страном понуђачу се врши дознаком у EUR, на његов д</w:t>
      </w:r>
      <w:r w:rsidR="007B0CBD">
        <w:rPr>
          <w:rFonts w:cs="Arial"/>
          <w:sz w:val="24"/>
          <w:szCs w:val="24"/>
        </w:rPr>
        <w:t xml:space="preserve">евизни рачун у складу </w:t>
      </w:r>
      <w:proofErr w:type="gramStart"/>
      <w:r w:rsidR="007B0CBD">
        <w:rPr>
          <w:rFonts w:cs="Arial"/>
          <w:sz w:val="24"/>
          <w:szCs w:val="24"/>
        </w:rPr>
        <w:t xml:space="preserve">са </w:t>
      </w:r>
      <w:r w:rsidRPr="00AC7EA2">
        <w:rPr>
          <w:rFonts w:cs="Arial"/>
          <w:sz w:val="24"/>
          <w:szCs w:val="24"/>
        </w:rPr>
        <w:t xml:space="preserve"> инст</w:t>
      </w:r>
      <w:r w:rsidR="007B0CBD">
        <w:rPr>
          <w:rFonts w:cs="Arial"/>
          <w:sz w:val="24"/>
          <w:szCs w:val="24"/>
        </w:rPr>
        <w:t>рукцијама</w:t>
      </w:r>
      <w:proofErr w:type="gramEnd"/>
      <w:r w:rsidR="007B0CBD">
        <w:rPr>
          <w:rFonts w:cs="Arial"/>
          <w:sz w:val="24"/>
          <w:szCs w:val="24"/>
        </w:rPr>
        <w:t xml:space="preserve"> </w:t>
      </w:r>
      <w:r w:rsidR="007B0CBD">
        <w:rPr>
          <w:rFonts w:cs="Arial"/>
          <w:sz w:val="24"/>
          <w:szCs w:val="24"/>
          <w:lang w:val="sr-Cyrl-RS"/>
        </w:rPr>
        <w:t xml:space="preserve">наведеним </w:t>
      </w:r>
      <w:r w:rsidRPr="00AC7EA2">
        <w:rPr>
          <w:rFonts w:cs="Arial"/>
          <w:sz w:val="24"/>
          <w:szCs w:val="24"/>
        </w:rPr>
        <w:t xml:space="preserve"> у рачуну.</w:t>
      </w:r>
    </w:p>
    <w:p w:rsidR="00810DB3" w:rsidRDefault="00810DB3" w:rsidP="004C0727">
      <w:pPr>
        <w:pStyle w:val="KDParagraf"/>
        <w:spacing w:before="0"/>
        <w:contextualSpacing/>
        <w:rPr>
          <w:rFonts w:eastAsia="Calibri" w:cs="Arial"/>
          <w:sz w:val="24"/>
          <w:szCs w:val="24"/>
        </w:rPr>
      </w:pPr>
    </w:p>
    <w:p w:rsidR="00570B91" w:rsidRDefault="00570B91" w:rsidP="004C0727">
      <w:pPr>
        <w:pStyle w:val="KDParagraf"/>
        <w:spacing w:before="0"/>
        <w:contextualSpacing/>
        <w:rPr>
          <w:rFonts w:eastAsia="Calibri" w:cs="Arial"/>
          <w:sz w:val="24"/>
          <w:szCs w:val="24"/>
        </w:rPr>
      </w:pPr>
      <w:r w:rsidRPr="00AC7EA2">
        <w:rPr>
          <w:rFonts w:eastAsia="Calibri" w:cs="Arial"/>
          <w:sz w:val="24"/>
          <w:szCs w:val="24"/>
        </w:rPr>
        <w:t>У случају да је понуђач страно лице, плаћање нер</w:t>
      </w:r>
      <w:r w:rsidR="00AC7EA2" w:rsidRPr="00AC7EA2">
        <w:rPr>
          <w:rFonts w:eastAsia="Calibri" w:cs="Arial"/>
          <w:sz w:val="24"/>
          <w:szCs w:val="24"/>
        </w:rPr>
        <w:t>е</w:t>
      </w:r>
      <w:r w:rsidRPr="00AC7EA2">
        <w:rPr>
          <w:rFonts w:eastAsia="Calibri" w:cs="Arial"/>
          <w:sz w:val="24"/>
          <w:szCs w:val="24"/>
        </w:rPr>
        <w:t>з</w:t>
      </w:r>
      <w:r w:rsidR="00AC7EA2" w:rsidRPr="00AC7EA2">
        <w:rPr>
          <w:rFonts w:eastAsia="Calibri" w:cs="Arial"/>
          <w:sz w:val="24"/>
          <w:szCs w:val="24"/>
        </w:rPr>
        <w:t>и</w:t>
      </w:r>
      <w:r w:rsidRPr="00AC7EA2">
        <w:rPr>
          <w:rFonts w:eastAsia="Calibri" w:cs="Arial"/>
          <w:sz w:val="24"/>
          <w:szCs w:val="24"/>
        </w:rPr>
        <w:t xml:space="preserve">денту наручилац ће извршити након одбитка пореза на добит по одбитку на уговорену вредност у </w:t>
      </w:r>
      <w:proofErr w:type="gramStart"/>
      <w:r w:rsidRPr="00AC7EA2">
        <w:rPr>
          <w:rFonts w:eastAsia="Calibri" w:cs="Arial"/>
          <w:sz w:val="24"/>
          <w:szCs w:val="24"/>
        </w:rPr>
        <w:t>складу  са</w:t>
      </w:r>
      <w:proofErr w:type="gramEnd"/>
      <w:r w:rsidRPr="00AC7EA2">
        <w:rPr>
          <w:rFonts w:eastAsia="Calibri" w:cs="Arial"/>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6B3238" w:rsidRPr="00AC7EA2" w:rsidRDefault="006B3238" w:rsidP="004C0727">
      <w:pPr>
        <w:pStyle w:val="KDParagraf"/>
        <w:spacing w:before="0"/>
        <w:contextualSpacing/>
        <w:rPr>
          <w:rFonts w:eastAsia="Calibri" w:cs="Arial"/>
          <w:sz w:val="24"/>
          <w:szCs w:val="24"/>
        </w:rPr>
      </w:pPr>
    </w:p>
    <w:p w:rsidR="00570B91" w:rsidRDefault="00570B91" w:rsidP="004C0727">
      <w:pPr>
        <w:pStyle w:val="KDParagraf"/>
        <w:spacing w:before="0"/>
        <w:contextualSpacing/>
        <w:rPr>
          <w:rFonts w:eastAsia="Calibri" w:cs="Arial"/>
          <w:sz w:val="24"/>
          <w:szCs w:val="24"/>
        </w:rPr>
      </w:pPr>
      <w:r w:rsidRPr="00AC7EA2">
        <w:rPr>
          <w:rFonts w:eastAsia="Calibri" w:cs="Arial"/>
          <w:sz w:val="24"/>
          <w:szCs w:val="24"/>
        </w:rPr>
        <w:lastRenderedPageBreak/>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sidR="006B3238">
        <w:rPr>
          <w:rFonts w:eastAsia="Calibri" w:cs="Arial"/>
          <w:sz w:val="24"/>
          <w:szCs w:val="24"/>
        </w:rPr>
        <w:t>.</w:t>
      </w:r>
    </w:p>
    <w:p w:rsidR="006B3238" w:rsidRPr="00AC7EA2" w:rsidRDefault="006B3238" w:rsidP="004C0727">
      <w:pPr>
        <w:pStyle w:val="KDParagraf"/>
        <w:spacing w:before="0"/>
        <w:contextualSpacing/>
        <w:rPr>
          <w:rFonts w:eastAsia="Calibri" w:cs="Arial"/>
          <w:sz w:val="24"/>
          <w:szCs w:val="24"/>
        </w:rPr>
      </w:pPr>
    </w:p>
    <w:p w:rsidR="00570B91" w:rsidRPr="00AC7EA2" w:rsidRDefault="00570B91" w:rsidP="004C0727">
      <w:pPr>
        <w:pStyle w:val="KDParagraf"/>
        <w:spacing w:before="0"/>
        <w:contextualSpacing/>
        <w:rPr>
          <w:rFonts w:eastAsia="Calibri" w:cs="Arial"/>
          <w:sz w:val="24"/>
          <w:szCs w:val="24"/>
        </w:rPr>
      </w:pPr>
      <w:r w:rsidRPr="00AC7EA2">
        <w:rPr>
          <w:rFonts w:eastAsia="Calibri" w:cs="Arial"/>
          <w:sz w:val="24"/>
          <w:szCs w:val="24"/>
        </w:rPr>
        <w:t xml:space="preserve">Понуђач, страно лице је у обавези да наручиоцу услуге  достави, приликом потписивања Уговора или у року </w:t>
      </w:r>
      <w:r w:rsidR="00F2378A" w:rsidRPr="00AC7EA2">
        <w:rPr>
          <w:rFonts w:eastAsia="Calibri" w:cs="Arial"/>
          <w:sz w:val="24"/>
          <w:szCs w:val="24"/>
        </w:rPr>
        <w:t>десет</w:t>
      </w:r>
      <w:r w:rsidRPr="00AC7EA2">
        <w:rPr>
          <w:rFonts w:eastAsia="Calibri" w:cs="Arial"/>
          <w:sz w:val="24"/>
          <w:szCs w:val="24"/>
        </w:rPr>
        <w:t xml:space="preserve">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570B91" w:rsidRPr="00AC7EA2" w:rsidRDefault="00570B91" w:rsidP="004C0727">
      <w:pPr>
        <w:pStyle w:val="KDParagraf"/>
        <w:spacing w:before="0"/>
        <w:contextualSpacing/>
        <w:rPr>
          <w:rFonts w:eastAsia="Calibri" w:cs="Arial"/>
        </w:rPr>
      </w:pPr>
    </w:p>
    <w:p w:rsidR="00570B91" w:rsidRPr="00AC7EA2" w:rsidRDefault="00570B91" w:rsidP="004C0727">
      <w:pPr>
        <w:pStyle w:val="KDParagraf"/>
        <w:spacing w:before="0"/>
        <w:contextualSpacing/>
        <w:rPr>
          <w:rFonts w:eastAsia="Calibri" w:cs="Arial"/>
          <w:sz w:val="24"/>
          <w:szCs w:val="24"/>
        </w:rPr>
      </w:pPr>
      <w:r w:rsidRPr="00AC7EA2">
        <w:rPr>
          <w:rFonts w:eastAsia="Calibri" w:cs="Arial"/>
          <w:sz w:val="24"/>
          <w:szCs w:val="24"/>
        </w:rPr>
        <w:t xml:space="preserve">У случају да понуђач - нерезидент РС не достави доказе </w:t>
      </w:r>
      <w:proofErr w:type="gramStart"/>
      <w:r w:rsidRPr="00AC7EA2">
        <w:rPr>
          <w:rFonts w:eastAsia="Calibri" w:cs="Arial"/>
          <w:sz w:val="24"/>
          <w:szCs w:val="24"/>
        </w:rPr>
        <w:t>о  статусу</w:t>
      </w:r>
      <w:proofErr w:type="gramEnd"/>
      <w:r w:rsidRPr="00AC7EA2">
        <w:rPr>
          <w:rFonts w:eastAsia="Calibri" w:cs="Arial"/>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570B91" w:rsidRPr="00AC7EA2" w:rsidRDefault="00570B91" w:rsidP="004C0727">
      <w:pPr>
        <w:pStyle w:val="KDParagraf"/>
        <w:spacing w:before="0"/>
        <w:contextualSpacing/>
        <w:rPr>
          <w:rFonts w:eastAsia="Calibri" w:cs="Arial"/>
        </w:rPr>
      </w:pPr>
    </w:p>
    <w:p w:rsidR="00570B91" w:rsidRDefault="00570B91" w:rsidP="004C0727">
      <w:pPr>
        <w:pStyle w:val="KDParagraf"/>
        <w:spacing w:before="0"/>
        <w:contextualSpacing/>
        <w:rPr>
          <w:rFonts w:eastAsia="Calibri" w:cs="Arial"/>
          <w:sz w:val="24"/>
          <w:szCs w:val="24"/>
        </w:rPr>
      </w:pPr>
      <w:r w:rsidRPr="00AC7EA2">
        <w:rPr>
          <w:rFonts w:eastAsia="Calibri" w:cs="Arial"/>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AC7EA2">
        <w:rPr>
          <w:rFonts w:eastAsia="Calibri" w:cs="Arial"/>
          <w:sz w:val="24"/>
          <w:szCs w:val="24"/>
        </w:rPr>
        <w:t>и  платити</w:t>
      </w:r>
      <w:proofErr w:type="gramEnd"/>
      <w:r w:rsidRPr="00AC7EA2">
        <w:rPr>
          <w:rFonts w:eastAsia="Calibri" w:cs="Arial"/>
          <w:sz w:val="24"/>
          <w:szCs w:val="24"/>
        </w:rPr>
        <w:t xml:space="preserve">  порез по одбитку у складу са прописима Републике Србије.</w:t>
      </w:r>
    </w:p>
    <w:p w:rsidR="006B3238" w:rsidRPr="00AC7EA2" w:rsidRDefault="006B3238" w:rsidP="004C0727">
      <w:pPr>
        <w:pStyle w:val="KDParagraf"/>
        <w:spacing w:before="0"/>
        <w:contextualSpacing/>
        <w:rPr>
          <w:rFonts w:eastAsia="Calibri" w:cs="Arial"/>
          <w:sz w:val="24"/>
          <w:szCs w:val="24"/>
        </w:rPr>
      </w:pPr>
    </w:p>
    <w:p w:rsidR="00570B91" w:rsidRPr="00AC7EA2" w:rsidRDefault="00570B91" w:rsidP="004C0727">
      <w:pPr>
        <w:pStyle w:val="KDParagraf"/>
        <w:spacing w:before="0"/>
        <w:contextualSpacing/>
        <w:rPr>
          <w:rFonts w:eastAsia="Calibri" w:cs="Arial"/>
          <w:sz w:val="24"/>
          <w:szCs w:val="24"/>
        </w:rPr>
      </w:pPr>
      <w:r w:rsidRPr="00AC7EA2">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r w:rsidR="00C222A7">
        <w:rPr>
          <w:rFonts w:eastAsia="Calibri" w:cs="Arial"/>
          <w:sz w:val="24"/>
          <w:szCs w:val="24"/>
        </w:rPr>
        <w:t>.</w:t>
      </w:r>
    </w:p>
    <w:p w:rsidR="00570B91" w:rsidRDefault="00570B91" w:rsidP="004C0727">
      <w:pPr>
        <w:pStyle w:val="KDParagraf"/>
        <w:spacing w:before="0"/>
        <w:contextualSpacing/>
        <w:rPr>
          <w:rFonts w:eastAsia="Calibri" w:cs="Arial"/>
          <w:sz w:val="24"/>
          <w:szCs w:val="24"/>
        </w:rPr>
      </w:pPr>
      <w:r w:rsidRPr="00AC7EA2">
        <w:rPr>
          <w:rFonts w:eastAsia="Calibri" w:cs="Arial"/>
          <w:sz w:val="24"/>
          <w:szCs w:val="24"/>
        </w:rPr>
        <w:t xml:space="preserve">Наручилац ће обрачунати, одбити и платити порез по одбитку у складу </w:t>
      </w:r>
      <w:proofErr w:type="gramStart"/>
      <w:r w:rsidRPr="00AC7EA2">
        <w:rPr>
          <w:rFonts w:eastAsia="Calibri" w:cs="Arial"/>
          <w:sz w:val="24"/>
          <w:szCs w:val="24"/>
        </w:rPr>
        <w:t>са  пореским</w:t>
      </w:r>
      <w:proofErr w:type="gramEnd"/>
      <w:r w:rsidRPr="00AC7EA2">
        <w:rPr>
          <w:rFonts w:eastAsia="Calibri" w:cs="Arial"/>
          <w:sz w:val="24"/>
          <w:szCs w:val="24"/>
        </w:rPr>
        <w:t xml:space="preserve"> прописима Републике Србије, који су објављени на сајту Министарства финансија  (</w:t>
      </w:r>
      <w:hyperlink r:id="rId172" w:history="1">
        <w:r w:rsidRPr="00AC7EA2">
          <w:rPr>
            <w:rStyle w:val="Hyperlink"/>
            <w:rFonts w:eastAsia="Calibri" w:cs="Arial"/>
            <w:color w:val="auto"/>
            <w:sz w:val="24"/>
            <w:szCs w:val="24"/>
          </w:rPr>
          <w:t>www.mfin.gov.rs/закони</w:t>
        </w:r>
      </w:hyperlink>
      <w:r w:rsidRPr="00AC7EA2">
        <w:rPr>
          <w:rFonts w:eastAsia="Calibri" w:cs="Arial"/>
          <w:sz w:val="24"/>
          <w:szCs w:val="24"/>
        </w:rPr>
        <w:t>).</w:t>
      </w:r>
    </w:p>
    <w:p w:rsidR="000D506F" w:rsidRPr="000D506F" w:rsidRDefault="000D506F" w:rsidP="000D506F">
      <w:pPr>
        <w:tabs>
          <w:tab w:val="left" w:pos="284"/>
          <w:tab w:val="left" w:pos="330"/>
        </w:tabs>
        <w:rPr>
          <w:rFonts w:cs="Arial"/>
          <w:sz w:val="24"/>
          <w:szCs w:val="24"/>
          <w:lang w:val="sr-Cyrl-RS"/>
        </w:rPr>
      </w:pPr>
      <w:r w:rsidRPr="000D506F">
        <w:rPr>
          <w:rFonts w:cs="Arial"/>
          <w:sz w:val="24"/>
          <w:szCs w:val="24"/>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Корисника услуге за године у којима ће се плаћати уговорене обавезе.</w:t>
      </w:r>
    </w:p>
    <w:p w:rsidR="000D506F" w:rsidRDefault="000D506F" w:rsidP="004C0727">
      <w:pPr>
        <w:pStyle w:val="KDParagraf"/>
        <w:spacing w:before="0"/>
        <w:contextualSpacing/>
        <w:rPr>
          <w:rFonts w:eastAsia="Calibri" w:cs="Arial"/>
          <w:sz w:val="24"/>
          <w:szCs w:val="24"/>
        </w:rPr>
      </w:pPr>
    </w:p>
    <w:p w:rsidR="00AC7EA2" w:rsidRPr="004C0727" w:rsidRDefault="008D2B23" w:rsidP="004C0727">
      <w:pPr>
        <w:pStyle w:val="KDPodnaslov2"/>
        <w:numPr>
          <w:ilvl w:val="2"/>
          <w:numId w:val="18"/>
        </w:numPr>
        <w:spacing w:before="0"/>
        <w:contextualSpacing/>
        <w:jc w:val="both"/>
        <w:rPr>
          <w:rFonts w:cs="Arial"/>
          <w:sz w:val="24"/>
          <w:szCs w:val="24"/>
        </w:rPr>
      </w:pPr>
      <w:bookmarkStart w:id="223" w:name="_Toc441651589"/>
      <w:bookmarkStart w:id="224" w:name="_Toc442559900"/>
      <w:r w:rsidRPr="007B6FEB">
        <w:rPr>
          <w:rFonts w:cs="Arial"/>
          <w:sz w:val="24"/>
          <w:szCs w:val="24"/>
        </w:rPr>
        <w:t>Рок важења понуде</w:t>
      </w:r>
      <w:bookmarkEnd w:id="223"/>
      <w:bookmarkEnd w:id="224"/>
    </w:p>
    <w:p w:rsidR="00692E32" w:rsidRDefault="00692E32" w:rsidP="004C0727">
      <w:pPr>
        <w:spacing w:before="0"/>
        <w:contextualSpacing/>
        <w:rPr>
          <w:rFonts w:cs="Arial"/>
          <w:sz w:val="24"/>
          <w:szCs w:val="24"/>
          <w:lang w:val="ru-RU"/>
        </w:rPr>
      </w:pPr>
      <w:r w:rsidRPr="00692E32">
        <w:rPr>
          <w:rFonts w:cs="Arial"/>
          <w:sz w:val="24"/>
          <w:szCs w:val="24"/>
          <w:lang w:val="ru-RU"/>
        </w:rPr>
        <w:t xml:space="preserve">Рок важења понуде не може бити </w:t>
      </w:r>
      <w:r>
        <w:rPr>
          <w:rFonts w:cs="Arial"/>
          <w:sz w:val="24"/>
          <w:szCs w:val="24"/>
          <w:lang w:val="ru-RU"/>
        </w:rPr>
        <w:t>краћи од 9</w:t>
      </w:r>
      <w:r w:rsidRPr="00692E32">
        <w:rPr>
          <w:rFonts w:cs="Arial"/>
          <w:sz w:val="24"/>
          <w:szCs w:val="24"/>
          <w:lang w:val="ru-RU"/>
        </w:rPr>
        <w:t xml:space="preserve">0 </w:t>
      </w:r>
      <w:r w:rsidR="007B0CBD">
        <w:rPr>
          <w:rFonts w:cs="Arial"/>
          <w:sz w:val="24"/>
          <w:szCs w:val="24"/>
          <w:lang w:val="ru-RU"/>
        </w:rPr>
        <w:t>(</w:t>
      </w:r>
      <w:r w:rsidR="004C0727">
        <w:rPr>
          <w:rFonts w:cs="Arial"/>
          <w:sz w:val="24"/>
          <w:szCs w:val="24"/>
          <w:lang w:val="ru-RU"/>
        </w:rPr>
        <w:t xml:space="preserve">деведесет) </w:t>
      </w:r>
      <w:r w:rsidRPr="00692E32">
        <w:rPr>
          <w:rFonts w:cs="Arial"/>
          <w:sz w:val="24"/>
          <w:szCs w:val="24"/>
          <w:lang w:val="ru-RU"/>
        </w:rPr>
        <w:t>дана од дана отварања понуда.</w:t>
      </w:r>
    </w:p>
    <w:p w:rsidR="006B3238" w:rsidRDefault="006B3238" w:rsidP="004C0727">
      <w:pPr>
        <w:spacing w:before="0"/>
        <w:contextualSpacing/>
        <w:rPr>
          <w:rFonts w:cs="Arial"/>
          <w:sz w:val="24"/>
          <w:szCs w:val="24"/>
          <w:lang w:val="ru-RU"/>
        </w:rPr>
      </w:pPr>
    </w:p>
    <w:p w:rsidR="008D2B23" w:rsidRPr="007B6FEB" w:rsidRDefault="008D2B23" w:rsidP="004C0727">
      <w:pPr>
        <w:spacing w:before="0"/>
        <w:contextualSpacing/>
        <w:rPr>
          <w:rFonts w:cs="Arial"/>
          <w:sz w:val="24"/>
          <w:szCs w:val="24"/>
          <w:lang w:val="ru-RU"/>
        </w:rPr>
      </w:pPr>
      <w:r w:rsidRPr="007B6FEB">
        <w:rPr>
          <w:rFonts w:cs="Arial"/>
          <w:sz w:val="24"/>
          <w:szCs w:val="24"/>
          <w:lang w:val="ru-RU"/>
        </w:rPr>
        <w:t xml:space="preserve">У случају да понуђач наведе краћи рок важења понуде, понуда ће бити одбијена, као неприхватљива. </w:t>
      </w:r>
    </w:p>
    <w:p w:rsidR="005A3029" w:rsidRPr="007B6FEB" w:rsidRDefault="005A3029" w:rsidP="007B6FEB">
      <w:pPr>
        <w:spacing w:before="0"/>
        <w:contextualSpacing/>
        <w:rPr>
          <w:rFonts w:cs="Arial"/>
          <w:sz w:val="24"/>
          <w:szCs w:val="24"/>
          <w:lang w:val="ru-RU"/>
        </w:rPr>
      </w:pPr>
    </w:p>
    <w:p w:rsidR="0050595E" w:rsidRDefault="008D2B23" w:rsidP="00C53FBF">
      <w:pPr>
        <w:pStyle w:val="KDPodnaslov2"/>
        <w:numPr>
          <w:ilvl w:val="1"/>
          <w:numId w:val="18"/>
        </w:numPr>
        <w:spacing w:before="0"/>
        <w:ind w:hanging="810"/>
        <w:contextualSpacing/>
        <w:jc w:val="both"/>
        <w:rPr>
          <w:rFonts w:cs="Arial"/>
          <w:sz w:val="24"/>
          <w:szCs w:val="24"/>
          <w:lang w:val="sr-Cyrl-RS"/>
        </w:rPr>
      </w:pPr>
      <w:bookmarkStart w:id="225" w:name="_Toc441651593"/>
      <w:bookmarkStart w:id="226" w:name="_Toc442559904"/>
      <w:r w:rsidRPr="00AC1B49">
        <w:rPr>
          <w:rFonts w:cs="Arial"/>
          <w:sz w:val="24"/>
          <w:szCs w:val="24"/>
        </w:rPr>
        <w:t>Средства финансијског обезбеђења</w:t>
      </w:r>
      <w:bookmarkEnd w:id="225"/>
      <w:bookmarkEnd w:id="226"/>
    </w:p>
    <w:p w:rsidR="0050595E" w:rsidRPr="004C0727" w:rsidRDefault="0050595E" w:rsidP="004C0727">
      <w:pPr>
        <w:spacing w:before="0"/>
        <w:contextualSpacing/>
        <w:rPr>
          <w:sz w:val="24"/>
          <w:lang w:val="sr-Cyrl-RS"/>
        </w:rPr>
      </w:pPr>
      <w:r w:rsidRPr="004C0727">
        <w:rPr>
          <w:sz w:val="24"/>
          <w:lang w:val="sr-Cyrl-RS"/>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rsidR="0050595E" w:rsidRPr="004C0727" w:rsidRDefault="0050595E" w:rsidP="004C0727">
      <w:pPr>
        <w:spacing w:before="0"/>
        <w:contextualSpacing/>
        <w:rPr>
          <w:sz w:val="24"/>
          <w:lang w:val="sr-Cyrl-RS"/>
        </w:rPr>
      </w:pPr>
      <w:r w:rsidRPr="004C0727">
        <w:rPr>
          <w:sz w:val="24"/>
          <w:lang w:val="sr-Cyrl-RS"/>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50595E" w:rsidRPr="004C0727" w:rsidRDefault="0050595E" w:rsidP="004C0727">
      <w:pPr>
        <w:spacing w:before="0"/>
        <w:contextualSpacing/>
        <w:rPr>
          <w:sz w:val="24"/>
          <w:lang w:val="sr-Cyrl-RS"/>
        </w:rPr>
      </w:pPr>
      <w:r w:rsidRPr="004C0727">
        <w:rPr>
          <w:sz w:val="24"/>
          <w:lang w:val="sr-Cyrl-RS"/>
        </w:rPr>
        <w:t>Члан групе понуђача може бити налогодавац СФО.</w:t>
      </w:r>
    </w:p>
    <w:p w:rsidR="0050595E" w:rsidRPr="004C0727" w:rsidRDefault="0050595E" w:rsidP="004C0727">
      <w:pPr>
        <w:spacing w:before="0"/>
        <w:contextualSpacing/>
        <w:rPr>
          <w:sz w:val="24"/>
          <w:lang w:val="sr-Cyrl-RS"/>
        </w:rPr>
      </w:pPr>
      <w:r w:rsidRPr="004C0727">
        <w:rPr>
          <w:sz w:val="24"/>
          <w:lang w:val="sr-Cyrl-RS"/>
        </w:rPr>
        <w:t>СФО морају да буду у валути у којој је и понуда.</w:t>
      </w:r>
    </w:p>
    <w:p w:rsidR="0050595E" w:rsidRPr="004C0727" w:rsidRDefault="0050595E" w:rsidP="004C0727">
      <w:pPr>
        <w:spacing w:before="0"/>
        <w:contextualSpacing/>
        <w:rPr>
          <w:sz w:val="24"/>
          <w:lang w:val="sr-Cyrl-RS"/>
        </w:rPr>
      </w:pPr>
      <w:r w:rsidRPr="004C0727">
        <w:rPr>
          <w:sz w:val="24"/>
          <w:lang w:val="sr-Cyrl-RS"/>
        </w:rPr>
        <w:t xml:space="preserve">Ако се за време трајања Уговора промене рокови за извршење уговорне обавезе, важност  СФО мора се продужити. </w:t>
      </w:r>
    </w:p>
    <w:p w:rsidR="0050595E" w:rsidRPr="004C0727" w:rsidRDefault="0050595E" w:rsidP="004C0727">
      <w:pPr>
        <w:spacing w:before="0"/>
        <w:contextualSpacing/>
        <w:rPr>
          <w:sz w:val="24"/>
          <w:lang w:val="sr-Cyrl-RS"/>
        </w:rPr>
      </w:pPr>
      <w:r w:rsidRPr="004C0727">
        <w:rPr>
          <w:sz w:val="24"/>
          <w:lang w:val="sr-Cyrl-RS"/>
        </w:rPr>
        <w:tab/>
      </w:r>
    </w:p>
    <w:p w:rsidR="004C0727" w:rsidRDefault="00654170" w:rsidP="004C0727">
      <w:pPr>
        <w:pStyle w:val="ListParagraph"/>
        <w:autoSpaceDE w:val="0"/>
        <w:autoSpaceDN w:val="0"/>
        <w:adjustRightInd w:val="0"/>
        <w:spacing w:before="0" w:after="0" w:line="240" w:lineRule="auto"/>
        <w:ind w:left="0"/>
        <w:rPr>
          <w:rFonts w:ascii="Arial" w:hAnsi="Arial" w:cs="Arial"/>
          <w:b/>
          <w:sz w:val="24"/>
          <w:szCs w:val="24"/>
        </w:rPr>
      </w:pPr>
      <w:r w:rsidRPr="00AC1B49">
        <w:rPr>
          <w:rFonts w:ascii="Arial" w:hAnsi="Arial" w:cs="Arial"/>
          <w:b/>
          <w:sz w:val="24"/>
          <w:szCs w:val="24"/>
        </w:rPr>
        <w:t>6.</w:t>
      </w:r>
      <w:r w:rsidR="000B3C6C">
        <w:rPr>
          <w:rFonts w:ascii="Arial" w:hAnsi="Arial" w:cs="Arial"/>
          <w:b/>
          <w:sz w:val="24"/>
          <w:szCs w:val="24"/>
          <w:lang w:val="sr-Cyrl-RS"/>
        </w:rPr>
        <w:t>12.</w:t>
      </w:r>
      <w:r w:rsidRPr="00AC1B49">
        <w:rPr>
          <w:rFonts w:ascii="Arial" w:hAnsi="Arial" w:cs="Arial"/>
          <w:b/>
          <w:sz w:val="24"/>
          <w:szCs w:val="24"/>
        </w:rPr>
        <w:t xml:space="preserve">1. </w:t>
      </w:r>
      <w:r w:rsidR="004C0727" w:rsidRPr="004C0727">
        <w:rPr>
          <w:rFonts w:ascii="Arial" w:hAnsi="Arial" w:cs="Arial"/>
          <w:b/>
          <w:sz w:val="24"/>
          <w:szCs w:val="24"/>
        </w:rPr>
        <w:t>Меница за озбиљност понуде</w:t>
      </w:r>
    </w:p>
    <w:p w:rsidR="001628EA" w:rsidRPr="004C0727" w:rsidRDefault="001628EA" w:rsidP="004C0727">
      <w:pPr>
        <w:pStyle w:val="ListParagraph"/>
        <w:autoSpaceDE w:val="0"/>
        <w:autoSpaceDN w:val="0"/>
        <w:adjustRightInd w:val="0"/>
        <w:spacing w:before="0" w:after="0" w:line="240" w:lineRule="auto"/>
        <w:ind w:left="0"/>
        <w:rPr>
          <w:rFonts w:cs="Arial"/>
          <w:sz w:val="24"/>
          <w:szCs w:val="24"/>
        </w:rPr>
      </w:pPr>
    </w:p>
    <w:p w:rsidR="004C0727" w:rsidRPr="004C0727" w:rsidRDefault="004C0727" w:rsidP="004C0727">
      <w:pPr>
        <w:tabs>
          <w:tab w:val="left" w:pos="1786"/>
        </w:tabs>
        <w:spacing w:before="0"/>
        <w:ind w:left="142" w:right="-6"/>
        <w:rPr>
          <w:rFonts w:cs="Arial"/>
          <w:sz w:val="24"/>
          <w:szCs w:val="24"/>
        </w:rPr>
      </w:pPr>
      <w:r w:rsidRPr="004C0727">
        <w:rPr>
          <w:rFonts w:cs="Arial"/>
          <w:sz w:val="24"/>
          <w:szCs w:val="24"/>
        </w:rPr>
        <w:t xml:space="preserve">Понуђач је обавезан да уз понуду </w:t>
      </w:r>
      <w:r>
        <w:rPr>
          <w:rFonts w:cs="Arial"/>
          <w:sz w:val="24"/>
          <w:szCs w:val="24"/>
          <w:lang w:val="sr-Cyrl-RS"/>
        </w:rPr>
        <w:t>на</w:t>
      </w:r>
      <w:r w:rsidRPr="004C0727">
        <w:rPr>
          <w:rFonts w:cs="Arial"/>
          <w:sz w:val="24"/>
          <w:szCs w:val="24"/>
        </w:rPr>
        <w:t>ручиоцу достави:</w:t>
      </w:r>
    </w:p>
    <w:p w:rsidR="004C0727" w:rsidRPr="004C0727" w:rsidRDefault="004C0727" w:rsidP="004C0727">
      <w:pPr>
        <w:tabs>
          <w:tab w:val="left" w:pos="1786"/>
        </w:tabs>
        <w:spacing w:before="0"/>
        <w:ind w:left="142" w:right="-6"/>
        <w:rPr>
          <w:rFonts w:cs="Arial"/>
          <w:sz w:val="24"/>
          <w:szCs w:val="24"/>
        </w:rPr>
      </w:pPr>
      <w:r w:rsidRPr="004C0727">
        <w:rPr>
          <w:rFonts w:cs="Arial"/>
          <w:sz w:val="24"/>
          <w:szCs w:val="24"/>
        </w:rPr>
        <w:t>1) бланко сопствену меницу за озбиљност понуде која је</w:t>
      </w:r>
      <w:r>
        <w:rPr>
          <w:rFonts w:cs="Arial"/>
          <w:sz w:val="24"/>
          <w:szCs w:val="24"/>
          <w:lang w:val="sr-Cyrl-RS"/>
        </w:rPr>
        <w:t xml:space="preserve"> </w:t>
      </w:r>
      <w:r w:rsidRPr="004C0727">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Сл.гласник РС 80/2015) и Закон о платним услугама  (Сл. гласник РС, број 139/2014);</w:t>
      </w:r>
    </w:p>
    <w:p w:rsidR="004C0727" w:rsidRPr="004C0727" w:rsidRDefault="004C0727" w:rsidP="004C0727">
      <w:pPr>
        <w:tabs>
          <w:tab w:val="left" w:pos="1786"/>
        </w:tabs>
        <w:spacing w:before="0"/>
        <w:ind w:left="142" w:right="-6"/>
        <w:rPr>
          <w:rFonts w:cs="Arial"/>
          <w:sz w:val="24"/>
          <w:szCs w:val="24"/>
        </w:rPr>
      </w:pPr>
      <w:r w:rsidRPr="004C0727">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4C0727">
        <w:rPr>
          <w:rFonts w:cs="Arial"/>
          <w:sz w:val="24"/>
          <w:szCs w:val="24"/>
        </w:rPr>
        <w:t>“ бр</w:t>
      </w:r>
      <w:proofErr w:type="gramEnd"/>
      <w:r w:rsidRPr="004C0727">
        <w:rPr>
          <w:rFonts w:cs="Arial"/>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C0727" w:rsidRDefault="004C0727" w:rsidP="004C0727">
      <w:pPr>
        <w:tabs>
          <w:tab w:val="left" w:pos="1786"/>
        </w:tabs>
        <w:spacing w:before="0"/>
        <w:ind w:right="-6"/>
        <w:rPr>
          <w:rFonts w:cs="Arial"/>
          <w:sz w:val="24"/>
          <w:szCs w:val="24"/>
        </w:rPr>
      </w:pPr>
      <w:r>
        <w:rPr>
          <w:rFonts w:cs="Arial"/>
          <w:sz w:val="24"/>
          <w:szCs w:val="24"/>
          <w:lang w:val="sr-Cyrl-RS"/>
        </w:rPr>
        <w:t xml:space="preserve">2) </w:t>
      </w:r>
      <w:r w:rsidRPr="004C0727">
        <w:rPr>
          <w:rFonts w:cs="Arial"/>
          <w:sz w:val="24"/>
          <w:szCs w:val="24"/>
        </w:rPr>
        <w:t xml:space="preserve">Менично писмо – овлашћење којим понуђач овлашћује Наручиоца да може наплатити меницу на износ од </w:t>
      </w:r>
      <w:r w:rsidR="001628EA">
        <w:rPr>
          <w:rFonts w:cs="Arial"/>
          <w:b/>
          <w:sz w:val="24"/>
          <w:szCs w:val="24"/>
        </w:rPr>
        <w:t>10</w:t>
      </w:r>
      <w:r w:rsidRPr="004C0727">
        <w:rPr>
          <w:rFonts w:cs="Arial"/>
          <w:b/>
          <w:sz w:val="24"/>
          <w:szCs w:val="24"/>
        </w:rPr>
        <w:t>% од вредности понуде</w:t>
      </w:r>
      <w:r w:rsidRPr="004C0727">
        <w:rPr>
          <w:rFonts w:cs="Arial"/>
          <w:sz w:val="24"/>
          <w:szCs w:val="24"/>
        </w:rPr>
        <w:t xml:space="preserve"> (без ПДВ) са роком важења минимално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4C0727" w:rsidRDefault="004C0727" w:rsidP="004C0727">
      <w:pPr>
        <w:tabs>
          <w:tab w:val="left" w:pos="1786"/>
        </w:tabs>
        <w:spacing w:before="0"/>
        <w:ind w:right="-6"/>
        <w:rPr>
          <w:rFonts w:cs="Arial"/>
          <w:sz w:val="24"/>
          <w:szCs w:val="24"/>
          <w:lang w:val="sr-Cyrl-RS"/>
        </w:rPr>
      </w:pPr>
      <w:r>
        <w:rPr>
          <w:rFonts w:cs="Arial"/>
          <w:sz w:val="24"/>
          <w:szCs w:val="24"/>
          <w:lang w:val="sr-Cyrl-RS"/>
        </w:rPr>
        <w:t xml:space="preserve">3) </w:t>
      </w:r>
      <w:r w:rsidRPr="004C0727">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Pr>
          <w:rFonts w:cs="Arial"/>
          <w:sz w:val="24"/>
          <w:szCs w:val="24"/>
          <w:lang w:val="sr-Cyrl-RS"/>
        </w:rPr>
        <w:t>;</w:t>
      </w:r>
    </w:p>
    <w:p w:rsidR="004C0727" w:rsidRPr="004C0727" w:rsidRDefault="004C0727" w:rsidP="004C0727">
      <w:pPr>
        <w:tabs>
          <w:tab w:val="left" w:pos="1786"/>
        </w:tabs>
        <w:spacing w:before="0"/>
        <w:ind w:right="-6"/>
        <w:rPr>
          <w:rFonts w:cs="Arial"/>
          <w:sz w:val="24"/>
          <w:szCs w:val="24"/>
        </w:rPr>
      </w:pPr>
      <w:r>
        <w:rPr>
          <w:rFonts w:cs="Arial"/>
          <w:sz w:val="24"/>
          <w:szCs w:val="24"/>
          <w:lang w:val="sr-Cyrl-RS"/>
        </w:rPr>
        <w:t xml:space="preserve">4) </w:t>
      </w:r>
      <w:r w:rsidRPr="004C0727">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C0727" w:rsidRPr="004C0727" w:rsidRDefault="004A2A68" w:rsidP="004A2A68">
      <w:pPr>
        <w:tabs>
          <w:tab w:val="left" w:pos="1786"/>
        </w:tabs>
        <w:spacing w:before="0"/>
        <w:ind w:right="-6"/>
        <w:rPr>
          <w:rFonts w:cs="Arial"/>
          <w:sz w:val="24"/>
          <w:szCs w:val="24"/>
        </w:rPr>
      </w:pPr>
      <w:r>
        <w:rPr>
          <w:rFonts w:cs="Arial"/>
          <w:sz w:val="24"/>
          <w:szCs w:val="24"/>
          <w:lang w:val="sr-Cyrl-RS"/>
        </w:rPr>
        <w:t xml:space="preserve">5) </w:t>
      </w:r>
      <w:r w:rsidR="004C0727" w:rsidRPr="004C0727">
        <w:rPr>
          <w:rFonts w:cs="Arial"/>
          <w:sz w:val="24"/>
          <w:szCs w:val="24"/>
        </w:rPr>
        <w:t>фотокопију ОП обрасца;</w:t>
      </w:r>
    </w:p>
    <w:p w:rsidR="00087BE5" w:rsidRPr="00087BE5" w:rsidRDefault="004A2A68" w:rsidP="00087BE5">
      <w:pPr>
        <w:tabs>
          <w:tab w:val="left" w:pos="1786"/>
        </w:tabs>
        <w:spacing w:before="0"/>
        <w:ind w:right="-6"/>
        <w:rPr>
          <w:rFonts w:cs="Arial"/>
          <w:sz w:val="24"/>
          <w:szCs w:val="24"/>
          <w:lang w:val="sr-Cyrl-RS"/>
        </w:rPr>
      </w:pPr>
      <w:r>
        <w:rPr>
          <w:rFonts w:cs="Arial"/>
          <w:sz w:val="24"/>
          <w:szCs w:val="24"/>
          <w:lang w:val="sr-Cyrl-RS"/>
        </w:rPr>
        <w:t xml:space="preserve">6) </w:t>
      </w:r>
      <w:r w:rsidR="004C0727" w:rsidRPr="004C0727">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087BE5">
        <w:rPr>
          <w:rFonts w:cs="Arial"/>
          <w:sz w:val="24"/>
          <w:szCs w:val="24"/>
        </w:rPr>
        <w:t>егистра меница и овлашћења НБС)</w:t>
      </w:r>
      <w:r w:rsidR="00087BE5">
        <w:rPr>
          <w:rFonts w:cs="Arial"/>
          <w:sz w:val="24"/>
          <w:szCs w:val="24"/>
          <w:lang w:val="sr-Cyrl-RS"/>
        </w:rPr>
        <w:t>,</w:t>
      </w:r>
      <w:r w:rsidR="00087BE5" w:rsidRPr="00087BE5">
        <w:rPr>
          <w:rFonts w:cs="Arial"/>
          <w:sz w:val="24"/>
          <w:szCs w:val="24"/>
        </w:rPr>
        <w:t xml:space="preserve"> </w:t>
      </w:r>
      <w:r w:rsidR="00087BE5" w:rsidRPr="002451F6">
        <w:rPr>
          <w:rFonts w:cs="Arial"/>
          <w:sz w:val="24"/>
          <w:szCs w:val="24"/>
        </w:rPr>
        <w:t xml:space="preserve">у складу са Одлуком о ближим условима, садржини и начину вођења регистра меница и овлашћења („Сл. </w:t>
      </w:r>
      <w:proofErr w:type="gramStart"/>
      <w:r w:rsidR="00087BE5" w:rsidRPr="002451F6">
        <w:rPr>
          <w:rFonts w:cs="Arial"/>
          <w:sz w:val="24"/>
          <w:szCs w:val="24"/>
        </w:rPr>
        <w:t>гласник</w:t>
      </w:r>
      <w:proofErr w:type="gramEnd"/>
      <w:r w:rsidR="00087BE5" w:rsidRPr="002451F6">
        <w:rPr>
          <w:rFonts w:cs="Arial"/>
          <w:sz w:val="24"/>
          <w:szCs w:val="24"/>
        </w:rPr>
        <w:t xml:space="preserve"> РС“ бр. 56/11 и 80/15</w:t>
      </w:r>
      <w:proofErr w:type="gramStart"/>
      <w:r w:rsidR="00087BE5" w:rsidRPr="002451F6">
        <w:rPr>
          <w:rFonts w:cs="Arial"/>
          <w:sz w:val="24"/>
          <w:szCs w:val="24"/>
        </w:rPr>
        <w:t>,76</w:t>
      </w:r>
      <w:proofErr w:type="gramEnd"/>
      <w:r w:rsidR="00087BE5" w:rsidRPr="002451F6">
        <w:rPr>
          <w:rFonts w:cs="Arial"/>
          <w:sz w:val="24"/>
          <w:szCs w:val="24"/>
        </w:rPr>
        <w:t>/2016,82/17)</w:t>
      </w:r>
      <w:r w:rsidR="00087BE5">
        <w:rPr>
          <w:rFonts w:cs="Arial"/>
          <w:sz w:val="24"/>
          <w:szCs w:val="24"/>
          <w:lang w:val="sr-Cyrl-RS"/>
        </w:rPr>
        <w:t>.</w:t>
      </w:r>
    </w:p>
    <w:p w:rsidR="004C0727" w:rsidRPr="004C0727" w:rsidRDefault="004C0727" w:rsidP="004C0727">
      <w:pPr>
        <w:tabs>
          <w:tab w:val="left" w:pos="1786"/>
        </w:tabs>
        <w:spacing w:before="0"/>
        <w:ind w:left="1418" w:right="-6" w:hanging="567"/>
        <w:rPr>
          <w:rFonts w:cs="Arial"/>
          <w:sz w:val="24"/>
          <w:szCs w:val="24"/>
        </w:rPr>
      </w:pPr>
      <w:r w:rsidRPr="004C0727">
        <w:rPr>
          <w:rFonts w:cs="Arial"/>
          <w:sz w:val="24"/>
          <w:szCs w:val="24"/>
        </w:rPr>
        <w:t xml:space="preserve"> </w:t>
      </w:r>
    </w:p>
    <w:p w:rsidR="004C0727" w:rsidRPr="004C0727" w:rsidRDefault="004C0727" w:rsidP="004A2A68">
      <w:pPr>
        <w:tabs>
          <w:tab w:val="left" w:pos="1786"/>
        </w:tabs>
        <w:spacing w:before="0"/>
        <w:ind w:right="-6"/>
        <w:rPr>
          <w:rFonts w:cs="Arial"/>
          <w:sz w:val="24"/>
          <w:szCs w:val="24"/>
        </w:rPr>
      </w:pPr>
      <w:r w:rsidRPr="004C0727">
        <w:rPr>
          <w:rFonts w:cs="Arial"/>
          <w:sz w:val="24"/>
          <w:szCs w:val="24"/>
        </w:rPr>
        <w:t xml:space="preserve">У случају да изабрани </w:t>
      </w:r>
      <w:r w:rsidR="004A2A68">
        <w:rPr>
          <w:rFonts w:cs="Arial"/>
          <w:sz w:val="24"/>
          <w:szCs w:val="24"/>
          <w:lang w:val="sr-Cyrl-RS"/>
        </w:rPr>
        <w:t>п</w:t>
      </w:r>
      <w:r w:rsidRPr="004C0727">
        <w:rPr>
          <w:rFonts w:cs="Arial"/>
          <w:sz w:val="24"/>
          <w:szCs w:val="24"/>
        </w:rPr>
        <w:t xml:space="preserve">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w:t>
      </w:r>
      <w:r w:rsidR="004A2A68">
        <w:rPr>
          <w:rFonts w:cs="Arial"/>
          <w:sz w:val="24"/>
          <w:szCs w:val="24"/>
          <w:lang w:val="sr-Cyrl-RS"/>
        </w:rPr>
        <w:t>н</w:t>
      </w:r>
      <w:r w:rsidRPr="004C0727">
        <w:rPr>
          <w:rFonts w:cs="Arial"/>
          <w:sz w:val="24"/>
          <w:szCs w:val="24"/>
        </w:rPr>
        <w:t>аручилац има право да изврши наплату бланко сопствене менице за озбиљност понуде.</w:t>
      </w:r>
    </w:p>
    <w:p w:rsidR="004C0727" w:rsidRPr="004C0727" w:rsidRDefault="004C0727" w:rsidP="004C0727">
      <w:pPr>
        <w:tabs>
          <w:tab w:val="left" w:pos="1786"/>
        </w:tabs>
        <w:spacing w:before="0"/>
        <w:ind w:left="1418" w:right="-6" w:hanging="567"/>
        <w:rPr>
          <w:rFonts w:cs="Arial"/>
          <w:sz w:val="24"/>
          <w:szCs w:val="24"/>
        </w:rPr>
      </w:pPr>
    </w:p>
    <w:p w:rsidR="004C0727" w:rsidRDefault="004C0727" w:rsidP="004A2A68">
      <w:pPr>
        <w:tabs>
          <w:tab w:val="left" w:pos="1786"/>
        </w:tabs>
        <w:spacing w:before="0"/>
        <w:ind w:right="-6"/>
        <w:rPr>
          <w:rFonts w:cs="Arial"/>
          <w:sz w:val="24"/>
          <w:szCs w:val="24"/>
        </w:rPr>
      </w:pPr>
      <w:r w:rsidRPr="004C0727">
        <w:rPr>
          <w:rFonts w:cs="Arial"/>
          <w:sz w:val="24"/>
          <w:szCs w:val="24"/>
        </w:rPr>
        <w:lastRenderedPageBreak/>
        <w:t xml:space="preserve">Меница ће бити враћена </w:t>
      </w:r>
      <w:r w:rsidR="004A2A68">
        <w:rPr>
          <w:rFonts w:cs="Arial"/>
          <w:sz w:val="24"/>
          <w:szCs w:val="24"/>
          <w:lang w:val="sr-Cyrl-RS"/>
        </w:rPr>
        <w:t>понуђачу</w:t>
      </w:r>
      <w:r w:rsidRPr="004C0727">
        <w:rPr>
          <w:rFonts w:cs="Arial"/>
          <w:sz w:val="24"/>
          <w:szCs w:val="24"/>
        </w:rPr>
        <w:t xml:space="preserve"> у року од </w:t>
      </w:r>
      <w:r w:rsidR="001628EA">
        <w:rPr>
          <w:rFonts w:cs="Arial"/>
          <w:sz w:val="24"/>
          <w:szCs w:val="24"/>
          <w:lang w:val="sr-Cyrl-RS"/>
        </w:rPr>
        <w:t>8 (</w:t>
      </w:r>
      <w:r w:rsidRPr="004C0727">
        <w:rPr>
          <w:rFonts w:cs="Arial"/>
          <w:sz w:val="24"/>
          <w:szCs w:val="24"/>
        </w:rPr>
        <w:t>осам</w:t>
      </w:r>
      <w:r w:rsidR="004A2A68">
        <w:rPr>
          <w:rFonts w:cs="Arial"/>
          <w:sz w:val="24"/>
          <w:szCs w:val="24"/>
          <w:lang w:val="sr-Cyrl-RS"/>
        </w:rPr>
        <w:t>)</w:t>
      </w:r>
      <w:r w:rsidRPr="004C0727">
        <w:rPr>
          <w:rFonts w:cs="Arial"/>
          <w:sz w:val="24"/>
          <w:szCs w:val="24"/>
        </w:rPr>
        <w:t xml:space="preserve"> дана од дана предаје </w:t>
      </w:r>
      <w:r w:rsidR="004A2A68">
        <w:rPr>
          <w:rFonts w:cs="Arial"/>
          <w:sz w:val="24"/>
          <w:szCs w:val="24"/>
          <w:lang w:val="sr-Cyrl-RS"/>
        </w:rPr>
        <w:t>наручиоцу</w:t>
      </w:r>
      <w:r w:rsidRPr="004C0727">
        <w:rPr>
          <w:rFonts w:cs="Arial"/>
          <w:sz w:val="24"/>
          <w:szCs w:val="24"/>
        </w:rPr>
        <w:t xml:space="preserve"> средства финансијског обезбеђења која су захтевана у закљученом уговору.</w:t>
      </w:r>
    </w:p>
    <w:p w:rsidR="004A2A68" w:rsidRPr="004C0727" w:rsidRDefault="004A2A68" w:rsidP="004A2A68">
      <w:pPr>
        <w:tabs>
          <w:tab w:val="left" w:pos="1786"/>
        </w:tabs>
        <w:spacing w:before="0"/>
        <w:ind w:right="-6"/>
        <w:rPr>
          <w:rFonts w:cs="Arial"/>
          <w:sz w:val="24"/>
          <w:szCs w:val="24"/>
        </w:rPr>
      </w:pPr>
    </w:p>
    <w:p w:rsidR="00914419" w:rsidRDefault="004C0727" w:rsidP="004A2A68">
      <w:pPr>
        <w:tabs>
          <w:tab w:val="left" w:pos="1786"/>
        </w:tabs>
        <w:spacing w:before="0"/>
        <w:ind w:right="-6"/>
        <w:rPr>
          <w:rFonts w:cs="Arial"/>
          <w:sz w:val="24"/>
          <w:szCs w:val="24"/>
          <w:lang w:val="sr-Cyrl-RS"/>
        </w:rPr>
      </w:pPr>
      <w:r w:rsidRPr="004C0727">
        <w:rPr>
          <w:rFonts w:cs="Arial"/>
          <w:sz w:val="24"/>
          <w:szCs w:val="24"/>
        </w:rPr>
        <w:t xml:space="preserve">Меница ће бити враћена понуђачу са којим није закључен уговор одмах по закључењу уговора са понуђачем чија понуда буде изабрана као најповољнија и </w:t>
      </w:r>
      <w:proofErr w:type="gramStart"/>
      <w:r w:rsidRPr="004C0727">
        <w:rPr>
          <w:rFonts w:cs="Arial"/>
          <w:sz w:val="24"/>
          <w:szCs w:val="24"/>
        </w:rPr>
        <w:t>када  достави</w:t>
      </w:r>
      <w:proofErr w:type="gramEnd"/>
      <w:r w:rsidRPr="004C0727">
        <w:rPr>
          <w:rFonts w:cs="Arial"/>
          <w:sz w:val="24"/>
          <w:szCs w:val="24"/>
        </w:rPr>
        <w:t xml:space="preserve"> банкарску гаренцију за добро извршење посла</w:t>
      </w:r>
      <w:r w:rsidR="004A2A68">
        <w:rPr>
          <w:rFonts w:cs="Arial"/>
          <w:sz w:val="24"/>
          <w:szCs w:val="24"/>
          <w:lang w:val="sr-Cyrl-RS"/>
        </w:rPr>
        <w:t>.</w:t>
      </w:r>
    </w:p>
    <w:p w:rsidR="001628EA" w:rsidRDefault="001628EA" w:rsidP="004A2A68">
      <w:pPr>
        <w:tabs>
          <w:tab w:val="left" w:pos="1786"/>
        </w:tabs>
        <w:spacing w:before="0"/>
        <w:ind w:right="-6"/>
        <w:rPr>
          <w:rFonts w:cs="Arial"/>
          <w:sz w:val="24"/>
          <w:szCs w:val="24"/>
          <w:lang w:val="sr-Cyrl-RS"/>
        </w:rPr>
      </w:pPr>
    </w:p>
    <w:p w:rsidR="004A2A68" w:rsidRPr="004A2A68" w:rsidRDefault="004A2A68" w:rsidP="004A2A68">
      <w:pPr>
        <w:tabs>
          <w:tab w:val="left" w:pos="1786"/>
        </w:tabs>
        <w:spacing w:before="0"/>
        <w:ind w:right="-6"/>
        <w:rPr>
          <w:rFonts w:cs="Arial"/>
          <w:sz w:val="24"/>
          <w:szCs w:val="24"/>
          <w:lang w:val="sr-Cyrl-RS"/>
        </w:rPr>
      </w:pPr>
    </w:p>
    <w:p w:rsidR="00654170" w:rsidRDefault="00654170" w:rsidP="00654170">
      <w:pPr>
        <w:spacing w:before="0"/>
        <w:rPr>
          <w:rFonts w:cs="Arial"/>
          <w:b/>
          <w:sz w:val="24"/>
          <w:szCs w:val="24"/>
        </w:rPr>
      </w:pPr>
      <w:r w:rsidRPr="00AC1B49">
        <w:rPr>
          <w:rFonts w:cs="Arial"/>
          <w:b/>
          <w:sz w:val="24"/>
          <w:szCs w:val="24"/>
        </w:rPr>
        <w:t>6.</w:t>
      </w:r>
      <w:r w:rsidR="000B3C6C">
        <w:rPr>
          <w:rFonts w:cs="Arial"/>
          <w:b/>
          <w:sz w:val="24"/>
          <w:szCs w:val="24"/>
          <w:lang w:val="sr-Cyrl-RS"/>
        </w:rPr>
        <w:t>12</w:t>
      </w:r>
      <w:r w:rsidRPr="00AC1B49">
        <w:rPr>
          <w:rFonts w:cs="Arial"/>
          <w:b/>
          <w:sz w:val="24"/>
          <w:szCs w:val="24"/>
        </w:rPr>
        <w:t xml:space="preserve">.2. </w:t>
      </w:r>
      <w:r w:rsidR="004A2A68" w:rsidRPr="004A2A68">
        <w:rPr>
          <w:rFonts w:cs="Arial"/>
          <w:b/>
          <w:sz w:val="24"/>
          <w:szCs w:val="24"/>
        </w:rPr>
        <w:t>Банкарска гаранција за добро извршење посла</w:t>
      </w:r>
    </w:p>
    <w:p w:rsidR="001628EA" w:rsidRPr="004A2A68" w:rsidRDefault="001628EA" w:rsidP="00654170">
      <w:pPr>
        <w:spacing w:before="0"/>
        <w:rPr>
          <w:rFonts w:cs="Arial"/>
          <w:b/>
          <w:sz w:val="24"/>
          <w:szCs w:val="24"/>
        </w:rPr>
      </w:pPr>
    </w:p>
    <w:p w:rsidR="004A2A68" w:rsidRPr="004A2A68" w:rsidRDefault="004A2A68" w:rsidP="004A2A68">
      <w:pPr>
        <w:pStyle w:val="KDPodnaslov3"/>
        <w:spacing w:before="0"/>
        <w:contextualSpacing/>
        <w:rPr>
          <w:rFonts w:cs="Arial"/>
          <w:sz w:val="24"/>
          <w:szCs w:val="24"/>
        </w:rPr>
      </w:pPr>
      <w:r w:rsidRPr="004A2A68">
        <w:rPr>
          <w:rFonts w:cs="Arial"/>
          <w:sz w:val="24"/>
          <w:szCs w:val="24"/>
        </w:rPr>
        <w:t>Изабрани понуђач је дужан да у тренутку закључења Уговора, а на</w:t>
      </w:r>
      <w:r w:rsidR="005C16C0">
        <w:rPr>
          <w:rFonts w:cs="Arial"/>
          <w:sz w:val="24"/>
          <w:szCs w:val="24"/>
        </w:rPr>
        <w:t>јкасније у року од 10 (</w:t>
      </w:r>
      <w:r w:rsidRPr="004A2A68">
        <w:rPr>
          <w:rFonts w:cs="Arial"/>
          <w:sz w:val="24"/>
          <w:szCs w:val="24"/>
        </w:rPr>
        <w:t xml:space="preserve">десет) дана од дана обостраног потписивања Уговора од законских заступника уговорних страна, а пре извршења, као одложни услов из члана 74. </w:t>
      </w:r>
      <w:proofErr w:type="gramStart"/>
      <w:r w:rsidRPr="004A2A68">
        <w:rPr>
          <w:rFonts w:cs="Arial"/>
          <w:sz w:val="24"/>
          <w:szCs w:val="24"/>
        </w:rPr>
        <w:t>став</w:t>
      </w:r>
      <w:proofErr w:type="gramEnd"/>
      <w:r w:rsidRPr="004A2A68">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Pr>
          <w:rFonts w:cs="Arial"/>
          <w:sz w:val="24"/>
          <w:szCs w:val="24"/>
          <w:lang w:val="sr-Cyrl-RS"/>
        </w:rPr>
        <w:t>н</w:t>
      </w:r>
      <w:r w:rsidRPr="004A2A68">
        <w:rPr>
          <w:rFonts w:cs="Arial"/>
          <w:sz w:val="24"/>
          <w:szCs w:val="24"/>
        </w:rPr>
        <w:t>аручиоцу банкарску гаранцију за добро извршење посла.</w:t>
      </w:r>
    </w:p>
    <w:p w:rsidR="004A2A68" w:rsidRPr="004A2A68" w:rsidRDefault="004A2A68" w:rsidP="004A2A68">
      <w:pPr>
        <w:pStyle w:val="KDPodnaslov3"/>
        <w:spacing w:before="0"/>
        <w:contextualSpacing/>
        <w:rPr>
          <w:rFonts w:cs="Arial"/>
          <w:sz w:val="24"/>
          <w:szCs w:val="24"/>
        </w:rPr>
      </w:pPr>
    </w:p>
    <w:p w:rsidR="004A2A68" w:rsidRPr="004A2A68" w:rsidRDefault="004A2A68" w:rsidP="004A2A68">
      <w:pPr>
        <w:pStyle w:val="KDPodnaslov3"/>
        <w:spacing w:before="0"/>
        <w:contextualSpacing/>
        <w:rPr>
          <w:rFonts w:cs="Arial"/>
          <w:sz w:val="24"/>
          <w:szCs w:val="24"/>
        </w:rPr>
      </w:pPr>
      <w:r w:rsidRPr="004A2A68">
        <w:rPr>
          <w:rFonts w:cs="Arial"/>
          <w:sz w:val="24"/>
          <w:szCs w:val="24"/>
        </w:rPr>
        <w:t xml:space="preserve">Изабрани понуђач је дужан да </w:t>
      </w:r>
      <w:r w:rsidR="00734A2F">
        <w:rPr>
          <w:rFonts w:cs="Arial"/>
          <w:sz w:val="24"/>
          <w:szCs w:val="24"/>
          <w:lang w:val="sr-Cyrl-RS"/>
        </w:rPr>
        <w:t>н</w:t>
      </w:r>
      <w:r w:rsidRPr="004A2A68">
        <w:rPr>
          <w:rFonts w:cs="Arial"/>
          <w:sz w:val="24"/>
          <w:szCs w:val="24"/>
        </w:rPr>
        <w:t xml:space="preserve">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sidRPr="00734A2F">
        <w:rPr>
          <w:rFonts w:cs="Arial"/>
          <w:b/>
          <w:sz w:val="24"/>
          <w:szCs w:val="24"/>
        </w:rPr>
        <w:t xml:space="preserve">10% вредности Уговора </w:t>
      </w:r>
      <w:r w:rsidR="00734A2F" w:rsidRPr="00734A2F">
        <w:rPr>
          <w:rFonts w:cs="Arial"/>
          <w:sz w:val="24"/>
          <w:szCs w:val="24"/>
          <w:lang w:val="sr-Cyrl-RS"/>
        </w:rPr>
        <w:t>(</w:t>
      </w:r>
      <w:r w:rsidRPr="00734A2F">
        <w:rPr>
          <w:rFonts w:cs="Arial"/>
          <w:sz w:val="24"/>
          <w:szCs w:val="24"/>
        </w:rPr>
        <w:t>без ПДВ</w:t>
      </w:r>
      <w:r w:rsidR="00734A2F">
        <w:rPr>
          <w:rFonts w:cs="Arial"/>
          <w:sz w:val="24"/>
          <w:szCs w:val="24"/>
          <w:lang w:val="sr-Cyrl-RS"/>
        </w:rPr>
        <w:t>)</w:t>
      </w:r>
      <w:r w:rsidR="007B0CBD">
        <w:rPr>
          <w:rFonts w:cs="Arial"/>
          <w:sz w:val="24"/>
          <w:szCs w:val="24"/>
        </w:rPr>
        <w:t xml:space="preserve"> и роком важности 30 (</w:t>
      </w:r>
      <w:r w:rsidRPr="004A2A68">
        <w:rPr>
          <w:rFonts w:cs="Arial"/>
          <w:sz w:val="24"/>
          <w:szCs w:val="24"/>
        </w:rPr>
        <w:t>тридесет) дана дужим од уговореног рока за извршење услуге.</w:t>
      </w:r>
    </w:p>
    <w:p w:rsidR="004A2A68" w:rsidRPr="004A2A68" w:rsidRDefault="004A2A68" w:rsidP="004A2A68">
      <w:pPr>
        <w:pStyle w:val="KDPodnaslov3"/>
        <w:spacing w:before="0"/>
        <w:contextualSpacing/>
        <w:rPr>
          <w:rFonts w:cs="Arial"/>
          <w:sz w:val="24"/>
          <w:szCs w:val="24"/>
        </w:rPr>
      </w:pPr>
    </w:p>
    <w:p w:rsidR="004A2A68" w:rsidRPr="004A2A68" w:rsidRDefault="004A2A68" w:rsidP="004A2A68">
      <w:pPr>
        <w:pStyle w:val="KDPodnaslov3"/>
        <w:spacing w:before="0"/>
        <w:contextualSpacing/>
        <w:rPr>
          <w:rFonts w:cs="Arial"/>
          <w:sz w:val="24"/>
          <w:szCs w:val="24"/>
        </w:rPr>
      </w:pPr>
      <w:r w:rsidRPr="004A2A68">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A2A68" w:rsidRPr="004A2A68" w:rsidRDefault="004A2A68" w:rsidP="004A2A68">
      <w:pPr>
        <w:pStyle w:val="KDPodnaslov3"/>
        <w:spacing w:before="0"/>
        <w:contextualSpacing/>
        <w:rPr>
          <w:rFonts w:cs="Arial"/>
          <w:sz w:val="24"/>
          <w:szCs w:val="24"/>
        </w:rPr>
      </w:pPr>
      <w:r w:rsidRPr="004A2A68">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087BE5">
        <w:rPr>
          <w:rFonts w:cs="Arial"/>
          <w:sz w:val="24"/>
          <w:szCs w:val="24"/>
        </w:rPr>
        <w:t>уговором</w:t>
      </w:r>
      <w:r w:rsidRPr="004A2A68">
        <w:rPr>
          <w:rFonts w:cs="Arial"/>
          <w:sz w:val="24"/>
          <w:szCs w:val="24"/>
        </w:rPr>
        <w:t xml:space="preserve">. </w:t>
      </w:r>
    </w:p>
    <w:p w:rsidR="004A2A68" w:rsidRPr="004A2A68" w:rsidRDefault="004A2A68" w:rsidP="004A2A68">
      <w:pPr>
        <w:pStyle w:val="KDPodnaslov3"/>
        <w:spacing w:before="0"/>
        <w:contextualSpacing/>
        <w:rPr>
          <w:rFonts w:cs="Arial"/>
          <w:sz w:val="24"/>
          <w:szCs w:val="24"/>
        </w:rPr>
      </w:pPr>
    </w:p>
    <w:p w:rsidR="004A2A68" w:rsidRPr="004A2A68" w:rsidRDefault="004A2A68" w:rsidP="004A2A68">
      <w:pPr>
        <w:pStyle w:val="KDPodnaslov3"/>
        <w:spacing w:before="0"/>
        <w:contextualSpacing/>
        <w:rPr>
          <w:rFonts w:cs="Arial"/>
          <w:sz w:val="24"/>
          <w:szCs w:val="24"/>
        </w:rPr>
      </w:pPr>
      <w:r w:rsidRPr="004A2A68">
        <w:rPr>
          <w:rFonts w:cs="Arial"/>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4A2A68" w:rsidRPr="004A2A68" w:rsidRDefault="004A2A68" w:rsidP="004A2A68">
      <w:pPr>
        <w:pStyle w:val="KDPodnaslov3"/>
        <w:spacing w:before="0"/>
        <w:contextualSpacing/>
        <w:rPr>
          <w:rFonts w:cs="Arial"/>
          <w:sz w:val="24"/>
          <w:szCs w:val="24"/>
        </w:rPr>
      </w:pPr>
      <w:r w:rsidRPr="004A2A68">
        <w:rPr>
          <w:rFonts w:cs="Arial"/>
          <w:sz w:val="24"/>
          <w:szCs w:val="24"/>
        </w:rPr>
        <w:t xml:space="preserve"> </w:t>
      </w:r>
    </w:p>
    <w:p w:rsidR="004A2A68" w:rsidRPr="004A2A68" w:rsidRDefault="004A2A68" w:rsidP="004A2A68">
      <w:pPr>
        <w:pStyle w:val="KDPodnaslov3"/>
        <w:spacing w:before="0"/>
        <w:contextualSpacing/>
        <w:rPr>
          <w:rFonts w:cs="Arial"/>
          <w:sz w:val="24"/>
          <w:szCs w:val="24"/>
        </w:rPr>
      </w:pPr>
      <w:r w:rsidRPr="004A2A68">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 </w:t>
      </w:r>
    </w:p>
    <w:p w:rsidR="004A2A68" w:rsidRPr="004A2A68" w:rsidRDefault="004A2A68" w:rsidP="004A2A68">
      <w:pPr>
        <w:pStyle w:val="KDPodnaslov3"/>
        <w:spacing w:before="0"/>
        <w:contextualSpacing/>
        <w:rPr>
          <w:rFonts w:cs="Arial"/>
          <w:sz w:val="24"/>
          <w:szCs w:val="24"/>
        </w:rPr>
      </w:pPr>
    </w:p>
    <w:p w:rsidR="004A2A68" w:rsidRDefault="004A2A68" w:rsidP="004A2A68">
      <w:pPr>
        <w:pStyle w:val="KDPodnaslov3"/>
        <w:spacing w:before="0"/>
        <w:contextualSpacing/>
        <w:rPr>
          <w:rFonts w:cs="Arial"/>
          <w:sz w:val="24"/>
          <w:szCs w:val="24"/>
        </w:rPr>
      </w:pPr>
      <w:r w:rsidRPr="004A2A68">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rsidR="004A2A68" w:rsidRPr="004A2A68" w:rsidRDefault="00A54B40" w:rsidP="00A54B40">
      <w:pPr>
        <w:rPr>
          <w:rFonts w:cs="Arial"/>
          <w:sz w:val="24"/>
          <w:szCs w:val="24"/>
        </w:rPr>
      </w:pPr>
      <w:r w:rsidRPr="00DB0D63">
        <w:rPr>
          <w:lang w:val="sr-Cyrl-RS"/>
        </w:rPr>
        <w:t>Банкарска гаранција треба да буду у валути у којој је Понуда.</w:t>
      </w:r>
    </w:p>
    <w:p w:rsidR="004A2A68" w:rsidRPr="004A2A68" w:rsidRDefault="004A2A68" w:rsidP="004A2A68">
      <w:pPr>
        <w:pStyle w:val="KDPodnaslov3"/>
        <w:spacing w:before="0"/>
        <w:contextualSpacing/>
        <w:rPr>
          <w:rFonts w:cs="Arial"/>
          <w:sz w:val="24"/>
          <w:szCs w:val="24"/>
        </w:rPr>
      </w:pPr>
      <w:r w:rsidRPr="004A2A68">
        <w:rPr>
          <w:rFonts w:cs="Arial"/>
          <w:sz w:val="24"/>
          <w:szCs w:val="24"/>
        </w:rPr>
        <w:t xml:space="preserve">Банкарска гаранција се не може </w:t>
      </w:r>
      <w:proofErr w:type="gramStart"/>
      <w:r w:rsidRPr="004A2A68">
        <w:rPr>
          <w:rFonts w:cs="Arial"/>
          <w:sz w:val="24"/>
          <w:szCs w:val="24"/>
        </w:rPr>
        <w:t>уступити  и</w:t>
      </w:r>
      <w:proofErr w:type="gramEnd"/>
      <w:r w:rsidRPr="004A2A68">
        <w:rPr>
          <w:rFonts w:cs="Arial"/>
          <w:sz w:val="24"/>
          <w:szCs w:val="24"/>
        </w:rPr>
        <w:t xml:space="preserve">  није преносива без сагласности Страна у споразуму и емисионе банке.  На </w:t>
      </w:r>
      <w:proofErr w:type="gramStart"/>
      <w:r w:rsidRPr="004A2A68">
        <w:rPr>
          <w:rFonts w:cs="Arial"/>
          <w:sz w:val="24"/>
          <w:szCs w:val="24"/>
        </w:rPr>
        <w:t>ову  банкарску</w:t>
      </w:r>
      <w:proofErr w:type="gramEnd"/>
      <w:r w:rsidRPr="004A2A68">
        <w:rPr>
          <w:rFonts w:cs="Arial"/>
          <w:sz w:val="24"/>
          <w:szCs w:val="24"/>
        </w:rPr>
        <w:t xml:space="preserve"> гаранцију примењују се Једнообразна правила за гаранције на позив (URDG 758) Међународне трговинске коморе у Паризу.</w:t>
      </w:r>
    </w:p>
    <w:p w:rsidR="004A2A68" w:rsidRPr="004A2A68" w:rsidRDefault="004A2A68" w:rsidP="004A2A68">
      <w:pPr>
        <w:pStyle w:val="KDPodnaslov3"/>
        <w:spacing w:before="0"/>
        <w:contextualSpacing/>
        <w:rPr>
          <w:rFonts w:cs="Arial"/>
          <w:sz w:val="24"/>
          <w:szCs w:val="24"/>
        </w:rPr>
      </w:pPr>
    </w:p>
    <w:p w:rsidR="00734A2F" w:rsidRDefault="004A2A68" w:rsidP="004A2A68">
      <w:pPr>
        <w:pStyle w:val="KDPodnaslov3"/>
        <w:keepNext w:val="0"/>
        <w:spacing w:before="0"/>
        <w:contextualSpacing/>
        <w:rPr>
          <w:rFonts w:cs="Arial"/>
          <w:sz w:val="24"/>
          <w:szCs w:val="24"/>
        </w:rPr>
      </w:pPr>
      <w:r w:rsidRPr="004A2A68">
        <w:rPr>
          <w:rFonts w:cs="Arial"/>
          <w:sz w:val="24"/>
          <w:szCs w:val="24"/>
        </w:rPr>
        <w:t xml:space="preserve">Ова гаранција истиче на </w:t>
      </w:r>
      <w:proofErr w:type="gramStart"/>
      <w:r w:rsidRPr="004A2A68">
        <w:rPr>
          <w:rFonts w:cs="Arial"/>
          <w:sz w:val="24"/>
          <w:szCs w:val="24"/>
        </w:rPr>
        <w:t>наведени  датум</w:t>
      </w:r>
      <w:proofErr w:type="gramEnd"/>
      <w:r w:rsidRPr="004A2A68">
        <w:rPr>
          <w:rFonts w:cs="Arial"/>
          <w:sz w:val="24"/>
          <w:szCs w:val="24"/>
        </w:rPr>
        <w:t>, без обзира да ли је овај документ враћен или није.</w:t>
      </w:r>
    </w:p>
    <w:p w:rsidR="00734A2F" w:rsidRDefault="00734A2F" w:rsidP="004A2A68">
      <w:pPr>
        <w:pStyle w:val="KDPodnaslov3"/>
        <w:keepNext w:val="0"/>
        <w:spacing w:before="0"/>
        <w:contextualSpacing/>
        <w:rPr>
          <w:rFonts w:eastAsia="TimesNewRomanPSMT" w:cs="Arial"/>
          <w:b/>
          <w:bCs/>
          <w:iCs/>
          <w:sz w:val="24"/>
          <w:szCs w:val="24"/>
        </w:rPr>
      </w:pPr>
    </w:p>
    <w:p w:rsidR="00B74B73" w:rsidRPr="00B74B73" w:rsidRDefault="00B74B73" w:rsidP="004A2A68">
      <w:pPr>
        <w:pStyle w:val="KDPodnaslov3"/>
        <w:keepNext w:val="0"/>
        <w:spacing w:before="0"/>
        <w:contextualSpacing/>
        <w:rPr>
          <w:rFonts w:eastAsia="TimesNewRomanPSMT" w:cs="Arial"/>
          <w:b/>
          <w:bCs/>
          <w:iCs/>
          <w:sz w:val="24"/>
          <w:szCs w:val="24"/>
        </w:rPr>
      </w:pPr>
      <w:r w:rsidRPr="00AC1B49">
        <w:rPr>
          <w:rFonts w:eastAsia="TimesNewRomanPSMT" w:cs="Arial"/>
          <w:b/>
          <w:bCs/>
          <w:iCs/>
          <w:sz w:val="24"/>
          <w:szCs w:val="24"/>
        </w:rPr>
        <w:t>6.13 Достављање средстава финансијског обезбеђења</w:t>
      </w:r>
    </w:p>
    <w:p w:rsidR="00734A2F" w:rsidRPr="00734A2F" w:rsidRDefault="00734A2F" w:rsidP="00734A2F">
      <w:pPr>
        <w:spacing w:before="0"/>
        <w:contextualSpacing/>
        <w:rPr>
          <w:rFonts w:eastAsia="TimesNewRomanPSMT" w:cs="Arial"/>
          <w:bCs/>
          <w:sz w:val="24"/>
          <w:szCs w:val="24"/>
          <w:lang w:val="ru-RU"/>
        </w:rPr>
      </w:pPr>
      <w:r w:rsidRPr="00734A2F">
        <w:rPr>
          <w:rFonts w:eastAsia="TimesNewRomanPSMT" w:cs="Arial"/>
          <w:bCs/>
          <w:sz w:val="24"/>
          <w:szCs w:val="24"/>
          <w:lang w:val="ru-RU"/>
        </w:rPr>
        <w:t xml:space="preserve">Средство финансијског обезбеђења за озбиљност понуде гласи на Јавно предузеће „Електропривреда Србије“ Београд, </w:t>
      </w:r>
      <w:r w:rsidR="00087BE5">
        <w:rPr>
          <w:rFonts w:eastAsia="TimesNewRomanPSMT" w:cs="Arial"/>
          <w:bCs/>
          <w:sz w:val="24"/>
          <w:szCs w:val="24"/>
          <w:lang w:val="ru-RU"/>
        </w:rPr>
        <w:t>Балканска 13</w:t>
      </w:r>
      <w:r w:rsidRPr="00734A2F">
        <w:rPr>
          <w:rFonts w:eastAsia="TimesNewRomanPSMT" w:cs="Arial"/>
          <w:bCs/>
          <w:sz w:val="24"/>
          <w:szCs w:val="24"/>
          <w:lang w:val="ru-RU"/>
        </w:rPr>
        <w:t>, 11000 Београд, а доставља се као саставни део понуде.</w:t>
      </w:r>
    </w:p>
    <w:p w:rsidR="00734A2F" w:rsidRPr="00734A2F" w:rsidRDefault="00734A2F" w:rsidP="00734A2F">
      <w:pPr>
        <w:spacing w:before="0"/>
        <w:contextualSpacing/>
        <w:rPr>
          <w:rFonts w:eastAsia="TimesNewRomanPSMT" w:cs="Arial"/>
          <w:bCs/>
          <w:sz w:val="24"/>
          <w:szCs w:val="24"/>
          <w:lang w:val="ru-RU"/>
        </w:rPr>
      </w:pPr>
    </w:p>
    <w:p w:rsidR="00C87948" w:rsidRPr="005C16C0" w:rsidRDefault="00734A2F" w:rsidP="00734A2F">
      <w:pPr>
        <w:spacing w:before="0"/>
        <w:contextualSpacing/>
        <w:rPr>
          <w:rFonts w:eastAsia="TimesNewRomanPSMT" w:cs="Arial"/>
          <w:b/>
          <w:bCs/>
          <w:iCs/>
          <w:sz w:val="24"/>
          <w:szCs w:val="24"/>
          <w:lang w:val="ru-RU"/>
        </w:rPr>
      </w:pPr>
      <w:r w:rsidRPr="00734A2F">
        <w:rPr>
          <w:rFonts w:eastAsia="TimesNewRomanPSMT" w:cs="Arial"/>
          <w:bCs/>
          <w:sz w:val="24"/>
          <w:szCs w:val="24"/>
          <w:lang w:val="ru-RU"/>
        </w:rPr>
        <w:t xml:space="preserve">Средство финансијског обезбеђења за добро извршење посла гласи на Јавно предузеће „Електропривреда </w:t>
      </w:r>
      <w:r w:rsidR="005C16C0">
        <w:rPr>
          <w:rFonts w:eastAsia="TimesNewRomanPSMT" w:cs="Arial"/>
          <w:bCs/>
          <w:sz w:val="24"/>
          <w:szCs w:val="24"/>
          <w:lang w:val="ru-RU"/>
        </w:rPr>
        <w:t>Србије“ Београд, Балканска 13</w:t>
      </w:r>
      <w:r w:rsidRPr="00734A2F">
        <w:rPr>
          <w:rFonts w:eastAsia="TimesNewRomanPSMT" w:cs="Arial"/>
          <w:bCs/>
          <w:sz w:val="24"/>
          <w:szCs w:val="24"/>
          <w:lang w:val="ru-RU"/>
        </w:rPr>
        <w:t xml:space="preserve">, 11000 Београд, а </w:t>
      </w:r>
      <w:r w:rsidRPr="005C16C0">
        <w:rPr>
          <w:rFonts w:eastAsia="TimesNewRomanPSMT" w:cs="Arial"/>
          <w:b/>
          <w:bCs/>
          <w:sz w:val="24"/>
          <w:szCs w:val="24"/>
          <w:lang w:val="ru-RU"/>
        </w:rPr>
        <w:t xml:space="preserve">доставља се лично или поштом на адресу: Јавно предузеће „Електропривреда Србије“ Београд, </w:t>
      </w:r>
      <w:r w:rsidR="005C16C0" w:rsidRPr="005C16C0">
        <w:rPr>
          <w:rFonts w:eastAsia="TimesNewRomanPSMT" w:cs="Arial"/>
          <w:b/>
          <w:bCs/>
          <w:sz w:val="24"/>
          <w:szCs w:val="24"/>
          <w:lang w:val="ru-RU"/>
        </w:rPr>
        <w:t>Одељење за набавке техничког центра Нови Сад, Булевар ослобођења 100, 21000 Нови Сад,</w:t>
      </w:r>
      <w:r w:rsidRPr="005C16C0">
        <w:rPr>
          <w:rFonts w:eastAsia="TimesNewRomanPSMT" w:cs="Arial"/>
          <w:b/>
          <w:bCs/>
          <w:sz w:val="24"/>
          <w:szCs w:val="24"/>
          <w:lang w:val="ru-RU"/>
        </w:rPr>
        <w:t xml:space="preserve"> са назнаком: </w:t>
      </w:r>
      <w:r w:rsidR="005C16C0" w:rsidRPr="005C16C0">
        <w:rPr>
          <w:rFonts w:eastAsia="TimesNewRomanPSMT" w:cs="Arial"/>
          <w:b/>
          <w:bCs/>
          <w:sz w:val="24"/>
          <w:szCs w:val="24"/>
          <w:lang w:val="ru-RU"/>
        </w:rPr>
        <w:t>«</w:t>
      </w:r>
      <w:r w:rsidRPr="005C16C0">
        <w:rPr>
          <w:rFonts w:eastAsia="TimesNewRomanPSMT" w:cs="Arial"/>
          <w:b/>
          <w:bCs/>
          <w:sz w:val="24"/>
          <w:szCs w:val="24"/>
          <w:lang w:val="ru-RU"/>
        </w:rPr>
        <w:t>Средство финансијског обезбеђења за ЈН/1000/0288/2018</w:t>
      </w:r>
      <w:r w:rsidR="001E79DD">
        <w:rPr>
          <w:b/>
          <w:sz w:val="24"/>
          <w:szCs w:val="24"/>
        </w:rPr>
        <w:t>(</w:t>
      </w:r>
      <w:r w:rsidR="001E79DD" w:rsidRPr="001E79DD">
        <w:rPr>
          <w:sz w:val="24"/>
          <w:szCs w:val="24"/>
        </w:rPr>
        <w:t>615/2018)</w:t>
      </w:r>
      <w:r w:rsidR="005C16C0" w:rsidRPr="005C16C0">
        <w:rPr>
          <w:rFonts w:eastAsia="TimesNewRomanPSMT" w:cs="Arial"/>
          <w:b/>
          <w:bCs/>
          <w:sz w:val="24"/>
          <w:szCs w:val="24"/>
          <w:lang w:val="ru-RU"/>
        </w:rPr>
        <w:t>»</w:t>
      </w:r>
      <w:r w:rsidRPr="005C16C0">
        <w:rPr>
          <w:rFonts w:eastAsia="TimesNewRomanPSMT" w:cs="Arial"/>
          <w:b/>
          <w:bCs/>
          <w:sz w:val="24"/>
          <w:szCs w:val="24"/>
          <w:lang w:val="ru-RU"/>
        </w:rPr>
        <w:t>.</w:t>
      </w:r>
    </w:p>
    <w:p w:rsidR="00F066DE" w:rsidRPr="007B6FEB" w:rsidRDefault="00F066DE" w:rsidP="00B74B73">
      <w:pPr>
        <w:spacing w:before="0"/>
        <w:contextualSpacing/>
        <w:rPr>
          <w:rFonts w:cs="Arial"/>
          <w:color w:val="00B0F0"/>
          <w:sz w:val="24"/>
          <w:szCs w:val="24"/>
          <w:lang w:val="ru-RU"/>
        </w:rPr>
      </w:pPr>
    </w:p>
    <w:p w:rsidR="0085348E" w:rsidRPr="007B6FEB" w:rsidRDefault="0085348E" w:rsidP="00C53FBF">
      <w:pPr>
        <w:pStyle w:val="KDPodnaslov2"/>
        <w:numPr>
          <w:ilvl w:val="1"/>
          <w:numId w:val="28"/>
        </w:numPr>
        <w:spacing w:before="0"/>
        <w:ind w:hanging="915"/>
        <w:contextualSpacing/>
        <w:jc w:val="both"/>
        <w:rPr>
          <w:rFonts w:cs="Arial"/>
          <w:sz w:val="24"/>
          <w:szCs w:val="24"/>
          <w:lang w:val="ru-RU"/>
        </w:rPr>
      </w:pPr>
      <w:r w:rsidRPr="007B6FEB">
        <w:rPr>
          <w:rFonts w:cs="Arial"/>
          <w:sz w:val="24"/>
          <w:szCs w:val="24"/>
          <w:lang w:val="ru-RU"/>
        </w:rPr>
        <w:t>Начин означавања поверљивих података у понуди</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не одговара за поверљивост података који нису означени на горе наведени начин.</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Default="0085348E" w:rsidP="00B74B73">
      <w:pPr>
        <w:pStyle w:val="KDParagraf"/>
        <w:spacing w:before="0"/>
        <w:contextualSpacing/>
        <w:rPr>
          <w:rFonts w:cs="Arial"/>
          <w:sz w:val="24"/>
          <w:szCs w:val="24"/>
          <w:lang w:val="ru-RU"/>
        </w:rPr>
      </w:pPr>
      <w:r w:rsidRPr="007B6FEB">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734A2F" w:rsidRPr="00B74B73" w:rsidRDefault="00734A2F" w:rsidP="00B74B73">
      <w:pPr>
        <w:pStyle w:val="KDParagraf"/>
        <w:spacing w:before="0"/>
        <w:contextualSpacing/>
        <w:rPr>
          <w:rFonts w:cs="Arial"/>
          <w:sz w:val="24"/>
          <w:szCs w:val="24"/>
          <w:lang w:val="ru-RU"/>
        </w:rPr>
      </w:pPr>
    </w:p>
    <w:p w:rsidR="0085348E" w:rsidRPr="007B6FEB" w:rsidRDefault="0085348E" w:rsidP="00C53FBF">
      <w:pPr>
        <w:pStyle w:val="KDPodnaslov2"/>
        <w:numPr>
          <w:ilvl w:val="1"/>
          <w:numId w:val="28"/>
        </w:numPr>
        <w:spacing w:before="0"/>
        <w:ind w:left="567" w:hanging="567"/>
        <w:contextualSpacing/>
        <w:jc w:val="both"/>
        <w:rPr>
          <w:rFonts w:cs="Arial"/>
          <w:sz w:val="24"/>
          <w:szCs w:val="24"/>
          <w:lang w:val="ru-RU"/>
        </w:rPr>
      </w:pPr>
      <w:r w:rsidRPr="007B6FEB">
        <w:rPr>
          <w:rFonts w:cs="Arial"/>
          <w:sz w:val="24"/>
          <w:szCs w:val="24"/>
          <w:lang w:val="ru-RU"/>
        </w:rPr>
        <w:t>Поштовање обавеза које произлазе из прописа о заштити на раду и других прописа</w:t>
      </w:r>
    </w:p>
    <w:p w:rsidR="0085348E" w:rsidRDefault="0085348E" w:rsidP="00B74B73">
      <w:pPr>
        <w:pStyle w:val="KDParagraf"/>
        <w:tabs>
          <w:tab w:val="clear" w:pos="567"/>
          <w:tab w:val="left" w:pos="142"/>
        </w:tabs>
        <w:spacing w:before="0"/>
        <w:contextualSpacing/>
        <w:rPr>
          <w:rFonts w:cs="Arial"/>
          <w:sz w:val="24"/>
          <w:szCs w:val="24"/>
          <w:lang w:val="ru-RU"/>
        </w:rPr>
      </w:pPr>
      <w:r w:rsidRPr="007B6FEB">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9669D3">
        <w:rPr>
          <w:rFonts w:cs="Arial"/>
          <w:sz w:val="24"/>
          <w:szCs w:val="24"/>
          <w:lang w:val="ru-RU"/>
        </w:rPr>
        <w:t>(Образац</w:t>
      </w:r>
      <w:r w:rsidRPr="007B6FEB">
        <w:rPr>
          <w:rFonts w:cs="Arial"/>
          <w:sz w:val="24"/>
          <w:szCs w:val="24"/>
          <w:lang w:val="ru-RU"/>
        </w:rPr>
        <w:t xml:space="preserve"> из конкурсне документације).</w:t>
      </w:r>
    </w:p>
    <w:p w:rsidR="00734A2F" w:rsidRPr="007B6FEB" w:rsidRDefault="00734A2F" w:rsidP="00B74B73">
      <w:pPr>
        <w:pStyle w:val="KDParagraf"/>
        <w:tabs>
          <w:tab w:val="clear" w:pos="567"/>
          <w:tab w:val="left" w:pos="142"/>
        </w:tabs>
        <w:spacing w:before="0"/>
        <w:contextualSpacing/>
        <w:rPr>
          <w:rFonts w:cs="Arial"/>
          <w:sz w:val="24"/>
          <w:szCs w:val="24"/>
          <w:lang w:val="ru-RU"/>
        </w:rPr>
      </w:pPr>
    </w:p>
    <w:p w:rsidR="0085348E" w:rsidRPr="007B6FEB" w:rsidRDefault="0085348E" w:rsidP="00C53FBF">
      <w:pPr>
        <w:pStyle w:val="KDPodnaslov2"/>
        <w:numPr>
          <w:ilvl w:val="1"/>
          <w:numId w:val="28"/>
        </w:numPr>
        <w:spacing w:before="0"/>
        <w:ind w:hanging="915"/>
        <w:contextualSpacing/>
        <w:jc w:val="both"/>
        <w:rPr>
          <w:rFonts w:cs="Arial"/>
          <w:sz w:val="24"/>
          <w:szCs w:val="24"/>
        </w:rPr>
      </w:pPr>
      <w:r w:rsidRPr="007B6FEB">
        <w:rPr>
          <w:rFonts w:cs="Arial"/>
          <w:sz w:val="24"/>
          <w:szCs w:val="24"/>
        </w:rPr>
        <w:t>Накнада за коришћење патената</w:t>
      </w:r>
    </w:p>
    <w:p w:rsidR="0085348E" w:rsidRPr="007B6FEB" w:rsidRDefault="0085348E" w:rsidP="007B6FEB">
      <w:pPr>
        <w:pStyle w:val="KDParagraf"/>
        <w:spacing w:before="0"/>
        <w:contextualSpacing/>
        <w:rPr>
          <w:rFonts w:cs="Arial"/>
          <w:sz w:val="24"/>
          <w:szCs w:val="24"/>
          <w:lang w:val="ru-RU" w:eastAsia="sr-Latn-CS"/>
        </w:rPr>
      </w:pPr>
      <w:r w:rsidRPr="007B6FE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7B6FEB" w:rsidRDefault="008F774C" w:rsidP="007B6FEB">
      <w:pPr>
        <w:pStyle w:val="KDParagraf"/>
        <w:spacing w:before="0"/>
        <w:contextualSpacing/>
        <w:rPr>
          <w:rFonts w:cs="Arial"/>
          <w:sz w:val="24"/>
          <w:szCs w:val="24"/>
          <w:lang w:val="ru-RU" w:eastAsia="sr-Latn-CS"/>
        </w:rPr>
      </w:pPr>
    </w:p>
    <w:p w:rsidR="0085348E" w:rsidRPr="007B6FEB" w:rsidRDefault="008F774C" w:rsidP="00C53FBF">
      <w:pPr>
        <w:pStyle w:val="KDPodnaslov2"/>
        <w:numPr>
          <w:ilvl w:val="1"/>
          <w:numId w:val="28"/>
        </w:numPr>
        <w:spacing w:before="0"/>
        <w:ind w:hanging="915"/>
        <w:contextualSpacing/>
        <w:jc w:val="both"/>
        <w:rPr>
          <w:rFonts w:cs="Arial"/>
          <w:sz w:val="24"/>
          <w:szCs w:val="24"/>
          <w:lang w:val="ru-RU"/>
        </w:rPr>
      </w:pPr>
      <w:r w:rsidRPr="007B6FEB">
        <w:rPr>
          <w:rFonts w:cs="Arial"/>
          <w:sz w:val="24"/>
          <w:szCs w:val="24"/>
          <w:lang w:val="ru-RU"/>
        </w:rPr>
        <w:lastRenderedPageBreak/>
        <w:t>Начело заштите животне средине и обезбеђивања енергетске ефикасности</w:t>
      </w:r>
    </w:p>
    <w:p w:rsidR="008F774C" w:rsidRPr="007B6FEB" w:rsidRDefault="008F774C" w:rsidP="007B6FEB">
      <w:pPr>
        <w:pStyle w:val="KDParagraf"/>
        <w:spacing w:before="0"/>
        <w:contextualSpacing/>
        <w:rPr>
          <w:rFonts w:cs="Arial"/>
          <w:sz w:val="24"/>
          <w:szCs w:val="24"/>
          <w:lang w:val="ru-RU" w:eastAsia="sr-Latn-CS"/>
        </w:rPr>
      </w:pPr>
      <w:r w:rsidRPr="007B6FEB">
        <w:rPr>
          <w:rFonts w:cs="Arial"/>
          <w:sz w:val="24"/>
          <w:szCs w:val="24"/>
          <w:lang w:val="ru-RU" w:eastAsia="sr-Latn-CS"/>
        </w:rPr>
        <w:t xml:space="preserve">Наручилац је дужан да набавља </w:t>
      </w:r>
      <w:r w:rsidR="00041FE3" w:rsidRPr="007B6FEB">
        <w:rPr>
          <w:rFonts w:cs="Arial"/>
          <w:sz w:val="24"/>
          <w:szCs w:val="24"/>
          <w:lang w:val="ru-RU" w:eastAsia="sr-Latn-CS"/>
        </w:rPr>
        <w:t>услуге</w:t>
      </w:r>
      <w:r w:rsidRPr="007B6FEB">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7B6FEB" w:rsidRDefault="008D2B23" w:rsidP="007B6FEB">
      <w:pPr>
        <w:spacing w:before="0"/>
        <w:ind w:left="851"/>
        <w:contextualSpacing/>
        <w:rPr>
          <w:rFonts w:eastAsia="TimesNewRomanPSMT" w:cs="Arial"/>
          <w:bCs/>
          <w:iCs/>
          <w:color w:val="00B0F0"/>
          <w:sz w:val="24"/>
          <w:szCs w:val="24"/>
          <w:lang w:val="ru-RU"/>
        </w:rPr>
      </w:pPr>
    </w:p>
    <w:p w:rsidR="008D2B23" w:rsidRPr="007B6FEB" w:rsidRDefault="008D2B23" w:rsidP="00C53FBF">
      <w:pPr>
        <w:pStyle w:val="KDPodnaslov2"/>
        <w:numPr>
          <w:ilvl w:val="1"/>
          <w:numId w:val="28"/>
        </w:numPr>
        <w:spacing w:before="0"/>
        <w:ind w:hanging="915"/>
        <w:contextualSpacing/>
        <w:jc w:val="both"/>
        <w:rPr>
          <w:rFonts w:cs="Arial"/>
          <w:sz w:val="24"/>
          <w:szCs w:val="24"/>
        </w:rPr>
      </w:pPr>
      <w:bookmarkStart w:id="227" w:name="_Toc441651602"/>
      <w:bookmarkStart w:id="228" w:name="_Toc442559913"/>
      <w:r w:rsidRPr="007B6FEB">
        <w:rPr>
          <w:rFonts w:cs="Arial"/>
          <w:sz w:val="24"/>
          <w:szCs w:val="24"/>
        </w:rPr>
        <w:t>Додатне информације и објашњења</w:t>
      </w:r>
      <w:bookmarkEnd w:id="227"/>
      <w:bookmarkEnd w:id="228"/>
    </w:p>
    <w:p w:rsidR="00184ADC" w:rsidRDefault="008D2B23" w:rsidP="007B6FEB">
      <w:pPr>
        <w:widowControl w:val="0"/>
        <w:spacing w:before="0"/>
        <w:contextualSpacing/>
      </w:pPr>
      <w:r w:rsidRPr="007B6FEB">
        <w:rPr>
          <w:rFonts w:cs="Arial"/>
          <w:sz w:val="24"/>
          <w:szCs w:val="24"/>
          <w:lang w:val="ru-RU"/>
        </w:rPr>
        <w:t xml:space="preserve">Заинтерсовано лице може, у писаном облику, тражити </w:t>
      </w:r>
      <w:r w:rsidR="00B505E8" w:rsidRPr="007B6FEB">
        <w:rPr>
          <w:rFonts w:cs="Arial"/>
          <w:sz w:val="24"/>
          <w:szCs w:val="24"/>
          <w:lang w:val="ru-RU"/>
        </w:rPr>
        <w:t xml:space="preserve">од Наручиоца </w:t>
      </w:r>
      <w:r w:rsidRPr="007B6FEB">
        <w:rPr>
          <w:rFonts w:cs="Arial"/>
          <w:sz w:val="24"/>
          <w:szCs w:val="24"/>
          <w:lang w:val="ru-RU"/>
        </w:rPr>
        <w:t>додатне информације или појашњења у вези са припрем</w:t>
      </w:r>
      <w:r w:rsidR="00B505E8" w:rsidRPr="007B6FEB">
        <w:rPr>
          <w:rFonts w:cs="Arial"/>
          <w:sz w:val="24"/>
          <w:szCs w:val="24"/>
          <w:lang w:val="ru-RU"/>
        </w:rPr>
        <w:t>ањем</w:t>
      </w:r>
      <w:r w:rsidRPr="007B6FEB">
        <w:rPr>
          <w:rFonts w:cs="Arial"/>
          <w:sz w:val="24"/>
          <w:szCs w:val="24"/>
          <w:lang w:val="ru-RU"/>
        </w:rPr>
        <w:t xml:space="preserve"> понуде,</w:t>
      </w:r>
      <w:r w:rsidR="00B505E8" w:rsidRPr="007B6FEB">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7B6FEB">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B74B73">
        <w:rPr>
          <w:rFonts w:cs="Arial"/>
          <w:sz w:val="24"/>
          <w:szCs w:val="24"/>
          <w:lang w:val="ru-RU"/>
        </w:rPr>
        <w:t xml:space="preserve">набавку број </w:t>
      </w:r>
      <w:r w:rsidR="008861BC" w:rsidRPr="00B74B73">
        <w:rPr>
          <w:rFonts w:cs="Arial"/>
          <w:color w:val="000000"/>
          <w:sz w:val="24"/>
          <w:szCs w:val="24"/>
        </w:rPr>
        <w:t>JН/1000/</w:t>
      </w:r>
      <w:r w:rsidR="00DA3DB0">
        <w:rPr>
          <w:rFonts w:cs="Arial"/>
          <w:color w:val="000000"/>
          <w:sz w:val="24"/>
          <w:szCs w:val="24"/>
        </w:rPr>
        <w:t>0</w:t>
      </w:r>
      <w:r w:rsidR="00734A2F">
        <w:rPr>
          <w:rFonts w:cs="Arial"/>
          <w:color w:val="000000"/>
          <w:sz w:val="24"/>
          <w:szCs w:val="24"/>
          <w:lang w:val="sr-Cyrl-RS"/>
        </w:rPr>
        <w:t>288</w:t>
      </w:r>
      <w:r w:rsidR="008861BC" w:rsidRPr="00B74B73">
        <w:rPr>
          <w:rFonts w:cs="Arial"/>
          <w:color w:val="000000"/>
          <w:sz w:val="24"/>
          <w:szCs w:val="24"/>
        </w:rPr>
        <w:t>/201</w:t>
      </w:r>
      <w:r w:rsidR="00734A2F">
        <w:rPr>
          <w:rFonts w:cs="Arial"/>
          <w:color w:val="000000"/>
          <w:sz w:val="24"/>
          <w:szCs w:val="24"/>
          <w:lang w:val="sr-Cyrl-RS"/>
        </w:rPr>
        <w:t>8</w:t>
      </w:r>
      <w:r w:rsidR="001E79DD">
        <w:rPr>
          <w:b/>
          <w:sz w:val="24"/>
          <w:szCs w:val="24"/>
        </w:rPr>
        <w:t>(</w:t>
      </w:r>
      <w:r w:rsidR="001E79DD" w:rsidRPr="001E79DD">
        <w:rPr>
          <w:sz w:val="24"/>
          <w:szCs w:val="24"/>
        </w:rPr>
        <w:t>615/2018)</w:t>
      </w:r>
      <w:r w:rsidR="001E79DD" w:rsidRPr="00BC3AEE">
        <w:rPr>
          <w:rFonts w:eastAsia="TimesNewRomanPSMT" w:cs="Arial"/>
          <w:bCs/>
          <w:sz w:val="24"/>
          <w:szCs w:val="24"/>
        </w:rPr>
        <w:t xml:space="preserve"> </w:t>
      </w:r>
      <w:r w:rsidR="00007421">
        <w:rPr>
          <w:rFonts w:cs="Arial"/>
          <w:color w:val="000000"/>
          <w:sz w:val="24"/>
          <w:szCs w:val="24"/>
          <w:lang w:val="sr-Cyrl-RS"/>
        </w:rPr>
        <w:t xml:space="preserve"> </w:t>
      </w:r>
      <w:r w:rsidRPr="00B74B73">
        <w:rPr>
          <w:rFonts w:cs="Arial"/>
          <w:sz w:val="24"/>
          <w:szCs w:val="24"/>
          <w:lang w:val="ru-RU"/>
        </w:rPr>
        <w:t xml:space="preserve">“ </w:t>
      </w:r>
      <w:r w:rsidR="00655D81" w:rsidRPr="00B74B73">
        <w:rPr>
          <w:rFonts w:cs="Arial"/>
          <w:sz w:val="24"/>
          <w:szCs w:val="24"/>
          <w:lang w:val="ru-RU"/>
        </w:rPr>
        <w:t>или електронским путем на е-</w:t>
      </w:r>
      <w:r w:rsidR="00655D81" w:rsidRPr="00B74B73">
        <w:rPr>
          <w:rFonts w:cs="Arial"/>
          <w:sz w:val="24"/>
          <w:szCs w:val="24"/>
        </w:rPr>
        <w:t>mail</w:t>
      </w:r>
      <w:r w:rsidR="00655D81" w:rsidRPr="00B74B73">
        <w:rPr>
          <w:rFonts w:cs="Arial"/>
          <w:sz w:val="24"/>
          <w:szCs w:val="24"/>
          <w:lang w:val="ru-RU"/>
        </w:rPr>
        <w:t>:</w:t>
      </w:r>
      <w:r w:rsidR="00C936E5" w:rsidRPr="00B74B73">
        <w:rPr>
          <w:rFonts w:cs="Arial"/>
          <w:sz w:val="24"/>
          <w:szCs w:val="24"/>
          <w:lang w:val="ru-RU"/>
        </w:rPr>
        <w:t xml:space="preserve"> </w:t>
      </w:r>
      <w:hyperlink r:id="rId173" w:history="1">
        <w:r w:rsidR="00B84E7F" w:rsidRPr="0091135A">
          <w:rPr>
            <w:rStyle w:val="Hyperlink"/>
          </w:rPr>
          <w:t>lenka.kasikovic@eps.rs</w:t>
        </w:r>
      </w:hyperlink>
    </w:p>
    <w:p w:rsidR="006B6D74" w:rsidRDefault="009669D3" w:rsidP="007B6FEB">
      <w:pPr>
        <w:widowControl w:val="0"/>
        <w:spacing w:before="0"/>
        <w:contextualSpacing/>
        <w:rPr>
          <w:rFonts w:cs="Arial"/>
          <w:sz w:val="24"/>
          <w:szCs w:val="24"/>
          <w:lang w:val="ru-RU"/>
        </w:rPr>
      </w:pPr>
      <w:r w:rsidRPr="00004AD1">
        <w:rPr>
          <w:rStyle w:val="Hyperlink"/>
          <w:rFonts w:cs="Arial"/>
          <w:sz w:val="24"/>
          <w:szCs w:val="24"/>
          <w:u w:val="none"/>
        </w:rPr>
        <w:t xml:space="preserve"> </w:t>
      </w:r>
    </w:p>
    <w:p w:rsidR="008D2B23" w:rsidRPr="007B6FEB" w:rsidRDefault="008D2B23" w:rsidP="007B6FEB">
      <w:pPr>
        <w:widowControl w:val="0"/>
        <w:spacing w:before="0"/>
        <w:contextualSpacing/>
        <w:rPr>
          <w:rFonts w:cs="Arial"/>
          <w:sz w:val="24"/>
          <w:szCs w:val="24"/>
          <w:lang w:val="ru-RU"/>
        </w:rPr>
      </w:pPr>
      <w:r w:rsidRPr="007B6FEB">
        <w:rPr>
          <w:rFonts w:cs="Arial"/>
          <w:sz w:val="24"/>
          <w:szCs w:val="24"/>
          <w:lang w:val="ru-RU"/>
        </w:rPr>
        <w:t>Захтев за појашњење примљен после наве</w:t>
      </w:r>
      <w:r w:rsidR="009669D3">
        <w:rPr>
          <w:rFonts w:cs="Arial"/>
          <w:sz w:val="24"/>
          <w:szCs w:val="24"/>
          <w:lang w:val="ru-RU"/>
        </w:rPr>
        <w:t xml:space="preserve">деног времена или током викенда </w:t>
      </w:r>
      <w:r w:rsidR="009669D3">
        <w:rPr>
          <w:rFonts w:cs="Arial"/>
          <w:sz w:val="24"/>
          <w:szCs w:val="24"/>
        </w:rPr>
        <w:t xml:space="preserve">или </w:t>
      </w:r>
      <w:r w:rsidRPr="007B6FEB">
        <w:rPr>
          <w:rFonts w:cs="Arial"/>
          <w:sz w:val="24"/>
          <w:szCs w:val="24"/>
          <w:lang w:val="ru-RU"/>
        </w:rPr>
        <w:t>нерадног дана биће евидентиран као примљен првог следећег радног дана.</w:t>
      </w:r>
    </w:p>
    <w:p w:rsidR="008D2B23" w:rsidRPr="007B6FEB" w:rsidRDefault="008D2B23" w:rsidP="007B6FEB">
      <w:pPr>
        <w:spacing w:before="0"/>
        <w:contextualSpacing/>
        <w:rPr>
          <w:rFonts w:cs="Arial"/>
          <w:sz w:val="24"/>
          <w:szCs w:val="24"/>
          <w:lang w:val="ru-RU"/>
        </w:rPr>
      </w:pPr>
      <w:r w:rsidRPr="007B6FEB">
        <w:rPr>
          <w:rFonts w:cs="Arial"/>
          <w:sz w:val="24"/>
          <w:szCs w:val="24"/>
          <w:lang w:val="ru-RU"/>
        </w:rPr>
        <w:t xml:space="preserve">Наручилац ће у року од </w:t>
      </w:r>
      <w:r w:rsidR="00B84E7F">
        <w:rPr>
          <w:rFonts w:cs="Arial"/>
          <w:sz w:val="24"/>
          <w:szCs w:val="24"/>
          <w:lang w:val="ru-RU"/>
        </w:rPr>
        <w:t>3 (</w:t>
      </w:r>
      <w:r w:rsidRPr="007B6FEB">
        <w:rPr>
          <w:rFonts w:cs="Arial"/>
          <w:sz w:val="24"/>
          <w:szCs w:val="24"/>
          <w:lang w:val="ru-RU"/>
        </w:rPr>
        <w:t>три</w:t>
      </w:r>
      <w:r w:rsidR="00734A2F">
        <w:rPr>
          <w:rFonts w:cs="Arial"/>
          <w:sz w:val="24"/>
          <w:szCs w:val="24"/>
          <w:lang w:val="ru-RU"/>
        </w:rPr>
        <w:t>)</w:t>
      </w:r>
      <w:r w:rsidRPr="007B6FEB">
        <w:rPr>
          <w:rFonts w:cs="Arial"/>
          <w:sz w:val="24"/>
          <w:szCs w:val="24"/>
          <w:lang w:val="ru-RU"/>
        </w:rPr>
        <w:t xml:space="preserve"> дана по пријему захтева објавити Одговор на захтев на Порталу јавних набавки и својој интернет страници.</w:t>
      </w:r>
    </w:p>
    <w:p w:rsidR="008D2B23" w:rsidRPr="00734A2F" w:rsidRDefault="008D2B23" w:rsidP="007B6FEB">
      <w:pPr>
        <w:pStyle w:val="KDMojTekst"/>
        <w:spacing w:before="0"/>
        <w:contextualSpacing/>
        <w:rPr>
          <w:rFonts w:cs="Arial"/>
          <w:i w:val="0"/>
          <w:color w:val="auto"/>
          <w:sz w:val="24"/>
          <w:szCs w:val="24"/>
        </w:rPr>
      </w:pPr>
      <w:r w:rsidRPr="007B6FEB">
        <w:rPr>
          <w:rFonts w:cs="Arial"/>
          <w:i w:val="0"/>
          <w:color w:val="auto"/>
          <w:sz w:val="24"/>
          <w:szCs w:val="24"/>
        </w:rPr>
        <w:t xml:space="preserve">Тражење додатних информација и појашњења телефоном </w:t>
      </w:r>
      <w:r w:rsidRPr="00734A2F">
        <w:rPr>
          <w:rFonts w:cs="Arial"/>
          <w:i w:val="0"/>
          <w:color w:val="auto"/>
          <w:sz w:val="24"/>
          <w:szCs w:val="24"/>
        </w:rPr>
        <w:t>није дозвољено.</w:t>
      </w:r>
    </w:p>
    <w:p w:rsidR="00C14152" w:rsidRPr="007B6FEB" w:rsidRDefault="00C14152" w:rsidP="007B6FEB">
      <w:pPr>
        <w:spacing w:before="0"/>
        <w:contextualSpacing/>
        <w:rPr>
          <w:rFonts w:cs="Arial"/>
          <w:sz w:val="24"/>
          <w:szCs w:val="24"/>
          <w:lang w:val="ru-RU"/>
        </w:rPr>
      </w:pPr>
      <w:r w:rsidRPr="007B6FEB">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7B6FEB" w:rsidRDefault="00F90819" w:rsidP="007B6FEB">
      <w:pPr>
        <w:spacing w:before="0"/>
        <w:contextualSpacing/>
        <w:rPr>
          <w:rFonts w:cs="Arial"/>
          <w:sz w:val="24"/>
          <w:szCs w:val="24"/>
          <w:lang w:val="ru-RU"/>
        </w:rPr>
      </w:pPr>
      <w:r>
        <w:rPr>
          <w:rFonts w:cs="Arial"/>
          <w:sz w:val="24"/>
          <w:szCs w:val="24"/>
          <w:lang w:val="ru-RU"/>
        </w:rPr>
        <w:t xml:space="preserve">Ако </w:t>
      </w:r>
      <w:r w:rsidR="00734A2F">
        <w:rPr>
          <w:rFonts w:cs="Arial"/>
          <w:sz w:val="24"/>
          <w:szCs w:val="24"/>
          <w:lang w:val="ru-RU"/>
        </w:rPr>
        <w:t>н</w:t>
      </w:r>
      <w:r w:rsidR="00C14152" w:rsidRPr="007B6FEB">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7B6FEB" w:rsidRDefault="00F90819" w:rsidP="007B6FEB">
      <w:pPr>
        <w:spacing w:before="0"/>
        <w:contextualSpacing/>
        <w:rPr>
          <w:rFonts w:cs="Arial"/>
          <w:sz w:val="24"/>
          <w:szCs w:val="24"/>
          <w:lang w:val="ru-RU"/>
        </w:rPr>
      </w:pPr>
      <w:r>
        <w:rPr>
          <w:rFonts w:cs="Arial"/>
          <w:sz w:val="24"/>
          <w:szCs w:val="24"/>
          <w:lang w:val="ru-RU"/>
        </w:rPr>
        <w:t xml:space="preserve">Ако </w:t>
      </w:r>
      <w:r w:rsidR="00734A2F">
        <w:rPr>
          <w:rFonts w:cs="Arial"/>
          <w:sz w:val="24"/>
          <w:szCs w:val="24"/>
          <w:lang w:val="ru-RU"/>
        </w:rPr>
        <w:t>н</w:t>
      </w:r>
      <w:r w:rsidR="00C14152" w:rsidRPr="007B6FEB">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734A2F">
        <w:rPr>
          <w:rFonts w:cs="Arial"/>
          <w:sz w:val="24"/>
          <w:szCs w:val="24"/>
          <w:lang w:val="ru-RU"/>
        </w:rPr>
        <w:t>н</w:t>
      </w:r>
      <w:r w:rsidR="00C14152" w:rsidRPr="007B6FEB">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7B6FEB" w:rsidRDefault="00C14152" w:rsidP="007B6FEB">
      <w:pPr>
        <w:spacing w:before="0"/>
        <w:contextualSpacing/>
        <w:rPr>
          <w:rFonts w:cs="Arial"/>
          <w:sz w:val="24"/>
          <w:szCs w:val="24"/>
          <w:lang w:val="ru-RU"/>
        </w:rPr>
      </w:pPr>
      <w:r w:rsidRPr="007B6FEB">
        <w:rPr>
          <w:rFonts w:cs="Arial"/>
          <w:sz w:val="24"/>
          <w:szCs w:val="24"/>
          <w:lang w:val="ru-RU"/>
        </w:rPr>
        <w:t xml:space="preserve">По истеку рока предвиђеног за подношење понуда </w:t>
      </w:r>
      <w:r w:rsidR="00734A2F">
        <w:rPr>
          <w:rFonts w:cs="Arial"/>
          <w:sz w:val="24"/>
          <w:szCs w:val="24"/>
          <w:lang w:val="ru-RU"/>
        </w:rPr>
        <w:t>н</w:t>
      </w:r>
      <w:r w:rsidRPr="007B6FEB">
        <w:rPr>
          <w:rFonts w:cs="Arial"/>
          <w:sz w:val="24"/>
          <w:szCs w:val="24"/>
          <w:lang w:val="ru-RU"/>
        </w:rPr>
        <w:t>аручилац не може да мења нити да допуњује конкурсну документацију.</w:t>
      </w:r>
    </w:p>
    <w:p w:rsidR="00D31828" w:rsidRPr="007B6FEB" w:rsidRDefault="008D2B23" w:rsidP="007B6FEB">
      <w:pPr>
        <w:pStyle w:val="KDMojTekst"/>
        <w:spacing w:before="0"/>
        <w:contextualSpacing/>
        <w:rPr>
          <w:rFonts w:cs="Arial"/>
          <w:i w:val="0"/>
          <w:color w:val="auto"/>
          <w:sz w:val="24"/>
          <w:szCs w:val="24"/>
          <w:lang w:val="sr-Cyrl-CS"/>
        </w:rPr>
      </w:pPr>
      <w:r w:rsidRPr="007B6FEB">
        <w:rPr>
          <w:rFonts w:cs="Arial"/>
          <w:i w:val="0"/>
          <w:color w:val="auto"/>
          <w:sz w:val="24"/>
          <w:szCs w:val="24"/>
        </w:rPr>
        <w:t>Комуникација у поступку јавне н</w:t>
      </w:r>
      <w:r w:rsidR="00EA1925" w:rsidRPr="007B6FEB">
        <w:rPr>
          <w:rFonts w:cs="Arial"/>
          <w:i w:val="0"/>
          <w:color w:val="auto"/>
          <w:sz w:val="24"/>
          <w:szCs w:val="24"/>
        </w:rPr>
        <w:t xml:space="preserve">абавке се врши на начин </w:t>
      </w:r>
      <w:r w:rsidR="00B02ADD" w:rsidRPr="007B6FEB">
        <w:rPr>
          <w:rFonts w:cs="Arial"/>
          <w:i w:val="0"/>
          <w:color w:val="auto"/>
          <w:sz w:val="24"/>
          <w:szCs w:val="24"/>
        </w:rPr>
        <w:t>предвиђен</w:t>
      </w:r>
      <w:r w:rsidRPr="007B6FEB">
        <w:rPr>
          <w:rFonts w:cs="Arial"/>
          <w:i w:val="0"/>
          <w:color w:val="auto"/>
          <w:sz w:val="24"/>
          <w:szCs w:val="24"/>
        </w:rPr>
        <w:t xml:space="preserve"> чланом 20. Закона.</w:t>
      </w:r>
    </w:p>
    <w:p w:rsidR="00D31828" w:rsidRPr="007B6FEB" w:rsidRDefault="00D31828" w:rsidP="007B6FEB">
      <w:pPr>
        <w:pStyle w:val="KDParagraf"/>
        <w:spacing w:before="0"/>
        <w:contextualSpacing/>
        <w:rPr>
          <w:rFonts w:cs="Arial"/>
          <w:sz w:val="24"/>
          <w:szCs w:val="24"/>
          <w:lang w:val="ru-RU"/>
        </w:rPr>
      </w:pPr>
      <w:r w:rsidRPr="007B6FEB">
        <w:rPr>
          <w:rFonts w:cs="Arial"/>
          <w:sz w:val="24"/>
          <w:szCs w:val="24"/>
          <w:lang w:val="ru-RU"/>
        </w:rPr>
        <w:t xml:space="preserve">У зависности од изабраног вида комуникације, </w:t>
      </w:r>
      <w:r w:rsidR="00734A2F">
        <w:rPr>
          <w:rFonts w:cs="Arial"/>
          <w:sz w:val="24"/>
          <w:szCs w:val="24"/>
          <w:lang w:val="ru-RU"/>
        </w:rPr>
        <w:t>н</w:t>
      </w:r>
      <w:r w:rsidRPr="007B6FEB">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7B6FEB">
          <w:rPr>
            <w:rStyle w:val="Hyperlink"/>
            <w:rFonts w:cs="Arial"/>
            <w:sz w:val="24"/>
            <w:szCs w:val="24"/>
          </w:rPr>
          <w:t>www</w:t>
        </w:r>
        <w:r w:rsidR="000B45FD" w:rsidRPr="007B6FEB">
          <w:rPr>
            <w:rStyle w:val="Hyperlink"/>
            <w:rFonts w:cs="Arial"/>
            <w:sz w:val="24"/>
            <w:szCs w:val="24"/>
            <w:lang w:val="ru-RU"/>
          </w:rPr>
          <w:t>.</w:t>
        </w:r>
        <w:r w:rsidR="000B45FD" w:rsidRPr="007B6FEB">
          <w:rPr>
            <w:rStyle w:val="Hyperlink"/>
            <w:rFonts w:cs="Arial"/>
            <w:sz w:val="24"/>
            <w:szCs w:val="24"/>
            <w:lang w:val="sr-Cyrl-CS"/>
          </w:rPr>
          <w:t>к</w:t>
        </w:r>
        <w:r w:rsidR="000B45FD" w:rsidRPr="007B6FEB">
          <w:rPr>
            <w:rStyle w:val="Hyperlink"/>
            <w:rFonts w:cs="Arial"/>
            <w:sz w:val="24"/>
            <w:szCs w:val="24"/>
          </w:rPr>
          <w:t>jn</w:t>
        </w:r>
        <w:r w:rsidR="000B45FD" w:rsidRPr="007B6FEB">
          <w:rPr>
            <w:rStyle w:val="Hyperlink"/>
            <w:rFonts w:cs="Arial"/>
            <w:sz w:val="24"/>
            <w:szCs w:val="24"/>
            <w:lang w:val="ru-RU"/>
          </w:rPr>
          <w:t>.</w:t>
        </w:r>
        <w:r w:rsidR="000B45FD" w:rsidRPr="007B6FEB">
          <w:rPr>
            <w:rStyle w:val="Hyperlink"/>
            <w:rFonts w:cs="Arial"/>
            <w:sz w:val="24"/>
            <w:szCs w:val="24"/>
          </w:rPr>
          <w:t>gov</w:t>
        </w:r>
        <w:r w:rsidR="000B45FD" w:rsidRPr="007B6FEB">
          <w:rPr>
            <w:rStyle w:val="Hyperlink"/>
            <w:rFonts w:cs="Arial"/>
            <w:sz w:val="24"/>
            <w:szCs w:val="24"/>
            <w:lang w:val="ru-RU"/>
          </w:rPr>
          <w:t>.</w:t>
        </w:r>
        <w:r w:rsidR="000B45FD" w:rsidRPr="007B6FEB">
          <w:rPr>
            <w:rStyle w:val="Hyperlink"/>
            <w:rFonts w:cs="Arial"/>
            <w:sz w:val="24"/>
            <w:szCs w:val="24"/>
          </w:rPr>
          <w:t>rs</w:t>
        </w:r>
      </w:hyperlink>
      <w:r w:rsidRPr="007B6FEB">
        <w:rPr>
          <w:rFonts w:cs="Arial"/>
          <w:sz w:val="24"/>
          <w:szCs w:val="24"/>
          <w:lang w:val="ru-RU"/>
        </w:rPr>
        <w:t>).</w:t>
      </w:r>
    </w:p>
    <w:p w:rsidR="008D2B23" w:rsidRPr="007B6FEB" w:rsidRDefault="008D2B23" w:rsidP="007B6FEB">
      <w:pPr>
        <w:pStyle w:val="KDMojTekst"/>
        <w:spacing w:before="0"/>
        <w:contextualSpacing/>
        <w:rPr>
          <w:rFonts w:cs="Arial"/>
          <w:i w:val="0"/>
          <w:color w:val="auto"/>
          <w:sz w:val="24"/>
          <w:szCs w:val="24"/>
        </w:rPr>
      </w:pPr>
    </w:p>
    <w:p w:rsidR="008D2B23" w:rsidRPr="007B6FEB" w:rsidRDefault="008D2B23" w:rsidP="00C53FBF">
      <w:pPr>
        <w:pStyle w:val="KDPodnaslov2"/>
        <w:numPr>
          <w:ilvl w:val="1"/>
          <w:numId w:val="28"/>
        </w:numPr>
        <w:spacing w:before="0"/>
        <w:ind w:hanging="915"/>
        <w:contextualSpacing/>
        <w:jc w:val="both"/>
        <w:rPr>
          <w:rFonts w:cs="Arial"/>
          <w:sz w:val="24"/>
          <w:szCs w:val="24"/>
        </w:rPr>
      </w:pPr>
      <w:bookmarkStart w:id="229" w:name="_Toc441651603"/>
      <w:bookmarkStart w:id="230" w:name="_Toc442559914"/>
      <w:r w:rsidRPr="007B6FEB">
        <w:rPr>
          <w:rFonts w:cs="Arial"/>
          <w:sz w:val="24"/>
          <w:szCs w:val="24"/>
        </w:rPr>
        <w:t>Трошкови понуде</w:t>
      </w:r>
      <w:bookmarkEnd w:id="229"/>
      <w:bookmarkEnd w:id="230"/>
    </w:p>
    <w:p w:rsidR="008D2B23" w:rsidRDefault="008D2B23" w:rsidP="007B6FEB">
      <w:pPr>
        <w:pStyle w:val="KDParagraf"/>
        <w:spacing w:before="0"/>
        <w:contextualSpacing/>
        <w:rPr>
          <w:rFonts w:cs="Arial"/>
          <w:sz w:val="24"/>
          <w:szCs w:val="24"/>
          <w:lang w:val="ru-RU"/>
        </w:rPr>
      </w:pPr>
      <w:r w:rsidRPr="007B6FEB">
        <w:rPr>
          <w:rFonts w:cs="Arial"/>
          <w:sz w:val="24"/>
          <w:szCs w:val="24"/>
          <w:lang w:val="ru-RU"/>
        </w:rPr>
        <w:t>Трошкове припреме и по</w:t>
      </w:r>
      <w:r w:rsidR="00F90819">
        <w:rPr>
          <w:rFonts w:cs="Arial"/>
          <w:sz w:val="24"/>
          <w:szCs w:val="24"/>
          <w:lang w:val="ru-RU"/>
        </w:rPr>
        <w:t xml:space="preserve">дношења понуде сноси искључиво </w:t>
      </w:r>
      <w:r w:rsidR="00734A2F">
        <w:rPr>
          <w:rFonts w:cs="Arial"/>
          <w:sz w:val="24"/>
          <w:szCs w:val="24"/>
          <w:lang w:val="ru-RU"/>
        </w:rPr>
        <w:t>п</w:t>
      </w:r>
      <w:r w:rsidRPr="007B6FEB">
        <w:rPr>
          <w:rFonts w:cs="Arial"/>
          <w:sz w:val="24"/>
          <w:szCs w:val="24"/>
          <w:lang w:val="ru-RU"/>
        </w:rPr>
        <w:t>онуђач и не може тражити од наручиоца накнаду трошкова.</w:t>
      </w:r>
      <w:r w:rsidR="00734A2F">
        <w:rPr>
          <w:rFonts w:cs="Arial"/>
          <w:sz w:val="24"/>
          <w:szCs w:val="24"/>
          <w:lang w:val="ru-RU"/>
        </w:rPr>
        <w:t xml:space="preserve"> </w:t>
      </w:r>
      <w:r w:rsidRPr="007B6FEB">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9669D3" w:rsidRPr="007B6FEB" w:rsidRDefault="009669D3" w:rsidP="007B6FEB">
      <w:pPr>
        <w:pStyle w:val="KDParagraf"/>
        <w:spacing w:before="0"/>
        <w:contextualSpacing/>
        <w:rPr>
          <w:rFonts w:cs="Arial"/>
          <w:sz w:val="24"/>
          <w:szCs w:val="24"/>
          <w:lang w:val="ru-RU"/>
        </w:rPr>
      </w:pPr>
    </w:p>
    <w:p w:rsidR="00C14152" w:rsidRPr="007B6FEB" w:rsidRDefault="00C14152" w:rsidP="00C53FBF">
      <w:pPr>
        <w:pStyle w:val="KDPodnaslov2"/>
        <w:numPr>
          <w:ilvl w:val="1"/>
          <w:numId w:val="28"/>
        </w:numPr>
        <w:spacing w:before="0"/>
        <w:ind w:hanging="915"/>
        <w:contextualSpacing/>
        <w:jc w:val="both"/>
        <w:rPr>
          <w:rFonts w:cs="Arial"/>
          <w:sz w:val="24"/>
          <w:szCs w:val="24"/>
          <w:lang w:val="ru-RU"/>
        </w:rPr>
      </w:pPr>
      <w:r w:rsidRPr="007B6FEB">
        <w:rPr>
          <w:rFonts w:cs="Arial"/>
          <w:sz w:val="24"/>
          <w:szCs w:val="24"/>
          <w:lang w:val="ru-RU"/>
        </w:rPr>
        <w:t>Д</w:t>
      </w:r>
      <w:r w:rsidRPr="007B6FEB">
        <w:rPr>
          <w:rFonts w:cs="Arial"/>
          <w:sz w:val="24"/>
          <w:szCs w:val="24"/>
          <w:lang w:val="sr-Latn-CS"/>
        </w:rPr>
        <w:t>одатн</w:t>
      </w:r>
      <w:r w:rsidRPr="007B6FEB">
        <w:rPr>
          <w:rFonts w:cs="Arial"/>
          <w:sz w:val="24"/>
          <w:szCs w:val="24"/>
          <w:lang w:val="ru-RU"/>
        </w:rPr>
        <w:t>а</w:t>
      </w:r>
      <w:r w:rsidRPr="007B6FEB">
        <w:rPr>
          <w:rFonts w:cs="Arial"/>
          <w:sz w:val="24"/>
          <w:szCs w:val="24"/>
          <w:lang w:val="sr-Latn-CS"/>
        </w:rPr>
        <w:t xml:space="preserve"> објашњења</w:t>
      </w:r>
      <w:r w:rsidRPr="007B6FEB">
        <w:rPr>
          <w:rFonts w:cs="Arial"/>
          <w:sz w:val="24"/>
          <w:szCs w:val="24"/>
          <w:lang w:val="ru-RU"/>
        </w:rPr>
        <w:t>, контрола и допуштене исправке</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може да захтева од </w:t>
      </w:r>
      <w:r w:rsidR="00734A2F">
        <w:rPr>
          <w:rFonts w:eastAsia="TimesNewRomanPSMT" w:cs="Arial"/>
          <w:sz w:val="24"/>
          <w:szCs w:val="24"/>
          <w:lang w:val="ru-RU"/>
        </w:rPr>
        <w:t>п</w:t>
      </w:r>
      <w:r w:rsidRPr="007B6FEB">
        <w:rPr>
          <w:rFonts w:eastAsia="TimesNewRomanPSMT" w:cs="Arial"/>
          <w:sz w:val="24"/>
          <w:szCs w:val="24"/>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lastRenderedPageBreak/>
        <w:t>Уколико је потр</w:t>
      </w:r>
      <w:r w:rsidR="00F90819">
        <w:rPr>
          <w:rFonts w:eastAsia="TimesNewRomanPSMT" w:cs="Arial"/>
          <w:sz w:val="24"/>
          <w:szCs w:val="24"/>
          <w:lang w:val="ru-RU"/>
        </w:rPr>
        <w:t xml:space="preserve">ебно вршити додатна објашњења, </w:t>
      </w:r>
      <w:r w:rsidR="00734A2F">
        <w:rPr>
          <w:rFonts w:eastAsia="TimesNewRomanPSMT" w:cs="Arial"/>
          <w:sz w:val="24"/>
          <w:szCs w:val="24"/>
          <w:lang w:val="ru-RU"/>
        </w:rPr>
        <w:t>н</w:t>
      </w:r>
      <w:r w:rsidRPr="007B6FEB">
        <w:rPr>
          <w:rFonts w:eastAsia="TimesNewRomanPSMT" w:cs="Arial"/>
          <w:sz w:val="24"/>
          <w:szCs w:val="24"/>
          <w:lang w:val="ru-RU"/>
        </w:rPr>
        <w:t>аручилац ће понуђачу оставити прим</w:t>
      </w:r>
      <w:r w:rsidR="00B02ADD" w:rsidRPr="007B6FEB">
        <w:rPr>
          <w:rFonts w:eastAsia="TimesNewRomanPSMT" w:cs="Arial"/>
          <w:sz w:val="24"/>
          <w:szCs w:val="24"/>
          <w:lang w:val="ru-RU"/>
        </w:rPr>
        <w:t xml:space="preserve">ерени рок да поступи по позиву </w:t>
      </w:r>
      <w:r w:rsidR="00734A2F">
        <w:rPr>
          <w:rFonts w:eastAsia="TimesNewRomanPSMT" w:cs="Arial"/>
          <w:sz w:val="24"/>
          <w:szCs w:val="24"/>
          <w:lang w:val="ru-RU"/>
        </w:rPr>
        <w:t>н</w:t>
      </w:r>
      <w:r w:rsidRPr="007B6FEB">
        <w:rPr>
          <w:rFonts w:eastAsia="TimesNewRomanPSMT" w:cs="Arial"/>
          <w:sz w:val="24"/>
          <w:szCs w:val="24"/>
          <w:lang w:val="ru-RU"/>
        </w:rPr>
        <w:t>аручиоца</w:t>
      </w:r>
      <w:r w:rsidR="00B02ADD" w:rsidRPr="007B6FEB">
        <w:rPr>
          <w:rFonts w:eastAsia="TimesNewRomanPSMT" w:cs="Arial"/>
          <w:sz w:val="24"/>
          <w:szCs w:val="24"/>
          <w:lang w:val="ru-RU"/>
        </w:rPr>
        <w:t xml:space="preserve">, односно да омогући </w:t>
      </w:r>
      <w:r w:rsidR="00734A2F">
        <w:rPr>
          <w:rFonts w:eastAsia="TimesNewRomanPSMT" w:cs="Arial"/>
          <w:sz w:val="24"/>
          <w:szCs w:val="24"/>
          <w:lang w:val="ru-RU"/>
        </w:rPr>
        <w:t>н</w:t>
      </w:r>
      <w:r w:rsidRPr="007B6FEB">
        <w:rPr>
          <w:rFonts w:eastAsia="TimesNewRomanPSMT" w:cs="Arial"/>
          <w:sz w:val="24"/>
          <w:szCs w:val="24"/>
          <w:lang w:val="ru-RU"/>
        </w:rPr>
        <w:t>аручиоцу контролу (увид) код понуђача, као и код његовог подизвођача.</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Наручилац може, уз сагл</w:t>
      </w:r>
      <w:r w:rsidR="00F90819">
        <w:rPr>
          <w:rFonts w:eastAsia="TimesNewRomanPSMT" w:cs="Arial"/>
          <w:sz w:val="24"/>
          <w:szCs w:val="24"/>
          <w:lang w:val="ru-RU"/>
        </w:rPr>
        <w:t xml:space="preserve">асност </w:t>
      </w:r>
      <w:r w:rsidR="00734A2F">
        <w:rPr>
          <w:rFonts w:eastAsia="TimesNewRomanPSMT" w:cs="Arial"/>
          <w:sz w:val="24"/>
          <w:szCs w:val="24"/>
          <w:lang w:val="ru-RU"/>
        </w:rPr>
        <w:t>п</w:t>
      </w:r>
      <w:r w:rsidRPr="007B6FEB">
        <w:rPr>
          <w:rFonts w:eastAsia="TimesNewRomanPSMT" w:cs="Arial"/>
          <w:sz w:val="24"/>
          <w:szCs w:val="24"/>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734A2F">
        <w:rPr>
          <w:rFonts w:eastAsia="TimesNewRomanPSMT" w:cs="Arial"/>
          <w:sz w:val="24"/>
          <w:szCs w:val="24"/>
          <w:lang w:val="ru-RU"/>
        </w:rPr>
        <w:t>н</w:t>
      </w:r>
      <w:r w:rsidRPr="007B6FEB">
        <w:rPr>
          <w:rFonts w:eastAsia="TimesNewRomanPSMT" w:cs="Arial"/>
          <w:sz w:val="24"/>
          <w:szCs w:val="24"/>
          <w:lang w:val="ru-RU"/>
        </w:rPr>
        <w:t>аручилац ће његову понуду одбити као неприхватљиву.</w:t>
      </w:r>
    </w:p>
    <w:p w:rsidR="008D2B23" w:rsidRPr="007B6FEB" w:rsidRDefault="008D2B23" w:rsidP="007B6FEB">
      <w:pPr>
        <w:spacing w:before="0"/>
        <w:contextualSpacing/>
        <w:rPr>
          <w:rFonts w:cs="Arial"/>
          <w:sz w:val="24"/>
          <w:szCs w:val="24"/>
          <w:lang w:val="ru-RU"/>
        </w:rPr>
      </w:pPr>
    </w:p>
    <w:p w:rsidR="00B20A6C" w:rsidRPr="007B6FEB" w:rsidRDefault="00B20A6C" w:rsidP="00C53FBF">
      <w:pPr>
        <w:pStyle w:val="KDPodnaslov2"/>
        <w:numPr>
          <w:ilvl w:val="1"/>
          <w:numId w:val="28"/>
        </w:numPr>
        <w:spacing w:before="0"/>
        <w:ind w:hanging="915"/>
        <w:contextualSpacing/>
        <w:jc w:val="both"/>
        <w:rPr>
          <w:rFonts w:cs="Arial"/>
          <w:sz w:val="24"/>
          <w:szCs w:val="24"/>
        </w:rPr>
      </w:pPr>
      <w:bookmarkStart w:id="231" w:name="_Toc442559917"/>
      <w:bookmarkStart w:id="232" w:name="_Toc441651606"/>
      <w:r w:rsidRPr="007B6FEB">
        <w:rPr>
          <w:rFonts w:cs="Arial"/>
          <w:sz w:val="24"/>
          <w:szCs w:val="24"/>
        </w:rPr>
        <w:t>Разлози за одбијање понуде</w:t>
      </w:r>
      <w:bookmarkEnd w:id="231"/>
      <w:bookmarkEnd w:id="232"/>
    </w:p>
    <w:p w:rsidR="00B20A6C" w:rsidRPr="007B6FEB" w:rsidRDefault="00B20A6C" w:rsidP="007B6FEB">
      <w:pPr>
        <w:autoSpaceDE w:val="0"/>
        <w:autoSpaceDN w:val="0"/>
        <w:adjustRightInd w:val="0"/>
        <w:spacing w:before="0"/>
        <w:contextualSpacing/>
        <w:rPr>
          <w:rFonts w:eastAsia="TimesNewRomanPSMT" w:cs="Arial"/>
          <w:bCs/>
          <w:iCs/>
          <w:sz w:val="24"/>
          <w:szCs w:val="24"/>
          <w:lang w:val="ru-RU"/>
        </w:rPr>
      </w:pPr>
      <w:r w:rsidRPr="007B6FEB">
        <w:rPr>
          <w:rFonts w:eastAsia="TimesNewRomanPSMT" w:cs="Arial"/>
          <w:bCs/>
          <w:iCs/>
          <w:sz w:val="24"/>
          <w:szCs w:val="24"/>
          <w:lang w:val="ru-RU"/>
        </w:rPr>
        <w:t>Понуда ће бити одбијена ако:</w:t>
      </w:r>
    </w:p>
    <w:p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је неблаговремена, неприхватљива или неодговарајућа;</w:t>
      </w:r>
    </w:p>
    <w:p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ако се понуђач не сагласи са исправком рачунских грешака;</w:t>
      </w:r>
    </w:p>
    <w:p w:rsidR="00BD505F" w:rsidRPr="00956CEE" w:rsidRDefault="00B20A6C" w:rsidP="007B6FE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7B6FEB">
        <w:rPr>
          <w:rFonts w:ascii="Arial" w:eastAsia="TimesNewRomanPSMT" w:hAnsi="Arial" w:cs="Arial"/>
          <w:bCs/>
          <w:iCs/>
          <w:sz w:val="24"/>
          <w:szCs w:val="24"/>
          <w:lang w:val="ru-RU"/>
        </w:rPr>
        <w:t xml:space="preserve">ако има битне недостатке сходно члану 106. </w:t>
      </w:r>
      <w:r w:rsidRPr="007B6FEB">
        <w:rPr>
          <w:rFonts w:ascii="Arial" w:eastAsia="TimesNewRomanPSMT" w:hAnsi="Arial" w:cs="Arial"/>
          <w:bCs/>
          <w:iCs/>
          <w:sz w:val="24"/>
          <w:szCs w:val="24"/>
        </w:rPr>
        <w:t>З</w:t>
      </w:r>
      <w:r w:rsidR="00655D81" w:rsidRPr="007B6FEB">
        <w:rPr>
          <w:rFonts w:ascii="Arial" w:eastAsia="TimesNewRomanPSMT" w:hAnsi="Arial" w:cs="Arial"/>
          <w:bCs/>
          <w:iCs/>
          <w:sz w:val="24"/>
          <w:szCs w:val="24"/>
        </w:rPr>
        <w:t>акона</w:t>
      </w:r>
      <w:r w:rsidR="00BD505F">
        <w:rPr>
          <w:rFonts w:ascii="Arial" w:eastAsia="TimesNewRomanPSMT" w:hAnsi="Arial" w:cs="Arial"/>
          <w:bCs/>
          <w:iCs/>
          <w:sz w:val="24"/>
          <w:szCs w:val="24"/>
        </w:rPr>
        <w:t>.</w:t>
      </w:r>
    </w:p>
    <w:p w:rsidR="00BD505F" w:rsidRDefault="00BD505F" w:rsidP="00BD505F">
      <w:pPr>
        <w:autoSpaceDE w:val="0"/>
        <w:autoSpaceDN w:val="0"/>
        <w:adjustRightInd w:val="0"/>
        <w:spacing w:before="0"/>
        <w:rPr>
          <w:rFonts w:cs="Arial"/>
          <w:sz w:val="24"/>
          <w:szCs w:val="24"/>
          <w:lang w:val="ru-RU"/>
        </w:rPr>
      </w:pPr>
    </w:p>
    <w:p w:rsidR="00B20A6C" w:rsidRPr="00BD505F" w:rsidRDefault="00B20A6C" w:rsidP="00BD505F">
      <w:pPr>
        <w:autoSpaceDE w:val="0"/>
        <w:autoSpaceDN w:val="0"/>
        <w:adjustRightInd w:val="0"/>
        <w:spacing w:before="0"/>
        <w:rPr>
          <w:rFonts w:eastAsia="TimesNewRomanPSMT" w:cs="Arial"/>
          <w:bCs/>
          <w:iCs/>
          <w:sz w:val="24"/>
          <w:szCs w:val="24"/>
        </w:rPr>
      </w:pPr>
      <w:r w:rsidRPr="00BD505F">
        <w:rPr>
          <w:rFonts w:cs="Arial"/>
          <w:sz w:val="24"/>
          <w:szCs w:val="24"/>
          <w:lang w:val="ru-RU"/>
        </w:rPr>
        <w:t xml:space="preserve">Наручилац ће донети одлуку о обустави поступка јавне набавке у складу са чланом 109. </w:t>
      </w:r>
      <w:r w:rsidRPr="00BD505F">
        <w:rPr>
          <w:rFonts w:cs="Arial"/>
          <w:sz w:val="24"/>
          <w:szCs w:val="24"/>
        </w:rPr>
        <w:t>Закона.</w:t>
      </w:r>
    </w:p>
    <w:p w:rsidR="00B20A6C" w:rsidRPr="007B6FEB" w:rsidRDefault="00B20A6C" w:rsidP="007B6FEB">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7B6FEB" w:rsidRDefault="00C14152" w:rsidP="00C53FBF">
      <w:pPr>
        <w:pStyle w:val="KDPodnaslov2"/>
        <w:numPr>
          <w:ilvl w:val="1"/>
          <w:numId w:val="28"/>
        </w:numPr>
        <w:spacing w:before="0"/>
        <w:ind w:hanging="915"/>
        <w:contextualSpacing/>
        <w:jc w:val="both"/>
        <w:rPr>
          <w:rFonts w:cs="Arial"/>
          <w:sz w:val="24"/>
          <w:szCs w:val="24"/>
          <w:lang w:val="ru-RU"/>
        </w:rPr>
      </w:pPr>
      <w:r w:rsidRPr="007B6FEB">
        <w:rPr>
          <w:rFonts w:cs="Arial"/>
          <w:sz w:val="24"/>
          <w:szCs w:val="24"/>
          <w:lang w:val="ru-RU"/>
        </w:rPr>
        <w:t xml:space="preserve">Рок за доношење Одлуке о </w:t>
      </w:r>
      <w:r w:rsidR="002856E2">
        <w:rPr>
          <w:rFonts w:cs="Arial"/>
          <w:sz w:val="24"/>
          <w:szCs w:val="24"/>
        </w:rPr>
        <w:t>додели уговора</w:t>
      </w:r>
      <w:r w:rsidR="000847B9" w:rsidRPr="007B6FEB">
        <w:rPr>
          <w:rFonts w:cs="Arial"/>
          <w:sz w:val="24"/>
          <w:szCs w:val="24"/>
        </w:rPr>
        <w:t>/</w:t>
      </w:r>
      <w:r w:rsidRPr="007B6FEB">
        <w:rPr>
          <w:rFonts w:cs="Arial"/>
          <w:sz w:val="24"/>
          <w:szCs w:val="24"/>
          <w:lang w:val="ru-RU"/>
        </w:rPr>
        <w:t>обустави</w:t>
      </w:r>
    </w:p>
    <w:p w:rsidR="000847B9"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ће одлуку о </w:t>
      </w:r>
      <w:r w:rsidR="002856E2">
        <w:rPr>
          <w:rFonts w:eastAsia="TimesNewRomanPSMT" w:cs="Arial"/>
          <w:sz w:val="24"/>
          <w:szCs w:val="24"/>
          <w:lang w:val="ru-RU"/>
        </w:rPr>
        <w:t>додели уговора</w:t>
      </w:r>
      <w:r w:rsidRPr="007B6FEB">
        <w:rPr>
          <w:rFonts w:eastAsia="TimesNewRomanPSMT" w:cs="Arial"/>
          <w:sz w:val="24"/>
          <w:szCs w:val="24"/>
          <w:lang w:val="ru-RU"/>
        </w:rPr>
        <w:t xml:space="preserve">/обустави поступка </w:t>
      </w:r>
      <w:r w:rsidR="009669D3">
        <w:rPr>
          <w:rFonts w:eastAsia="TimesNewRomanPSMT" w:cs="Arial"/>
          <w:sz w:val="24"/>
          <w:szCs w:val="24"/>
          <w:lang w:val="ru-RU"/>
        </w:rPr>
        <w:t>донети у року од максимално 25</w:t>
      </w:r>
      <w:r w:rsidR="007B0CBD">
        <w:rPr>
          <w:rFonts w:eastAsia="TimesNewRomanPSMT" w:cs="Arial"/>
          <w:sz w:val="24"/>
          <w:szCs w:val="24"/>
          <w:lang w:val="ru-RU"/>
        </w:rPr>
        <w:t xml:space="preserve"> (</w:t>
      </w:r>
      <w:r w:rsidR="00734A2F">
        <w:rPr>
          <w:rFonts w:eastAsia="TimesNewRomanPSMT" w:cs="Arial"/>
          <w:sz w:val="24"/>
          <w:szCs w:val="24"/>
          <w:lang w:val="ru-RU"/>
        </w:rPr>
        <w:t>двадесетпет)</w:t>
      </w:r>
      <w:r w:rsidR="009669D3">
        <w:rPr>
          <w:rFonts w:eastAsia="TimesNewRomanPSMT" w:cs="Arial"/>
          <w:sz w:val="24"/>
          <w:szCs w:val="24"/>
          <w:lang w:val="ru-RU"/>
        </w:rPr>
        <w:t xml:space="preserve"> </w:t>
      </w:r>
      <w:r w:rsidRPr="007B6FEB">
        <w:rPr>
          <w:rFonts w:eastAsia="TimesNewRomanPSMT" w:cs="Arial"/>
          <w:sz w:val="24"/>
          <w:szCs w:val="24"/>
          <w:lang w:val="ru-RU"/>
        </w:rPr>
        <w:t>дана</w:t>
      </w:r>
      <w:r w:rsidR="009669D3">
        <w:rPr>
          <w:rFonts w:eastAsia="TimesNewRomanPSMT" w:cs="Arial"/>
          <w:sz w:val="24"/>
          <w:szCs w:val="24"/>
          <w:lang w:val="ru-RU"/>
        </w:rPr>
        <w:t xml:space="preserve"> од дана јавног </w:t>
      </w:r>
      <w:r w:rsidR="00BB7FA5">
        <w:rPr>
          <w:rFonts w:eastAsia="TimesNewRomanPSMT" w:cs="Arial"/>
          <w:sz w:val="24"/>
          <w:szCs w:val="24"/>
          <w:lang w:val="ru-RU"/>
        </w:rPr>
        <w:t xml:space="preserve">отварања понуда, осим у оправданим случајевима, као што је обимност или сложеност понуда, када рок може бити 40 </w:t>
      </w:r>
      <w:r w:rsidR="007B0CBD">
        <w:rPr>
          <w:rFonts w:eastAsia="TimesNewRomanPSMT" w:cs="Arial"/>
          <w:sz w:val="24"/>
          <w:szCs w:val="24"/>
          <w:lang w:val="ru-RU"/>
        </w:rPr>
        <w:t>(</w:t>
      </w:r>
      <w:r w:rsidR="00734A2F">
        <w:rPr>
          <w:rFonts w:eastAsia="TimesNewRomanPSMT" w:cs="Arial"/>
          <w:sz w:val="24"/>
          <w:szCs w:val="24"/>
          <w:lang w:val="ru-RU"/>
        </w:rPr>
        <w:t xml:space="preserve">четрдесет) </w:t>
      </w:r>
      <w:r w:rsidR="00BB7FA5">
        <w:rPr>
          <w:rFonts w:eastAsia="TimesNewRomanPSMT" w:cs="Arial"/>
          <w:sz w:val="24"/>
          <w:szCs w:val="24"/>
          <w:lang w:val="ru-RU"/>
        </w:rPr>
        <w:t>дана од дана отварања понуда.</w:t>
      </w:r>
    </w:p>
    <w:p w:rsidR="00734A2F" w:rsidRPr="007B6FEB" w:rsidRDefault="00734A2F" w:rsidP="007B6FEB">
      <w:pPr>
        <w:pStyle w:val="KDParagraf"/>
        <w:spacing w:before="0"/>
        <w:contextualSpacing/>
        <w:rPr>
          <w:rFonts w:eastAsia="TimesNewRomanPSMT" w:cs="Arial"/>
          <w:sz w:val="24"/>
          <w:szCs w:val="24"/>
          <w:lang w:val="ru-RU"/>
        </w:rPr>
      </w:pPr>
    </w:p>
    <w:p w:rsidR="008D2B23"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Одлуку о </w:t>
      </w:r>
      <w:r w:rsidR="002856E2">
        <w:rPr>
          <w:rFonts w:eastAsia="TimesNewRomanPSMT" w:cs="Arial"/>
          <w:sz w:val="24"/>
          <w:szCs w:val="24"/>
          <w:lang w:val="ru-RU"/>
        </w:rPr>
        <w:t>додели уговора</w:t>
      </w:r>
      <w:r w:rsidRPr="007B6FEB">
        <w:rPr>
          <w:rFonts w:eastAsia="TimesNewRomanPSMT" w:cs="Arial"/>
          <w:sz w:val="24"/>
          <w:szCs w:val="24"/>
          <w:lang w:val="ru-RU"/>
        </w:rPr>
        <w:t xml:space="preserve">/обустави поступка  </w:t>
      </w:r>
      <w:r w:rsidR="00734A2F">
        <w:rPr>
          <w:rFonts w:eastAsia="TimesNewRomanPSMT" w:cs="Arial"/>
          <w:sz w:val="24"/>
          <w:szCs w:val="24"/>
          <w:lang w:val="ru-RU"/>
        </w:rPr>
        <w:t>н</w:t>
      </w:r>
      <w:r w:rsidRPr="007B6FEB">
        <w:rPr>
          <w:rFonts w:eastAsia="TimesNewRomanPSMT" w:cs="Arial"/>
          <w:sz w:val="24"/>
          <w:szCs w:val="24"/>
          <w:lang w:val="ru-RU"/>
        </w:rPr>
        <w:t>аручилац ће објавити на Порталу јавних набавки и на својој интернет страници у року од 3</w:t>
      </w:r>
      <w:r w:rsidR="00B84E7F">
        <w:rPr>
          <w:rFonts w:eastAsia="TimesNewRomanPSMT" w:cs="Arial"/>
          <w:sz w:val="24"/>
          <w:szCs w:val="24"/>
          <w:lang w:val="ru-RU"/>
        </w:rPr>
        <w:t xml:space="preserve"> (</w:t>
      </w:r>
      <w:r w:rsidR="00734A2F">
        <w:rPr>
          <w:rFonts w:eastAsia="TimesNewRomanPSMT" w:cs="Arial"/>
          <w:sz w:val="24"/>
          <w:szCs w:val="24"/>
          <w:lang w:val="ru-RU"/>
        </w:rPr>
        <w:t>три)</w:t>
      </w:r>
      <w:r w:rsidRPr="007B6FEB">
        <w:rPr>
          <w:rFonts w:eastAsia="TimesNewRomanPSMT" w:cs="Arial"/>
          <w:sz w:val="24"/>
          <w:szCs w:val="24"/>
          <w:lang w:val="ru-RU"/>
        </w:rPr>
        <w:t xml:space="preserve"> дана од дана доношења.</w:t>
      </w:r>
    </w:p>
    <w:p w:rsidR="000847B9" w:rsidRPr="00AC7EA2" w:rsidRDefault="000847B9" w:rsidP="007B6FEB">
      <w:pPr>
        <w:pStyle w:val="KDParagraf"/>
        <w:spacing w:before="0"/>
        <w:contextualSpacing/>
        <w:rPr>
          <w:rFonts w:eastAsia="TimesNewRomanPSMT" w:cs="Arial"/>
          <w:sz w:val="16"/>
          <w:szCs w:val="16"/>
          <w:lang w:val="ru-RU"/>
        </w:rPr>
      </w:pPr>
    </w:p>
    <w:p w:rsidR="008D2B23" w:rsidRPr="007B6FEB" w:rsidRDefault="008D2B23" w:rsidP="00C53FBF">
      <w:pPr>
        <w:pStyle w:val="KDPodnaslov2"/>
        <w:numPr>
          <w:ilvl w:val="1"/>
          <w:numId w:val="28"/>
        </w:numPr>
        <w:spacing w:before="0"/>
        <w:ind w:hanging="915"/>
        <w:contextualSpacing/>
        <w:jc w:val="both"/>
        <w:rPr>
          <w:rFonts w:cs="Arial"/>
          <w:sz w:val="24"/>
          <w:szCs w:val="24"/>
          <w:lang w:val="ru-RU"/>
        </w:rPr>
      </w:pPr>
      <w:bookmarkStart w:id="233" w:name="_Toc441651607"/>
      <w:bookmarkStart w:id="234" w:name="_Toc442559918"/>
      <w:r w:rsidRPr="007B6FEB">
        <w:rPr>
          <w:rFonts w:cs="Arial"/>
          <w:sz w:val="24"/>
          <w:szCs w:val="24"/>
          <w:lang w:val="ru-RU"/>
        </w:rPr>
        <w:t>Н</w:t>
      </w:r>
      <w:r w:rsidRPr="007B6FEB">
        <w:rPr>
          <w:rFonts w:cs="Arial"/>
          <w:sz w:val="24"/>
          <w:szCs w:val="24"/>
        </w:rPr>
        <w:t>егативне референце</w:t>
      </w:r>
      <w:bookmarkEnd w:id="233"/>
      <w:bookmarkEnd w:id="234"/>
    </w:p>
    <w:p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BB7FA5" w:rsidRDefault="008D2B23" w:rsidP="00C53FBF">
      <w:pPr>
        <w:pStyle w:val="KDNabrajanje"/>
        <w:numPr>
          <w:ilvl w:val="0"/>
          <w:numId w:val="24"/>
        </w:numPr>
        <w:spacing w:before="0"/>
        <w:contextualSpacing/>
        <w:rPr>
          <w:rFonts w:cs="Arial"/>
          <w:sz w:val="24"/>
          <w:szCs w:val="24"/>
        </w:rPr>
      </w:pPr>
      <w:r w:rsidRPr="007B6FEB">
        <w:rPr>
          <w:rFonts w:cs="Arial"/>
          <w:sz w:val="24"/>
          <w:szCs w:val="24"/>
        </w:rPr>
        <w:t>поступао супротно забрани из чл. 23. и 25. Закона;</w:t>
      </w:r>
    </w:p>
    <w:p w:rsidR="008D2B23" w:rsidRPr="00BB7FA5" w:rsidRDefault="008D2B23" w:rsidP="00C53FBF">
      <w:pPr>
        <w:pStyle w:val="KDNabrajanje"/>
        <w:numPr>
          <w:ilvl w:val="0"/>
          <w:numId w:val="24"/>
        </w:numPr>
        <w:spacing w:before="0"/>
        <w:contextualSpacing/>
        <w:rPr>
          <w:rFonts w:cs="Arial"/>
          <w:sz w:val="24"/>
          <w:szCs w:val="24"/>
        </w:rPr>
      </w:pPr>
      <w:r w:rsidRPr="00BB7FA5">
        <w:rPr>
          <w:rFonts w:cs="Arial"/>
          <w:sz w:val="24"/>
          <w:szCs w:val="24"/>
        </w:rPr>
        <w:t>учинио повреду конкуренције;</w:t>
      </w:r>
    </w:p>
    <w:p w:rsidR="008D2B23" w:rsidRPr="007B6FEB" w:rsidRDefault="008D2B23" w:rsidP="00C53FBF">
      <w:pPr>
        <w:pStyle w:val="KDNabrajanje"/>
        <w:numPr>
          <w:ilvl w:val="0"/>
          <w:numId w:val="24"/>
        </w:numPr>
        <w:spacing w:before="0"/>
        <w:contextualSpacing/>
        <w:rPr>
          <w:rFonts w:cs="Arial"/>
          <w:sz w:val="24"/>
          <w:szCs w:val="24"/>
        </w:rPr>
      </w:pPr>
      <w:r w:rsidRPr="007B6FEB">
        <w:rPr>
          <w:rFonts w:cs="Arial"/>
          <w:sz w:val="24"/>
          <w:szCs w:val="24"/>
        </w:rPr>
        <w:t xml:space="preserve">доставио неистините податке у понуди или без оправданих разлога одбио да закључи </w:t>
      </w:r>
      <w:r w:rsidR="00BB7FA5">
        <w:rPr>
          <w:rFonts w:cs="Arial"/>
          <w:sz w:val="24"/>
          <w:szCs w:val="24"/>
        </w:rPr>
        <w:t>уговор</w:t>
      </w:r>
      <w:r w:rsidRPr="007B6FEB">
        <w:rPr>
          <w:rFonts w:cs="Arial"/>
          <w:sz w:val="24"/>
          <w:szCs w:val="24"/>
        </w:rPr>
        <w:t xml:space="preserve">, након што му је </w:t>
      </w:r>
      <w:r w:rsidR="00BB7FA5">
        <w:rPr>
          <w:rFonts w:cs="Arial"/>
          <w:sz w:val="24"/>
          <w:szCs w:val="24"/>
        </w:rPr>
        <w:t>уговор</w:t>
      </w:r>
      <w:r w:rsidRPr="007B6FEB">
        <w:rPr>
          <w:rFonts w:cs="Arial"/>
          <w:sz w:val="24"/>
          <w:szCs w:val="24"/>
        </w:rPr>
        <w:t xml:space="preserve"> додељен;</w:t>
      </w:r>
    </w:p>
    <w:p w:rsidR="008D2B23" w:rsidRPr="007B6FEB" w:rsidRDefault="008D2B23" w:rsidP="00C53FBF">
      <w:pPr>
        <w:pStyle w:val="KDNabrajanje"/>
        <w:numPr>
          <w:ilvl w:val="0"/>
          <w:numId w:val="24"/>
        </w:numPr>
        <w:spacing w:before="0"/>
        <w:contextualSpacing/>
        <w:rPr>
          <w:rFonts w:cs="Arial"/>
          <w:sz w:val="24"/>
          <w:szCs w:val="24"/>
        </w:rPr>
      </w:pPr>
      <w:r w:rsidRPr="007B6FEB">
        <w:rPr>
          <w:rFonts w:cs="Arial"/>
          <w:sz w:val="24"/>
          <w:szCs w:val="24"/>
        </w:rPr>
        <w:t>одбио да достави доказе и средства обезбеђења на шта се у понуди обавезао.</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BB7FA5">
        <w:rPr>
          <w:rFonts w:cs="Arial"/>
          <w:sz w:val="24"/>
          <w:szCs w:val="24"/>
          <w:lang w:val="ru-RU"/>
        </w:rPr>
        <w:t xml:space="preserve"> </w:t>
      </w:r>
      <w:r w:rsidRPr="007B6FEB">
        <w:rPr>
          <w:rFonts w:cs="Arial"/>
          <w:sz w:val="24"/>
          <w:szCs w:val="24"/>
          <w:lang w:val="ru-RU"/>
        </w:rPr>
        <w:t xml:space="preserve">пре објављивања позива за подношење понуда. </w:t>
      </w:r>
    </w:p>
    <w:p w:rsidR="008D2B23" w:rsidRPr="007B6FEB" w:rsidRDefault="008D2B23" w:rsidP="007B6FEB">
      <w:pPr>
        <w:pStyle w:val="KDParagraf"/>
        <w:spacing w:before="0"/>
        <w:contextualSpacing/>
        <w:rPr>
          <w:rFonts w:cs="Arial"/>
          <w:sz w:val="24"/>
          <w:szCs w:val="24"/>
        </w:rPr>
      </w:pPr>
      <w:r w:rsidRPr="007B6FEB">
        <w:rPr>
          <w:rFonts w:cs="Arial"/>
          <w:sz w:val="24"/>
          <w:szCs w:val="24"/>
        </w:rPr>
        <w:t>Доказ наведеног може бити:</w:t>
      </w:r>
    </w:p>
    <w:p w:rsidR="008D2B23" w:rsidRPr="0022372D" w:rsidRDefault="008D2B23" w:rsidP="00C53FBF">
      <w:pPr>
        <w:pStyle w:val="KDNabrajanje"/>
        <w:numPr>
          <w:ilvl w:val="0"/>
          <w:numId w:val="25"/>
        </w:numPr>
        <w:spacing w:before="0"/>
        <w:ind w:left="709" w:hanging="283"/>
        <w:contextualSpacing/>
        <w:rPr>
          <w:rFonts w:cs="Arial"/>
          <w:sz w:val="24"/>
          <w:szCs w:val="24"/>
        </w:rPr>
      </w:pPr>
      <w:r w:rsidRPr="0022372D">
        <w:rPr>
          <w:rFonts w:cs="Arial"/>
          <w:sz w:val="24"/>
          <w:szCs w:val="24"/>
        </w:rPr>
        <w:t>правоснажна судска одлука или коначна одлука другог надлежног органа;</w:t>
      </w:r>
    </w:p>
    <w:p w:rsidR="008D2B23" w:rsidRPr="0022372D" w:rsidRDefault="008D2B23" w:rsidP="00C53FBF">
      <w:pPr>
        <w:pStyle w:val="KDNabrajanje"/>
        <w:numPr>
          <w:ilvl w:val="0"/>
          <w:numId w:val="25"/>
        </w:numPr>
        <w:spacing w:before="0"/>
        <w:ind w:left="709" w:hanging="283"/>
        <w:contextualSpacing/>
        <w:rPr>
          <w:rFonts w:cs="Arial"/>
          <w:sz w:val="24"/>
          <w:szCs w:val="24"/>
        </w:rPr>
      </w:pPr>
      <w:r w:rsidRPr="0022372D">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22372D" w:rsidRDefault="008D2B23" w:rsidP="00C53FBF">
      <w:pPr>
        <w:pStyle w:val="KDNabrajanje"/>
        <w:numPr>
          <w:ilvl w:val="0"/>
          <w:numId w:val="25"/>
        </w:numPr>
        <w:spacing w:before="0"/>
        <w:ind w:left="709" w:hanging="283"/>
        <w:contextualSpacing/>
        <w:rPr>
          <w:rFonts w:cs="Arial"/>
          <w:sz w:val="24"/>
          <w:szCs w:val="24"/>
        </w:rPr>
      </w:pPr>
      <w:r w:rsidRPr="0022372D">
        <w:rPr>
          <w:rFonts w:cs="Arial"/>
          <w:sz w:val="24"/>
          <w:szCs w:val="24"/>
        </w:rPr>
        <w:t>исправа о наплаћеној уговорној казни;</w:t>
      </w:r>
    </w:p>
    <w:p w:rsidR="008D2B23" w:rsidRPr="0022372D" w:rsidRDefault="008D2B23" w:rsidP="00C53FBF">
      <w:pPr>
        <w:pStyle w:val="KDNabrajanje"/>
        <w:numPr>
          <w:ilvl w:val="0"/>
          <w:numId w:val="25"/>
        </w:numPr>
        <w:spacing w:before="0"/>
        <w:ind w:left="709" w:hanging="283"/>
        <w:contextualSpacing/>
        <w:rPr>
          <w:rFonts w:cs="Arial"/>
          <w:sz w:val="24"/>
          <w:szCs w:val="24"/>
        </w:rPr>
      </w:pPr>
      <w:r w:rsidRPr="0022372D">
        <w:rPr>
          <w:rFonts w:cs="Arial"/>
          <w:sz w:val="24"/>
          <w:szCs w:val="24"/>
        </w:rPr>
        <w:t>рекламације потрошача, односно корисника, ако нису отклоњене у уговореном року;</w:t>
      </w:r>
    </w:p>
    <w:p w:rsidR="008D2B23" w:rsidRPr="0022372D" w:rsidRDefault="008D2B23" w:rsidP="00C53FBF">
      <w:pPr>
        <w:pStyle w:val="KDNabrajanje"/>
        <w:numPr>
          <w:ilvl w:val="0"/>
          <w:numId w:val="25"/>
        </w:numPr>
        <w:spacing w:before="0"/>
        <w:ind w:left="709" w:hanging="283"/>
        <w:contextualSpacing/>
        <w:rPr>
          <w:rFonts w:cs="Arial"/>
          <w:sz w:val="24"/>
          <w:szCs w:val="24"/>
        </w:rPr>
      </w:pPr>
      <w:r w:rsidRPr="0022372D">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22372D" w:rsidRDefault="008D2B23" w:rsidP="00C53FBF">
      <w:pPr>
        <w:pStyle w:val="KDNabrajanje"/>
        <w:numPr>
          <w:ilvl w:val="0"/>
          <w:numId w:val="25"/>
        </w:numPr>
        <w:spacing w:before="0"/>
        <w:ind w:left="709" w:hanging="283"/>
        <w:contextualSpacing/>
        <w:rPr>
          <w:rFonts w:cs="Arial"/>
          <w:sz w:val="24"/>
          <w:szCs w:val="24"/>
        </w:rPr>
      </w:pPr>
      <w:r w:rsidRPr="0022372D">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22372D" w:rsidRDefault="008D2B23" w:rsidP="00C53FBF">
      <w:pPr>
        <w:pStyle w:val="KDNabrajanje"/>
        <w:numPr>
          <w:ilvl w:val="0"/>
          <w:numId w:val="25"/>
        </w:numPr>
        <w:spacing w:before="0"/>
        <w:ind w:left="709" w:hanging="283"/>
        <w:contextualSpacing/>
        <w:rPr>
          <w:rFonts w:cs="Arial"/>
          <w:sz w:val="24"/>
          <w:szCs w:val="24"/>
        </w:rPr>
      </w:pPr>
      <w:r w:rsidRPr="0022372D">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Default="008D2B23" w:rsidP="007B6FEB">
      <w:pPr>
        <w:pStyle w:val="KDParagraf"/>
        <w:spacing w:before="0"/>
        <w:contextualSpacing/>
        <w:rPr>
          <w:rFonts w:cs="Arial"/>
          <w:sz w:val="24"/>
          <w:szCs w:val="24"/>
          <w:lang w:val="ru-RU"/>
        </w:rPr>
      </w:pPr>
      <w:r w:rsidRPr="0022372D">
        <w:rPr>
          <w:rFonts w:cs="Arial"/>
          <w:sz w:val="24"/>
          <w:szCs w:val="24"/>
          <w:lang w:val="ru-RU"/>
        </w:rPr>
        <w:t>Наручилац може одбити понуду ако поседује доказ из ст</w:t>
      </w:r>
      <w:r w:rsidR="00BB7FA5" w:rsidRPr="0022372D">
        <w:rPr>
          <w:rFonts w:cs="Arial"/>
          <w:sz w:val="24"/>
          <w:szCs w:val="24"/>
          <w:lang w:val="ru-RU"/>
        </w:rPr>
        <w:t>ава 3. тачка</w:t>
      </w:r>
      <w:r w:rsidR="00BB7FA5">
        <w:rPr>
          <w:rFonts w:cs="Arial"/>
          <w:sz w:val="24"/>
          <w:szCs w:val="24"/>
          <w:lang w:val="ru-RU"/>
        </w:rPr>
        <w:t xml:space="preserve"> 1) члана 82. З</w:t>
      </w:r>
      <w:r w:rsidR="00734A2F">
        <w:rPr>
          <w:rFonts w:cs="Arial"/>
          <w:sz w:val="24"/>
          <w:szCs w:val="24"/>
          <w:lang w:val="ru-RU"/>
        </w:rPr>
        <w:t>акона</w:t>
      </w:r>
      <w:r w:rsidRPr="007B6FEB">
        <w:rPr>
          <w:rFonts w:cs="Arial"/>
          <w:sz w:val="24"/>
          <w:szCs w:val="24"/>
          <w:lang w:val="ru-RU"/>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734A2F" w:rsidRPr="007B6FEB" w:rsidRDefault="00734A2F" w:rsidP="007B6FEB">
      <w:pPr>
        <w:pStyle w:val="KDParagraf"/>
        <w:spacing w:before="0"/>
        <w:contextualSpacing/>
        <w:rPr>
          <w:rFonts w:cs="Arial"/>
          <w:sz w:val="24"/>
          <w:szCs w:val="24"/>
          <w:lang w:val="ru-RU"/>
        </w:rPr>
      </w:pPr>
    </w:p>
    <w:p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AC7EA2" w:rsidRDefault="008D2B23" w:rsidP="007B6FEB">
      <w:pPr>
        <w:pStyle w:val="KDParagraf"/>
        <w:spacing w:before="0"/>
        <w:contextualSpacing/>
        <w:rPr>
          <w:rFonts w:cs="Arial"/>
          <w:sz w:val="16"/>
          <w:szCs w:val="16"/>
          <w:lang w:val="ru-RU" w:bidi="en-US"/>
        </w:rPr>
      </w:pPr>
    </w:p>
    <w:p w:rsidR="004604C7" w:rsidRPr="007B6FEB" w:rsidRDefault="008D2B23" w:rsidP="00C53FBF">
      <w:pPr>
        <w:pStyle w:val="KDPodnaslov2"/>
        <w:numPr>
          <w:ilvl w:val="1"/>
          <w:numId w:val="28"/>
        </w:numPr>
        <w:spacing w:before="0"/>
        <w:ind w:hanging="915"/>
        <w:contextualSpacing/>
        <w:jc w:val="both"/>
        <w:rPr>
          <w:rFonts w:cs="Arial"/>
          <w:sz w:val="24"/>
          <w:szCs w:val="24"/>
        </w:rPr>
      </w:pPr>
      <w:bookmarkStart w:id="235" w:name="_Toc441651608"/>
      <w:bookmarkStart w:id="236" w:name="_Toc442559919"/>
      <w:r w:rsidRPr="007B6FEB">
        <w:rPr>
          <w:rFonts w:cs="Arial"/>
          <w:sz w:val="24"/>
          <w:szCs w:val="24"/>
        </w:rPr>
        <w:t>Увид у документацију</w:t>
      </w:r>
      <w:bookmarkEnd w:id="235"/>
      <w:bookmarkEnd w:id="236"/>
    </w:p>
    <w:p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BB7FA5">
        <w:rPr>
          <w:rFonts w:cs="Arial"/>
          <w:sz w:val="24"/>
          <w:szCs w:val="24"/>
          <w:lang w:bidi="en-US"/>
        </w:rPr>
        <w:t>уговора</w:t>
      </w:r>
      <w:r w:rsidRPr="007B6FEB">
        <w:rPr>
          <w:rFonts w:cs="Arial"/>
          <w:sz w:val="24"/>
          <w:szCs w:val="24"/>
          <w:lang w:val="ru-RU" w:bidi="en-US"/>
        </w:rPr>
        <w:t xml:space="preserve">, односно одлуке о обустави поступка о чему може поднети писмени захтев </w:t>
      </w:r>
      <w:r w:rsidR="00734A2F">
        <w:rPr>
          <w:rFonts w:cs="Arial"/>
          <w:sz w:val="24"/>
          <w:szCs w:val="24"/>
          <w:lang w:val="ru-RU" w:bidi="en-US"/>
        </w:rPr>
        <w:t>н</w:t>
      </w:r>
      <w:r w:rsidRPr="007B6FEB">
        <w:rPr>
          <w:rFonts w:cs="Arial"/>
          <w:sz w:val="24"/>
          <w:szCs w:val="24"/>
          <w:lang w:val="ru-RU" w:bidi="en-US"/>
        </w:rPr>
        <w:t>аручиоцу.</w:t>
      </w:r>
    </w:p>
    <w:p w:rsidR="008D2B23" w:rsidRPr="007B6FEB" w:rsidRDefault="008D2B23" w:rsidP="007B6FEB">
      <w:pPr>
        <w:pStyle w:val="KDParagraf"/>
        <w:spacing w:before="0"/>
        <w:contextualSpacing/>
        <w:rPr>
          <w:rFonts w:cs="Arial"/>
          <w:sz w:val="24"/>
          <w:szCs w:val="24"/>
          <w:lang w:bidi="en-US"/>
        </w:rPr>
      </w:pPr>
      <w:r w:rsidRPr="007B6FEB">
        <w:rPr>
          <w:rFonts w:cs="Arial"/>
          <w:sz w:val="24"/>
          <w:szCs w:val="24"/>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BB7FA5">
        <w:rPr>
          <w:rFonts w:cs="Arial"/>
          <w:sz w:val="24"/>
          <w:szCs w:val="24"/>
          <w:lang w:val="ru-RU" w:bidi="en-US"/>
        </w:rPr>
        <w:t xml:space="preserve"> заштити податке у складу са чланом </w:t>
      </w:r>
      <w:r w:rsidRPr="007B6FEB">
        <w:rPr>
          <w:rFonts w:cs="Arial"/>
          <w:sz w:val="24"/>
          <w:szCs w:val="24"/>
          <w:lang w:val="ru-RU" w:bidi="en-US"/>
        </w:rPr>
        <w:t xml:space="preserve">14. </w:t>
      </w:r>
      <w:r w:rsidR="00734A2F">
        <w:rPr>
          <w:rFonts w:cs="Arial"/>
          <w:sz w:val="24"/>
          <w:szCs w:val="24"/>
          <w:lang w:val="sr-Cyrl-RS" w:bidi="en-US"/>
        </w:rPr>
        <w:t>Закона</w:t>
      </w:r>
      <w:r w:rsidRPr="007B6FEB">
        <w:rPr>
          <w:rFonts w:cs="Arial"/>
          <w:sz w:val="24"/>
          <w:szCs w:val="24"/>
          <w:lang w:bidi="en-US"/>
        </w:rPr>
        <w:t>.</w:t>
      </w:r>
    </w:p>
    <w:p w:rsidR="008D2B23" w:rsidRPr="007B6FEB" w:rsidRDefault="008D2B23" w:rsidP="007B6FEB">
      <w:pPr>
        <w:pStyle w:val="KDParagraf"/>
        <w:spacing w:before="0"/>
        <w:contextualSpacing/>
        <w:rPr>
          <w:rFonts w:cs="Arial"/>
          <w:sz w:val="24"/>
          <w:szCs w:val="24"/>
          <w:lang w:bidi="en-US"/>
        </w:rPr>
      </w:pPr>
    </w:p>
    <w:p w:rsidR="008D2B23" w:rsidRPr="007B6FEB" w:rsidRDefault="008D2B23" w:rsidP="00C53FBF">
      <w:pPr>
        <w:pStyle w:val="KDPodnaslov2"/>
        <w:numPr>
          <w:ilvl w:val="1"/>
          <w:numId w:val="28"/>
        </w:numPr>
        <w:spacing w:before="0"/>
        <w:ind w:hanging="915"/>
        <w:contextualSpacing/>
        <w:jc w:val="both"/>
        <w:rPr>
          <w:rFonts w:cs="Arial"/>
          <w:sz w:val="24"/>
          <w:szCs w:val="24"/>
        </w:rPr>
      </w:pPr>
      <w:bookmarkStart w:id="237" w:name="_Toc441651609"/>
      <w:bookmarkStart w:id="238" w:name="_Toc442559920"/>
      <w:r w:rsidRPr="007B6FEB">
        <w:rPr>
          <w:rFonts w:cs="Arial"/>
          <w:sz w:val="24"/>
          <w:szCs w:val="24"/>
          <w:lang w:val="ru-RU"/>
        </w:rPr>
        <w:t>З</w:t>
      </w:r>
      <w:r w:rsidRPr="007B6FEB">
        <w:rPr>
          <w:rFonts w:cs="Arial"/>
          <w:sz w:val="24"/>
          <w:szCs w:val="24"/>
        </w:rPr>
        <w:t>аштита права понуђача</w:t>
      </w:r>
      <w:bookmarkEnd w:id="237"/>
      <w:bookmarkEnd w:id="238"/>
    </w:p>
    <w:p w:rsidR="0031435B" w:rsidRPr="007B6FEB" w:rsidRDefault="0031435B" w:rsidP="007B6FEB">
      <w:pPr>
        <w:spacing w:before="0"/>
        <w:contextualSpacing/>
        <w:rPr>
          <w:rFonts w:cs="Arial"/>
          <w:sz w:val="24"/>
          <w:szCs w:val="24"/>
          <w:lang w:val="ru-RU"/>
        </w:rPr>
      </w:pPr>
      <w:r w:rsidRPr="007B6FEB">
        <w:rPr>
          <w:rFonts w:cs="Arial"/>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BB7FA5">
        <w:rPr>
          <w:rFonts w:cs="Arial"/>
          <w:sz w:val="24"/>
          <w:szCs w:val="24"/>
          <w:lang w:val="ru-RU"/>
        </w:rPr>
        <w:t xml:space="preserve"> </w:t>
      </w:r>
      <w:r w:rsidRPr="007B6FEB">
        <w:rPr>
          <w:rFonts w:cs="Arial"/>
          <w:sz w:val="24"/>
          <w:szCs w:val="24"/>
          <w:lang w:val="ru-RU"/>
        </w:rPr>
        <w:t>–7) Закона, као и износом таксе из члана 156. став 1. тач. 1)</w:t>
      </w:r>
      <w:r w:rsidR="00BB7FA5">
        <w:rPr>
          <w:rFonts w:cs="Arial"/>
          <w:sz w:val="24"/>
          <w:szCs w:val="24"/>
          <w:lang w:val="ru-RU"/>
        </w:rPr>
        <w:t xml:space="preserve"> </w:t>
      </w:r>
      <w:r w:rsidRPr="007B6FEB">
        <w:rPr>
          <w:rFonts w:cs="Arial"/>
          <w:sz w:val="24"/>
          <w:szCs w:val="24"/>
          <w:lang w:val="ru-RU"/>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F90819">
        <w:rPr>
          <w:rFonts w:cs="Arial"/>
          <w:sz w:val="24"/>
          <w:szCs w:val="24"/>
          <w:lang w:val="ru-RU"/>
        </w:rPr>
        <w:t xml:space="preserve">ава приликом подношења захтева </w:t>
      </w:r>
      <w:r w:rsidR="003638BE">
        <w:rPr>
          <w:rFonts w:cs="Arial"/>
          <w:sz w:val="24"/>
          <w:szCs w:val="24"/>
          <w:lang w:val="ru-RU"/>
        </w:rPr>
        <w:t>н</w:t>
      </w:r>
      <w:r w:rsidRPr="007B6FEB">
        <w:rPr>
          <w:rFonts w:cs="Arial"/>
          <w:sz w:val="24"/>
          <w:szCs w:val="24"/>
          <w:lang w:val="ru-RU"/>
        </w:rPr>
        <w:t>аручиоцу, како би се захтев сматрао потпуним:</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Рокови и начин подношења захтева за заштиту права:</w:t>
      </w:r>
    </w:p>
    <w:p w:rsidR="0031435B" w:rsidRPr="004F3B29" w:rsidRDefault="0031435B" w:rsidP="001A201D">
      <w:pPr>
        <w:tabs>
          <w:tab w:val="left" w:pos="0"/>
        </w:tabs>
        <w:spacing w:before="0"/>
        <w:contextualSpacing/>
        <w:rPr>
          <w:rFonts w:cs="Arial"/>
          <w:sz w:val="24"/>
          <w:szCs w:val="24"/>
        </w:rPr>
      </w:pPr>
      <w:r w:rsidRPr="007B6FEB">
        <w:rPr>
          <w:rFonts w:cs="Arial"/>
          <w:sz w:val="24"/>
          <w:szCs w:val="24"/>
          <w:lang w:val="ru-RU"/>
        </w:rPr>
        <w:t xml:space="preserve">Захтев за заштиту права подноси се лично или путем поште </w:t>
      </w:r>
      <w:r w:rsidRPr="00BB7FA5">
        <w:rPr>
          <w:rFonts w:cs="Arial"/>
          <w:b/>
          <w:sz w:val="24"/>
          <w:szCs w:val="24"/>
          <w:lang w:val="ru-RU"/>
        </w:rPr>
        <w:t>на адресу:</w:t>
      </w:r>
      <w:r w:rsidRPr="007B6FEB">
        <w:rPr>
          <w:rFonts w:cs="Arial"/>
          <w:sz w:val="24"/>
          <w:szCs w:val="24"/>
          <w:lang w:val="ru-RU"/>
        </w:rPr>
        <w:t xml:space="preserve"> </w:t>
      </w:r>
      <w:r w:rsidR="0051442C" w:rsidRPr="00BB7FA5">
        <w:rPr>
          <w:rFonts w:cs="Arial"/>
          <w:b/>
          <w:lang w:val="ru-RU" w:bidi="en-US"/>
        </w:rPr>
        <w:t>ЈП „</w:t>
      </w:r>
      <w:r w:rsidR="0051442C" w:rsidRPr="00BB7FA5">
        <w:rPr>
          <w:rFonts w:cs="Arial"/>
          <w:b/>
          <w:sz w:val="24"/>
          <w:szCs w:val="24"/>
          <w:lang w:val="ru-RU" w:bidi="en-US"/>
        </w:rPr>
        <w:t>Електропривреда Србије“ Београд,</w:t>
      </w:r>
      <w:r w:rsidR="00B84E7F">
        <w:rPr>
          <w:rFonts w:cs="Arial"/>
          <w:b/>
          <w:sz w:val="24"/>
          <w:szCs w:val="24"/>
          <w:lang w:val="ru-RU" w:bidi="en-US"/>
        </w:rPr>
        <w:t xml:space="preserve"> </w:t>
      </w:r>
      <w:r w:rsidR="00B84E7F">
        <w:rPr>
          <w:rFonts w:cs="Arial"/>
          <w:b/>
          <w:sz w:val="24"/>
          <w:szCs w:val="24"/>
          <w:lang w:val="sr-Cyrl-RS" w:bidi="en-US"/>
        </w:rPr>
        <w:t>Одељење за набавке техн</w:t>
      </w:r>
      <w:r w:rsidR="00537008">
        <w:rPr>
          <w:rFonts w:cs="Arial"/>
          <w:b/>
          <w:sz w:val="24"/>
          <w:szCs w:val="24"/>
          <w:lang w:val="sr-Cyrl-RS" w:bidi="en-US"/>
        </w:rPr>
        <w:t xml:space="preserve">ичког центра Нови Сад, Булевар </w:t>
      </w:r>
      <w:r w:rsidR="00537008">
        <w:rPr>
          <w:rFonts w:cs="Arial"/>
          <w:b/>
          <w:sz w:val="24"/>
          <w:szCs w:val="24"/>
          <w:lang w:val="sr-Latn-RS" w:bidi="en-US"/>
        </w:rPr>
        <w:t>o</w:t>
      </w:r>
      <w:r w:rsidR="00B84E7F">
        <w:rPr>
          <w:rFonts w:cs="Arial"/>
          <w:b/>
          <w:sz w:val="24"/>
          <w:szCs w:val="24"/>
          <w:lang w:val="sr-Cyrl-RS" w:bidi="en-US"/>
        </w:rPr>
        <w:t>слобођења 100</w:t>
      </w:r>
      <w:r w:rsidR="00BB7FA5">
        <w:rPr>
          <w:rFonts w:cs="Arial"/>
          <w:b/>
          <w:sz w:val="24"/>
          <w:szCs w:val="24"/>
          <w:lang w:bidi="en-US"/>
        </w:rPr>
        <w:t>,</w:t>
      </w:r>
      <w:r w:rsidR="00BB7FA5" w:rsidRPr="00BB7FA5">
        <w:rPr>
          <w:rFonts w:cs="Arial"/>
          <w:b/>
          <w:sz w:val="24"/>
          <w:szCs w:val="24"/>
          <w:lang w:val="ru-RU" w:bidi="en-US"/>
        </w:rPr>
        <w:t xml:space="preserve"> </w:t>
      </w:r>
      <w:r w:rsidRPr="00BB7FA5">
        <w:rPr>
          <w:rFonts w:cs="Arial"/>
          <w:b/>
          <w:sz w:val="24"/>
          <w:szCs w:val="24"/>
          <w:lang w:val="ru-RU"/>
        </w:rPr>
        <w:t xml:space="preserve">са назнаком Захтев за заштиту права за ЈН </w:t>
      </w:r>
      <w:r w:rsidR="00873133" w:rsidRPr="00BB7FA5">
        <w:rPr>
          <w:rFonts w:cs="Arial"/>
          <w:b/>
          <w:sz w:val="24"/>
          <w:szCs w:val="24"/>
        </w:rPr>
        <w:t>услуга</w:t>
      </w:r>
      <w:r w:rsidR="0051442C" w:rsidRPr="00BB7FA5">
        <w:rPr>
          <w:rFonts w:cs="Arial"/>
          <w:b/>
          <w:sz w:val="24"/>
          <w:szCs w:val="24"/>
        </w:rPr>
        <w:t xml:space="preserve"> </w:t>
      </w:r>
      <w:r w:rsidR="00BB7FA5">
        <w:rPr>
          <w:rFonts w:cs="Arial"/>
          <w:b/>
          <w:sz w:val="24"/>
          <w:szCs w:val="24"/>
        </w:rPr>
        <w:t xml:space="preserve">бр. </w:t>
      </w:r>
      <w:r w:rsidR="003638BE">
        <w:rPr>
          <w:rFonts w:cs="Arial"/>
          <w:b/>
          <w:sz w:val="24"/>
          <w:szCs w:val="24"/>
          <w:lang w:val="sr-Cyrl-RS"/>
        </w:rPr>
        <w:t>ЈН/</w:t>
      </w:r>
      <w:r w:rsidR="00BB7FA5">
        <w:rPr>
          <w:rFonts w:cs="Arial"/>
          <w:b/>
          <w:sz w:val="24"/>
          <w:szCs w:val="24"/>
        </w:rPr>
        <w:t>1000/</w:t>
      </w:r>
      <w:r w:rsidR="00B8490A">
        <w:rPr>
          <w:rFonts w:cs="Arial"/>
          <w:b/>
          <w:sz w:val="24"/>
          <w:szCs w:val="24"/>
        </w:rPr>
        <w:t>0</w:t>
      </w:r>
      <w:r w:rsidR="003638BE">
        <w:rPr>
          <w:rFonts w:cs="Arial"/>
          <w:b/>
          <w:sz w:val="24"/>
          <w:szCs w:val="24"/>
          <w:lang w:val="sr-Cyrl-RS"/>
        </w:rPr>
        <w:t>288</w:t>
      </w:r>
      <w:r w:rsidR="00BB7FA5">
        <w:rPr>
          <w:rFonts w:cs="Arial"/>
          <w:b/>
          <w:sz w:val="24"/>
          <w:szCs w:val="24"/>
        </w:rPr>
        <w:t>/201</w:t>
      </w:r>
      <w:r w:rsidR="003638BE">
        <w:rPr>
          <w:rFonts w:cs="Arial"/>
          <w:b/>
          <w:sz w:val="24"/>
          <w:szCs w:val="24"/>
          <w:lang w:val="sr-Cyrl-RS"/>
        </w:rPr>
        <w:t>8</w:t>
      </w:r>
      <w:r w:rsidR="001E79DD">
        <w:rPr>
          <w:b/>
          <w:sz w:val="24"/>
          <w:szCs w:val="24"/>
        </w:rPr>
        <w:t>(</w:t>
      </w:r>
      <w:r w:rsidR="001E79DD" w:rsidRPr="001E79DD">
        <w:rPr>
          <w:sz w:val="24"/>
          <w:szCs w:val="24"/>
        </w:rPr>
        <w:t>615/2018)</w:t>
      </w:r>
      <w:r w:rsidR="001E79DD" w:rsidRPr="00BC3AEE">
        <w:rPr>
          <w:rFonts w:eastAsia="TimesNewRomanPSMT" w:cs="Arial"/>
          <w:bCs/>
          <w:sz w:val="24"/>
          <w:szCs w:val="24"/>
        </w:rPr>
        <w:t xml:space="preserve"> </w:t>
      </w:r>
      <w:r w:rsidR="00BB7FA5">
        <w:rPr>
          <w:rFonts w:cs="Arial"/>
          <w:b/>
          <w:sz w:val="24"/>
          <w:szCs w:val="24"/>
        </w:rPr>
        <w:t xml:space="preserve"> </w:t>
      </w:r>
      <w:r w:rsidR="00BB7FA5" w:rsidRPr="00956CEE">
        <w:rPr>
          <w:rFonts w:cs="Arial"/>
          <w:b/>
          <w:sz w:val="24"/>
          <w:szCs w:val="24"/>
        </w:rPr>
        <w:t xml:space="preserve">- </w:t>
      </w:r>
      <w:r w:rsidR="00B84E7F">
        <w:rPr>
          <w:rFonts w:cs="Arial"/>
          <w:sz w:val="24"/>
          <w:szCs w:val="24"/>
        </w:rPr>
        <w:t xml:space="preserve">Израда </w:t>
      </w:r>
      <w:r w:rsidR="003638BE" w:rsidRPr="003638BE">
        <w:rPr>
          <w:rFonts w:cs="Arial"/>
          <w:sz w:val="24"/>
          <w:szCs w:val="24"/>
        </w:rPr>
        <w:t>до</w:t>
      </w:r>
      <w:r w:rsidR="00B84E7F">
        <w:rPr>
          <w:rFonts w:cs="Arial"/>
          <w:sz w:val="24"/>
          <w:szCs w:val="24"/>
        </w:rPr>
        <w:t>кументације за нови БТО систем</w:t>
      </w:r>
      <w:r w:rsidR="00901AB1" w:rsidRPr="00956CEE">
        <w:rPr>
          <w:rFonts w:cs="Arial"/>
          <w:b/>
          <w:sz w:val="24"/>
          <w:szCs w:val="24"/>
        </w:rPr>
        <w:t>,</w:t>
      </w:r>
      <w:r w:rsidR="00BB7FA5" w:rsidRPr="00956CEE">
        <w:rPr>
          <w:rFonts w:cs="Arial"/>
          <w:b/>
          <w:sz w:val="24"/>
          <w:szCs w:val="24"/>
        </w:rPr>
        <w:t xml:space="preserve"> </w:t>
      </w:r>
      <w:r w:rsidR="00BB7FA5" w:rsidRPr="00956CEE">
        <w:rPr>
          <w:rFonts w:cs="Arial"/>
          <w:sz w:val="24"/>
          <w:szCs w:val="24"/>
        </w:rPr>
        <w:t xml:space="preserve">a </w:t>
      </w:r>
      <w:r w:rsidRPr="00956CEE">
        <w:rPr>
          <w:rFonts w:cs="Arial"/>
          <w:sz w:val="24"/>
          <w:szCs w:val="24"/>
          <w:lang w:val="ru-RU"/>
        </w:rPr>
        <w:t>копија се истовремено доставља Републичкој комисији.</w:t>
      </w:r>
      <w:r w:rsidR="004F3B29">
        <w:rPr>
          <w:rFonts w:cs="Arial"/>
          <w:sz w:val="24"/>
          <w:szCs w:val="24"/>
        </w:rPr>
        <w:t xml:space="preserve"> </w:t>
      </w:r>
    </w:p>
    <w:p w:rsidR="00184ADC" w:rsidRDefault="0031435B" w:rsidP="007B6FEB">
      <w:pPr>
        <w:spacing w:before="0"/>
        <w:contextualSpacing/>
      </w:pPr>
      <w:r w:rsidRPr="00956CEE">
        <w:rPr>
          <w:rFonts w:cs="Arial"/>
          <w:sz w:val="24"/>
          <w:szCs w:val="24"/>
          <w:lang w:val="ru-RU"/>
        </w:rPr>
        <w:t>Захтев за заштиту права се може доставити и путем</w:t>
      </w:r>
      <w:r w:rsidRPr="007B6FEB">
        <w:rPr>
          <w:rFonts w:cs="Arial"/>
          <w:sz w:val="24"/>
          <w:szCs w:val="24"/>
          <w:lang w:val="ru-RU"/>
        </w:rPr>
        <w:t xml:space="preserve"> електронске поште на </w:t>
      </w:r>
      <w:r w:rsidRPr="007B6FEB">
        <w:rPr>
          <w:rFonts w:cs="Arial"/>
          <w:sz w:val="24"/>
          <w:szCs w:val="24"/>
        </w:rPr>
        <w:t>e</w:t>
      </w:r>
      <w:r w:rsidRPr="007B6FEB">
        <w:rPr>
          <w:rFonts w:cs="Arial"/>
          <w:sz w:val="24"/>
          <w:szCs w:val="24"/>
          <w:lang w:val="ru-RU"/>
        </w:rPr>
        <w:t>-</w:t>
      </w:r>
      <w:r w:rsidRPr="007B6FEB">
        <w:rPr>
          <w:rFonts w:cs="Arial"/>
          <w:sz w:val="24"/>
          <w:szCs w:val="24"/>
        </w:rPr>
        <w:t>mail</w:t>
      </w:r>
      <w:r w:rsidR="003638BE">
        <w:rPr>
          <w:rFonts w:cs="Arial"/>
          <w:sz w:val="24"/>
          <w:szCs w:val="24"/>
          <w:lang w:val="sr-Cyrl-RS"/>
        </w:rPr>
        <w:t xml:space="preserve"> </w:t>
      </w:r>
      <w:hyperlink r:id="rId175" w:history="1">
        <w:r w:rsidR="000A02A6" w:rsidRPr="0091135A">
          <w:rPr>
            <w:rStyle w:val="Hyperlink"/>
          </w:rPr>
          <w:t>lenka.kasikovic@eps.rs</w:t>
        </w:r>
      </w:hyperlink>
    </w:p>
    <w:p w:rsidR="00184ADC" w:rsidRPr="007B6FEB" w:rsidRDefault="00184ADC" w:rsidP="007B6FEB">
      <w:pPr>
        <w:spacing w:before="0"/>
        <w:contextualSpacing/>
        <w:rPr>
          <w:rFonts w:cs="Arial"/>
          <w:sz w:val="24"/>
          <w:szCs w:val="24"/>
          <w:lang w:val="ru-RU"/>
        </w:rPr>
      </w:pPr>
    </w:p>
    <w:p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може се поднети у току целог поступка јавне набавке, против свак</w:t>
      </w:r>
      <w:r w:rsidR="00F90819">
        <w:rPr>
          <w:rFonts w:cs="Arial"/>
          <w:sz w:val="24"/>
          <w:szCs w:val="24"/>
          <w:lang w:val="ru-RU"/>
        </w:rPr>
        <w:t>е радње Н</w:t>
      </w:r>
      <w:r w:rsidRPr="007B6FEB">
        <w:rPr>
          <w:rFonts w:cs="Arial"/>
          <w:sz w:val="24"/>
          <w:szCs w:val="24"/>
          <w:lang w:val="ru-RU"/>
        </w:rPr>
        <w:t>аручиоца, осим ако овим законом није другачије одређено.</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4C058E">
        <w:rPr>
          <w:rFonts w:cs="Arial"/>
          <w:sz w:val="24"/>
          <w:szCs w:val="24"/>
          <w:lang w:val="ru-RU"/>
        </w:rPr>
        <w:t>7 дана</w:t>
      </w:r>
      <w:r w:rsidRPr="007B6FEB">
        <w:rPr>
          <w:rFonts w:cs="Arial"/>
          <w:sz w:val="24"/>
          <w:szCs w:val="24"/>
          <w:lang w:val="ru-RU"/>
        </w:rPr>
        <w:t xml:space="preserve"> пре истека рока за подношење понуда, без обзира на начин достављања и уколико је подносилац захтева у складу са чланом </w:t>
      </w:r>
      <w:r w:rsidR="00F90819">
        <w:rPr>
          <w:rFonts w:cs="Arial"/>
          <w:sz w:val="24"/>
          <w:szCs w:val="24"/>
          <w:lang w:val="ru-RU"/>
        </w:rPr>
        <w:t xml:space="preserve">63. став 2. овог закона указао </w:t>
      </w:r>
      <w:r w:rsidR="003638BE">
        <w:rPr>
          <w:rFonts w:cs="Arial"/>
          <w:sz w:val="24"/>
          <w:szCs w:val="24"/>
          <w:lang w:val="ru-RU"/>
        </w:rPr>
        <w:t>н</w:t>
      </w:r>
      <w:r w:rsidRPr="007B6FEB">
        <w:rPr>
          <w:rFonts w:cs="Arial"/>
          <w:sz w:val="24"/>
          <w:szCs w:val="24"/>
          <w:lang w:val="ru-RU"/>
        </w:rPr>
        <w:t>аручиоцу на евентуалне</w:t>
      </w:r>
      <w:r w:rsidR="00F90819">
        <w:rPr>
          <w:rFonts w:cs="Arial"/>
          <w:sz w:val="24"/>
          <w:szCs w:val="24"/>
          <w:lang w:val="ru-RU"/>
        </w:rPr>
        <w:t xml:space="preserve"> недостатке и неправилности, а </w:t>
      </w:r>
      <w:r w:rsidR="003638BE">
        <w:rPr>
          <w:rFonts w:cs="Arial"/>
          <w:sz w:val="24"/>
          <w:szCs w:val="24"/>
          <w:lang w:val="ru-RU"/>
        </w:rPr>
        <w:t>н</w:t>
      </w:r>
      <w:r w:rsidRPr="007B6FEB">
        <w:rPr>
          <w:rFonts w:cs="Arial"/>
          <w:sz w:val="24"/>
          <w:szCs w:val="24"/>
          <w:lang w:val="ru-RU"/>
        </w:rPr>
        <w:t xml:space="preserve">аручилац исте није отклонио.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w:t>
      </w:r>
      <w:r w:rsidR="00F90819">
        <w:rPr>
          <w:rFonts w:cs="Arial"/>
          <w:sz w:val="24"/>
          <w:szCs w:val="24"/>
          <w:lang w:val="ru-RU"/>
        </w:rPr>
        <w:t xml:space="preserve">којим се оспоравају радње које </w:t>
      </w:r>
      <w:r w:rsidR="003638BE">
        <w:rPr>
          <w:rFonts w:cs="Arial"/>
          <w:sz w:val="24"/>
          <w:szCs w:val="24"/>
          <w:lang w:val="ru-RU"/>
        </w:rPr>
        <w:t>н</w:t>
      </w:r>
      <w:r w:rsidRPr="007B6FEB">
        <w:rPr>
          <w:rFonts w:cs="Arial"/>
          <w:sz w:val="24"/>
          <w:szCs w:val="24"/>
          <w:lang w:val="ru-RU"/>
        </w:rPr>
        <w:t xml:space="preserve">аручилац предузме пре истека рока за подношење понуда, а након истека рока из става 3. ове тачке, </w:t>
      </w:r>
      <w:r w:rsidRPr="007B6FEB">
        <w:rPr>
          <w:rFonts w:cs="Arial"/>
          <w:sz w:val="24"/>
          <w:szCs w:val="24"/>
          <w:lang w:val="ru-RU"/>
        </w:rPr>
        <w:lastRenderedPageBreak/>
        <w:t xml:space="preserve">сматраће се благовременим уколико је поднет најкасније до истека рока за подношење понуда. </w:t>
      </w:r>
    </w:p>
    <w:p w:rsidR="0031435B" w:rsidRPr="007B6FEB" w:rsidRDefault="00627885" w:rsidP="007B6FEB">
      <w:pPr>
        <w:spacing w:before="0"/>
        <w:contextualSpacing/>
        <w:rPr>
          <w:rFonts w:cs="Arial"/>
          <w:sz w:val="24"/>
          <w:szCs w:val="24"/>
          <w:lang w:val="ru-RU"/>
        </w:rPr>
      </w:pPr>
      <w:r w:rsidRPr="007B6FEB">
        <w:rPr>
          <w:rFonts w:cs="Arial"/>
          <w:sz w:val="24"/>
          <w:szCs w:val="24"/>
          <w:lang w:val="ru-RU"/>
        </w:rPr>
        <w:t xml:space="preserve">После доношења одлуке о </w:t>
      </w:r>
      <w:r w:rsidR="00392596" w:rsidRPr="007B6FEB">
        <w:rPr>
          <w:rFonts w:cs="Arial"/>
          <w:sz w:val="24"/>
          <w:szCs w:val="24"/>
        </w:rPr>
        <w:t xml:space="preserve">закључењу </w:t>
      </w:r>
      <w:r w:rsidR="002856E2">
        <w:rPr>
          <w:rFonts w:cs="Arial"/>
          <w:sz w:val="24"/>
          <w:szCs w:val="24"/>
        </w:rPr>
        <w:t>уговора</w:t>
      </w:r>
      <w:r w:rsidRPr="007B6FEB">
        <w:rPr>
          <w:rFonts w:cs="Arial"/>
          <w:sz w:val="24"/>
          <w:szCs w:val="24"/>
        </w:rPr>
        <w:t xml:space="preserve"> или одлуке о обустави поступка</w:t>
      </w:r>
      <w:r w:rsidR="0031435B" w:rsidRPr="007B6FEB">
        <w:rPr>
          <w:rFonts w:cs="Arial"/>
          <w:sz w:val="24"/>
          <w:szCs w:val="24"/>
          <w:lang w:val="ru-RU"/>
        </w:rPr>
        <w:t xml:space="preserve">, рок за подношење захтева за заштиту права је </w:t>
      </w:r>
      <w:r w:rsidR="0031435B" w:rsidRPr="004C058E">
        <w:rPr>
          <w:rFonts w:cs="Arial"/>
          <w:sz w:val="24"/>
          <w:szCs w:val="24"/>
          <w:lang w:val="ru-RU"/>
        </w:rPr>
        <w:t xml:space="preserve">10 </w:t>
      </w:r>
      <w:r w:rsidR="00956CEE">
        <w:rPr>
          <w:rFonts w:cs="Arial"/>
          <w:sz w:val="24"/>
          <w:szCs w:val="24"/>
        </w:rPr>
        <w:t xml:space="preserve">(десет) </w:t>
      </w:r>
      <w:r w:rsidR="0031435B" w:rsidRPr="004C058E">
        <w:rPr>
          <w:rFonts w:cs="Arial"/>
          <w:sz w:val="24"/>
          <w:szCs w:val="24"/>
          <w:lang w:val="ru-RU"/>
        </w:rPr>
        <w:t>д</w:t>
      </w:r>
      <w:r w:rsidR="0031435B" w:rsidRPr="007B6FEB">
        <w:rPr>
          <w:rFonts w:cs="Arial"/>
          <w:sz w:val="24"/>
          <w:szCs w:val="24"/>
          <w:lang w:val="ru-RU"/>
        </w:rPr>
        <w:t xml:space="preserve">ана од дана објављивања одлуке на Порталу јавних набавки.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w:t>
      </w:r>
      <w:r w:rsidR="00F90819">
        <w:rPr>
          <w:rFonts w:cs="Arial"/>
          <w:sz w:val="24"/>
          <w:szCs w:val="24"/>
          <w:lang w:val="ru-RU"/>
        </w:rPr>
        <w:t>ва не задржава даље активности Н</w:t>
      </w:r>
      <w:r w:rsidRPr="007B6FEB">
        <w:rPr>
          <w:rFonts w:cs="Arial"/>
          <w:sz w:val="24"/>
          <w:szCs w:val="24"/>
          <w:lang w:val="ru-RU"/>
        </w:rPr>
        <w:t>аручиоца у поступку јавне набавке у складу са одредбама члана 150. З</w:t>
      </w:r>
      <w:r w:rsidR="003638BE">
        <w:rPr>
          <w:rFonts w:cs="Arial"/>
          <w:sz w:val="24"/>
          <w:szCs w:val="24"/>
          <w:lang w:val="sr-Cyrl-RS"/>
        </w:rPr>
        <w:t>акона</w:t>
      </w:r>
      <w:r w:rsidRPr="007B6FEB">
        <w:rPr>
          <w:rFonts w:cs="Arial"/>
          <w:sz w:val="24"/>
          <w:szCs w:val="24"/>
          <w:lang w:val="ru-RU"/>
        </w:rPr>
        <w:t xml:space="preserve">.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Детаљно упутство о садржини потпуног захтева за заштиту права у складу са чланом   151. став 1. тач. 1) – 7) З</w:t>
      </w:r>
      <w:r w:rsidR="003638BE">
        <w:rPr>
          <w:rFonts w:cs="Arial"/>
          <w:sz w:val="24"/>
          <w:szCs w:val="24"/>
          <w:lang w:val="sr-Cyrl-RS"/>
        </w:rPr>
        <w:t>акона</w:t>
      </w:r>
      <w:r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садржи:</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 назив и адресу подносиоца захтева и лице за контакт</w:t>
      </w:r>
      <w:r w:rsidR="00F90819">
        <w:rPr>
          <w:rFonts w:cs="Arial"/>
          <w:sz w:val="24"/>
          <w:szCs w:val="24"/>
          <w:lang w:val="ru-RU"/>
        </w:rPr>
        <w:t>,</w:t>
      </w:r>
    </w:p>
    <w:p w:rsidR="0031435B" w:rsidRPr="007B6FEB" w:rsidRDefault="00F90819" w:rsidP="007B6FEB">
      <w:pPr>
        <w:spacing w:before="0"/>
        <w:contextualSpacing/>
        <w:rPr>
          <w:rFonts w:cs="Arial"/>
          <w:sz w:val="24"/>
          <w:szCs w:val="24"/>
          <w:lang w:val="ru-RU"/>
        </w:rPr>
      </w:pPr>
      <w:r>
        <w:rPr>
          <w:rFonts w:cs="Arial"/>
          <w:sz w:val="24"/>
          <w:szCs w:val="24"/>
          <w:lang w:val="ru-RU"/>
        </w:rPr>
        <w:t xml:space="preserve">2) назив и адресу </w:t>
      </w:r>
      <w:r w:rsidR="003638BE">
        <w:rPr>
          <w:rFonts w:cs="Arial"/>
          <w:sz w:val="24"/>
          <w:szCs w:val="24"/>
          <w:lang w:val="ru-RU"/>
        </w:rPr>
        <w:t>н</w:t>
      </w:r>
      <w:r w:rsidR="0031435B" w:rsidRPr="007B6FEB">
        <w:rPr>
          <w:rFonts w:cs="Arial"/>
          <w:sz w:val="24"/>
          <w:szCs w:val="24"/>
          <w:lang w:val="ru-RU"/>
        </w:rPr>
        <w:t>аручиоца</w:t>
      </w:r>
      <w:r>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3) податке о јавној набавци која је пре</w:t>
      </w:r>
      <w:r w:rsidR="00F90819">
        <w:rPr>
          <w:rFonts w:cs="Arial"/>
          <w:sz w:val="24"/>
          <w:szCs w:val="24"/>
          <w:lang w:val="ru-RU"/>
        </w:rPr>
        <w:t xml:space="preserve">дмет захтева, односно о одлуци </w:t>
      </w:r>
      <w:r w:rsidR="003638BE">
        <w:rPr>
          <w:rFonts w:cs="Arial"/>
          <w:sz w:val="24"/>
          <w:szCs w:val="24"/>
          <w:lang w:val="ru-RU"/>
        </w:rPr>
        <w:t>н</w:t>
      </w:r>
      <w:r w:rsidRPr="007B6FEB">
        <w:rPr>
          <w:rFonts w:cs="Arial"/>
          <w:sz w:val="24"/>
          <w:szCs w:val="24"/>
          <w:lang w:val="ru-RU"/>
        </w:rPr>
        <w:t>аручиоца</w:t>
      </w:r>
      <w:r w:rsidR="00F90819">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4) повреде прописа којима се уређује поступак јавне набавке</w:t>
      </w:r>
      <w:r w:rsidR="00F90819">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5) чињенице и доказе којима се повреде доказују</w:t>
      </w:r>
      <w:r w:rsidR="00F90819">
        <w:rPr>
          <w:rFonts w:cs="Arial"/>
          <w:sz w:val="24"/>
          <w:szCs w:val="24"/>
          <w:lang w:val="ru-RU"/>
        </w:rPr>
        <w:t>,</w:t>
      </w:r>
    </w:p>
    <w:p w:rsidR="0031435B" w:rsidRPr="00F90819" w:rsidRDefault="0031435B" w:rsidP="007B6FEB">
      <w:pPr>
        <w:spacing w:before="0"/>
        <w:contextualSpacing/>
        <w:rPr>
          <w:rFonts w:cs="Arial"/>
          <w:sz w:val="24"/>
          <w:szCs w:val="24"/>
        </w:rPr>
      </w:pPr>
      <w:r w:rsidRPr="007B6FEB">
        <w:rPr>
          <w:rFonts w:cs="Arial"/>
          <w:sz w:val="24"/>
          <w:szCs w:val="24"/>
          <w:lang w:val="ru-RU"/>
        </w:rPr>
        <w:t>6) потврду о уплати таксе из члана 156. З</w:t>
      </w:r>
      <w:r w:rsidR="0051442C" w:rsidRPr="007B6FEB">
        <w:rPr>
          <w:rFonts w:cs="Arial"/>
          <w:sz w:val="24"/>
          <w:szCs w:val="24"/>
        </w:rPr>
        <w:t>акона</w:t>
      </w:r>
      <w:r w:rsidR="00F90819">
        <w:rPr>
          <w:rFonts w:cs="Arial"/>
          <w:sz w:val="24"/>
          <w:szCs w:val="24"/>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7) потпис подносиоца.</w:t>
      </w:r>
    </w:p>
    <w:p w:rsidR="0031435B" w:rsidRPr="004C058E" w:rsidRDefault="0031435B" w:rsidP="007B6FEB">
      <w:pPr>
        <w:spacing w:before="0"/>
        <w:contextualSpacing/>
        <w:rPr>
          <w:rFonts w:cs="Arial"/>
          <w:b/>
          <w:sz w:val="24"/>
          <w:szCs w:val="24"/>
          <w:lang w:val="ru-RU"/>
        </w:rPr>
      </w:pPr>
      <w:r w:rsidRPr="004C058E">
        <w:rPr>
          <w:rFonts w:cs="Arial"/>
          <w:b/>
          <w:sz w:val="24"/>
          <w:szCs w:val="24"/>
          <w:lang w:val="ru-RU"/>
        </w:rPr>
        <w:t>Ако поднети захтев за заштиту права не</w:t>
      </w:r>
      <w:r w:rsidR="004C058E" w:rsidRPr="004C058E">
        <w:rPr>
          <w:rFonts w:cs="Arial"/>
          <w:b/>
          <w:sz w:val="24"/>
          <w:szCs w:val="24"/>
          <w:lang w:val="ru-RU"/>
        </w:rPr>
        <w:t xml:space="preserve"> садржи све обавезне елементе, </w:t>
      </w:r>
      <w:r w:rsidR="00F90819">
        <w:rPr>
          <w:rFonts w:cs="Arial"/>
          <w:b/>
          <w:sz w:val="24"/>
          <w:szCs w:val="24"/>
          <w:lang w:val="ru-RU"/>
        </w:rPr>
        <w:t>Н</w:t>
      </w:r>
      <w:r w:rsidRPr="004C058E">
        <w:rPr>
          <w:rFonts w:cs="Arial"/>
          <w:b/>
          <w:sz w:val="24"/>
          <w:szCs w:val="24"/>
          <w:lang w:val="ru-RU"/>
        </w:rPr>
        <w:t xml:space="preserve">аручилац ће такав захтев одбацити закључком. </w:t>
      </w:r>
    </w:p>
    <w:p w:rsidR="0031435B" w:rsidRPr="007B6FEB" w:rsidRDefault="004C058E" w:rsidP="007B6FEB">
      <w:pPr>
        <w:spacing w:before="0"/>
        <w:contextualSpacing/>
        <w:rPr>
          <w:rFonts w:cs="Arial"/>
          <w:sz w:val="24"/>
          <w:szCs w:val="24"/>
          <w:lang w:val="ru-RU"/>
        </w:rPr>
      </w:pPr>
      <w:r>
        <w:rPr>
          <w:rFonts w:cs="Arial"/>
          <w:sz w:val="24"/>
          <w:szCs w:val="24"/>
          <w:lang w:val="ru-RU"/>
        </w:rPr>
        <w:t xml:space="preserve">Закључак </w:t>
      </w:r>
      <w:r w:rsidR="003638BE">
        <w:rPr>
          <w:rFonts w:cs="Arial"/>
          <w:sz w:val="24"/>
          <w:szCs w:val="24"/>
          <w:lang w:val="ru-RU"/>
        </w:rPr>
        <w:t>н</w:t>
      </w:r>
      <w:r w:rsidR="0031435B" w:rsidRPr="007B6FEB">
        <w:rPr>
          <w:rFonts w:cs="Arial"/>
          <w:sz w:val="24"/>
          <w:szCs w:val="24"/>
          <w:lang w:val="ru-RU"/>
        </w:rPr>
        <w:t xml:space="preserve">аручилац доставља подносиоцу захтева и Републичкој комисији у року од </w:t>
      </w:r>
      <w:r w:rsidR="000A02A6">
        <w:rPr>
          <w:rFonts w:cs="Arial"/>
          <w:sz w:val="24"/>
          <w:szCs w:val="24"/>
          <w:lang w:val="ru-RU"/>
        </w:rPr>
        <w:t>3 (</w:t>
      </w:r>
      <w:r w:rsidR="0031435B" w:rsidRPr="007B6FEB">
        <w:rPr>
          <w:rFonts w:cs="Arial"/>
          <w:sz w:val="24"/>
          <w:szCs w:val="24"/>
          <w:lang w:val="ru-RU"/>
        </w:rPr>
        <w:t>три</w:t>
      </w:r>
      <w:r w:rsidR="003638BE">
        <w:rPr>
          <w:rFonts w:cs="Arial"/>
          <w:sz w:val="24"/>
          <w:szCs w:val="24"/>
          <w:lang w:val="ru-RU"/>
        </w:rPr>
        <w:t xml:space="preserve">) </w:t>
      </w:r>
      <w:r w:rsidR="0031435B" w:rsidRPr="007B6FEB">
        <w:rPr>
          <w:rFonts w:cs="Arial"/>
          <w:sz w:val="24"/>
          <w:szCs w:val="24"/>
          <w:lang w:val="ru-RU"/>
        </w:rPr>
        <w:t xml:space="preserve">дана од дана доношења. </w:t>
      </w:r>
    </w:p>
    <w:p w:rsidR="0031435B" w:rsidRPr="007B6FEB" w:rsidRDefault="00F90819" w:rsidP="007B6FEB">
      <w:pPr>
        <w:spacing w:before="0"/>
        <w:contextualSpacing/>
        <w:rPr>
          <w:rFonts w:cs="Arial"/>
          <w:sz w:val="24"/>
          <w:szCs w:val="24"/>
          <w:lang w:val="ru-RU"/>
        </w:rPr>
      </w:pPr>
      <w:r>
        <w:rPr>
          <w:rFonts w:cs="Arial"/>
          <w:sz w:val="24"/>
          <w:szCs w:val="24"/>
          <w:lang w:val="ru-RU"/>
        </w:rPr>
        <w:t xml:space="preserve">Против закључка </w:t>
      </w:r>
      <w:r w:rsidR="003638BE">
        <w:rPr>
          <w:rFonts w:cs="Arial"/>
          <w:sz w:val="24"/>
          <w:szCs w:val="24"/>
          <w:lang w:val="ru-RU"/>
        </w:rPr>
        <w:t>н</w:t>
      </w:r>
      <w:r w:rsidR="0031435B" w:rsidRPr="007B6FEB">
        <w:rPr>
          <w:rFonts w:cs="Arial"/>
          <w:sz w:val="24"/>
          <w:szCs w:val="24"/>
          <w:lang w:val="ru-RU"/>
        </w:rPr>
        <w:t xml:space="preserve">аручиоца подносилац захтева може у року од </w:t>
      </w:r>
      <w:r w:rsidR="000A02A6">
        <w:rPr>
          <w:rFonts w:cs="Arial"/>
          <w:sz w:val="24"/>
          <w:szCs w:val="24"/>
          <w:lang w:val="ru-RU"/>
        </w:rPr>
        <w:t>3 (</w:t>
      </w:r>
      <w:r w:rsidR="0031435B" w:rsidRPr="007B6FEB">
        <w:rPr>
          <w:rFonts w:cs="Arial"/>
          <w:sz w:val="24"/>
          <w:szCs w:val="24"/>
          <w:lang w:val="ru-RU"/>
        </w:rPr>
        <w:t>три</w:t>
      </w:r>
      <w:r w:rsidR="003638BE">
        <w:rPr>
          <w:rFonts w:cs="Arial"/>
          <w:sz w:val="24"/>
          <w:szCs w:val="24"/>
          <w:lang w:val="ru-RU"/>
        </w:rPr>
        <w:t xml:space="preserve">) </w:t>
      </w:r>
      <w:r w:rsidR="0031435B" w:rsidRPr="007B6FEB">
        <w:rPr>
          <w:rFonts w:cs="Arial"/>
          <w:sz w:val="24"/>
          <w:szCs w:val="24"/>
          <w:lang w:val="ru-RU"/>
        </w:rPr>
        <w:t>дана од дана пријема закључка поднети жалбу Републичкој комисији, док коп</w:t>
      </w:r>
      <w:r>
        <w:rPr>
          <w:rFonts w:cs="Arial"/>
          <w:sz w:val="24"/>
          <w:szCs w:val="24"/>
          <w:lang w:val="ru-RU"/>
        </w:rPr>
        <w:t xml:space="preserve">ију жалбе истовремено доставља </w:t>
      </w:r>
      <w:r w:rsidR="003638BE">
        <w:rPr>
          <w:rFonts w:cs="Arial"/>
          <w:sz w:val="24"/>
          <w:szCs w:val="24"/>
          <w:lang w:val="ru-RU"/>
        </w:rPr>
        <w:t>н</w:t>
      </w:r>
      <w:r w:rsidR="0031435B" w:rsidRPr="007B6FEB">
        <w:rPr>
          <w:rFonts w:cs="Arial"/>
          <w:sz w:val="24"/>
          <w:szCs w:val="24"/>
          <w:lang w:val="ru-RU"/>
        </w:rPr>
        <w:t xml:space="preserve">аручиоцу.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Износ таксе из члана 156. став 1. З</w:t>
      </w:r>
      <w:r w:rsidR="0051442C" w:rsidRPr="007B6FEB">
        <w:rPr>
          <w:rFonts w:cs="Arial"/>
          <w:sz w:val="24"/>
          <w:szCs w:val="24"/>
        </w:rPr>
        <w:t>акона</w:t>
      </w:r>
      <w:r w:rsidRPr="007B6FEB">
        <w:rPr>
          <w:rFonts w:cs="Arial"/>
          <w:sz w:val="24"/>
          <w:szCs w:val="24"/>
          <w:lang w:val="ru-RU"/>
        </w:rPr>
        <w:t>:</w:t>
      </w:r>
    </w:p>
    <w:p w:rsidR="0031435B" w:rsidRDefault="0031435B" w:rsidP="007B6FEB">
      <w:pPr>
        <w:spacing w:before="0"/>
        <w:contextualSpacing/>
        <w:rPr>
          <w:rFonts w:cs="Arial"/>
          <w:sz w:val="24"/>
          <w:szCs w:val="24"/>
          <w:lang w:val="ru-RU"/>
        </w:rPr>
      </w:pPr>
      <w:r w:rsidRPr="007B6FEB">
        <w:rPr>
          <w:rFonts w:cs="Arial"/>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86953" w:rsidRPr="007B6FEB">
        <w:rPr>
          <w:rFonts w:cs="Arial"/>
          <w:sz w:val="24"/>
          <w:szCs w:val="24"/>
        </w:rPr>
        <w:t>JН1</w:t>
      </w:r>
      <w:r w:rsidR="00D456E1">
        <w:rPr>
          <w:rFonts w:cs="Arial"/>
          <w:sz w:val="24"/>
          <w:szCs w:val="24"/>
          <w:lang w:val="ru-RU"/>
        </w:rPr>
        <w:t>000</w:t>
      </w:r>
      <w:r w:rsidR="00C91183">
        <w:rPr>
          <w:rFonts w:cs="Arial"/>
          <w:sz w:val="24"/>
          <w:szCs w:val="24"/>
          <w:lang w:val="ru-RU"/>
        </w:rPr>
        <w:t>0</w:t>
      </w:r>
      <w:r w:rsidR="003638BE">
        <w:rPr>
          <w:rFonts w:cs="Arial"/>
          <w:sz w:val="24"/>
          <w:szCs w:val="24"/>
          <w:lang w:val="ru-RU"/>
        </w:rPr>
        <w:t>2882018</w:t>
      </w:r>
      <w:r w:rsidRPr="007B6FEB">
        <w:rPr>
          <w:rFonts w:cs="Arial"/>
          <w:sz w:val="24"/>
          <w:szCs w:val="24"/>
          <w:lang w:val="ru-RU"/>
        </w:rPr>
        <w:t xml:space="preserve">, сврха: ЗЗП, ЈП ЕПС, бр. </w:t>
      </w:r>
      <w:r w:rsidR="008861BC" w:rsidRPr="007B6FEB">
        <w:rPr>
          <w:rFonts w:cs="Arial"/>
          <w:sz w:val="24"/>
          <w:szCs w:val="24"/>
        </w:rPr>
        <w:t>JН/1000/</w:t>
      </w:r>
      <w:r w:rsidR="00C91183">
        <w:rPr>
          <w:rFonts w:cs="Arial"/>
          <w:sz w:val="24"/>
          <w:szCs w:val="24"/>
        </w:rPr>
        <w:t>0</w:t>
      </w:r>
      <w:r w:rsidR="003638BE">
        <w:rPr>
          <w:rFonts w:cs="Arial"/>
          <w:sz w:val="24"/>
          <w:szCs w:val="24"/>
          <w:lang w:val="sr-Cyrl-RS"/>
        </w:rPr>
        <w:t>288</w:t>
      </w:r>
      <w:r w:rsidR="008861BC" w:rsidRPr="007B6FEB">
        <w:rPr>
          <w:rFonts w:cs="Arial"/>
          <w:sz w:val="24"/>
          <w:szCs w:val="24"/>
        </w:rPr>
        <w:t>/201</w:t>
      </w:r>
      <w:r w:rsidR="003638BE">
        <w:rPr>
          <w:rFonts w:cs="Arial"/>
          <w:sz w:val="24"/>
          <w:szCs w:val="24"/>
          <w:lang w:val="sr-Cyrl-RS"/>
        </w:rPr>
        <w:t>8</w:t>
      </w:r>
      <w:r w:rsidRPr="007B6FEB">
        <w:rPr>
          <w:rFonts w:cs="Arial"/>
          <w:sz w:val="24"/>
          <w:szCs w:val="24"/>
          <w:lang w:val="ru-RU"/>
        </w:rPr>
        <w:t xml:space="preserve">, прималац уплате: буџет Републике Србије) уплати таксу од: </w:t>
      </w:r>
    </w:p>
    <w:p w:rsidR="00922D78" w:rsidRPr="00922D78" w:rsidRDefault="00922D78" w:rsidP="00922D78">
      <w:pPr>
        <w:tabs>
          <w:tab w:val="left" w:pos="567"/>
        </w:tabs>
        <w:spacing w:before="0"/>
        <w:rPr>
          <w:rFonts w:cs="Arial"/>
          <w:sz w:val="24"/>
          <w:szCs w:val="24"/>
          <w:lang w:bidi="en-US"/>
        </w:rPr>
      </w:pPr>
      <w:r w:rsidRPr="00922D78">
        <w:rPr>
          <w:rFonts w:cs="Arial"/>
          <w:sz w:val="24"/>
          <w:szCs w:val="24"/>
          <w:lang w:bidi="en-US"/>
        </w:rPr>
        <w:t>1) 120.000,00 динара ако се захтев за заштиту права подноси пре отварања понуда;</w:t>
      </w:r>
    </w:p>
    <w:p w:rsidR="00922D78" w:rsidRPr="00922D78" w:rsidRDefault="00922D78" w:rsidP="00922D78">
      <w:pPr>
        <w:tabs>
          <w:tab w:val="left" w:pos="567"/>
        </w:tabs>
        <w:spacing w:before="0"/>
        <w:rPr>
          <w:rFonts w:cs="Arial"/>
          <w:sz w:val="24"/>
          <w:szCs w:val="24"/>
          <w:lang w:bidi="en-US"/>
        </w:rPr>
      </w:pPr>
      <w:r w:rsidRPr="00922D78">
        <w:rPr>
          <w:rFonts w:cs="Arial"/>
          <w:sz w:val="24"/>
          <w:szCs w:val="24"/>
          <w:lang w:bidi="en-US"/>
        </w:rPr>
        <w:t>2) 120.000,00 динара ако се захтев за заштиту права подноси након отварања понуда.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Свака странка у поступку сноси трошкове које проузрокује својим радњама.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w:t>
      </w:r>
      <w:r w:rsidR="00F90819">
        <w:rPr>
          <w:rFonts w:cs="Arial"/>
          <w:sz w:val="24"/>
          <w:szCs w:val="24"/>
          <w:lang w:val="ru-RU"/>
        </w:rPr>
        <w:t>хтев за заштиту права основан, Н</w:t>
      </w:r>
      <w:r w:rsidRPr="007B6FEB">
        <w:rPr>
          <w:rFonts w:cs="Arial"/>
          <w:sz w:val="24"/>
          <w:szCs w:val="24"/>
          <w:lang w:val="ru-RU"/>
        </w:rPr>
        <w:t>аручилац мора подносиоцу захтева за заштиту права на писани захтев надокнадити трошкове настале по основу заштите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Странке у захтеву морају прецизно да наведу трошкове за које траже накнаду.</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rsidR="0031435B" w:rsidRDefault="0031435B" w:rsidP="007B6FEB">
      <w:pPr>
        <w:spacing w:before="0"/>
        <w:contextualSpacing/>
        <w:rPr>
          <w:rFonts w:cs="Arial"/>
          <w:sz w:val="24"/>
          <w:szCs w:val="24"/>
          <w:lang w:val="ru-RU"/>
        </w:rPr>
      </w:pPr>
      <w:r w:rsidRPr="007B6FEB">
        <w:rPr>
          <w:rFonts w:cs="Arial"/>
          <w:sz w:val="24"/>
          <w:szCs w:val="24"/>
          <w:lang w:val="ru-RU"/>
        </w:rPr>
        <w:t>О трошковима одлучује Републичка комисија. Одлука Републичке комисије је извршни наслов.</w:t>
      </w:r>
    </w:p>
    <w:p w:rsidR="0031435B" w:rsidRPr="003638BE" w:rsidRDefault="0031435B" w:rsidP="007B6FEB">
      <w:pPr>
        <w:spacing w:before="0"/>
        <w:contextualSpacing/>
        <w:rPr>
          <w:rFonts w:cs="Arial"/>
          <w:b/>
          <w:sz w:val="24"/>
          <w:szCs w:val="24"/>
          <w:lang w:val="sr-Cyrl-RS"/>
        </w:rPr>
      </w:pPr>
      <w:r w:rsidRPr="007B6FEB">
        <w:rPr>
          <w:rFonts w:cs="Arial"/>
          <w:b/>
          <w:sz w:val="24"/>
          <w:szCs w:val="24"/>
          <w:lang w:val="ru-RU"/>
        </w:rPr>
        <w:t>Детаљно упутство о потврди из члана 151. став 1. тачка 6) З</w:t>
      </w:r>
      <w:r w:rsidR="003638BE">
        <w:rPr>
          <w:rFonts w:cs="Arial"/>
          <w:b/>
          <w:sz w:val="24"/>
          <w:szCs w:val="24"/>
          <w:lang w:val="sr-Cyrl-RS"/>
        </w:rPr>
        <w:t>акона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7B6FEB" w:rsidRDefault="0039459F" w:rsidP="007B6FEB">
      <w:pPr>
        <w:spacing w:before="0"/>
        <w:contextualSpacing/>
        <w:rPr>
          <w:rFonts w:cs="Arial"/>
          <w:sz w:val="24"/>
          <w:szCs w:val="24"/>
          <w:lang w:val="ru-RU"/>
        </w:rPr>
      </w:pPr>
      <w:r w:rsidRPr="007B6FEB">
        <w:rPr>
          <w:rFonts w:cs="Arial"/>
          <w:sz w:val="24"/>
          <w:szCs w:val="24"/>
          <w:lang w:val="ru-RU"/>
        </w:rPr>
        <w:t>Чланом 151. Закона</w:t>
      </w:r>
      <w:r w:rsidR="004C058E">
        <w:rPr>
          <w:rFonts w:cs="Arial"/>
          <w:sz w:val="24"/>
          <w:szCs w:val="24"/>
          <w:lang w:val="ru-RU"/>
        </w:rPr>
        <w:t xml:space="preserve"> о јавним набавкама</w:t>
      </w:r>
      <w:r w:rsidRPr="007B6FEB">
        <w:rPr>
          <w:rFonts w:cs="Arial"/>
          <w:sz w:val="24"/>
          <w:szCs w:val="24"/>
          <w:lang w:val="ru-RU"/>
        </w:rPr>
        <w:t xml:space="preserve"> </w:t>
      </w:r>
      <w:r w:rsidR="0031435B" w:rsidRPr="007B6FEB">
        <w:rPr>
          <w:rFonts w:cs="Arial"/>
          <w:sz w:val="24"/>
          <w:szCs w:val="24"/>
          <w:lang w:val="ru-RU"/>
        </w:rPr>
        <w:t>(„Службени  гласник РС“, број 124/12, 14/15 и 68/15) је прописано да захтев за заштиту права мора да садржи, између осталог, и потврду о уплати т</w:t>
      </w:r>
      <w:r w:rsidRPr="007B6FEB">
        <w:rPr>
          <w:rFonts w:cs="Arial"/>
          <w:sz w:val="24"/>
          <w:szCs w:val="24"/>
          <w:lang w:val="ru-RU"/>
        </w:rPr>
        <w:t>аксе из члана 156. Закона</w:t>
      </w:r>
      <w:r w:rsidR="0031435B"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3638BE">
        <w:rPr>
          <w:rFonts w:cs="Arial"/>
          <w:sz w:val="24"/>
          <w:szCs w:val="24"/>
          <w:lang w:val="ru-RU"/>
        </w:rPr>
        <w:t>Закона</w:t>
      </w:r>
      <w:r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Као доказ о уплати таксе, у смислу члана 151. став 1. тачка 6) З</w:t>
      </w:r>
      <w:r w:rsidR="003638BE">
        <w:rPr>
          <w:rFonts w:cs="Arial"/>
          <w:sz w:val="24"/>
          <w:szCs w:val="24"/>
          <w:lang w:val="sr-Cyrl-RS"/>
        </w:rPr>
        <w:t>акона</w:t>
      </w:r>
      <w:r w:rsidRPr="007B6FEB">
        <w:rPr>
          <w:rFonts w:cs="Arial"/>
          <w:sz w:val="24"/>
          <w:szCs w:val="24"/>
          <w:lang w:val="ru-RU"/>
        </w:rPr>
        <w:t>, прихватиће се:</w:t>
      </w:r>
    </w:p>
    <w:p w:rsidR="0031435B" w:rsidRPr="004C058E" w:rsidRDefault="0031435B" w:rsidP="007B6FEB">
      <w:pPr>
        <w:spacing w:before="0"/>
        <w:contextualSpacing/>
        <w:rPr>
          <w:rFonts w:cs="Arial"/>
          <w:b/>
          <w:sz w:val="24"/>
          <w:szCs w:val="24"/>
          <w:lang w:val="ru-RU"/>
        </w:rPr>
      </w:pPr>
      <w:r w:rsidRPr="007B6FEB">
        <w:rPr>
          <w:rFonts w:cs="Arial"/>
          <w:sz w:val="24"/>
          <w:szCs w:val="24"/>
          <w:lang w:val="ru-RU"/>
        </w:rPr>
        <w:t xml:space="preserve">1. </w:t>
      </w:r>
      <w:r w:rsidRPr="004C058E">
        <w:rPr>
          <w:rFonts w:cs="Arial"/>
          <w:b/>
          <w:sz w:val="24"/>
          <w:szCs w:val="24"/>
          <w:lang w:val="ru-RU"/>
        </w:rPr>
        <w:t>Потврда о извршен</w:t>
      </w:r>
      <w:r w:rsidR="0039459F" w:rsidRPr="004C058E">
        <w:rPr>
          <w:rFonts w:cs="Arial"/>
          <w:b/>
          <w:sz w:val="24"/>
          <w:szCs w:val="24"/>
          <w:lang w:val="ru-RU"/>
        </w:rPr>
        <w:t>ој уплати таксе из члана 156. Закона</w:t>
      </w:r>
      <w:r w:rsidRPr="004C058E">
        <w:rPr>
          <w:rFonts w:cs="Arial"/>
          <w:b/>
          <w:sz w:val="24"/>
          <w:szCs w:val="24"/>
          <w:lang w:val="ru-RU"/>
        </w:rPr>
        <w:t xml:space="preserve"> која садржи следеће елементе: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 да буде издата од стране банке и да садржи печат банке;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(3) износ таксе из члана 156. З</w:t>
      </w:r>
      <w:r w:rsidR="0039459F" w:rsidRPr="007B6FEB">
        <w:rPr>
          <w:rFonts w:cs="Arial"/>
          <w:sz w:val="24"/>
          <w:szCs w:val="24"/>
        </w:rPr>
        <w:t>аккона</w:t>
      </w:r>
      <w:r w:rsidRPr="007B6FEB">
        <w:rPr>
          <w:rFonts w:cs="Arial"/>
          <w:sz w:val="24"/>
          <w:szCs w:val="24"/>
          <w:lang w:val="ru-RU"/>
        </w:rPr>
        <w:t xml:space="preserve"> чија се уплата врши;</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(4) број рачуна: 840-30678845-06;</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(5) шифру плаћања: 153 или 253;</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(6) позив на број: подаци о броју или ознаци јавне набавке поводом које се подноси захтев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(7) сврха: ЗЗП; назив наручиоца; број или ознака јавне набавке поводом које се подноси захтев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(8) корисник: буџет Републике Србије;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(9) назив уплатиоца, односно назив подносиоца захтева за заштиту права за којег је извршена уплата таксе;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(10) потпис овлашћеног лица банке.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2. </w:t>
      </w:r>
      <w:r w:rsidRPr="004C058E">
        <w:rPr>
          <w:rFonts w:cs="Arial"/>
          <w:b/>
          <w:sz w:val="24"/>
          <w:szCs w:val="24"/>
          <w:lang w:val="ru-RU"/>
        </w:rPr>
        <w:t>Налог за уплату</w:t>
      </w:r>
      <w:r w:rsidRPr="007B6FEB">
        <w:rPr>
          <w:rFonts w:cs="Arial"/>
          <w:sz w:val="24"/>
          <w:szCs w:val="24"/>
          <w:lang w:val="ru-RU"/>
        </w:rPr>
        <w:t>,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3. </w:t>
      </w:r>
      <w:r w:rsidRPr="004C058E">
        <w:rPr>
          <w:rFonts w:cs="Arial"/>
          <w:b/>
          <w:sz w:val="24"/>
          <w:szCs w:val="24"/>
          <w:lang w:val="ru-RU"/>
        </w:rPr>
        <w:t>Потврда издата од стране Републике Србије, Министарства финансија, Управе за трезор</w:t>
      </w:r>
      <w:r w:rsidRPr="007B6FEB">
        <w:rPr>
          <w:rFonts w:cs="Arial"/>
          <w:sz w:val="24"/>
          <w:szCs w:val="24"/>
          <w:lang w:val="ru-RU"/>
        </w:rPr>
        <w:t>,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4. </w:t>
      </w:r>
      <w:r w:rsidRPr="004C058E">
        <w:rPr>
          <w:rFonts w:cs="Arial"/>
          <w:b/>
          <w:sz w:val="24"/>
          <w:szCs w:val="24"/>
          <w:lang w:val="ru-RU"/>
        </w:rPr>
        <w:t>Потврда издата од стране Народне банке Србије</w:t>
      </w:r>
      <w:r w:rsidRPr="007B6FEB">
        <w:rPr>
          <w:rFonts w:cs="Arial"/>
          <w:sz w:val="24"/>
          <w:szCs w:val="24"/>
          <w:lang w:val="ru-RU"/>
        </w:rPr>
        <w:t xml:space="preserve">, која садржи све елементе из потврде о извршеној уплати таксе из тачке 1, за подносиоце </w:t>
      </w:r>
      <w:r w:rsidRPr="007B6FEB">
        <w:rPr>
          <w:rFonts w:cs="Arial"/>
          <w:sz w:val="24"/>
          <w:szCs w:val="24"/>
          <w:lang w:val="ru-RU"/>
        </w:rPr>
        <w:lastRenderedPageBreak/>
        <w:t>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Default="0031435B" w:rsidP="007B6FEB">
      <w:pPr>
        <w:spacing w:before="0"/>
        <w:contextualSpacing/>
        <w:rPr>
          <w:rFonts w:cs="Arial"/>
          <w:sz w:val="24"/>
          <w:szCs w:val="24"/>
        </w:rPr>
      </w:pPr>
      <w:r w:rsidRPr="007B6FEB">
        <w:rPr>
          <w:rFonts w:cs="Arial"/>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7B6FEB">
        <w:rPr>
          <w:rFonts w:cs="Arial"/>
          <w:sz w:val="24"/>
          <w:szCs w:val="24"/>
        </w:rPr>
        <w:t>http</w:t>
      </w:r>
      <w:r w:rsidRPr="007B6FEB">
        <w:rPr>
          <w:rFonts w:cs="Arial"/>
          <w:sz w:val="24"/>
          <w:szCs w:val="24"/>
          <w:lang w:val="ru-RU"/>
        </w:rPr>
        <w:t>://</w:t>
      </w:r>
      <w:r w:rsidRPr="007B6FEB">
        <w:rPr>
          <w:rFonts w:cs="Arial"/>
          <w:sz w:val="24"/>
          <w:szCs w:val="24"/>
        </w:rPr>
        <w:t>www</w:t>
      </w:r>
      <w:r w:rsidRPr="007B6FEB">
        <w:rPr>
          <w:rFonts w:cs="Arial"/>
          <w:sz w:val="24"/>
          <w:szCs w:val="24"/>
          <w:lang w:val="ru-RU"/>
        </w:rPr>
        <w:t>.</w:t>
      </w:r>
      <w:r w:rsidRPr="007B6FEB">
        <w:rPr>
          <w:rFonts w:cs="Arial"/>
          <w:sz w:val="24"/>
          <w:szCs w:val="24"/>
        </w:rPr>
        <w:t>kjn</w:t>
      </w:r>
      <w:r w:rsidRPr="007B6FEB">
        <w:rPr>
          <w:rFonts w:cs="Arial"/>
          <w:sz w:val="24"/>
          <w:szCs w:val="24"/>
          <w:lang w:val="ru-RU"/>
        </w:rPr>
        <w:t>.</w:t>
      </w:r>
      <w:r w:rsidRPr="007B6FEB">
        <w:rPr>
          <w:rFonts w:cs="Arial"/>
          <w:sz w:val="24"/>
          <w:szCs w:val="24"/>
        </w:rPr>
        <w:t>gov</w:t>
      </w:r>
      <w:r w:rsidRPr="007B6FEB">
        <w:rPr>
          <w:rFonts w:cs="Arial"/>
          <w:sz w:val="24"/>
          <w:szCs w:val="24"/>
          <w:lang w:val="ru-RU"/>
        </w:rPr>
        <w:t>.</w:t>
      </w:r>
      <w:r w:rsidRPr="007B6FEB">
        <w:rPr>
          <w:rFonts w:cs="Arial"/>
          <w:sz w:val="24"/>
          <w:szCs w:val="24"/>
        </w:rPr>
        <w:t>rs</w:t>
      </w:r>
      <w:r w:rsidRPr="007B6FEB">
        <w:rPr>
          <w:rFonts w:cs="Arial"/>
          <w:sz w:val="24"/>
          <w:szCs w:val="24"/>
          <w:lang w:val="ru-RU"/>
        </w:rPr>
        <w:t>/</w:t>
      </w:r>
      <w:r w:rsidRPr="007B6FEB">
        <w:rPr>
          <w:rFonts w:cs="Arial"/>
          <w:sz w:val="24"/>
          <w:szCs w:val="24"/>
        </w:rPr>
        <w:t>ci</w:t>
      </w:r>
      <w:r w:rsidRPr="007B6FEB">
        <w:rPr>
          <w:rFonts w:cs="Arial"/>
          <w:sz w:val="24"/>
          <w:szCs w:val="24"/>
          <w:lang w:val="ru-RU"/>
        </w:rPr>
        <w:t>/</w:t>
      </w:r>
      <w:r w:rsidRPr="007B6FEB">
        <w:rPr>
          <w:rFonts w:cs="Arial"/>
          <w:sz w:val="24"/>
          <w:szCs w:val="24"/>
        </w:rPr>
        <w:t>uputstvo</w:t>
      </w:r>
      <w:r w:rsidRPr="007B6FEB">
        <w:rPr>
          <w:rFonts w:cs="Arial"/>
          <w:sz w:val="24"/>
          <w:szCs w:val="24"/>
          <w:lang w:val="ru-RU"/>
        </w:rPr>
        <w:t>-</w:t>
      </w:r>
      <w:r w:rsidRPr="007B6FEB">
        <w:rPr>
          <w:rFonts w:cs="Arial"/>
          <w:sz w:val="24"/>
          <w:szCs w:val="24"/>
        </w:rPr>
        <w:t>o</w:t>
      </w:r>
      <w:r w:rsidRPr="007B6FEB">
        <w:rPr>
          <w:rFonts w:cs="Arial"/>
          <w:sz w:val="24"/>
          <w:szCs w:val="24"/>
          <w:lang w:val="ru-RU"/>
        </w:rPr>
        <w:t>-</w:t>
      </w:r>
      <w:r w:rsidRPr="007B6FEB">
        <w:rPr>
          <w:rFonts w:cs="Arial"/>
          <w:sz w:val="24"/>
          <w:szCs w:val="24"/>
        </w:rPr>
        <w:t>uplati</w:t>
      </w:r>
      <w:r w:rsidRPr="007B6FEB">
        <w:rPr>
          <w:rFonts w:cs="Arial"/>
          <w:sz w:val="24"/>
          <w:szCs w:val="24"/>
          <w:lang w:val="ru-RU"/>
        </w:rPr>
        <w:t>-</w:t>
      </w:r>
      <w:r w:rsidRPr="007B6FEB">
        <w:rPr>
          <w:rFonts w:cs="Arial"/>
          <w:sz w:val="24"/>
          <w:szCs w:val="24"/>
        </w:rPr>
        <w:t>republicke</w:t>
      </w:r>
      <w:r w:rsidRPr="007B6FEB">
        <w:rPr>
          <w:rFonts w:cs="Arial"/>
          <w:sz w:val="24"/>
          <w:szCs w:val="24"/>
          <w:lang w:val="ru-RU"/>
        </w:rPr>
        <w:t>-</w:t>
      </w:r>
      <w:r w:rsidRPr="007B6FEB">
        <w:rPr>
          <w:rFonts w:cs="Arial"/>
          <w:sz w:val="24"/>
          <w:szCs w:val="24"/>
        </w:rPr>
        <w:t>administrativne</w:t>
      </w:r>
      <w:r w:rsidRPr="007B6FEB">
        <w:rPr>
          <w:rFonts w:cs="Arial"/>
          <w:sz w:val="24"/>
          <w:szCs w:val="24"/>
          <w:lang w:val="ru-RU"/>
        </w:rPr>
        <w:t>-</w:t>
      </w:r>
      <w:r w:rsidRPr="007B6FEB">
        <w:rPr>
          <w:rFonts w:cs="Arial"/>
          <w:sz w:val="24"/>
          <w:szCs w:val="24"/>
        </w:rPr>
        <w:t>takse</w:t>
      </w:r>
      <w:r w:rsidRPr="007B6FEB">
        <w:rPr>
          <w:rFonts w:cs="Arial"/>
          <w:sz w:val="24"/>
          <w:szCs w:val="24"/>
          <w:lang w:val="ru-RU"/>
        </w:rPr>
        <w:t>.</w:t>
      </w:r>
      <w:r w:rsidRPr="007B6FEB">
        <w:rPr>
          <w:rFonts w:cs="Arial"/>
          <w:sz w:val="24"/>
          <w:szCs w:val="24"/>
        </w:rPr>
        <w:t>html</w:t>
      </w:r>
      <w:r w:rsidRPr="007B6FEB">
        <w:rPr>
          <w:rFonts w:cs="Arial"/>
          <w:sz w:val="24"/>
          <w:szCs w:val="24"/>
          <w:lang w:val="ru-RU"/>
        </w:rPr>
        <w:t xml:space="preserve">и </w:t>
      </w:r>
      <w:hyperlink r:id="rId176" w:history="1">
        <w:r w:rsidR="004C058E" w:rsidRPr="005B13F3">
          <w:rPr>
            <w:rStyle w:val="Hyperlink"/>
            <w:rFonts w:cs="Arial"/>
            <w:sz w:val="24"/>
            <w:szCs w:val="24"/>
          </w:rPr>
          <w:t>http</w:t>
        </w:r>
        <w:r w:rsidR="004C058E" w:rsidRPr="005B13F3">
          <w:rPr>
            <w:rStyle w:val="Hyperlink"/>
            <w:rFonts w:cs="Arial"/>
            <w:sz w:val="24"/>
            <w:szCs w:val="24"/>
            <w:lang w:val="ru-RU"/>
          </w:rPr>
          <w:t>://</w:t>
        </w:r>
        <w:r w:rsidR="004C058E" w:rsidRPr="005B13F3">
          <w:rPr>
            <w:rStyle w:val="Hyperlink"/>
            <w:rFonts w:cs="Arial"/>
            <w:sz w:val="24"/>
            <w:szCs w:val="24"/>
          </w:rPr>
          <w:t>www</w:t>
        </w:r>
        <w:r w:rsidR="004C058E" w:rsidRPr="005B13F3">
          <w:rPr>
            <w:rStyle w:val="Hyperlink"/>
            <w:rFonts w:cs="Arial"/>
            <w:sz w:val="24"/>
            <w:szCs w:val="24"/>
            <w:lang w:val="ru-RU"/>
          </w:rPr>
          <w:t>.</w:t>
        </w:r>
        <w:r w:rsidR="004C058E" w:rsidRPr="005B13F3">
          <w:rPr>
            <w:rStyle w:val="Hyperlink"/>
            <w:rFonts w:cs="Arial"/>
            <w:sz w:val="24"/>
            <w:szCs w:val="24"/>
          </w:rPr>
          <w:t>kjn</w:t>
        </w:r>
        <w:r w:rsidR="004C058E" w:rsidRPr="005B13F3">
          <w:rPr>
            <w:rStyle w:val="Hyperlink"/>
            <w:rFonts w:cs="Arial"/>
            <w:sz w:val="24"/>
            <w:szCs w:val="24"/>
            <w:lang w:val="ru-RU"/>
          </w:rPr>
          <w:t>.</w:t>
        </w:r>
        <w:r w:rsidR="004C058E" w:rsidRPr="005B13F3">
          <w:rPr>
            <w:rStyle w:val="Hyperlink"/>
            <w:rFonts w:cs="Arial"/>
            <w:sz w:val="24"/>
            <w:szCs w:val="24"/>
          </w:rPr>
          <w:t>gov</w:t>
        </w:r>
        <w:r w:rsidR="004C058E" w:rsidRPr="005B13F3">
          <w:rPr>
            <w:rStyle w:val="Hyperlink"/>
            <w:rFonts w:cs="Arial"/>
            <w:sz w:val="24"/>
            <w:szCs w:val="24"/>
            <w:lang w:val="ru-RU"/>
          </w:rPr>
          <w:t>.</w:t>
        </w:r>
        <w:r w:rsidR="004C058E" w:rsidRPr="005B13F3">
          <w:rPr>
            <w:rStyle w:val="Hyperlink"/>
            <w:rFonts w:cs="Arial"/>
            <w:sz w:val="24"/>
            <w:szCs w:val="24"/>
          </w:rPr>
          <w:t>rs</w:t>
        </w:r>
        <w:r w:rsidR="004C058E" w:rsidRPr="005B13F3">
          <w:rPr>
            <w:rStyle w:val="Hyperlink"/>
            <w:rFonts w:cs="Arial"/>
            <w:sz w:val="24"/>
            <w:szCs w:val="24"/>
            <w:lang w:val="ru-RU"/>
          </w:rPr>
          <w:t>/</w:t>
        </w:r>
        <w:r w:rsidR="004C058E" w:rsidRPr="005B13F3">
          <w:rPr>
            <w:rStyle w:val="Hyperlink"/>
            <w:rFonts w:cs="Arial"/>
            <w:sz w:val="24"/>
            <w:szCs w:val="24"/>
          </w:rPr>
          <w:t>download</w:t>
        </w:r>
        <w:r w:rsidR="004C058E" w:rsidRPr="005B13F3">
          <w:rPr>
            <w:rStyle w:val="Hyperlink"/>
            <w:rFonts w:cs="Arial"/>
            <w:sz w:val="24"/>
            <w:szCs w:val="24"/>
            <w:lang w:val="ru-RU"/>
          </w:rPr>
          <w:t>/</w:t>
        </w:r>
        <w:r w:rsidR="004C058E" w:rsidRPr="005B13F3">
          <w:rPr>
            <w:rStyle w:val="Hyperlink"/>
            <w:rFonts w:cs="Arial"/>
            <w:sz w:val="24"/>
            <w:szCs w:val="24"/>
          </w:rPr>
          <w:t>Taksa</w:t>
        </w:r>
        <w:r w:rsidR="004C058E" w:rsidRPr="005B13F3">
          <w:rPr>
            <w:rStyle w:val="Hyperlink"/>
            <w:rFonts w:cs="Arial"/>
            <w:sz w:val="24"/>
            <w:szCs w:val="24"/>
            <w:lang w:val="ru-RU"/>
          </w:rPr>
          <w:t>-</w:t>
        </w:r>
        <w:r w:rsidR="004C058E" w:rsidRPr="005B13F3">
          <w:rPr>
            <w:rStyle w:val="Hyperlink"/>
            <w:rFonts w:cs="Arial"/>
            <w:sz w:val="24"/>
            <w:szCs w:val="24"/>
          </w:rPr>
          <w:t>popunjeni</w:t>
        </w:r>
        <w:r w:rsidR="004C058E" w:rsidRPr="005B13F3">
          <w:rPr>
            <w:rStyle w:val="Hyperlink"/>
            <w:rFonts w:cs="Arial"/>
            <w:sz w:val="24"/>
            <w:szCs w:val="24"/>
            <w:lang w:val="ru-RU"/>
          </w:rPr>
          <w:t>-</w:t>
        </w:r>
        <w:r w:rsidR="004C058E" w:rsidRPr="005B13F3">
          <w:rPr>
            <w:rStyle w:val="Hyperlink"/>
            <w:rFonts w:cs="Arial"/>
            <w:sz w:val="24"/>
            <w:szCs w:val="24"/>
          </w:rPr>
          <w:t>nalozi</w:t>
        </w:r>
        <w:r w:rsidR="004C058E" w:rsidRPr="005B13F3">
          <w:rPr>
            <w:rStyle w:val="Hyperlink"/>
            <w:rFonts w:cs="Arial"/>
            <w:sz w:val="24"/>
            <w:szCs w:val="24"/>
            <w:lang w:val="ru-RU"/>
          </w:rPr>
          <w:t>-</w:t>
        </w:r>
        <w:r w:rsidR="004C058E" w:rsidRPr="005B13F3">
          <w:rPr>
            <w:rStyle w:val="Hyperlink"/>
            <w:rFonts w:cs="Arial"/>
            <w:sz w:val="24"/>
            <w:szCs w:val="24"/>
          </w:rPr>
          <w:t>ci</w:t>
        </w:r>
        <w:r w:rsidR="004C058E" w:rsidRPr="005B13F3">
          <w:rPr>
            <w:rStyle w:val="Hyperlink"/>
            <w:rFonts w:cs="Arial"/>
            <w:sz w:val="24"/>
            <w:szCs w:val="24"/>
            <w:lang w:val="ru-RU"/>
          </w:rPr>
          <w:t>.</w:t>
        </w:r>
        <w:r w:rsidR="004C058E" w:rsidRPr="005B13F3">
          <w:rPr>
            <w:rStyle w:val="Hyperlink"/>
            <w:rFonts w:cs="Arial"/>
            <w:sz w:val="24"/>
            <w:szCs w:val="24"/>
          </w:rPr>
          <w:t>pdf</w:t>
        </w:r>
      </w:hyperlink>
    </w:p>
    <w:p w:rsidR="0031435B" w:rsidRPr="007B6FEB" w:rsidRDefault="0031435B" w:rsidP="007B6FEB">
      <w:pPr>
        <w:spacing w:before="0"/>
        <w:contextualSpacing/>
        <w:rPr>
          <w:rFonts w:cs="Arial"/>
          <w:sz w:val="24"/>
          <w:szCs w:val="24"/>
          <w:lang w:val="ru-RU"/>
        </w:rPr>
      </w:pPr>
      <w:r w:rsidRPr="007B6FEB">
        <w:rPr>
          <w:rFonts w:cs="Arial"/>
          <w:sz w:val="24"/>
          <w:szCs w:val="24"/>
          <w:lang w:val="ru-RU"/>
        </w:rPr>
        <w:t>УПЛАТА ИЗ ИНОСТРАНСТВА</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B8490A" w:rsidRDefault="004C058E" w:rsidP="007B6FEB">
      <w:pPr>
        <w:spacing w:before="0"/>
        <w:contextualSpacing/>
        <w:rPr>
          <w:rFonts w:cs="Arial"/>
          <w:sz w:val="24"/>
          <w:szCs w:val="24"/>
          <w:lang w:val="ru-RU"/>
        </w:rPr>
      </w:pPr>
      <w:r w:rsidRPr="00B8490A">
        <w:rPr>
          <w:rFonts w:cs="Arial"/>
          <w:sz w:val="24"/>
          <w:szCs w:val="24"/>
          <w:lang w:val="ru-RU"/>
        </w:rPr>
        <w:t>НАЗИВ И АДРЕСА БАНКЕ</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Народна банка Србије (НБС)</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11000 Београд, ул. Немањина бр. 17</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Србија</w:t>
      </w:r>
    </w:p>
    <w:p w:rsidR="0031435B" w:rsidRPr="00B8490A" w:rsidRDefault="0031435B" w:rsidP="007B6FEB">
      <w:pPr>
        <w:spacing w:before="0"/>
        <w:contextualSpacing/>
        <w:rPr>
          <w:rFonts w:cs="Arial"/>
          <w:sz w:val="24"/>
          <w:szCs w:val="24"/>
        </w:rPr>
      </w:pPr>
      <w:r w:rsidRPr="00B8490A">
        <w:rPr>
          <w:rFonts w:cs="Arial"/>
          <w:sz w:val="24"/>
          <w:szCs w:val="24"/>
        </w:rPr>
        <w:t>SWIFT</w:t>
      </w:r>
      <w:r w:rsidRPr="00B8490A">
        <w:rPr>
          <w:rFonts w:cs="Arial"/>
          <w:sz w:val="24"/>
          <w:szCs w:val="24"/>
          <w:lang w:val="ru-RU"/>
        </w:rPr>
        <w:t xml:space="preserve"> </w:t>
      </w:r>
      <w:r w:rsidRPr="00B8490A">
        <w:rPr>
          <w:rFonts w:cs="Arial"/>
          <w:sz w:val="24"/>
          <w:szCs w:val="24"/>
        </w:rPr>
        <w:t>CODE</w:t>
      </w:r>
      <w:r w:rsidRPr="00B8490A">
        <w:rPr>
          <w:rFonts w:cs="Arial"/>
          <w:sz w:val="24"/>
          <w:szCs w:val="24"/>
          <w:lang w:val="ru-RU"/>
        </w:rPr>
        <w:t xml:space="preserve">: </w:t>
      </w:r>
      <w:r w:rsidRPr="00B8490A">
        <w:rPr>
          <w:rFonts w:cs="Arial"/>
          <w:sz w:val="24"/>
          <w:szCs w:val="24"/>
        </w:rPr>
        <w:t>NBSRRSBGXXX</w:t>
      </w:r>
    </w:p>
    <w:p w:rsidR="0031435B" w:rsidRPr="00B8490A" w:rsidRDefault="004C058E" w:rsidP="007B6FEB">
      <w:pPr>
        <w:spacing w:before="0"/>
        <w:contextualSpacing/>
        <w:rPr>
          <w:rFonts w:cs="Arial"/>
          <w:sz w:val="24"/>
          <w:szCs w:val="24"/>
          <w:lang w:val="ru-RU"/>
        </w:rPr>
      </w:pPr>
      <w:r w:rsidRPr="00B8490A">
        <w:rPr>
          <w:rFonts w:cs="Arial"/>
          <w:sz w:val="24"/>
          <w:szCs w:val="24"/>
          <w:lang w:val="ru-RU"/>
        </w:rPr>
        <w:t>НАЗИВ И АДРЕСА ИНСТИТУЦИЈЕ</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Министарство финансија</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Управа за трезор</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ул. Поп Лукина бр. 7-9</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11000 Београд</w:t>
      </w:r>
    </w:p>
    <w:p w:rsidR="0031435B" w:rsidRPr="00B8490A" w:rsidRDefault="0031435B" w:rsidP="007B6FEB">
      <w:pPr>
        <w:spacing w:before="0"/>
        <w:contextualSpacing/>
        <w:rPr>
          <w:rFonts w:cs="Arial"/>
          <w:sz w:val="24"/>
          <w:szCs w:val="24"/>
          <w:lang w:val="ru-RU"/>
        </w:rPr>
      </w:pPr>
      <w:r w:rsidRPr="00B8490A">
        <w:rPr>
          <w:rFonts w:cs="Arial"/>
          <w:sz w:val="24"/>
          <w:szCs w:val="24"/>
        </w:rPr>
        <w:t>IBAN</w:t>
      </w:r>
      <w:r w:rsidRPr="00B8490A">
        <w:rPr>
          <w:rFonts w:cs="Arial"/>
          <w:sz w:val="24"/>
          <w:szCs w:val="24"/>
          <w:lang w:val="ru-RU"/>
        </w:rPr>
        <w:t xml:space="preserve">: </w:t>
      </w:r>
      <w:r w:rsidRPr="00B8490A">
        <w:rPr>
          <w:rFonts w:cs="Arial"/>
          <w:sz w:val="24"/>
          <w:szCs w:val="24"/>
        </w:rPr>
        <w:t>RS</w:t>
      </w:r>
      <w:r w:rsidRPr="00B8490A">
        <w:rPr>
          <w:rFonts w:cs="Arial"/>
          <w:sz w:val="24"/>
          <w:szCs w:val="24"/>
          <w:lang w:val="ru-RU"/>
        </w:rPr>
        <w:t xml:space="preserve"> 35908500103019323073</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НАПОМЕНА: Приликом уплата средстава потребно је навести следеће информације о плаћању - „детаљи плаћања“ (</w:t>
      </w:r>
      <w:r w:rsidRPr="00B8490A">
        <w:rPr>
          <w:rFonts w:cs="Arial"/>
          <w:sz w:val="24"/>
          <w:szCs w:val="24"/>
        </w:rPr>
        <w:t>FIELD</w:t>
      </w:r>
      <w:r w:rsidRPr="00B8490A">
        <w:rPr>
          <w:rFonts w:cs="Arial"/>
          <w:sz w:val="24"/>
          <w:szCs w:val="24"/>
          <w:lang w:val="ru-RU"/>
        </w:rPr>
        <w:t xml:space="preserve"> 70: </w:t>
      </w:r>
      <w:r w:rsidRPr="00B8490A">
        <w:rPr>
          <w:rFonts w:cs="Arial"/>
          <w:sz w:val="24"/>
          <w:szCs w:val="24"/>
        </w:rPr>
        <w:t>DETAILS</w:t>
      </w:r>
      <w:r w:rsidRPr="00B8490A">
        <w:rPr>
          <w:rFonts w:cs="Arial"/>
          <w:sz w:val="24"/>
          <w:szCs w:val="24"/>
          <w:lang w:val="ru-RU"/>
        </w:rPr>
        <w:t xml:space="preserve"> </w:t>
      </w:r>
      <w:r w:rsidRPr="00B8490A">
        <w:rPr>
          <w:rFonts w:cs="Arial"/>
          <w:sz w:val="24"/>
          <w:szCs w:val="24"/>
        </w:rPr>
        <w:t>OF</w:t>
      </w:r>
      <w:r w:rsidRPr="00B8490A">
        <w:rPr>
          <w:rFonts w:cs="Arial"/>
          <w:sz w:val="24"/>
          <w:szCs w:val="24"/>
          <w:lang w:val="ru-RU"/>
        </w:rPr>
        <w:t xml:space="preserve"> </w:t>
      </w:r>
      <w:r w:rsidRPr="00B8490A">
        <w:rPr>
          <w:rFonts w:cs="Arial"/>
          <w:sz w:val="24"/>
          <w:szCs w:val="24"/>
        </w:rPr>
        <w:t>PAYMENT</w:t>
      </w:r>
      <w:r w:rsidRPr="00B8490A">
        <w:rPr>
          <w:rFonts w:cs="Arial"/>
          <w:sz w:val="24"/>
          <w:szCs w:val="24"/>
          <w:lang w:val="ru-RU"/>
        </w:rPr>
        <w:t>):</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 број у поступку јавне набавке на које се захтев за заштиту права односи и</w:t>
      </w:r>
      <w:r w:rsidR="004C058E" w:rsidRPr="00B8490A">
        <w:rPr>
          <w:rFonts w:cs="Arial"/>
          <w:sz w:val="24"/>
          <w:szCs w:val="24"/>
          <w:lang w:val="ru-RU"/>
        </w:rPr>
        <w:t xml:space="preserve"> </w:t>
      </w:r>
      <w:r w:rsidRPr="00B8490A">
        <w:rPr>
          <w:rFonts w:cs="Arial"/>
          <w:sz w:val="24"/>
          <w:szCs w:val="24"/>
          <w:lang w:val="ru-RU"/>
        </w:rPr>
        <w:t>назив наручиоца у поступку јавне набавке.</w:t>
      </w:r>
    </w:p>
    <w:p w:rsidR="0031435B" w:rsidRDefault="0031435B" w:rsidP="007B6FEB">
      <w:pPr>
        <w:spacing w:before="0"/>
        <w:contextualSpacing/>
        <w:rPr>
          <w:rFonts w:cs="Arial"/>
          <w:sz w:val="24"/>
          <w:szCs w:val="24"/>
          <w:lang w:val="ru-RU"/>
        </w:rPr>
      </w:pPr>
      <w:r w:rsidRPr="00B8490A">
        <w:rPr>
          <w:rFonts w:cs="Arial"/>
          <w:sz w:val="24"/>
          <w:szCs w:val="24"/>
          <w:lang w:val="ru-RU"/>
        </w:rPr>
        <w:t xml:space="preserve">У прилогу су инструкције за уплате у валутама: </w:t>
      </w:r>
      <w:r w:rsidRPr="00B8490A">
        <w:rPr>
          <w:rFonts w:cs="Arial"/>
          <w:sz w:val="24"/>
          <w:szCs w:val="24"/>
        </w:rPr>
        <w:t>EUR</w:t>
      </w:r>
      <w:r w:rsidRPr="00B8490A">
        <w:rPr>
          <w:rFonts w:cs="Arial"/>
          <w:sz w:val="24"/>
          <w:szCs w:val="24"/>
          <w:lang w:val="ru-RU"/>
        </w:rPr>
        <w:t xml:space="preserve"> и </w:t>
      </w:r>
      <w:r w:rsidRPr="00B8490A">
        <w:rPr>
          <w:rFonts w:cs="Arial"/>
          <w:sz w:val="24"/>
          <w:szCs w:val="24"/>
        </w:rPr>
        <w:t>USD</w:t>
      </w:r>
      <w:r w:rsidRPr="00B8490A">
        <w:rPr>
          <w:rFonts w:cs="Arial"/>
          <w:sz w:val="24"/>
          <w:szCs w:val="24"/>
          <w:lang w:val="ru-RU"/>
        </w:rPr>
        <w:t>.</w:t>
      </w:r>
    </w:p>
    <w:p w:rsidR="006B3238" w:rsidRPr="00B8490A" w:rsidRDefault="006B3238" w:rsidP="007B6FEB">
      <w:pPr>
        <w:spacing w:before="0"/>
        <w:contextualSpacing/>
        <w:rPr>
          <w:rFonts w:cs="Arial"/>
          <w:sz w:val="24"/>
          <w:szCs w:val="24"/>
          <w:lang w:val="ru-RU"/>
        </w:rPr>
      </w:pPr>
    </w:p>
    <w:p w:rsidR="00886827" w:rsidRPr="00B8490A" w:rsidRDefault="00886827" w:rsidP="007B6FEB">
      <w:pPr>
        <w:pStyle w:val="KDParagraf"/>
        <w:spacing w:before="0"/>
        <w:contextualSpacing/>
        <w:rPr>
          <w:rFonts w:cs="Arial"/>
          <w:sz w:val="24"/>
          <w:szCs w:val="24"/>
          <w:lang w:bidi="en-US"/>
        </w:rPr>
      </w:pPr>
      <w:r w:rsidRPr="00B8490A">
        <w:rPr>
          <w:rFonts w:cs="Arial"/>
          <w:sz w:val="24"/>
          <w:szCs w:val="24"/>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503DB6" w:rsidTr="00926D99">
        <w:trPr>
          <w:trHeight w:val="30"/>
        </w:trPr>
        <w:tc>
          <w:tcPr>
            <w:tcW w:w="9606" w:type="dxa"/>
            <w:gridSpan w:val="2"/>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SWIFT MESSAGE MT103 – EUR</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32A: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VALUE DATE – EUR- AMOUNT</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rsidTr="00926D99">
        <w:trPr>
          <w:trHeight w:val="1113"/>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56A:</w:t>
            </w:r>
          </w:p>
          <w:p w:rsidR="00886827" w:rsidRPr="00503DB6" w:rsidRDefault="00886827" w:rsidP="007B6FEB">
            <w:pPr>
              <w:pStyle w:val="KDParagraf"/>
              <w:spacing w:before="0"/>
              <w:contextualSpacing/>
              <w:rPr>
                <w:rFonts w:cs="Arial"/>
                <w:lang w:bidi="en-US"/>
              </w:rPr>
            </w:pPr>
            <w:r w:rsidRPr="00503DB6">
              <w:rPr>
                <w:rFonts w:cs="Arial"/>
                <w:lang w:bidi="en-US"/>
              </w:rPr>
              <w:t>(INTERMEDIARY)</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DEUTDEFFXXX</w:t>
            </w:r>
          </w:p>
          <w:p w:rsidR="00886827" w:rsidRPr="00503DB6" w:rsidRDefault="00886827" w:rsidP="007B6FEB">
            <w:pPr>
              <w:pStyle w:val="KDParagraf"/>
              <w:spacing w:before="0"/>
              <w:contextualSpacing/>
              <w:rPr>
                <w:rFonts w:cs="Arial"/>
                <w:lang w:bidi="en-US"/>
              </w:rPr>
            </w:pPr>
            <w:r w:rsidRPr="00503DB6">
              <w:rPr>
                <w:rFonts w:cs="Arial"/>
                <w:lang w:bidi="en-US"/>
              </w:rPr>
              <w:t>DEUTSCHE BANK AG, F/M</w:t>
            </w:r>
          </w:p>
          <w:p w:rsidR="00886827" w:rsidRPr="00503DB6" w:rsidRDefault="00886827" w:rsidP="007B6FEB">
            <w:pPr>
              <w:pStyle w:val="KDParagraf"/>
              <w:spacing w:before="0"/>
              <w:contextualSpacing/>
              <w:rPr>
                <w:rFonts w:cs="Arial"/>
                <w:lang w:bidi="en-US"/>
              </w:rPr>
            </w:pPr>
            <w:r w:rsidRPr="00503DB6">
              <w:rPr>
                <w:rFonts w:cs="Arial"/>
                <w:lang w:bidi="en-US"/>
              </w:rPr>
              <w:t>TAUNUSANLAGE 12</w:t>
            </w:r>
          </w:p>
          <w:p w:rsidR="00886827" w:rsidRPr="00503DB6" w:rsidRDefault="00886827" w:rsidP="007B6FEB">
            <w:pPr>
              <w:pStyle w:val="KDParagraf"/>
              <w:spacing w:before="0"/>
              <w:contextualSpacing/>
              <w:rPr>
                <w:rFonts w:cs="Arial"/>
                <w:lang w:bidi="en-US"/>
              </w:rPr>
            </w:pPr>
            <w:r w:rsidRPr="00503DB6">
              <w:rPr>
                <w:rFonts w:cs="Arial"/>
                <w:lang w:bidi="en-US"/>
              </w:rPr>
              <w:t>GERMANY</w:t>
            </w:r>
          </w:p>
        </w:tc>
      </w:tr>
      <w:tr w:rsidR="00886827" w:rsidRPr="00503DB6" w:rsidTr="00927F72">
        <w:trPr>
          <w:trHeight w:val="1534"/>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57A:</w:t>
            </w:r>
          </w:p>
          <w:p w:rsidR="00886827" w:rsidRPr="00503DB6" w:rsidRDefault="00886827" w:rsidP="007B6FEB">
            <w:pPr>
              <w:pStyle w:val="KDParagraf"/>
              <w:spacing w:before="0"/>
              <w:contextualSpacing/>
              <w:rPr>
                <w:rFonts w:cs="Arial"/>
                <w:lang w:bidi="en-US"/>
              </w:rPr>
            </w:pPr>
            <w:r w:rsidRPr="00503DB6">
              <w:rPr>
                <w:rFonts w:cs="Arial"/>
                <w:lang w:bidi="en-US"/>
              </w:rPr>
              <w:t>(ACC. WITH BANK)</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/DE20500700100935930800</w:t>
            </w:r>
          </w:p>
          <w:p w:rsidR="00886827" w:rsidRPr="00503DB6" w:rsidRDefault="00886827" w:rsidP="007B6FEB">
            <w:pPr>
              <w:pStyle w:val="KDParagraf"/>
              <w:spacing w:before="0"/>
              <w:contextualSpacing/>
              <w:rPr>
                <w:rFonts w:cs="Arial"/>
                <w:lang w:bidi="en-US"/>
              </w:rPr>
            </w:pPr>
            <w:r w:rsidRPr="00503DB6">
              <w:rPr>
                <w:rFonts w:cs="Arial"/>
                <w:lang w:bidi="en-US"/>
              </w:rPr>
              <w:t>NBSRRSBGXXX</w:t>
            </w:r>
          </w:p>
          <w:p w:rsidR="00886827" w:rsidRPr="00503DB6" w:rsidRDefault="00886827" w:rsidP="007B6FEB">
            <w:pPr>
              <w:pStyle w:val="KDParagraf"/>
              <w:spacing w:before="0"/>
              <w:contextualSpacing/>
              <w:rPr>
                <w:rFonts w:cs="Arial"/>
                <w:lang w:bidi="en-US"/>
              </w:rPr>
            </w:pPr>
            <w:r w:rsidRPr="00503DB6">
              <w:rPr>
                <w:rFonts w:cs="Arial"/>
                <w:lang w:bidi="en-US"/>
              </w:rPr>
              <w:t>NARODNA BANKA SRBIJE (NATIONAL</w:t>
            </w:r>
          </w:p>
          <w:p w:rsidR="00886827" w:rsidRPr="00503DB6" w:rsidRDefault="00886827" w:rsidP="007B6FEB">
            <w:pPr>
              <w:pStyle w:val="KDParagraf"/>
              <w:spacing w:before="0"/>
              <w:contextualSpacing/>
              <w:rPr>
                <w:rFonts w:cs="Arial"/>
                <w:lang w:bidi="en-US"/>
              </w:rPr>
            </w:pPr>
            <w:r w:rsidRPr="00503DB6">
              <w:rPr>
                <w:rFonts w:cs="Arial"/>
                <w:lang w:bidi="en-US"/>
              </w:rPr>
              <w:t>BANK OF SERBIA – NBS BEOGRAD,</w:t>
            </w:r>
          </w:p>
          <w:p w:rsidR="00886827" w:rsidRPr="00503DB6" w:rsidRDefault="00886827" w:rsidP="007B6FEB">
            <w:pPr>
              <w:pStyle w:val="KDParagraf"/>
              <w:spacing w:before="0"/>
              <w:contextualSpacing/>
              <w:rPr>
                <w:rFonts w:cs="Arial"/>
                <w:lang w:bidi="en-US"/>
              </w:rPr>
            </w:pPr>
            <w:r w:rsidRPr="00503DB6">
              <w:rPr>
                <w:rFonts w:cs="Arial"/>
                <w:lang w:bidi="en-US"/>
              </w:rPr>
              <w:t>NEMANJINA 17</w:t>
            </w:r>
          </w:p>
          <w:p w:rsidR="00886827" w:rsidRPr="00503DB6" w:rsidRDefault="00886827" w:rsidP="007B6FEB">
            <w:pPr>
              <w:pStyle w:val="KDParagraf"/>
              <w:spacing w:before="0"/>
              <w:contextualSpacing/>
              <w:rPr>
                <w:rFonts w:cs="Arial"/>
                <w:lang w:bidi="en-US"/>
              </w:rPr>
            </w:pPr>
            <w:r w:rsidRPr="00503DB6">
              <w:rPr>
                <w:rFonts w:cs="Arial"/>
                <w:lang w:bidi="en-US"/>
              </w:rPr>
              <w:t>SERBIA</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59:</w:t>
            </w:r>
          </w:p>
          <w:p w:rsidR="00886827" w:rsidRPr="00503DB6" w:rsidRDefault="00886827" w:rsidP="007B6FEB">
            <w:pPr>
              <w:pStyle w:val="KDParagraf"/>
              <w:spacing w:before="0"/>
              <w:contextualSpacing/>
              <w:rPr>
                <w:rFonts w:cs="Arial"/>
                <w:lang w:bidi="en-US"/>
              </w:rPr>
            </w:pPr>
            <w:r w:rsidRPr="00503DB6">
              <w:rPr>
                <w:rFonts w:cs="Arial"/>
                <w:lang w:bidi="en-US"/>
              </w:rPr>
              <w:t>(BENEFICIARY)</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/RS35908500103019323073</w:t>
            </w:r>
          </w:p>
          <w:p w:rsidR="00886827" w:rsidRPr="00503DB6" w:rsidRDefault="00886827" w:rsidP="007B6FEB">
            <w:pPr>
              <w:pStyle w:val="KDParagraf"/>
              <w:spacing w:before="0"/>
              <w:contextualSpacing/>
              <w:rPr>
                <w:rFonts w:cs="Arial"/>
                <w:lang w:bidi="en-US"/>
              </w:rPr>
            </w:pPr>
            <w:r w:rsidRPr="00503DB6">
              <w:rPr>
                <w:rFonts w:cs="Arial"/>
                <w:lang w:bidi="en-US"/>
              </w:rPr>
              <w:t>MINISTARSTVO FINANSIJA</w:t>
            </w:r>
          </w:p>
          <w:p w:rsidR="00886827" w:rsidRPr="00503DB6" w:rsidRDefault="00886827" w:rsidP="007B6FEB">
            <w:pPr>
              <w:pStyle w:val="KDParagraf"/>
              <w:spacing w:before="0"/>
              <w:contextualSpacing/>
              <w:rPr>
                <w:rFonts w:cs="Arial"/>
                <w:lang w:bidi="en-US"/>
              </w:rPr>
            </w:pPr>
            <w:r w:rsidRPr="00503DB6">
              <w:rPr>
                <w:rFonts w:cs="Arial"/>
                <w:lang w:bidi="en-US"/>
              </w:rPr>
              <w:t>UPRAVA ZA TREZOR</w:t>
            </w:r>
          </w:p>
          <w:p w:rsidR="00886827" w:rsidRPr="00503DB6" w:rsidRDefault="00886827" w:rsidP="007B6FEB">
            <w:pPr>
              <w:pStyle w:val="KDParagraf"/>
              <w:spacing w:before="0"/>
              <w:contextualSpacing/>
              <w:rPr>
                <w:rFonts w:cs="Arial"/>
                <w:lang w:bidi="en-US"/>
              </w:rPr>
            </w:pPr>
            <w:r w:rsidRPr="00503DB6">
              <w:rPr>
                <w:rFonts w:cs="Arial"/>
                <w:lang w:bidi="en-US"/>
              </w:rPr>
              <w:t>POP LUKINA7-9</w:t>
            </w:r>
          </w:p>
          <w:p w:rsidR="00886827" w:rsidRPr="00503DB6" w:rsidRDefault="00886827" w:rsidP="007B6FEB">
            <w:pPr>
              <w:pStyle w:val="KDParagraf"/>
              <w:spacing w:before="0"/>
              <w:contextualSpacing/>
              <w:rPr>
                <w:rFonts w:cs="Arial"/>
                <w:lang w:bidi="en-US"/>
              </w:rPr>
            </w:pPr>
            <w:r w:rsidRPr="00503DB6">
              <w:rPr>
                <w:rFonts w:cs="Arial"/>
                <w:lang w:bidi="en-US"/>
              </w:rPr>
              <w:t>BEOGRAD</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70: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DETAILS OF PAYMENT</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SWIFT MESSAGE MT103 – USD</w:t>
            </w:r>
          </w:p>
        </w:tc>
        <w:tc>
          <w:tcPr>
            <w:tcW w:w="5028" w:type="dxa"/>
            <w:shd w:val="clear" w:color="auto" w:fill="auto"/>
          </w:tcPr>
          <w:p w:rsidR="00886827" w:rsidRPr="00503DB6" w:rsidRDefault="00886827" w:rsidP="007B6FEB">
            <w:pPr>
              <w:pStyle w:val="KDParagraf"/>
              <w:spacing w:before="0"/>
              <w:contextualSpacing/>
              <w:rPr>
                <w:rFonts w:cs="Arial"/>
                <w:lang w:bidi="en-US"/>
              </w:rPr>
            </w:pP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32A: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VALUE DATE – USD- AMOUNT</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56A:</w:t>
            </w:r>
          </w:p>
          <w:p w:rsidR="00886827" w:rsidRPr="00503DB6" w:rsidRDefault="00886827" w:rsidP="007B6FEB">
            <w:pPr>
              <w:pStyle w:val="KDParagraf"/>
              <w:spacing w:before="0"/>
              <w:contextualSpacing/>
              <w:rPr>
                <w:rFonts w:cs="Arial"/>
                <w:lang w:bidi="en-US"/>
              </w:rPr>
            </w:pPr>
            <w:r w:rsidRPr="00503DB6">
              <w:rPr>
                <w:rFonts w:cs="Arial"/>
                <w:lang w:bidi="en-US"/>
              </w:rPr>
              <w:lastRenderedPageBreak/>
              <w:t>(INTERMEDIARY)</w:t>
            </w:r>
          </w:p>
          <w:p w:rsidR="00886827" w:rsidRPr="00503DB6" w:rsidRDefault="00886827" w:rsidP="007B6FEB">
            <w:pPr>
              <w:pStyle w:val="KDParagraf"/>
              <w:spacing w:before="0"/>
              <w:contextualSpacing/>
              <w:rPr>
                <w:rFonts w:cs="Arial"/>
                <w:lang w:bidi="en-US"/>
              </w:rPr>
            </w:pP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lastRenderedPageBreak/>
              <w:t>BKTRUS33XXX</w:t>
            </w:r>
          </w:p>
          <w:p w:rsidR="00886827" w:rsidRPr="00503DB6" w:rsidRDefault="00886827" w:rsidP="007B6FEB">
            <w:pPr>
              <w:pStyle w:val="KDParagraf"/>
              <w:spacing w:before="0"/>
              <w:contextualSpacing/>
              <w:rPr>
                <w:rFonts w:cs="Arial"/>
                <w:lang w:bidi="en-US"/>
              </w:rPr>
            </w:pPr>
            <w:r w:rsidRPr="00503DB6">
              <w:rPr>
                <w:rFonts w:cs="Arial"/>
                <w:lang w:bidi="en-US"/>
              </w:rPr>
              <w:lastRenderedPageBreak/>
              <w:t>DEUTSCHE BANK TRUST COMPANIY</w:t>
            </w:r>
          </w:p>
          <w:p w:rsidR="00886827" w:rsidRPr="00503DB6" w:rsidRDefault="00886827" w:rsidP="007B6FEB">
            <w:pPr>
              <w:pStyle w:val="KDParagraf"/>
              <w:spacing w:before="0"/>
              <w:contextualSpacing/>
              <w:rPr>
                <w:rFonts w:cs="Arial"/>
                <w:lang w:bidi="en-US"/>
              </w:rPr>
            </w:pPr>
            <w:r w:rsidRPr="00503DB6">
              <w:rPr>
                <w:rFonts w:cs="Arial"/>
                <w:lang w:bidi="en-US"/>
              </w:rPr>
              <w:t>AMERICAS, NEW YORK</w:t>
            </w:r>
          </w:p>
          <w:p w:rsidR="00886827" w:rsidRPr="00503DB6" w:rsidRDefault="00886827" w:rsidP="007B6FEB">
            <w:pPr>
              <w:pStyle w:val="KDParagraf"/>
              <w:spacing w:before="0"/>
              <w:contextualSpacing/>
              <w:rPr>
                <w:rFonts w:cs="Arial"/>
                <w:lang w:bidi="en-US"/>
              </w:rPr>
            </w:pPr>
            <w:r w:rsidRPr="00503DB6">
              <w:rPr>
                <w:rFonts w:cs="Arial"/>
                <w:lang w:bidi="en-US"/>
              </w:rPr>
              <w:t>60 WALL STREET</w:t>
            </w:r>
          </w:p>
          <w:p w:rsidR="00886827" w:rsidRPr="00503DB6" w:rsidRDefault="00886827" w:rsidP="007B6FEB">
            <w:pPr>
              <w:pStyle w:val="KDParagraf"/>
              <w:spacing w:before="0"/>
              <w:contextualSpacing/>
              <w:rPr>
                <w:rFonts w:cs="Arial"/>
                <w:lang w:bidi="en-US"/>
              </w:rPr>
            </w:pPr>
            <w:r w:rsidRPr="00503DB6">
              <w:rPr>
                <w:rFonts w:cs="Arial"/>
                <w:lang w:bidi="en-US"/>
              </w:rPr>
              <w:t>UNITED STATES</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lastRenderedPageBreak/>
              <w:t>FIELD 57A:</w:t>
            </w:r>
          </w:p>
          <w:p w:rsidR="00886827" w:rsidRPr="00503DB6" w:rsidRDefault="00886827" w:rsidP="007B6FEB">
            <w:pPr>
              <w:pStyle w:val="KDParagraf"/>
              <w:spacing w:before="0"/>
              <w:contextualSpacing/>
              <w:rPr>
                <w:rFonts w:cs="Arial"/>
                <w:lang w:bidi="en-US"/>
              </w:rPr>
            </w:pPr>
            <w:r w:rsidRPr="00503DB6">
              <w:rPr>
                <w:rFonts w:cs="Arial"/>
                <w:lang w:bidi="en-US"/>
              </w:rPr>
              <w:t>(ACC. WITH BANK)</w:t>
            </w:r>
          </w:p>
          <w:p w:rsidR="00886827" w:rsidRPr="00503DB6" w:rsidRDefault="00886827" w:rsidP="007B6FEB">
            <w:pPr>
              <w:pStyle w:val="KDParagraf"/>
              <w:spacing w:before="0"/>
              <w:contextualSpacing/>
              <w:rPr>
                <w:rFonts w:cs="Arial"/>
                <w:lang w:bidi="en-US"/>
              </w:rPr>
            </w:pP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NBSRRSBGXXX</w:t>
            </w:r>
          </w:p>
          <w:p w:rsidR="00886827" w:rsidRPr="00503DB6" w:rsidRDefault="00886827" w:rsidP="007B6FEB">
            <w:pPr>
              <w:pStyle w:val="KDParagraf"/>
              <w:spacing w:before="0"/>
              <w:contextualSpacing/>
              <w:rPr>
                <w:rFonts w:cs="Arial"/>
                <w:lang w:bidi="en-US"/>
              </w:rPr>
            </w:pPr>
            <w:r w:rsidRPr="00503DB6">
              <w:rPr>
                <w:rFonts w:cs="Arial"/>
                <w:lang w:bidi="en-US"/>
              </w:rPr>
              <w:t>NARODNA BANKA SRBIJE (NATIONAL</w:t>
            </w:r>
          </w:p>
          <w:p w:rsidR="00886827" w:rsidRPr="00503DB6" w:rsidRDefault="00886827" w:rsidP="007B6FEB">
            <w:pPr>
              <w:pStyle w:val="KDParagraf"/>
              <w:spacing w:before="0"/>
              <w:contextualSpacing/>
              <w:rPr>
                <w:rFonts w:cs="Arial"/>
                <w:lang w:bidi="en-US"/>
              </w:rPr>
            </w:pPr>
            <w:r w:rsidRPr="00503DB6">
              <w:rPr>
                <w:rFonts w:cs="Arial"/>
                <w:lang w:bidi="en-US"/>
              </w:rPr>
              <w:t>BANK OF SERBIA – NB BEOGRAD,</w:t>
            </w:r>
          </w:p>
          <w:p w:rsidR="00886827" w:rsidRPr="00503DB6" w:rsidRDefault="00886827" w:rsidP="007B6FEB">
            <w:pPr>
              <w:pStyle w:val="KDParagraf"/>
              <w:spacing w:before="0"/>
              <w:contextualSpacing/>
              <w:rPr>
                <w:rFonts w:cs="Arial"/>
                <w:lang w:bidi="en-US"/>
              </w:rPr>
            </w:pPr>
            <w:r w:rsidRPr="00503DB6">
              <w:rPr>
                <w:rFonts w:cs="Arial"/>
                <w:lang w:bidi="en-US"/>
              </w:rPr>
              <w:t>NEMANJINA 17</w:t>
            </w:r>
          </w:p>
          <w:p w:rsidR="00886827" w:rsidRPr="00503DB6" w:rsidRDefault="00886827" w:rsidP="007B6FEB">
            <w:pPr>
              <w:pStyle w:val="KDParagraf"/>
              <w:spacing w:before="0"/>
              <w:contextualSpacing/>
              <w:rPr>
                <w:rFonts w:cs="Arial"/>
                <w:lang w:bidi="en-US"/>
              </w:rPr>
            </w:pPr>
            <w:r w:rsidRPr="00503DB6">
              <w:rPr>
                <w:rFonts w:cs="Arial"/>
                <w:lang w:bidi="en-US"/>
              </w:rPr>
              <w:t>SERBIA</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59:</w:t>
            </w:r>
          </w:p>
          <w:p w:rsidR="00886827" w:rsidRPr="00503DB6" w:rsidRDefault="00886827" w:rsidP="007B6FEB">
            <w:pPr>
              <w:pStyle w:val="KDParagraf"/>
              <w:spacing w:before="0"/>
              <w:contextualSpacing/>
              <w:rPr>
                <w:rFonts w:cs="Arial"/>
                <w:lang w:bidi="en-US"/>
              </w:rPr>
            </w:pPr>
            <w:r w:rsidRPr="00503DB6">
              <w:rPr>
                <w:rFonts w:cs="Arial"/>
                <w:lang w:bidi="en-US"/>
              </w:rPr>
              <w:t>(BENEFICIARY)</w:t>
            </w:r>
          </w:p>
          <w:p w:rsidR="00886827" w:rsidRPr="00503DB6" w:rsidRDefault="00886827" w:rsidP="007B6FEB">
            <w:pPr>
              <w:pStyle w:val="KDParagraf"/>
              <w:spacing w:before="0"/>
              <w:contextualSpacing/>
              <w:rPr>
                <w:rFonts w:cs="Arial"/>
                <w:lang w:bidi="en-US"/>
              </w:rPr>
            </w:pP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/RS35908500103019323073</w:t>
            </w:r>
          </w:p>
          <w:p w:rsidR="00886827" w:rsidRPr="00503DB6" w:rsidRDefault="00886827" w:rsidP="007B6FEB">
            <w:pPr>
              <w:pStyle w:val="KDParagraf"/>
              <w:spacing w:before="0"/>
              <w:contextualSpacing/>
              <w:rPr>
                <w:rFonts w:cs="Arial"/>
                <w:lang w:bidi="en-US"/>
              </w:rPr>
            </w:pPr>
            <w:r w:rsidRPr="00503DB6">
              <w:rPr>
                <w:rFonts w:cs="Arial"/>
                <w:lang w:bidi="en-US"/>
              </w:rPr>
              <w:t>MINISTARSTVO FINANSIJA</w:t>
            </w:r>
          </w:p>
          <w:p w:rsidR="00886827" w:rsidRPr="00503DB6" w:rsidRDefault="00886827" w:rsidP="007B6FEB">
            <w:pPr>
              <w:pStyle w:val="KDParagraf"/>
              <w:spacing w:before="0"/>
              <w:contextualSpacing/>
              <w:rPr>
                <w:rFonts w:cs="Arial"/>
                <w:lang w:bidi="en-US"/>
              </w:rPr>
            </w:pPr>
            <w:r w:rsidRPr="00503DB6">
              <w:rPr>
                <w:rFonts w:cs="Arial"/>
                <w:lang w:bidi="en-US"/>
              </w:rPr>
              <w:t>UPRAVA ZA TREZOR</w:t>
            </w:r>
          </w:p>
          <w:p w:rsidR="00886827" w:rsidRPr="00503DB6" w:rsidRDefault="00886827" w:rsidP="007B6FEB">
            <w:pPr>
              <w:pStyle w:val="KDParagraf"/>
              <w:spacing w:before="0"/>
              <w:contextualSpacing/>
              <w:rPr>
                <w:rFonts w:cs="Arial"/>
                <w:lang w:bidi="en-US"/>
              </w:rPr>
            </w:pPr>
            <w:r w:rsidRPr="00503DB6">
              <w:rPr>
                <w:rFonts w:cs="Arial"/>
                <w:lang w:bidi="en-US"/>
              </w:rPr>
              <w:t>POP LUKINA7-9</w:t>
            </w:r>
          </w:p>
          <w:p w:rsidR="00886827" w:rsidRPr="00503DB6" w:rsidRDefault="00886827" w:rsidP="007B6FEB">
            <w:pPr>
              <w:pStyle w:val="KDParagraf"/>
              <w:spacing w:before="0"/>
              <w:contextualSpacing/>
              <w:rPr>
                <w:rFonts w:cs="Arial"/>
                <w:lang w:bidi="en-US"/>
              </w:rPr>
            </w:pPr>
            <w:r w:rsidRPr="00503DB6">
              <w:rPr>
                <w:rFonts w:cs="Arial"/>
                <w:lang w:bidi="en-US"/>
              </w:rPr>
              <w:t>BEOGRAD</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70: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DETAILS OF PAYMENT</w:t>
            </w:r>
          </w:p>
        </w:tc>
      </w:tr>
    </w:tbl>
    <w:p w:rsidR="003638BE" w:rsidRPr="003638BE" w:rsidRDefault="003638BE" w:rsidP="003638BE">
      <w:pPr>
        <w:pStyle w:val="KDPodnaslov2"/>
        <w:spacing w:before="0"/>
        <w:ind w:left="915"/>
        <w:contextualSpacing/>
        <w:jc w:val="both"/>
        <w:rPr>
          <w:rFonts w:cs="Arial"/>
          <w:sz w:val="24"/>
          <w:szCs w:val="24"/>
          <w:lang w:val="ru-RU"/>
        </w:rPr>
      </w:pPr>
    </w:p>
    <w:p w:rsidR="000A02A6" w:rsidRDefault="009530E0" w:rsidP="009B6EE0">
      <w:pPr>
        <w:pStyle w:val="KDPodnaslov2"/>
        <w:numPr>
          <w:ilvl w:val="1"/>
          <w:numId w:val="28"/>
        </w:numPr>
        <w:spacing w:before="0"/>
        <w:ind w:hanging="915"/>
        <w:contextualSpacing/>
        <w:jc w:val="both"/>
        <w:rPr>
          <w:rFonts w:cs="Arial"/>
          <w:sz w:val="24"/>
          <w:szCs w:val="24"/>
        </w:rPr>
      </w:pPr>
      <w:r w:rsidRPr="000A02A6">
        <w:rPr>
          <w:rFonts w:cs="Arial"/>
          <w:sz w:val="24"/>
          <w:szCs w:val="24"/>
        </w:rPr>
        <w:t xml:space="preserve">Закључивање и ступање на снагу </w:t>
      </w:r>
      <w:r w:rsidR="004C058E" w:rsidRPr="000A02A6">
        <w:rPr>
          <w:rFonts w:cs="Arial"/>
          <w:sz w:val="24"/>
          <w:szCs w:val="24"/>
        </w:rPr>
        <w:t>уговора</w:t>
      </w:r>
    </w:p>
    <w:p w:rsidR="00D95C8D" w:rsidRPr="00D95C8D" w:rsidRDefault="00D95C8D" w:rsidP="00D95C8D"/>
    <w:p w:rsidR="009530E0"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Наручилац ће доставити </w:t>
      </w:r>
      <w:r w:rsidR="004C058E">
        <w:rPr>
          <w:rFonts w:cs="Arial"/>
          <w:b w:val="0"/>
          <w:sz w:val="24"/>
          <w:szCs w:val="24"/>
          <w:lang w:val="ru-RU"/>
        </w:rPr>
        <w:t>уговор</w:t>
      </w:r>
      <w:r w:rsidRPr="007B6FEB">
        <w:rPr>
          <w:rFonts w:cs="Arial"/>
          <w:b w:val="0"/>
          <w:sz w:val="24"/>
          <w:szCs w:val="24"/>
          <w:lang w:val="ru-RU"/>
        </w:rPr>
        <w:t xml:space="preserve"> понуђачу којем је додељен </w:t>
      </w:r>
      <w:r w:rsidR="004C058E">
        <w:rPr>
          <w:rFonts w:cs="Arial"/>
          <w:b w:val="0"/>
          <w:sz w:val="24"/>
          <w:szCs w:val="24"/>
          <w:lang w:val="ru-RU"/>
        </w:rPr>
        <w:t xml:space="preserve">уговор у року од 8 </w:t>
      </w:r>
      <w:r w:rsidR="000A02A6">
        <w:rPr>
          <w:rFonts w:cs="Arial"/>
          <w:b w:val="0"/>
          <w:sz w:val="24"/>
          <w:szCs w:val="24"/>
          <w:lang w:val="ru-RU"/>
        </w:rPr>
        <w:t>(</w:t>
      </w:r>
      <w:r w:rsidR="003638BE">
        <w:rPr>
          <w:rFonts w:cs="Arial"/>
          <w:b w:val="0"/>
          <w:sz w:val="24"/>
          <w:szCs w:val="24"/>
          <w:lang w:val="ru-RU"/>
        </w:rPr>
        <w:t xml:space="preserve">осам) </w:t>
      </w:r>
      <w:r w:rsidRPr="007B6FEB">
        <w:rPr>
          <w:rFonts w:cs="Arial"/>
          <w:b w:val="0"/>
          <w:sz w:val="24"/>
          <w:szCs w:val="24"/>
          <w:lang w:val="ru-RU"/>
        </w:rPr>
        <w:t>дана од протека рока за подношење захтева за заштиту права.</w:t>
      </w:r>
    </w:p>
    <w:p w:rsidR="003638BE" w:rsidRPr="008637AC" w:rsidRDefault="009530E0" w:rsidP="008637AC">
      <w:pPr>
        <w:pStyle w:val="KDPodnaslov2"/>
        <w:spacing w:before="0"/>
        <w:contextualSpacing/>
        <w:jc w:val="both"/>
        <w:rPr>
          <w:rFonts w:cs="Arial"/>
          <w:b w:val="0"/>
          <w:sz w:val="24"/>
          <w:szCs w:val="24"/>
          <w:lang w:val="ru-RU"/>
        </w:rPr>
      </w:pPr>
      <w:r w:rsidRPr="007B6FEB">
        <w:rPr>
          <w:rFonts w:cs="Arial"/>
          <w:b w:val="0"/>
          <w:sz w:val="24"/>
          <w:szCs w:val="24"/>
          <w:lang w:val="ru-RU"/>
        </w:rPr>
        <w:t xml:space="preserve">Понуђач којем буде додељен </w:t>
      </w:r>
      <w:r w:rsidR="004C058E">
        <w:rPr>
          <w:rFonts w:cs="Arial"/>
          <w:b w:val="0"/>
          <w:sz w:val="24"/>
          <w:szCs w:val="24"/>
          <w:lang w:val="ru-RU"/>
        </w:rPr>
        <w:t>уговор</w:t>
      </w:r>
      <w:r w:rsidRPr="007B6FEB">
        <w:rPr>
          <w:rFonts w:cs="Arial"/>
          <w:b w:val="0"/>
          <w:sz w:val="24"/>
          <w:szCs w:val="24"/>
          <w:lang w:val="ru-RU"/>
        </w:rPr>
        <w:t>, обавезан је да у</w:t>
      </w:r>
      <w:r w:rsidR="00503DB6">
        <w:rPr>
          <w:rFonts w:cs="Arial"/>
          <w:b w:val="0"/>
          <w:sz w:val="24"/>
          <w:szCs w:val="24"/>
          <w:lang w:val="ru-RU"/>
        </w:rPr>
        <w:t xml:space="preserve"> моменту потписивања уговора</w:t>
      </w:r>
      <w:r w:rsidR="003638BE">
        <w:rPr>
          <w:rFonts w:cs="Arial"/>
          <w:b w:val="0"/>
          <w:sz w:val="24"/>
          <w:szCs w:val="24"/>
          <w:lang w:val="ru-RU"/>
        </w:rPr>
        <w:t>,</w:t>
      </w:r>
      <w:r w:rsidRPr="007B6FEB">
        <w:rPr>
          <w:rFonts w:cs="Arial"/>
          <w:b w:val="0"/>
          <w:sz w:val="24"/>
          <w:szCs w:val="24"/>
          <w:lang w:val="ru-RU"/>
        </w:rPr>
        <w:t xml:space="preserve"> </w:t>
      </w:r>
      <w:r w:rsidR="00B74B73" w:rsidRPr="003638BE">
        <w:rPr>
          <w:rFonts w:cs="Arial"/>
          <w:b w:val="0"/>
          <w:sz w:val="24"/>
          <w:szCs w:val="24"/>
        </w:rPr>
        <w:t>а на</w:t>
      </w:r>
      <w:r w:rsidR="00873A9C">
        <w:rPr>
          <w:rFonts w:cs="Arial"/>
          <w:b w:val="0"/>
          <w:sz w:val="24"/>
          <w:szCs w:val="24"/>
        </w:rPr>
        <w:t>јкасније у року од 10 (</w:t>
      </w:r>
      <w:r w:rsidR="00B74B73" w:rsidRPr="003638BE">
        <w:rPr>
          <w:rFonts w:cs="Arial"/>
          <w:b w:val="0"/>
          <w:sz w:val="24"/>
          <w:szCs w:val="24"/>
        </w:rPr>
        <w:t>десет) дана од дана обостраног потписивања уговора достави</w:t>
      </w:r>
      <w:r w:rsidRPr="007B6FEB">
        <w:rPr>
          <w:rFonts w:cs="Arial"/>
          <w:b w:val="0"/>
          <w:sz w:val="24"/>
          <w:szCs w:val="24"/>
          <w:lang w:val="ru-RU"/>
        </w:rPr>
        <w:t xml:space="preserve"> средство финансијског обезбеђења за добро извршење</w:t>
      </w:r>
      <w:r w:rsidR="00176C32">
        <w:rPr>
          <w:rFonts w:cs="Arial"/>
          <w:b w:val="0"/>
          <w:sz w:val="24"/>
          <w:szCs w:val="24"/>
          <w:lang w:val="ru-RU"/>
        </w:rPr>
        <w:t xml:space="preserve"> </w:t>
      </w:r>
      <w:r w:rsidRPr="007B6FEB">
        <w:rPr>
          <w:rFonts w:cs="Arial"/>
          <w:b w:val="0"/>
          <w:sz w:val="24"/>
          <w:szCs w:val="24"/>
          <w:lang w:val="ru-RU"/>
        </w:rPr>
        <w:t>посла.</w:t>
      </w:r>
      <w:r w:rsidR="00D456E1" w:rsidRPr="00D456E1">
        <w:t xml:space="preserve"> </w:t>
      </w:r>
      <w:r w:rsidR="00D456E1" w:rsidRPr="00D456E1">
        <w:rPr>
          <w:rFonts w:cs="Arial"/>
          <w:b w:val="0"/>
          <w:sz w:val="24"/>
          <w:szCs w:val="24"/>
          <w:lang w:val="ru-RU"/>
        </w:rPr>
        <w:t>Достављањем средства финансијског обезбеђења за добро извршење посла уговор ступа на снагу.</w:t>
      </w:r>
    </w:p>
    <w:p w:rsidR="009530E0" w:rsidRPr="007B6FEB" w:rsidRDefault="00F90819" w:rsidP="007B6FEB">
      <w:pPr>
        <w:pStyle w:val="KDPodnaslov2"/>
        <w:spacing w:before="0"/>
        <w:contextualSpacing/>
        <w:jc w:val="both"/>
        <w:rPr>
          <w:rFonts w:cs="Arial"/>
          <w:b w:val="0"/>
          <w:sz w:val="24"/>
          <w:szCs w:val="24"/>
          <w:lang w:val="ru-RU"/>
        </w:rPr>
      </w:pPr>
      <w:r>
        <w:rPr>
          <w:rFonts w:cs="Arial"/>
          <w:b w:val="0"/>
          <w:sz w:val="24"/>
          <w:szCs w:val="24"/>
          <w:lang w:val="ru-RU"/>
        </w:rPr>
        <w:t xml:space="preserve">Ако </w:t>
      </w:r>
      <w:r w:rsidR="003638BE">
        <w:rPr>
          <w:rFonts w:cs="Arial"/>
          <w:b w:val="0"/>
          <w:sz w:val="24"/>
          <w:szCs w:val="24"/>
          <w:lang w:val="ru-RU"/>
        </w:rPr>
        <w:t>п</w:t>
      </w:r>
      <w:r w:rsidR="009530E0" w:rsidRPr="007B6FEB">
        <w:rPr>
          <w:rFonts w:cs="Arial"/>
          <w:b w:val="0"/>
          <w:sz w:val="24"/>
          <w:szCs w:val="24"/>
          <w:lang w:val="ru-RU"/>
        </w:rPr>
        <w:t xml:space="preserve">онуђач којем је додељен </w:t>
      </w:r>
      <w:r w:rsidR="004C058E">
        <w:rPr>
          <w:rFonts w:cs="Arial"/>
          <w:b w:val="0"/>
          <w:sz w:val="24"/>
          <w:szCs w:val="24"/>
          <w:lang w:val="ru-RU"/>
        </w:rPr>
        <w:t>уговор</w:t>
      </w:r>
      <w:r w:rsidR="009530E0" w:rsidRPr="007B6FEB">
        <w:rPr>
          <w:rFonts w:cs="Arial"/>
          <w:b w:val="0"/>
          <w:sz w:val="24"/>
          <w:szCs w:val="24"/>
          <w:lang w:val="ru-RU"/>
        </w:rPr>
        <w:t xml:space="preserve"> одбије да потпише </w:t>
      </w:r>
      <w:r w:rsidR="004C058E">
        <w:rPr>
          <w:rFonts w:cs="Arial"/>
          <w:b w:val="0"/>
          <w:sz w:val="24"/>
          <w:szCs w:val="24"/>
          <w:lang w:val="ru-RU"/>
        </w:rPr>
        <w:t>уговор</w:t>
      </w:r>
      <w:r w:rsidR="009530E0" w:rsidRPr="007B6FEB">
        <w:rPr>
          <w:rFonts w:cs="Arial"/>
          <w:b w:val="0"/>
          <w:sz w:val="24"/>
          <w:szCs w:val="24"/>
          <w:lang w:val="ru-RU"/>
        </w:rPr>
        <w:t xml:space="preserve"> или га не потпише, </w:t>
      </w:r>
      <w:r w:rsidR="003638BE">
        <w:rPr>
          <w:rFonts w:cs="Arial"/>
          <w:b w:val="0"/>
          <w:sz w:val="24"/>
          <w:szCs w:val="24"/>
          <w:lang w:val="ru-RU"/>
        </w:rPr>
        <w:t>н</w:t>
      </w:r>
      <w:r w:rsidR="009530E0" w:rsidRPr="007B6FEB">
        <w:rPr>
          <w:rFonts w:cs="Arial"/>
          <w:b w:val="0"/>
          <w:sz w:val="24"/>
          <w:szCs w:val="24"/>
          <w:lang w:val="ru-RU"/>
        </w:rPr>
        <w:t>аручилац може закључити с</w:t>
      </w:r>
      <w:r>
        <w:rPr>
          <w:rFonts w:cs="Arial"/>
          <w:b w:val="0"/>
          <w:sz w:val="24"/>
          <w:szCs w:val="24"/>
          <w:lang w:val="ru-RU"/>
        </w:rPr>
        <w:t xml:space="preserve">а првим следећим најповољнијим </w:t>
      </w:r>
      <w:r w:rsidR="003638BE">
        <w:rPr>
          <w:rFonts w:cs="Arial"/>
          <w:b w:val="0"/>
          <w:sz w:val="24"/>
          <w:szCs w:val="24"/>
          <w:lang w:val="ru-RU"/>
        </w:rPr>
        <w:t>п</w:t>
      </w:r>
      <w:r w:rsidR="009530E0" w:rsidRPr="007B6FEB">
        <w:rPr>
          <w:rFonts w:cs="Arial"/>
          <w:b w:val="0"/>
          <w:sz w:val="24"/>
          <w:szCs w:val="24"/>
          <w:lang w:val="ru-RU"/>
        </w:rPr>
        <w:t>онуђачем</w:t>
      </w:r>
      <w:r w:rsidR="000B3C6C">
        <w:rPr>
          <w:rFonts w:cs="Arial"/>
          <w:b w:val="0"/>
          <w:sz w:val="24"/>
          <w:szCs w:val="24"/>
          <w:lang w:val="ru-RU"/>
        </w:rPr>
        <w:t xml:space="preserve">, а </w:t>
      </w:r>
      <w:r w:rsidR="003638BE">
        <w:rPr>
          <w:rFonts w:cs="Arial"/>
          <w:b w:val="0"/>
          <w:sz w:val="24"/>
          <w:szCs w:val="24"/>
          <w:lang w:val="ru-RU"/>
        </w:rPr>
        <w:t>н</w:t>
      </w:r>
      <w:r w:rsidR="000B3C6C">
        <w:rPr>
          <w:rFonts w:cs="Arial"/>
          <w:b w:val="0"/>
          <w:sz w:val="24"/>
          <w:szCs w:val="24"/>
          <w:lang w:val="ru-RU"/>
        </w:rPr>
        <w:t>аручилац ће реализ</w:t>
      </w:r>
      <w:r w:rsidR="003638BE">
        <w:rPr>
          <w:rFonts w:cs="Arial"/>
          <w:b w:val="0"/>
          <w:sz w:val="24"/>
          <w:szCs w:val="24"/>
          <w:lang w:val="ru-RU"/>
        </w:rPr>
        <w:t>о</w:t>
      </w:r>
      <w:r w:rsidR="000B3C6C">
        <w:rPr>
          <w:rFonts w:cs="Arial"/>
          <w:b w:val="0"/>
          <w:sz w:val="24"/>
          <w:szCs w:val="24"/>
          <w:lang w:val="ru-RU"/>
        </w:rPr>
        <w:t xml:space="preserve">вати </w:t>
      </w:r>
      <w:r w:rsidR="003638BE">
        <w:rPr>
          <w:rFonts w:cs="Arial"/>
          <w:b w:val="0"/>
          <w:sz w:val="24"/>
          <w:szCs w:val="24"/>
          <w:lang w:val="ru-RU"/>
        </w:rPr>
        <w:t>средство финансијског обезбеђења</w:t>
      </w:r>
      <w:r w:rsidR="000B3C6C">
        <w:rPr>
          <w:rFonts w:cs="Arial"/>
          <w:b w:val="0"/>
          <w:sz w:val="24"/>
          <w:szCs w:val="24"/>
          <w:lang w:val="ru-RU"/>
        </w:rPr>
        <w:t xml:space="preserve"> за озбиљност понуде.</w:t>
      </w:r>
    </w:p>
    <w:p w:rsidR="008D2B23"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Уколико у року за подношење понуда пристигне само једна понуда и та понуда буде прихватљива, </w:t>
      </w:r>
      <w:r w:rsidR="003638BE">
        <w:rPr>
          <w:rFonts w:cs="Arial"/>
          <w:b w:val="0"/>
          <w:sz w:val="24"/>
          <w:szCs w:val="24"/>
          <w:lang w:val="ru-RU"/>
        </w:rPr>
        <w:t>н</w:t>
      </w:r>
      <w:r w:rsidRPr="007B6FEB">
        <w:rPr>
          <w:rFonts w:cs="Arial"/>
          <w:b w:val="0"/>
          <w:sz w:val="24"/>
          <w:szCs w:val="24"/>
          <w:lang w:val="ru-RU"/>
        </w:rPr>
        <w:t xml:space="preserve">аручилац ће сходно члану 112. став 2. тачка 5) Закона закључити </w:t>
      </w:r>
      <w:r w:rsidR="004C058E">
        <w:rPr>
          <w:rFonts w:cs="Arial"/>
          <w:b w:val="0"/>
          <w:sz w:val="24"/>
          <w:szCs w:val="24"/>
          <w:lang w:val="ru-RU"/>
        </w:rPr>
        <w:t>уговор</w:t>
      </w:r>
      <w:r w:rsidR="00F90819">
        <w:rPr>
          <w:rFonts w:cs="Arial"/>
          <w:b w:val="0"/>
          <w:sz w:val="24"/>
          <w:szCs w:val="24"/>
          <w:lang w:val="ru-RU"/>
        </w:rPr>
        <w:t xml:space="preserve"> са </w:t>
      </w:r>
      <w:r w:rsidR="003638BE">
        <w:rPr>
          <w:rFonts w:cs="Arial"/>
          <w:b w:val="0"/>
          <w:sz w:val="24"/>
          <w:szCs w:val="24"/>
          <w:lang w:val="ru-RU"/>
        </w:rPr>
        <w:t>п</w:t>
      </w:r>
      <w:r w:rsidRPr="007B6FEB">
        <w:rPr>
          <w:rFonts w:cs="Arial"/>
          <w:b w:val="0"/>
          <w:sz w:val="24"/>
          <w:szCs w:val="24"/>
          <w:lang w:val="ru-RU"/>
        </w:rPr>
        <w:t>онуђачем и пре истека рока за подношење захтева за заштиту права.</w:t>
      </w:r>
    </w:p>
    <w:p w:rsidR="00087BE5" w:rsidRDefault="00087BE5" w:rsidP="00087BE5">
      <w:pPr>
        <w:rPr>
          <w:rFonts w:cs="Arial"/>
          <w:b/>
          <w:sz w:val="24"/>
          <w:szCs w:val="24"/>
          <w:lang w:eastAsia="sr-Latn-CS"/>
        </w:rPr>
      </w:pPr>
      <w:r w:rsidRPr="00087BE5">
        <w:rPr>
          <w:rFonts w:cs="Arial"/>
          <w:b/>
          <w:sz w:val="24"/>
          <w:szCs w:val="24"/>
          <w:lang w:eastAsia="sr-Latn-CS"/>
        </w:rPr>
        <w:t>6.27. Измене током трајања уговора</w:t>
      </w:r>
    </w:p>
    <w:p w:rsidR="00EE1DBF" w:rsidRPr="00087BE5" w:rsidRDefault="00EE1DBF" w:rsidP="00087BE5">
      <w:pPr>
        <w:rPr>
          <w:rFonts w:cs="Arial"/>
          <w:b/>
          <w:sz w:val="24"/>
          <w:szCs w:val="24"/>
          <w:lang w:eastAsia="sr-Latn-CS"/>
        </w:rPr>
      </w:pPr>
      <w:r>
        <w:rPr>
          <w:rFonts w:cs="Arial"/>
          <w:sz w:val="24"/>
          <w:szCs w:val="24"/>
          <w:lang w:val="sr-Cyrl-RS" w:eastAsia="sr-Latn-CS"/>
        </w:rPr>
        <w:t>Наручилац</w:t>
      </w:r>
      <w:r w:rsidRPr="0080178A">
        <w:rPr>
          <w:rFonts w:cs="Arial"/>
          <w:sz w:val="24"/>
          <w:szCs w:val="24"/>
          <w:lang w:val="sr-Cyrl-RS" w:eastAsia="sr-Latn-CS"/>
        </w:rPr>
        <w:t xml:space="preserve"> може после закључења Уговора без спровођења поступка јавне набавке повећати обим предмета набавке до лимита прописаног чланом 115. став 1. Закона о јавним набавкама. Обим предмета јавне набавке из Уговора о пружању услуга, </w:t>
      </w:r>
      <w:r>
        <w:rPr>
          <w:rFonts w:cs="Arial"/>
          <w:sz w:val="24"/>
          <w:szCs w:val="24"/>
          <w:lang w:val="sr-Cyrl-RS" w:eastAsia="sr-Latn-CS"/>
        </w:rPr>
        <w:t>Наручилац</w:t>
      </w:r>
      <w:r w:rsidRPr="0080178A">
        <w:rPr>
          <w:rFonts w:cs="Arial"/>
          <w:sz w:val="24"/>
          <w:szCs w:val="24"/>
          <w:lang w:val="sr-Cyrl-RS" w:eastAsia="sr-Latn-CS"/>
        </w:rPr>
        <w:t xml:space="preserve"> може повећати за максимално до 5% укупне вредности Уговора под условом да има обезбеђена финансијска средства</w:t>
      </w:r>
      <w:r>
        <w:rPr>
          <w:rFonts w:cs="Arial"/>
          <w:sz w:val="24"/>
          <w:szCs w:val="24"/>
          <w:lang w:val="sr-Latn-RS" w:eastAsia="sr-Latn-CS"/>
        </w:rPr>
        <w:t>.</w:t>
      </w:r>
    </w:p>
    <w:p w:rsidR="00087BE5" w:rsidRPr="00BE176D" w:rsidRDefault="00087BE5" w:rsidP="00087BE5">
      <w:pPr>
        <w:rPr>
          <w:rFonts w:cs="Arial"/>
          <w:sz w:val="24"/>
          <w:szCs w:val="24"/>
          <w:lang w:eastAsia="sr-Latn-CS"/>
        </w:rPr>
      </w:pPr>
      <w:r>
        <w:rPr>
          <w:rFonts w:cs="Arial"/>
          <w:sz w:val="24"/>
          <w:szCs w:val="24"/>
          <w:lang w:val="sr-Cyrl-RS" w:eastAsia="sr-Latn-CS"/>
        </w:rPr>
        <w:t>Наручилац</w:t>
      </w:r>
      <w:r w:rsidRPr="00BE176D">
        <w:rPr>
          <w:rFonts w:cs="Arial"/>
          <w:sz w:val="24"/>
          <w:szCs w:val="24"/>
          <w:lang w:eastAsia="sr-Latn-CS"/>
        </w:rPr>
        <w:t xml:space="preserve"> може да дозволи промену  битних елемената Уговора из објективних разлога као што су: виша сила, измена важећих законских прописа или мере државних органа у складу са чланом 115</w:t>
      </w:r>
      <w:r w:rsidR="00D95C8D">
        <w:rPr>
          <w:rFonts w:cs="Arial"/>
          <w:sz w:val="24"/>
          <w:szCs w:val="24"/>
          <w:lang w:eastAsia="sr-Latn-CS"/>
        </w:rPr>
        <w:t>.</w:t>
      </w:r>
      <w:r w:rsidRPr="00BE176D">
        <w:rPr>
          <w:rFonts w:cs="Arial"/>
          <w:sz w:val="24"/>
          <w:szCs w:val="24"/>
          <w:lang w:eastAsia="sr-Latn-CS"/>
        </w:rPr>
        <w:t xml:space="preserve"> Закона.</w:t>
      </w:r>
    </w:p>
    <w:p w:rsidR="00087BE5" w:rsidRDefault="00087BE5" w:rsidP="00087BE5">
      <w:pPr>
        <w:rPr>
          <w:rFonts w:cs="Arial"/>
          <w:sz w:val="24"/>
          <w:szCs w:val="24"/>
          <w:lang w:eastAsia="sr-Latn-CS"/>
        </w:rPr>
      </w:pPr>
      <w:r w:rsidRPr="00BE176D">
        <w:rPr>
          <w:rFonts w:cs="Arial"/>
          <w:sz w:val="24"/>
          <w:szCs w:val="24"/>
          <w:lang w:eastAsia="sr-Latn-CS"/>
        </w:rPr>
        <w:t xml:space="preserve">У случају измене овог Уговора </w:t>
      </w:r>
      <w:proofErr w:type="gramStart"/>
      <w:r>
        <w:rPr>
          <w:rFonts w:cs="Arial"/>
          <w:sz w:val="24"/>
          <w:szCs w:val="24"/>
          <w:lang w:val="sr-Cyrl-RS" w:eastAsia="sr-Latn-CS"/>
        </w:rPr>
        <w:t xml:space="preserve">Наручилац </w:t>
      </w:r>
      <w:r w:rsidRPr="00BE176D">
        <w:rPr>
          <w:rFonts w:cs="Arial"/>
          <w:sz w:val="24"/>
          <w:szCs w:val="24"/>
          <w:lang w:eastAsia="sr-Latn-CS"/>
        </w:rPr>
        <w:t xml:space="preserve"> ће</w:t>
      </w:r>
      <w:proofErr w:type="gramEnd"/>
      <w:r w:rsidRPr="00BE176D">
        <w:rPr>
          <w:rFonts w:cs="Arial"/>
          <w:sz w:val="24"/>
          <w:szCs w:val="24"/>
          <w:lang w:eastAsia="sr-Latn-CS"/>
        </w:rPr>
        <w:t xml:space="preserve">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Pr>
          <w:rFonts w:cs="Arial"/>
          <w:sz w:val="24"/>
          <w:szCs w:val="24"/>
          <w:lang w:eastAsia="sr-Latn-CS"/>
        </w:rPr>
        <w:t>.</w:t>
      </w:r>
    </w:p>
    <w:p w:rsidR="001A201D" w:rsidRDefault="001A201D" w:rsidP="00C91183">
      <w:pPr>
        <w:rPr>
          <w:rFonts w:cs="Arial"/>
          <w:sz w:val="24"/>
          <w:szCs w:val="24"/>
          <w:lang w:eastAsia="sr-Latn-CS"/>
        </w:rPr>
      </w:pPr>
    </w:p>
    <w:p w:rsidR="001A201D" w:rsidRDefault="001A201D" w:rsidP="00C91183">
      <w:pPr>
        <w:rPr>
          <w:rFonts w:cs="Arial"/>
          <w:sz w:val="24"/>
          <w:szCs w:val="24"/>
          <w:lang w:eastAsia="sr-Latn-CS"/>
        </w:rPr>
      </w:pPr>
    </w:p>
    <w:p w:rsidR="001A201D" w:rsidRDefault="001A201D" w:rsidP="00C91183">
      <w:pPr>
        <w:rPr>
          <w:rFonts w:cs="Arial"/>
          <w:sz w:val="24"/>
          <w:szCs w:val="24"/>
          <w:lang w:eastAsia="sr-Latn-CS"/>
        </w:rPr>
      </w:pPr>
    </w:p>
    <w:p w:rsidR="003638BE" w:rsidRDefault="003638BE" w:rsidP="00C91183">
      <w:pPr>
        <w:rPr>
          <w:rFonts w:cs="Arial"/>
          <w:sz w:val="24"/>
          <w:szCs w:val="24"/>
          <w:lang w:eastAsia="sr-Latn-CS"/>
        </w:rPr>
        <w:sectPr w:rsidR="003638BE" w:rsidSect="00D86DB1">
          <w:footnotePr>
            <w:pos w:val="beneathText"/>
          </w:footnotePr>
          <w:pgSz w:w="11909" w:h="16834" w:code="9"/>
          <w:pgMar w:top="1276" w:right="1440" w:bottom="1134" w:left="1440" w:header="142" w:footer="436" w:gutter="0"/>
          <w:cols w:space="708"/>
          <w:titlePg/>
          <w:docGrid w:linePitch="360"/>
        </w:sectPr>
      </w:pPr>
    </w:p>
    <w:p w:rsidR="003638BE" w:rsidRDefault="003638BE" w:rsidP="003638BE">
      <w:pPr>
        <w:pStyle w:val="KDPodnaslov1"/>
        <w:spacing w:before="0"/>
        <w:rPr>
          <w:rFonts w:cs="Arial"/>
          <w:sz w:val="24"/>
          <w:szCs w:val="24"/>
        </w:rPr>
      </w:pPr>
    </w:p>
    <w:p w:rsidR="003638BE" w:rsidRDefault="003638BE" w:rsidP="003638BE">
      <w:pPr>
        <w:pStyle w:val="KDPodnaslov1"/>
        <w:spacing w:before="0"/>
        <w:rPr>
          <w:rFonts w:cs="Arial"/>
          <w:sz w:val="24"/>
          <w:szCs w:val="24"/>
        </w:rPr>
      </w:pPr>
    </w:p>
    <w:p w:rsidR="003638BE" w:rsidRDefault="003638BE" w:rsidP="003638BE">
      <w:pPr>
        <w:pStyle w:val="KDPodnaslov1"/>
        <w:spacing w:before="0"/>
        <w:rPr>
          <w:rFonts w:cs="Arial"/>
          <w:sz w:val="24"/>
          <w:szCs w:val="24"/>
        </w:rPr>
      </w:pPr>
    </w:p>
    <w:p w:rsidR="003638BE" w:rsidRDefault="003638BE" w:rsidP="003638BE">
      <w:pPr>
        <w:pStyle w:val="KDPodnaslov1"/>
        <w:spacing w:before="0"/>
        <w:rPr>
          <w:rFonts w:cs="Arial"/>
          <w:sz w:val="24"/>
          <w:szCs w:val="24"/>
        </w:rPr>
      </w:pPr>
    </w:p>
    <w:p w:rsidR="00E05746" w:rsidRDefault="00E05746" w:rsidP="003638BE">
      <w:pPr>
        <w:pStyle w:val="KDPodnaslov1"/>
        <w:spacing w:before="0"/>
        <w:rPr>
          <w:rFonts w:cs="Arial"/>
          <w:sz w:val="24"/>
          <w:szCs w:val="24"/>
        </w:rPr>
      </w:pPr>
    </w:p>
    <w:p w:rsidR="00E05746" w:rsidRDefault="00E05746" w:rsidP="003638BE">
      <w:pPr>
        <w:pStyle w:val="KDPodnaslov1"/>
        <w:spacing w:before="0"/>
        <w:rPr>
          <w:rFonts w:cs="Arial"/>
          <w:sz w:val="24"/>
          <w:szCs w:val="24"/>
        </w:rPr>
      </w:pPr>
    </w:p>
    <w:p w:rsidR="00E05746" w:rsidRDefault="00E05746" w:rsidP="003638BE">
      <w:pPr>
        <w:pStyle w:val="KDPodnaslov1"/>
        <w:spacing w:before="0"/>
        <w:rPr>
          <w:rFonts w:cs="Arial"/>
          <w:sz w:val="24"/>
          <w:szCs w:val="24"/>
        </w:rPr>
      </w:pPr>
    </w:p>
    <w:p w:rsidR="003638BE" w:rsidRDefault="003638BE" w:rsidP="003638BE">
      <w:pPr>
        <w:pStyle w:val="KDPodnaslov1"/>
        <w:spacing w:before="0"/>
        <w:rPr>
          <w:rFonts w:cs="Arial"/>
          <w:sz w:val="24"/>
          <w:szCs w:val="24"/>
        </w:rPr>
      </w:pPr>
    </w:p>
    <w:p w:rsidR="003638BE" w:rsidRDefault="003638BE" w:rsidP="003638BE">
      <w:pPr>
        <w:pStyle w:val="KDPodnaslov1"/>
        <w:spacing w:before="0"/>
        <w:rPr>
          <w:rFonts w:cs="Arial"/>
          <w:sz w:val="24"/>
          <w:szCs w:val="24"/>
        </w:rPr>
      </w:pPr>
    </w:p>
    <w:p w:rsidR="003638BE" w:rsidRDefault="003638BE" w:rsidP="003638BE">
      <w:pPr>
        <w:pStyle w:val="KDPodnaslov1"/>
        <w:spacing w:before="0"/>
        <w:rPr>
          <w:rFonts w:cs="Arial"/>
          <w:sz w:val="24"/>
          <w:szCs w:val="24"/>
        </w:rPr>
      </w:pPr>
    </w:p>
    <w:p w:rsidR="003638BE" w:rsidRDefault="003638BE" w:rsidP="003638BE">
      <w:pPr>
        <w:pStyle w:val="KDPodnaslov1"/>
        <w:spacing w:before="0"/>
        <w:rPr>
          <w:rFonts w:cs="Arial"/>
          <w:sz w:val="24"/>
          <w:szCs w:val="24"/>
        </w:rPr>
      </w:pPr>
    </w:p>
    <w:p w:rsidR="003638BE" w:rsidRDefault="003638BE" w:rsidP="003638BE">
      <w:pPr>
        <w:pStyle w:val="KDPodnaslov1"/>
        <w:spacing w:before="0"/>
        <w:rPr>
          <w:rFonts w:cs="Arial"/>
          <w:sz w:val="24"/>
          <w:szCs w:val="24"/>
        </w:rPr>
      </w:pPr>
    </w:p>
    <w:p w:rsidR="003638BE" w:rsidRDefault="003638BE" w:rsidP="003638BE">
      <w:pPr>
        <w:pStyle w:val="KDPodnaslov1"/>
        <w:spacing w:before="0"/>
        <w:rPr>
          <w:rFonts w:cs="Arial"/>
          <w:sz w:val="24"/>
          <w:szCs w:val="24"/>
        </w:rPr>
      </w:pPr>
    </w:p>
    <w:p w:rsidR="003638BE" w:rsidRDefault="003638BE" w:rsidP="003638BE">
      <w:pPr>
        <w:pStyle w:val="KDPodnaslov1"/>
        <w:spacing w:before="0"/>
        <w:rPr>
          <w:rFonts w:cs="Arial"/>
          <w:sz w:val="24"/>
          <w:szCs w:val="24"/>
        </w:rPr>
      </w:pPr>
    </w:p>
    <w:p w:rsidR="003638BE" w:rsidRPr="003638BE" w:rsidRDefault="003638BE" w:rsidP="003638BE">
      <w:pPr>
        <w:pStyle w:val="KDPodnaslov1"/>
        <w:spacing w:before="0"/>
        <w:rPr>
          <w:rFonts w:cs="Arial"/>
          <w:sz w:val="40"/>
          <w:szCs w:val="24"/>
        </w:rPr>
      </w:pPr>
    </w:p>
    <w:p w:rsidR="008C3986" w:rsidRPr="00F07DDE" w:rsidRDefault="00341F88" w:rsidP="00D21F15">
      <w:pPr>
        <w:pStyle w:val="KDPodnaslov1"/>
        <w:numPr>
          <w:ilvl w:val="0"/>
          <w:numId w:val="26"/>
        </w:numPr>
        <w:spacing w:before="0"/>
        <w:jc w:val="center"/>
        <w:rPr>
          <w:rFonts w:cs="Arial"/>
          <w:sz w:val="28"/>
          <w:szCs w:val="28"/>
        </w:rPr>
      </w:pPr>
      <w:r w:rsidRPr="00F07DDE">
        <w:rPr>
          <w:rFonts w:cs="Arial"/>
          <w:sz w:val="28"/>
          <w:szCs w:val="28"/>
        </w:rPr>
        <w:t>ОБРА</w:t>
      </w:r>
      <w:r w:rsidR="008C3986" w:rsidRPr="00F07DDE">
        <w:rPr>
          <w:rFonts w:cs="Arial"/>
          <w:sz w:val="28"/>
          <w:szCs w:val="28"/>
        </w:rPr>
        <w:t>СЦИ</w:t>
      </w:r>
      <w:r w:rsidR="00D21F15">
        <w:rPr>
          <w:rFonts w:cs="Arial"/>
          <w:sz w:val="28"/>
          <w:szCs w:val="28"/>
          <w:lang w:val="sr-Cyrl-RS"/>
        </w:rPr>
        <w:t xml:space="preserve"> И ПРИЛОЗИ</w:t>
      </w:r>
    </w:p>
    <w:p w:rsidR="003638BE" w:rsidRPr="00D21F15" w:rsidRDefault="003638BE" w:rsidP="003638BE">
      <w:pPr>
        <w:pStyle w:val="KDPodnaslov1"/>
        <w:spacing w:before="0"/>
        <w:rPr>
          <w:rFonts w:cs="Arial"/>
          <w:sz w:val="24"/>
          <w:szCs w:val="24"/>
          <w:lang w:val="sr-Cyrl-RS"/>
        </w:rPr>
        <w:sectPr w:rsidR="003638BE" w:rsidRPr="00D21F15" w:rsidSect="00D86DB1">
          <w:footnotePr>
            <w:pos w:val="beneathText"/>
          </w:footnotePr>
          <w:pgSz w:w="11909" w:h="16834" w:code="9"/>
          <w:pgMar w:top="1276" w:right="1440" w:bottom="1134" w:left="1440" w:header="142" w:footer="436" w:gutter="0"/>
          <w:cols w:space="708"/>
          <w:titlePg/>
          <w:docGrid w:linePitch="360"/>
        </w:sectPr>
      </w:pPr>
    </w:p>
    <w:p w:rsidR="00343A18" w:rsidRPr="006C35CC" w:rsidRDefault="006C35CC" w:rsidP="00343A18">
      <w:pPr>
        <w:pStyle w:val="KDObrazac"/>
        <w:spacing w:before="0"/>
        <w:rPr>
          <w:noProof/>
          <w:sz w:val="24"/>
          <w:szCs w:val="24"/>
        </w:rPr>
      </w:pPr>
      <w:r w:rsidRPr="006C35CC">
        <w:rPr>
          <w:sz w:val="24"/>
          <w:szCs w:val="24"/>
        </w:rPr>
        <w:lastRenderedPageBreak/>
        <w:t>О</w:t>
      </w:r>
      <w:r w:rsidR="00E8540A" w:rsidRPr="006C35CC">
        <w:rPr>
          <w:sz w:val="24"/>
          <w:szCs w:val="24"/>
        </w:rPr>
        <w:t>бразац 1</w:t>
      </w:r>
    </w:p>
    <w:p w:rsidR="00343A18"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6B3238" w:rsidRPr="00EC5BB4" w:rsidRDefault="006B3238" w:rsidP="00343A18">
      <w:pPr>
        <w:spacing w:before="0"/>
        <w:jc w:val="center"/>
        <w:rPr>
          <w:rStyle w:val="BookTitle"/>
          <w:rFonts w:cs="Arial"/>
          <w:sz w:val="24"/>
          <w:szCs w:val="24"/>
        </w:rPr>
      </w:pPr>
    </w:p>
    <w:p w:rsidR="00115F1A" w:rsidRPr="007B0CBD" w:rsidRDefault="000847B9" w:rsidP="006B3238">
      <w:pPr>
        <w:tabs>
          <w:tab w:val="left" w:pos="0"/>
        </w:tabs>
        <w:spacing w:before="0"/>
        <w:ind w:right="-327"/>
        <w:contextualSpacing/>
        <w:rPr>
          <w:rFonts w:cs="Arial"/>
          <w:sz w:val="24"/>
          <w:szCs w:val="24"/>
          <w:lang w:val="sr-Cyrl-RS"/>
        </w:rPr>
      </w:pPr>
      <w:r w:rsidRPr="0079618B">
        <w:rPr>
          <w:rFonts w:eastAsia="TimesNewRomanPS-BoldMT" w:cs="Arial"/>
          <w:bCs/>
          <w:color w:val="000000"/>
          <w:sz w:val="24"/>
          <w:szCs w:val="24"/>
          <w:lang w:val="ru-RU"/>
        </w:rPr>
        <w:t xml:space="preserve">Понуда бр._________ од _______________ за  </w:t>
      </w:r>
      <w:r w:rsidR="003638BE">
        <w:rPr>
          <w:rFonts w:eastAsia="TimesNewRomanPS-BoldMT" w:cs="Arial"/>
          <w:bCs/>
          <w:color w:val="000000"/>
          <w:sz w:val="24"/>
          <w:szCs w:val="24"/>
          <w:lang w:val="ru-RU"/>
        </w:rPr>
        <w:t>отворен</w:t>
      </w:r>
      <w:r w:rsidR="00E73044">
        <w:rPr>
          <w:rFonts w:eastAsia="TimesNewRomanPS-BoldMT" w:cs="Arial"/>
          <w:bCs/>
          <w:color w:val="000000"/>
          <w:sz w:val="24"/>
          <w:szCs w:val="24"/>
          <w:lang w:val="ru-RU"/>
        </w:rPr>
        <w:t>и</w:t>
      </w:r>
      <w:r w:rsidRPr="0079618B">
        <w:rPr>
          <w:rFonts w:eastAsia="TimesNewRomanPS-BoldMT" w:cs="Arial"/>
          <w:bCs/>
          <w:color w:val="000000"/>
          <w:sz w:val="24"/>
          <w:szCs w:val="24"/>
          <w:lang w:val="ru-RU"/>
        </w:rPr>
        <w:t xml:space="preserve"> поступак</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јавн</w:t>
      </w:r>
      <w:r w:rsidR="003638BE">
        <w:rPr>
          <w:rFonts w:eastAsia="TimesNewRomanPS-BoldMT" w:cs="Arial"/>
          <w:bCs/>
          <w:color w:val="000000"/>
          <w:sz w:val="24"/>
          <w:szCs w:val="24"/>
          <w:lang w:val="ru-RU"/>
        </w:rPr>
        <w:t>е</w:t>
      </w:r>
      <w:r w:rsidR="00925BB7" w:rsidRPr="0079618B">
        <w:rPr>
          <w:rFonts w:eastAsia="TimesNewRomanPS-BoldMT" w:cs="Arial"/>
          <w:bCs/>
          <w:color w:val="000000"/>
          <w:sz w:val="24"/>
          <w:szCs w:val="24"/>
          <w:lang w:val="ru-RU"/>
        </w:rPr>
        <w:t xml:space="preserve"> набавк</w:t>
      </w:r>
      <w:r w:rsidR="003638BE">
        <w:rPr>
          <w:rFonts w:eastAsia="TimesNewRomanPS-BoldMT" w:cs="Arial"/>
          <w:bCs/>
          <w:color w:val="000000"/>
          <w:sz w:val="24"/>
          <w:szCs w:val="24"/>
          <w:lang w:val="ru-RU"/>
        </w:rPr>
        <w:t>е</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услуга</w:t>
      </w:r>
      <w:r w:rsidR="00C936E5">
        <w:rPr>
          <w:rFonts w:eastAsia="TimesNewRomanPS-BoldMT" w:cs="Arial"/>
          <w:bCs/>
          <w:color w:val="000000"/>
          <w:sz w:val="24"/>
          <w:szCs w:val="24"/>
          <w:lang w:val="ru-RU"/>
        </w:rPr>
        <w:t xml:space="preserve"> </w:t>
      </w:r>
      <w:r w:rsidR="00E8540A">
        <w:rPr>
          <w:rFonts w:eastAsia="TimesNewRomanPS-BoldMT" w:cs="Arial"/>
          <w:bCs/>
          <w:color w:val="000000"/>
          <w:sz w:val="24"/>
          <w:szCs w:val="24"/>
          <w:lang w:val="ru-RU"/>
        </w:rPr>
        <w:t xml:space="preserve">бр. </w:t>
      </w:r>
      <w:r w:rsidR="003638BE">
        <w:rPr>
          <w:rFonts w:eastAsia="TimesNewRomanPS-BoldMT" w:cs="Arial"/>
          <w:bCs/>
          <w:color w:val="000000"/>
          <w:sz w:val="24"/>
          <w:szCs w:val="24"/>
          <w:lang w:val="ru-RU"/>
        </w:rPr>
        <w:t>ЈН/</w:t>
      </w:r>
      <w:r w:rsidR="00E8540A">
        <w:rPr>
          <w:rFonts w:eastAsia="TimesNewRomanPS-BoldMT" w:cs="Arial"/>
          <w:bCs/>
          <w:color w:val="000000"/>
          <w:sz w:val="24"/>
          <w:szCs w:val="24"/>
          <w:lang w:val="ru-RU"/>
        </w:rPr>
        <w:t>1000/</w:t>
      </w:r>
      <w:r w:rsidR="00DA3DB0">
        <w:rPr>
          <w:rFonts w:eastAsia="TimesNewRomanPS-BoldMT" w:cs="Arial"/>
          <w:bCs/>
          <w:color w:val="000000"/>
          <w:sz w:val="24"/>
          <w:szCs w:val="24"/>
          <w:lang w:val="ru-RU"/>
        </w:rPr>
        <w:t>0</w:t>
      </w:r>
      <w:r w:rsidR="003638BE">
        <w:rPr>
          <w:rFonts w:eastAsia="TimesNewRomanPS-BoldMT" w:cs="Arial"/>
          <w:bCs/>
          <w:color w:val="000000"/>
          <w:sz w:val="24"/>
          <w:szCs w:val="24"/>
          <w:lang w:val="ru-RU"/>
        </w:rPr>
        <w:t>288</w:t>
      </w:r>
      <w:r w:rsidR="00E8540A">
        <w:rPr>
          <w:rFonts w:eastAsia="TimesNewRomanPS-BoldMT" w:cs="Arial"/>
          <w:bCs/>
          <w:color w:val="000000"/>
          <w:sz w:val="24"/>
          <w:szCs w:val="24"/>
          <w:lang w:val="ru-RU"/>
        </w:rPr>
        <w:t>/201</w:t>
      </w:r>
      <w:r w:rsidR="00596A73">
        <w:rPr>
          <w:rFonts w:eastAsia="TimesNewRomanPS-BoldMT" w:cs="Arial"/>
          <w:bCs/>
          <w:color w:val="000000"/>
          <w:sz w:val="24"/>
          <w:szCs w:val="24"/>
          <w:lang w:val="ru-RU"/>
        </w:rPr>
        <w:t>8</w:t>
      </w:r>
      <w:r w:rsidR="00E8540A">
        <w:rPr>
          <w:rFonts w:eastAsia="TimesNewRomanPS-BoldMT" w:cs="Arial"/>
          <w:bCs/>
          <w:color w:val="000000"/>
          <w:sz w:val="24"/>
          <w:szCs w:val="24"/>
          <w:lang w:val="ru-RU"/>
        </w:rPr>
        <w:t xml:space="preserve"> - </w:t>
      </w:r>
      <w:r w:rsidR="007B0CBD">
        <w:rPr>
          <w:rFonts w:cs="Arial"/>
          <w:sz w:val="24"/>
          <w:szCs w:val="24"/>
        </w:rPr>
        <w:t>Израда документације за  нов</w:t>
      </w:r>
      <w:r w:rsidR="007B0CBD">
        <w:rPr>
          <w:rFonts w:cs="Arial"/>
          <w:sz w:val="24"/>
          <w:szCs w:val="24"/>
          <w:lang w:val="sr-Cyrl-RS"/>
        </w:rPr>
        <w:t>и БТО систем.</w:t>
      </w:r>
    </w:p>
    <w:p w:rsidR="00596A73" w:rsidRPr="00596A73" w:rsidRDefault="00596A73" w:rsidP="00596A73">
      <w:pPr>
        <w:tabs>
          <w:tab w:val="left" w:pos="0"/>
        </w:tabs>
        <w:spacing w:before="0"/>
        <w:contextualSpacing/>
        <w:rPr>
          <w:rFonts w:eastAsia="TimesNewRomanPS-BoldMT" w:cs="Arial"/>
          <w:bCs/>
          <w:color w:val="000000"/>
          <w:sz w:val="24"/>
          <w:szCs w:val="24"/>
          <w:lang w:val="sr-Cyrl-RS"/>
        </w:rPr>
      </w:pPr>
    </w:p>
    <w:p w:rsidR="00E8540A" w:rsidRPr="002D6620" w:rsidRDefault="002D6620" w:rsidP="002D6620">
      <w:pPr>
        <w:spacing w:before="0"/>
        <w:rPr>
          <w:rFonts w:cs="Arial"/>
          <w:b/>
          <w:bCs/>
          <w:iCs/>
          <w:sz w:val="24"/>
          <w:szCs w:val="24"/>
        </w:rPr>
      </w:pPr>
      <w:r w:rsidRPr="002D6620">
        <w:rPr>
          <w:rFonts w:cs="Arial"/>
          <w:b/>
          <w:bCs/>
          <w:iCs/>
          <w:sz w:val="24"/>
          <w:szCs w:val="24"/>
        </w:rPr>
        <w:t>1)</w:t>
      </w:r>
      <w:r>
        <w:rPr>
          <w:rFonts w:cs="Arial"/>
          <w:b/>
          <w:bCs/>
          <w:iCs/>
          <w:sz w:val="24"/>
          <w:szCs w:val="24"/>
        </w:rPr>
        <w:t xml:space="preserve"> </w:t>
      </w:r>
      <w:r w:rsidR="00343A18" w:rsidRPr="002D6620">
        <w:rPr>
          <w:rFonts w:cs="Arial"/>
          <w:b/>
          <w:bCs/>
          <w:iCs/>
          <w:sz w:val="24"/>
          <w:szCs w:val="24"/>
        </w:rPr>
        <w:t>ОПШТИ ПОДАЦИ О ПОНУЂАЧУ</w:t>
      </w:r>
    </w:p>
    <w:tbl>
      <w:tblPr>
        <w:tblW w:w="9371" w:type="dxa"/>
        <w:tblInd w:w="-20" w:type="dxa"/>
        <w:tblLayout w:type="fixed"/>
        <w:tblLook w:val="0000" w:firstRow="0" w:lastRow="0" w:firstColumn="0" w:lastColumn="0" w:noHBand="0" w:noVBand="0"/>
      </w:tblPr>
      <w:tblGrid>
        <w:gridCol w:w="4529"/>
        <w:gridCol w:w="4842"/>
      </w:tblGrid>
      <w:tr w:rsidR="0055619B" w:rsidRPr="00EC5BB4" w:rsidTr="006B3238">
        <w:trPr>
          <w:trHeight w:val="80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55619B" w:rsidRPr="00E8540A" w:rsidRDefault="0055619B" w:rsidP="00E8540A">
            <w:pPr>
              <w:spacing w:before="0"/>
              <w:jc w:val="left"/>
              <w:rPr>
                <w:rFonts w:cs="Arial"/>
                <w:iCs/>
                <w:sz w:val="24"/>
                <w:szCs w:val="24"/>
              </w:rPr>
            </w:pPr>
            <w:r w:rsidRPr="00E8540A">
              <w:rPr>
                <w:rFonts w:cs="Arial"/>
                <w:iCs/>
                <w:sz w:val="24"/>
                <w:szCs w:val="24"/>
              </w:rPr>
              <w:t>Назив понуђача</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79618B" w:rsidTr="006B3238">
        <w:trPr>
          <w:trHeight w:val="5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8540A" w:rsidRDefault="0055619B" w:rsidP="00E8540A">
            <w:pPr>
              <w:spacing w:before="0"/>
              <w:jc w:val="left"/>
              <w:rPr>
                <w:rFonts w:cs="Arial"/>
                <w:iCs/>
                <w:sz w:val="24"/>
                <w:szCs w:val="24"/>
                <w:lang w:val="ru-RU"/>
              </w:rPr>
            </w:pPr>
            <w:r w:rsidRPr="00E8540A">
              <w:rPr>
                <w:rFonts w:cs="Arial"/>
                <w:iCs/>
                <w:sz w:val="24"/>
                <w:szCs w:val="24"/>
                <w:lang w:val="ru-RU"/>
              </w:rPr>
              <w:t>Врста правно</w:t>
            </w:r>
            <w:r w:rsidR="00E8540A">
              <w:rPr>
                <w:rFonts w:cs="Arial"/>
                <w:iCs/>
                <w:sz w:val="24"/>
                <w:szCs w:val="24"/>
                <w:lang w:val="ru-RU"/>
              </w:rPr>
              <w:t>г лица</w:t>
            </w:r>
          </w:p>
          <w:p w:rsidR="00343A18" w:rsidRPr="00E8540A" w:rsidRDefault="0055619B" w:rsidP="00E8540A">
            <w:pPr>
              <w:spacing w:before="0"/>
              <w:jc w:val="left"/>
              <w:rPr>
                <w:rFonts w:cs="Arial"/>
                <w:b/>
                <w:bCs/>
                <w:i/>
                <w:iCs/>
                <w:sz w:val="24"/>
                <w:szCs w:val="24"/>
                <w:lang w:val="ru-RU"/>
              </w:rPr>
            </w:pPr>
            <w:r w:rsidRPr="002D6620">
              <w:rPr>
                <w:rFonts w:cs="Arial"/>
                <w:i/>
                <w:iCs/>
                <w:szCs w:val="24"/>
                <w:lang w:val="ru-RU"/>
              </w:rPr>
              <w:t>(микро, мало, средње, велико, физичко лице)</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343A18" w:rsidRPr="0079618B" w:rsidRDefault="00343A18" w:rsidP="00BC01DC">
            <w:pPr>
              <w:snapToGrid w:val="0"/>
              <w:spacing w:before="0"/>
              <w:rPr>
                <w:rFonts w:cs="Arial"/>
                <w:b/>
                <w:bCs/>
                <w:i/>
                <w:iCs/>
                <w:sz w:val="24"/>
                <w:szCs w:val="24"/>
                <w:lang w:val="ru-RU"/>
              </w:rPr>
            </w:pPr>
          </w:p>
          <w:p w:rsidR="00343A18" w:rsidRPr="0079618B" w:rsidRDefault="00343A18" w:rsidP="00BC01DC">
            <w:pPr>
              <w:spacing w:before="0"/>
              <w:rPr>
                <w:rFonts w:cs="Arial"/>
                <w:b/>
                <w:bCs/>
                <w:i/>
                <w:iCs/>
                <w:sz w:val="24"/>
                <w:szCs w:val="24"/>
                <w:lang w:val="ru-RU"/>
              </w:rPr>
            </w:pPr>
          </w:p>
          <w:p w:rsidR="00343A18" w:rsidRPr="0079618B" w:rsidRDefault="00343A18" w:rsidP="00BC01DC">
            <w:pPr>
              <w:spacing w:before="0"/>
              <w:rPr>
                <w:rFonts w:cs="Arial"/>
                <w:b/>
                <w:bCs/>
                <w:i/>
                <w:iCs/>
                <w:sz w:val="24"/>
                <w:szCs w:val="24"/>
                <w:lang w:val="ru-RU"/>
              </w:rPr>
            </w:pPr>
          </w:p>
        </w:tc>
      </w:tr>
      <w:tr w:rsidR="00343A18" w:rsidRPr="00EC5BB4" w:rsidTr="006B3238">
        <w:trPr>
          <w:trHeight w:val="62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Адреса понуђача</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6B3238">
        <w:trPr>
          <w:trHeight w:val="797"/>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Матични број понуђача</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6B3238">
        <w:trPr>
          <w:trHeight w:val="638"/>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Порески идентификациони број понуђача (ПИБ)</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6B3238">
        <w:trPr>
          <w:trHeight w:val="40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Име особе за контакт</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6B3238">
        <w:trPr>
          <w:trHeight w:val="56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Електронска адреса понуђача (</w:t>
            </w:r>
            <w:r w:rsidRPr="00E8540A">
              <w:rPr>
                <w:rFonts w:cs="Arial"/>
                <w:iCs/>
                <w:sz w:val="24"/>
                <w:szCs w:val="24"/>
              </w:rPr>
              <w:t>e</w:t>
            </w:r>
            <w:r w:rsidRPr="00E8540A">
              <w:rPr>
                <w:rFonts w:cs="Arial"/>
                <w:iCs/>
                <w:sz w:val="24"/>
                <w:szCs w:val="24"/>
                <w:lang w:val="ru-RU"/>
              </w:rPr>
              <w:t>-</w:t>
            </w:r>
            <w:r w:rsidRPr="00E8540A">
              <w:rPr>
                <w:rFonts w:cs="Arial"/>
                <w:iCs/>
                <w:sz w:val="24"/>
                <w:szCs w:val="24"/>
              </w:rPr>
              <w:t>mail</w:t>
            </w:r>
            <w:r w:rsidRPr="00E8540A">
              <w:rPr>
                <w:rFonts w:cs="Arial"/>
                <w:iCs/>
                <w:sz w:val="24"/>
                <w:szCs w:val="24"/>
                <w:lang w:val="ru-RU"/>
              </w:rPr>
              <w:t>)</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6B3238">
        <w:trPr>
          <w:trHeight w:val="413"/>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Телефон</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6B3238">
        <w:trPr>
          <w:trHeight w:val="614"/>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Телефакс</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6B3238">
        <w:trPr>
          <w:trHeight w:val="57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Број рачуна понуђача и назив банке</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79618B" w:rsidTr="006B3238">
        <w:trPr>
          <w:trHeight w:val="590"/>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Лице овлашћено за потписивање уговора</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79618B" w:rsidRDefault="00343A18" w:rsidP="00343A18">
      <w:pPr>
        <w:spacing w:before="0"/>
        <w:rPr>
          <w:rFonts w:cs="Arial"/>
          <w:sz w:val="24"/>
          <w:szCs w:val="24"/>
          <w:lang w:val="ru-RU"/>
        </w:rPr>
      </w:pPr>
    </w:p>
    <w:p w:rsidR="00343A18" w:rsidRDefault="00E8540A" w:rsidP="00343A18">
      <w:pPr>
        <w:spacing w:before="0"/>
        <w:rPr>
          <w:rFonts w:eastAsia="TimesNewRomanPSMT" w:cs="Arial"/>
          <w:b/>
          <w:bCs/>
          <w:iCs/>
          <w:sz w:val="24"/>
          <w:szCs w:val="24"/>
        </w:rPr>
      </w:pPr>
      <w:r w:rsidRPr="00E8540A">
        <w:rPr>
          <w:rFonts w:eastAsia="TimesNewRomanPSMT" w:cs="Arial"/>
          <w:b/>
          <w:bCs/>
          <w:iCs/>
          <w:sz w:val="24"/>
          <w:szCs w:val="24"/>
        </w:rPr>
        <w:t>2) ПОНУДУ ПОДНОСИ</w:t>
      </w:r>
    </w:p>
    <w:p w:rsidR="00596A73" w:rsidRPr="00E8540A" w:rsidRDefault="00596A73" w:rsidP="00343A18">
      <w:pPr>
        <w:spacing w:before="0"/>
        <w:rPr>
          <w:rFonts w:cs="Arial"/>
          <w:b/>
          <w:sz w:val="24"/>
          <w:szCs w:val="24"/>
        </w:rPr>
      </w:pPr>
    </w:p>
    <w:tbl>
      <w:tblPr>
        <w:tblW w:w="9371" w:type="dxa"/>
        <w:tblInd w:w="-20" w:type="dxa"/>
        <w:tblLayout w:type="fixed"/>
        <w:tblLook w:val="0000" w:firstRow="0" w:lastRow="0" w:firstColumn="0" w:lastColumn="0" w:noHBand="0" w:noVBand="0"/>
      </w:tblPr>
      <w:tblGrid>
        <w:gridCol w:w="9371"/>
      </w:tblGrid>
      <w:tr w:rsidR="00343A18" w:rsidRPr="00EC5BB4" w:rsidTr="006B3238">
        <w:trPr>
          <w:trHeight w:val="464"/>
        </w:trPr>
        <w:tc>
          <w:tcPr>
            <w:tcW w:w="9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rsidTr="006B3238">
        <w:trPr>
          <w:trHeight w:val="427"/>
        </w:trPr>
        <w:tc>
          <w:tcPr>
            <w:tcW w:w="9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6B3238">
        <w:trPr>
          <w:trHeight w:val="420"/>
        </w:trPr>
        <w:tc>
          <w:tcPr>
            <w:tcW w:w="9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43A18" w:rsidRPr="00EC5BB4" w:rsidRDefault="00343A18" w:rsidP="00E8540A">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596A73" w:rsidRDefault="00596A73" w:rsidP="00E8540A">
      <w:pPr>
        <w:spacing w:before="0"/>
        <w:contextualSpacing/>
        <w:rPr>
          <w:rFonts w:cs="Arial"/>
          <w:b/>
          <w:i/>
          <w:iCs/>
          <w:sz w:val="20"/>
          <w:szCs w:val="20"/>
          <w:lang w:val="ru-RU"/>
        </w:rPr>
      </w:pPr>
    </w:p>
    <w:p w:rsidR="00343A18" w:rsidRDefault="00343A18" w:rsidP="00E8540A">
      <w:pPr>
        <w:spacing w:before="0"/>
        <w:contextualSpacing/>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C35CC">
        <w:rPr>
          <w:rFonts w:cs="Arial"/>
          <w:i/>
          <w:iCs/>
          <w:sz w:val="20"/>
          <w:szCs w:val="20"/>
          <w:lang w:val="ru-RU"/>
        </w:rPr>
        <w:t>.</w:t>
      </w:r>
    </w:p>
    <w:p w:rsidR="007B0CBD" w:rsidRDefault="007B0CBD" w:rsidP="00E8540A">
      <w:pPr>
        <w:spacing w:before="0"/>
        <w:contextualSpacing/>
        <w:rPr>
          <w:rFonts w:cs="Arial"/>
          <w:i/>
          <w:iCs/>
          <w:sz w:val="20"/>
          <w:szCs w:val="20"/>
          <w:lang w:val="ru-RU"/>
        </w:rPr>
      </w:pPr>
    </w:p>
    <w:p w:rsidR="00EB4968" w:rsidRDefault="00EB4968" w:rsidP="00E8540A">
      <w:pPr>
        <w:spacing w:before="0"/>
        <w:contextualSpacing/>
        <w:rPr>
          <w:rFonts w:cs="Arial"/>
          <w:i/>
          <w:iCs/>
          <w:sz w:val="20"/>
          <w:szCs w:val="20"/>
          <w:lang w:val="ru-RU"/>
        </w:rPr>
      </w:pPr>
    </w:p>
    <w:p w:rsidR="00343A18" w:rsidRPr="00E8540A" w:rsidRDefault="00343A18" w:rsidP="00343A18">
      <w:pPr>
        <w:spacing w:before="0"/>
        <w:rPr>
          <w:rFonts w:eastAsia="TimesNewRomanPSMT" w:cs="Arial"/>
          <w:b/>
          <w:bCs/>
          <w:sz w:val="24"/>
          <w:szCs w:val="24"/>
        </w:rPr>
      </w:pPr>
      <w:r w:rsidRPr="00E8540A">
        <w:rPr>
          <w:rFonts w:eastAsia="TimesNewRomanPSMT" w:cs="Arial"/>
          <w:b/>
          <w:bCs/>
          <w:sz w:val="24"/>
          <w:szCs w:val="24"/>
          <w:lang w:val="sr-Cyrl-CS"/>
        </w:rPr>
        <w:lastRenderedPageBreak/>
        <w:t xml:space="preserve">3) </w:t>
      </w:r>
      <w:r w:rsidRPr="00E8540A">
        <w:rPr>
          <w:rFonts w:eastAsia="TimesNewRomanPSMT" w:cs="Arial"/>
          <w:b/>
          <w:bCs/>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tbl>
      <w:tblPr>
        <w:tblW w:w="9269" w:type="dxa"/>
        <w:tblInd w:w="-20" w:type="dxa"/>
        <w:tblLayout w:type="fixed"/>
        <w:tblLook w:val="0000" w:firstRow="0" w:lastRow="0" w:firstColumn="0" w:lastColumn="0" w:noHBand="0" w:noVBand="0"/>
      </w:tblPr>
      <w:tblGrid>
        <w:gridCol w:w="4404"/>
        <w:gridCol w:w="4865"/>
      </w:tblGrid>
      <w:tr w:rsidR="002D6620" w:rsidRPr="00EC5BB4" w:rsidTr="00596A73">
        <w:trPr>
          <w:trHeight w:val="794"/>
        </w:trPr>
        <w:tc>
          <w:tcPr>
            <w:tcW w:w="440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Cs/>
                <w:sz w:val="24"/>
                <w:szCs w:val="24"/>
              </w:rPr>
            </w:pPr>
            <w:r w:rsidRPr="002D6620">
              <w:rPr>
                <w:rFonts w:eastAsia="TimesNewRomanPSMT" w:cs="Arial"/>
                <w:bCs/>
                <w:sz w:val="24"/>
                <w:szCs w:val="24"/>
              </w:rPr>
              <w:t>1)</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596A73">
        <w:trPr>
          <w:trHeight w:val="617"/>
        </w:trPr>
        <w:tc>
          <w:tcPr>
            <w:tcW w:w="440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rsidR="002D6620" w:rsidRPr="002D6620" w:rsidRDefault="002D6620" w:rsidP="002D6620">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2D6620" w:rsidRPr="0079618B" w:rsidRDefault="002D6620" w:rsidP="00BC01DC">
            <w:pPr>
              <w:snapToGrid w:val="0"/>
              <w:spacing w:before="0"/>
              <w:rPr>
                <w:rFonts w:eastAsia="TimesNewRomanPSMT" w:cs="Arial"/>
                <w:b/>
                <w:bCs/>
                <w:sz w:val="24"/>
                <w:szCs w:val="24"/>
                <w:lang w:val="ru-RU"/>
              </w:rPr>
            </w:pPr>
          </w:p>
        </w:tc>
      </w:tr>
      <w:tr w:rsidR="002D6620" w:rsidRPr="00EC5BB4" w:rsidTr="00596A73">
        <w:trPr>
          <w:trHeight w:val="788"/>
        </w:trPr>
        <w:tc>
          <w:tcPr>
            <w:tcW w:w="440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596A73">
        <w:trPr>
          <w:trHeight w:val="782"/>
        </w:trPr>
        <w:tc>
          <w:tcPr>
            <w:tcW w:w="440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596A73">
        <w:trPr>
          <w:trHeight w:val="763"/>
        </w:trPr>
        <w:tc>
          <w:tcPr>
            <w:tcW w:w="440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596A73">
        <w:trPr>
          <w:trHeight w:val="757"/>
        </w:trPr>
        <w:tc>
          <w:tcPr>
            <w:tcW w:w="440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596A73">
        <w:trPr>
          <w:trHeight w:val="611"/>
        </w:trPr>
        <w:tc>
          <w:tcPr>
            <w:tcW w:w="440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r w:rsidR="002D6620" w:rsidRPr="0079618B" w:rsidTr="00596A73">
        <w:trPr>
          <w:trHeight w:val="798"/>
        </w:trPr>
        <w:tc>
          <w:tcPr>
            <w:tcW w:w="440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r w:rsidR="002D6620" w:rsidRPr="00EC5BB4" w:rsidTr="00596A73">
        <w:trPr>
          <w:trHeight w:val="794"/>
        </w:trPr>
        <w:tc>
          <w:tcPr>
            <w:tcW w:w="4404"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BC01DC">
            <w:pPr>
              <w:snapToGrid w:val="0"/>
              <w:spacing w:before="0"/>
              <w:rPr>
                <w:rFonts w:eastAsia="TimesNewRomanPSMT" w:cs="Arial"/>
                <w:bCs/>
                <w:sz w:val="24"/>
                <w:szCs w:val="24"/>
                <w:lang w:val="ru-RU"/>
              </w:rPr>
            </w:pPr>
          </w:p>
          <w:p w:rsidR="002D6620" w:rsidRPr="002D6620" w:rsidRDefault="002D6620" w:rsidP="002D6620">
            <w:pPr>
              <w:spacing w:before="0"/>
              <w:rPr>
                <w:rFonts w:eastAsia="TimesNewRomanPSMT" w:cs="Arial"/>
                <w:bCs/>
                <w:sz w:val="24"/>
                <w:szCs w:val="24"/>
              </w:rPr>
            </w:pPr>
            <w:r w:rsidRPr="002D6620">
              <w:rPr>
                <w:rFonts w:eastAsia="TimesNewRomanPSMT" w:cs="Arial"/>
                <w:bCs/>
                <w:sz w:val="24"/>
                <w:szCs w:val="24"/>
              </w:rPr>
              <w:t>2)</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596A73">
        <w:trPr>
          <w:trHeight w:val="567"/>
        </w:trPr>
        <w:tc>
          <w:tcPr>
            <w:tcW w:w="4404"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E8540A">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rsidR="002D6620" w:rsidRPr="002D6620" w:rsidRDefault="002D6620" w:rsidP="00E8540A">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2D6620" w:rsidRPr="0079618B" w:rsidRDefault="002D6620" w:rsidP="00BC01DC">
            <w:pPr>
              <w:snapToGrid w:val="0"/>
              <w:spacing w:before="0"/>
              <w:rPr>
                <w:rFonts w:eastAsia="TimesNewRomanPSMT" w:cs="Arial"/>
                <w:b/>
                <w:bCs/>
                <w:sz w:val="24"/>
                <w:szCs w:val="24"/>
                <w:lang w:val="ru-RU"/>
              </w:rPr>
            </w:pPr>
          </w:p>
        </w:tc>
      </w:tr>
      <w:tr w:rsidR="002D6620" w:rsidRPr="00EC5BB4" w:rsidTr="00596A73">
        <w:trPr>
          <w:trHeight w:val="772"/>
        </w:trPr>
        <w:tc>
          <w:tcPr>
            <w:tcW w:w="4404"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BC01DC">
            <w:pPr>
              <w:snapToGrid w:val="0"/>
              <w:spacing w:before="0"/>
              <w:rPr>
                <w:rFonts w:eastAsia="TimesNewRomanPSMT" w:cs="Arial"/>
                <w:bCs/>
                <w:sz w:val="24"/>
                <w:szCs w:val="24"/>
                <w:lang w:val="ru-RU"/>
              </w:rPr>
            </w:pPr>
          </w:p>
          <w:p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Адреса</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596A73">
        <w:trPr>
          <w:trHeight w:val="768"/>
        </w:trPr>
        <w:tc>
          <w:tcPr>
            <w:tcW w:w="4404"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BC01DC">
            <w:pPr>
              <w:snapToGrid w:val="0"/>
              <w:spacing w:before="0"/>
              <w:rPr>
                <w:rFonts w:eastAsia="TimesNewRomanPSMT" w:cs="Arial"/>
                <w:bCs/>
                <w:sz w:val="24"/>
                <w:szCs w:val="24"/>
              </w:rPr>
            </w:pPr>
          </w:p>
          <w:p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596A73">
        <w:trPr>
          <w:trHeight w:val="779"/>
        </w:trPr>
        <w:tc>
          <w:tcPr>
            <w:tcW w:w="440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596A73">
        <w:trPr>
          <w:trHeight w:val="789"/>
        </w:trPr>
        <w:tc>
          <w:tcPr>
            <w:tcW w:w="440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596A73">
        <w:trPr>
          <w:trHeight w:val="598"/>
        </w:trPr>
        <w:tc>
          <w:tcPr>
            <w:tcW w:w="440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r w:rsidR="002D6620" w:rsidRPr="0079618B" w:rsidTr="00596A73">
        <w:trPr>
          <w:trHeight w:val="782"/>
        </w:trPr>
        <w:tc>
          <w:tcPr>
            <w:tcW w:w="440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96A73" w:rsidRPr="0042687E" w:rsidRDefault="00596A73"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i/>
          <w:sz w:val="24"/>
          <w:szCs w:val="24"/>
          <w:lang w:val="ru-RU"/>
        </w:rPr>
      </w:pPr>
      <w:r w:rsidRPr="00382902">
        <w:rPr>
          <w:rFonts w:eastAsia="TimesNewRomanPSMT" w:cs="Arial"/>
          <w:b/>
          <w:bCs/>
          <w:sz w:val="24"/>
          <w:szCs w:val="24"/>
          <w:lang w:val="sr-Cyrl-CS"/>
        </w:rPr>
        <w:t>4)</w:t>
      </w:r>
      <w:r w:rsidRPr="002D6620">
        <w:rPr>
          <w:rFonts w:eastAsia="TimesNewRomanPSMT" w:cs="Arial"/>
          <w:b/>
          <w:bCs/>
          <w:sz w:val="24"/>
          <w:szCs w:val="24"/>
          <w:lang w:val="sr-Cyrl-CS"/>
        </w:rPr>
        <w:t xml:space="preserve"> </w:t>
      </w:r>
      <w:r w:rsidRPr="002D6620">
        <w:rPr>
          <w:rFonts w:eastAsia="TimesNewRomanPSMT" w:cs="Arial"/>
          <w:b/>
          <w:bCs/>
          <w:sz w:val="24"/>
          <w:szCs w:val="24"/>
          <w:lang w:val="ru-RU"/>
        </w:rPr>
        <w:t xml:space="preserve">ПОДАЦИ </w:t>
      </w:r>
      <w:r w:rsidR="00197937">
        <w:rPr>
          <w:rFonts w:eastAsia="TimesNewRomanPSMT" w:cs="Arial"/>
          <w:b/>
          <w:bCs/>
          <w:sz w:val="24"/>
          <w:szCs w:val="24"/>
          <w:lang w:val="ru-RU"/>
        </w:rPr>
        <w:t xml:space="preserve">О </w:t>
      </w:r>
      <w:r w:rsidRPr="002D6620">
        <w:rPr>
          <w:rFonts w:eastAsia="TimesNewRomanPSMT" w:cs="Arial"/>
          <w:b/>
          <w:bCs/>
          <w:sz w:val="24"/>
          <w:szCs w:val="24"/>
          <w:lang w:val="ru-RU"/>
        </w:rPr>
        <w:t>ЧЛАНУ ГРУПЕ ПОНУЂАЧА</w:t>
      </w:r>
    </w:p>
    <w:p w:rsidR="00343A18" w:rsidRPr="00EC5BB4" w:rsidRDefault="00343A18" w:rsidP="00343A18">
      <w:pPr>
        <w:spacing w:before="0"/>
        <w:rPr>
          <w:rFonts w:eastAsia="TimesNewRomanPSMT" w:cs="Arial"/>
          <w:b/>
          <w:bCs/>
          <w:i/>
          <w:sz w:val="24"/>
          <w:szCs w:val="24"/>
          <w:lang w:val="ru-RU"/>
        </w:rPr>
      </w:pPr>
    </w:p>
    <w:tbl>
      <w:tblPr>
        <w:tblW w:w="9229" w:type="dxa"/>
        <w:tblInd w:w="-20" w:type="dxa"/>
        <w:tblLayout w:type="fixed"/>
        <w:tblLook w:val="0000" w:firstRow="0" w:lastRow="0" w:firstColumn="0" w:lastColumn="0" w:noHBand="0" w:noVBand="0"/>
      </w:tblPr>
      <w:tblGrid>
        <w:gridCol w:w="4464"/>
        <w:gridCol w:w="4765"/>
      </w:tblGrid>
      <w:tr w:rsidR="002D6620" w:rsidRPr="00EC5BB4" w:rsidTr="006B3238">
        <w:trPr>
          <w:trHeight w:val="67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1) Назив члана групе понуђача</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lang w:val="ru-RU"/>
              </w:rPr>
            </w:pPr>
          </w:p>
        </w:tc>
      </w:tr>
      <w:tr w:rsidR="002D6620" w:rsidRPr="0079618B" w:rsidTr="006B3238">
        <w:trPr>
          <w:trHeight w:val="60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 xml:space="preserve">Врста правног лица </w:t>
            </w:r>
            <w:r w:rsidRPr="00E80874">
              <w:rPr>
                <w:rFonts w:eastAsia="TimesNewRomanPSMT" w:cs="Arial"/>
                <w:bCs/>
                <w:i/>
                <w:szCs w:val="24"/>
                <w:lang w:val="ru-RU"/>
              </w:rPr>
              <w:t>(микро, мало, средње, велико, физичко лице)</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79618B" w:rsidRDefault="002D6620" w:rsidP="002D6620">
            <w:pPr>
              <w:snapToGrid w:val="0"/>
              <w:spacing w:before="0"/>
              <w:jc w:val="left"/>
              <w:rPr>
                <w:rFonts w:eastAsia="TimesNewRomanPSMT" w:cs="Arial"/>
                <w:b/>
                <w:bCs/>
                <w:sz w:val="24"/>
                <w:szCs w:val="24"/>
                <w:lang w:val="ru-RU"/>
              </w:rPr>
            </w:pPr>
          </w:p>
        </w:tc>
      </w:tr>
      <w:tr w:rsidR="002D6620" w:rsidRPr="00EC5BB4" w:rsidTr="006B3238">
        <w:trPr>
          <w:trHeight w:val="64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6B3238">
        <w:trPr>
          <w:trHeight w:val="645"/>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6B3238">
        <w:trPr>
          <w:trHeight w:val="667"/>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6B3238">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6B3238">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2)</w:t>
            </w:r>
            <w:r>
              <w:rPr>
                <w:rFonts w:eastAsia="TimesNewRomanPSMT" w:cs="Arial"/>
                <w:bCs/>
                <w:sz w:val="24"/>
                <w:szCs w:val="24"/>
                <w:lang w:val="ru-RU"/>
              </w:rPr>
              <w:t xml:space="preserve"> </w:t>
            </w:r>
            <w:r w:rsidRPr="002D6620">
              <w:rPr>
                <w:rFonts w:eastAsia="TimesNewRomanPSMT" w:cs="Arial"/>
                <w:bCs/>
                <w:sz w:val="24"/>
                <w:szCs w:val="24"/>
                <w:lang w:val="ru-RU"/>
              </w:rPr>
              <w:t>Назив члана групе понуђача</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lang w:val="ru-RU"/>
              </w:rPr>
            </w:pPr>
          </w:p>
        </w:tc>
      </w:tr>
      <w:tr w:rsidR="002D6620" w:rsidRPr="0079618B" w:rsidTr="006B3238">
        <w:trPr>
          <w:trHeight w:val="58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 xml:space="preserve">Врста правног лица </w:t>
            </w:r>
            <w:r w:rsidR="002D6620" w:rsidRPr="00E80874">
              <w:rPr>
                <w:rFonts w:eastAsia="TimesNewRomanPSMT" w:cs="Arial"/>
                <w:bCs/>
                <w:i/>
                <w:szCs w:val="24"/>
                <w:lang w:val="ru-RU"/>
              </w:rPr>
              <w:t>(микро, мало, средње, велико, физичко лице)</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79618B" w:rsidRDefault="002D6620" w:rsidP="002D6620">
            <w:pPr>
              <w:snapToGrid w:val="0"/>
              <w:spacing w:before="0"/>
              <w:jc w:val="left"/>
              <w:rPr>
                <w:rFonts w:eastAsia="TimesNewRomanPSMT" w:cs="Arial"/>
                <w:b/>
                <w:bCs/>
                <w:sz w:val="24"/>
                <w:szCs w:val="24"/>
                <w:lang w:val="ru-RU"/>
              </w:rPr>
            </w:pPr>
          </w:p>
        </w:tc>
      </w:tr>
      <w:tr w:rsidR="002D6620" w:rsidRPr="00EC5BB4" w:rsidTr="006B3238">
        <w:trPr>
          <w:trHeight w:val="62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6B3238">
        <w:trPr>
          <w:trHeight w:val="64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6B3238">
        <w:trPr>
          <w:trHeight w:val="65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6B3238">
        <w:trPr>
          <w:trHeight w:val="64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6B3238">
        <w:trPr>
          <w:trHeight w:val="66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80874" w:rsidRDefault="00E80874" w:rsidP="00E80874">
            <w:pPr>
              <w:spacing w:before="0"/>
              <w:jc w:val="left"/>
              <w:rPr>
                <w:rFonts w:eastAsia="TimesNewRomanPSMT" w:cs="Arial"/>
                <w:bCs/>
                <w:sz w:val="24"/>
                <w:szCs w:val="24"/>
                <w:lang w:val="ru-RU"/>
              </w:rPr>
            </w:pPr>
            <w:r w:rsidRPr="00E80874">
              <w:rPr>
                <w:rFonts w:eastAsia="TimesNewRomanPSMT" w:cs="Arial"/>
                <w:bCs/>
                <w:sz w:val="24"/>
                <w:szCs w:val="24"/>
                <w:lang w:val="ru-RU"/>
              </w:rPr>
              <w:t>3)</w:t>
            </w:r>
            <w:r>
              <w:rPr>
                <w:rFonts w:eastAsia="TimesNewRomanPSMT" w:cs="Arial"/>
                <w:bCs/>
                <w:sz w:val="24"/>
                <w:szCs w:val="24"/>
                <w:lang w:val="ru-RU"/>
              </w:rPr>
              <w:t xml:space="preserve"> </w:t>
            </w:r>
            <w:r w:rsidR="002D6620" w:rsidRPr="00E80874">
              <w:rPr>
                <w:rFonts w:eastAsia="TimesNewRomanPSMT" w:cs="Arial"/>
                <w:bCs/>
                <w:sz w:val="24"/>
                <w:szCs w:val="24"/>
                <w:lang w:val="ru-RU"/>
              </w:rPr>
              <w:t>Назив члана групе понуђача</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lang w:val="ru-RU"/>
              </w:rPr>
            </w:pPr>
          </w:p>
        </w:tc>
      </w:tr>
      <w:tr w:rsidR="002D6620" w:rsidRPr="0079618B" w:rsidTr="006B3238">
        <w:trPr>
          <w:trHeight w:val="68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p>
          <w:p w:rsidR="002D6620" w:rsidRPr="00E80874" w:rsidRDefault="002D6620" w:rsidP="002D6620">
            <w:pPr>
              <w:snapToGrid w:val="0"/>
              <w:spacing w:before="0"/>
              <w:jc w:val="left"/>
              <w:rPr>
                <w:rFonts w:eastAsia="TimesNewRomanPSMT" w:cs="Arial"/>
                <w:bCs/>
                <w:i/>
                <w:sz w:val="24"/>
                <w:szCs w:val="24"/>
                <w:lang w:val="ru-RU"/>
              </w:rPr>
            </w:pPr>
            <w:r w:rsidRPr="00E80874">
              <w:rPr>
                <w:rFonts w:eastAsia="TimesNewRomanPSMT" w:cs="Arial"/>
                <w:bCs/>
                <w:i/>
                <w:szCs w:val="24"/>
                <w:lang w:val="ru-RU"/>
              </w:rPr>
              <w:t>(микро, мало, средње, велико, физичко лице)</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79618B" w:rsidRDefault="002D6620" w:rsidP="002D6620">
            <w:pPr>
              <w:snapToGrid w:val="0"/>
              <w:spacing w:before="0"/>
              <w:jc w:val="left"/>
              <w:rPr>
                <w:rFonts w:eastAsia="TimesNewRomanPSMT" w:cs="Arial"/>
                <w:b/>
                <w:bCs/>
                <w:sz w:val="24"/>
                <w:szCs w:val="24"/>
                <w:lang w:val="ru-RU"/>
              </w:rPr>
            </w:pPr>
          </w:p>
        </w:tc>
      </w:tr>
      <w:tr w:rsidR="002D6620" w:rsidRPr="00EC5BB4" w:rsidTr="006B3238">
        <w:trPr>
          <w:trHeight w:val="71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6B3238">
        <w:trPr>
          <w:trHeight w:val="654"/>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6B3238">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6B3238">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bl>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D6AEC" w:rsidRDefault="000D6AEC" w:rsidP="00343A18">
      <w:pPr>
        <w:spacing w:before="0"/>
        <w:rPr>
          <w:rFonts w:cs="Arial"/>
          <w:i/>
          <w:iCs/>
          <w:sz w:val="24"/>
          <w:szCs w:val="24"/>
          <w:lang w:val="ru-RU"/>
        </w:rPr>
      </w:pPr>
    </w:p>
    <w:p w:rsidR="00EB4968" w:rsidRPr="00EC5BB4" w:rsidRDefault="00EB4968" w:rsidP="00343A18">
      <w:pPr>
        <w:spacing w:before="0"/>
        <w:rPr>
          <w:rFonts w:cs="Arial"/>
          <w:i/>
          <w:iCs/>
          <w:sz w:val="24"/>
          <w:szCs w:val="24"/>
          <w:lang w:val="ru-RU"/>
        </w:rPr>
      </w:pPr>
    </w:p>
    <w:p w:rsidR="000E75A0" w:rsidRPr="006C35CC" w:rsidRDefault="006C35CC" w:rsidP="006C35CC">
      <w:pPr>
        <w:spacing w:before="0"/>
        <w:ind w:left="-284"/>
        <w:rPr>
          <w:rFonts w:eastAsia="TimesNewRomanPSMT" w:cs="Arial"/>
          <w:b/>
          <w:bCs/>
          <w:sz w:val="24"/>
          <w:szCs w:val="24"/>
          <w:lang w:val="sr-Cyrl-CS"/>
        </w:rPr>
      </w:pPr>
      <w:r w:rsidRPr="006C35CC">
        <w:rPr>
          <w:rFonts w:eastAsia="TimesNewRomanPSMT" w:cs="Arial"/>
          <w:b/>
          <w:bCs/>
          <w:sz w:val="24"/>
          <w:szCs w:val="24"/>
          <w:lang w:val="sr-Cyrl-CS"/>
        </w:rPr>
        <w:t>5)</w:t>
      </w:r>
      <w:r>
        <w:rPr>
          <w:rFonts w:eastAsia="TimesNewRomanPSMT" w:cs="Arial"/>
          <w:b/>
          <w:bCs/>
          <w:sz w:val="24"/>
          <w:szCs w:val="24"/>
          <w:lang w:val="sr-Cyrl-CS"/>
        </w:rPr>
        <w:t xml:space="preserve"> </w:t>
      </w:r>
      <w:r w:rsidR="000E75A0" w:rsidRPr="006C35CC">
        <w:rPr>
          <w:rFonts w:eastAsia="TimesNewRomanPSMT" w:cs="Arial"/>
          <w:b/>
          <w:bCs/>
          <w:sz w:val="24"/>
          <w:szCs w:val="24"/>
          <w:lang w:val="sr-Cyrl-CS"/>
        </w:rPr>
        <w:t>ЦЕНА И КОМЕРЦИЈАЛНИ УСЛОВИ ПОНУДЕ</w:t>
      </w:r>
    </w:p>
    <w:p w:rsidR="006C35CC" w:rsidRPr="006C35CC" w:rsidRDefault="006C35CC" w:rsidP="006C35CC">
      <w:pPr>
        <w:ind w:left="-284"/>
        <w:rPr>
          <w:rFonts w:eastAsia="TimesNewRomanPSMT"/>
          <w:lang w:val="sr-Cyrl-CS"/>
        </w:rPr>
      </w:pPr>
    </w:p>
    <w:p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t>ЦЕНА</w:t>
      </w:r>
    </w:p>
    <w:tbl>
      <w:tblPr>
        <w:tblW w:w="948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4536"/>
      </w:tblGrid>
      <w:tr w:rsidR="000E75A0" w:rsidRPr="00880AC7" w:rsidTr="006B3238">
        <w:trPr>
          <w:trHeight w:val="485"/>
        </w:trPr>
        <w:tc>
          <w:tcPr>
            <w:tcW w:w="4948" w:type="dxa"/>
            <w:shd w:val="clear" w:color="auto" w:fill="F2F2F2" w:themeFill="background1" w:themeFillShade="F2"/>
            <w:vAlign w:val="center"/>
          </w:tcPr>
          <w:p w:rsidR="000E75A0" w:rsidRPr="00880AC7" w:rsidRDefault="000E75A0" w:rsidP="00AF3AF8">
            <w:pPr>
              <w:spacing w:before="0"/>
              <w:jc w:val="center"/>
              <w:rPr>
                <w:rFonts w:cs="Arial"/>
                <w:b/>
                <w:bCs/>
                <w:i/>
                <w:iCs/>
                <w:lang w:val="sr-Cyrl-CS"/>
              </w:rPr>
            </w:pPr>
            <w:r w:rsidRPr="00880AC7">
              <w:rPr>
                <w:rFonts w:eastAsia="TimesNewRomanPSMT" w:cs="Arial"/>
                <w:b/>
                <w:bCs/>
              </w:rPr>
              <w:t xml:space="preserve">ПРЕДМЕТ </w:t>
            </w:r>
            <w:r w:rsidRPr="00880AC7">
              <w:rPr>
                <w:rFonts w:eastAsia="TimesNewRomanPSMT" w:cs="Arial"/>
                <w:b/>
                <w:bCs/>
                <w:lang w:val="sr-Cyrl-CS"/>
              </w:rPr>
              <w:t xml:space="preserve">И БРОЈ </w:t>
            </w:r>
            <w:r w:rsidRPr="00880AC7">
              <w:rPr>
                <w:rFonts w:eastAsia="TimesNewRomanPSMT" w:cs="Arial"/>
                <w:b/>
                <w:bCs/>
              </w:rPr>
              <w:t>НАБАВКЕ</w:t>
            </w:r>
          </w:p>
        </w:tc>
        <w:tc>
          <w:tcPr>
            <w:tcW w:w="4536" w:type="dxa"/>
            <w:shd w:val="clear" w:color="auto" w:fill="F2F2F2" w:themeFill="background1" w:themeFillShade="F2"/>
            <w:vAlign w:val="center"/>
          </w:tcPr>
          <w:p w:rsidR="000E75A0" w:rsidRPr="00880AC7" w:rsidRDefault="000E75A0" w:rsidP="00D12D29">
            <w:pPr>
              <w:spacing w:before="0"/>
              <w:jc w:val="center"/>
              <w:rPr>
                <w:rFonts w:cs="Arial"/>
                <w:b/>
                <w:bCs/>
                <w:iCs/>
                <w:lang w:val="sr-Cyrl-CS"/>
              </w:rPr>
            </w:pPr>
            <w:r w:rsidRPr="00880AC7">
              <w:rPr>
                <w:rFonts w:cs="Arial"/>
                <w:b/>
                <w:bCs/>
                <w:iCs/>
                <w:lang w:val="sr-Cyrl-CS"/>
              </w:rPr>
              <w:t xml:space="preserve">УКУПНА ЦЕНА </w:t>
            </w:r>
            <w:r w:rsidR="00D12D29" w:rsidRPr="00880AC7">
              <w:rPr>
                <w:rFonts w:cs="Arial"/>
                <w:b/>
                <w:bCs/>
                <w:iCs/>
                <w:lang w:val="sr-Cyrl-CS"/>
              </w:rPr>
              <w:t>дин/ЕУР</w:t>
            </w:r>
          </w:p>
        </w:tc>
      </w:tr>
      <w:tr w:rsidR="000E75A0" w:rsidRPr="00880AC7" w:rsidTr="006B3238">
        <w:trPr>
          <w:trHeight w:val="440"/>
        </w:trPr>
        <w:tc>
          <w:tcPr>
            <w:tcW w:w="4948" w:type="dxa"/>
            <w:vAlign w:val="center"/>
          </w:tcPr>
          <w:p w:rsidR="007B0CBD" w:rsidRPr="00880AC7" w:rsidRDefault="007B0CBD" w:rsidP="007B0CBD">
            <w:pPr>
              <w:tabs>
                <w:tab w:val="left" w:pos="0"/>
              </w:tabs>
              <w:spacing w:before="0"/>
              <w:ind w:right="-327"/>
              <w:contextualSpacing/>
              <w:rPr>
                <w:rFonts w:cs="Arial"/>
                <w:lang w:val="sr-Cyrl-RS"/>
              </w:rPr>
            </w:pPr>
            <w:r w:rsidRPr="00880AC7">
              <w:rPr>
                <w:rFonts w:cs="Arial"/>
              </w:rPr>
              <w:t xml:space="preserve">Израда документације </w:t>
            </w:r>
            <w:proofErr w:type="gramStart"/>
            <w:r w:rsidRPr="00880AC7">
              <w:rPr>
                <w:rFonts w:cs="Arial"/>
              </w:rPr>
              <w:t>за  нов</w:t>
            </w:r>
            <w:r w:rsidRPr="00880AC7">
              <w:rPr>
                <w:rFonts w:cs="Arial"/>
                <w:lang w:val="sr-Cyrl-RS"/>
              </w:rPr>
              <w:t>и</w:t>
            </w:r>
            <w:proofErr w:type="gramEnd"/>
            <w:r w:rsidRPr="00880AC7">
              <w:rPr>
                <w:rFonts w:cs="Arial"/>
                <w:lang w:val="sr-Cyrl-RS"/>
              </w:rPr>
              <w:t xml:space="preserve"> БТО систем.</w:t>
            </w:r>
          </w:p>
          <w:p w:rsidR="007B0CBD" w:rsidRPr="00880AC7" w:rsidRDefault="007B0CBD" w:rsidP="007B0CBD">
            <w:pPr>
              <w:tabs>
                <w:tab w:val="left" w:pos="0"/>
              </w:tabs>
              <w:spacing w:before="0"/>
              <w:contextualSpacing/>
              <w:rPr>
                <w:rFonts w:eastAsia="TimesNewRomanPS-BoldMT" w:cs="Arial"/>
                <w:bCs/>
                <w:color w:val="000000"/>
                <w:lang w:val="sr-Cyrl-RS"/>
              </w:rPr>
            </w:pPr>
          </w:p>
          <w:p w:rsidR="00AA67EF" w:rsidRPr="00880AC7" w:rsidRDefault="00747229" w:rsidP="001A201D">
            <w:pPr>
              <w:spacing w:before="0"/>
              <w:jc w:val="center"/>
              <w:rPr>
                <w:rFonts w:cs="Arial"/>
                <w:b/>
                <w:i/>
                <w:lang w:val="ru-RU"/>
              </w:rPr>
            </w:pPr>
            <w:r w:rsidRPr="00880AC7">
              <w:rPr>
                <w:rFonts w:cs="Arial"/>
              </w:rPr>
              <w:t>ЈН/1000/0288/2018</w:t>
            </w:r>
          </w:p>
        </w:tc>
        <w:tc>
          <w:tcPr>
            <w:tcW w:w="4536" w:type="dxa"/>
          </w:tcPr>
          <w:p w:rsidR="00F10BC4" w:rsidRPr="00880AC7" w:rsidRDefault="00F10BC4" w:rsidP="00AD044F">
            <w:pPr>
              <w:spacing w:before="0"/>
              <w:rPr>
                <w:rFonts w:cs="Arial"/>
                <w:lang w:eastAsia="sr-Latn-CS"/>
              </w:rPr>
            </w:pPr>
          </w:p>
        </w:tc>
      </w:tr>
    </w:tbl>
    <w:p w:rsidR="000E75A0" w:rsidRPr="00880AC7" w:rsidRDefault="000E75A0" w:rsidP="000E75A0">
      <w:pPr>
        <w:spacing w:before="0"/>
        <w:jc w:val="center"/>
        <w:rPr>
          <w:rFonts w:cs="Arial"/>
          <w:b/>
          <w:bCs/>
          <w:iCs/>
          <w:lang w:val="sr-Cyrl-CS"/>
        </w:rPr>
      </w:pPr>
      <w:r w:rsidRPr="00880AC7">
        <w:rPr>
          <w:rFonts w:cs="Arial"/>
          <w:b/>
          <w:bCs/>
          <w:iCs/>
          <w:lang w:val="sr-Cyrl-CS"/>
        </w:rPr>
        <w:t>КОМЕРЦИЈАЛНИ УСЛОВИ</w:t>
      </w:r>
    </w:p>
    <w:tbl>
      <w:tblPr>
        <w:tblW w:w="948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4536"/>
      </w:tblGrid>
      <w:tr w:rsidR="000E75A0" w:rsidRPr="00880AC7" w:rsidTr="006B3238">
        <w:trPr>
          <w:trHeight w:val="620"/>
        </w:trPr>
        <w:tc>
          <w:tcPr>
            <w:tcW w:w="4948" w:type="dxa"/>
            <w:shd w:val="clear" w:color="auto" w:fill="F2F2F2" w:themeFill="background1" w:themeFillShade="F2"/>
            <w:vAlign w:val="center"/>
          </w:tcPr>
          <w:p w:rsidR="000E75A0" w:rsidRPr="00880AC7" w:rsidRDefault="000E75A0" w:rsidP="00AF3AF8">
            <w:pPr>
              <w:spacing w:before="0"/>
              <w:jc w:val="center"/>
              <w:rPr>
                <w:rFonts w:cs="Arial"/>
                <w:b/>
                <w:bCs/>
                <w:iCs/>
                <w:lang w:val="sr-Cyrl-CS"/>
              </w:rPr>
            </w:pPr>
            <w:r w:rsidRPr="00880AC7">
              <w:rPr>
                <w:rFonts w:cs="Arial"/>
                <w:b/>
                <w:bCs/>
                <w:iCs/>
                <w:lang w:val="sr-Cyrl-CS"/>
              </w:rPr>
              <w:t>УСЛОВ НАРУЧИОЦА</w:t>
            </w:r>
          </w:p>
        </w:tc>
        <w:tc>
          <w:tcPr>
            <w:tcW w:w="4536" w:type="dxa"/>
            <w:shd w:val="clear" w:color="auto" w:fill="F2F2F2" w:themeFill="background1" w:themeFillShade="F2"/>
            <w:vAlign w:val="center"/>
          </w:tcPr>
          <w:p w:rsidR="000E75A0" w:rsidRPr="00880AC7" w:rsidRDefault="000E75A0" w:rsidP="00AF3AF8">
            <w:pPr>
              <w:spacing w:before="0"/>
              <w:jc w:val="center"/>
              <w:rPr>
                <w:rFonts w:cs="Arial"/>
                <w:b/>
                <w:bCs/>
                <w:iCs/>
                <w:lang w:val="sr-Cyrl-CS"/>
              </w:rPr>
            </w:pPr>
            <w:r w:rsidRPr="00880AC7">
              <w:rPr>
                <w:rFonts w:cs="Arial"/>
                <w:b/>
                <w:bCs/>
                <w:iCs/>
                <w:lang w:val="sr-Cyrl-CS"/>
              </w:rPr>
              <w:t>ПОНУДА ПОНУЂАЧА</w:t>
            </w:r>
          </w:p>
        </w:tc>
      </w:tr>
      <w:tr w:rsidR="000E75A0" w:rsidRPr="00880AC7" w:rsidTr="006B3238">
        <w:trPr>
          <w:trHeight w:val="1797"/>
        </w:trPr>
        <w:tc>
          <w:tcPr>
            <w:tcW w:w="4948" w:type="dxa"/>
            <w:vAlign w:val="center"/>
          </w:tcPr>
          <w:p w:rsidR="000E75A0" w:rsidRPr="00880AC7" w:rsidRDefault="00C1045C" w:rsidP="006B3238">
            <w:pPr>
              <w:spacing w:before="0"/>
              <w:contextualSpacing/>
              <w:jc w:val="center"/>
              <w:rPr>
                <w:rFonts w:cs="Arial"/>
                <w:b/>
                <w:bCs/>
                <w:iCs/>
              </w:rPr>
            </w:pPr>
            <w:r w:rsidRPr="00880AC7">
              <w:rPr>
                <w:rFonts w:cs="Arial"/>
                <w:b/>
                <w:bCs/>
                <w:iCs/>
                <w:lang w:val="sr-Cyrl-CS"/>
              </w:rPr>
              <w:t>РОК И НАЧИН ПЛАЋАЊА</w:t>
            </w:r>
          </w:p>
          <w:p w:rsidR="006B3238" w:rsidRPr="00880AC7" w:rsidRDefault="006B3238" w:rsidP="00293090">
            <w:pPr>
              <w:pStyle w:val="KDParagraf"/>
              <w:spacing w:before="0"/>
              <w:contextualSpacing/>
              <w:rPr>
                <w:rFonts w:eastAsia="Calibri" w:cs="Arial"/>
                <w:lang w:val="sr-Cyrl-RS"/>
              </w:rPr>
            </w:pPr>
            <w:r w:rsidRPr="00880AC7">
              <w:rPr>
                <w:rFonts w:eastAsia="Calibri" w:cs="Arial"/>
              </w:rPr>
              <w:t xml:space="preserve">Наручилац се обавезује да </w:t>
            </w:r>
            <w:r w:rsidRPr="00880AC7">
              <w:rPr>
                <w:rFonts w:eastAsia="Calibri" w:cs="Arial"/>
                <w:lang w:val="sr-Cyrl-RS"/>
              </w:rPr>
              <w:t>п</w:t>
            </w:r>
            <w:r w:rsidRPr="00880AC7">
              <w:rPr>
                <w:rFonts w:eastAsia="Calibri" w:cs="Arial"/>
              </w:rPr>
              <w:t xml:space="preserve">онуђачу плати извршену </w:t>
            </w:r>
            <w:r w:rsidRPr="00880AC7">
              <w:rPr>
                <w:rFonts w:eastAsia="Calibri" w:cs="Arial"/>
                <w:lang w:val="sr-Cyrl-RS"/>
              </w:rPr>
              <w:t>у</w:t>
            </w:r>
            <w:r w:rsidRPr="00880AC7">
              <w:rPr>
                <w:rFonts w:eastAsia="Calibri" w:cs="Arial"/>
              </w:rPr>
              <w:t xml:space="preserve">слугу у року </w:t>
            </w:r>
            <w:r w:rsidRPr="00880AC7">
              <w:rPr>
                <w:rFonts w:eastAsia="Calibri" w:cs="Arial"/>
                <w:lang w:val="sr-Cyrl-RS"/>
              </w:rPr>
              <w:t>од</w:t>
            </w:r>
            <w:r w:rsidR="007B0CBD" w:rsidRPr="00880AC7">
              <w:rPr>
                <w:rFonts w:eastAsia="Calibri" w:cs="Arial"/>
              </w:rPr>
              <w:t xml:space="preserve"> 45 (</w:t>
            </w:r>
            <w:r w:rsidRPr="00880AC7">
              <w:rPr>
                <w:rFonts w:eastAsia="Calibri" w:cs="Arial"/>
              </w:rPr>
              <w:t>четрдесетпет) дана од дана пријема исправног рачуна</w:t>
            </w:r>
            <w:r w:rsidRPr="00880AC7">
              <w:rPr>
                <w:rFonts w:eastAsia="Calibri" w:cs="Arial"/>
                <w:lang w:val="sr-Cyrl-RS"/>
              </w:rPr>
              <w:t xml:space="preserve">, </w:t>
            </w:r>
            <w:r w:rsidRPr="00880AC7">
              <w:rPr>
                <w:rFonts w:eastAsia="Calibri" w:cs="Arial"/>
              </w:rPr>
              <w:t>усвојеног Коначног извештаја</w:t>
            </w:r>
            <w:r w:rsidRPr="00880AC7">
              <w:rPr>
                <w:rFonts w:eastAsia="Calibri" w:cs="Arial"/>
                <w:lang w:val="sr-Cyrl-RS"/>
              </w:rPr>
              <w:t xml:space="preserve"> од стране Стручног тима формираног за праћење реализације услуге и потписаног </w:t>
            </w:r>
            <w:r w:rsidRPr="00880AC7">
              <w:rPr>
                <w:rFonts w:eastAsia="Calibri" w:cs="Arial"/>
                <w:lang w:val="ru-RU"/>
              </w:rPr>
              <w:t xml:space="preserve">Записника о квантитативном и квалитативном </w:t>
            </w:r>
            <w:r w:rsidR="007B0CBD" w:rsidRPr="00880AC7">
              <w:rPr>
                <w:rFonts w:eastAsia="Calibri" w:cs="Arial"/>
                <w:lang w:val="ru-RU"/>
              </w:rPr>
              <w:t>пријему извршене услуге.</w:t>
            </w:r>
          </w:p>
        </w:tc>
        <w:tc>
          <w:tcPr>
            <w:tcW w:w="4536" w:type="dxa"/>
            <w:vAlign w:val="center"/>
          </w:tcPr>
          <w:p w:rsidR="00925BB7" w:rsidRPr="00880AC7" w:rsidRDefault="00925BB7" w:rsidP="001756A5">
            <w:pPr>
              <w:spacing w:before="0"/>
              <w:rPr>
                <w:rFonts w:cs="Arial"/>
                <w:bCs/>
                <w:i/>
                <w:iCs/>
                <w:lang w:val="sr-Cyrl-CS"/>
              </w:rPr>
            </w:pPr>
          </w:p>
          <w:p w:rsidR="00750A33" w:rsidRPr="00880AC7" w:rsidRDefault="00750A33" w:rsidP="001756A5">
            <w:pPr>
              <w:spacing w:before="0"/>
              <w:jc w:val="center"/>
              <w:rPr>
                <w:rFonts w:cs="Arial"/>
                <w:bCs/>
                <w:i/>
                <w:iCs/>
                <w:lang w:val="sr-Cyrl-CS"/>
              </w:rPr>
            </w:pPr>
          </w:p>
          <w:p w:rsidR="00C77892" w:rsidRPr="00880AC7" w:rsidRDefault="00C1045C" w:rsidP="001756A5">
            <w:pPr>
              <w:spacing w:before="0"/>
              <w:jc w:val="center"/>
              <w:rPr>
                <w:rFonts w:cs="Arial"/>
                <w:bCs/>
                <w:iCs/>
                <w:lang w:val="sr-Cyrl-CS"/>
              </w:rPr>
            </w:pPr>
            <w:r w:rsidRPr="00880AC7">
              <w:rPr>
                <w:rFonts w:cs="Arial"/>
                <w:bCs/>
                <w:iCs/>
                <w:lang w:val="sr-Cyrl-CS"/>
              </w:rPr>
              <w:t>Сагласан за захтевом Н</w:t>
            </w:r>
            <w:r w:rsidR="00C77892" w:rsidRPr="00880AC7">
              <w:rPr>
                <w:rFonts w:cs="Arial"/>
                <w:bCs/>
                <w:iCs/>
                <w:lang w:val="sr-Cyrl-CS"/>
              </w:rPr>
              <w:t>аручиоца</w:t>
            </w:r>
          </w:p>
          <w:p w:rsidR="00750A33" w:rsidRPr="00880AC7" w:rsidRDefault="00C77892" w:rsidP="001756A5">
            <w:pPr>
              <w:spacing w:before="0"/>
              <w:jc w:val="center"/>
              <w:rPr>
                <w:rFonts w:cs="Arial"/>
                <w:bCs/>
                <w:iCs/>
                <w:lang w:val="sr-Cyrl-CS"/>
              </w:rPr>
            </w:pPr>
            <w:r w:rsidRPr="00880AC7">
              <w:rPr>
                <w:rFonts w:cs="Arial"/>
                <w:bCs/>
                <w:iCs/>
                <w:lang w:val="sr-Cyrl-CS"/>
              </w:rPr>
              <w:t xml:space="preserve">ДА/НЕ </w:t>
            </w:r>
          </w:p>
          <w:p w:rsidR="00750A33" w:rsidRPr="00880AC7" w:rsidRDefault="00C1045C" w:rsidP="001756A5">
            <w:pPr>
              <w:spacing w:before="0"/>
              <w:jc w:val="center"/>
              <w:rPr>
                <w:rFonts w:cs="Arial"/>
                <w:bCs/>
                <w:i/>
                <w:iCs/>
                <w:lang w:val="sr-Cyrl-CS"/>
              </w:rPr>
            </w:pPr>
            <w:r w:rsidRPr="00880AC7">
              <w:rPr>
                <w:rFonts w:cs="Arial"/>
                <w:bCs/>
                <w:i/>
                <w:iCs/>
                <w:lang w:val="sr-Cyrl-CS"/>
              </w:rPr>
              <w:t>(заокружити)</w:t>
            </w:r>
          </w:p>
          <w:p w:rsidR="00750A33" w:rsidRPr="00880AC7" w:rsidRDefault="00750A33" w:rsidP="001756A5">
            <w:pPr>
              <w:spacing w:before="0"/>
              <w:jc w:val="center"/>
              <w:rPr>
                <w:rFonts w:cs="Arial"/>
                <w:bCs/>
                <w:i/>
                <w:iCs/>
                <w:lang w:val="sr-Cyrl-CS"/>
              </w:rPr>
            </w:pPr>
          </w:p>
          <w:p w:rsidR="000E75A0" w:rsidRPr="00880AC7" w:rsidRDefault="000E75A0" w:rsidP="001756A5">
            <w:pPr>
              <w:spacing w:before="0"/>
              <w:jc w:val="center"/>
              <w:rPr>
                <w:rFonts w:cs="Arial"/>
                <w:b/>
                <w:bCs/>
                <w:i/>
                <w:iCs/>
                <w:lang w:val="sr-Cyrl-CS"/>
              </w:rPr>
            </w:pPr>
          </w:p>
        </w:tc>
      </w:tr>
      <w:tr w:rsidR="000E75A0" w:rsidRPr="00880AC7" w:rsidTr="006B3238">
        <w:trPr>
          <w:trHeight w:val="1223"/>
        </w:trPr>
        <w:tc>
          <w:tcPr>
            <w:tcW w:w="4948" w:type="dxa"/>
            <w:vAlign w:val="center"/>
          </w:tcPr>
          <w:p w:rsidR="006C35CC" w:rsidRPr="00880AC7" w:rsidRDefault="000E75A0" w:rsidP="005D3E5C">
            <w:pPr>
              <w:spacing w:before="0"/>
              <w:jc w:val="center"/>
              <w:rPr>
                <w:rFonts w:cs="Arial"/>
                <w:b/>
                <w:bCs/>
                <w:iCs/>
                <w:lang w:val="sr-Cyrl-CS"/>
              </w:rPr>
            </w:pPr>
            <w:r w:rsidRPr="00880AC7">
              <w:rPr>
                <w:rFonts w:cs="Arial"/>
                <w:b/>
                <w:bCs/>
                <w:iCs/>
                <w:lang w:val="sr-Cyrl-CS"/>
              </w:rPr>
              <w:t>РОК И</w:t>
            </w:r>
            <w:r w:rsidR="00DF169D" w:rsidRPr="00880AC7">
              <w:rPr>
                <w:rFonts w:cs="Arial"/>
                <w:b/>
                <w:bCs/>
                <w:iCs/>
                <w:lang w:val="sr-Cyrl-CS"/>
              </w:rPr>
              <w:t>ЗВРШЕЊА</w:t>
            </w:r>
          </w:p>
          <w:p w:rsidR="006D42D3" w:rsidRPr="00880AC7" w:rsidRDefault="00277AB7" w:rsidP="006D42D3">
            <w:pPr>
              <w:widowControl w:val="0"/>
              <w:tabs>
                <w:tab w:val="left" w:pos="567"/>
              </w:tabs>
              <w:autoSpaceDE w:val="0"/>
              <w:spacing w:before="0"/>
              <w:ind w:right="75"/>
              <w:contextualSpacing/>
              <w:rPr>
                <w:lang w:val="sr-Cyrl-RS"/>
              </w:rPr>
            </w:pPr>
            <w:r w:rsidRPr="00880AC7">
              <w:t>Изабрани понуђач је обавезан да услугу изврши у року</w:t>
            </w:r>
            <w:r w:rsidR="007B0CBD" w:rsidRPr="00880AC7">
              <w:rPr>
                <w:lang w:val="sr-Cyrl-RS"/>
              </w:rPr>
              <w:t xml:space="preserve"> од максимално </w:t>
            </w:r>
            <w:r w:rsidR="007B0CBD" w:rsidRPr="00880AC7">
              <w:t>4 (</w:t>
            </w:r>
            <w:r w:rsidRPr="00880AC7">
              <w:t>четири) месеца</w:t>
            </w:r>
            <w:r w:rsidRPr="00880AC7">
              <w:rPr>
                <w:lang w:val="sr-Cyrl-RS"/>
              </w:rPr>
              <w:t xml:space="preserve"> од </w:t>
            </w:r>
            <w:r w:rsidR="005450F3">
              <w:rPr>
                <w:lang w:val="sr-Cyrl-RS"/>
              </w:rPr>
              <w:t>дана ступања на снагу Уговора о пружању услуга</w:t>
            </w:r>
            <w:r w:rsidR="006D42D3" w:rsidRPr="00880AC7">
              <w:rPr>
                <w:lang w:val="sr-Cyrl-RS"/>
              </w:rPr>
              <w:t xml:space="preserve">. </w:t>
            </w:r>
          </w:p>
          <w:p w:rsidR="00212451" w:rsidRPr="00880AC7" w:rsidRDefault="00212451" w:rsidP="006B3238">
            <w:pPr>
              <w:widowControl w:val="0"/>
              <w:tabs>
                <w:tab w:val="left" w:pos="567"/>
              </w:tabs>
              <w:autoSpaceDE w:val="0"/>
              <w:spacing w:before="0"/>
              <w:ind w:right="75"/>
              <w:contextualSpacing/>
              <w:rPr>
                <w:lang w:val="sr-Cyrl-RS"/>
              </w:rPr>
            </w:pPr>
          </w:p>
        </w:tc>
        <w:tc>
          <w:tcPr>
            <w:tcW w:w="4536" w:type="dxa"/>
            <w:vAlign w:val="center"/>
          </w:tcPr>
          <w:p w:rsidR="005450F3" w:rsidRPr="00880AC7" w:rsidRDefault="00277AB7" w:rsidP="005450F3">
            <w:pPr>
              <w:widowControl w:val="0"/>
              <w:tabs>
                <w:tab w:val="left" w:pos="567"/>
              </w:tabs>
              <w:autoSpaceDE w:val="0"/>
              <w:spacing w:before="0"/>
              <w:ind w:right="75"/>
              <w:contextualSpacing/>
              <w:rPr>
                <w:lang w:val="sr-Cyrl-RS"/>
              </w:rPr>
            </w:pPr>
            <w:r w:rsidRPr="00880AC7">
              <w:rPr>
                <w:rFonts w:cs="Arial"/>
                <w:lang w:val="sr-Cyrl-RS"/>
              </w:rPr>
              <w:t>____</w:t>
            </w:r>
            <w:r w:rsidR="006A4007" w:rsidRPr="00880AC7">
              <w:rPr>
                <w:rFonts w:cs="Arial"/>
                <w:lang w:val="sr-Cyrl-RS"/>
              </w:rPr>
              <w:t>__</w:t>
            </w:r>
            <w:r w:rsidRPr="00880AC7">
              <w:rPr>
                <w:rFonts w:cs="Arial"/>
                <w:lang w:val="sr-Cyrl-RS"/>
              </w:rPr>
              <w:t xml:space="preserve"> </w:t>
            </w:r>
            <w:r w:rsidRPr="00880AC7">
              <w:t>месеца</w:t>
            </w:r>
            <w:r w:rsidR="005450F3">
              <w:rPr>
                <w:lang w:val="sr-Cyrl-RS"/>
              </w:rPr>
              <w:t xml:space="preserve"> од </w:t>
            </w:r>
            <w:r w:rsidR="006D42D3" w:rsidRPr="00880AC7">
              <w:rPr>
                <w:lang w:val="sr-Cyrl-RS"/>
              </w:rPr>
              <w:t xml:space="preserve"> </w:t>
            </w:r>
            <w:r w:rsidR="005450F3" w:rsidRPr="00880AC7">
              <w:rPr>
                <w:lang w:val="sr-Cyrl-RS"/>
              </w:rPr>
              <w:t xml:space="preserve">од </w:t>
            </w:r>
            <w:r w:rsidR="005450F3">
              <w:rPr>
                <w:lang w:val="sr-Cyrl-RS"/>
              </w:rPr>
              <w:t>дана ступања на снагу Уговора о пружању услуга</w:t>
            </w:r>
            <w:r w:rsidR="005450F3" w:rsidRPr="00880AC7">
              <w:rPr>
                <w:lang w:val="sr-Cyrl-RS"/>
              </w:rPr>
              <w:t xml:space="preserve">. </w:t>
            </w:r>
          </w:p>
          <w:p w:rsidR="00212451" w:rsidRPr="00880AC7" w:rsidRDefault="00212451" w:rsidP="00277AB7">
            <w:pPr>
              <w:widowControl w:val="0"/>
              <w:tabs>
                <w:tab w:val="left" w:pos="567"/>
              </w:tabs>
              <w:autoSpaceDE w:val="0"/>
              <w:spacing w:before="0"/>
              <w:ind w:right="75"/>
              <w:contextualSpacing/>
              <w:rPr>
                <w:lang w:val="sr-Cyrl-RS"/>
              </w:rPr>
            </w:pPr>
          </w:p>
          <w:p w:rsidR="005D3E5C" w:rsidRPr="00880AC7" w:rsidRDefault="005D3E5C" w:rsidP="00277AB7">
            <w:pPr>
              <w:spacing w:before="0"/>
              <w:jc w:val="center"/>
              <w:rPr>
                <w:rFonts w:cs="Arial"/>
              </w:rPr>
            </w:pPr>
          </w:p>
        </w:tc>
      </w:tr>
      <w:tr w:rsidR="000E75A0" w:rsidRPr="00880AC7" w:rsidTr="006B3238">
        <w:trPr>
          <w:trHeight w:val="818"/>
        </w:trPr>
        <w:tc>
          <w:tcPr>
            <w:tcW w:w="4948" w:type="dxa"/>
            <w:vAlign w:val="center"/>
          </w:tcPr>
          <w:p w:rsidR="0028689A" w:rsidRPr="00880AC7" w:rsidRDefault="00934736" w:rsidP="00C1045C">
            <w:pPr>
              <w:spacing w:before="0"/>
              <w:jc w:val="center"/>
              <w:rPr>
                <w:rFonts w:cs="Arial"/>
                <w:b/>
                <w:bCs/>
                <w:iCs/>
                <w:lang w:val="sr-Cyrl-CS"/>
              </w:rPr>
            </w:pPr>
            <w:r w:rsidRPr="00880AC7">
              <w:rPr>
                <w:rFonts w:cs="Arial"/>
                <w:b/>
                <w:bCs/>
                <w:iCs/>
                <w:lang w:val="sr-Cyrl-CS"/>
              </w:rPr>
              <w:t xml:space="preserve">МЕСТО </w:t>
            </w:r>
            <w:r w:rsidR="00BF4594" w:rsidRPr="00880AC7">
              <w:rPr>
                <w:rFonts w:cs="Arial"/>
                <w:b/>
                <w:bCs/>
                <w:iCs/>
                <w:lang w:val="sr-Cyrl-CS"/>
              </w:rPr>
              <w:t>ИЗРАДЕ/ПРЕДАЈЕ ДОКУМЕНТАЦИЈЕ</w:t>
            </w:r>
          </w:p>
          <w:p w:rsidR="000E75A0" w:rsidRPr="00880AC7" w:rsidRDefault="00212451" w:rsidP="00087BE5">
            <w:pPr>
              <w:spacing w:before="0"/>
              <w:jc w:val="center"/>
              <w:rPr>
                <w:rFonts w:cs="Arial"/>
                <w:b/>
                <w:lang w:eastAsia="ar-SA"/>
              </w:rPr>
            </w:pPr>
            <w:r w:rsidRPr="00880AC7">
              <w:rPr>
                <w:rFonts w:cs="Arial"/>
                <w:bCs/>
                <w:iCs/>
              </w:rPr>
              <w:t xml:space="preserve">Јавно предузеће „Електропривреда Србије“ Београд, </w:t>
            </w:r>
            <w:r w:rsidR="00087BE5" w:rsidRPr="00880AC7">
              <w:rPr>
                <w:rFonts w:cs="Arial"/>
                <w:bCs/>
                <w:iCs/>
                <w:lang w:val="sr-Cyrl-RS"/>
              </w:rPr>
              <w:t>Балканска 13</w:t>
            </w:r>
            <w:r w:rsidRPr="00880AC7">
              <w:rPr>
                <w:rFonts w:cs="Arial"/>
                <w:bCs/>
                <w:iCs/>
              </w:rPr>
              <w:t>, 11000 Београд</w:t>
            </w:r>
            <w:r w:rsidR="00596A73" w:rsidRPr="00880AC7">
              <w:rPr>
                <w:rFonts w:cs="Arial"/>
                <w:bCs/>
                <w:iCs/>
                <w:lang w:val="sr-Cyrl-RS"/>
              </w:rPr>
              <w:t>,</w:t>
            </w:r>
            <w:r w:rsidRPr="00880AC7">
              <w:rPr>
                <w:rFonts w:cs="Arial"/>
                <w:bCs/>
                <w:iCs/>
              </w:rPr>
              <w:t xml:space="preserve"> УПРАВА ЈП ЕПС</w:t>
            </w:r>
          </w:p>
        </w:tc>
        <w:tc>
          <w:tcPr>
            <w:tcW w:w="4536" w:type="dxa"/>
            <w:vAlign w:val="center"/>
          </w:tcPr>
          <w:p w:rsidR="000E75A0" w:rsidRPr="00880AC7" w:rsidRDefault="00AA67EF" w:rsidP="00AF3AF8">
            <w:pPr>
              <w:spacing w:before="0"/>
              <w:jc w:val="center"/>
              <w:rPr>
                <w:rFonts w:cs="Arial"/>
                <w:bCs/>
                <w:iCs/>
                <w:lang w:val="sr-Cyrl-CS"/>
              </w:rPr>
            </w:pPr>
            <w:r w:rsidRPr="00880AC7">
              <w:rPr>
                <w:rFonts w:cs="Arial"/>
                <w:bCs/>
                <w:iCs/>
                <w:lang w:val="sr-Cyrl-CS"/>
              </w:rPr>
              <w:t>Сагласан за захтевом Н</w:t>
            </w:r>
            <w:r w:rsidR="000E75A0" w:rsidRPr="00880AC7">
              <w:rPr>
                <w:rFonts w:cs="Arial"/>
                <w:bCs/>
                <w:iCs/>
                <w:lang w:val="sr-Cyrl-CS"/>
              </w:rPr>
              <w:t>аручиоца</w:t>
            </w:r>
          </w:p>
          <w:p w:rsidR="00C1045C" w:rsidRPr="00880AC7" w:rsidRDefault="000E75A0" w:rsidP="00AF3AF8">
            <w:pPr>
              <w:spacing w:before="0"/>
              <w:jc w:val="center"/>
              <w:rPr>
                <w:rFonts w:cs="Arial"/>
                <w:bCs/>
                <w:iCs/>
                <w:lang w:val="sr-Cyrl-CS"/>
              </w:rPr>
            </w:pPr>
            <w:r w:rsidRPr="00880AC7">
              <w:rPr>
                <w:rFonts w:cs="Arial"/>
                <w:bCs/>
                <w:iCs/>
                <w:lang w:val="sr-Cyrl-CS"/>
              </w:rPr>
              <w:t xml:space="preserve">ДА/НЕ </w:t>
            </w:r>
          </w:p>
          <w:p w:rsidR="000E75A0" w:rsidRPr="00880AC7" w:rsidRDefault="000E75A0" w:rsidP="00AF3AF8">
            <w:pPr>
              <w:spacing w:before="0"/>
              <w:jc w:val="center"/>
              <w:rPr>
                <w:rFonts w:cs="Arial"/>
                <w:b/>
                <w:bCs/>
                <w:i/>
                <w:iCs/>
                <w:lang w:val="sr-Cyrl-CS"/>
              </w:rPr>
            </w:pPr>
            <w:r w:rsidRPr="00880AC7">
              <w:rPr>
                <w:rFonts w:cs="Arial"/>
                <w:bCs/>
                <w:i/>
                <w:iCs/>
                <w:lang w:val="sr-Cyrl-CS"/>
              </w:rPr>
              <w:t>(заокружити)</w:t>
            </w:r>
          </w:p>
        </w:tc>
      </w:tr>
      <w:tr w:rsidR="000E75A0" w:rsidRPr="00880AC7" w:rsidTr="006B3238">
        <w:trPr>
          <w:trHeight w:val="800"/>
        </w:trPr>
        <w:tc>
          <w:tcPr>
            <w:tcW w:w="4948" w:type="dxa"/>
            <w:vAlign w:val="center"/>
          </w:tcPr>
          <w:p w:rsidR="000E75A0" w:rsidRPr="00880AC7" w:rsidRDefault="00C1045C" w:rsidP="00C1045C">
            <w:pPr>
              <w:spacing w:before="0"/>
              <w:jc w:val="center"/>
              <w:rPr>
                <w:rFonts w:cs="Arial"/>
                <w:b/>
                <w:bCs/>
                <w:iCs/>
                <w:lang w:val="sr-Cyrl-CS"/>
              </w:rPr>
            </w:pPr>
            <w:r w:rsidRPr="00880AC7">
              <w:rPr>
                <w:rFonts w:cs="Arial"/>
                <w:b/>
                <w:bCs/>
                <w:iCs/>
                <w:lang w:val="sr-Cyrl-CS"/>
              </w:rPr>
              <w:t>РОК ВАЖЕЊА ПОНУДЕ</w:t>
            </w:r>
          </w:p>
          <w:p w:rsidR="000E75A0" w:rsidRPr="00880AC7" w:rsidRDefault="006A4007" w:rsidP="00C1045C">
            <w:pPr>
              <w:spacing w:before="0"/>
              <w:jc w:val="center"/>
              <w:rPr>
                <w:rFonts w:cs="Arial"/>
                <w:b/>
                <w:bCs/>
                <w:iCs/>
                <w:lang w:val="sr-Cyrl-CS"/>
              </w:rPr>
            </w:pPr>
            <w:r w:rsidRPr="00880AC7">
              <w:rPr>
                <w:rFonts w:cs="Arial"/>
                <w:bCs/>
                <w:iCs/>
                <w:lang w:val="sr-Cyrl-CS"/>
              </w:rPr>
              <w:t>минимално</w:t>
            </w:r>
            <w:r w:rsidR="000E75A0" w:rsidRPr="00880AC7">
              <w:rPr>
                <w:rFonts w:cs="Arial"/>
                <w:bCs/>
                <w:iCs/>
                <w:lang w:val="sr-Cyrl-CS"/>
              </w:rPr>
              <w:t xml:space="preserve"> </w:t>
            </w:r>
            <w:r w:rsidR="00FE6030" w:rsidRPr="00880AC7">
              <w:rPr>
                <w:rFonts w:cs="Arial"/>
                <w:bCs/>
                <w:iCs/>
                <w:lang w:val="sr-Cyrl-CS"/>
              </w:rPr>
              <w:t>9</w:t>
            </w:r>
            <w:r w:rsidR="000E75A0" w:rsidRPr="00880AC7">
              <w:rPr>
                <w:rFonts w:cs="Arial"/>
                <w:bCs/>
                <w:iCs/>
                <w:lang w:val="sr-Cyrl-CS"/>
              </w:rPr>
              <w:t>0</w:t>
            </w:r>
            <w:r w:rsidRPr="00880AC7">
              <w:rPr>
                <w:rFonts w:cs="Arial"/>
                <w:bCs/>
                <w:iCs/>
                <w:lang w:val="sr-Cyrl-CS"/>
              </w:rPr>
              <w:t xml:space="preserve"> (</w:t>
            </w:r>
            <w:r w:rsidR="00596A73" w:rsidRPr="00880AC7">
              <w:rPr>
                <w:rFonts w:cs="Arial"/>
                <w:bCs/>
                <w:iCs/>
                <w:lang w:val="sr-Cyrl-CS"/>
              </w:rPr>
              <w:t>деведесет)</w:t>
            </w:r>
            <w:r w:rsidR="000E75A0" w:rsidRPr="00880AC7">
              <w:rPr>
                <w:rFonts w:cs="Arial"/>
                <w:bCs/>
                <w:iCs/>
                <w:lang w:val="sr-Cyrl-CS"/>
              </w:rPr>
              <w:t xml:space="preserve"> дана од дана отварања понуда</w:t>
            </w:r>
            <w:r w:rsidR="00503DB6" w:rsidRPr="00880AC7">
              <w:rPr>
                <w:rFonts w:cs="Arial"/>
                <w:bCs/>
                <w:iCs/>
                <w:lang w:val="sr-Cyrl-CS"/>
              </w:rPr>
              <w:t xml:space="preserve"> </w:t>
            </w:r>
          </w:p>
        </w:tc>
        <w:tc>
          <w:tcPr>
            <w:tcW w:w="4536" w:type="dxa"/>
            <w:vAlign w:val="center"/>
          </w:tcPr>
          <w:p w:rsidR="000E75A0" w:rsidRPr="00880AC7" w:rsidRDefault="000E75A0" w:rsidP="00AF3AF8">
            <w:pPr>
              <w:spacing w:before="0"/>
              <w:jc w:val="center"/>
              <w:rPr>
                <w:rFonts w:cs="Arial"/>
                <w:b/>
                <w:bCs/>
                <w:iCs/>
                <w:lang w:val="sr-Cyrl-CS"/>
              </w:rPr>
            </w:pPr>
          </w:p>
          <w:p w:rsidR="000E75A0" w:rsidRPr="00880AC7" w:rsidRDefault="000E75A0" w:rsidP="00AF3AF8">
            <w:pPr>
              <w:spacing w:before="0"/>
              <w:jc w:val="center"/>
              <w:rPr>
                <w:rFonts w:cs="Arial"/>
                <w:b/>
                <w:bCs/>
                <w:iCs/>
                <w:lang w:val="sr-Cyrl-CS"/>
              </w:rPr>
            </w:pPr>
            <w:r w:rsidRPr="00880AC7">
              <w:rPr>
                <w:rFonts w:cs="Arial"/>
                <w:bCs/>
                <w:iCs/>
                <w:lang w:val="sr-Cyrl-CS"/>
              </w:rPr>
              <w:t>_____ дана од дана отварања понуда</w:t>
            </w:r>
          </w:p>
        </w:tc>
      </w:tr>
      <w:tr w:rsidR="000E75A0" w:rsidRPr="00880AC7" w:rsidTr="006B3238">
        <w:tc>
          <w:tcPr>
            <w:tcW w:w="9484" w:type="dxa"/>
            <w:gridSpan w:val="2"/>
          </w:tcPr>
          <w:p w:rsidR="000E75A0" w:rsidRPr="00880AC7" w:rsidRDefault="000E75A0" w:rsidP="005D3E5C">
            <w:pPr>
              <w:spacing w:before="0"/>
              <w:rPr>
                <w:rFonts w:cs="Arial"/>
                <w:bCs/>
                <w:iCs/>
                <w:lang w:val="sr-Cyrl-CS"/>
              </w:rPr>
            </w:pPr>
            <w:r w:rsidRPr="00880AC7">
              <w:rPr>
                <w:rFonts w:cs="Arial"/>
                <w:bCs/>
                <w:iCs/>
                <w:lang w:val="sr-Cyrl-CS"/>
              </w:rPr>
              <w:t xml:space="preserve">Понуда понуђача који не прихвата услове наручиоца за рок и начин плаћања, рок </w:t>
            </w:r>
            <w:r w:rsidR="00092A5F" w:rsidRPr="00880AC7">
              <w:rPr>
                <w:rFonts w:cs="Arial"/>
                <w:bCs/>
                <w:iCs/>
                <w:lang w:val="sr-Cyrl-CS"/>
              </w:rPr>
              <w:t>извршења</w:t>
            </w:r>
            <w:r w:rsidRPr="00880AC7">
              <w:rPr>
                <w:rFonts w:cs="Arial"/>
                <w:bCs/>
                <w:iCs/>
                <w:lang w:val="sr-Cyrl-CS"/>
              </w:rPr>
              <w:t>, место и</w:t>
            </w:r>
            <w:r w:rsidR="00092A5F" w:rsidRPr="00880AC7">
              <w:rPr>
                <w:rFonts w:cs="Arial"/>
                <w:bCs/>
                <w:iCs/>
                <w:lang w:val="sr-Cyrl-CS"/>
              </w:rPr>
              <w:t>звршења</w:t>
            </w:r>
            <w:r w:rsidRPr="00880AC7">
              <w:rPr>
                <w:rFonts w:cs="Arial"/>
                <w:bCs/>
                <w:iCs/>
                <w:lang w:val="sr-Cyrl-CS"/>
              </w:rPr>
              <w:t xml:space="preserve"> и рок важења понуде сматраће се неприхватљивом.</w:t>
            </w:r>
          </w:p>
        </w:tc>
      </w:tr>
    </w:tbl>
    <w:p w:rsidR="00BA2C2D" w:rsidRPr="00AA67EF" w:rsidRDefault="00BA2C2D" w:rsidP="00BA2C2D">
      <w:pPr>
        <w:spacing w:before="0"/>
        <w:rPr>
          <w:rFonts w:cs="Arial"/>
          <w:b/>
          <w:bCs/>
          <w:i/>
          <w:iCs/>
          <w:sz w:val="24"/>
          <w:szCs w:val="24"/>
          <w:lang w:val="sr-Cyrl-CS"/>
        </w:rPr>
      </w:pPr>
    </w:p>
    <w:p w:rsidR="00C1045C" w:rsidRDefault="00C1045C" w:rsidP="006C35CC">
      <w:pPr>
        <w:spacing w:before="0"/>
        <w:rPr>
          <w:rFonts w:eastAsia="TimesNewRomanPSMT" w:cs="Arial"/>
          <w:bCs/>
          <w:sz w:val="24"/>
          <w:szCs w:val="24"/>
          <w:lang w:val="ru-RU"/>
        </w:rPr>
      </w:pPr>
    </w:p>
    <w:p w:rsidR="000E75A0" w:rsidRPr="00AA67EF" w:rsidRDefault="00C1045C" w:rsidP="00C936E5">
      <w:pPr>
        <w:spacing w:before="0"/>
        <w:ind w:firstLine="720"/>
        <w:rPr>
          <w:rFonts w:eastAsia="TimesNewRomanPSMT" w:cs="Arial"/>
          <w:bCs/>
          <w:sz w:val="24"/>
          <w:szCs w:val="24"/>
          <w:lang w:val="sr-Cyrl-CS"/>
        </w:rPr>
      </w:pPr>
      <w:r>
        <w:rPr>
          <w:rFonts w:eastAsia="TimesNewRomanPSMT" w:cs="Arial"/>
          <w:bCs/>
          <w:sz w:val="24"/>
          <w:szCs w:val="24"/>
          <w:lang w:val="ru-RU"/>
        </w:rPr>
        <w:t xml:space="preserve">       </w:t>
      </w:r>
      <w:r w:rsidR="000E75A0" w:rsidRPr="00AA67EF">
        <w:rPr>
          <w:rFonts w:eastAsia="TimesNewRomanPSMT" w:cs="Arial"/>
          <w:bCs/>
          <w:sz w:val="24"/>
          <w:szCs w:val="24"/>
          <w:lang w:val="ru-RU"/>
        </w:rPr>
        <w:t xml:space="preserve">Датум </w:t>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C936E5" w:rsidRPr="00AA67EF">
        <w:rPr>
          <w:rFonts w:eastAsia="TimesNewRomanPSMT" w:cs="Arial"/>
          <w:bCs/>
          <w:sz w:val="24"/>
          <w:szCs w:val="24"/>
          <w:lang w:val="ru-RU"/>
        </w:rPr>
        <w:t xml:space="preserve">          </w:t>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Pr>
          <w:rFonts w:eastAsia="TimesNewRomanPSMT" w:cs="Arial"/>
          <w:bCs/>
          <w:sz w:val="24"/>
          <w:szCs w:val="24"/>
          <w:lang w:val="ru-RU"/>
        </w:rPr>
        <w:t xml:space="preserve">   </w:t>
      </w:r>
      <w:r w:rsidR="000E75A0" w:rsidRPr="00AA67EF">
        <w:rPr>
          <w:rFonts w:eastAsia="TimesNewRomanPSMT" w:cs="Arial"/>
          <w:bCs/>
          <w:sz w:val="24"/>
          <w:szCs w:val="24"/>
          <w:lang w:val="ru-RU"/>
        </w:rPr>
        <w:t>Понуђач</w:t>
      </w:r>
    </w:p>
    <w:p w:rsidR="000E75A0" w:rsidRPr="00AA67EF"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Pr="00AA67EF">
        <w:rPr>
          <w:rFonts w:eastAsia="TimesNewRomanPS-BoldMT" w:cs="Arial"/>
          <w:b/>
          <w:bCs/>
          <w:i/>
          <w:iCs/>
          <w:sz w:val="24"/>
          <w:szCs w:val="24"/>
          <w:lang w:val="sr-Cyrl-CS"/>
        </w:rPr>
        <w:t xml:space="preserve">        </w:t>
      </w:r>
      <w:r w:rsidR="00C1045C">
        <w:rPr>
          <w:rFonts w:eastAsia="TimesNewRomanPS-BoldMT" w:cs="Arial"/>
          <w:b/>
          <w:bCs/>
          <w:i/>
          <w:iCs/>
          <w:sz w:val="24"/>
          <w:szCs w:val="24"/>
          <w:lang w:val="sr-Cyrl-CS"/>
        </w:rPr>
        <w:t xml:space="preserve">        </w:t>
      </w:r>
      <w:r w:rsidRPr="00C1045C">
        <w:rPr>
          <w:rFonts w:eastAsia="TimesNewRomanPS-BoldMT" w:cs="Arial"/>
          <w:bCs/>
          <w:i/>
          <w:iCs/>
          <w:sz w:val="24"/>
          <w:szCs w:val="24"/>
          <w:lang w:val="sr-Cyrl-CS"/>
        </w:rPr>
        <w:t>М.П.</w:t>
      </w:r>
      <w:r w:rsidRPr="00C1045C">
        <w:rPr>
          <w:rFonts w:eastAsia="TimesNewRomanPS-BoldMT" w:cs="Arial"/>
          <w:bCs/>
          <w:i/>
          <w:iCs/>
          <w:sz w:val="24"/>
          <w:szCs w:val="24"/>
          <w:lang w:val="ru-RU"/>
        </w:rPr>
        <w:tab/>
      </w:r>
      <w:r w:rsidR="00C1045C">
        <w:rPr>
          <w:rFonts w:eastAsia="TimesNewRomanPS-BoldMT" w:cs="Arial"/>
          <w:b/>
          <w:bCs/>
          <w:i/>
          <w:iCs/>
          <w:sz w:val="24"/>
          <w:szCs w:val="24"/>
          <w:lang w:val="ru-RU"/>
        </w:rPr>
        <w:t xml:space="preserve">        </w:t>
      </w:r>
      <w:r w:rsidR="00BA2C2D" w:rsidRPr="00AA67EF">
        <w:rPr>
          <w:rFonts w:eastAsia="TimesNewRomanPS-BoldMT" w:cs="Arial"/>
          <w:b/>
          <w:bCs/>
          <w:i/>
          <w:iCs/>
          <w:sz w:val="24"/>
          <w:szCs w:val="24"/>
          <w:lang w:val="sr-Cyrl-CS"/>
        </w:rPr>
        <w:t>___</w:t>
      </w:r>
      <w:r w:rsidRPr="00AA67EF">
        <w:rPr>
          <w:rFonts w:eastAsia="TimesNewRomanPS-BoldMT" w:cs="Arial"/>
          <w:b/>
          <w:bCs/>
          <w:i/>
          <w:iCs/>
          <w:sz w:val="24"/>
          <w:szCs w:val="24"/>
          <w:lang w:val="sr-Cyrl-CS"/>
        </w:rPr>
        <w:t>__________________</w:t>
      </w:r>
      <w:r w:rsidR="00C1045C">
        <w:rPr>
          <w:rFonts w:eastAsia="TimesNewRomanPS-BoldMT" w:cs="Arial"/>
          <w:b/>
          <w:bCs/>
          <w:i/>
          <w:iCs/>
          <w:sz w:val="24"/>
          <w:szCs w:val="24"/>
          <w:lang w:val="sr-Cyrl-CS"/>
        </w:rPr>
        <w:t>___</w:t>
      </w:r>
      <w:r w:rsidRPr="001756A5">
        <w:rPr>
          <w:rFonts w:eastAsia="TimesNewRomanPS-BoldMT" w:cs="Arial"/>
          <w:b/>
          <w:bCs/>
          <w:i/>
          <w:iCs/>
          <w:lang w:val="sr-Cyrl-CS"/>
        </w:rPr>
        <w:t xml:space="preserve">  </w:t>
      </w:r>
      <w:r w:rsidRPr="00EC5BB4">
        <w:rPr>
          <w:rFonts w:eastAsia="TimesNewRomanPS-BoldMT" w:cs="Arial"/>
          <w:b/>
          <w:bCs/>
          <w:i/>
          <w:iCs/>
          <w:sz w:val="24"/>
          <w:szCs w:val="24"/>
          <w:lang w:val="sr-Cyrl-CS"/>
        </w:rPr>
        <w:t xml:space="preserve">            </w:t>
      </w:r>
    </w:p>
    <w:p w:rsidR="000E75A0" w:rsidRPr="00B12219" w:rsidRDefault="00C1045C" w:rsidP="00EE7EC8">
      <w:pPr>
        <w:spacing w:before="0"/>
        <w:rPr>
          <w:rFonts w:cs="Arial"/>
          <w:b/>
          <w:bCs/>
          <w:i/>
          <w:iCs/>
          <w:sz w:val="16"/>
          <w:szCs w:val="16"/>
          <w:u w:val="single"/>
          <w:lang w:val="ru-RU"/>
        </w:rPr>
      </w:pPr>
      <w:r>
        <w:rPr>
          <w:rFonts w:cs="Arial"/>
          <w:b/>
          <w:bCs/>
          <w:i/>
          <w:iCs/>
          <w:sz w:val="16"/>
          <w:szCs w:val="16"/>
          <w:u w:val="single"/>
          <w:lang w:val="ru-RU"/>
        </w:rPr>
        <w:t xml:space="preserve"> </w:t>
      </w:r>
      <w:r w:rsidR="006C35CC">
        <w:rPr>
          <w:rFonts w:cs="Arial"/>
          <w:b/>
          <w:bCs/>
          <w:i/>
          <w:iCs/>
          <w:sz w:val="20"/>
          <w:szCs w:val="16"/>
          <w:u w:val="single"/>
          <w:lang w:val="ru-RU"/>
        </w:rPr>
        <w:t>Напомене</w:t>
      </w:r>
    </w:p>
    <w:p w:rsidR="00BA2C2D" w:rsidRPr="00C1045C" w:rsidRDefault="00BA2C2D" w:rsidP="00EE7EC8">
      <w:pPr>
        <w:autoSpaceDE w:val="0"/>
        <w:autoSpaceDN w:val="0"/>
        <w:adjustRightInd w:val="0"/>
        <w:spacing w:before="0"/>
        <w:rPr>
          <w:rFonts w:eastAsia="TimesNewRomanPS-BoldMT" w:cs="Arial"/>
          <w:bCs/>
          <w:i/>
          <w:iCs/>
          <w:sz w:val="20"/>
          <w:szCs w:val="16"/>
        </w:rPr>
      </w:pPr>
      <w:r w:rsidRPr="00C1045C">
        <w:rPr>
          <w:rFonts w:eastAsia="TimesNewRomanPS-BoldMT" w:cs="Arial"/>
          <w:bCs/>
          <w:i/>
          <w:iCs/>
          <w:sz w:val="20"/>
          <w:szCs w:val="16"/>
        </w:rPr>
        <w:t>-  Понуђач је обавезан да у обрасцу понуде попуни све комерцијалне услове (сва празна поља).</w:t>
      </w:r>
    </w:p>
    <w:p w:rsidR="002E29EB" w:rsidRDefault="00BA2C2D" w:rsidP="00C00FA2">
      <w:pPr>
        <w:autoSpaceDE w:val="0"/>
        <w:autoSpaceDN w:val="0"/>
        <w:adjustRightInd w:val="0"/>
        <w:spacing w:before="0"/>
        <w:rPr>
          <w:sz w:val="32"/>
          <w:szCs w:val="24"/>
          <w:lang w:val="ru-RU"/>
        </w:rPr>
      </w:pPr>
      <w:r w:rsidRPr="00C1045C">
        <w:rPr>
          <w:rFonts w:eastAsia="TimesNewRomanPS-BoldMT" w:cs="Arial"/>
          <w:bCs/>
          <w:i/>
          <w:iCs/>
          <w:sz w:val="20"/>
          <w:szCs w:val="16"/>
        </w:rPr>
        <w:t xml:space="preserve">- </w:t>
      </w:r>
      <w:r w:rsidRPr="00C1045C">
        <w:rPr>
          <w:rFonts w:eastAsia="TimesNewRomanPS-BoldMT" w:cs="Arial"/>
          <w:bCs/>
          <w:i/>
          <w:iCs/>
          <w:sz w:val="20"/>
          <w:szCs w:val="16"/>
          <w:lang w:val="ru-RU"/>
        </w:rPr>
        <w:t>Уколико понуђачи подносе заједничку понуду</w:t>
      </w:r>
      <w:proofErr w:type="gramStart"/>
      <w:r w:rsidRPr="00C1045C">
        <w:rPr>
          <w:rFonts w:eastAsia="TimesNewRomanPS-BoldMT" w:cs="Arial"/>
          <w:bCs/>
          <w:i/>
          <w:iCs/>
          <w:sz w:val="20"/>
          <w:szCs w:val="16"/>
          <w:lang w:val="ru-RU"/>
        </w:rPr>
        <w:t>,група</w:t>
      </w:r>
      <w:proofErr w:type="gramEnd"/>
      <w:r w:rsidRPr="00C1045C">
        <w:rPr>
          <w:rFonts w:eastAsia="TimesNewRomanPS-BoldMT" w:cs="Arial"/>
          <w:bCs/>
          <w:i/>
          <w:iCs/>
          <w:sz w:val="20"/>
          <w:szCs w:val="16"/>
          <w:lang w:val="ru-RU"/>
        </w:rPr>
        <w:t xml:space="preserve"> понуђача може да о</w:t>
      </w:r>
      <w:r w:rsidRPr="00C1045C">
        <w:rPr>
          <w:rFonts w:eastAsia="TimesNewRomanPS-BoldMT" w:cs="Arial"/>
          <w:bCs/>
          <w:i/>
          <w:iCs/>
          <w:sz w:val="20"/>
          <w:szCs w:val="16"/>
        </w:rPr>
        <w:t>власти</w:t>
      </w:r>
      <w:r w:rsidRPr="00C1045C">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1045C">
        <w:rPr>
          <w:rFonts w:eastAsia="TimesNewRomanPS-BoldMT" w:cs="Arial"/>
          <w:bCs/>
          <w:i/>
          <w:iCs/>
          <w:sz w:val="20"/>
          <w:szCs w:val="16"/>
          <w:lang w:val="ru-RU"/>
        </w:rPr>
        <w:t>лагодити већем броју потписника</w:t>
      </w:r>
      <w:bookmarkStart w:id="239" w:name="_Toc442559925"/>
      <w:r w:rsidR="00C1045C">
        <w:rPr>
          <w:rFonts w:eastAsia="TimesNewRomanPS-BoldMT" w:cs="Arial"/>
          <w:bCs/>
          <w:i/>
          <w:iCs/>
          <w:sz w:val="20"/>
          <w:szCs w:val="16"/>
          <w:lang w:val="ru-RU"/>
        </w:rPr>
        <w:t>.</w:t>
      </w:r>
    </w:p>
    <w:p w:rsidR="00087BE5" w:rsidRPr="009566E7" w:rsidRDefault="00087BE5" w:rsidP="00087BE5">
      <w:pPr>
        <w:autoSpaceDE w:val="0"/>
        <w:autoSpaceDN w:val="0"/>
        <w:adjustRightInd w:val="0"/>
        <w:spacing w:before="0"/>
        <w:rPr>
          <w:i/>
          <w:sz w:val="20"/>
          <w:szCs w:val="20"/>
          <w:lang w:val="ru-RU"/>
        </w:rPr>
      </w:pPr>
      <w:r w:rsidRPr="009566E7">
        <w:rPr>
          <w:i/>
          <w:sz w:val="20"/>
          <w:szCs w:val="20"/>
          <w:lang w:val="ru-RU"/>
        </w:rPr>
        <w:t>Понуђачи могу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B12219" w:rsidRPr="009566E7" w:rsidRDefault="00B12219" w:rsidP="002E29EB">
      <w:pPr>
        <w:rPr>
          <w:sz w:val="20"/>
          <w:szCs w:val="20"/>
          <w:lang w:val="ru-RU"/>
        </w:rPr>
        <w:sectPr w:rsidR="00B12219" w:rsidRPr="009566E7" w:rsidSect="00B12219">
          <w:footnotePr>
            <w:pos w:val="beneathText"/>
          </w:footnotePr>
          <w:pgSz w:w="11909" w:h="16834" w:code="9"/>
          <w:pgMar w:top="1276" w:right="1440" w:bottom="1134" w:left="1440" w:header="142" w:footer="437" w:gutter="0"/>
          <w:cols w:space="708"/>
          <w:titlePg/>
          <w:docGrid w:linePitch="360"/>
        </w:sectPr>
      </w:pPr>
    </w:p>
    <w:p w:rsidR="00B12219" w:rsidRDefault="006A4007" w:rsidP="00B12219">
      <w:pPr>
        <w:jc w:val="center"/>
        <w:rPr>
          <w:rFonts w:cs="Arial"/>
          <w:b/>
          <w:bCs/>
        </w:rPr>
      </w:pPr>
      <w:r w:rsidRPr="00880AC7">
        <w:rPr>
          <w:rFonts w:cs="Arial"/>
          <w:b/>
          <w:bCs/>
          <w:lang w:val="sr-Cyrl-RS"/>
        </w:rPr>
        <w:lastRenderedPageBreak/>
        <w:t xml:space="preserve">ОБРАЗАЦ </w:t>
      </w:r>
      <w:r w:rsidRPr="00880AC7">
        <w:rPr>
          <w:rFonts w:cs="Arial"/>
          <w:b/>
          <w:bCs/>
        </w:rPr>
        <w:t>СТРУКТУР</w:t>
      </w:r>
      <w:r w:rsidRPr="00880AC7">
        <w:rPr>
          <w:rFonts w:cs="Arial"/>
          <w:b/>
          <w:bCs/>
          <w:lang w:val="sr-Cyrl-RS"/>
        </w:rPr>
        <w:t>Е</w:t>
      </w:r>
      <w:r w:rsidR="00B12219" w:rsidRPr="00880AC7">
        <w:rPr>
          <w:rFonts w:cs="Arial"/>
          <w:b/>
          <w:bCs/>
        </w:rPr>
        <w:t xml:space="preserve"> ЦЕНЕ</w:t>
      </w:r>
    </w:p>
    <w:p w:rsidR="00FA7132" w:rsidRDefault="00FA7132" w:rsidP="00B12219">
      <w:pPr>
        <w:jc w:val="center"/>
        <w:rPr>
          <w:rFonts w:cs="Arial"/>
          <w:b/>
          <w:bCs/>
        </w:rPr>
      </w:pPr>
    </w:p>
    <w:p w:rsidR="00FA7132" w:rsidRDefault="00FA7132" w:rsidP="00B12219">
      <w:pPr>
        <w:jc w:val="center"/>
        <w:rPr>
          <w:rFonts w:cs="Arial"/>
          <w:b/>
          <w:bCs/>
        </w:rPr>
      </w:pPr>
    </w:p>
    <w:p w:rsidR="00FA7132" w:rsidRDefault="00FA7132" w:rsidP="00B12219">
      <w:pPr>
        <w:jc w:val="center"/>
        <w:rPr>
          <w:rFonts w:cs="Arial"/>
          <w:b/>
          <w:bCs/>
        </w:rPr>
      </w:pPr>
    </w:p>
    <w:p w:rsidR="00FA7132" w:rsidRDefault="00FA7132" w:rsidP="00B12219">
      <w:pPr>
        <w:jc w:val="center"/>
        <w:rPr>
          <w:rFonts w:cs="Arial"/>
          <w:b/>
          <w:bCs/>
        </w:rPr>
      </w:pPr>
    </w:p>
    <w:p w:rsidR="00FA7132" w:rsidRDefault="00FA7132" w:rsidP="00B12219">
      <w:pPr>
        <w:jc w:val="center"/>
        <w:rPr>
          <w:rFonts w:cs="Arial"/>
          <w:b/>
          <w:bCs/>
        </w:rPr>
      </w:pPr>
    </w:p>
    <w:p w:rsidR="00FA7132" w:rsidRDefault="00FA7132" w:rsidP="00B12219">
      <w:pPr>
        <w:jc w:val="center"/>
        <w:rPr>
          <w:rFonts w:cs="Arial"/>
          <w:b/>
          <w:bCs/>
        </w:rPr>
      </w:pPr>
    </w:p>
    <w:p w:rsidR="00FA7132" w:rsidRDefault="00FA7132" w:rsidP="00B12219">
      <w:pPr>
        <w:jc w:val="center"/>
        <w:rPr>
          <w:rFonts w:cs="Arial"/>
          <w:b/>
          <w:bCs/>
        </w:rPr>
      </w:pPr>
    </w:p>
    <w:p w:rsidR="00FA7132" w:rsidRDefault="00FA7132" w:rsidP="00B12219">
      <w:pPr>
        <w:jc w:val="center"/>
        <w:rPr>
          <w:rFonts w:cs="Arial"/>
          <w:b/>
          <w:bCs/>
        </w:rPr>
      </w:pPr>
    </w:p>
    <w:p w:rsidR="00FA7132" w:rsidRDefault="00FA7132" w:rsidP="00B12219">
      <w:pPr>
        <w:jc w:val="center"/>
        <w:rPr>
          <w:rFonts w:cs="Arial"/>
          <w:b/>
          <w:bCs/>
        </w:rPr>
      </w:pPr>
    </w:p>
    <w:p w:rsidR="00B8490A" w:rsidRPr="002A56A5" w:rsidRDefault="00B8490A" w:rsidP="002A56A5">
      <w:pPr>
        <w:ind w:left="12240" w:firstLine="720"/>
        <w:jc w:val="center"/>
        <w:rPr>
          <w:rFonts w:cs="Arial"/>
          <w:b/>
        </w:rPr>
      </w:pPr>
    </w:p>
    <w:tbl>
      <w:tblPr>
        <w:tblpPr w:leftFromText="180" w:rightFromText="180" w:vertAnchor="page" w:horzAnchor="margin" w:tblpY="2341"/>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3360"/>
        <w:gridCol w:w="1977"/>
        <w:gridCol w:w="1433"/>
        <w:gridCol w:w="1417"/>
        <w:gridCol w:w="1368"/>
        <w:gridCol w:w="1467"/>
        <w:gridCol w:w="1985"/>
      </w:tblGrid>
      <w:tr w:rsidR="00FA7132" w:rsidRPr="006D2325" w:rsidTr="00FA7132">
        <w:trPr>
          <w:trHeight w:val="1515"/>
        </w:trPr>
        <w:tc>
          <w:tcPr>
            <w:tcW w:w="885" w:type="dxa"/>
            <w:vAlign w:val="center"/>
          </w:tcPr>
          <w:bookmarkEnd w:id="239"/>
          <w:p w:rsidR="00FA7132" w:rsidRPr="006D2325" w:rsidRDefault="00FA7132" w:rsidP="0057161E">
            <w:pPr>
              <w:spacing w:before="0"/>
              <w:jc w:val="center"/>
              <w:rPr>
                <w:rFonts w:cs="Arial"/>
                <w:sz w:val="20"/>
                <w:szCs w:val="20"/>
                <w:lang w:val="sr-Cyrl-RS" w:eastAsia="ar-SA"/>
              </w:rPr>
            </w:pPr>
            <w:r>
              <w:rPr>
                <w:rFonts w:cs="Arial"/>
                <w:sz w:val="20"/>
                <w:szCs w:val="20"/>
                <w:lang w:val="sr-Cyrl-RS" w:eastAsia="ar-SA"/>
              </w:rPr>
              <w:t>Ред. број</w:t>
            </w:r>
          </w:p>
        </w:tc>
        <w:tc>
          <w:tcPr>
            <w:tcW w:w="3360" w:type="dxa"/>
            <w:vAlign w:val="center"/>
          </w:tcPr>
          <w:p w:rsidR="00FA7132" w:rsidRPr="006D2325" w:rsidRDefault="00FA7132" w:rsidP="0057161E">
            <w:pPr>
              <w:spacing w:before="0"/>
              <w:jc w:val="center"/>
              <w:rPr>
                <w:rFonts w:cs="Arial"/>
                <w:sz w:val="20"/>
                <w:szCs w:val="20"/>
                <w:lang w:val="am-ET" w:eastAsia="ar-SA"/>
              </w:rPr>
            </w:pPr>
            <w:r w:rsidRPr="006D2325">
              <w:rPr>
                <w:rFonts w:cs="Arial"/>
                <w:sz w:val="20"/>
                <w:szCs w:val="20"/>
                <w:lang w:val="am-ET" w:eastAsia="ar-SA"/>
              </w:rPr>
              <w:t>Име и презиме</w:t>
            </w:r>
          </w:p>
        </w:tc>
        <w:tc>
          <w:tcPr>
            <w:tcW w:w="1977" w:type="dxa"/>
            <w:vAlign w:val="center"/>
          </w:tcPr>
          <w:p w:rsidR="00FA7132" w:rsidRPr="006D2325" w:rsidRDefault="00FA7132" w:rsidP="0057161E">
            <w:pPr>
              <w:spacing w:before="0"/>
              <w:jc w:val="center"/>
              <w:rPr>
                <w:rFonts w:cs="Arial"/>
                <w:sz w:val="20"/>
                <w:szCs w:val="20"/>
                <w:lang w:val="am-ET" w:eastAsia="ar-SA"/>
              </w:rPr>
            </w:pPr>
            <w:r w:rsidRPr="006D2325">
              <w:rPr>
                <w:rFonts w:cs="Arial"/>
                <w:sz w:val="20"/>
                <w:szCs w:val="20"/>
                <w:lang w:val="am-ET" w:eastAsia="ar-SA"/>
              </w:rPr>
              <w:t>Квалификација</w:t>
            </w:r>
          </w:p>
          <w:p w:rsidR="00FA7132" w:rsidRPr="006D2325" w:rsidRDefault="00FA7132" w:rsidP="0057161E">
            <w:pPr>
              <w:spacing w:before="0"/>
              <w:jc w:val="center"/>
              <w:rPr>
                <w:rFonts w:cs="Arial"/>
                <w:sz w:val="20"/>
                <w:szCs w:val="20"/>
                <w:lang w:val="am-ET" w:eastAsia="ar-SA"/>
              </w:rPr>
            </w:pPr>
            <w:r w:rsidRPr="006D2325">
              <w:rPr>
                <w:rFonts w:cs="Arial"/>
                <w:sz w:val="20"/>
                <w:szCs w:val="20"/>
                <w:lang w:val="am-ET" w:eastAsia="ar-SA"/>
              </w:rPr>
              <w:t>/звање</w:t>
            </w:r>
          </w:p>
        </w:tc>
        <w:tc>
          <w:tcPr>
            <w:tcW w:w="1433" w:type="dxa"/>
            <w:vAlign w:val="center"/>
          </w:tcPr>
          <w:p w:rsidR="00FA7132" w:rsidRPr="006D2325" w:rsidRDefault="00FA7132" w:rsidP="0057161E">
            <w:pPr>
              <w:spacing w:before="0"/>
              <w:jc w:val="center"/>
              <w:rPr>
                <w:rFonts w:cs="Arial"/>
                <w:sz w:val="20"/>
                <w:szCs w:val="20"/>
                <w:lang w:val="am-ET" w:eastAsia="ar-SA"/>
              </w:rPr>
            </w:pPr>
            <w:r w:rsidRPr="006D2325">
              <w:rPr>
                <w:rFonts w:cs="Arial"/>
                <w:sz w:val="20"/>
                <w:szCs w:val="20"/>
                <w:lang w:val="am-ET" w:eastAsia="ar-SA"/>
              </w:rPr>
              <w:t>Време ангажовања (</w:t>
            </w:r>
            <w:r w:rsidR="00BC2878">
              <w:rPr>
                <w:rFonts w:cs="Arial"/>
                <w:sz w:val="20"/>
                <w:szCs w:val="20"/>
                <w:lang w:val="sr-Cyrl-RS" w:eastAsia="ar-SA"/>
              </w:rPr>
              <w:t>бр.</w:t>
            </w:r>
            <w:r w:rsidRPr="006D2325">
              <w:rPr>
                <w:rFonts w:cs="Arial"/>
                <w:sz w:val="20"/>
                <w:szCs w:val="20"/>
                <w:lang w:val="am-ET" w:eastAsia="ar-SA"/>
              </w:rPr>
              <w:t>радни</w:t>
            </w:r>
            <w:r w:rsidR="00BC2878">
              <w:rPr>
                <w:rFonts w:cs="Arial"/>
                <w:sz w:val="20"/>
                <w:szCs w:val="20"/>
                <w:lang w:val="sr-Cyrl-RS" w:eastAsia="ar-SA"/>
              </w:rPr>
              <w:t>х</w:t>
            </w:r>
            <w:r w:rsidRPr="006D2325">
              <w:rPr>
                <w:rFonts w:cs="Arial"/>
                <w:sz w:val="20"/>
                <w:szCs w:val="20"/>
                <w:lang w:val="am-ET" w:eastAsia="ar-SA"/>
              </w:rPr>
              <w:t xml:space="preserve"> сат</w:t>
            </w:r>
            <w:r w:rsidR="00BC2878">
              <w:rPr>
                <w:rFonts w:cs="Arial"/>
                <w:sz w:val="20"/>
                <w:szCs w:val="20"/>
                <w:lang w:val="sr-Cyrl-RS" w:eastAsia="ar-SA"/>
              </w:rPr>
              <w:t>и</w:t>
            </w:r>
            <w:r w:rsidRPr="006D2325">
              <w:rPr>
                <w:rFonts w:cs="Arial"/>
                <w:sz w:val="20"/>
                <w:szCs w:val="20"/>
                <w:lang w:val="am-ET" w:eastAsia="ar-SA"/>
              </w:rPr>
              <w:t>)</w:t>
            </w:r>
          </w:p>
        </w:tc>
        <w:tc>
          <w:tcPr>
            <w:tcW w:w="1417" w:type="dxa"/>
            <w:vAlign w:val="center"/>
          </w:tcPr>
          <w:p w:rsidR="00FA7132" w:rsidRPr="006A4007" w:rsidRDefault="00FA7132" w:rsidP="0057161E">
            <w:pPr>
              <w:spacing w:before="0"/>
              <w:jc w:val="center"/>
              <w:rPr>
                <w:rFonts w:cs="Arial"/>
                <w:sz w:val="20"/>
                <w:szCs w:val="20"/>
                <w:lang w:eastAsia="ar-SA"/>
              </w:rPr>
            </w:pPr>
            <w:r w:rsidRPr="006D2325">
              <w:rPr>
                <w:rFonts w:cs="Arial"/>
                <w:sz w:val="20"/>
                <w:szCs w:val="20"/>
                <w:lang w:val="am-ET" w:eastAsia="ar-SA"/>
              </w:rPr>
              <w:t>Цена ангажовања по радном сату</w:t>
            </w:r>
            <w:r>
              <w:rPr>
                <w:rFonts w:cs="Arial"/>
                <w:sz w:val="20"/>
                <w:szCs w:val="20"/>
                <w:lang w:val="sr-Cyrl-RS" w:eastAsia="ar-SA"/>
              </w:rPr>
              <w:t xml:space="preserve"> без ПДВ</w:t>
            </w:r>
          </w:p>
          <w:p w:rsidR="00FA7132" w:rsidRPr="006A4007" w:rsidRDefault="00FA7132" w:rsidP="0057161E">
            <w:pPr>
              <w:spacing w:before="0"/>
              <w:jc w:val="center"/>
              <w:rPr>
                <w:rFonts w:cs="Arial"/>
                <w:sz w:val="20"/>
                <w:szCs w:val="20"/>
                <w:lang w:eastAsia="ar-SA"/>
              </w:rPr>
            </w:pPr>
            <w:r w:rsidRPr="006D2325">
              <w:rPr>
                <w:rFonts w:cs="Arial"/>
                <w:sz w:val="20"/>
                <w:szCs w:val="20"/>
                <w:lang w:val="sr-Cyrl-RS" w:eastAsia="ar-SA"/>
              </w:rPr>
              <w:t>Дин</w:t>
            </w:r>
            <w:r>
              <w:rPr>
                <w:rFonts w:cs="Arial"/>
                <w:sz w:val="20"/>
                <w:szCs w:val="20"/>
                <w:lang w:val="sr-Cyrl-RS" w:eastAsia="ar-SA"/>
              </w:rPr>
              <w:t>/</w:t>
            </w:r>
            <w:r>
              <w:rPr>
                <w:rFonts w:cs="Arial"/>
                <w:sz w:val="20"/>
                <w:szCs w:val="20"/>
                <w:lang w:eastAsia="ar-SA"/>
              </w:rPr>
              <w:t>EUR</w:t>
            </w:r>
          </w:p>
          <w:p w:rsidR="00FA7132" w:rsidRPr="006D2325" w:rsidRDefault="00FA7132" w:rsidP="0057161E">
            <w:pPr>
              <w:spacing w:before="0"/>
              <w:jc w:val="center"/>
              <w:rPr>
                <w:rFonts w:cs="Arial"/>
                <w:sz w:val="20"/>
                <w:szCs w:val="20"/>
                <w:lang w:val="sr-Latn-RS" w:eastAsia="ar-SA"/>
              </w:rPr>
            </w:pPr>
          </w:p>
        </w:tc>
        <w:tc>
          <w:tcPr>
            <w:tcW w:w="1368" w:type="dxa"/>
            <w:vAlign w:val="center"/>
          </w:tcPr>
          <w:p w:rsidR="00FA7132" w:rsidRPr="006A4007" w:rsidRDefault="00FA7132" w:rsidP="0057161E">
            <w:pPr>
              <w:spacing w:before="0"/>
              <w:jc w:val="center"/>
              <w:rPr>
                <w:rFonts w:cs="Arial"/>
                <w:sz w:val="20"/>
                <w:szCs w:val="20"/>
                <w:lang w:eastAsia="ar-SA"/>
              </w:rPr>
            </w:pPr>
            <w:r w:rsidRPr="006D2325">
              <w:rPr>
                <w:rFonts w:cs="Arial"/>
                <w:sz w:val="20"/>
                <w:szCs w:val="20"/>
                <w:lang w:val="am-ET" w:eastAsia="ar-SA"/>
              </w:rPr>
              <w:t>Цена ангажовања по радном сату</w:t>
            </w:r>
            <w:r>
              <w:rPr>
                <w:rFonts w:cs="Arial"/>
                <w:sz w:val="20"/>
                <w:szCs w:val="20"/>
                <w:lang w:val="sr-Cyrl-RS" w:eastAsia="ar-SA"/>
              </w:rPr>
              <w:t xml:space="preserve"> са ПДВ</w:t>
            </w:r>
          </w:p>
          <w:p w:rsidR="00FA7132" w:rsidRPr="006A4007" w:rsidRDefault="00FA7132" w:rsidP="006A4007">
            <w:pPr>
              <w:spacing w:before="0"/>
              <w:jc w:val="center"/>
              <w:rPr>
                <w:rFonts w:cs="Arial"/>
                <w:sz w:val="20"/>
                <w:szCs w:val="20"/>
                <w:lang w:eastAsia="ar-SA"/>
              </w:rPr>
            </w:pPr>
            <w:r w:rsidRPr="006D2325">
              <w:rPr>
                <w:rFonts w:cs="Arial"/>
                <w:sz w:val="20"/>
                <w:szCs w:val="20"/>
                <w:lang w:val="sr-Cyrl-RS" w:eastAsia="ar-SA"/>
              </w:rPr>
              <w:t>Дин</w:t>
            </w:r>
            <w:r>
              <w:rPr>
                <w:rFonts w:cs="Arial"/>
                <w:sz w:val="20"/>
                <w:szCs w:val="20"/>
                <w:lang w:val="sr-Cyrl-RS" w:eastAsia="ar-SA"/>
              </w:rPr>
              <w:t>/</w:t>
            </w:r>
            <w:r>
              <w:rPr>
                <w:rFonts w:cs="Arial"/>
                <w:sz w:val="20"/>
                <w:szCs w:val="20"/>
                <w:lang w:eastAsia="ar-SA"/>
              </w:rPr>
              <w:t>EUR</w:t>
            </w:r>
          </w:p>
          <w:p w:rsidR="00FA7132" w:rsidRPr="006A4007" w:rsidRDefault="00FA7132" w:rsidP="006A4007">
            <w:pPr>
              <w:spacing w:before="0"/>
              <w:rPr>
                <w:rFonts w:cs="Arial"/>
                <w:sz w:val="20"/>
                <w:szCs w:val="20"/>
                <w:lang w:eastAsia="ar-SA"/>
              </w:rPr>
            </w:pPr>
          </w:p>
          <w:p w:rsidR="00FA7132" w:rsidRPr="006D2325" w:rsidRDefault="00FA7132" w:rsidP="0057161E">
            <w:pPr>
              <w:spacing w:before="0"/>
              <w:jc w:val="center"/>
              <w:rPr>
                <w:rFonts w:cs="Arial"/>
                <w:sz w:val="20"/>
                <w:szCs w:val="20"/>
                <w:lang w:val="sr-Latn-RS" w:eastAsia="ar-SA"/>
              </w:rPr>
            </w:pPr>
          </w:p>
        </w:tc>
        <w:tc>
          <w:tcPr>
            <w:tcW w:w="1467" w:type="dxa"/>
            <w:vAlign w:val="center"/>
          </w:tcPr>
          <w:p w:rsidR="00FA7132" w:rsidRDefault="00FA7132" w:rsidP="0057161E">
            <w:pPr>
              <w:spacing w:before="0"/>
              <w:jc w:val="center"/>
              <w:rPr>
                <w:rFonts w:cs="Arial"/>
                <w:sz w:val="20"/>
                <w:szCs w:val="20"/>
                <w:lang w:eastAsia="ar-SA"/>
              </w:rPr>
            </w:pPr>
            <w:r w:rsidRPr="006D2325">
              <w:rPr>
                <w:rFonts w:cs="Arial"/>
                <w:sz w:val="20"/>
                <w:szCs w:val="20"/>
                <w:lang w:val="sr-Cyrl-RS" w:eastAsia="ar-SA"/>
              </w:rPr>
              <w:t>Укупно без ПДВ</w:t>
            </w:r>
          </w:p>
          <w:p w:rsidR="00FA7132" w:rsidRPr="006A4007" w:rsidRDefault="00FA7132" w:rsidP="006A4007">
            <w:pPr>
              <w:spacing w:before="0"/>
              <w:jc w:val="center"/>
              <w:rPr>
                <w:rFonts w:cs="Arial"/>
                <w:sz w:val="20"/>
                <w:szCs w:val="20"/>
                <w:lang w:eastAsia="ar-SA"/>
              </w:rPr>
            </w:pPr>
            <w:r w:rsidRPr="006D2325">
              <w:rPr>
                <w:rFonts w:cs="Arial"/>
                <w:sz w:val="20"/>
                <w:szCs w:val="20"/>
                <w:lang w:val="sr-Cyrl-RS" w:eastAsia="ar-SA"/>
              </w:rPr>
              <w:t>Дин</w:t>
            </w:r>
            <w:r>
              <w:rPr>
                <w:rFonts w:cs="Arial"/>
                <w:sz w:val="20"/>
                <w:szCs w:val="20"/>
                <w:lang w:val="sr-Cyrl-RS" w:eastAsia="ar-SA"/>
              </w:rPr>
              <w:t>/</w:t>
            </w:r>
            <w:r>
              <w:rPr>
                <w:rFonts w:cs="Arial"/>
                <w:sz w:val="20"/>
                <w:szCs w:val="20"/>
                <w:lang w:eastAsia="ar-SA"/>
              </w:rPr>
              <w:t>EUR</w:t>
            </w:r>
          </w:p>
          <w:p w:rsidR="00FA7132" w:rsidRPr="006A4007" w:rsidRDefault="00FA7132" w:rsidP="0057161E">
            <w:pPr>
              <w:spacing w:before="0"/>
              <w:jc w:val="center"/>
              <w:rPr>
                <w:rFonts w:cs="Arial"/>
                <w:sz w:val="20"/>
                <w:szCs w:val="20"/>
                <w:lang w:eastAsia="ar-SA"/>
              </w:rPr>
            </w:pPr>
          </w:p>
        </w:tc>
        <w:tc>
          <w:tcPr>
            <w:tcW w:w="1985" w:type="dxa"/>
            <w:vAlign w:val="center"/>
          </w:tcPr>
          <w:p w:rsidR="00FA7132" w:rsidRDefault="00FA7132" w:rsidP="0057161E">
            <w:pPr>
              <w:spacing w:before="0"/>
              <w:jc w:val="center"/>
              <w:rPr>
                <w:rFonts w:cs="Arial"/>
                <w:sz w:val="20"/>
                <w:szCs w:val="20"/>
                <w:lang w:eastAsia="ar-SA"/>
              </w:rPr>
            </w:pPr>
            <w:r w:rsidRPr="006D2325">
              <w:rPr>
                <w:rFonts w:cs="Arial"/>
                <w:sz w:val="20"/>
                <w:szCs w:val="20"/>
                <w:lang w:val="sr-Cyrl-RS" w:eastAsia="ar-SA"/>
              </w:rPr>
              <w:t>Укупно са ПДВ</w:t>
            </w:r>
          </w:p>
          <w:p w:rsidR="00FA7132" w:rsidRPr="006A4007" w:rsidRDefault="00FA7132" w:rsidP="006A4007">
            <w:pPr>
              <w:spacing w:before="0"/>
              <w:jc w:val="center"/>
              <w:rPr>
                <w:rFonts w:cs="Arial"/>
                <w:sz w:val="20"/>
                <w:szCs w:val="20"/>
                <w:lang w:eastAsia="ar-SA"/>
              </w:rPr>
            </w:pPr>
            <w:r w:rsidRPr="006D2325">
              <w:rPr>
                <w:rFonts w:cs="Arial"/>
                <w:sz w:val="20"/>
                <w:szCs w:val="20"/>
                <w:lang w:val="sr-Cyrl-RS" w:eastAsia="ar-SA"/>
              </w:rPr>
              <w:t>Дин</w:t>
            </w:r>
            <w:r>
              <w:rPr>
                <w:rFonts w:cs="Arial"/>
                <w:sz w:val="20"/>
                <w:szCs w:val="20"/>
                <w:lang w:val="sr-Cyrl-RS" w:eastAsia="ar-SA"/>
              </w:rPr>
              <w:t>/</w:t>
            </w:r>
            <w:r>
              <w:rPr>
                <w:rFonts w:cs="Arial"/>
                <w:sz w:val="20"/>
                <w:szCs w:val="20"/>
                <w:lang w:eastAsia="ar-SA"/>
              </w:rPr>
              <w:t>EUR</w:t>
            </w:r>
          </w:p>
          <w:p w:rsidR="00FA7132" w:rsidRPr="006A4007" w:rsidRDefault="00FA7132" w:rsidP="0057161E">
            <w:pPr>
              <w:spacing w:before="0"/>
              <w:jc w:val="center"/>
              <w:rPr>
                <w:rFonts w:cs="Arial"/>
                <w:sz w:val="20"/>
                <w:szCs w:val="20"/>
                <w:lang w:eastAsia="ar-SA"/>
              </w:rPr>
            </w:pPr>
          </w:p>
        </w:tc>
      </w:tr>
      <w:tr w:rsidR="00FA7132" w:rsidRPr="006D2325" w:rsidTr="00FA7132">
        <w:trPr>
          <w:trHeight w:val="263"/>
        </w:trPr>
        <w:tc>
          <w:tcPr>
            <w:tcW w:w="885" w:type="dxa"/>
            <w:vAlign w:val="center"/>
          </w:tcPr>
          <w:p w:rsidR="00FA7132" w:rsidRPr="006D2325" w:rsidRDefault="00FA7132" w:rsidP="0057161E">
            <w:pPr>
              <w:spacing w:before="0"/>
              <w:jc w:val="center"/>
              <w:rPr>
                <w:rFonts w:cs="Arial"/>
                <w:sz w:val="20"/>
                <w:szCs w:val="20"/>
                <w:lang w:val="sr-Cyrl-RS" w:eastAsia="ar-SA"/>
              </w:rPr>
            </w:pPr>
            <w:r>
              <w:rPr>
                <w:rFonts w:cs="Arial"/>
                <w:sz w:val="20"/>
                <w:szCs w:val="20"/>
                <w:lang w:val="sr-Cyrl-RS" w:eastAsia="ar-SA"/>
              </w:rPr>
              <w:t>1</w:t>
            </w:r>
          </w:p>
        </w:tc>
        <w:tc>
          <w:tcPr>
            <w:tcW w:w="3360" w:type="dxa"/>
          </w:tcPr>
          <w:p w:rsidR="00FA7132" w:rsidRDefault="00FA7132" w:rsidP="0057161E">
            <w:pPr>
              <w:spacing w:before="0"/>
              <w:jc w:val="center"/>
              <w:rPr>
                <w:rFonts w:cs="Arial"/>
                <w:sz w:val="20"/>
                <w:szCs w:val="20"/>
                <w:lang w:val="sr-Cyrl-RS" w:eastAsia="ar-SA"/>
              </w:rPr>
            </w:pPr>
            <w:r>
              <w:rPr>
                <w:rFonts w:cs="Arial"/>
                <w:sz w:val="20"/>
                <w:szCs w:val="20"/>
                <w:lang w:val="sr-Cyrl-RS" w:eastAsia="ar-SA"/>
              </w:rPr>
              <w:t>2</w:t>
            </w:r>
          </w:p>
        </w:tc>
        <w:tc>
          <w:tcPr>
            <w:tcW w:w="1977" w:type="dxa"/>
            <w:vAlign w:val="center"/>
          </w:tcPr>
          <w:p w:rsidR="00FA7132" w:rsidRPr="006D2325" w:rsidRDefault="00FA7132" w:rsidP="0057161E">
            <w:pPr>
              <w:spacing w:before="0"/>
              <w:jc w:val="center"/>
              <w:rPr>
                <w:rFonts w:cs="Arial"/>
                <w:sz w:val="20"/>
                <w:szCs w:val="20"/>
                <w:lang w:val="sr-Cyrl-RS" w:eastAsia="ar-SA"/>
              </w:rPr>
            </w:pPr>
            <w:r>
              <w:rPr>
                <w:rFonts w:cs="Arial"/>
                <w:sz w:val="20"/>
                <w:szCs w:val="20"/>
                <w:lang w:val="sr-Cyrl-RS" w:eastAsia="ar-SA"/>
              </w:rPr>
              <w:t>3</w:t>
            </w:r>
          </w:p>
        </w:tc>
        <w:tc>
          <w:tcPr>
            <w:tcW w:w="1433" w:type="dxa"/>
            <w:vAlign w:val="center"/>
          </w:tcPr>
          <w:p w:rsidR="00FA7132" w:rsidRPr="006D2325" w:rsidRDefault="00FA7132" w:rsidP="0057161E">
            <w:pPr>
              <w:spacing w:before="0"/>
              <w:jc w:val="center"/>
              <w:rPr>
                <w:rFonts w:cs="Arial"/>
                <w:sz w:val="20"/>
                <w:szCs w:val="20"/>
                <w:lang w:val="sr-Cyrl-RS" w:eastAsia="ar-SA"/>
              </w:rPr>
            </w:pPr>
            <w:r>
              <w:rPr>
                <w:rFonts w:cs="Arial"/>
                <w:sz w:val="20"/>
                <w:szCs w:val="20"/>
                <w:lang w:val="sr-Cyrl-RS" w:eastAsia="ar-SA"/>
              </w:rPr>
              <w:t>4</w:t>
            </w:r>
          </w:p>
        </w:tc>
        <w:tc>
          <w:tcPr>
            <w:tcW w:w="1417" w:type="dxa"/>
            <w:vAlign w:val="center"/>
          </w:tcPr>
          <w:p w:rsidR="00FA7132" w:rsidRPr="006D2325" w:rsidRDefault="00FA7132" w:rsidP="0057161E">
            <w:pPr>
              <w:spacing w:before="0"/>
              <w:jc w:val="center"/>
              <w:rPr>
                <w:rFonts w:cs="Arial"/>
                <w:sz w:val="20"/>
                <w:szCs w:val="20"/>
                <w:lang w:val="sr-Cyrl-RS" w:eastAsia="ar-SA"/>
              </w:rPr>
            </w:pPr>
            <w:r>
              <w:rPr>
                <w:rFonts w:cs="Arial"/>
                <w:sz w:val="20"/>
                <w:szCs w:val="20"/>
                <w:lang w:val="sr-Cyrl-RS" w:eastAsia="ar-SA"/>
              </w:rPr>
              <w:t>5</w:t>
            </w:r>
          </w:p>
        </w:tc>
        <w:tc>
          <w:tcPr>
            <w:tcW w:w="1368" w:type="dxa"/>
            <w:vAlign w:val="center"/>
          </w:tcPr>
          <w:p w:rsidR="00FA7132" w:rsidRPr="006D2325" w:rsidRDefault="00FA7132" w:rsidP="0057161E">
            <w:pPr>
              <w:spacing w:before="0"/>
              <w:jc w:val="center"/>
              <w:rPr>
                <w:rFonts w:cs="Arial"/>
                <w:sz w:val="20"/>
                <w:szCs w:val="20"/>
                <w:lang w:val="sr-Cyrl-RS" w:eastAsia="ar-SA"/>
              </w:rPr>
            </w:pPr>
            <w:r>
              <w:rPr>
                <w:rFonts w:cs="Arial"/>
                <w:sz w:val="20"/>
                <w:szCs w:val="20"/>
                <w:lang w:val="sr-Cyrl-RS" w:eastAsia="ar-SA"/>
              </w:rPr>
              <w:t>6</w:t>
            </w:r>
          </w:p>
        </w:tc>
        <w:tc>
          <w:tcPr>
            <w:tcW w:w="1467" w:type="dxa"/>
            <w:vAlign w:val="center"/>
          </w:tcPr>
          <w:p w:rsidR="00FA7132" w:rsidRPr="00FA7132" w:rsidRDefault="00FA7132" w:rsidP="0057161E">
            <w:pPr>
              <w:spacing w:before="0"/>
              <w:jc w:val="center"/>
              <w:rPr>
                <w:rFonts w:cs="Arial"/>
                <w:sz w:val="20"/>
                <w:szCs w:val="20"/>
                <w:lang w:eastAsia="ar-SA"/>
              </w:rPr>
            </w:pPr>
            <w:r>
              <w:rPr>
                <w:rFonts w:cs="Arial"/>
                <w:sz w:val="20"/>
                <w:szCs w:val="20"/>
                <w:lang w:val="sr-Cyrl-RS" w:eastAsia="ar-SA"/>
              </w:rPr>
              <w:t>7</w:t>
            </w:r>
            <w:r>
              <w:rPr>
                <w:rFonts w:cs="Arial"/>
                <w:sz w:val="20"/>
                <w:szCs w:val="20"/>
                <w:lang w:eastAsia="ar-SA"/>
              </w:rPr>
              <w:t>=4x5</w:t>
            </w:r>
          </w:p>
        </w:tc>
        <w:tc>
          <w:tcPr>
            <w:tcW w:w="1985" w:type="dxa"/>
            <w:vAlign w:val="center"/>
          </w:tcPr>
          <w:p w:rsidR="00FA7132" w:rsidRPr="00FA7132" w:rsidRDefault="00FA7132" w:rsidP="0057161E">
            <w:pPr>
              <w:spacing w:before="0"/>
              <w:jc w:val="center"/>
              <w:rPr>
                <w:rFonts w:cs="Arial"/>
                <w:sz w:val="20"/>
                <w:szCs w:val="20"/>
                <w:lang w:eastAsia="ar-SA"/>
              </w:rPr>
            </w:pPr>
            <w:r>
              <w:rPr>
                <w:rFonts w:cs="Arial"/>
                <w:sz w:val="20"/>
                <w:szCs w:val="20"/>
                <w:lang w:val="sr-Cyrl-RS" w:eastAsia="ar-SA"/>
              </w:rPr>
              <w:t>8</w:t>
            </w:r>
            <w:r>
              <w:rPr>
                <w:rFonts w:cs="Arial"/>
                <w:sz w:val="20"/>
                <w:szCs w:val="20"/>
                <w:lang w:eastAsia="ar-SA"/>
              </w:rPr>
              <w:t>=4x6</w:t>
            </w:r>
          </w:p>
        </w:tc>
      </w:tr>
      <w:tr w:rsidR="00FA7132" w:rsidRPr="006D2325" w:rsidTr="00FA7132">
        <w:trPr>
          <w:trHeight w:val="263"/>
        </w:trPr>
        <w:tc>
          <w:tcPr>
            <w:tcW w:w="885" w:type="dxa"/>
            <w:vAlign w:val="center"/>
          </w:tcPr>
          <w:p w:rsidR="00FA7132" w:rsidRPr="009F644C" w:rsidRDefault="00FA7132" w:rsidP="0057161E">
            <w:pPr>
              <w:spacing w:before="0"/>
              <w:jc w:val="center"/>
              <w:rPr>
                <w:rFonts w:cs="Arial"/>
                <w:sz w:val="20"/>
                <w:szCs w:val="20"/>
                <w:lang w:val="sr-Cyrl-RS" w:eastAsia="ar-SA"/>
              </w:rPr>
            </w:pPr>
            <w:r w:rsidRPr="009F644C">
              <w:rPr>
                <w:rFonts w:cs="Arial"/>
                <w:sz w:val="20"/>
                <w:szCs w:val="20"/>
                <w:lang w:val="sr-Cyrl-RS" w:eastAsia="ar-SA"/>
              </w:rPr>
              <w:t>1.</w:t>
            </w:r>
          </w:p>
        </w:tc>
        <w:tc>
          <w:tcPr>
            <w:tcW w:w="3360" w:type="dxa"/>
          </w:tcPr>
          <w:p w:rsidR="00FA7132" w:rsidRPr="006D2325" w:rsidRDefault="00FA7132" w:rsidP="0057161E">
            <w:pPr>
              <w:spacing w:before="0"/>
              <w:jc w:val="center"/>
              <w:rPr>
                <w:rFonts w:cs="Arial"/>
                <w:sz w:val="20"/>
                <w:szCs w:val="20"/>
                <w:lang w:val="sr-Cyrl-RS" w:eastAsia="ar-SA"/>
              </w:rPr>
            </w:pPr>
          </w:p>
        </w:tc>
        <w:tc>
          <w:tcPr>
            <w:tcW w:w="1977" w:type="dxa"/>
            <w:vAlign w:val="center"/>
          </w:tcPr>
          <w:p w:rsidR="00FA7132" w:rsidRPr="006D2325" w:rsidRDefault="00FA7132" w:rsidP="0057161E">
            <w:pPr>
              <w:spacing w:before="0"/>
              <w:jc w:val="center"/>
              <w:rPr>
                <w:rFonts w:cs="Arial"/>
                <w:sz w:val="20"/>
                <w:szCs w:val="20"/>
                <w:lang w:val="sr-Cyrl-RS" w:eastAsia="ar-SA"/>
              </w:rPr>
            </w:pPr>
          </w:p>
        </w:tc>
        <w:tc>
          <w:tcPr>
            <w:tcW w:w="1433" w:type="dxa"/>
            <w:vAlign w:val="center"/>
          </w:tcPr>
          <w:p w:rsidR="00FA7132" w:rsidRPr="006D2325" w:rsidRDefault="00FA7132" w:rsidP="0057161E">
            <w:pPr>
              <w:spacing w:before="0"/>
              <w:jc w:val="center"/>
              <w:rPr>
                <w:rFonts w:cs="Arial"/>
                <w:sz w:val="20"/>
                <w:szCs w:val="20"/>
                <w:lang w:val="sr-Cyrl-RS" w:eastAsia="ar-SA"/>
              </w:rPr>
            </w:pPr>
          </w:p>
        </w:tc>
        <w:tc>
          <w:tcPr>
            <w:tcW w:w="1417" w:type="dxa"/>
            <w:vAlign w:val="center"/>
          </w:tcPr>
          <w:p w:rsidR="00FA7132" w:rsidRPr="006D2325" w:rsidRDefault="00FA7132" w:rsidP="0057161E">
            <w:pPr>
              <w:spacing w:before="0"/>
              <w:jc w:val="center"/>
              <w:rPr>
                <w:rFonts w:cs="Arial"/>
                <w:sz w:val="20"/>
                <w:szCs w:val="20"/>
                <w:lang w:val="sr-Cyrl-RS" w:eastAsia="ar-SA"/>
              </w:rPr>
            </w:pPr>
          </w:p>
        </w:tc>
        <w:tc>
          <w:tcPr>
            <w:tcW w:w="1368" w:type="dxa"/>
            <w:vAlign w:val="center"/>
          </w:tcPr>
          <w:p w:rsidR="00FA7132" w:rsidRPr="006D2325" w:rsidRDefault="00FA7132" w:rsidP="0057161E">
            <w:pPr>
              <w:spacing w:before="0"/>
              <w:jc w:val="center"/>
              <w:rPr>
                <w:rFonts w:cs="Arial"/>
                <w:sz w:val="20"/>
                <w:szCs w:val="20"/>
                <w:lang w:val="sr-Cyrl-RS" w:eastAsia="ar-SA"/>
              </w:rPr>
            </w:pPr>
          </w:p>
        </w:tc>
        <w:tc>
          <w:tcPr>
            <w:tcW w:w="1467" w:type="dxa"/>
            <w:vAlign w:val="center"/>
          </w:tcPr>
          <w:p w:rsidR="00FA7132" w:rsidRPr="006D2325" w:rsidRDefault="00FA7132" w:rsidP="0057161E">
            <w:pPr>
              <w:spacing w:before="0"/>
              <w:jc w:val="center"/>
              <w:rPr>
                <w:rFonts w:cs="Arial"/>
                <w:sz w:val="20"/>
                <w:szCs w:val="20"/>
                <w:lang w:val="sr-Cyrl-RS" w:eastAsia="ar-SA"/>
              </w:rPr>
            </w:pPr>
          </w:p>
        </w:tc>
        <w:tc>
          <w:tcPr>
            <w:tcW w:w="1985" w:type="dxa"/>
            <w:vAlign w:val="center"/>
          </w:tcPr>
          <w:p w:rsidR="00FA7132" w:rsidRPr="006D2325" w:rsidRDefault="00FA7132" w:rsidP="0057161E">
            <w:pPr>
              <w:spacing w:before="0"/>
              <w:jc w:val="center"/>
              <w:rPr>
                <w:rFonts w:cs="Arial"/>
                <w:sz w:val="20"/>
                <w:szCs w:val="20"/>
                <w:lang w:val="sr-Cyrl-RS" w:eastAsia="ar-SA"/>
              </w:rPr>
            </w:pPr>
          </w:p>
        </w:tc>
      </w:tr>
      <w:tr w:rsidR="00FA7132" w:rsidRPr="006D2325" w:rsidTr="00FA7132">
        <w:trPr>
          <w:trHeight w:val="263"/>
        </w:trPr>
        <w:tc>
          <w:tcPr>
            <w:tcW w:w="885" w:type="dxa"/>
            <w:vAlign w:val="center"/>
          </w:tcPr>
          <w:p w:rsidR="00FA7132" w:rsidRPr="009F644C" w:rsidRDefault="00FA7132" w:rsidP="0057161E">
            <w:pPr>
              <w:spacing w:before="0"/>
              <w:jc w:val="center"/>
              <w:rPr>
                <w:rFonts w:cs="Arial"/>
                <w:sz w:val="20"/>
                <w:szCs w:val="20"/>
                <w:lang w:val="sr-Cyrl-RS" w:eastAsia="ar-SA"/>
              </w:rPr>
            </w:pPr>
            <w:r w:rsidRPr="009F644C">
              <w:rPr>
                <w:rFonts w:cs="Arial"/>
                <w:sz w:val="20"/>
                <w:szCs w:val="20"/>
                <w:lang w:val="sr-Cyrl-RS" w:eastAsia="ar-SA"/>
              </w:rPr>
              <w:t>2.</w:t>
            </w:r>
          </w:p>
        </w:tc>
        <w:tc>
          <w:tcPr>
            <w:tcW w:w="3360" w:type="dxa"/>
          </w:tcPr>
          <w:p w:rsidR="00FA7132" w:rsidRPr="006D2325" w:rsidRDefault="00FA7132" w:rsidP="0057161E">
            <w:pPr>
              <w:spacing w:before="0"/>
              <w:jc w:val="center"/>
              <w:rPr>
                <w:rFonts w:cs="Arial"/>
                <w:sz w:val="20"/>
                <w:szCs w:val="20"/>
                <w:lang w:val="sr-Cyrl-RS" w:eastAsia="ar-SA"/>
              </w:rPr>
            </w:pPr>
          </w:p>
        </w:tc>
        <w:tc>
          <w:tcPr>
            <w:tcW w:w="1977" w:type="dxa"/>
            <w:vAlign w:val="center"/>
          </w:tcPr>
          <w:p w:rsidR="00FA7132" w:rsidRPr="006D2325" w:rsidRDefault="00FA7132" w:rsidP="0057161E">
            <w:pPr>
              <w:spacing w:before="0"/>
              <w:jc w:val="center"/>
              <w:rPr>
                <w:rFonts w:cs="Arial"/>
                <w:sz w:val="20"/>
                <w:szCs w:val="20"/>
                <w:lang w:val="sr-Cyrl-RS" w:eastAsia="ar-SA"/>
              </w:rPr>
            </w:pPr>
          </w:p>
        </w:tc>
        <w:tc>
          <w:tcPr>
            <w:tcW w:w="1433" w:type="dxa"/>
            <w:vAlign w:val="center"/>
          </w:tcPr>
          <w:p w:rsidR="00FA7132" w:rsidRPr="006D2325" w:rsidRDefault="00FA7132" w:rsidP="0057161E">
            <w:pPr>
              <w:spacing w:before="0"/>
              <w:jc w:val="center"/>
              <w:rPr>
                <w:rFonts w:cs="Arial"/>
                <w:sz w:val="20"/>
                <w:szCs w:val="20"/>
                <w:lang w:val="sr-Cyrl-RS" w:eastAsia="ar-SA"/>
              </w:rPr>
            </w:pPr>
          </w:p>
        </w:tc>
        <w:tc>
          <w:tcPr>
            <w:tcW w:w="1417" w:type="dxa"/>
            <w:vAlign w:val="center"/>
          </w:tcPr>
          <w:p w:rsidR="00FA7132" w:rsidRPr="006D2325" w:rsidRDefault="00FA7132" w:rsidP="0057161E">
            <w:pPr>
              <w:spacing w:before="0"/>
              <w:jc w:val="center"/>
              <w:rPr>
                <w:rFonts w:cs="Arial"/>
                <w:sz w:val="20"/>
                <w:szCs w:val="20"/>
                <w:lang w:val="sr-Cyrl-RS" w:eastAsia="ar-SA"/>
              </w:rPr>
            </w:pPr>
          </w:p>
        </w:tc>
        <w:tc>
          <w:tcPr>
            <w:tcW w:w="1368" w:type="dxa"/>
            <w:vAlign w:val="center"/>
          </w:tcPr>
          <w:p w:rsidR="00FA7132" w:rsidRPr="006D2325" w:rsidRDefault="00FA7132" w:rsidP="0057161E">
            <w:pPr>
              <w:spacing w:before="0"/>
              <w:jc w:val="center"/>
              <w:rPr>
                <w:rFonts w:cs="Arial"/>
                <w:sz w:val="20"/>
                <w:szCs w:val="20"/>
                <w:lang w:val="sr-Cyrl-RS" w:eastAsia="ar-SA"/>
              </w:rPr>
            </w:pPr>
          </w:p>
        </w:tc>
        <w:tc>
          <w:tcPr>
            <w:tcW w:w="1467" w:type="dxa"/>
            <w:vAlign w:val="center"/>
          </w:tcPr>
          <w:p w:rsidR="00FA7132" w:rsidRPr="006D2325" w:rsidRDefault="00FA7132" w:rsidP="0057161E">
            <w:pPr>
              <w:spacing w:before="0"/>
              <w:jc w:val="center"/>
              <w:rPr>
                <w:rFonts w:cs="Arial"/>
                <w:sz w:val="20"/>
                <w:szCs w:val="20"/>
                <w:lang w:val="sr-Cyrl-RS" w:eastAsia="ar-SA"/>
              </w:rPr>
            </w:pPr>
          </w:p>
        </w:tc>
        <w:tc>
          <w:tcPr>
            <w:tcW w:w="1985" w:type="dxa"/>
            <w:vAlign w:val="center"/>
          </w:tcPr>
          <w:p w:rsidR="00FA7132" w:rsidRPr="006D2325" w:rsidRDefault="00FA7132" w:rsidP="0057161E">
            <w:pPr>
              <w:spacing w:before="0"/>
              <w:jc w:val="center"/>
              <w:rPr>
                <w:rFonts w:cs="Arial"/>
                <w:sz w:val="20"/>
                <w:szCs w:val="20"/>
                <w:lang w:val="sr-Cyrl-RS" w:eastAsia="ar-SA"/>
              </w:rPr>
            </w:pPr>
          </w:p>
        </w:tc>
      </w:tr>
      <w:tr w:rsidR="00FA7132" w:rsidRPr="006D2325" w:rsidTr="00FA7132">
        <w:trPr>
          <w:trHeight w:val="263"/>
        </w:trPr>
        <w:tc>
          <w:tcPr>
            <w:tcW w:w="885" w:type="dxa"/>
            <w:vAlign w:val="center"/>
          </w:tcPr>
          <w:p w:rsidR="00FA7132" w:rsidRPr="009F644C" w:rsidRDefault="00FA7132" w:rsidP="0057161E">
            <w:pPr>
              <w:spacing w:before="0"/>
              <w:jc w:val="center"/>
              <w:rPr>
                <w:rFonts w:cs="Arial"/>
                <w:sz w:val="20"/>
                <w:szCs w:val="20"/>
                <w:lang w:val="sr-Cyrl-RS" w:eastAsia="ar-SA"/>
              </w:rPr>
            </w:pPr>
            <w:r w:rsidRPr="009F644C">
              <w:rPr>
                <w:rFonts w:cs="Arial"/>
                <w:sz w:val="20"/>
                <w:szCs w:val="20"/>
                <w:lang w:val="sr-Cyrl-RS" w:eastAsia="ar-SA"/>
              </w:rPr>
              <w:t>3.</w:t>
            </w:r>
          </w:p>
        </w:tc>
        <w:tc>
          <w:tcPr>
            <w:tcW w:w="3360" w:type="dxa"/>
          </w:tcPr>
          <w:p w:rsidR="00FA7132" w:rsidRPr="006D2325" w:rsidRDefault="00FA7132" w:rsidP="0057161E">
            <w:pPr>
              <w:spacing w:before="0"/>
              <w:jc w:val="center"/>
              <w:rPr>
                <w:rFonts w:cs="Arial"/>
                <w:sz w:val="20"/>
                <w:szCs w:val="20"/>
                <w:lang w:val="sr-Cyrl-RS" w:eastAsia="ar-SA"/>
              </w:rPr>
            </w:pPr>
          </w:p>
        </w:tc>
        <w:tc>
          <w:tcPr>
            <w:tcW w:w="1977" w:type="dxa"/>
            <w:vAlign w:val="center"/>
          </w:tcPr>
          <w:p w:rsidR="00FA7132" w:rsidRPr="006D2325" w:rsidRDefault="00FA7132" w:rsidP="0057161E">
            <w:pPr>
              <w:spacing w:before="0"/>
              <w:jc w:val="center"/>
              <w:rPr>
                <w:rFonts w:cs="Arial"/>
                <w:sz w:val="20"/>
                <w:szCs w:val="20"/>
                <w:lang w:val="sr-Cyrl-RS" w:eastAsia="ar-SA"/>
              </w:rPr>
            </w:pPr>
          </w:p>
        </w:tc>
        <w:tc>
          <w:tcPr>
            <w:tcW w:w="1433" w:type="dxa"/>
            <w:vAlign w:val="center"/>
          </w:tcPr>
          <w:p w:rsidR="00FA7132" w:rsidRPr="006D2325" w:rsidRDefault="00FA7132" w:rsidP="0057161E">
            <w:pPr>
              <w:spacing w:before="0"/>
              <w:jc w:val="center"/>
              <w:rPr>
                <w:rFonts w:cs="Arial"/>
                <w:sz w:val="20"/>
                <w:szCs w:val="20"/>
                <w:lang w:val="sr-Cyrl-RS" w:eastAsia="ar-SA"/>
              </w:rPr>
            </w:pPr>
          </w:p>
        </w:tc>
        <w:tc>
          <w:tcPr>
            <w:tcW w:w="1417" w:type="dxa"/>
            <w:vAlign w:val="center"/>
          </w:tcPr>
          <w:p w:rsidR="00FA7132" w:rsidRPr="006D2325" w:rsidRDefault="00FA7132" w:rsidP="0057161E">
            <w:pPr>
              <w:spacing w:before="0"/>
              <w:jc w:val="center"/>
              <w:rPr>
                <w:rFonts w:cs="Arial"/>
                <w:sz w:val="20"/>
                <w:szCs w:val="20"/>
                <w:lang w:val="sr-Cyrl-RS" w:eastAsia="ar-SA"/>
              </w:rPr>
            </w:pPr>
          </w:p>
        </w:tc>
        <w:tc>
          <w:tcPr>
            <w:tcW w:w="1368" w:type="dxa"/>
            <w:vAlign w:val="center"/>
          </w:tcPr>
          <w:p w:rsidR="00FA7132" w:rsidRPr="006D2325" w:rsidRDefault="00FA7132" w:rsidP="0057161E">
            <w:pPr>
              <w:spacing w:before="0"/>
              <w:jc w:val="center"/>
              <w:rPr>
                <w:rFonts w:cs="Arial"/>
                <w:sz w:val="20"/>
                <w:szCs w:val="20"/>
                <w:lang w:val="sr-Cyrl-RS" w:eastAsia="ar-SA"/>
              </w:rPr>
            </w:pPr>
          </w:p>
        </w:tc>
        <w:tc>
          <w:tcPr>
            <w:tcW w:w="1467" w:type="dxa"/>
            <w:vAlign w:val="center"/>
          </w:tcPr>
          <w:p w:rsidR="00FA7132" w:rsidRPr="006D2325" w:rsidRDefault="00FA7132" w:rsidP="0057161E">
            <w:pPr>
              <w:spacing w:before="0"/>
              <w:jc w:val="center"/>
              <w:rPr>
                <w:rFonts w:cs="Arial"/>
                <w:sz w:val="20"/>
                <w:szCs w:val="20"/>
                <w:lang w:val="sr-Cyrl-RS" w:eastAsia="ar-SA"/>
              </w:rPr>
            </w:pPr>
          </w:p>
        </w:tc>
        <w:tc>
          <w:tcPr>
            <w:tcW w:w="1985" w:type="dxa"/>
            <w:vAlign w:val="center"/>
          </w:tcPr>
          <w:p w:rsidR="00FA7132" w:rsidRPr="006D2325" w:rsidRDefault="00FA7132" w:rsidP="0057161E">
            <w:pPr>
              <w:spacing w:before="0"/>
              <w:jc w:val="center"/>
              <w:rPr>
                <w:rFonts w:cs="Arial"/>
                <w:sz w:val="20"/>
                <w:szCs w:val="20"/>
                <w:lang w:val="sr-Cyrl-RS" w:eastAsia="ar-SA"/>
              </w:rPr>
            </w:pPr>
          </w:p>
        </w:tc>
      </w:tr>
      <w:tr w:rsidR="00FA7132" w:rsidRPr="006D2325" w:rsidTr="00FA7132">
        <w:trPr>
          <w:trHeight w:val="263"/>
        </w:trPr>
        <w:tc>
          <w:tcPr>
            <w:tcW w:w="885" w:type="dxa"/>
            <w:vAlign w:val="center"/>
          </w:tcPr>
          <w:p w:rsidR="00FA7132" w:rsidRPr="009F644C" w:rsidRDefault="00FA7132" w:rsidP="0057161E">
            <w:pPr>
              <w:spacing w:before="0"/>
              <w:jc w:val="center"/>
              <w:rPr>
                <w:rFonts w:cs="Arial"/>
                <w:sz w:val="20"/>
                <w:szCs w:val="20"/>
                <w:lang w:val="sr-Cyrl-RS" w:eastAsia="ar-SA"/>
              </w:rPr>
            </w:pPr>
            <w:r w:rsidRPr="009F644C">
              <w:rPr>
                <w:rFonts w:cs="Arial"/>
                <w:sz w:val="20"/>
                <w:szCs w:val="20"/>
                <w:lang w:val="sr-Cyrl-RS" w:eastAsia="ar-SA"/>
              </w:rPr>
              <w:t>4.</w:t>
            </w:r>
          </w:p>
        </w:tc>
        <w:tc>
          <w:tcPr>
            <w:tcW w:w="3360" w:type="dxa"/>
          </w:tcPr>
          <w:p w:rsidR="00FA7132" w:rsidRPr="006D2325" w:rsidRDefault="00FA7132" w:rsidP="0057161E">
            <w:pPr>
              <w:spacing w:before="0"/>
              <w:jc w:val="center"/>
              <w:rPr>
                <w:rFonts w:cs="Arial"/>
                <w:sz w:val="20"/>
                <w:szCs w:val="20"/>
                <w:lang w:val="sr-Cyrl-RS" w:eastAsia="ar-SA"/>
              </w:rPr>
            </w:pPr>
          </w:p>
        </w:tc>
        <w:tc>
          <w:tcPr>
            <w:tcW w:w="1977" w:type="dxa"/>
            <w:vAlign w:val="center"/>
          </w:tcPr>
          <w:p w:rsidR="00FA7132" w:rsidRPr="006D2325" w:rsidRDefault="00FA7132" w:rsidP="0057161E">
            <w:pPr>
              <w:spacing w:before="0"/>
              <w:jc w:val="center"/>
              <w:rPr>
                <w:rFonts w:cs="Arial"/>
                <w:sz w:val="20"/>
                <w:szCs w:val="20"/>
                <w:lang w:val="sr-Cyrl-RS" w:eastAsia="ar-SA"/>
              </w:rPr>
            </w:pPr>
          </w:p>
        </w:tc>
        <w:tc>
          <w:tcPr>
            <w:tcW w:w="1433" w:type="dxa"/>
            <w:vAlign w:val="center"/>
          </w:tcPr>
          <w:p w:rsidR="00FA7132" w:rsidRPr="006D2325" w:rsidRDefault="00FA7132" w:rsidP="0057161E">
            <w:pPr>
              <w:spacing w:before="0"/>
              <w:jc w:val="center"/>
              <w:rPr>
                <w:rFonts w:cs="Arial"/>
                <w:sz w:val="20"/>
                <w:szCs w:val="20"/>
                <w:lang w:val="sr-Cyrl-RS" w:eastAsia="ar-SA"/>
              </w:rPr>
            </w:pPr>
          </w:p>
        </w:tc>
        <w:tc>
          <w:tcPr>
            <w:tcW w:w="1417" w:type="dxa"/>
            <w:vAlign w:val="center"/>
          </w:tcPr>
          <w:p w:rsidR="00FA7132" w:rsidRPr="006D2325" w:rsidRDefault="00FA7132" w:rsidP="0057161E">
            <w:pPr>
              <w:spacing w:before="0"/>
              <w:jc w:val="center"/>
              <w:rPr>
                <w:rFonts w:cs="Arial"/>
                <w:sz w:val="20"/>
                <w:szCs w:val="20"/>
                <w:lang w:val="sr-Cyrl-RS" w:eastAsia="ar-SA"/>
              </w:rPr>
            </w:pPr>
          </w:p>
        </w:tc>
        <w:tc>
          <w:tcPr>
            <w:tcW w:w="1368" w:type="dxa"/>
            <w:vAlign w:val="center"/>
          </w:tcPr>
          <w:p w:rsidR="00FA7132" w:rsidRPr="006D2325" w:rsidRDefault="00FA7132" w:rsidP="0057161E">
            <w:pPr>
              <w:spacing w:before="0"/>
              <w:jc w:val="center"/>
              <w:rPr>
                <w:rFonts w:cs="Arial"/>
                <w:sz w:val="20"/>
                <w:szCs w:val="20"/>
                <w:lang w:val="sr-Cyrl-RS" w:eastAsia="ar-SA"/>
              </w:rPr>
            </w:pPr>
          </w:p>
        </w:tc>
        <w:tc>
          <w:tcPr>
            <w:tcW w:w="1467" w:type="dxa"/>
            <w:vAlign w:val="center"/>
          </w:tcPr>
          <w:p w:rsidR="00FA7132" w:rsidRPr="006D2325" w:rsidRDefault="00FA7132" w:rsidP="0057161E">
            <w:pPr>
              <w:spacing w:before="0"/>
              <w:jc w:val="center"/>
              <w:rPr>
                <w:rFonts w:cs="Arial"/>
                <w:sz w:val="20"/>
                <w:szCs w:val="20"/>
                <w:lang w:val="sr-Cyrl-RS" w:eastAsia="ar-SA"/>
              </w:rPr>
            </w:pPr>
          </w:p>
        </w:tc>
        <w:tc>
          <w:tcPr>
            <w:tcW w:w="1985" w:type="dxa"/>
            <w:vAlign w:val="center"/>
          </w:tcPr>
          <w:p w:rsidR="00FA7132" w:rsidRPr="006D2325" w:rsidRDefault="00FA7132" w:rsidP="0057161E">
            <w:pPr>
              <w:spacing w:before="0"/>
              <w:jc w:val="center"/>
              <w:rPr>
                <w:rFonts w:cs="Arial"/>
                <w:sz w:val="20"/>
                <w:szCs w:val="20"/>
                <w:lang w:val="sr-Cyrl-RS" w:eastAsia="ar-SA"/>
              </w:rPr>
            </w:pPr>
          </w:p>
        </w:tc>
      </w:tr>
      <w:tr w:rsidR="00FA7132" w:rsidRPr="006D2325" w:rsidTr="00FA7132">
        <w:trPr>
          <w:trHeight w:val="263"/>
        </w:trPr>
        <w:tc>
          <w:tcPr>
            <w:tcW w:w="885" w:type="dxa"/>
            <w:vAlign w:val="center"/>
          </w:tcPr>
          <w:p w:rsidR="00FA7132" w:rsidRPr="009F644C" w:rsidRDefault="00FA7132" w:rsidP="0057161E">
            <w:pPr>
              <w:spacing w:before="0"/>
              <w:jc w:val="center"/>
              <w:rPr>
                <w:rFonts w:cs="Arial"/>
                <w:sz w:val="20"/>
                <w:szCs w:val="20"/>
                <w:lang w:val="sr-Cyrl-RS" w:eastAsia="ar-SA"/>
              </w:rPr>
            </w:pPr>
            <w:r w:rsidRPr="009F644C">
              <w:rPr>
                <w:rFonts w:cs="Arial"/>
                <w:sz w:val="20"/>
                <w:szCs w:val="20"/>
                <w:lang w:val="sr-Cyrl-RS" w:eastAsia="ar-SA"/>
              </w:rPr>
              <w:t>5.</w:t>
            </w:r>
          </w:p>
        </w:tc>
        <w:tc>
          <w:tcPr>
            <w:tcW w:w="3360" w:type="dxa"/>
          </w:tcPr>
          <w:p w:rsidR="00FA7132" w:rsidRPr="006D2325" w:rsidRDefault="00FA7132" w:rsidP="0057161E">
            <w:pPr>
              <w:spacing w:before="0"/>
              <w:jc w:val="center"/>
              <w:rPr>
                <w:rFonts w:cs="Arial"/>
                <w:sz w:val="20"/>
                <w:szCs w:val="20"/>
                <w:lang w:val="sr-Cyrl-RS" w:eastAsia="ar-SA"/>
              </w:rPr>
            </w:pPr>
          </w:p>
        </w:tc>
        <w:tc>
          <w:tcPr>
            <w:tcW w:w="1977" w:type="dxa"/>
            <w:vAlign w:val="center"/>
          </w:tcPr>
          <w:p w:rsidR="00FA7132" w:rsidRPr="006D2325" w:rsidRDefault="00FA7132" w:rsidP="0057161E">
            <w:pPr>
              <w:spacing w:before="0"/>
              <w:jc w:val="center"/>
              <w:rPr>
                <w:rFonts w:cs="Arial"/>
                <w:sz w:val="20"/>
                <w:szCs w:val="20"/>
                <w:lang w:val="sr-Cyrl-RS" w:eastAsia="ar-SA"/>
              </w:rPr>
            </w:pPr>
          </w:p>
        </w:tc>
        <w:tc>
          <w:tcPr>
            <w:tcW w:w="1433" w:type="dxa"/>
            <w:vAlign w:val="center"/>
          </w:tcPr>
          <w:p w:rsidR="00FA7132" w:rsidRPr="006D2325" w:rsidRDefault="00FA7132" w:rsidP="0057161E">
            <w:pPr>
              <w:spacing w:before="0"/>
              <w:jc w:val="center"/>
              <w:rPr>
                <w:rFonts w:cs="Arial"/>
                <w:sz w:val="20"/>
                <w:szCs w:val="20"/>
                <w:lang w:val="sr-Cyrl-RS" w:eastAsia="ar-SA"/>
              </w:rPr>
            </w:pPr>
          </w:p>
        </w:tc>
        <w:tc>
          <w:tcPr>
            <w:tcW w:w="1417" w:type="dxa"/>
            <w:vAlign w:val="center"/>
          </w:tcPr>
          <w:p w:rsidR="00FA7132" w:rsidRPr="006D2325" w:rsidRDefault="00FA7132" w:rsidP="0057161E">
            <w:pPr>
              <w:spacing w:before="0"/>
              <w:jc w:val="center"/>
              <w:rPr>
                <w:rFonts w:cs="Arial"/>
                <w:sz w:val="20"/>
                <w:szCs w:val="20"/>
                <w:lang w:val="sr-Cyrl-RS" w:eastAsia="ar-SA"/>
              </w:rPr>
            </w:pPr>
          </w:p>
        </w:tc>
        <w:tc>
          <w:tcPr>
            <w:tcW w:w="1368" w:type="dxa"/>
            <w:vAlign w:val="center"/>
          </w:tcPr>
          <w:p w:rsidR="00FA7132" w:rsidRPr="006D2325" w:rsidRDefault="00FA7132" w:rsidP="0057161E">
            <w:pPr>
              <w:spacing w:before="0"/>
              <w:jc w:val="center"/>
              <w:rPr>
                <w:rFonts w:cs="Arial"/>
                <w:sz w:val="20"/>
                <w:szCs w:val="20"/>
                <w:lang w:val="sr-Cyrl-RS" w:eastAsia="ar-SA"/>
              </w:rPr>
            </w:pPr>
          </w:p>
        </w:tc>
        <w:tc>
          <w:tcPr>
            <w:tcW w:w="1467" w:type="dxa"/>
            <w:vAlign w:val="center"/>
          </w:tcPr>
          <w:p w:rsidR="00FA7132" w:rsidRPr="006D2325" w:rsidRDefault="00FA7132" w:rsidP="0057161E">
            <w:pPr>
              <w:spacing w:before="0"/>
              <w:jc w:val="center"/>
              <w:rPr>
                <w:rFonts w:cs="Arial"/>
                <w:sz w:val="20"/>
                <w:szCs w:val="20"/>
                <w:lang w:val="sr-Cyrl-RS" w:eastAsia="ar-SA"/>
              </w:rPr>
            </w:pPr>
          </w:p>
        </w:tc>
        <w:tc>
          <w:tcPr>
            <w:tcW w:w="1985" w:type="dxa"/>
            <w:vAlign w:val="center"/>
          </w:tcPr>
          <w:p w:rsidR="00FA7132" w:rsidRPr="006D2325" w:rsidRDefault="00FA7132" w:rsidP="0057161E">
            <w:pPr>
              <w:spacing w:before="0"/>
              <w:jc w:val="center"/>
              <w:rPr>
                <w:rFonts w:cs="Arial"/>
                <w:sz w:val="20"/>
                <w:szCs w:val="20"/>
                <w:lang w:val="sr-Cyrl-RS" w:eastAsia="ar-SA"/>
              </w:rPr>
            </w:pPr>
          </w:p>
        </w:tc>
      </w:tr>
      <w:tr w:rsidR="00FA7132" w:rsidRPr="006D2325" w:rsidTr="00FA7132">
        <w:trPr>
          <w:trHeight w:val="263"/>
        </w:trPr>
        <w:tc>
          <w:tcPr>
            <w:tcW w:w="885" w:type="dxa"/>
            <w:vAlign w:val="center"/>
          </w:tcPr>
          <w:p w:rsidR="00FA7132" w:rsidRPr="009F644C" w:rsidRDefault="00FA7132" w:rsidP="0057161E">
            <w:pPr>
              <w:spacing w:before="0"/>
              <w:jc w:val="center"/>
              <w:rPr>
                <w:rFonts w:cs="Arial"/>
                <w:sz w:val="20"/>
                <w:szCs w:val="20"/>
                <w:lang w:val="sr-Cyrl-RS" w:eastAsia="ar-SA"/>
              </w:rPr>
            </w:pPr>
            <w:r w:rsidRPr="009F644C">
              <w:rPr>
                <w:rFonts w:cs="Arial"/>
                <w:sz w:val="20"/>
                <w:szCs w:val="20"/>
                <w:lang w:val="sr-Cyrl-RS" w:eastAsia="ar-SA"/>
              </w:rPr>
              <w:t>6.</w:t>
            </w:r>
          </w:p>
        </w:tc>
        <w:tc>
          <w:tcPr>
            <w:tcW w:w="3360" w:type="dxa"/>
          </w:tcPr>
          <w:p w:rsidR="00FA7132" w:rsidRPr="006D2325" w:rsidRDefault="00FA7132" w:rsidP="0057161E">
            <w:pPr>
              <w:spacing w:before="0"/>
              <w:jc w:val="center"/>
              <w:rPr>
                <w:rFonts w:cs="Arial"/>
                <w:sz w:val="20"/>
                <w:szCs w:val="20"/>
                <w:lang w:val="sr-Cyrl-RS" w:eastAsia="ar-SA"/>
              </w:rPr>
            </w:pPr>
          </w:p>
        </w:tc>
        <w:tc>
          <w:tcPr>
            <w:tcW w:w="1977" w:type="dxa"/>
            <w:vAlign w:val="center"/>
          </w:tcPr>
          <w:p w:rsidR="00FA7132" w:rsidRPr="006D2325" w:rsidRDefault="00FA7132" w:rsidP="0057161E">
            <w:pPr>
              <w:spacing w:before="0"/>
              <w:jc w:val="center"/>
              <w:rPr>
                <w:rFonts w:cs="Arial"/>
                <w:sz w:val="20"/>
                <w:szCs w:val="20"/>
                <w:lang w:val="sr-Cyrl-RS" w:eastAsia="ar-SA"/>
              </w:rPr>
            </w:pPr>
          </w:p>
        </w:tc>
        <w:tc>
          <w:tcPr>
            <w:tcW w:w="1433" w:type="dxa"/>
            <w:vAlign w:val="center"/>
          </w:tcPr>
          <w:p w:rsidR="00FA7132" w:rsidRPr="006D2325" w:rsidRDefault="00FA7132" w:rsidP="0057161E">
            <w:pPr>
              <w:spacing w:before="0"/>
              <w:jc w:val="center"/>
              <w:rPr>
                <w:rFonts w:cs="Arial"/>
                <w:sz w:val="20"/>
                <w:szCs w:val="20"/>
                <w:lang w:val="sr-Cyrl-RS" w:eastAsia="ar-SA"/>
              </w:rPr>
            </w:pPr>
          </w:p>
        </w:tc>
        <w:tc>
          <w:tcPr>
            <w:tcW w:w="1417" w:type="dxa"/>
            <w:vAlign w:val="center"/>
          </w:tcPr>
          <w:p w:rsidR="00FA7132" w:rsidRPr="006D2325" w:rsidRDefault="00FA7132" w:rsidP="0057161E">
            <w:pPr>
              <w:spacing w:before="0"/>
              <w:jc w:val="center"/>
              <w:rPr>
                <w:rFonts w:cs="Arial"/>
                <w:sz w:val="20"/>
                <w:szCs w:val="20"/>
                <w:lang w:val="sr-Cyrl-RS" w:eastAsia="ar-SA"/>
              </w:rPr>
            </w:pPr>
          </w:p>
        </w:tc>
        <w:tc>
          <w:tcPr>
            <w:tcW w:w="1368" w:type="dxa"/>
            <w:vAlign w:val="center"/>
          </w:tcPr>
          <w:p w:rsidR="00FA7132" w:rsidRPr="006D2325" w:rsidRDefault="00FA7132" w:rsidP="0057161E">
            <w:pPr>
              <w:spacing w:before="0"/>
              <w:jc w:val="center"/>
              <w:rPr>
                <w:rFonts w:cs="Arial"/>
                <w:sz w:val="20"/>
                <w:szCs w:val="20"/>
                <w:lang w:val="sr-Cyrl-RS" w:eastAsia="ar-SA"/>
              </w:rPr>
            </w:pPr>
          </w:p>
        </w:tc>
        <w:tc>
          <w:tcPr>
            <w:tcW w:w="1467" w:type="dxa"/>
            <w:vAlign w:val="center"/>
          </w:tcPr>
          <w:p w:rsidR="00FA7132" w:rsidRPr="006D2325" w:rsidRDefault="00FA7132" w:rsidP="0057161E">
            <w:pPr>
              <w:spacing w:before="0"/>
              <w:jc w:val="center"/>
              <w:rPr>
                <w:rFonts w:cs="Arial"/>
                <w:sz w:val="20"/>
                <w:szCs w:val="20"/>
                <w:lang w:val="sr-Cyrl-RS" w:eastAsia="ar-SA"/>
              </w:rPr>
            </w:pPr>
          </w:p>
        </w:tc>
        <w:tc>
          <w:tcPr>
            <w:tcW w:w="1985" w:type="dxa"/>
            <w:vAlign w:val="center"/>
          </w:tcPr>
          <w:p w:rsidR="00FA7132" w:rsidRPr="006D2325" w:rsidRDefault="00FA7132" w:rsidP="0057161E">
            <w:pPr>
              <w:spacing w:before="0"/>
              <w:jc w:val="center"/>
              <w:rPr>
                <w:rFonts w:cs="Arial"/>
                <w:sz w:val="20"/>
                <w:szCs w:val="20"/>
                <w:lang w:val="sr-Cyrl-RS" w:eastAsia="ar-SA"/>
              </w:rPr>
            </w:pPr>
          </w:p>
        </w:tc>
      </w:tr>
      <w:tr w:rsidR="00FA7132" w:rsidRPr="006D2325" w:rsidTr="00FA7132">
        <w:trPr>
          <w:trHeight w:val="263"/>
        </w:trPr>
        <w:tc>
          <w:tcPr>
            <w:tcW w:w="10440" w:type="dxa"/>
            <w:gridSpan w:val="6"/>
            <w:vAlign w:val="center"/>
          </w:tcPr>
          <w:p w:rsidR="00FA7132" w:rsidRPr="006D2325" w:rsidRDefault="00FA7132" w:rsidP="0057161E">
            <w:pPr>
              <w:spacing w:before="0"/>
              <w:jc w:val="center"/>
              <w:rPr>
                <w:rFonts w:cs="Arial"/>
                <w:sz w:val="20"/>
                <w:szCs w:val="20"/>
                <w:lang w:val="sr-Cyrl-RS" w:eastAsia="ar-SA"/>
              </w:rPr>
            </w:pPr>
            <w:r>
              <w:rPr>
                <w:rFonts w:cs="Arial"/>
                <w:sz w:val="20"/>
                <w:szCs w:val="20"/>
                <w:lang w:val="sr-Cyrl-RS" w:eastAsia="ar-SA"/>
              </w:rPr>
              <w:t>УКУПНО:</w:t>
            </w:r>
          </w:p>
        </w:tc>
        <w:tc>
          <w:tcPr>
            <w:tcW w:w="1467" w:type="dxa"/>
            <w:vAlign w:val="center"/>
          </w:tcPr>
          <w:p w:rsidR="00FA7132" w:rsidRPr="006D2325" w:rsidRDefault="00FA7132" w:rsidP="0057161E">
            <w:pPr>
              <w:spacing w:before="0"/>
              <w:jc w:val="center"/>
              <w:rPr>
                <w:rFonts w:cs="Arial"/>
                <w:sz w:val="20"/>
                <w:szCs w:val="20"/>
                <w:lang w:val="sr-Cyrl-RS" w:eastAsia="ar-SA"/>
              </w:rPr>
            </w:pPr>
          </w:p>
        </w:tc>
        <w:tc>
          <w:tcPr>
            <w:tcW w:w="1985" w:type="dxa"/>
            <w:vAlign w:val="center"/>
          </w:tcPr>
          <w:p w:rsidR="00FA7132" w:rsidRPr="006D2325" w:rsidRDefault="00FA7132" w:rsidP="0057161E">
            <w:pPr>
              <w:spacing w:before="0"/>
              <w:jc w:val="center"/>
              <w:rPr>
                <w:rFonts w:cs="Arial"/>
                <w:sz w:val="20"/>
                <w:szCs w:val="20"/>
                <w:lang w:val="sr-Cyrl-RS" w:eastAsia="ar-SA"/>
              </w:rPr>
            </w:pPr>
          </w:p>
        </w:tc>
      </w:tr>
    </w:tbl>
    <w:p w:rsidR="0057161E" w:rsidRDefault="0057161E" w:rsidP="00B12219">
      <w:pPr>
        <w:rPr>
          <w:rFonts w:cs="Arial"/>
          <w:b/>
          <w:bCs/>
        </w:rPr>
      </w:pPr>
    </w:p>
    <w:p w:rsidR="002A56A5" w:rsidRDefault="002A56A5" w:rsidP="00B12219">
      <w:pPr>
        <w:rPr>
          <w:rFonts w:cs="Arial"/>
          <w:b/>
          <w:bCs/>
        </w:rPr>
      </w:pPr>
    </w:p>
    <w:tbl>
      <w:tblPr>
        <w:tblpPr w:leftFromText="180" w:rightFromText="180" w:vertAnchor="text" w:horzAnchor="margin" w:tblpXSpec="center" w:tblpY="104"/>
        <w:tblW w:w="0" w:type="auto"/>
        <w:tblLook w:val="01E0" w:firstRow="1" w:lastRow="1" w:firstColumn="1" w:lastColumn="1" w:noHBand="0" w:noVBand="0"/>
      </w:tblPr>
      <w:tblGrid>
        <w:gridCol w:w="3521"/>
        <w:gridCol w:w="1914"/>
        <w:gridCol w:w="3646"/>
      </w:tblGrid>
      <w:tr w:rsidR="0057161E" w:rsidRPr="009F644C" w:rsidTr="00E15BA4">
        <w:trPr>
          <w:trHeight w:val="2208"/>
        </w:trPr>
        <w:tc>
          <w:tcPr>
            <w:tcW w:w="3521" w:type="dxa"/>
            <w:vAlign w:val="center"/>
          </w:tcPr>
          <w:p w:rsidR="00FA7132" w:rsidRDefault="00C1452E" w:rsidP="0057161E">
            <w:pPr>
              <w:rPr>
                <w:rFonts w:cs="Arial"/>
                <w:sz w:val="24"/>
                <w:szCs w:val="24"/>
                <w:lang w:val="sr-Cyrl-RS"/>
              </w:rPr>
            </w:pPr>
            <w:r>
              <w:rPr>
                <w:rFonts w:cs="Arial"/>
                <w:sz w:val="24"/>
                <w:szCs w:val="24"/>
                <w:lang w:val="sr-Cyrl-RS"/>
              </w:rPr>
              <w:t xml:space="preserve">                 </w:t>
            </w:r>
          </w:p>
          <w:p w:rsidR="00FA7132" w:rsidRDefault="00FA7132" w:rsidP="0057161E">
            <w:pPr>
              <w:rPr>
                <w:rFonts w:cs="Arial"/>
                <w:sz w:val="24"/>
                <w:szCs w:val="24"/>
                <w:lang w:val="sr-Cyrl-RS"/>
              </w:rPr>
            </w:pPr>
          </w:p>
          <w:p w:rsidR="00FA7132" w:rsidRDefault="00FA7132" w:rsidP="0057161E">
            <w:pPr>
              <w:rPr>
                <w:rFonts w:cs="Arial"/>
                <w:sz w:val="24"/>
                <w:szCs w:val="24"/>
                <w:lang w:val="sr-Cyrl-RS"/>
              </w:rPr>
            </w:pPr>
          </w:p>
          <w:p w:rsidR="00FA7132" w:rsidRDefault="00FA7132" w:rsidP="0057161E">
            <w:pPr>
              <w:rPr>
                <w:rFonts w:cs="Arial"/>
                <w:sz w:val="24"/>
                <w:szCs w:val="24"/>
                <w:lang w:val="sr-Cyrl-RS"/>
              </w:rPr>
            </w:pPr>
          </w:p>
          <w:p w:rsidR="00FA7132" w:rsidRDefault="00E15BA4" w:rsidP="0057161E">
            <w:pPr>
              <w:rPr>
                <w:rFonts w:cs="Arial"/>
                <w:sz w:val="24"/>
                <w:szCs w:val="24"/>
                <w:lang w:val="sr-Cyrl-RS"/>
              </w:rPr>
            </w:pPr>
            <w:r>
              <w:rPr>
                <w:rFonts w:cs="Arial"/>
                <w:sz w:val="24"/>
                <w:szCs w:val="24"/>
                <w:lang w:val="sr-Cyrl-RS"/>
              </w:rPr>
              <w:t xml:space="preserve">                       Датум:</w:t>
            </w:r>
          </w:p>
          <w:p w:rsidR="00FA7132" w:rsidRDefault="00FA7132" w:rsidP="0057161E">
            <w:pPr>
              <w:rPr>
                <w:rFonts w:cs="Arial"/>
                <w:sz w:val="24"/>
                <w:szCs w:val="24"/>
                <w:lang w:val="sr-Cyrl-RS"/>
              </w:rPr>
            </w:pPr>
          </w:p>
          <w:p w:rsidR="00FA7132" w:rsidRDefault="00FA7132" w:rsidP="0057161E">
            <w:pPr>
              <w:rPr>
                <w:rFonts w:cs="Arial"/>
                <w:sz w:val="24"/>
                <w:szCs w:val="24"/>
                <w:lang w:val="sr-Cyrl-RS"/>
              </w:rPr>
            </w:pPr>
          </w:p>
          <w:p w:rsidR="0057161E" w:rsidRPr="00E15BA4" w:rsidRDefault="00FA7132" w:rsidP="0057161E">
            <w:pPr>
              <w:rPr>
                <w:rFonts w:ascii="Nyala" w:hAnsi="Nyala" w:cs="Arial"/>
                <w:sz w:val="24"/>
                <w:szCs w:val="24"/>
              </w:rPr>
            </w:pPr>
            <w:r>
              <w:rPr>
                <w:rFonts w:cs="Arial"/>
                <w:sz w:val="24"/>
                <w:szCs w:val="24"/>
              </w:rPr>
              <w:t xml:space="preserve">                   </w:t>
            </w:r>
          </w:p>
        </w:tc>
        <w:tc>
          <w:tcPr>
            <w:tcW w:w="1914" w:type="dxa"/>
            <w:vAlign w:val="center"/>
          </w:tcPr>
          <w:p w:rsidR="0057161E" w:rsidRPr="00E15BA4" w:rsidRDefault="0057161E" w:rsidP="0057161E">
            <w:pPr>
              <w:rPr>
                <w:rFonts w:ascii="Nyala" w:hAnsi="Nyala" w:cs="Arial"/>
                <w:sz w:val="24"/>
                <w:szCs w:val="24"/>
                <w:lang w:val="am-ET"/>
              </w:rPr>
            </w:pPr>
          </w:p>
        </w:tc>
        <w:tc>
          <w:tcPr>
            <w:tcW w:w="3646" w:type="dxa"/>
            <w:vAlign w:val="center"/>
          </w:tcPr>
          <w:p w:rsidR="0057161E" w:rsidRPr="009F644C" w:rsidRDefault="00E15BA4" w:rsidP="0057161E">
            <w:pPr>
              <w:rPr>
                <w:rFonts w:cs="Arial"/>
                <w:sz w:val="24"/>
                <w:szCs w:val="24"/>
                <w:lang w:val="am-ET"/>
              </w:rPr>
            </w:pPr>
            <w:r>
              <w:rPr>
                <w:rFonts w:cs="Arial"/>
                <w:sz w:val="24"/>
                <w:szCs w:val="24"/>
                <w:lang w:val="sr-Cyrl-RS"/>
              </w:rPr>
              <w:t xml:space="preserve">                 </w:t>
            </w:r>
            <w:r w:rsidR="00C1452E">
              <w:rPr>
                <w:rFonts w:cs="Arial"/>
                <w:sz w:val="24"/>
                <w:szCs w:val="24"/>
                <w:lang w:val="sr-Cyrl-RS"/>
              </w:rPr>
              <w:t xml:space="preserve"> </w:t>
            </w:r>
            <w:r w:rsidR="0057161E" w:rsidRPr="009F644C">
              <w:rPr>
                <w:rFonts w:cs="Arial"/>
                <w:sz w:val="24"/>
                <w:szCs w:val="24"/>
                <w:lang w:val="am-ET"/>
              </w:rPr>
              <w:t>Понуђач:</w:t>
            </w:r>
          </w:p>
        </w:tc>
      </w:tr>
      <w:tr w:rsidR="0057161E" w:rsidRPr="009F644C" w:rsidTr="00E15BA4">
        <w:trPr>
          <w:trHeight w:val="276"/>
        </w:trPr>
        <w:tc>
          <w:tcPr>
            <w:tcW w:w="3521" w:type="dxa"/>
            <w:vAlign w:val="center"/>
          </w:tcPr>
          <w:p w:rsidR="0057161E" w:rsidRPr="009F644C" w:rsidRDefault="0057161E" w:rsidP="0057161E">
            <w:pPr>
              <w:rPr>
                <w:rFonts w:cs="Arial"/>
                <w:sz w:val="24"/>
                <w:szCs w:val="24"/>
                <w:lang w:val="am-ET"/>
              </w:rPr>
            </w:pPr>
          </w:p>
        </w:tc>
        <w:tc>
          <w:tcPr>
            <w:tcW w:w="1914" w:type="dxa"/>
            <w:vAlign w:val="center"/>
          </w:tcPr>
          <w:p w:rsidR="0057161E" w:rsidRPr="009F644C" w:rsidRDefault="0057161E" w:rsidP="0057161E">
            <w:pPr>
              <w:rPr>
                <w:rFonts w:cs="Arial"/>
                <w:sz w:val="24"/>
                <w:szCs w:val="24"/>
                <w:lang w:val="am-ET"/>
              </w:rPr>
            </w:pPr>
          </w:p>
        </w:tc>
        <w:tc>
          <w:tcPr>
            <w:tcW w:w="3646" w:type="dxa"/>
            <w:vAlign w:val="center"/>
          </w:tcPr>
          <w:p w:rsidR="0057161E" w:rsidRPr="009F644C" w:rsidRDefault="0057161E" w:rsidP="0057161E">
            <w:pPr>
              <w:rPr>
                <w:rFonts w:cs="Arial"/>
                <w:sz w:val="24"/>
                <w:szCs w:val="24"/>
                <w:lang w:val="am-ET"/>
              </w:rPr>
            </w:pPr>
          </w:p>
        </w:tc>
      </w:tr>
      <w:tr w:rsidR="0057161E" w:rsidRPr="009F644C" w:rsidTr="00E15BA4">
        <w:trPr>
          <w:trHeight w:val="284"/>
        </w:trPr>
        <w:tc>
          <w:tcPr>
            <w:tcW w:w="3521" w:type="dxa"/>
            <w:tcBorders>
              <w:bottom w:val="single" w:sz="4" w:space="0" w:color="auto"/>
            </w:tcBorders>
            <w:vAlign w:val="center"/>
          </w:tcPr>
          <w:p w:rsidR="0057161E" w:rsidRPr="009F644C" w:rsidRDefault="0057161E" w:rsidP="0057161E">
            <w:pPr>
              <w:rPr>
                <w:rFonts w:cs="Arial"/>
                <w:sz w:val="24"/>
                <w:szCs w:val="24"/>
                <w:lang w:val="am-ET"/>
              </w:rPr>
            </w:pPr>
          </w:p>
        </w:tc>
        <w:tc>
          <w:tcPr>
            <w:tcW w:w="1914" w:type="dxa"/>
            <w:vAlign w:val="center"/>
          </w:tcPr>
          <w:p w:rsidR="0057161E" w:rsidRPr="00E15BA4" w:rsidRDefault="00E15BA4" w:rsidP="0057161E">
            <w:pPr>
              <w:rPr>
                <w:rFonts w:cs="Arial"/>
                <w:sz w:val="24"/>
                <w:szCs w:val="24"/>
                <w:lang w:val="sr-Cyrl-RS"/>
              </w:rPr>
            </w:pPr>
            <w:r>
              <w:rPr>
                <w:rFonts w:cs="Arial"/>
                <w:sz w:val="24"/>
                <w:szCs w:val="24"/>
                <w:lang w:val="sr-Cyrl-RS"/>
              </w:rPr>
              <w:t xml:space="preserve">          М.П.</w:t>
            </w:r>
          </w:p>
        </w:tc>
        <w:tc>
          <w:tcPr>
            <w:tcW w:w="3646" w:type="dxa"/>
            <w:tcBorders>
              <w:bottom w:val="single" w:sz="4" w:space="0" w:color="auto"/>
            </w:tcBorders>
            <w:vAlign w:val="center"/>
          </w:tcPr>
          <w:p w:rsidR="0057161E" w:rsidRPr="009F644C" w:rsidRDefault="0057161E" w:rsidP="0057161E">
            <w:pPr>
              <w:rPr>
                <w:rFonts w:cs="Arial"/>
                <w:sz w:val="24"/>
                <w:szCs w:val="24"/>
                <w:lang w:val="am-ET"/>
              </w:rPr>
            </w:pPr>
          </w:p>
        </w:tc>
      </w:tr>
    </w:tbl>
    <w:p w:rsidR="0057161E" w:rsidRDefault="0057161E" w:rsidP="0057161E">
      <w:pPr>
        <w:jc w:val="center"/>
        <w:rPr>
          <w:rFonts w:cs="Arial"/>
          <w:b/>
          <w:bCs/>
        </w:rPr>
      </w:pPr>
    </w:p>
    <w:p w:rsidR="0057161E" w:rsidRDefault="0057161E" w:rsidP="0057161E">
      <w:pPr>
        <w:jc w:val="center"/>
        <w:rPr>
          <w:rFonts w:cs="Arial"/>
          <w:b/>
          <w:bCs/>
        </w:rPr>
      </w:pPr>
    </w:p>
    <w:p w:rsidR="0057161E" w:rsidRDefault="0057161E" w:rsidP="0057161E">
      <w:pPr>
        <w:jc w:val="center"/>
        <w:rPr>
          <w:rFonts w:cs="Arial"/>
          <w:b/>
          <w:bCs/>
        </w:rPr>
      </w:pPr>
    </w:p>
    <w:p w:rsidR="0057161E" w:rsidRDefault="0057161E" w:rsidP="0057161E">
      <w:pPr>
        <w:jc w:val="center"/>
        <w:rPr>
          <w:rFonts w:cs="Arial"/>
          <w:b/>
          <w:bCs/>
        </w:rPr>
      </w:pPr>
    </w:p>
    <w:p w:rsidR="0057161E" w:rsidRDefault="0057161E" w:rsidP="0057161E">
      <w:pPr>
        <w:jc w:val="center"/>
        <w:rPr>
          <w:rFonts w:cs="Arial"/>
          <w:b/>
          <w:bCs/>
        </w:rPr>
      </w:pPr>
    </w:p>
    <w:p w:rsidR="0057161E" w:rsidRDefault="0057161E" w:rsidP="0057161E">
      <w:pPr>
        <w:jc w:val="center"/>
        <w:rPr>
          <w:rFonts w:cs="Arial"/>
          <w:b/>
          <w:bCs/>
        </w:rPr>
      </w:pPr>
    </w:p>
    <w:p w:rsidR="0057161E" w:rsidRDefault="0057161E" w:rsidP="0057161E">
      <w:pPr>
        <w:jc w:val="center"/>
        <w:rPr>
          <w:rFonts w:cs="Arial"/>
          <w:b/>
          <w:bCs/>
        </w:rPr>
      </w:pPr>
    </w:p>
    <w:p w:rsidR="006D2325" w:rsidRPr="009F644C" w:rsidRDefault="006D2325" w:rsidP="009F644C">
      <w:pPr>
        <w:tabs>
          <w:tab w:val="left" w:pos="2655"/>
        </w:tabs>
        <w:rPr>
          <w:rFonts w:cs="Arial"/>
          <w:sz w:val="24"/>
          <w:szCs w:val="24"/>
        </w:rPr>
        <w:sectPr w:rsidR="006D2325" w:rsidRPr="009F644C" w:rsidSect="00B12219">
          <w:footnotePr>
            <w:pos w:val="beneathText"/>
          </w:footnotePr>
          <w:pgSz w:w="16834" w:h="11909" w:orient="landscape" w:code="9"/>
          <w:pgMar w:top="1440" w:right="1276" w:bottom="1440" w:left="1134" w:header="142" w:footer="437" w:gutter="0"/>
          <w:cols w:space="708"/>
          <w:titlePg/>
          <w:docGrid w:linePitch="360"/>
        </w:sectPr>
      </w:pPr>
    </w:p>
    <w:p w:rsidR="009F644C" w:rsidRPr="007E7C24" w:rsidRDefault="009F644C" w:rsidP="009F644C">
      <w:pPr>
        <w:spacing w:before="0"/>
        <w:jc w:val="left"/>
        <w:rPr>
          <w:rFonts w:cs="Arial"/>
          <w:sz w:val="24"/>
          <w:szCs w:val="24"/>
        </w:rPr>
      </w:pPr>
      <w:r w:rsidRPr="007E7C24">
        <w:rPr>
          <w:rFonts w:cs="Arial"/>
          <w:sz w:val="24"/>
          <w:szCs w:val="24"/>
        </w:rPr>
        <w:lastRenderedPageBreak/>
        <w:t>Упутство за попуњавање Обрасца структуре цене</w:t>
      </w:r>
      <w:r w:rsidR="00936A60" w:rsidRPr="007E7C24">
        <w:rPr>
          <w:rFonts w:cs="Arial"/>
          <w:sz w:val="24"/>
          <w:szCs w:val="24"/>
        </w:rPr>
        <w:t>:</w:t>
      </w:r>
    </w:p>
    <w:p w:rsidR="009F644C" w:rsidRPr="007E7C24" w:rsidRDefault="009F644C" w:rsidP="009F644C">
      <w:pPr>
        <w:spacing w:before="0"/>
        <w:jc w:val="left"/>
        <w:rPr>
          <w:rFonts w:cs="Arial"/>
          <w:sz w:val="24"/>
          <w:szCs w:val="24"/>
        </w:rPr>
      </w:pPr>
    </w:p>
    <w:p w:rsidR="009F644C" w:rsidRPr="007E7C24" w:rsidRDefault="009F644C" w:rsidP="009F644C">
      <w:pPr>
        <w:spacing w:before="0"/>
        <w:jc w:val="left"/>
        <w:rPr>
          <w:rFonts w:cs="Arial"/>
          <w:sz w:val="24"/>
          <w:szCs w:val="24"/>
        </w:rPr>
      </w:pPr>
      <w:r w:rsidRPr="007E7C24">
        <w:rPr>
          <w:rFonts w:cs="Arial"/>
          <w:sz w:val="24"/>
          <w:szCs w:val="24"/>
        </w:rPr>
        <w:t>Понуђач треба да попуни образац структуре цене на следећи начин:</w:t>
      </w:r>
    </w:p>
    <w:p w:rsidR="009F644C" w:rsidRPr="007E7C24" w:rsidRDefault="009F644C" w:rsidP="009F644C">
      <w:pPr>
        <w:spacing w:before="0"/>
        <w:jc w:val="left"/>
        <w:rPr>
          <w:rFonts w:cs="Arial"/>
          <w:sz w:val="24"/>
          <w:szCs w:val="24"/>
        </w:rPr>
      </w:pPr>
    </w:p>
    <w:p w:rsidR="009F644C" w:rsidRPr="007E7C24" w:rsidRDefault="009F644C" w:rsidP="009F644C">
      <w:pPr>
        <w:spacing w:before="0"/>
        <w:jc w:val="left"/>
        <w:rPr>
          <w:rFonts w:cs="Arial"/>
          <w:sz w:val="24"/>
          <w:szCs w:val="24"/>
        </w:rPr>
      </w:pPr>
      <w:r w:rsidRPr="007E7C24">
        <w:rPr>
          <w:rFonts w:cs="Arial"/>
          <w:sz w:val="24"/>
          <w:szCs w:val="24"/>
        </w:rPr>
        <w:t>•</w:t>
      </w:r>
      <w:r w:rsidRPr="007E7C24">
        <w:rPr>
          <w:rFonts w:cs="Arial"/>
          <w:sz w:val="24"/>
          <w:szCs w:val="24"/>
        </w:rPr>
        <w:tab/>
      </w:r>
      <w:proofErr w:type="gramStart"/>
      <w:r w:rsidRPr="007E7C24">
        <w:rPr>
          <w:rFonts w:cs="Arial"/>
          <w:sz w:val="24"/>
          <w:szCs w:val="24"/>
        </w:rPr>
        <w:t>у</w:t>
      </w:r>
      <w:proofErr w:type="gramEnd"/>
      <w:r w:rsidRPr="007E7C24">
        <w:rPr>
          <w:rFonts w:cs="Arial"/>
          <w:sz w:val="24"/>
          <w:szCs w:val="24"/>
        </w:rPr>
        <w:t xml:space="preserve"> колону 2.  </w:t>
      </w:r>
      <w:proofErr w:type="gramStart"/>
      <w:r w:rsidRPr="007E7C24">
        <w:rPr>
          <w:rFonts w:cs="Arial"/>
          <w:sz w:val="24"/>
          <w:szCs w:val="24"/>
        </w:rPr>
        <w:t>уписати</w:t>
      </w:r>
      <w:proofErr w:type="gramEnd"/>
      <w:r w:rsidRPr="007E7C24">
        <w:rPr>
          <w:rFonts w:cs="Arial"/>
          <w:sz w:val="24"/>
          <w:szCs w:val="24"/>
        </w:rPr>
        <w:t xml:space="preserve"> име и презиме извршилаца који ће бити ангажовани на извршењу предметне услуге;</w:t>
      </w:r>
    </w:p>
    <w:p w:rsidR="009F644C" w:rsidRPr="007E7C24" w:rsidRDefault="009F644C" w:rsidP="009F644C">
      <w:pPr>
        <w:spacing w:before="0"/>
        <w:jc w:val="left"/>
        <w:rPr>
          <w:rFonts w:cs="Arial"/>
          <w:sz w:val="24"/>
          <w:szCs w:val="24"/>
        </w:rPr>
      </w:pPr>
      <w:r w:rsidRPr="007E7C24">
        <w:rPr>
          <w:rFonts w:cs="Arial"/>
          <w:sz w:val="24"/>
          <w:szCs w:val="24"/>
        </w:rPr>
        <w:t>•</w:t>
      </w:r>
      <w:r w:rsidRPr="007E7C24">
        <w:rPr>
          <w:rFonts w:cs="Arial"/>
          <w:sz w:val="24"/>
          <w:szCs w:val="24"/>
        </w:rPr>
        <w:tab/>
      </w:r>
      <w:proofErr w:type="gramStart"/>
      <w:r w:rsidRPr="007E7C24">
        <w:rPr>
          <w:rFonts w:cs="Arial"/>
          <w:sz w:val="24"/>
          <w:szCs w:val="24"/>
        </w:rPr>
        <w:t>у</w:t>
      </w:r>
      <w:proofErr w:type="gramEnd"/>
      <w:r w:rsidRPr="007E7C24">
        <w:rPr>
          <w:rFonts w:cs="Arial"/>
          <w:sz w:val="24"/>
          <w:szCs w:val="24"/>
        </w:rPr>
        <w:t xml:space="preserve"> колону 3. </w:t>
      </w:r>
      <w:proofErr w:type="gramStart"/>
      <w:r w:rsidRPr="007E7C24">
        <w:rPr>
          <w:rFonts w:cs="Arial"/>
          <w:sz w:val="24"/>
          <w:szCs w:val="24"/>
        </w:rPr>
        <w:t>уписати</w:t>
      </w:r>
      <w:proofErr w:type="gramEnd"/>
      <w:r w:rsidRPr="007E7C24">
        <w:rPr>
          <w:rFonts w:cs="Arial"/>
          <w:sz w:val="24"/>
          <w:szCs w:val="24"/>
        </w:rPr>
        <w:t xml:space="preserve"> квалификацију, односно број лиценце за извршиоце, који ће бити ангажовани на извршењу предметне услуге;</w:t>
      </w:r>
    </w:p>
    <w:p w:rsidR="009F644C" w:rsidRPr="007E7C24" w:rsidRDefault="009F644C" w:rsidP="009F644C">
      <w:pPr>
        <w:spacing w:before="0"/>
        <w:jc w:val="left"/>
        <w:rPr>
          <w:rFonts w:cs="Arial"/>
          <w:sz w:val="24"/>
          <w:szCs w:val="24"/>
        </w:rPr>
      </w:pPr>
      <w:r w:rsidRPr="007E7C24">
        <w:rPr>
          <w:rFonts w:cs="Arial"/>
          <w:sz w:val="24"/>
          <w:szCs w:val="24"/>
        </w:rPr>
        <w:t>•</w:t>
      </w:r>
      <w:r w:rsidRPr="007E7C24">
        <w:rPr>
          <w:rFonts w:cs="Arial"/>
          <w:sz w:val="24"/>
          <w:szCs w:val="24"/>
        </w:rPr>
        <w:tab/>
      </w:r>
      <w:proofErr w:type="gramStart"/>
      <w:r w:rsidRPr="007E7C24">
        <w:rPr>
          <w:rFonts w:cs="Arial"/>
          <w:sz w:val="24"/>
          <w:szCs w:val="24"/>
        </w:rPr>
        <w:t>у</w:t>
      </w:r>
      <w:proofErr w:type="gramEnd"/>
      <w:r w:rsidRPr="007E7C24">
        <w:rPr>
          <w:rFonts w:cs="Arial"/>
          <w:sz w:val="24"/>
          <w:szCs w:val="24"/>
        </w:rPr>
        <w:t xml:space="preserve"> колону 4. </w:t>
      </w:r>
      <w:proofErr w:type="gramStart"/>
      <w:r w:rsidRPr="007E7C24">
        <w:rPr>
          <w:rFonts w:cs="Arial"/>
          <w:sz w:val="24"/>
          <w:szCs w:val="24"/>
        </w:rPr>
        <w:t>уписати</w:t>
      </w:r>
      <w:proofErr w:type="gramEnd"/>
      <w:r w:rsidRPr="007E7C24">
        <w:rPr>
          <w:rFonts w:cs="Arial"/>
          <w:sz w:val="24"/>
          <w:szCs w:val="24"/>
        </w:rPr>
        <w:t xml:space="preserve"> колико радних сати ће сваки извршилац бити ангажован на извршењу предметне услуге</w:t>
      </w:r>
    </w:p>
    <w:p w:rsidR="009F644C" w:rsidRPr="007E7C24" w:rsidRDefault="009F644C" w:rsidP="009F644C">
      <w:pPr>
        <w:spacing w:before="0"/>
        <w:jc w:val="left"/>
        <w:rPr>
          <w:rFonts w:cs="Arial"/>
          <w:sz w:val="24"/>
          <w:szCs w:val="24"/>
        </w:rPr>
      </w:pPr>
      <w:r w:rsidRPr="007E7C24">
        <w:rPr>
          <w:rFonts w:cs="Arial"/>
          <w:sz w:val="24"/>
          <w:szCs w:val="24"/>
        </w:rPr>
        <w:t>•</w:t>
      </w:r>
      <w:r w:rsidRPr="007E7C24">
        <w:rPr>
          <w:rFonts w:cs="Arial"/>
          <w:sz w:val="24"/>
          <w:szCs w:val="24"/>
        </w:rPr>
        <w:tab/>
      </w:r>
      <w:proofErr w:type="gramStart"/>
      <w:r w:rsidRPr="007E7C24">
        <w:rPr>
          <w:rFonts w:cs="Arial"/>
          <w:sz w:val="24"/>
          <w:szCs w:val="24"/>
        </w:rPr>
        <w:t>у</w:t>
      </w:r>
      <w:proofErr w:type="gramEnd"/>
      <w:r w:rsidRPr="007E7C24">
        <w:rPr>
          <w:rFonts w:cs="Arial"/>
          <w:sz w:val="24"/>
          <w:szCs w:val="24"/>
        </w:rPr>
        <w:t xml:space="preserve"> колону 5. </w:t>
      </w:r>
      <w:proofErr w:type="gramStart"/>
      <w:r w:rsidRPr="007E7C24">
        <w:rPr>
          <w:rFonts w:cs="Arial"/>
          <w:sz w:val="24"/>
          <w:szCs w:val="24"/>
        </w:rPr>
        <w:t>уписати</w:t>
      </w:r>
      <w:proofErr w:type="gramEnd"/>
      <w:r w:rsidRPr="007E7C24">
        <w:rPr>
          <w:rFonts w:cs="Arial"/>
          <w:sz w:val="24"/>
          <w:szCs w:val="24"/>
        </w:rPr>
        <w:t xml:space="preserve"> колико износи цена ангажовања извршилаца по радном сату без ПДВ; </w:t>
      </w:r>
    </w:p>
    <w:p w:rsidR="009F644C" w:rsidRPr="007E7C24" w:rsidRDefault="009F644C" w:rsidP="009F644C">
      <w:pPr>
        <w:spacing w:before="0"/>
        <w:jc w:val="left"/>
        <w:rPr>
          <w:rFonts w:cs="Arial"/>
          <w:sz w:val="24"/>
          <w:szCs w:val="24"/>
        </w:rPr>
      </w:pPr>
      <w:r w:rsidRPr="007E7C24">
        <w:rPr>
          <w:rFonts w:cs="Arial"/>
          <w:sz w:val="24"/>
          <w:szCs w:val="24"/>
        </w:rPr>
        <w:t>•</w:t>
      </w:r>
      <w:r w:rsidRPr="007E7C24">
        <w:rPr>
          <w:rFonts w:cs="Arial"/>
          <w:sz w:val="24"/>
          <w:szCs w:val="24"/>
        </w:rPr>
        <w:tab/>
      </w:r>
      <w:proofErr w:type="gramStart"/>
      <w:r w:rsidRPr="007E7C24">
        <w:rPr>
          <w:rFonts w:cs="Arial"/>
          <w:sz w:val="24"/>
          <w:szCs w:val="24"/>
        </w:rPr>
        <w:t>у</w:t>
      </w:r>
      <w:proofErr w:type="gramEnd"/>
      <w:r w:rsidRPr="007E7C24">
        <w:rPr>
          <w:rFonts w:cs="Arial"/>
          <w:sz w:val="24"/>
          <w:szCs w:val="24"/>
        </w:rPr>
        <w:t xml:space="preserve"> колону 6. </w:t>
      </w:r>
      <w:proofErr w:type="gramStart"/>
      <w:r w:rsidRPr="007E7C24">
        <w:rPr>
          <w:rFonts w:cs="Arial"/>
          <w:sz w:val="24"/>
          <w:szCs w:val="24"/>
        </w:rPr>
        <w:t>уписати</w:t>
      </w:r>
      <w:proofErr w:type="gramEnd"/>
      <w:r w:rsidRPr="007E7C24">
        <w:rPr>
          <w:rFonts w:cs="Arial"/>
          <w:sz w:val="24"/>
          <w:szCs w:val="24"/>
        </w:rPr>
        <w:t xml:space="preserve"> колико износи цена ангажовања извршилаца по радном сату са ПДВ; </w:t>
      </w:r>
    </w:p>
    <w:p w:rsidR="009F644C" w:rsidRPr="007E7C24" w:rsidRDefault="007E7C24" w:rsidP="009F644C">
      <w:pPr>
        <w:spacing w:before="0"/>
        <w:jc w:val="left"/>
        <w:rPr>
          <w:rFonts w:cs="Arial"/>
          <w:sz w:val="24"/>
          <w:szCs w:val="24"/>
        </w:rPr>
      </w:pPr>
      <w:r w:rsidRPr="007E7C24">
        <w:rPr>
          <w:rFonts w:cs="Arial"/>
          <w:sz w:val="24"/>
          <w:szCs w:val="24"/>
        </w:rPr>
        <w:t>•</w:t>
      </w:r>
      <w:r w:rsidRPr="007E7C24">
        <w:rPr>
          <w:rFonts w:cs="Arial"/>
          <w:sz w:val="24"/>
          <w:szCs w:val="24"/>
        </w:rPr>
        <w:tab/>
      </w:r>
      <w:proofErr w:type="gramStart"/>
      <w:r w:rsidRPr="007E7C24">
        <w:rPr>
          <w:rFonts w:cs="Arial"/>
          <w:sz w:val="24"/>
          <w:szCs w:val="24"/>
        </w:rPr>
        <w:t>у</w:t>
      </w:r>
      <w:proofErr w:type="gramEnd"/>
      <w:r w:rsidRPr="007E7C24">
        <w:rPr>
          <w:rFonts w:cs="Arial"/>
          <w:sz w:val="24"/>
          <w:szCs w:val="24"/>
        </w:rPr>
        <w:t xml:space="preserve"> колону 7. </w:t>
      </w:r>
      <w:proofErr w:type="gramStart"/>
      <w:r w:rsidRPr="007E7C24">
        <w:rPr>
          <w:rFonts w:cs="Arial"/>
          <w:sz w:val="24"/>
          <w:szCs w:val="24"/>
        </w:rPr>
        <w:t>уписати</w:t>
      </w:r>
      <w:proofErr w:type="gramEnd"/>
      <w:r w:rsidRPr="007E7C24">
        <w:rPr>
          <w:rFonts w:cs="Arial"/>
          <w:sz w:val="24"/>
          <w:szCs w:val="24"/>
        </w:rPr>
        <w:t xml:space="preserve"> </w:t>
      </w:r>
      <w:r w:rsidR="009F644C" w:rsidRPr="007E7C24">
        <w:rPr>
          <w:rFonts w:cs="Arial"/>
          <w:sz w:val="24"/>
          <w:szCs w:val="24"/>
        </w:rPr>
        <w:t xml:space="preserve">цену ангажовања извршилаца без ПДВ, тако што се помножи број сати са ценом ангажовања по радном сату без ПДВ, </w:t>
      </w:r>
    </w:p>
    <w:p w:rsidR="009F644C" w:rsidRPr="007E7C24" w:rsidRDefault="009F644C" w:rsidP="009F644C">
      <w:pPr>
        <w:spacing w:before="0"/>
        <w:jc w:val="left"/>
        <w:rPr>
          <w:rFonts w:cs="Arial"/>
          <w:sz w:val="24"/>
          <w:szCs w:val="24"/>
        </w:rPr>
      </w:pPr>
      <w:r w:rsidRPr="007E7C24">
        <w:rPr>
          <w:rFonts w:cs="Arial"/>
          <w:sz w:val="24"/>
          <w:szCs w:val="24"/>
        </w:rPr>
        <w:t>•</w:t>
      </w:r>
    </w:p>
    <w:p w:rsidR="009F644C" w:rsidRPr="009F644C" w:rsidRDefault="009F644C" w:rsidP="009F644C">
      <w:pPr>
        <w:spacing w:before="0"/>
        <w:jc w:val="left"/>
        <w:rPr>
          <w:rFonts w:cs="Arial"/>
          <w:sz w:val="24"/>
          <w:szCs w:val="24"/>
        </w:rPr>
      </w:pPr>
      <w:r w:rsidRPr="007E7C24">
        <w:rPr>
          <w:rFonts w:cs="Arial"/>
          <w:sz w:val="24"/>
          <w:szCs w:val="24"/>
        </w:rPr>
        <w:t>•</w:t>
      </w:r>
      <w:r w:rsidRPr="007E7C24">
        <w:rPr>
          <w:rFonts w:cs="Arial"/>
          <w:sz w:val="24"/>
          <w:szCs w:val="24"/>
        </w:rPr>
        <w:tab/>
      </w:r>
      <w:proofErr w:type="gramStart"/>
      <w:r w:rsidRPr="007E7C24">
        <w:rPr>
          <w:rFonts w:cs="Arial"/>
          <w:sz w:val="24"/>
          <w:szCs w:val="24"/>
        </w:rPr>
        <w:t>у</w:t>
      </w:r>
      <w:proofErr w:type="gramEnd"/>
      <w:r w:rsidRPr="007E7C24">
        <w:rPr>
          <w:rFonts w:cs="Arial"/>
          <w:sz w:val="24"/>
          <w:szCs w:val="24"/>
        </w:rPr>
        <w:t xml:space="preserve"> колону </w:t>
      </w:r>
      <w:r w:rsidR="00FA7132" w:rsidRPr="007E7C24">
        <w:rPr>
          <w:rFonts w:cs="Arial"/>
          <w:sz w:val="24"/>
          <w:szCs w:val="24"/>
          <w:lang w:val="sr-Cyrl-RS"/>
        </w:rPr>
        <w:t>8</w:t>
      </w:r>
      <w:r w:rsidR="00FA7132" w:rsidRPr="007E7C24">
        <w:rPr>
          <w:rFonts w:cs="Arial"/>
          <w:sz w:val="24"/>
          <w:szCs w:val="24"/>
        </w:rPr>
        <w:t xml:space="preserve">. </w:t>
      </w:r>
      <w:proofErr w:type="gramStart"/>
      <w:r w:rsidR="00FA7132" w:rsidRPr="007E7C24">
        <w:rPr>
          <w:rFonts w:cs="Arial"/>
          <w:sz w:val="24"/>
          <w:szCs w:val="24"/>
        </w:rPr>
        <w:t>уписати</w:t>
      </w:r>
      <w:proofErr w:type="gramEnd"/>
      <w:r w:rsidR="00FA7132" w:rsidRPr="007E7C24">
        <w:rPr>
          <w:rFonts w:cs="Arial"/>
          <w:sz w:val="24"/>
          <w:szCs w:val="24"/>
        </w:rPr>
        <w:t xml:space="preserve"> </w:t>
      </w:r>
      <w:r w:rsidR="00FA7132" w:rsidRPr="007E7C24">
        <w:rPr>
          <w:rFonts w:cs="Arial"/>
          <w:sz w:val="24"/>
          <w:szCs w:val="24"/>
          <w:lang w:val="sr-Cyrl-RS"/>
        </w:rPr>
        <w:t>цену</w:t>
      </w:r>
      <w:r w:rsidR="00FA7132" w:rsidRPr="007E7C24">
        <w:rPr>
          <w:rFonts w:cs="Arial"/>
          <w:sz w:val="24"/>
          <w:szCs w:val="24"/>
        </w:rPr>
        <w:t xml:space="preserve"> ангажовања </w:t>
      </w:r>
      <w:r w:rsidRPr="007E7C24">
        <w:rPr>
          <w:rFonts w:cs="Arial"/>
          <w:sz w:val="24"/>
          <w:szCs w:val="24"/>
        </w:rPr>
        <w:t xml:space="preserve"> извршилаца </w:t>
      </w:r>
      <w:r w:rsidR="007E7C24" w:rsidRPr="007E7C24">
        <w:rPr>
          <w:rFonts w:cs="Arial"/>
          <w:sz w:val="24"/>
          <w:szCs w:val="24"/>
          <w:lang w:val="sr-Cyrl-RS"/>
        </w:rPr>
        <w:t>са ПДВ-ом, тако што се помножи број сати са ценом ангажовања по радном сату са ПДВ-ом.</w:t>
      </w:r>
    </w:p>
    <w:p w:rsidR="00F6368A" w:rsidRPr="009F644C" w:rsidRDefault="009F644C" w:rsidP="009F644C">
      <w:pPr>
        <w:spacing w:before="0"/>
        <w:jc w:val="left"/>
        <w:rPr>
          <w:rFonts w:cs="Arial"/>
          <w:sz w:val="24"/>
          <w:szCs w:val="24"/>
        </w:rPr>
      </w:pPr>
      <w:r w:rsidRPr="009F644C">
        <w:rPr>
          <w:rFonts w:cs="Arial"/>
          <w:sz w:val="24"/>
          <w:szCs w:val="24"/>
        </w:rPr>
        <w:t xml:space="preserve"> </w:t>
      </w:r>
      <w:r w:rsidR="00F6368A" w:rsidRPr="009F644C">
        <w:rPr>
          <w:rFonts w:cs="Arial"/>
          <w:sz w:val="24"/>
          <w:szCs w:val="24"/>
        </w:rPr>
        <w:br w:type="page"/>
      </w:r>
    </w:p>
    <w:p w:rsidR="00E469F1" w:rsidRDefault="00E469F1" w:rsidP="00F16B70">
      <w:pPr>
        <w:spacing w:before="0"/>
        <w:ind w:left="-425" w:right="-329"/>
        <w:contextualSpacing/>
        <w:jc w:val="right"/>
        <w:rPr>
          <w:rFonts w:cs="Arial"/>
          <w:b/>
          <w:sz w:val="24"/>
          <w:szCs w:val="24"/>
        </w:rPr>
      </w:pPr>
    </w:p>
    <w:p w:rsidR="00343A18" w:rsidRPr="00F16B70" w:rsidRDefault="00B8490A" w:rsidP="00F16B70">
      <w:pPr>
        <w:spacing w:before="0"/>
        <w:ind w:left="-425" w:right="-329"/>
        <w:contextualSpacing/>
        <w:jc w:val="right"/>
        <w:rPr>
          <w:rFonts w:cs="Arial"/>
          <w:b/>
          <w:sz w:val="24"/>
          <w:szCs w:val="24"/>
        </w:rPr>
      </w:pPr>
      <w:r>
        <w:rPr>
          <w:rFonts w:cs="Arial"/>
          <w:b/>
          <w:sz w:val="24"/>
          <w:szCs w:val="24"/>
        </w:rPr>
        <w:t>О</w:t>
      </w:r>
      <w:r w:rsidR="00EE3644" w:rsidRPr="00F16B70">
        <w:rPr>
          <w:rFonts w:cs="Arial"/>
          <w:b/>
          <w:sz w:val="24"/>
          <w:szCs w:val="24"/>
        </w:rPr>
        <w:t xml:space="preserve">бразац </w:t>
      </w:r>
      <w:r w:rsidR="00812564">
        <w:rPr>
          <w:rFonts w:cs="Arial"/>
          <w:b/>
          <w:sz w:val="24"/>
          <w:szCs w:val="24"/>
        </w:rPr>
        <w:t>3</w:t>
      </w:r>
    </w:p>
    <w:p w:rsidR="00341F88" w:rsidRPr="00EC5BB4" w:rsidRDefault="00341F88" w:rsidP="00596A73">
      <w:pPr>
        <w:ind w:right="-360"/>
        <w:rPr>
          <w:rFonts w:cs="Arial"/>
          <w:sz w:val="24"/>
          <w:szCs w:val="24"/>
          <w:lang w:val="ru-RU"/>
        </w:rPr>
      </w:pPr>
    </w:p>
    <w:p w:rsidR="00343A18" w:rsidRPr="00EC5BB4" w:rsidRDefault="00343A18" w:rsidP="00B34A67">
      <w:pPr>
        <w:ind w:left="-426"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 xml:space="preserve">24/2012, 14/15 и 68/15), члана </w:t>
      </w:r>
      <w:r w:rsidR="00596A73">
        <w:rPr>
          <w:rFonts w:cs="Arial"/>
          <w:sz w:val="24"/>
          <w:szCs w:val="24"/>
          <w:lang w:val="sr-Cyrl-RS"/>
        </w:rPr>
        <w:t>2</w:t>
      </w:r>
      <w:r w:rsidR="00EB3FF0">
        <w:rPr>
          <w:rFonts w:cs="Arial"/>
          <w:sz w:val="24"/>
          <w:szCs w:val="24"/>
        </w:rPr>
        <w:t>.</w:t>
      </w:r>
      <w:r w:rsidRPr="00EC5BB4">
        <w:rPr>
          <w:rFonts w:cs="Arial"/>
          <w:sz w:val="24"/>
          <w:szCs w:val="24"/>
          <w:lang w:val="ru-RU"/>
        </w:rPr>
        <w:t xml:space="preserve">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596A73">
        <w:rPr>
          <w:rFonts w:cs="Arial"/>
          <w:sz w:val="24"/>
          <w:szCs w:val="24"/>
          <w:lang w:val="ru-RU"/>
        </w:rPr>
        <w:t>20</w:t>
      </w:r>
      <w:r w:rsidRPr="00EC5BB4">
        <w:rPr>
          <w:rFonts w:cs="Arial"/>
          <w:sz w:val="24"/>
          <w:szCs w:val="24"/>
          <w:lang w:val="ru-RU"/>
        </w:rPr>
        <w:t>15) понуђач даје:</w:t>
      </w:r>
    </w:p>
    <w:p w:rsidR="00343A18" w:rsidRDefault="00343A18" w:rsidP="00B34A67">
      <w:pPr>
        <w:ind w:left="-426"/>
        <w:rPr>
          <w:rFonts w:cs="Arial"/>
          <w:sz w:val="24"/>
          <w:szCs w:val="24"/>
          <w:lang w:val="ru-RU"/>
        </w:rPr>
      </w:pPr>
    </w:p>
    <w:p w:rsidR="00B34A67" w:rsidRPr="00EC5BB4" w:rsidRDefault="00B34A67" w:rsidP="00B34A67">
      <w:pPr>
        <w:ind w:left="-426"/>
        <w:rPr>
          <w:rFonts w:cs="Arial"/>
          <w:sz w:val="24"/>
          <w:szCs w:val="24"/>
          <w:lang w:val="ru-RU"/>
        </w:rPr>
      </w:pPr>
    </w:p>
    <w:p w:rsidR="00343A18" w:rsidRPr="00EC5BB4" w:rsidRDefault="00343A18" w:rsidP="00B34A67">
      <w:pPr>
        <w:ind w:left="-426"/>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B34A67">
      <w:pPr>
        <w:ind w:left="-426"/>
        <w:jc w:val="center"/>
        <w:rPr>
          <w:rFonts w:cs="Arial"/>
          <w:b/>
          <w:sz w:val="24"/>
          <w:szCs w:val="24"/>
          <w:lang w:val="ru-RU"/>
        </w:rPr>
      </w:pPr>
    </w:p>
    <w:p w:rsidR="00C1452E" w:rsidRDefault="00535D05" w:rsidP="00C1452E">
      <w:pPr>
        <w:ind w:left="-426"/>
        <w:rPr>
          <w:rFonts w:cs="Arial"/>
          <w:sz w:val="24"/>
          <w:szCs w:val="24"/>
          <w:lang w:val="ru-RU"/>
        </w:rPr>
      </w:pPr>
      <w:r w:rsidRPr="00535D05">
        <w:rPr>
          <w:rFonts w:cs="Arial"/>
          <w:sz w:val="24"/>
          <w:szCs w:val="24"/>
          <w:lang w:val="ru-RU"/>
        </w:rPr>
        <w:t>и под пуном материјалном и кривичном одговорношћу потвр</w:t>
      </w:r>
      <w:r w:rsidR="008C5A25">
        <w:rPr>
          <w:rFonts w:cs="Arial"/>
          <w:sz w:val="24"/>
          <w:szCs w:val="24"/>
          <w:lang w:val="ru-RU"/>
        </w:rPr>
        <w:t>ђује да је Понуду број</w:t>
      </w:r>
      <w:r w:rsidRPr="00535D05">
        <w:rPr>
          <w:rFonts w:cs="Arial"/>
          <w:sz w:val="24"/>
          <w:szCs w:val="24"/>
          <w:lang w:val="ru-RU"/>
        </w:rPr>
        <w:t>________</w:t>
      </w:r>
      <w:r w:rsidR="008C5A25">
        <w:rPr>
          <w:rFonts w:cs="Arial"/>
          <w:sz w:val="24"/>
          <w:szCs w:val="24"/>
          <w:lang w:val="ru-RU"/>
        </w:rPr>
        <w:t>___</w:t>
      </w:r>
      <w:r w:rsidR="00596A73">
        <w:rPr>
          <w:rFonts w:cs="Arial"/>
          <w:sz w:val="24"/>
          <w:szCs w:val="24"/>
          <w:lang w:val="ru-RU"/>
        </w:rPr>
        <w:t xml:space="preserve"> од _________2018. године</w:t>
      </w:r>
      <w:r w:rsidRPr="00535D05">
        <w:rPr>
          <w:rFonts w:cs="Arial"/>
          <w:sz w:val="24"/>
          <w:szCs w:val="24"/>
          <w:lang w:val="ru-RU"/>
        </w:rPr>
        <w:t xml:space="preserve"> за јавну набавку </w:t>
      </w:r>
      <w:r>
        <w:rPr>
          <w:rFonts w:cs="Arial"/>
          <w:sz w:val="24"/>
          <w:szCs w:val="24"/>
          <w:lang w:val="ru-RU"/>
        </w:rPr>
        <w:t>услуга</w:t>
      </w:r>
      <w:r w:rsidR="009A567C">
        <w:rPr>
          <w:rFonts w:cs="Arial"/>
          <w:sz w:val="24"/>
          <w:szCs w:val="24"/>
          <w:lang w:val="ru-RU"/>
        </w:rPr>
        <w:t xml:space="preserve"> </w:t>
      </w:r>
      <w:r w:rsidR="00EE3644" w:rsidRPr="00535D05">
        <w:rPr>
          <w:rFonts w:cs="Arial"/>
          <w:sz w:val="24"/>
          <w:szCs w:val="24"/>
          <w:lang w:val="ru-RU"/>
        </w:rPr>
        <w:t>бр.</w:t>
      </w:r>
      <w:r w:rsidR="00EE3644">
        <w:rPr>
          <w:rFonts w:cs="Arial"/>
          <w:sz w:val="24"/>
          <w:szCs w:val="24"/>
          <w:lang w:val="ru-RU"/>
        </w:rPr>
        <w:t xml:space="preserve"> </w:t>
      </w:r>
      <w:bookmarkStart w:id="240" w:name="_Hlk511334760"/>
      <w:r w:rsidR="00EE3644" w:rsidRPr="00C1452E">
        <w:rPr>
          <w:rFonts w:cs="Arial"/>
          <w:sz w:val="24"/>
          <w:szCs w:val="24"/>
          <w:lang w:val="ru-RU"/>
        </w:rPr>
        <w:t>JН/1000/</w:t>
      </w:r>
      <w:r w:rsidR="00DA3DB0" w:rsidRPr="00C1452E">
        <w:rPr>
          <w:rFonts w:cs="Arial"/>
          <w:sz w:val="24"/>
          <w:szCs w:val="24"/>
          <w:lang w:val="ru-RU"/>
        </w:rPr>
        <w:t>0</w:t>
      </w:r>
      <w:r w:rsidR="00596A73" w:rsidRPr="00C1452E">
        <w:rPr>
          <w:rFonts w:cs="Arial"/>
          <w:sz w:val="24"/>
          <w:szCs w:val="24"/>
          <w:lang w:val="ru-RU"/>
        </w:rPr>
        <w:t>288</w:t>
      </w:r>
      <w:r w:rsidR="00EE3644" w:rsidRPr="00C1452E">
        <w:rPr>
          <w:rFonts w:cs="Arial"/>
          <w:sz w:val="24"/>
          <w:szCs w:val="24"/>
          <w:lang w:val="ru-RU"/>
        </w:rPr>
        <w:t>/201</w:t>
      </w:r>
      <w:r w:rsidR="00596A73" w:rsidRPr="00C1452E">
        <w:rPr>
          <w:rFonts w:cs="Arial"/>
          <w:sz w:val="24"/>
          <w:szCs w:val="24"/>
          <w:lang w:val="ru-RU"/>
        </w:rPr>
        <w:t>8</w:t>
      </w:r>
      <w:r w:rsidR="001E79DD">
        <w:rPr>
          <w:b/>
          <w:sz w:val="24"/>
          <w:szCs w:val="24"/>
        </w:rPr>
        <w:t>(</w:t>
      </w:r>
      <w:r w:rsidR="001E79DD" w:rsidRPr="001E79DD">
        <w:rPr>
          <w:sz w:val="24"/>
          <w:szCs w:val="24"/>
        </w:rPr>
        <w:t>615/2018)</w:t>
      </w:r>
      <w:r w:rsidR="001E79DD" w:rsidRPr="00BC3AEE">
        <w:rPr>
          <w:rFonts w:eastAsia="TimesNewRomanPSMT" w:cs="Arial"/>
          <w:bCs/>
          <w:sz w:val="24"/>
          <w:szCs w:val="24"/>
        </w:rPr>
        <w:t xml:space="preserve"> </w:t>
      </w:r>
      <w:r w:rsidR="00596A73" w:rsidRPr="00C1452E">
        <w:rPr>
          <w:rFonts w:cs="Arial"/>
          <w:sz w:val="24"/>
          <w:szCs w:val="24"/>
          <w:lang w:val="ru-RU"/>
        </w:rPr>
        <w:t xml:space="preserve"> -</w:t>
      </w:r>
      <w:r w:rsidR="009A567C" w:rsidRPr="00C1452E">
        <w:rPr>
          <w:rFonts w:cs="Arial"/>
          <w:sz w:val="24"/>
          <w:szCs w:val="24"/>
          <w:lang w:val="ru-RU"/>
        </w:rPr>
        <w:t xml:space="preserve"> </w:t>
      </w:r>
      <w:bookmarkEnd w:id="240"/>
      <w:r w:rsidR="00C1452E" w:rsidRPr="00C1452E">
        <w:rPr>
          <w:rFonts w:cs="Arial"/>
          <w:sz w:val="24"/>
          <w:szCs w:val="24"/>
          <w:lang w:val="ru-RU"/>
        </w:rPr>
        <w:t>Израда документације за  нови БТО систем</w:t>
      </w:r>
      <w:r w:rsidR="00C1452E">
        <w:rPr>
          <w:rFonts w:cs="Arial"/>
          <w:sz w:val="24"/>
          <w:szCs w:val="24"/>
          <w:lang w:val="ru-RU"/>
        </w:rPr>
        <w:t xml:space="preserve"> </w:t>
      </w:r>
      <w:r w:rsidR="00C1452E" w:rsidRPr="00535D05">
        <w:rPr>
          <w:rFonts w:cs="Arial"/>
          <w:sz w:val="24"/>
          <w:szCs w:val="24"/>
          <w:lang w:val="ru-RU"/>
        </w:rPr>
        <w:t xml:space="preserve">у </w:t>
      </w:r>
      <w:r w:rsidR="00C1452E">
        <w:rPr>
          <w:rFonts w:cs="Arial"/>
          <w:sz w:val="24"/>
          <w:szCs w:val="24"/>
          <w:lang w:val="ru-RU"/>
        </w:rPr>
        <w:t xml:space="preserve">отвореном поступку </w:t>
      </w:r>
      <w:r w:rsidR="00C1452E" w:rsidRPr="00535D05">
        <w:rPr>
          <w:rFonts w:cs="Arial"/>
          <w:sz w:val="24"/>
          <w:szCs w:val="24"/>
          <w:lang w:val="ru-RU"/>
        </w:rPr>
        <w:t xml:space="preserve">ради закључења </w:t>
      </w:r>
      <w:r w:rsidR="00C1452E">
        <w:rPr>
          <w:rFonts w:cs="Arial"/>
          <w:sz w:val="24"/>
          <w:szCs w:val="24"/>
          <w:lang w:val="ru-RU"/>
        </w:rPr>
        <w:t>уговора</w:t>
      </w:r>
      <w:r w:rsidR="00C1452E" w:rsidRPr="0079618B">
        <w:rPr>
          <w:rFonts w:cs="Arial"/>
          <w:sz w:val="24"/>
          <w:szCs w:val="24"/>
          <w:lang w:val="ru-RU"/>
        </w:rPr>
        <w:t xml:space="preserve">, </w:t>
      </w:r>
      <w:r w:rsidR="00C1452E">
        <w:rPr>
          <w:rFonts w:cs="Arial"/>
          <w:sz w:val="24"/>
          <w:szCs w:val="24"/>
          <w:lang w:val="ru-RU"/>
        </w:rPr>
        <w:t>н</w:t>
      </w:r>
      <w:r w:rsidR="00C1452E" w:rsidRPr="00535D05">
        <w:rPr>
          <w:rFonts w:cs="Arial"/>
          <w:sz w:val="24"/>
          <w:szCs w:val="24"/>
          <w:lang w:val="ru-RU"/>
        </w:rPr>
        <w:t>аручиоца Јавно предузеће „Електропривреда Србије“ Београд по Позиву за подношење понуда објављ</w:t>
      </w:r>
      <w:r w:rsidR="00C1452E">
        <w:rPr>
          <w:rFonts w:cs="Arial"/>
          <w:sz w:val="24"/>
          <w:szCs w:val="24"/>
          <w:lang w:val="ru-RU"/>
        </w:rPr>
        <w:t>еном на Порталу јавних набавки,</w:t>
      </w:r>
      <w:r w:rsidR="00C1452E" w:rsidRPr="00535D05">
        <w:rPr>
          <w:rFonts w:cs="Arial"/>
          <w:sz w:val="24"/>
          <w:szCs w:val="24"/>
          <w:lang w:val="ru-RU"/>
        </w:rPr>
        <w:t xml:space="preserve"> интернет страници Наручиоца</w:t>
      </w:r>
      <w:r w:rsidR="00C1452E">
        <w:rPr>
          <w:rFonts w:cs="Arial"/>
          <w:sz w:val="24"/>
          <w:szCs w:val="24"/>
        </w:rPr>
        <w:t xml:space="preserve"> </w:t>
      </w:r>
      <w:r w:rsidR="00C1452E" w:rsidRPr="00E861F0">
        <w:rPr>
          <w:rFonts w:cs="Arial"/>
          <w:sz w:val="24"/>
          <w:szCs w:val="24"/>
          <w:lang w:val="ru-RU"/>
        </w:rPr>
        <w:t xml:space="preserve">и на </w:t>
      </w:r>
      <w:r w:rsidR="00C1452E" w:rsidRPr="00E861F0">
        <w:rPr>
          <w:rFonts w:cs="Arial"/>
          <w:sz w:val="24"/>
          <w:szCs w:val="24"/>
        </w:rPr>
        <w:t>П</w:t>
      </w:r>
      <w:r w:rsidR="00C1452E" w:rsidRPr="00E861F0">
        <w:rPr>
          <w:rFonts w:cs="Arial"/>
          <w:sz w:val="24"/>
          <w:szCs w:val="24"/>
          <w:lang w:val="ru-RU"/>
        </w:rPr>
        <w:t>орталу Службених гласила и база прописа</w:t>
      </w:r>
      <w:r w:rsidR="00C1452E">
        <w:rPr>
          <w:rFonts w:cs="Arial"/>
          <w:sz w:val="24"/>
          <w:szCs w:val="24"/>
        </w:rPr>
        <w:t xml:space="preserve"> </w:t>
      </w:r>
      <w:r w:rsidR="00C1452E" w:rsidRPr="00535D05">
        <w:rPr>
          <w:rFonts w:cs="Arial"/>
          <w:sz w:val="24"/>
          <w:szCs w:val="24"/>
          <w:lang w:val="ru-RU"/>
        </w:rPr>
        <w:t>поднео независно, без договора са другим понуђачима или заинтересованим лицима.</w:t>
      </w:r>
    </w:p>
    <w:p w:rsidR="00C1452E" w:rsidRPr="00C1452E" w:rsidRDefault="00C1452E" w:rsidP="00C1452E">
      <w:pPr>
        <w:ind w:left="-426"/>
        <w:rPr>
          <w:rFonts w:cs="Arial"/>
          <w:sz w:val="24"/>
          <w:szCs w:val="24"/>
          <w:lang w:val="ru-RU"/>
        </w:rPr>
      </w:pPr>
    </w:p>
    <w:p w:rsidR="00250DFB" w:rsidRPr="00535D05" w:rsidRDefault="00250DFB" w:rsidP="00B34A67">
      <w:pPr>
        <w:ind w:left="-426"/>
        <w:jc w:val="left"/>
        <w:rPr>
          <w:rFonts w:cs="Arial"/>
          <w:sz w:val="24"/>
          <w:szCs w:val="24"/>
          <w:lang w:val="ru-RU"/>
        </w:rPr>
      </w:pPr>
    </w:p>
    <w:p w:rsidR="00343A18" w:rsidRPr="00EC5BB4" w:rsidRDefault="00343A18" w:rsidP="00B34A67">
      <w:pPr>
        <w:ind w:left="-426"/>
        <w:jc w:val="center"/>
        <w:rPr>
          <w:rFonts w:cs="Arial"/>
          <w:b/>
          <w:sz w:val="24"/>
          <w:szCs w:val="24"/>
          <w:lang w:val="ru-RU"/>
        </w:rPr>
      </w:pPr>
    </w:p>
    <w:tbl>
      <w:tblPr>
        <w:tblW w:w="9354" w:type="dxa"/>
        <w:jc w:val="center"/>
        <w:tblLayout w:type="fixed"/>
        <w:tblLook w:val="0000" w:firstRow="0" w:lastRow="0" w:firstColumn="0" w:lastColumn="0" w:noHBand="0" w:noVBand="0"/>
      </w:tblPr>
      <w:tblGrid>
        <w:gridCol w:w="3620"/>
        <w:gridCol w:w="1983"/>
        <w:gridCol w:w="3751"/>
      </w:tblGrid>
      <w:tr w:rsidR="00343A18" w:rsidRPr="00EC5BB4" w:rsidTr="00B34A67">
        <w:trPr>
          <w:trHeight w:val="240"/>
          <w:jc w:val="center"/>
        </w:trPr>
        <w:tc>
          <w:tcPr>
            <w:tcW w:w="3620" w:type="dxa"/>
          </w:tcPr>
          <w:p w:rsidR="00343A18" w:rsidRPr="00EC5BB4" w:rsidRDefault="00EE3644" w:rsidP="00B34A67">
            <w:pPr>
              <w:spacing w:before="0"/>
              <w:ind w:left="-426"/>
              <w:jc w:val="center"/>
              <w:rPr>
                <w:rFonts w:cs="Arial"/>
                <w:sz w:val="24"/>
                <w:szCs w:val="24"/>
              </w:rPr>
            </w:pPr>
            <w:r>
              <w:rPr>
                <w:rFonts w:cs="Arial"/>
                <w:sz w:val="24"/>
                <w:szCs w:val="24"/>
              </w:rPr>
              <w:t>Датум</w:t>
            </w:r>
          </w:p>
        </w:tc>
        <w:tc>
          <w:tcPr>
            <w:tcW w:w="1983" w:type="dxa"/>
          </w:tcPr>
          <w:p w:rsidR="00343A18" w:rsidRPr="00EC5BB4" w:rsidRDefault="00343A18" w:rsidP="00B34A67">
            <w:pPr>
              <w:spacing w:before="0"/>
              <w:ind w:left="-426"/>
              <w:jc w:val="center"/>
              <w:rPr>
                <w:rFonts w:cs="Arial"/>
                <w:sz w:val="24"/>
                <w:szCs w:val="24"/>
                <w:lang w:val="ru-RU"/>
              </w:rPr>
            </w:pPr>
          </w:p>
        </w:tc>
        <w:tc>
          <w:tcPr>
            <w:tcW w:w="3751" w:type="dxa"/>
          </w:tcPr>
          <w:p w:rsidR="00343A18" w:rsidRPr="00EC5BB4" w:rsidRDefault="00343A18" w:rsidP="00B34A67">
            <w:pPr>
              <w:spacing w:before="0"/>
              <w:ind w:left="-426"/>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34A67">
        <w:trPr>
          <w:trHeight w:val="254"/>
          <w:jc w:val="center"/>
        </w:trPr>
        <w:tc>
          <w:tcPr>
            <w:tcW w:w="3620" w:type="dxa"/>
          </w:tcPr>
          <w:p w:rsidR="00343A18" w:rsidRPr="00EC5BB4" w:rsidRDefault="00343A18" w:rsidP="00B34A67">
            <w:pPr>
              <w:spacing w:before="0"/>
              <w:ind w:left="-426"/>
              <w:jc w:val="center"/>
              <w:rPr>
                <w:rFonts w:cs="Arial"/>
                <w:sz w:val="24"/>
                <w:szCs w:val="24"/>
              </w:rPr>
            </w:pPr>
          </w:p>
        </w:tc>
        <w:tc>
          <w:tcPr>
            <w:tcW w:w="1983" w:type="dxa"/>
          </w:tcPr>
          <w:p w:rsidR="00343A18" w:rsidRPr="00EC5BB4" w:rsidRDefault="00343A18" w:rsidP="00B34A67">
            <w:pPr>
              <w:spacing w:before="0"/>
              <w:ind w:left="-426"/>
              <w:jc w:val="center"/>
              <w:rPr>
                <w:rFonts w:cs="Arial"/>
                <w:sz w:val="24"/>
                <w:szCs w:val="24"/>
              </w:rPr>
            </w:pPr>
            <w:r w:rsidRPr="00EC5BB4">
              <w:rPr>
                <w:rFonts w:cs="Arial"/>
                <w:sz w:val="24"/>
                <w:szCs w:val="24"/>
              </w:rPr>
              <w:t>М.П.</w:t>
            </w:r>
          </w:p>
        </w:tc>
        <w:tc>
          <w:tcPr>
            <w:tcW w:w="3751" w:type="dxa"/>
          </w:tcPr>
          <w:p w:rsidR="00343A18" w:rsidRPr="00EC5BB4" w:rsidRDefault="00343A18" w:rsidP="00B34A67">
            <w:pPr>
              <w:spacing w:before="0"/>
              <w:ind w:left="-426"/>
              <w:jc w:val="center"/>
              <w:rPr>
                <w:rFonts w:cs="Arial"/>
                <w:sz w:val="24"/>
                <w:szCs w:val="24"/>
                <w:lang w:val="ru-RU"/>
              </w:rPr>
            </w:pPr>
          </w:p>
        </w:tc>
      </w:tr>
      <w:tr w:rsidR="00343A18" w:rsidRPr="00EC5BB4" w:rsidTr="00B34A67">
        <w:trPr>
          <w:trHeight w:val="240"/>
          <w:jc w:val="center"/>
        </w:trPr>
        <w:tc>
          <w:tcPr>
            <w:tcW w:w="3620" w:type="dxa"/>
            <w:tcBorders>
              <w:bottom w:val="single" w:sz="4" w:space="0" w:color="auto"/>
            </w:tcBorders>
          </w:tcPr>
          <w:p w:rsidR="00343A18" w:rsidRPr="00EC5BB4" w:rsidRDefault="00343A18" w:rsidP="00B34A67">
            <w:pPr>
              <w:spacing w:before="0"/>
              <w:ind w:left="-426"/>
              <w:jc w:val="center"/>
              <w:rPr>
                <w:rFonts w:cs="Arial"/>
                <w:sz w:val="24"/>
                <w:szCs w:val="24"/>
              </w:rPr>
            </w:pPr>
          </w:p>
        </w:tc>
        <w:tc>
          <w:tcPr>
            <w:tcW w:w="1983" w:type="dxa"/>
          </w:tcPr>
          <w:p w:rsidR="00343A18" w:rsidRPr="00EC5BB4" w:rsidRDefault="00343A18" w:rsidP="00B34A67">
            <w:pPr>
              <w:spacing w:before="0"/>
              <w:ind w:left="-426"/>
              <w:jc w:val="center"/>
              <w:rPr>
                <w:rFonts w:cs="Arial"/>
                <w:sz w:val="24"/>
                <w:szCs w:val="24"/>
                <w:lang w:val="ru-RU"/>
              </w:rPr>
            </w:pPr>
          </w:p>
        </w:tc>
        <w:tc>
          <w:tcPr>
            <w:tcW w:w="3751" w:type="dxa"/>
            <w:tcBorders>
              <w:bottom w:val="single" w:sz="4" w:space="0" w:color="auto"/>
            </w:tcBorders>
          </w:tcPr>
          <w:p w:rsidR="00343A18" w:rsidRPr="00EC5BB4" w:rsidRDefault="00343A18" w:rsidP="00B34A67">
            <w:pPr>
              <w:spacing w:before="0"/>
              <w:ind w:left="-426"/>
              <w:jc w:val="center"/>
              <w:rPr>
                <w:rFonts w:cs="Arial"/>
                <w:sz w:val="24"/>
                <w:szCs w:val="24"/>
                <w:lang w:val="ru-RU"/>
              </w:rPr>
            </w:pPr>
          </w:p>
        </w:tc>
      </w:tr>
      <w:tr w:rsidR="00343A18" w:rsidRPr="00EC5BB4" w:rsidTr="00B34A67">
        <w:trPr>
          <w:trHeight w:val="346"/>
          <w:jc w:val="center"/>
        </w:trPr>
        <w:tc>
          <w:tcPr>
            <w:tcW w:w="3620" w:type="dxa"/>
            <w:tcBorders>
              <w:top w:val="single" w:sz="4" w:space="0" w:color="auto"/>
            </w:tcBorders>
          </w:tcPr>
          <w:p w:rsidR="00343A18" w:rsidRPr="00EC5BB4" w:rsidRDefault="00343A18" w:rsidP="00B34A67">
            <w:pPr>
              <w:spacing w:before="0"/>
              <w:ind w:left="-426"/>
              <w:jc w:val="center"/>
              <w:rPr>
                <w:rFonts w:cs="Arial"/>
                <w:sz w:val="24"/>
                <w:szCs w:val="24"/>
              </w:rPr>
            </w:pPr>
          </w:p>
          <w:p w:rsidR="00343A18" w:rsidRPr="00EC5BB4" w:rsidRDefault="00343A18" w:rsidP="00B34A67">
            <w:pPr>
              <w:spacing w:before="0"/>
              <w:ind w:left="-426"/>
              <w:jc w:val="center"/>
              <w:rPr>
                <w:rFonts w:cs="Arial"/>
                <w:sz w:val="24"/>
                <w:szCs w:val="24"/>
              </w:rPr>
            </w:pPr>
          </w:p>
        </w:tc>
        <w:tc>
          <w:tcPr>
            <w:tcW w:w="1983" w:type="dxa"/>
          </w:tcPr>
          <w:p w:rsidR="00343A18" w:rsidRPr="00EC5BB4" w:rsidRDefault="00343A18" w:rsidP="00B34A67">
            <w:pPr>
              <w:spacing w:before="0"/>
              <w:ind w:left="-426"/>
              <w:jc w:val="center"/>
              <w:rPr>
                <w:rFonts w:cs="Arial"/>
                <w:sz w:val="24"/>
                <w:szCs w:val="24"/>
                <w:lang w:val="ru-RU"/>
              </w:rPr>
            </w:pPr>
          </w:p>
        </w:tc>
        <w:tc>
          <w:tcPr>
            <w:tcW w:w="3751" w:type="dxa"/>
            <w:tcBorders>
              <w:top w:val="single" w:sz="4" w:space="0" w:color="auto"/>
            </w:tcBorders>
          </w:tcPr>
          <w:p w:rsidR="00343A18" w:rsidRPr="00EC5BB4" w:rsidRDefault="00343A18" w:rsidP="00B34A67">
            <w:pPr>
              <w:spacing w:before="0"/>
              <w:ind w:left="-426"/>
              <w:jc w:val="center"/>
              <w:rPr>
                <w:rFonts w:cs="Arial"/>
                <w:sz w:val="24"/>
                <w:szCs w:val="24"/>
                <w:lang w:val="ru-RU"/>
              </w:rPr>
            </w:pPr>
          </w:p>
        </w:tc>
      </w:tr>
    </w:tbl>
    <w:p w:rsidR="00EE3644" w:rsidRDefault="00EE3644" w:rsidP="00EE3644">
      <w:pPr>
        <w:spacing w:before="0"/>
        <w:ind w:left="-425"/>
        <w:contextualSpacing/>
        <w:rPr>
          <w:rFonts w:cs="Arial"/>
          <w:b/>
          <w:i/>
          <w:sz w:val="24"/>
          <w:lang w:val="ru-RU"/>
        </w:rPr>
      </w:pPr>
    </w:p>
    <w:p w:rsidR="009824EF" w:rsidRDefault="00596A73" w:rsidP="00EE3644">
      <w:pPr>
        <w:spacing w:before="0"/>
        <w:ind w:left="-425"/>
        <w:contextualSpacing/>
        <w:rPr>
          <w:rFonts w:cs="Arial"/>
          <w:i/>
          <w:szCs w:val="20"/>
          <w:lang w:val="ru-RU"/>
        </w:rPr>
        <w:sectPr w:rsidR="009824EF" w:rsidSect="006D2325">
          <w:footnotePr>
            <w:pos w:val="beneathText"/>
          </w:footnotePr>
          <w:pgSz w:w="11909" w:h="16834" w:code="9"/>
          <w:pgMar w:top="1276" w:right="1440" w:bottom="1134" w:left="1440" w:header="142" w:footer="437" w:gutter="0"/>
          <w:cols w:space="708"/>
          <w:titlePg/>
          <w:docGrid w:linePitch="360"/>
        </w:sectPr>
      </w:pPr>
      <w:r w:rsidRPr="00596A73">
        <w:rPr>
          <w:noProof/>
          <w:lang w:val="sr-Latn-RS" w:eastAsia="sr-Latn-RS"/>
        </w:rPr>
        <w:drawing>
          <wp:inline distT="0" distB="0" distL="0" distR="0" wp14:anchorId="06FAEAE5" wp14:editId="63120518">
            <wp:extent cx="5730240" cy="23088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5730240" cy="2308860"/>
                    </a:xfrm>
                    <a:prstGeom prst="rect">
                      <a:avLst/>
                    </a:prstGeom>
                    <a:noFill/>
                    <a:ln>
                      <a:noFill/>
                    </a:ln>
                  </pic:spPr>
                </pic:pic>
              </a:graphicData>
            </a:graphic>
          </wp:inline>
        </w:drawing>
      </w:r>
    </w:p>
    <w:p w:rsidR="009824EF" w:rsidRPr="00EE3644" w:rsidRDefault="009824EF" w:rsidP="00EE3644">
      <w:pPr>
        <w:spacing w:before="0"/>
        <w:ind w:left="-425"/>
        <w:contextualSpacing/>
        <w:rPr>
          <w:rFonts w:cs="Arial"/>
          <w:i/>
          <w:szCs w:val="20"/>
          <w:lang w:val="ru-RU"/>
        </w:rPr>
      </w:pPr>
    </w:p>
    <w:p w:rsidR="00343A18" w:rsidRPr="00F16B70" w:rsidRDefault="00343A18" w:rsidP="00343A18">
      <w:pPr>
        <w:pStyle w:val="KDObrazac"/>
        <w:spacing w:before="0"/>
        <w:rPr>
          <w:sz w:val="24"/>
          <w:szCs w:val="24"/>
          <w:lang w:val="ru-RU"/>
        </w:rPr>
      </w:pPr>
      <w:bookmarkStart w:id="241" w:name="_Toc442559928"/>
      <w:r w:rsidRPr="00F16B70">
        <w:rPr>
          <w:sz w:val="24"/>
          <w:szCs w:val="24"/>
          <w:lang w:val="ru-RU"/>
        </w:rPr>
        <w:t>О</w:t>
      </w:r>
      <w:bookmarkEnd w:id="241"/>
      <w:r w:rsidR="00EE3644" w:rsidRPr="00F16B70">
        <w:rPr>
          <w:sz w:val="24"/>
          <w:szCs w:val="24"/>
          <w:lang w:val="ru-RU"/>
        </w:rPr>
        <w:t xml:space="preserve">бразац </w:t>
      </w:r>
      <w:r w:rsidR="00812564">
        <w:rPr>
          <w:sz w:val="24"/>
          <w:szCs w:val="24"/>
          <w:lang w:val="ru-RU"/>
        </w:rPr>
        <w:t>4</w:t>
      </w:r>
    </w:p>
    <w:p w:rsidR="00343A18" w:rsidRPr="0079618B" w:rsidRDefault="00343A18" w:rsidP="00343A18">
      <w:pPr>
        <w:pStyle w:val="KDParagraf"/>
        <w:spacing w:before="0"/>
        <w:rPr>
          <w:rFonts w:cs="Arial"/>
          <w:sz w:val="24"/>
          <w:szCs w:val="24"/>
          <w:lang w:val="ru-RU"/>
        </w:rPr>
      </w:pPr>
    </w:p>
    <w:p w:rsidR="00341F88" w:rsidRPr="00341F88" w:rsidRDefault="00341F88" w:rsidP="00596A73">
      <w:pPr>
        <w:pStyle w:val="Subtitle"/>
        <w:jc w:val="both"/>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w:t>
      </w:r>
      <w:r w:rsidR="00EE3644">
        <w:rPr>
          <w:rFonts w:cs="Arial"/>
          <w:sz w:val="24"/>
          <w:szCs w:val="24"/>
          <w:lang w:val="ru-RU"/>
        </w:rPr>
        <w:t>/члан групе/подизвођач</w:t>
      </w:r>
      <w:r w:rsidRPr="00EC5BB4">
        <w:rPr>
          <w:rFonts w:cs="Arial"/>
          <w:sz w:val="24"/>
          <w:szCs w:val="24"/>
          <w:lang w:val="ru-RU"/>
        </w:rPr>
        <w:t xml:space="preserve">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42" w:name="_Toc442559929"/>
      <w:r w:rsidRPr="00781B02">
        <w:rPr>
          <w:b/>
          <w:lang w:val="ru-RU"/>
        </w:rPr>
        <w:t>И</w:t>
      </w:r>
      <w:r w:rsidR="00EE3644">
        <w:rPr>
          <w:b/>
          <w:lang w:val="ru-RU"/>
        </w:rPr>
        <w:t xml:space="preserve"> </w:t>
      </w:r>
      <w:r w:rsidRPr="00781B02">
        <w:rPr>
          <w:b/>
          <w:lang w:val="ru-RU"/>
        </w:rPr>
        <w:t xml:space="preserve"> З</w:t>
      </w:r>
      <w:r w:rsidR="00EE3644">
        <w:rPr>
          <w:b/>
          <w:lang w:val="ru-RU"/>
        </w:rPr>
        <w:t xml:space="preserve"> </w:t>
      </w:r>
      <w:r w:rsidRPr="00781B02">
        <w:rPr>
          <w:b/>
          <w:lang w:val="ru-RU"/>
        </w:rPr>
        <w:t xml:space="preserve"> Ј</w:t>
      </w:r>
      <w:r w:rsidR="00EE3644">
        <w:rPr>
          <w:b/>
          <w:lang w:val="ru-RU"/>
        </w:rPr>
        <w:t xml:space="preserve"> </w:t>
      </w:r>
      <w:r w:rsidRPr="00781B02">
        <w:rPr>
          <w:b/>
          <w:lang w:val="ru-RU"/>
        </w:rPr>
        <w:t xml:space="preserve"> А </w:t>
      </w:r>
      <w:r w:rsidR="00EE3644">
        <w:rPr>
          <w:b/>
          <w:lang w:val="ru-RU"/>
        </w:rPr>
        <w:t xml:space="preserve"> </w:t>
      </w:r>
      <w:r w:rsidRPr="00781B02">
        <w:rPr>
          <w:b/>
          <w:lang w:val="ru-RU"/>
        </w:rPr>
        <w:t xml:space="preserve">В </w:t>
      </w:r>
      <w:r w:rsidR="00EE3644">
        <w:rPr>
          <w:b/>
          <w:lang w:val="ru-RU"/>
        </w:rPr>
        <w:t xml:space="preserve"> </w:t>
      </w:r>
      <w:r w:rsidRPr="00781B02">
        <w:rPr>
          <w:b/>
          <w:lang w:val="ru-RU"/>
        </w:rPr>
        <w:t>У</w:t>
      </w:r>
      <w:bookmarkEnd w:id="242"/>
    </w:p>
    <w:p w:rsidR="00343A18" w:rsidRPr="0079618B" w:rsidRDefault="00343A18" w:rsidP="00781B02">
      <w:pPr>
        <w:rPr>
          <w:lang w:val="ru-RU"/>
        </w:rPr>
      </w:pPr>
    </w:p>
    <w:p w:rsidR="00535D05" w:rsidRPr="00535D05" w:rsidRDefault="00535D05" w:rsidP="00F71F13">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w:t>
      </w:r>
      <w:r w:rsidR="007E145A">
        <w:rPr>
          <w:rFonts w:cs="Arial"/>
          <w:sz w:val="24"/>
          <w:szCs w:val="24"/>
          <w:lang w:val="ru-RU"/>
        </w:rPr>
        <w:t>у и при састављању Понуде  број</w:t>
      </w:r>
      <w:r w:rsidRPr="00535D05">
        <w:rPr>
          <w:rFonts w:cs="Arial"/>
          <w:sz w:val="24"/>
          <w:szCs w:val="24"/>
          <w:lang w:val="ru-RU"/>
        </w:rPr>
        <w:t xml:space="preserve"> </w:t>
      </w:r>
      <w:r w:rsidRPr="00A649BE">
        <w:rPr>
          <w:rFonts w:cs="Arial"/>
          <w:sz w:val="24"/>
          <w:szCs w:val="24"/>
          <w:lang w:val="ru-RU"/>
        </w:rPr>
        <w:t>______________</w:t>
      </w:r>
      <w:r w:rsidR="00A649BE">
        <w:rPr>
          <w:rFonts w:cs="Arial"/>
          <w:sz w:val="24"/>
          <w:szCs w:val="24"/>
          <w:lang w:val="ru-RU"/>
        </w:rPr>
        <w:t>_</w:t>
      </w:r>
      <w:r w:rsidR="00596A73">
        <w:rPr>
          <w:rFonts w:cs="Arial"/>
          <w:sz w:val="24"/>
          <w:szCs w:val="24"/>
          <w:lang w:val="ru-RU"/>
        </w:rPr>
        <w:t xml:space="preserve"> од ________2018. године</w:t>
      </w:r>
      <w:r w:rsidRPr="00A649BE">
        <w:rPr>
          <w:rFonts w:cs="Arial"/>
          <w:sz w:val="24"/>
          <w:szCs w:val="24"/>
          <w:lang w:val="ru-RU"/>
        </w:rPr>
        <w:t xml:space="preserve"> за јавну набавку </w:t>
      </w:r>
      <w:r w:rsidR="00EE3644" w:rsidRPr="00A649BE">
        <w:rPr>
          <w:rFonts w:cs="Arial"/>
          <w:sz w:val="24"/>
          <w:szCs w:val="24"/>
          <w:lang w:val="ru-RU"/>
        </w:rPr>
        <w:t xml:space="preserve">услуга бр. </w:t>
      </w:r>
      <w:r w:rsidR="00596A73" w:rsidRPr="00596A73">
        <w:rPr>
          <w:rFonts w:cs="Arial"/>
          <w:b/>
          <w:sz w:val="24"/>
          <w:szCs w:val="24"/>
        </w:rPr>
        <w:t>JН/1000/0</w:t>
      </w:r>
      <w:r w:rsidR="00596A73" w:rsidRPr="00596A73">
        <w:rPr>
          <w:rFonts w:cs="Arial"/>
          <w:b/>
          <w:sz w:val="24"/>
          <w:szCs w:val="24"/>
          <w:lang w:val="sr-Cyrl-RS"/>
        </w:rPr>
        <w:t>288</w:t>
      </w:r>
      <w:r w:rsidR="00596A73" w:rsidRPr="00596A73">
        <w:rPr>
          <w:rFonts w:cs="Arial"/>
          <w:b/>
          <w:sz w:val="24"/>
          <w:szCs w:val="24"/>
        </w:rPr>
        <w:t>/201</w:t>
      </w:r>
      <w:r w:rsidR="00596A73" w:rsidRPr="00596A73">
        <w:rPr>
          <w:rFonts w:cs="Arial"/>
          <w:b/>
          <w:sz w:val="24"/>
          <w:szCs w:val="24"/>
          <w:lang w:val="sr-Cyrl-RS"/>
        </w:rPr>
        <w:t>8</w:t>
      </w:r>
      <w:r w:rsidR="001E79DD">
        <w:rPr>
          <w:b/>
          <w:sz w:val="24"/>
          <w:szCs w:val="24"/>
        </w:rPr>
        <w:t>(</w:t>
      </w:r>
      <w:r w:rsidR="001E79DD" w:rsidRPr="001E79DD">
        <w:rPr>
          <w:sz w:val="24"/>
          <w:szCs w:val="24"/>
        </w:rPr>
        <w:t>615/2018)</w:t>
      </w:r>
      <w:r w:rsidR="001E79DD" w:rsidRPr="00BC3AEE">
        <w:rPr>
          <w:rFonts w:eastAsia="TimesNewRomanPSMT" w:cs="Arial"/>
          <w:bCs/>
          <w:sz w:val="24"/>
          <w:szCs w:val="24"/>
        </w:rPr>
        <w:t xml:space="preserve"> </w:t>
      </w:r>
      <w:r w:rsidR="00596A73" w:rsidRPr="00596A73">
        <w:rPr>
          <w:rFonts w:cs="Arial"/>
          <w:b/>
          <w:sz w:val="24"/>
          <w:szCs w:val="24"/>
          <w:lang w:val="sr-Cyrl-RS"/>
        </w:rPr>
        <w:t xml:space="preserve"> -</w:t>
      </w:r>
      <w:r w:rsidR="00596A73" w:rsidRPr="00596A73">
        <w:rPr>
          <w:rFonts w:cs="Arial"/>
          <w:b/>
          <w:sz w:val="24"/>
          <w:szCs w:val="24"/>
        </w:rPr>
        <w:t xml:space="preserve"> </w:t>
      </w:r>
      <w:r w:rsidR="00C1452E" w:rsidRPr="00C1452E">
        <w:rPr>
          <w:rFonts w:cs="Arial"/>
          <w:sz w:val="24"/>
          <w:szCs w:val="24"/>
          <w:lang w:val="ru-RU"/>
        </w:rPr>
        <w:t>Израда документације за  нови БТО систем</w:t>
      </w:r>
      <w:r w:rsidR="00EE3644" w:rsidRPr="00A649BE">
        <w:rPr>
          <w:rFonts w:cs="Arial"/>
          <w:sz w:val="24"/>
          <w:szCs w:val="24"/>
          <w:lang w:val="ru-RU"/>
        </w:rPr>
        <w:t>,</w:t>
      </w:r>
      <w:r w:rsidR="007562B4" w:rsidRPr="00A649BE">
        <w:rPr>
          <w:rFonts w:cs="Arial"/>
          <w:sz w:val="24"/>
          <w:szCs w:val="24"/>
        </w:rPr>
        <w:t xml:space="preserve"> </w:t>
      </w:r>
      <w:r w:rsidR="00812564" w:rsidRPr="00535D05">
        <w:rPr>
          <w:rFonts w:cs="Arial"/>
          <w:sz w:val="24"/>
          <w:szCs w:val="24"/>
          <w:lang w:val="ru-RU"/>
        </w:rPr>
        <w:t xml:space="preserve">у </w:t>
      </w:r>
      <w:r w:rsidR="00747229">
        <w:rPr>
          <w:rFonts w:cs="Arial"/>
          <w:sz w:val="24"/>
          <w:szCs w:val="24"/>
          <w:lang w:val="ru-RU"/>
        </w:rPr>
        <w:t>отвореном поступку</w:t>
      </w:r>
      <w:r w:rsidR="00812564">
        <w:rPr>
          <w:rFonts w:cs="Arial"/>
          <w:sz w:val="24"/>
          <w:szCs w:val="24"/>
          <w:lang w:val="ru-RU"/>
        </w:rPr>
        <w:t>,</w:t>
      </w:r>
      <w:r w:rsidRPr="00A649BE">
        <w:rPr>
          <w:rFonts w:cs="Arial"/>
          <w:sz w:val="24"/>
          <w:szCs w:val="24"/>
          <w:lang w:val="ru-RU"/>
        </w:rPr>
        <w:t xml:space="preserve"> ради закључења </w:t>
      </w:r>
      <w:r w:rsidR="00EE3644" w:rsidRPr="00A649BE">
        <w:rPr>
          <w:rFonts w:cs="Arial"/>
          <w:sz w:val="24"/>
          <w:szCs w:val="24"/>
          <w:lang w:val="ru-RU"/>
        </w:rPr>
        <w:t>уговора</w:t>
      </w:r>
      <w:r w:rsidR="006E0D37" w:rsidRPr="00A649BE">
        <w:rPr>
          <w:rFonts w:cs="Arial"/>
          <w:sz w:val="24"/>
          <w:szCs w:val="24"/>
          <w:lang w:val="ru-RU"/>
        </w:rPr>
        <w:t xml:space="preserve">, </w:t>
      </w:r>
      <w:r w:rsidRPr="00A649BE">
        <w:rPr>
          <w:rFonts w:cs="Arial"/>
          <w:sz w:val="24"/>
          <w:szCs w:val="24"/>
          <w:lang w:val="ru-RU"/>
        </w:rPr>
        <w:t>поштовали обавезе које произилазе</w:t>
      </w:r>
      <w:r w:rsidRPr="00535D05">
        <w:rPr>
          <w:rFonts w:cs="Arial"/>
          <w:sz w:val="24"/>
          <w:szCs w:val="24"/>
          <w:lang w:val="ru-RU"/>
        </w:rPr>
        <w:t xml:space="preserve">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535D05" w:rsidRDefault="00535D05" w:rsidP="00535D05">
      <w:pPr>
        <w:tabs>
          <w:tab w:val="left" w:pos="6028"/>
        </w:tabs>
        <w:autoSpaceDE w:val="0"/>
        <w:autoSpaceDN w:val="0"/>
        <w:adjustRightInd w:val="0"/>
        <w:ind w:left="360"/>
        <w:rPr>
          <w:rFonts w:cs="Arial"/>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9097" w:type="dxa"/>
        <w:jc w:val="center"/>
        <w:tblLayout w:type="fixed"/>
        <w:tblLook w:val="0000" w:firstRow="0" w:lastRow="0" w:firstColumn="0" w:lastColumn="0" w:noHBand="0" w:noVBand="0"/>
      </w:tblPr>
      <w:tblGrid>
        <w:gridCol w:w="3521"/>
        <w:gridCol w:w="1928"/>
        <w:gridCol w:w="3648"/>
      </w:tblGrid>
      <w:tr w:rsidR="00343A18" w:rsidRPr="00EC5BB4" w:rsidTr="00EE3644">
        <w:trPr>
          <w:trHeight w:val="213"/>
          <w:jc w:val="center"/>
        </w:trPr>
        <w:tc>
          <w:tcPr>
            <w:tcW w:w="3521"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1928" w:type="dxa"/>
          </w:tcPr>
          <w:p w:rsidR="00343A18" w:rsidRPr="00EC5BB4" w:rsidRDefault="00343A18" w:rsidP="00BC01DC">
            <w:pPr>
              <w:spacing w:before="0"/>
              <w:jc w:val="center"/>
              <w:rPr>
                <w:rFonts w:cs="Arial"/>
                <w:sz w:val="24"/>
                <w:szCs w:val="24"/>
                <w:lang w:val="ru-RU"/>
              </w:rPr>
            </w:pPr>
          </w:p>
        </w:tc>
        <w:tc>
          <w:tcPr>
            <w:tcW w:w="3648"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EE3644">
        <w:trPr>
          <w:trHeight w:val="225"/>
          <w:jc w:val="center"/>
        </w:trPr>
        <w:tc>
          <w:tcPr>
            <w:tcW w:w="3521" w:type="dxa"/>
          </w:tcPr>
          <w:p w:rsidR="00343A18" w:rsidRPr="00EC5BB4" w:rsidRDefault="00343A18" w:rsidP="00BC01DC">
            <w:pPr>
              <w:spacing w:before="0"/>
              <w:jc w:val="center"/>
              <w:rPr>
                <w:rFonts w:cs="Arial"/>
                <w:sz w:val="24"/>
                <w:szCs w:val="24"/>
              </w:rPr>
            </w:pPr>
          </w:p>
        </w:tc>
        <w:tc>
          <w:tcPr>
            <w:tcW w:w="1928"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648" w:type="dxa"/>
          </w:tcPr>
          <w:p w:rsidR="00343A18" w:rsidRPr="00EC5BB4" w:rsidRDefault="00343A18" w:rsidP="00BC01DC">
            <w:pPr>
              <w:spacing w:before="0"/>
              <w:jc w:val="center"/>
              <w:rPr>
                <w:rFonts w:cs="Arial"/>
                <w:sz w:val="24"/>
                <w:szCs w:val="24"/>
                <w:lang w:val="ru-RU"/>
              </w:rPr>
            </w:pPr>
          </w:p>
        </w:tc>
      </w:tr>
      <w:tr w:rsidR="00343A18" w:rsidRPr="00EC5BB4" w:rsidTr="00EE3644">
        <w:trPr>
          <w:trHeight w:val="213"/>
          <w:jc w:val="center"/>
        </w:trPr>
        <w:tc>
          <w:tcPr>
            <w:tcW w:w="3521" w:type="dxa"/>
            <w:tcBorders>
              <w:bottom w:val="single" w:sz="4" w:space="0" w:color="auto"/>
            </w:tcBorders>
          </w:tcPr>
          <w:p w:rsidR="00343A18" w:rsidRPr="00EC5BB4" w:rsidRDefault="00343A18" w:rsidP="00BC01DC">
            <w:pPr>
              <w:spacing w:before="0"/>
              <w:jc w:val="center"/>
              <w:rPr>
                <w:rFonts w:cs="Arial"/>
                <w:sz w:val="24"/>
                <w:szCs w:val="24"/>
              </w:rPr>
            </w:pPr>
          </w:p>
        </w:tc>
        <w:tc>
          <w:tcPr>
            <w:tcW w:w="1928" w:type="dxa"/>
          </w:tcPr>
          <w:p w:rsidR="00343A18" w:rsidRPr="00EC5BB4" w:rsidRDefault="00343A18" w:rsidP="00BC01DC">
            <w:pPr>
              <w:spacing w:before="0"/>
              <w:jc w:val="center"/>
              <w:rPr>
                <w:rFonts w:cs="Arial"/>
                <w:sz w:val="24"/>
                <w:szCs w:val="24"/>
                <w:lang w:val="ru-RU"/>
              </w:rPr>
            </w:pPr>
          </w:p>
        </w:tc>
        <w:tc>
          <w:tcPr>
            <w:tcW w:w="3648"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EE3644">
        <w:trPr>
          <w:trHeight w:val="308"/>
          <w:jc w:val="center"/>
        </w:trPr>
        <w:tc>
          <w:tcPr>
            <w:tcW w:w="3521"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1928" w:type="dxa"/>
          </w:tcPr>
          <w:p w:rsidR="00343A18" w:rsidRPr="00EC5BB4" w:rsidRDefault="00343A18" w:rsidP="00BC01DC">
            <w:pPr>
              <w:spacing w:before="0"/>
              <w:jc w:val="center"/>
              <w:rPr>
                <w:rFonts w:cs="Arial"/>
                <w:sz w:val="24"/>
                <w:szCs w:val="24"/>
                <w:lang w:val="ru-RU"/>
              </w:rPr>
            </w:pPr>
          </w:p>
        </w:tc>
        <w:tc>
          <w:tcPr>
            <w:tcW w:w="3648"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EE3644" w:rsidRDefault="00EE3644" w:rsidP="00EE3644">
      <w:pPr>
        <w:spacing w:before="0"/>
        <w:contextualSpacing/>
        <w:rPr>
          <w:rFonts w:cs="Arial"/>
          <w:b/>
          <w:i/>
          <w:szCs w:val="20"/>
          <w:lang w:val="ru-RU"/>
        </w:rPr>
      </w:pPr>
    </w:p>
    <w:p w:rsidR="00EE3644" w:rsidRDefault="00EE3644" w:rsidP="00EE3644">
      <w:pPr>
        <w:spacing w:before="0"/>
        <w:contextualSpacing/>
        <w:rPr>
          <w:rFonts w:cs="Arial"/>
          <w:b/>
          <w:i/>
          <w:szCs w:val="20"/>
          <w:lang w:val="ru-RU"/>
        </w:rPr>
      </w:pPr>
    </w:p>
    <w:p w:rsidR="00EE3644" w:rsidRDefault="00EE3644" w:rsidP="00EE3644">
      <w:pPr>
        <w:spacing w:before="0"/>
        <w:contextualSpacing/>
        <w:rPr>
          <w:rFonts w:cs="Arial"/>
          <w:b/>
          <w:i/>
          <w:szCs w:val="20"/>
          <w:lang w:val="ru-RU"/>
        </w:rPr>
      </w:pPr>
    </w:p>
    <w:p w:rsidR="00596A73" w:rsidRPr="00596A73" w:rsidRDefault="00596A73" w:rsidP="00596A73">
      <w:pPr>
        <w:rPr>
          <w:rFonts w:cs="Arial"/>
          <w:b/>
          <w:i/>
          <w:sz w:val="20"/>
          <w:szCs w:val="20"/>
        </w:rPr>
      </w:pPr>
      <w:r w:rsidRPr="00596A73">
        <w:rPr>
          <w:rFonts w:cs="Arial"/>
          <w:b/>
          <w:i/>
          <w:sz w:val="20"/>
          <w:szCs w:val="20"/>
        </w:rPr>
        <w:t>Напомена</w:t>
      </w:r>
    </w:p>
    <w:p w:rsidR="00596A73" w:rsidRPr="00596A73" w:rsidRDefault="00596A73" w:rsidP="00596A73">
      <w:pPr>
        <w:rPr>
          <w:rFonts w:cs="Arial"/>
          <w:i/>
          <w:sz w:val="20"/>
          <w:szCs w:val="20"/>
          <w:lang w:val="sr-Cyrl-CS"/>
        </w:rPr>
      </w:pPr>
      <w:r w:rsidRPr="00596A73">
        <w:rPr>
          <w:rFonts w:cs="Arial"/>
          <w:i/>
          <w:sz w:val="20"/>
          <w:szCs w:val="20"/>
        </w:rPr>
        <w:t xml:space="preserve">Уколико </w:t>
      </w:r>
      <w:r w:rsidRPr="00596A73">
        <w:rPr>
          <w:rFonts w:cs="Arial"/>
          <w:i/>
          <w:sz w:val="20"/>
          <w:szCs w:val="20"/>
          <w:lang w:val="sr-Cyrl-CS"/>
        </w:rPr>
        <w:t xml:space="preserve">заједничку </w:t>
      </w:r>
      <w:r w:rsidRPr="00596A73">
        <w:rPr>
          <w:rFonts w:cs="Arial"/>
          <w:i/>
          <w:sz w:val="20"/>
          <w:szCs w:val="20"/>
        </w:rPr>
        <w:t xml:space="preserve">понуду подноси група понуђача Изјава </w:t>
      </w:r>
      <w:r w:rsidRPr="00596A73">
        <w:rPr>
          <w:rFonts w:cs="Arial"/>
          <w:i/>
          <w:sz w:val="20"/>
          <w:szCs w:val="20"/>
          <w:lang w:val="sr-Cyrl-CS"/>
        </w:rPr>
        <w:t xml:space="preserve">се доставља за сваког члана групе понуђача. Изјава </w:t>
      </w:r>
      <w:r w:rsidRPr="00596A73">
        <w:rPr>
          <w:rFonts w:cs="Arial"/>
          <w:i/>
          <w:sz w:val="20"/>
          <w:szCs w:val="20"/>
        </w:rPr>
        <w:t>мора бити попуњена, потписана од стране овлашћеног лица</w:t>
      </w:r>
      <w:r w:rsidRPr="00596A73">
        <w:rPr>
          <w:rFonts w:cs="Arial"/>
          <w:i/>
          <w:sz w:val="20"/>
          <w:szCs w:val="20"/>
          <w:lang w:val="sr-Cyrl-CS"/>
        </w:rPr>
        <w:t xml:space="preserve"> за заступање</w:t>
      </w:r>
      <w:r w:rsidRPr="00596A73">
        <w:rPr>
          <w:rFonts w:cs="Arial"/>
          <w:i/>
          <w:sz w:val="20"/>
          <w:szCs w:val="20"/>
        </w:rPr>
        <w:t xml:space="preserve"> понуђача из групе понуђача и оверена печатом. </w:t>
      </w:r>
    </w:p>
    <w:p w:rsidR="00596A73" w:rsidRPr="00596A73" w:rsidRDefault="00596A73" w:rsidP="00596A73">
      <w:pPr>
        <w:rPr>
          <w:rFonts w:cs="Arial"/>
          <w:i/>
          <w:sz w:val="20"/>
          <w:szCs w:val="20"/>
        </w:rPr>
      </w:pPr>
      <w:r w:rsidRPr="00596A73">
        <w:rPr>
          <w:rFonts w:eastAsia="Calibri" w:cs="Arial"/>
          <w:i/>
          <w:sz w:val="20"/>
          <w:szCs w:val="20"/>
        </w:rPr>
        <w:t xml:space="preserve">У случају да понуђач подноси понуду са подизвођачем, Изјава </w:t>
      </w:r>
      <w:r w:rsidRPr="00596A73">
        <w:rPr>
          <w:rFonts w:eastAsia="Calibri" w:cs="Arial"/>
          <w:i/>
          <w:sz w:val="20"/>
          <w:szCs w:val="20"/>
          <w:lang w:val="sr-Cyrl-CS"/>
        </w:rPr>
        <w:t xml:space="preserve">се доставља за понуђача и сваког подизвођача. Изјава </w:t>
      </w:r>
      <w:r w:rsidRPr="00596A73">
        <w:rPr>
          <w:rFonts w:eastAsia="Calibri" w:cs="Arial"/>
          <w:i/>
          <w:sz w:val="20"/>
          <w:szCs w:val="20"/>
        </w:rPr>
        <w:t xml:space="preserve">мора бити </w:t>
      </w:r>
      <w:r w:rsidRPr="00596A73">
        <w:rPr>
          <w:rFonts w:eastAsia="Calibri" w:cs="Arial"/>
          <w:i/>
          <w:sz w:val="20"/>
          <w:szCs w:val="20"/>
          <w:lang w:val="sr-Cyrl-CS"/>
        </w:rPr>
        <w:t>попуњена,</w:t>
      </w:r>
      <w:r w:rsidRPr="00596A73">
        <w:rPr>
          <w:rFonts w:eastAsia="Calibri" w:cs="Arial"/>
          <w:i/>
          <w:sz w:val="20"/>
          <w:szCs w:val="20"/>
        </w:rPr>
        <w:t xml:space="preserve"> потписана</w:t>
      </w:r>
      <w:r w:rsidRPr="00596A73">
        <w:rPr>
          <w:rFonts w:eastAsia="Calibri" w:cs="Arial"/>
          <w:i/>
          <w:sz w:val="20"/>
          <w:szCs w:val="20"/>
          <w:lang w:val="sr-Cyrl-CS"/>
        </w:rPr>
        <w:t xml:space="preserve"> и оверена</w:t>
      </w:r>
      <w:r w:rsidRPr="00596A73">
        <w:rPr>
          <w:rFonts w:eastAsia="Calibri" w:cs="Arial"/>
          <w:i/>
          <w:sz w:val="20"/>
          <w:szCs w:val="20"/>
        </w:rPr>
        <w:t xml:space="preserve"> од стране овлашћеног лица за заступање </w:t>
      </w:r>
      <w:r w:rsidRPr="00596A73">
        <w:rPr>
          <w:rFonts w:eastAsia="Calibri" w:cs="Arial"/>
          <w:i/>
          <w:sz w:val="20"/>
          <w:szCs w:val="20"/>
          <w:lang w:val="sr-Cyrl-CS"/>
        </w:rPr>
        <w:t>понуђача/подизво</w:t>
      </w:r>
      <w:r w:rsidRPr="00596A73">
        <w:rPr>
          <w:rFonts w:eastAsia="Calibri" w:cs="Arial"/>
          <w:i/>
          <w:sz w:val="20"/>
          <w:szCs w:val="20"/>
        </w:rPr>
        <w:t>ђача</w:t>
      </w:r>
      <w:r w:rsidRPr="00596A73">
        <w:rPr>
          <w:rFonts w:eastAsia="Calibri" w:cs="Arial"/>
          <w:i/>
          <w:sz w:val="20"/>
          <w:szCs w:val="20"/>
          <w:lang w:val="sr-Cyrl-CS"/>
        </w:rPr>
        <w:t xml:space="preserve"> и оверена печатом.</w:t>
      </w:r>
    </w:p>
    <w:p w:rsidR="00596A73" w:rsidRPr="00596A73" w:rsidRDefault="00596A73" w:rsidP="00596A73">
      <w:pPr>
        <w:rPr>
          <w:rFonts w:cs="Arial"/>
          <w:sz w:val="20"/>
          <w:szCs w:val="20"/>
          <w:lang w:val="sr-Cyrl-CS"/>
        </w:rPr>
      </w:pPr>
      <w:r w:rsidRPr="00596A73">
        <w:rPr>
          <w:rFonts w:cs="Arial"/>
          <w:i/>
          <w:sz w:val="20"/>
          <w:szCs w:val="20"/>
        </w:rPr>
        <w:t>Приликом подношења понуде овај образац копирати у потребном броју примерака.</w:t>
      </w:r>
    </w:p>
    <w:p w:rsidR="009712BD" w:rsidRPr="00EE3644" w:rsidRDefault="009712BD" w:rsidP="00EE3644">
      <w:pPr>
        <w:spacing w:before="0"/>
        <w:contextualSpacing/>
        <w:rPr>
          <w:rFonts w:cs="Arial"/>
          <w:i/>
          <w:szCs w:val="20"/>
          <w:lang w:val="ru-RU"/>
        </w:rPr>
      </w:pPr>
    </w:p>
    <w:p w:rsidR="009712BD" w:rsidRDefault="009712BD" w:rsidP="00EE3644">
      <w:pPr>
        <w:spacing w:before="0"/>
        <w:contextualSpacing/>
        <w:rPr>
          <w:rFonts w:cs="Arial"/>
          <w:i/>
          <w:sz w:val="20"/>
          <w:szCs w:val="20"/>
          <w:lang w:val="ru-RU"/>
        </w:rPr>
      </w:pPr>
    </w:p>
    <w:p w:rsidR="009824EF" w:rsidRDefault="009824EF" w:rsidP="00343A18">
      <w:pPr>
        <w:rPr>
          <w:rFonts w:cs="Arial"/>
          <w:i/>
          <w:sz w:val="20"/>
          <w:szCs w:val="20"/>
          <w:lang w:val="ru-RU"/>
        </w:rPr>
        <w:sectPr w:rsidR="009824EF" w:rsidSect="00D86DB1">
          <w:footnotePr>
            <w:pos w:val="beneathText"/>
          </w:footnotePr>
          <w:pgSz w:w="11909" w:h="16834" w:code="9"/>
          <w:pgMar w:top="1276" w:right="1440" w:bottom="1134" w:left="1440" w:header="142" w:footer="436" w:gutter="0"/>
          <w:cols w:space="708"/>
          <w:titlePg/>
          <w:docGrid w:linePitch="360"/>
        </w:sectPr>
      </w:pPr>
    </w:p>
    <w:p w:rsidR="0092236B" w:rsidRPr="00812564" w:rsidRDefault="00556132" w:rsidP="009824EF">
      <w:pPr>
        <w:pStyle w:val="KDObrazac"/>
        <w:ind w:right="-469"/>
        <w:rPr>
          <w:sz w:val="24"/>
        </w:rPr>
      </w:pPr>
      <w:bookmarkStart w:id="243" w:name="_Toc442559941"/>
      <w:r w:rsidRPr="00556132">
        <w:rPr>
          <w:sz w:val="24"/>
        </w:rPr>
        <w:lastRenderedPageBreak/>
        <w:t>Образац</w:t>
      </w:r>
      <w:r w:rsidR="007562B4" w:rsidRPr="00556132">
        <w:rPr>
          <w:sz w:val="24"/>
        </w:rPr>
        <w:t xml:space="preserve"> </w:t>
      </w:r>
      <w:bookmarkEnd w:id="243"/>
      <w:r w:rsidR="0071465C">
        <w:rPr>
          <w:sz w:val="24"/>
        </w:rPr>
        <w:t>5</w:t>
      </w:r>
    </w:p>
    <w:p w:rsidR="00D95204" w:rsidRPr="00D95204" w:rsidRDefault="00D95204" w:rsidP="009824EF">
      <w:pPr>
        <w:pStyle w:val="KDObrazac"/>
        <w:ind w:right="-469"/>
        <w:rPr>
          <w:sz w:val="24"/>
        </w:rPr>
      </w:pPr>
    </w:p>
    <w:p w:rsidR="00997C9D" w:rsidRDefault="002C6735" w:rsidP="00D95204">
      <w:pPr>
        <w:spacing w:before="0"/>
        <w:contextualSpacing/>
        <w:jc w:val="center"/>
        <w:rPr>
          <w:rFonts w:cs="Arial"/>
          <w:b/>
          <w:sz w:val="24"/>
          <w:szCs w:val="24"/>
        </w:rPr>
      </w:pPr>
      <w:r w:rsidRPr="00755B15">
        <w:rPr>
          <w:rFonts w:cs="Arial"/>
          <w:b/>
          <w:sz w:val="24"/>
          <w:szCs w:val="24"/>
        </w:rPr>
        <w:t xml:space="preserve">ПОТВРДА </w:t>
      </w:r>
      <w:r w:rsidR="00556132" w:rsidRPr="00755B15">
        <w:rPr>
          <w:rFonts w:cs="Arial"/>
          <w:b/>
          <w:sz w:val="24"/>
          <w:szCs w:val="24"/>
        </w:rPr>
        <w:t>КОРИСНИКА</w:t>
      </w:r>
      <w:r w:rsidR="00812752" w:rsidRPr="00755B15">
        <w:rPr>
          <w:rFonts w:cs="Arial"/>
          <w:b/>
          <w:sz w:val="24"/>
          <w:szCs w:val="24"/>
        </w:rPr>
        <w:t xml:space="preserve"> УСЛУГА</w:t>
      </w:r>
      <w:r w:rsidR="00556132" w:rsidRPr="00755B15">
        <w:rPr>
          <w:rFonts w:cs="Arial"/>
          <w:b/>
          <w:sz w:val="24"/>
          <w:szCs w:val="24"/>
        </w:rPr>
        <w:t xml:space="preserve"> О </w:t>
      </w:r>
      <w:r w:rsidR="00812752" w:rsidRPr="00755B15">
        <w:rPr>
          <w:rFonts w:cs="Arial"/>
          <w:b/>
          <w:sz w:val="24"/>
          <w:szCs w:val="24"/>
        </w:rPr>
        <w:t>ИЗВРШЕНИМ РЕФЕРЕНТНИМ УСЛУГАМА</w:t>
      </w:r>
    </w:p>
    <w:p w:rsidR="00D95204" w:rsidRPr="00755B15" w:rsidRDefault="00D95204" w:rsidP="00D95204">
      <w:pPr>
        <w:spacing w:before="0"/>
        <w:contextualSpacing/>
        <w:jc w:val="center"/>
        <w:rPr>
          <w:rFonts w:cs="Arial"/>
          <w:b/>
          <w:sz w:val="24"/>
          <w:szCs w:val="24"/>
        </w:rPr>
      </w:pPr>
      <w:r w:rsidRPr="00755B15">
        <w:rPr>
          <w:rFonts w:cs="Arial"/>
          <w:b/>
          <w:sz w:val="24"/>
          <w:szCs w:val="24"/>
        </w:rPr>
        <w:t xml:space="preserve"> </w:t>
      </w:r>
    </w:p>
    <w:p w:rsidR="00755B15" w:rsidRPr="00753028" w:rsidRDefault="00596A73" w:rsidP="00753028">
      <w:pPr>
        <w:spacing w:before="0"/>
        <w:contextualSpacing/>
        <w:rPr>
          <w:rFonts w:cs="Arial"/>
          <w:sz w:val="24"/>
          <w:szCs w:val="24"/>
          <w:lang w:val="sr-Cyrl-RS"/>
        </w:rPr>
      </w:pPr>
      <w:r w:rsidRPr="00753028">
        <w:rPr>
          <w:rFonts w:cs="Arial"/>
          <w:sz w:val="24"/>
          <w:szCs w:val="24"/>
          <w:lang w:val="sr-Cyrl-RS"/>
        </w:rPr>
        <w:t xml:space="preserve">које се односе на </w:t>
      </w:r>
      <w:r w:rsidR="00E435B8">
        <w:rPr>
          <w:rFonts w:cs="Arial"/>
          <w:sz w:val="24"/>
          <w:szCs w:val="24"/>
          <w:lang w:val="sr-Cyrl-RS"/>
        </w:rPr>
        <w:t xml:space="preserve">израду </w:t>
      </w:r>
      <w:r w:rsidR="00753028" w:rsidRPr="00753028">
        <w:rPr>
          <w:rFonts w:cs="Arial"/>
          <w:sz w:val="24"/>
          <w:szCs w:val="24"/>
          <w:lang w:val="sr-Cyrl-RS"/>
        </w:rPr>
        <w:t xml:space="preserve"> документације за набавку и монтажу система за откопавање, т</w:t>
      </w:r>
      <w:r w:rsidR="00107430">
        <w:rPr>
          <w:rFonts w:cs="Arial"/>
          <w:sz w:val="24"/>
          <w:szCs w:val="24"/>
          <w:lang w:val="sr-Cyrl-RS"/>
        </w:rPr>
        <w:t>ранспорт и одлагање откривке (</w:t>
      </w:r>
      <w:r w:rsidR="003426C4">
        <w:rPr>
          <w:rFonts w:cs="Arial"/>
          <w:sz w:val="24"/>
          <w:szCs w:val="24"/>
          <w:lang w:val="sr-Cyrl-RS"/>
        </w:rPr>
        <w:t>БТО) на површинским коповима за експлоатацију</w:t>
      </w:r>
      <w:r w:rsidR="00753028" w:rsidRPr="00753028">
        <w:rPr>
          <w:rFonts w:cs="Arial"/>
          <w:sz w:val="24"/>
          <w:szCs w:val="24"/>
          <w:lang w:val="sr-Cyrl-RS"/>
        </w:rPr>
        <w:t xml:space="preserve"> угља континиуалном механизацијом теоретског капацитета већих од 4500m3/h</w:t>
      </w:r>
    </w:p>
    <w:p w:rsidR="007562B4" w:rsidRPr="000A5958" w:rsidRDefault="007562B4" w:rsidP="00D95204">
      <w:pPr>
        <w:spacing w:before="0"/>
        <w:contextualSpacing/>
        <w:jc w:val="center"/>
        <w:rPr>
          <w:rFonts w:cs="Arial"/>
        </w:rPr>
      </w:pPr>
    </w:p>
    <w:p w:rsidR="007562B4" w:rsidRPr="000A5958" w:rsidRDefault="002C6735" w:rsidP="007562B4">
      <w:pPr>
        <w:tabs>
          <w:tab w:val="left" w:pos="0"/>
          <w:tab w:val="left" w:pos="330"/>
          <w:tab w:val="left" w:pos="540"/>
        </w:tabs>
        <w:spacing w:before="0"/>
        <w:jc w:val="left"/>
        <w:rPr>
          <w:rFonts w:eastAsia="Calibri" w:cs="Arial"/>
        </w:rPr>
      </w:pPr>
      <w:r>
        <w:rPr>
          <w:rFonts w:eastAsia="Calibri" w:cs="Arial"/>
          <w:lang w:val="ru-RU"/>
        </w:rPr>
        <w:t>Корисник</w:t>
      </w:r>
      <w:r w:rsidR="00556132">
        <w:rPr>
          <w:rFonts w:eastAsia="Calibri" w:cs="Arial"/>
          <w:lang w:val="ru-RU"/>
        </w:rPr>
        <w:t xml:space="preserve"> </w:t>
      </w:r>
      <w:r w:rsidR="007562B4" w:rsidRPr="000A5958">
        <w:rPr>
          <w:rFonts w:eastAsia="Calibri" w:cs="Arial"/>
          <w:lang w:val="ru-RU"/>
        </w:rPr>
        <w:t xml:space="preserve">предметних </w:t>
      </w:r>
      <w:r w:rsidR="007562B4">
        <w:rPr>
          <w:rFonts w:eastAsia="Calibri" w:cs="Arial"/>
          <w:lang w:val="ru-RU"/>
        </w:rPr>
        <w:t>услуга</w:t>
      </w:r>
    </w:p>
    <w:p w:rsidR="007562B4" w:rsidRPr="002C6735" w:rsidRDefault="007562B4" w:rsidP="007562B4">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__________________________________________________________________</w:t>
      </w:r>
      <w:r w:rsidR="002C6735">
        <w:rPr>
          <w:rFonts w:eastAsia="Calibri" w:cs="Arial"/>
        </w:rPr>
        <w:t>_______</w:t>
      </w:r>
    </w:p>
    <w:p w:rsidR="007562B4" w:rsidRPr="000A5958" w:rsidRDefault="007562B4" w:rsidP="007562B4">
      <w:pPr>
        <w:tabs>
          <w:tab w:val="left" w:pos="0"/>
          <w:tab w:val="left" w:pos="330"/>
          <w:tab w:val="left" w:pos="540"/>
        </w:tabs>
        <w:spacing w:before="0"/>
        <w:ind w:left="6"/>
        <w:jc w:val="center"/>
        <w:rPr>
          <w:rFonts w:eastAsia="Calibri" w:cs="Arial"/>
        </w:rPr>
      </w:pPr>
      <w:r w:rsidRPr="000A5958">
        <w:rPr>
          <w:rFonts w:cs="Arial"/>
          <w:bCs/>
          <w:kern w:val="28"/>
        </w:rPr>
        <w:t>(</w:t>
      </w:r>
      <w:proofErr w:type="gramStart"/>
      <w:r w:rsidRPr="000A5958">
        <w:rPr>
          <w:rFonts w:cs="Arial"/>
          <w:bCs/>
          <w:kern w:val="28"/>
        </w:rPr>
        <w:t>назив</w:t>
      </w:r>
      <w:proofErr w:type="gramEnd"/>
      <w:r w:rsidRPr="000A5958">
        <w:rPr>
          <w:rFonts w:cs="Arial"/>
          <w:bCs/>
          <w:kern w:val="28"/>
        </w:rPr>
        <w:t xml:space="preserve"> и седиште </w:t>
      </w:r>
      <w:r w:rsidR="002C6735">
        <w:rPr>
          <w:rFonts w:cs="Arial"/>
          <w:bCs/>
          <w:kern w:val="28"/>
        </w:rPr>
        <w:t>Корисника</w:t>
      </w:r>
      <w:r w:rsidR="00812752">
        <w:rPr>
          <w:rFonts w:cs="Arial"/>
          <w:bCs/>
          <w:kern w:val="28"/>
        </w:rPr>
        <w:t xml:space="preserve"> услуга</w:t>
      </w:r>
      <w:r w:rsidRPr="000A5958">
        <w:rPr>
          <w:rFonts w:cs="Arial"/>
          <w:bCs/>
          <w:kern w:val="28"/>
        </w:rPr>
        <w:t>)</w:t>
      </w:r>
    </w:p>
    <w:p w:rsidR="007562B4" w:rsidRPr="002C6735" w:rsidRDefault="00556132" w:rsidP="007562B4">
      <w:pPr>
        <w:jc w:val="left"/>
        <w:rPr>
          <w:rFonts w:cs="Arial"/>
        </w:rPr>
      </w:pPr>
      <w:r>
        <w:rPr>
          <w:rFonts w:cs="Arial"/>
        </w:rPr>
        <w:t>Лице за контакт</w:t>
      </w:r>
      <w:r w:rsidR="007562B4" w:rsidRPr="000A5958">
        <w:rPr>
          <w:rFonts w:cs="Arial"/>
        </w:rPr>
        <w:t xml:space="preserve">    ___________________________________________________________________</w:t>
      </w:r>
      <w:r w:rsidR="002C6735">
        <w:rPr>
          <w:rFonts w:cs="Arial"/>
        </w:rPr>
        <w:t>______</w:t>
      </w:r>
    </w:p>
    <w:p w:rsidR="007562B4" w:rsidRPr="000A5958" w:rsidRDefault="007562B4" w:rsidP="007562B4">
      <w:pPr>
        <w:jc w:val="center"/>
        <w:rPr>
          <w:rFonts w:cs="Arial"/>
        </w:rPr>
      </w:pPr>
      <w:r w:rsidRPr="000A5958">
        <w:rPr>
          <w:rFonts w:cs="Arial"/>
        </w:rPr>
        <w:t>(</w:t>
      </w:r>
      <w:proofErr w:type="gramStart"/>
      <w:r w:rsidRPr="000A5958">
        <w:rPr>
          <w:rFonts w:cs="Arial"/>
        </w:rPr>
        <w:t>име</w:t>
      </w:r>
      <w:proofErr w:type="gramEnd"/>
      <w:r w:rsidRPr="000A5958">
        <w:rPr>
          <w:rFonts w:cs="Arial"/>
        </w:rPr>
        <w:t>, пре</w:t>
      </w:r>
      <w:r w:rsidR="002C6735">
        <w:rPr>
          <w:rFonts w:cs="Arial"/>
        </w:rPr>
        <w:t>зиме,</w:t>
      </w:r>
      <w:r w:rsidRPr="000A5958">
        <w:rPr>
          <w:rFonts w:cs="Arial"/>
        </w:rPr>
        <w:t xml:space="preserve"> контакт телефон)</w:t>
      </w:r>
    </w:p>
    <w:p w:rsidR="007562B4" w:rsidRPr="002C6735" w:rsidRDefault="007562B4" w:rsidP="007562B4">
      <w:pPr>
        <w:jc w:val="left"/>
        <w:rPr>
          <w:rFonts w:cs="Arial"/>
        </w:rPr>
      </w:pPr>
      <w:r w:rsidRPr="000A5958">
        <w:rPr>
          <w:rFonts w:cs="Arial"/>
        </w:rPr>
        <w:t>Овим путем потврђујем да је __________________________________________________________________</w:t>
      </w:r>
      <w:r w:rsidR="002C6735">
        <w:rPr>
          <w:rFonts w:cs="Arial"/>
        </w:rPr>
        <w:t>_______</w:t>
      </w:r>
    </w:p>
    <w:p w:rsidR="007562B4" w:rsidRPr="000A5958" w:rsidRDefault="002C6735" w:rsidP="007562B4">
      <w:pPr>
        <w:jc w:val="center"/>
        <w:rPr>
          <w:rFonts w:cs="Arial"/>
        </w:rPr>
      </w:pPr>
      <w:r>
        <w:rPr>
          <w:rFonts w:cs="Arial"/>
        </w:rPr>
        <w:t>(</w:t>
      </w:r>
      <w:proofErr w:type="gramStart"/>
      <w:r>
        <w:rPr>
          <w:rFonts w:cs="Arial"/>
        </w:rPr>
        <w:t>навести</w:t>
      </w:r>
      <w:proofErr w:type="gramEnd"/>
      <w:r>
        <w:rPr>
          <w:rFonts w:cs="Arial"/>
        </w:rPr>
        <w:t xml:space="preserve"> назив седиште </w:t>
      </w:r>
      <w:r w:rsidR="007562B4" w:rsidRPr="000A5958">
        <w:rPr>
          <w:rFonts w:cs="Arial"/>
        </w:rPr>
        <w:t>понуђача)</w:t>
      </w:r>
    </w:p>
    <w:p w:rsidR="007562B4" w:rsidRPr="000A5958" w:rsidRDefault="00556132" w:rsidP="007562B4">
      <w:pPr>
        <w:rPr>
          <w:rFonts w:cs="Arial"/>
        </w:rPr>
      </w:pPr>
      <w:proofErr w:type="gramStart"/>
      <w:r>
        <w:rPr>
          <w:rFonts w:cs="Arial"/>
        </w:rPr>
        <w:t>за</w:t>
      </w:r>
      <w:proofErr w:type="gramEnd"/>
      <w:r>
        <w:rPr>
          <w:rFonts w:cs="Arial"/>
        </w:rPr>
        <w:t xml:space="preserve"> наше потребе</w:t>
      </w:r>
      <w:r w:rsidR="00341F88">
        <w:rPr>
          <w:rFonts w:cs="Arial"/>
        </w:rPr>
        <w:t xml:space="preserve"> успешно извршио</w:t>
      </w:r>
    </w:p>
    <w:p w:rsidR="007562B4" w:rsidRDefault="007562B4" w:rsidP="007562B4">
      <w:pPr>
        <w:rPr>
          <w:rFonts w:cs="Arial"/>
        </w:rPr>
      </w:pPr>
      <w:r w:rsidRPr="000A5958">
        <w:rPr>
          <w:rFonts w:cs="Arial"/>
        </w:rPr>
        <w:t>__________________________________________________________________</w:t>
      </w:r>
      <w:r w:rsidR="002C6735">
        <w:rPr>
          <w:rFonts w:cs="Arial"/>
        </w:rPr>
        <w:t>_______</w:t>
      </w:r>
    </w:p>
    <w:p w:rsidR="00596A73" w:rsidRDefault="00596A73" w:rsidP="007562B4">
      <w:pPr>
        <w:rPr>
          <w:rFonts w:cs="Arial"/>
        </w:rPr>
      </w:pPr>
    </w:p>
    <w:p w:rsidR="00515DDA" w:rsidRPr="00515DDA" w:rsidRDefault="007562B4" w:rsidP="007562B4">
      <w:pPr>
        <w:rPr>
          <w:rFonts w:cs="Arial"/>
          <w:strike/>
        </w:rPr>
      </w:pPr>
      <w:proofErr w:type="gramStart"/>
      <w:r w:rsidRPr="000A5958">
        <w:rPr>
          <w:rFonts w:cs="Arial"/>
        </w:rPr>
        <w:t>у</w:t>
      </w:r>
      <w:proofErr w:type="gramEnd"/>
      <w:r w:rsidRPr="000A5958">
        <w:rPr>
          <w:rFonts w:cs="Arial"/>
        </w:rPr>
        <w:t xml:space="preserve"> уговореном року, обиму 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7562B4" w:rsidRPr="000A5958" w:rsidTr="009824EF">
        <w:trPr>
          <w:trHeight w:val="839"/>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62B4" w:rsidRPr="000A5958" w:rsidRDefault="002C6735" w:rsidP="00556132">
            <w:pPr>
              <w:jc w:val="center"/>
              <w:rPr>
                <w:rFonts w:eastAsia="Calibri" w:cs="Arial"/>
              </w:rPr>
            </w:pPr>
            <w:r>
              <w:rPr>
                <w:rFonts w:eastAsia="Calibri" w:cs="Arial"/>
              </w:rPr>
              <w:t xml:space="preserve">Датум </w:t>
            </w:r>
            <w:r w:rsidR="007562B4" w:rsidRPr="000A5958">
              <w:rPr>
                <w:rFonts w:eastAsia="Calibri" w:cs="Arial"/>
              </w:rPr>
              <w:t>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62B4" w:rsidRPr="000A5958" w:rsidRDefault="007562B4" w:rsidP="00556132">
            <w:pPr>
              <w:jc w:val="center"/>
              <w:rPr>
                <w:rFonts w:eastAsia="Calibri" w:cs="Arial"/>
              </w:rPr>
            </w:pPr>
            <w:r w:rsidRPr="000A5958">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62B4" w:rsidRPr="002C6735" w:rsidRDefault="002C6735" w:rsidP="00556132">
            <w:pPr>
              <w:jc w:val="center"/>
              <w:rPr>
                <w:rFonts w:eastAsia="Calibri" w:cs="Arial"/>
              </w:rPr>
            </w:pPr>
            <w:r>
              <w:rPr>
                <w:rFonts w:eastAsia="Calibri" w:cs="Arial"/>
              </w:rPr>
              <w:t>Врста услуга</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62B4" w:rsidRDefault="007562B4" w:rsidP="002C6735">
            <w:pPr>
              <w:spacing w:before="0"/>
              <w:contextualSpacing/>
              <w:jc w:val="center"/>
              <w:rPr>
                <w:rFonts w:eastAsia="Calibri" w:cs="Arial"/>
              </w:rPr>
            </w:pPr>
            <w:r w:rsidRPr="000A5958">
              <w:rPr>
                <w:rFonts w:eastAsia="Calibri" w:cs="Arial"/>
              </w:rPr>
              <w:t xml:space="preserve">Вредност </w:t>
            </w:r>
            <w:r w:rsidR="00341F88">
              <w:rPr>
                <w:rFonts w:eastAsia="Calibri" w:cs="Arial"/>
              </w:rPr>
              <w:t>успешно извршених</w:t>
            </w:r>
            <w:r w:rsidR="007C11BC">
              <w:rPr>
                <w:rFonts w:eastAsia="Calibri" w:cs="Arial"/>
              </w:rPr>
              <w:t xml:space="preserve"> услуга</w:t>
            </w:r>
            <w:r w:rsidRPr="000A5958">
              <w:rPr>
                <w:rFonts w:eastAsia="Calibri" w:cs="Arial"/>
              </w:rPr>
              <w:t xml:space="preserve"> без ПДВ</w:t>
            </w:r>
          </w:p>
          <w:p w:rsidR="002C6735" w:rsidRPr="002C6735" w:rsidRDefault="002C6735" w:rsidP="002C6735">
            <w:pPr>
              <w:spacing w:before="0"/>
              <w:contextualSpacing/>
              <w:jc w:val="center"/>
              <w:rPr>
                <w:rFonts w:eastAsia="Calibri" w:cs="Arial"/>
              </w:rPr>
            </w:pPr>
            <w:r>
              <w:rPr>
                <w:rFonts w:eastAsia="Calibri" w:cs="Arial"/>
              </w:rPr>
              <w:t>(динара)</w:t>
            </w:r>
          </w:p>
        </w:tc>
      </w:tr>
      <w:tr w:rsidR="007562B4" w:rsidRPr="000A5958" w:rsidTr="00812752">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r w:rsidR="007562B4" w:rsidRPr="000A5958" w:rsidTr="00812752">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r w:rsidR="007562B4" w:rsidRPr="000A5958" w:rsidTr="00812752">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r w:rsidR="007562B4" w:rsidRPr="000A5958" w:rsidTr="00812752">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7562B4" w:rsidRPr="000A5958" w:rsidTr="007562B4">
        <w:trPr>
          <w:jc w:val="center"/>
        </w:trPr>
        <w:tc>
          <w:tcPr>
            <w:tcW w:w="3342" w:type="dxa"/>
          </w:tcPr>
          <w:p w:rsidR="00556132" w:rsidRDefault="00556132" w:rsidP="007562B4">
            <w:pPr>
              <w:spacing w:before="0"/>
              <w:jc w:val="center"/>
              <w:rPr>
                <w:rFonts w:cs="Arial"/>
              </w:rPr>
            </w:pPr>
          </w:p>
          <w:p w:rsidR="009824EF" w:rsidRDefault="009824EF" w:rsidP="007562B4">
            <w:pPr>
              <w:spacing w:before="0"/>
              <w:jc w:val="center"/>
              <w:rPr>
                <w:rFonts w:cs="Arial"/>
              </w:rPr>
            </w:pPr>
          </w:p>
          <w:p w:rsidR="007562B4" w:rsidRPr="000A5958" w:rsidRDefault="00556132" w:rsidP="007562B4">
            <w:pPr>
              <w:spacing w:before="0"/>
              <w:jc w:val="center"/>
              <w:rPr>
                <w:rFonts w:cs="Arial"/>
              </w:rPr>
            </w:pPr>
            <w:r>
              <w:rPr>
                <w:rFonts w:cs="Arial"/>
              </w:rPr>
              <w:t>Датум</w:t>
            </w:r>
          </w:p>
        </w:tc>
        <w:tc>
          <w:tcPr>
            <w:tcW w:w="2127" w:type="dxa"/>
          </w:tcPr>
          <w:p w:rsidR="007562B4" w:rsidRPr="000A5958" w:rsidRDefault="007562B4" w:rsidP="007562B4">
            <w:pPr>
              <w:spacing w:before="0"/>
              <w:jc w:val="center"/>
              <w:rPr>
                <w:rFonts w:cs="Arial"/>
                <w:lang w:val="ru-RU"/>
              </w:rPr>
            </w:pPr>
          </w:p>
        </w:tc>
        <w:tc>
          <w:tcPr>
            <w:tcW w:w="3801" w:type="dxa"/>
          </w:tcPr>
          <w:p w:rsidR="00556132" w:rsidRDefault="00556132" w:rsidP="007562B4">
            <w:pPr>
              <w:spacing w:before="0"/>
              <w:jc w:val="center"/>
              <w:rPr>
                <w:rFonts w:cs="Arial"/>
                <w:lang w:val="sr-Cyrl-CS"/>
              </w:rPr>
            </w:pPr>
          </w:p>
          <w:p w:rsidR="00556132" w:rsidRDefault="00556132" w:rsidP="007562B4">
            <w:pPr>
              <w:spacing w:before="0"/>
              <w:jc w:val="center"/>
              <w:rPr>
                <w:rFonts w:cs="Arial"/>
                <w:lang w:val="sr-Cyrl-CS"/>
              </w:rPr>
            </w:pPr>
          </w:p>
          <w:p w:rsidR="007562B4" w:rsidRPr="000A5958" w:rsidRDefault="007C11BC" w:rsidP="007562B4">
            <w:pPr>
              <w:spacing w:before="0"/>
              <w:jc w:val="center"/>
              <w:rPr>
                <w:rFonts w:cs="Arial"/>
                <w:lang w:val="ru-RU"/>
              </w:rPr>
            </w:pPr>
            <w:r>
              <w:rPr>
                <w:rFonts w:cs="Arial"/>
                <w:lang w:val="sr-Cyrl-CS"/>
              </w:rPr>
              <w:t>Корисник услуга</w:t>
            </w:r>
          </w:p>
        </w:tc>
      </w:tr>
      <w:tr w:rsidR="007562B4" w:rsidRPr="000A5958" w:rsidTr="007562B4">
        <w:trPr>
          <w:jc w:val="center"/>
        </w:trPr>
        <w:tc>
          <w:tcPr>
            <w:tcW w:w="3342" w:type="dxa"/>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rPr>
            </w:pPr>
            <w:r w:rsidRPr="000A5958">
              <w:rPr>
                <w:rFonts w:cs="Arial"/>
              </w:rPr>
              <w:t>М.П.</w:t>
            </w:r>
          </w:p>
        </w:tc>
        <w:tc>
          <w:tcPr>
            <w:tcW w:w="3801" w:type="dxa"/>
          </w:tcPr>
          <w:p w:rsidR="007562B4" w:rsidRPr="000A5958" w:rsidRDefault="007562B4" w:rsidP="007562B4">
            <w:pPr>
              <w:spacing w:before="0"/>
              <w:jc w:val="center"/>
              <w:rPr>
                <w:rFonts w:cs="Arial"/>
                <w:lang w:val="ru-RU"/>
              </w:rPr>
            </w:pPr>
          </w:p>
        </w:tc>
      </w:tr>
      <w:tr w:rsidR="007562B4" w:rsidRPr="000A5958" w:rsidTr="007562B4">
        <w:trPr>
          <w:jc w:val="center"/>
        </w:trPr>
        <w:tc>
          <w:tcPr>
            <w:tcW w:w="3342" w:type="dxa"/>
            <w:tcBorders>
              <w:bottom w:val="single" w:sz="4" w:space="0" w:color="auto"/>
            </w:tcBorders>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lang w:val="ru-RU"/>
              </w:rPr>
            </w:pPr>
          </w:p>
        </w:tc>
        <w:tc>
          <w:tcPr>
            <w:tcW w:w="3801" w:type="dxa"/>
            <w:tcBorders>
              <w:bottom w:val="single" w:sz="4" w:space="0" w:color="auto"/>
            </w:tcBorders>
          </w:tcPr>
          <w:p w:rsidR="007562B4" w:rsidRPr="000A5958" w:rsidRDefault="007562B4" w:rsidP="007562B4">
            <w:pPr>
              <w:spacing w:before="0"/>
              <w:jc w:val="center"/>
              <w:rPr>
                <w:rFonts w:cs="Arial"/>
                <w:lang w:val="ru-RU"/>
              </w:rPr>
            </w:pPr>
          </w:p>
        </w:tc>
      </w:tr>
      <w:tr w:rsidR="007562B4" w:rsidRPr="000A5958" w:rsidTr="007562B4">
        <w:trPr>
          <w:trHeight w:val="389"/>
          <w:jc w:val="center"/>
        </w:trPr>
        <w:tc>
          <w:tcPr>
            <w:tcW w:w="3342" w:type="dxa"/>
            <w:tcBorders>
              <w:top w:val="single" w:sz="4" w:space="0" w:color="auto"/>
            </w:tcBorders>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lang w:val="ru-RU"/>
              </w:rPr>
            </w:pPr>
          </w:p>
        </w:tc>
        <w:tc>
          <w:tcPr>
            <w:tcW w:w="3801" w:type="dxa"/>
            <w:tcBorders>
              <w:top w:val="single" w:sz="4" w:space="0" w:color="auto"/>
            </w:tcBorders>
          </w:tcPr>
          <w:p w:rsidR="007562B4" w:rsidRPr="000A5958" w:rsidRDefault="007562B4" w:rsidP="007562B4">
            <w:pPr>
              <w:spacing w:before="0"/>
              <w:jc w:val="center"/>
              <w:rPr>
                <w:rFonts w:cs="Arial"/>
                <w:lang w:val="ru-RU"/>
              </w:rPr>
            </w:pPr>
          </w:p>
        </w:tc>
      </w:tr>
    </w:tbl>
    <w:p w:rsidR="007562B4" w:rsidRPr="002C6735" w:rsidRDefault="00556132" w:rsidP="00556132">
      <w:pPr>
        <w:spacing w:before="0"/>
        <w:contextualSpacing/>
        <w:rPr>
          <w:rFonts w:cs="Arial"/>
          <w:b/>
          <w:i/>
          <w:sz w:val="20"/>
        </w:rPr>
      </w:pPr>
      <w:r w:rsidRPr="002C6735">
        <w:rPr>
          <w:rFonts w:cs="Arial"/>
          <w:b/>
          <w:i/>
          <w:sz w:val="20"/>
        </w:rPr>
        <w:t>НАПОМЕНА</w:t>
      </w:r>
    </w:p>
    <w:p w:rsidR="007562B4" w:rsidRPr="00812752" w:rsidRDefault="007562B4" w:rsidP="00556132">
      <w:pPr>
        <w:spacing w:before="0"/>
        <w:contextualSpacing/>
        <w:rPr>
          <w:rFonts w:cs="Arial"/>
          <w:i/>
          <w:sz w:val="20"/>
          <w:u w:val="single"/>
        </w:rPr>
      </w:pPr>
      <w:r w:rsidRPr="00812752">
        <w:rPr>
          <w:rFonts w:cs="Arial"/>
          <w:i/>
          <w:sz w:val="20"/>
          <w:u w:val="single"/>
        </w:rPr>
        <w:t>Приликом подношења понуде овај образац копирати у потребном броју примерака.</w:t>
      </w:r>
    </w:p>
    <w:p w:rsidR="00D95204" w:rsidRPr="009824EF" w:rsidRDefault="007562B4" w:rsidP="00D95204">
      <w:pPr>
        <w:spacing w:before="0"/>
        <w:contextualSpacing/>
        <w:rPr>
          <w:rFonts w:cs="Arial"/>
          <w:sz w:val="20"/>
        </w:rPr>
        <w:sectPr w:rsidR="00D95204" w:rsidRPr="009824EF" w:rsidSect="00D95204">
          <w:footnotePr>
            <w:pos w:val="beneathText"/>
          </w:footnotePr>
          <w:pgSz w:w="11909" w:h="16834" w:code="9"/>
          <w:pgMar w:top="1134" w:right="1440" w:bottom="1134" w:left="1440" w:header="142" w:footer="436" w:gutter="0"/>
          <w:cols w:space="708"/>
          <w:titlePg/>
          <w:docGrid w:linePitch="360"/>
        </w:sectPr>
      </w:pPr>
      <w:r w:rsidRPr="002C6735">
        <w:rPr>
          <w:rFonts w:cs="Arial"/>
          <w:i/>
          <w:sz w:val="20"/>
        </w:rPr>
        <w:t xml:space="preserve">Понуђач који даје нетачне податке у погледу стручних референци, чини прекршај по члану 170. </w:t>
      </w:r>
      <w:proofErr w:type="gramStart"/>
      <w:r w:rsidRPr="002C6735">
        <w:rPr>
          <w:rFonts w:cs="Arial"/>
          <w:i/>
          <w:sz w:val="20"/>
        </w:rPr>
        <w:t>став</w:t>
      </w:r>
      <w:proofErr w:type="gramEnd"/>
      <w:r w:rsidRPr="002C6735">
        <w:rPr>
          <w:rFonts w:cs="Arial"/>
          <w:i/>
          <w:sz w:val="20"/>
        </w:rPr>
        <w:t xml:space="preserve"> 1. </w:t>
      </w:r>
      <w:proofErr w:type="gramStart"/>
      <w:r w:rsidRPr="002C6735">
        <w:rPr>
          <w:rFonts w:cs="Arial"/>
          <w:i/>
          <w:sz w:val="20"/>
        </w:rPr>
        <w:t>тачка</w:t>
      </w:r>
      <w:proofErr w:type="gramEnd"/>
      <w:r w:rsidRPr="002C6735">
        <w:rPr>
          <w:rFonts w:cs="Arial"/>
          <w:i/>
          <w:sz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2C6735">
        <w:rPr>
          <w:rFonts w:cs="Arial"/>
          <w:i/>
          <w:sz w:val="20"/>
        </w:rPr>
        <w:t>став</w:t>
      </w:r>
      <w:proofErr w:type="gramEnd"/>
      <w:r w:rsidRPr="002C6735">
        <w:rPr>
          <w:rFonts w:cs="Arial"/>
          <w:i/>
          <w:sz w:val="20"/>
        </w:rPr>
        <w:t xml:space="preserve"> 1. </w:t>
      </w:r>
      <w:proofErr w:type="gramStart"/>
      <w:r w:rsidRPr="002C6735">
        <w:rPr>
          <w:rFonts w:cs="Arial"/>
          <w:i/>
          <w:sz w:val="20"/>
        </w:rPr>
        <w:t>тачка</w:t>
      </w:r>
      <w:proofErr w:type="gramEnd"/>
      <w:r w:rsidRPr="002C6735">
        <w:rPr>
          <w:rFonts w:cs="Arial"/>
          <w:i/>
          <w:sz w:val="20"/>
        </w:rPr>
        <w:t xml:space="preserve"> 3) Закона</w:t>
      </w:r>
      <w:r w:rsidR="00556132" w:rsidRPr="002C6735">
        <w:rPr>
          <w:rFonts w:cs="Arial"/>
          <w:i/>
          <w:sz w:val="20"/>
        </w:rPr>
        <w:t>.</w:t>
      </w:r>
      <w:r w:rsidR="009824EF">
        <w:rPr>
          <w:rFonts w:cs="Arial"/>
          <w:sz w:val="20"/>
        </w:rPr>
        <w:tab/>
      </w:r>
      <w:r w:rsidR="00D95204">
        <w:rPr>
          <w:rFonts w:cs="Arial"/>
          <w:sz w:val="20"/>
        </w:rPr>
        <w:tab/>
      </w:r>
    </w:p>
    <w:p w:rsidR="007C11BC" w:rsidRPr="00812564" w:rsidRDefault="00556132" w:rsidP="00D95204">
      <w:pPr>
        <w:tabs>
          <w:tab w:val="left" w:pos="3105"/>
        </w:tabs>
        <w:jc w:val="right"/>
        <w:rPr>
          <w:b/>
          <w:sz w:val="24"/>
        </w:rPr>
      </w:pPr>
      <w:r w:rsidRPr="009824EF">
        <w:rPr>
          <w:b/>
          <w:sz w:val="24"/>
        </w:rPr>
        <w:lastRenderedPageBreak/>
        <w:t xml:space="preserve">Образац </w:t>
      </w:r>
      <w:r w:rsidR="0071465C">
        <w:rPr>
          <w:b/>
          <w:sz w:val="24"/>
        </w:rPr>
        <w:t>6</w:t>
      </w:r>
    </w:p>
    <w:p w:rsidR="00341F88" w:rsidRPr="00D95204" w:rsidRDefault="00341F88" w:rsidP="00D95204">
      <w:pPr>
        <w:tabs>
          <w:tab w:val="left" w:pos="3105"/>
        </w:tabs>
        <w:jc w:val="right"/>
        <w:rPr>
          <w:b/>
          <w:sz w:val="24"/>
        </w:rPr>
      </w:pPr>
    </w:p>
    <w:p w:rsidR="008E45AF" w:rsidRDefault="008E45AF" w:rsidP="00D86DB1">
      <w:pPr>
        <w:spacing w:before="0"/>
        <w:contextualSpacing/>
        <w:jc w:val="center"/>
        <w:rPr>
          <w:rFonts w:cs="Arial"/>
          <w:b/>
          <w:sz w:val="24"/>
          <w:szCs w:val="24"/>
          <w:lang w:val="ru-RU"/>
        </w:rPr>
      </w:pPr>
      <w:r w:rsidRPr="0079618B">
        <w:rPr>
          <w:rFonts w:cs="Arial"/>
          <w:b/>
          <w:sz w:val="24"/>
          <w:szCs w:val="24"/>
          <w:lang w:val="ru-RU"/>
        </w:rPr>
        <w:t xml:space="preserve">ИЗЈАВА ПОНУЂАЧА </w:t>
      </w:r>
      <w:r w:rsidR="00892D24">
        <w:rPr>
          <w:rFonts w:cs="Arial"/>
          <w:b/>
          <w:sz w:val="24"/>
          <w:szCs w:val="24"/>
          <w:lang w:val="ru-RU"/>
        </w:rPr>
        <w:t>О</w:t>
      </w:r>
      <w:r w:rsidRPr="0079618B">
        <w:rPr>
          <w:rFonts w:cs="Arial"/>
          <w:b/>
          <w:sz w:val="24"/>
          <w:szCs w:val="24"/>
          <w:lang w:val="ru-RU"/>
        </w:rPr>
        <w:t xml:space="preserve"> КАДРОВСК</w:t>
      </w:r>
      <w:r w:rsidR="00892D24">
        <w:rPr>
          <w:rFonts w:cs="Arial"/>
          <w:b/>
          <w:sz w:val="24"/>
          <w:szCs w:val="24"/>
          <w:lang w:val="ru-RU"/>
        </w:rPr>
        <w:t>ОМ</w:t>
      </w:r>
      <w:r w:rsidRPr="0079618B">
        <w:rPr>
          <w:rFonts w:cs="Arial"/>
          <w:b/>
          <w:sz w:val="24"/>
          <w:szCs w:val="24"/>
          <w:lang w:val="ru-RU"/>
        </w:rPr>
        <w:t xml:space="preserve"> КАПАЦИТЕТ</w:t>
      </w:r>
      <w:r w:rsidR="00892D24">
        <w:rPr>
          <w:rFonts w:cs="Arial"/>
          <w:b/>
          <w:sz w:val="24"/>
          <w:szCs w:val="24"/>
          <w:lang w:val="ru-RU"/>
        </w:rPr>
        <w:t xml:space="preserve">У - </w:t>
      </w:r>
    </w:p>
    <w:p w:rsidR="00892D24" w:rsidRPr="00981AAA" w:rsidRDefault="00892D24" w:rsidP="00892D24">
      <w:pPr>
        <w:pStyle w:val="Header"/>
        <w:ind w:left="-426" w:right="-421"/>
        <w:jc w:val="center"/>
        <w:rPr>
          <w:sz w:val="22"/>
          <w:szCs w:val="24"/>
          <w:u w:val="single"/>
          <w:lang w:val="ru-RU"/>
        </w:rPr>
      </w:pPr>
      <w:r w:rsidRPr="00157087">
        <w:rPr>
          <w:rFonts w:cs="Arial"/>
          <w:b/>
        </w:rPr>
        <w:t xml:space="preserve">СПИСАК ИЗВРШИЛАЦА </w:t>
      </w:r>
      <w:r w:rsidRPr="00157087">
        <w:rPr>
          <w:rFonts w:cs="Arial"/>
          <w:b/>
          <w:lang w:val="sr-Cyrl-RS"/>
        </w:rPr>
        <w:t>КОЈИ ЋЕ БИТИ АНГАЖОВАНИ У ИЗВРШЕЊУ УСЛУГ</w:t>
      </w:r>
      <w:r>
        <w:rPr>
          <w:rFonts w:cs="Arial"/>
          <w:b/>
          <w:lang w:val="sr-Cyrl-RS"/>
        </w:rPr>
        <w:t xml:space="preserve">Е </w:t>
      </w:r>
      <w:r w:rsidRPr="00157087">
        <w:rPr>
          <w:rFonts w:cs="Arial"/>
          <w:b/>
          <w:lang w:val="sr-Cyrl-RS"/>
        </w:rPr>
        <w:t xml:space="preserve">КОЈЕ СУ ПРЕДМЕТ </w:t>
      </w:r>
      <w:r w:rsidRPr="00892D24">
        <w:rPr>
          <w:b/>
          <w:sz w:val="22"/>
          <w:szCs w:val="24"/>
        </w:rPr>
        <w:t>J</w:t>
      </w:r>
      <w:r w:rsidRPr="00892D24">
        <w:rPr>
          <w:b/>
          <w:sz w:val="22"/>
          <w:szCs w:val="24"/>
          <w:lang w:val="sr-Cyrl-RS"/>
        </w:rPr>
        <w:t>Н</w:t>
      </w:r>
      <w:r w:rsidRPr="00892D24">
        <w:rPr>
          <w:b/>
          <w:sz w:val="22"/>
          <w:szCs w:val="24"/>
          <w:lang w:val="ru-RU"/>
        </w:rPr>
        <w:t>/</w:t>
      </w:r>
      <w:r w:rsidRPr="00892D24">
        <w:rPr>
          <w:b/>
          <w:sz w:val="22"/>
          <w:szCs w:val="24"/>
        </w:rPr>
        <w:t>1</w:t>
      </w:r>
      <w:r w:rsidRPr="00892D24">
        <w:rPr>
          <w:b/>
          <w:sz w:val="22"/>
          <w:szCs w:val="24"/>
          <w:lang w:val="ru-RU"/>
        </w:rPr>
        <w:t>000/0</w:t>
      </w:r>
      <w:r w:rsidRPr="00892D24">
        <w:rPr>
          <w:b/>
          <w:sz w:val="22"/>
          <w:szCs w:val="24"/>
        </w:rPr>
        <w:t>288</w:t>
      </w:r>
      <w:r w:rsidRPr="00892D24">
        <w:rPr>
          <w:b/>
          <w:sz w:val="22"/>
          <w:szCs w:val="24"/>
          <w:lang w:val="ru-RU"/>
        </w:rPr>
        <w:t>/2018</w:t>
      </w:r>
      <w:r w:rsidR="001E79DD">
        <w:rPr>
          <w:b/>
          <w:szCs w:val="24"/>
        </w:rPr>
        <w:t>(</w:t>
      </w:r>
      <w:r w:rsidR="001E79DD" w:rsidRPr="001E79DD">
        <w:rPr>
          <w:szCs w:val="24"/>
        </w:rPr>
        <w:t>615/2018)</w:t>
      </w:r>
    </w:p>
    <w:p w:rsidR="00892D24" w:rsidRPr="00C97F97" w:rsidRDefault="00892D24" w:rsidP="00892D24">
      <w:pPr>
        <w:jc w:val="center"/>
        <w:rPr>
          <w:rFonts w:cs="Arial"/>
          <w:b/>
          <w:lang w:val="sr-Latn-RS"/>
        </w:rPr>
      </w:pPr>
    </w:p>
    <w:p w:rsidR="00341F88" w:rsidRPr="0079618B" w:rsidRDefault="00341F88" w:rsidP="00D86DB1">
      <w:pPr>
        <w:spacing w:before="0"/>
        <w:contextualSpacing/>
        <w:jc w:val="center"/>
        <w:rPr>
          <w:rFonts w:cs="Arial"/>
          <w:sz w:val="24"/>
          <w:szCs w:val="24"/>
          <w:lang w:val="ru-RU"/>
        </w:rPr>
      </w:pPr>
    </w:p>
    <w:p w:rsidR="008E45AF" w:rsidRDefault="008E45AF" w:rsidP="00D95204">
      <w:pPr>
        <w:spacing w:before="0"/>
        <w:ind w:left="-567" w:right="-185"/>
        <w:contextualSpacing/>
        <w:rPr>
          <w:rFonts w:cs="Arial"/>
          <w:sz w:val="24"/>
          <w:szCs w:val="24"/>
          <w:lang w:val="ru-RU"/>
        </w:rPr>
      </w:pPr>
      <w:r w:rsidRPr="0079618B">
        <w:rPr>
          <w:rFonts w:cs="Arial"/>
          <w:sz w:val="24"/>
          <w:szCs w:val="24"/>
          <w:lang w:val="ru-RU"/>
        </w:rPr>
        <w:t>На основу члана 77. став 4. Закона о јавним набавкама („Службени гла</w:t>
      </w:r>
      <w:r w:rsidRPr="00E95AB1">
        <w:rPr>
          <w:rFonts w:cs="Arial"/>
          <w:sz w:val="24"/>
          <w:szCs w:val="24"/>
        </w:rPr>
        <w:t>с</w:t>
      </w:r>
      <w:r w:rsidRPr="0079618B">
        <w:rPr>
          <w:rFonts w:cs="Arial"/>
          <w:sz w:val="24"/>
          <w:szCs w:val="24"/>
          <w:lang w:val="ru-RU"/>
        </w:rPr>
        <w:t xml:space="preserve">ник РС“, бр.124/12, 14/15 и 68/15) </w:t>
      </w:r>
      <w:r w:rsidRPr="00E95AB1">
        <w:rPr>
          <w:rFonts w:cs="Arial"/>
          <w:noProof/>
          <w:sz w:val="24"/>
          <w:szCs w:val="24"/>
          <w:lang w:val="sr-Cyrl-CS"/>
        </w:rPr>
        <w:t xml:space="preserve">Понуђач </w:t>
      </w:r>
      <w:r w:rsidRPr="00E95AB1">
        <w:rPr>
          <w:rFonts w:cs="Arial"/>
          <w:noProof/>
          <w:sz w:val="24"/>
          <w:szCs w:val="24"/>
          <w:lang w:val="sr-Latn-CS"/>
        </w:rPr>
        <w:t xml:space="preserve">даје </w:t>
      </w:r>
      <w:r w:rsidRPr="0079618B">
        <w:rPr>
          <w:rFonts w:cs="Arial"/>
          <w:sz w:val="24"/>
          <w:szCs w:val="24"/>
          <w:lang w:val="ru-RU"/>
        </w:rPr>
        <w:t xml:space="preserve">следећу </w:t>
      </w:r>
    </w:p>
    <w:p w:rsidR="00D86DB1" w:rsidRPr="0079618B" w:rsidRDefault="00D86DB1" w:rsidP="00D95204">
      <w:pPr>
        <w:spacing w:before="0"/>
        <w:ind w:left="-567" w:right="-185"/>
        <w:contextualSpacing/>
        <w:rPr>
          <w:rFonts w:cs="Arial"/>
          <w:sz w:val="24"/>
          <w:szCs w:val="24"/>
          <w:lang w:val="ru-RU"/>
        </w:rPr>
      </w:pPr>
    </w:p>
    <w:p w:rsidR="008E45AF" w:rsidRDefault="008E45AF" w:rsidP="00D95204">
      <w:pPr>
        <w:spacing w:before="0"/>
        <w:ind w:left="-567" w:right="-185"/>
        <w:contextualSpacing/>
        <w:jc w:val="center"/>
        <w:rPr>
          <w:rFonts w:cs="Arial"/>
          <w:sz w:val="24"/>
          <w:szCs w:val="24"/>
          <w:lang w:val="ru-RU"/>
        </w:rPr>
      </w:pPr>
      <w:r w:rsidRPr="0079618B">
        <w:rPr>
          <w:rFonts w:cs="Arial"/>
          <w:sz w:val="24"/>
          <w:szCs w:val="24"/>
          <w:lang w:val="ru-RU"/>
        </w:rPr>
        <w:t xml:space="preserve">ИЗЈАВУ О КАДРОВСКОМ КАПАЦИТЕТУ </w:t>
      </w:r>
    </w:p>
    <w:p w:rsidR="00D86DB1" w:rsidRPr="0079618B" w:rsidRDefault="00D86DB1" w:rsidP="00D95204">
      <w:pPr>
        <w:spacing w:before="0"/>
        <w:ind w:left="-567" w:right="-185"/>
        <w:contextualSpacing/>
        <w:jc w:val="center"/>
        <w:rPr>
          <w:rFonts w:cs="Arial"/>
          <w:sz w:val="24"/>
          <w:szCs w:val="24"/>
          <w:lang w:val="ru-RU"/>
        </w:rPr>
      </w:pPr>
    </w:p>
    <w:p w:rsidR="008E45AF" w:rsidRDefault="008E45AF" w:rsidP="00D95204">
      <w:pPr>
        <w:spacing w:before="0"/>
        <w:ind w:left="-567" w:right="-185"/>
        <w:contextualSpacing/>
        <w:rPr>
          <w:rFonts w:cs="Arial"/>
          <w:noProof/>
          <w:sz w:val="24"/>
          <w:szCs w:val="24"/>
          <w:lang w:val="ru-RU"/>
        </w:rPr>
      </w:pPr>
      <w:r w:rsidRPr="0079618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ru-RU"/>
        </w:rPr>
        <w:t xml:space="preserve"> </w:t>
      </w:r>
      <w:r w:rsidR="008861BC">
        <w:rPr>
          <w:rFonts w:cs="Arial"/>
          <w:sz w:val="24"/>
          <w:szCs w:val="24"/>
        </w:rPr>
        <w:t>JН/1000/</w:t>
      </w:r>
      <w:r w:rsidR="00DA3DB0">
        <w:rPr>
          <w:rFonts w:cs="Arial"/>
          <w:sz w:val="24"/>
          <w:szCs w:val="24"/>
        </w:rPr>
        <w:t>0</w:t>
      </w:r>
      <w:r w:rsidR="00D07052">
        <w:rPr>
          <w:rFonts w:cs="Arial"/>
          <w:sz w:val="24"/>
          <w:szCs w:val="24"/>
          <w:lang w:val="sr-Cyrl-RS"/>
        </w:rPr>
        <w:t>288</w:t>
      </w:r>
      <w:r w:rsidR="008861BC">
        <w:rPr>
          <w:rFonts w:cs="Arial"/>
          <w:sz w:val="24"/>
          <w:szCs w:val="24"/>
        </w:rPr>
        <w:t>/201</w:t>
      </w:r>
      <w:r w:rsidR="00D07052">
        <w:rPr>
          <w:rFonts w:cs="Arial"/>
          <w:sz w:val="24"/>
          <w:szCs w:val="24"/>
          <w:lang w:val="sr-Cyrl-RS"/>
        </w:rPr>
        <w:t>8</w:t>
      </w:r>
      <w:r w:rsidRPr="0079618B">
        <w:rPr>
          <w:rFonts w:cs="Arial"/>
          <w:noProof/>
          <w:sz w:val="24"/>
          <w:szCs w:val="24"/>
          <w:lang w:val="ru-RU"/>
        </w:rPr>
        <w:t xml:space="preserve">, односно да смо у могућности да ангажујемо </w:t>
      </w:r>
      <w:r w:rsidRPr="0079618B">
        <w:rPr>
          <w:rFonts w:cs="Arial"/>
          <w:sz w:val="24"/>
          <w:szCs w:val="24"/>
          <w:lang w:val="ru-RU"/>
        </w:rPr>
        <w:t>(по основу радног односа или неког другог облика ангажовања ван радног односа, предвиђеног члановима 197-202</w:t>
      </w:r>
      <w:r w:rsidR="00D95204">
        <w:rPr>
          <w:rFonts w:cs="Arial"/>
          <w:sz w:val="24"/>
          <w:szCs w:val="24"/>
          <w:lang w:val="ru-RU"/>
        </w:rPr>
        <w:t>.</w:t>
      </w:r>
      <w:r w:rsidRPr="0079618B">
        <w:rPr>
          <w:rFonts w:cs="Arial"/>
          <w:sz w:val="24"/>
          <w:szCs w:val="24"/>
          <w:lang w:val="ru-RU"/>
        </w:rPr>
        <w:t xml:space="preserve"> Закона о раду) следећа лица</w:t>
      </w:r>
      <w:r w:rsidRPr="0079618B">
        <w:rPr>
          <w:rFonts w:cs="Arial"/>
          <w:noProof/>
          <w:sz w:val="24"/>
          <w:szCs w:val="24"/>
          <w:lang w:val="ru-RU"/>
        </w:rPr>
        <w:t xml:space="preserve"> која ће бити ангажована ради извршења уговора:</w:t>
      </w:r>
    </w:p>
    <w:p w:rsidR="00362129" w:rsidRDefault="00362129" w:rsidP="00D95204">
      <w:pPr>
        <w:spacing w:before="0"/>
        <w:ind w:left="-567" w:right="-185"/>
        <w:contextualSpacing/>
        <w:rPr>
          <w:rFonts w:cs="Arial"/>
          <w:noProof/>
          <w:sz w:val="24"/>
          <w:szCs w:val="24"/>
          <w:lang w:val="ru-RU"/>
        </w:rPr>
      </w:pPr>
    </w:p>
    <w:tbl>
      <w:tblPr>
        <w:tblW w:w="100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457"/>
        <w:gridCol w:w="3427"/>
        <w:gridCol w:w="2691"/>
      </w:tblGrid>
      <w:tr w:rsidR="00106C81" w:rsidRPr="00985805" w:rsidTr="00EF095E">
        <w:trPr>
          <w:trHeight w:val="531"/>
        </w:trPr>
        <w:tc>
          <w:tcPr>
            <w:tcW w:w="427" w:type="dxa"/>
            <w:shd w:val="clear" w:color="auto" w:fill="F2F2F2" w:themeFill="background1" w:themeFillShade="F2"/>
          </w:tcPr>
          <w:p w:rsidR="00106C81" w:rsidRPr="009824EF" w:rsidRDefault="00106C81" w:rsidP="002A7DE5">
            <w:pPr>
              <w:tabs>
                <w:tab w:val="left" w:pos="8098"/>
              </w:tabs>
              <w:jc w:val="center"/>
              <w:outlineLvl w:val="0"/>
              <w:rPr>
                <w:rFonts w:cs="Arial"/>
                <w:b/>
                <w:bCs/>
                <w:kern w:val="28"/>
                <w:lang w:val="sr-Cyrl-CS"/>
              </w:rPr>
            </w:pPr>
            <w:r w:rsidRPr="009824EF">
              <w:rPr>
                <w:rFonts w:cs="Arial"/>
                <w:b/>
                <w:bCs/>
                <w:kern w:val="28"/>
                <w:lang w:val="sr-Cyrl-CS"/>
              </w:rPr>
              <w:t>Р.б.</w:t>
            </w:r>
          </w:p>
        </w:tc>
        <w:tc>
          <w:tcPr>
            <w:tcW w:w="3457" w:type="dxa"/>
            <w:shd w:val="clear" w:color="auto" w:fill="F2F2F2" w:themeFill="background1" w:themeFillShade="F2"/>
            <w:vAlign w:val="center"/>
          </w:tcPr>
          <w:p w:rsidR="00106C81" w:rsidRPr="009824EF" w:rsidRDefault="00D95204" w:rsidP="002A7DE5">
            <w:pPr>
              <w:spacing w:after="120" w:line="276" w:lineRule="auto"/>
              <w:jc w:val="center"/>
              <w:rPr>
                <w:rFonts w:eastAsia="Calibri" w:cs="Arial"/>
                <w:b/>
                <w:lang w:val="sr-Cyrl-CS"/>
              </w:rPr>
            </w:pPr>
            <w:r w:rsidRPr="009824EF">
              <w:rPr>
                <w:rFonts w:eastAsia="Calibri" w:cs="Arial"/>
                <w:b/>
                <w:lang w:val="sr-Cyrl-CS"/>
              </w:rPr>
              <w:t>Име и презиме запосленог</w:t>
            </w:r>
          </w:p>
        </w:tc>
        <w:tc>
          <w:tcPr>
            <w:tcW w:w="3427" w:type="dxa"/>
            <w:shd w:val="clear" w:color="auto" w:fill="F2F2F2" w:themeFill="background1" w:themeFillShade="F2"/>
            <w:vAlign w:val="center"/>
          </w:tcPr>
          <w:p w:rsidR="00106C81" w:rsidRPr="009824EF" w:rsidRDefault="00D95204" w:rsidP="002A7DE5">
            <w:pPr>
              <w:spacing w:after="120" w:line="276" w:lineRule="auto"/>
              <w:jc w:val="center"/>
              <w:rPr>
                <w:rFonts w:eastAsia="Calibri" w:cs="Arial"/>
                <w:b/>
                <w:lang w:val="sr-Cyrl-CS"/>
              </w:rPr>
            </w:pPr>
            <w:r>
              <w:rPr>
                <w:rFonts w:eastAsia="Calibri" w:cs="Arial"/>
                <w:b/>
                <w:lang w:val="sr-Cyrl-CS"/>
              </w:rPr>
              <w:t xml:space="preserve">Врста, </w:t>
            </w:r>
            <w:r w:rsidRPr="009824EF">
              <w:rPr>
                <w:rFonts w:eastAsia="Calibri" w:cs="Arial"/>
                <w:b/>
                <w:lang w:val="sr-Cyrl-CS"/>
              </w:rPr>
              <w:t>степен стручне спреме</w:t>
            </w:r>
          </w:p>
        </w:tc>
        <w:tc>
          <w:tcPr>
            <w:tcW w:w="2691" w:type="dxa"/>
            <w:shd w:val="clear" w:color="auto" w:fill="F2F2F2" w:themeFill="background1" w:themeFillShade="F2"/>
            <w:vAlign w:val="center"/>
          </w:tcPr>
          <w:p w:rsidR="00106C81" w:rsidRPr="009824EF" w:rsidRDefault="00D95204" w:rsidP="002A7DE5">
            <w:pPr>
              <w:spacing w:after="120" w:line="276" w:lineRule="auto"/>
              <w:jc w:val="center"/>
              <w:rPr>
                <w:rFonts w:eastAsia="Calibri" w:cs="Arial"/>
                <w:b/>
                <w:lang w:val="sr-Cyrl-CS"/>
              </w:rPr>
            </w:pPr>
            <w:r>
              <w:rPr>
                <w:rFonts w:eastAsia="Calibri" w:cs="Arial"/>
                <w:b/>
                <w:lang w:val="sr-Cyrl-CS"/>
              </w:rPr>
              <w:t>Лиценца</w:t>
            </w:r>
            <w:r w:rsidR="00596A73">
              <w:rPr>
                <w:rFonts w:eastAsia="Calibri" w:cs="Arial"/>
                <w:b/>
                <w:lang w:val="sr-Cyrl-CS"/>
              </w:rPr>
              <w:t>/стручни испит</w:t>
            </w:r>
          </w:p>
        </w:tc>
      </w:tr>
      <w:tr w:rsidR="00106C81" w:rsidRPr="00985805" w:rsidTr="00EF095E">
        <w:trPr>
          <w:trHeight w:val="563"/>
        </w:trPr>
        <w:tc>
          <w:tcPr>
            <w:tcW w:w="427" w:type="dxa"/>
            <w:shd w:val="clear" w:color="auto" w:fill="auto"/>
            <w:vAlign w:val="center"/>
          </w:tcPr>
          <w:p w:rsidR="00106C81" w:rsidRPr="00985805" w:rsidRDefault="00106C81" w:rsidP="00C53FBF">
            <w:pPr>
              <w:numPr>
                <w:ilvl w:val="0"/>
                <w:numId w:val="27"/>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106C81" w:rsidRPr="005C39BB" w:rsidRDefault="00106C81" w:rsidP="002A7DE5">
            <w:pPr>
              <w:snapToGrid w:val="0"/>
              <w:spacing w:before="40" w:after="40" w:line="216" w:lineRule="auto"/>
              <w:rPr>
                <w:rFonts w:eastAsia="Calibri" w:cs="Arial"/>
              </w:rPr>
            </w:pPr>
          </w:p>
        </w:tc>
        <w:tc>
          <w:tcPr>
            <w:tcW w:w="3427" w:type="dxa"/>
            <w:shd w:val="clear" w:color="auto" w:fill="auto"/>
          </w:tcPr>
          <w:p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rsidR="00106C81" w:rsidRPr="00985805" w:rsidRDefault="00106C81" w:rsidP="002A7DE5">
            <w:pPr>
              <w:tabs>
                <w:tab w:val="left" w:pos="8098"/>
              </w:tabs>
              <w:outlineLvl w:val="0"/>
              <w:rPr>
                <w:rFonts w:cs="Arial"/>
                <w:bCs/>
                <w:kern w:val="28"/>
                <w:sz w:val="20"/>
                <w:lang w:val="sr-Cyrl-CS"/>
              </w:rPr>
            </w:pPr>
          </w:p>
        </w:tc>
      </w:tr>
      <w:tr w:rsidR="00106C81" w:rsidRPr="00985805" w:rsidTr="00EF095E">
        <w:trPr>
          <w:trHeight w:val="543"/>
        </w:trPr>
        <w:tc>
          <w:tcPr>
            <w:tcW w:w="427" w:type="dxa"/>
            <w:shd w:val="clear" w:color="auto" w:fill="auto"/>
            <w:vAlign w:val="center"/>
          </w:tcPr>
          <w:p w:rsidR="00106C81" w:rsidRPr="00985805" w:rsidRDefault="00106C81" w:rsidP="00C53FBF">
            <w:pPr>
              <w:numPr>
                <w:ilvl w:val="0"/>
                <w:numId w:val="27"/>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106C81" w:rsidRPr="005C39BB" w:rsidRDefault="00106C81" w:rsidP="002A7DE5">
            <w:pPr>
              <w:snapToGrid w:val="0"/>
              <w:spacing w:before="40" w:after="40" w:line="216" w:lineRule="auto"/>
              <w:rPr>
                <w:rFonts w:eastAsia="Calibri" w:cs="Arial"/>
              </w:rPr>
            </w:pPr>
          </w:p>
        </w:tc>
        <w:tc>
          <w:tcPr>
            <w:tcW w:w="3427" w:type="dxa"/>
            <w:shd w:val="clear" w:color="auto" w:fill="auto"/>
          </w:tcPr>
          <w:p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rsidR="00106C81" w:rsidRPr="00985805" w:rsidRDefault="00106C81" w:rsidP="002A7DE5">
            <w:pPr>
              <w:tabs>
                <w:tab w:val="left" w:pos="8098"/>
              </w:tabs>
              <w:outlineLvl w:val="0"/>
              <w:rPr>
                <w:rFonts w:cs="Arial"/>
                <w:bCs/>
                <w:kern w:val="28"/>
                <w:sz w:val="20"/>
                <w:lang w:val="sr-Cyrl-CS"/>
              </w:rPr>
            </w:pPr>
          </w:p>
        </w:tc>
      </w:tr>
      <w:tr w:rsidR="00106C81" w:rsidRPr="00985805" w:rsidTr="00EF095E">
        <w:trPr>
          <w:trHeight w:val="551"/>
        </w:trPr>
        <w:tc>
          <w:tcPr>
            <w:tcW w:w="427" w:type="dxa"/>
            <w:shd w:val="clear" w:color="auto" w:fill="auto"/>
            <w:vAlign w:val="center"/>
          </w:tcPr>
          <w:p w:rsidR="00106C81" w:rsidRPr="00985805" w:rsidRDefault="00106C81" w:rsidP="00C53FBF">
            <w:pPr>
              <w:numPr>
                <w:ilvl w:val="0"/>
                <w:numId w:val="27"/>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106C81" w:rsidRPr="005C39BB" w:rsidRDefault="00106C81" w:rsidP="002A7DE5">
            <w:pPr>
              <w:snapToGrid w:val="0"/>
              <w:spacing w:before="40" w:after="40" w:line="216" w:lineRule="auto"/>
              <w:rPr>
                <w:rFonts w:eastAsia="Calibri" w:cs="Arial"/>
              </w:rPr>
            </w:pPr>
          </w:p>
        </w:tc>
        <w:tc>
          <w:tcPr>
            <w:tcW w:w="3427" w:type="dxa"/>
            <w:shd w:val="clear" w:color="auto" w:fill="auto"/>
          </w:tcPr>
          <w:p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rsidR="00106C81" w:rsidRPr="00985805" w:rsidRDefault="00106C81" w:rsidP="002A7DE5">
            <w:pPr>
              <w:tabs>
                <w:tab w:val="left" w:pos="8098"/>
              </w:tabs>
              <w:outlineLvl w:val="0"/>
              <w:rPr>
                <w:rFonts w:cs="Arial"/>
                <w:bCs/>
                <w:kern w:val="28"/>
                <w:sz w:val="20"/>
                <w:lang w:val="sr-Cyrl-CS"/>
              </w:rPr>
            </w:pPr>
          </w:p>
        </w:tc>
      </w:tr>
      <w:tr w:rsidR="00106C81" w:rsidRPr="00985805" w:rsidTr="00EF095E">
        <w:trPr>
          <w:trHeight w:val="573"/>
        </w:trPr>
        <w:tc>
          <w:tcPr>
            <w:tcW w:w="427" w:type="dxa"/>
            <w:shd w:val="clear" w:color="auto" w:fill="auto"/>
            <w:vAlign w:val="center"/>
          </w:tcPr>
          <w:p w:rsidR="00106C81" w:rsidRPr="00985805" w:rsidRDefault="00106C81" w:rsidP="00C53FBF">
            <w:pPr>
              <w:numPr>
                <w:ilvl w:val="0"/>
                <w:numId w:val="27"/>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106C81" w:rsidRPr="005C39BB" w:rsidRDefault="00106C81" w:rsidP="002A7DE5">
            <w:pPr>
              <w:snapToGrid w:val="0"/>
              <w:spacing w:before="40" w:after="40" w:line="216" w:lineRule="auto"/>
              <w:rPr>
                <w:rFonts w:eastAsia="Calibri" w:cs="Arial"/>
              </w:rPr>
            </w:pPr>
          </w:p>
        </w:tc>
        <w:tc>
          <w:tcPr>
            <w:tcW w:w="3427" w:type="dxa"/>
            <w:shd w:val="clear" w:color="auto" w:fill="auto"/>
          </w:tcPr>
          <w:p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rsidR="00106C81" w:rsidRPr="00985805" w:rsidRDefault="00106C81" w:rsidP="002A7DE5">
            <w:pPr>
              <w:tabs>
                <w:tab w:val="left" w:pos="8098"/>
              </w:tabs>
              <w:outlineLvl w:val="0"/>
              <w:rPr>
                <w:rFonts w:cs="Arial"/>
                <w:bCs/>
                <w:kern w:val="28"/>
                <w:sz w:val="20"/>
                <w:lang w:val="sr-Cyrl-CS"/>
              </w:rPr>
            </w:pPr>
          </w:p>
        </w:tc>
      </w:tr>
      <w:tr w:rsidR="00106C81" w:rsidRPr="00985805" w:rsidTr="00EF095E">
        <w:trPr>
          <w:trHeight w:val="553"/>
        </w:trPr>
        <w:tc>
          <w:tcPr>
            <w:tcW w:w="427" w:type="dxa"/>
            <w:shd w:val="clear" w:color="auto" w:fill="auto"/>
            <w:vAlign w:val="center"/>
          </w:tcPr>
          <w:p w:rsidR="00106C81" w:rsidRPr="00985805" w:rsidRDefault="00106C81" w:rsidP="00C53FBF">
            <w:pPr>
              <w:numPr>
                <w:ilvl w:val="0"/>
                <w:numId w:val="27"/>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106C81" w:rsidRPr="005C39BB" w:rsidRDefault="00106C81" w:rsidP="002A7DE5">
            <w:pPr>
              <w:snapToGrid w:val="0"/>
              <w:spacing w:before="40" w:after="40" w:line="216" w:lineRule="auto"/>
              <w:rPr>
                <w:rFonts w:eastAsia="Calibri" w:cs="Arial"/>
              </w:rPr>
            </w:pPr>
          </w:p>
        </w:tc>
        <w:tc>
          <w:tcPr>
            <w:tcW w:w="3427" w:type="dxa"/>
            <w:shd w:val="clear" w:color="auto" w:fill="auto"/>
          </w:tcPr>
          <w:p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rsidR="00106C81" w:rsidRPr="00985805" w:rsidRDefault="00106C81" w:rsidP="002A7DE5">
            <w:pPr>
              <w:tabs>
                <w:tab w:val="left" w:pos="8098"/>
              </w:tabs>
              <w:outlineLvl w:val="0"/>
              <w:rPr>
                <w:rFonts w:cs="Arial"/>
                <w:bCs/>
                <w:kern w:val="28"/>
                <w:sz w:val="20"/>
                <w:lang w:val="sr-Cyrl-CS"/>
              </w:rPr>
            </w:pPr>
          </w:p>
        </w:tc>
      </w:tr>
      <w:tr w:rsidR="00E16A27" w:rsidRPr="00985805" w:rsidTr="00EF095E">
        <w:trPr>
          <w:trHeight w:val="553"/>
        </w:trPr>
        <w:tc>
          <w:tcPr>
            <w:tcW w:w="427" w:type="dxa"/>
            <w:shd w:val="clear" w:color="auto" w:fill="auto"/>
            <w:vAlign w:val="center"/>
          </w:tcPr>
          <w:p w:rsidR="00E16A27" w:rsidRPr="00985805" w:rsidRDefault="00E16A27" w:rsidP="00C53FBF">
            <w:pPr>
              <w:numPr>
                <w:ilvl w:val="0"/>
                <w:numId w:val="27"/>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E16A27" w:rsidRPr="005C39BB" w:rsidRDefault="00E16A27" w:rsidP="002A7DE5">
            <w:pPr>
              <w:snapToGrid w:val="0"/>
              <w:spacing w:before="40" w:after="40" w:line="216" w:lineRule="auto"/>
              <w:rPr>
                <w:rFonts w:eastAsia="Calibri" w:cs="Arial"/>
              </w:rPr>
            </w:pPr>
          </w:p>
        </w:tc>
        <w:tc>
          <w:tcPr>
            <w:tcW w:w="3427" w:type="dxa"/>
            <w:shd w:val="clear" w:color="auto" w:fill="auto"/>
          </w:tcPr>
          <w:p w:rsidR="00E16A27" w:rsidRPr="00985805" w:rsidRDefault="00E16A27" w:rsidP="002A7DE5">
            <w:pPr>
              <w:tabs>
                <w:tab w:val="left" w:pos="8098"/>
              </w:tabs>
              <w:outlineLvl w:val="0"/>
              <w:rPr>
                <w:rFonts w:cs="Arial"/>
                <w:bCs/>
                <w:kern w:val="28"/>
                <w:sz w:val="20"/>
                <w:lang w:val="sr-Cyrl-CS"/>
              </w:rPr>
            </w:pPr>
          </w:p>
        </w:tc>
        <w:tc>
          <w:tcPr>
            <w:tcW w:w="2691" w:type="dxa"/>
            <w:shd w:val="clear" w:color="auto" w:fill="auto"/>
          </w:tcPr>
          <w:p w:rsidR="00E16A27" w:rsidRPr="00985805" w:rsidRDefault="00E16A27" w:rsidP="002A7DE5">
            <w:pPr>
              <w:tabs>
                <w:tab w:val="left" w:pos="8098"/>
              </w:tabs>
              <w:outlineLvl w:val="0"/>
              <w:rPr>
                <w:rFonts w:cs="Arial"/>
                <w:bCs/>
                <w:kern w:val="28"/>
                <w:sz w:val="20"/>
                <w:lang w:val="sr-Cyrl-CS"/>
              </w:rPr>
            </w:pPr>
          </w:p>
        </w:tc>
      </w:tr>
    </w:tbl>
    <w:p w:rsidR="00106C81" w:rsidRDefault="00106C81" w:rsidP="0092236B">
      <w:pPr>
        <w:spacing w:before="0"/>
        <w:ind w:left="-284" w:right="-327"/>
        <w:contextualSpacing/>
        <w:rPr>
          <w:rFonts w:cs="Arial"/>
          <w:noProof/>
          <w:sz w:val="24"/>
          <w:szCs w:val="24"/>
          <w:lang w:val="ru-RU"/>
        </w:rPr>
      </w:pPr>
    </w:p>
    <w:tbl>
      <w:tblPr>
        <w:tblW w:w="8948" w:type="dxa"/>
        <w:jc w:val="center"/>
        <w:tblLayout w:type="fixed"/>
        <w:tblLook w:val="0000" w:firstRow="0" w:lastRow="0" w:firstColumn="0" w:lastColumn="0" w:noHBand="0" w:noVBand="0"/>
      </w:tblPr>
      <w:tblGrid>
        <w:gridCol w:w="3463"/>
        <w:gridCol w:w="1897"/>
        <w:gridCol w:w="3588"/>
      </w:tblGrid>
      <w:tr w:rsidR="008E45AF" w:rsidRPr="00E95AB1" w:rsidTr="00D86DB1">
        <w:trPr>
          <w:trHeight w:val="239"/>
          <w:jc w:val="center"/>
        </w:trPr>
        <w:tc>
          <w:tcPr>
            <w:tcW w:w="3463" w:type="dxa"/>
          </w:tcPr>
          <w:p w:rsidR="008E45AF" w:rsidRPr="00E95AB1" w:rsidRDefault="00D86DB1" w:rsidP="00C01C86">
            <w:pPr>
              <w:spacing w:before="0"/>
              <w:jc w:val="center"/>
              <w:rPr>
                <w:rFonts w:cs="Arial"/>
                <w:sz w:val="24"/>
                <w:szCs w:val="24"/>
              </w:rPr>
            </w:pPr>
            <w:r>
              <w:rPr>
                <w:rFonts w:cs="Arial"/>
                <w:sz w:val="24"/>
                <w:szCs w:val="24"/>
              </w:rPr>
              <w:t>Датум</w:t>
            </w:r>
          </w:p>
        </w:tc>
        <w:tc>
          <w:tcPr>
            <w:tcW w:w="1897" w:type="dxa"/>
          </w:tcPr>
          <w:p w:rsidR="008E45AF" w:rsidRPr="00E95AB1" w:rsidRDefault="008E45AF" w:rsidP="00C01C86">
            <w:pPr>
              <w:spacing w:before="0"/>
              <w:jc w:val="center"/>
              <w:rPr>
                <w:rFonts w:cs="Arial"/>
                <w:sz w:val="24"/>
                <w:szCs w:val="24"/>
                <w:lang w:val="ru-RU"/>
              </w:rPr>
            </w:pPr>
          </w:p>
        </w:tc>
        <w:tc>
          <w:tcPr>
            <w:tcW w:w="3588" w:type="dxa"/>
          </w:tcPr>
          <w:p w:rsidR="008E45AF" w:rsidRPr="00E95AB1" w:rsidRDefault="008E45AF" w:rsidP="00C01C86">
            <w:pPr>
              <w:spacing w:before="0"/>
              <w:jc w:val="center"/>
              <w:rPr>
                <w:rFonts w:cs="Arial"/>
                <w:sz w:val="24"/>
                <w:szCs w:val="24"/>
                <w:lang w:val="ru-RU"/>
              </w:rPr>
            </w:pPr>
            <w:r w:rsidRPr="00E95AB1">
              <w:rPr>
                <w:rFonts w:cs="Arial"/>
                <w:sz w:val="24"/>
                <w:szCs w:val="24"/>
                <w:lang w:val="sr-Cyrl-CS"/>
              </w:rPr>
              <w:t>П</w:t>
            </w:r>
            <w:r w:rsidRPr="00E95AB1">
              <w:rPr>
                <w:rFonts w:cs="Arial"/>
                <w:sz w:val="24"/>
                <w:szCs w:val="24"/>
              </w:rPr>
              <w:t>онуђач</w:t>
            </w:r>
          </w:p>
        </w:tc>
      </w:tr>
      <w:tr w:rsidR="008E45AF" w:rsidRPr="00E95AB1" w:rsidTr="00D86DB1">
        <w:trPr>
          <w:trHeight w:val="252"/>
          <w:jc w:val="center"/>
        </w:trPr>
        <w:tc>
          <w:tcPr>
            <w:tcW w:w="3463" w:type="dxa"/>
          </w:tcPr>
          <w:p w:rsidR="008E45AF" w:rsidRPr="00E95AB1" w:rsidRDefault="008E45AF" w:rsidP="00C01C86">
            <w:pPr>
              <w:spacing w:before="0"/>
              <w:jc w:val="center"/>
              <w:rPr>
                <w:rFonts w:cs="Arial"/>
                <w:sz w:val="24"/>
                <w:szCs w:val="24"/>
              </w:rPr>
            </w:pPr>
          </w:p>
        </w:tc>
        <w:tc>
          <w:tcPr>
            <w:tcW w:w="1897" w:type="dxa"/>
          </w:tcPr>
          <w:p w:rsidR="008E45AF" w:rsidRPr="00E95AB1" w:rsidRDefault="008E45AF" w:rsidP="00C01C86">
            <w:pPr>
              <w:spacing w:before="0"/>
              <w:jc w:val="center"/>
              <w:rPr>
                <w:rFonts w:cs="Arial"/>
                <w:sz w:val="24"/>
                <w:szCs w:val="24"/>
              </w:rPr>
            </w:pPr>
            <w:r w:rsidRPr="00E95AB1">
              <w:rPr>
                <w:rFonts w:cs="Arial"/>
                <w:sz w:val="24"/>
                <w:szCs w:val="24"/>
              </w:rPr>
              <w:t>М.П.</w:t>
            </w:r>
          </w:p>
        </w:tc>
        <w:tc>
          <w:tcPr>
            <w:tcW w:w="3588" w:type="dxa"/>
          </w:tcPr>
          <w:p w:rsidR="008E45AF" w:rsidRPr="00E95AB1" w:rsidRDefault="008E45AF" w:rsidP="00C01C86">
            <w:pPr>
              <w:spacing w:before="0"/>
              <w:jc w:val="center"/>
              <w:rPr>
                <w:rFonts w:cs="Arial"/>
                <w:sz w:val="24"/>
                <w:szCs w:val="24"/>
                <w:lang w:val="ru-RU"/>
              </w:rPr>
            </w:pPr>
          </w:p>
        </w:tc>
      </w:tr>
      <w:tr w:rsidR="008E45AF" w:rsidRPr="00E95AB1" w:rsidTr="00D86DB1">
        <w:trPr>
          <w:trHeight w:val="239"/>
          <w:jc w:val="center"/>
        </w:trPr>
        <w:tc>
          <w:tcPr>
            <w:tcW w:w="3463" w:type="dxa"/>
            <w:tcBorders>
              <w:bottom w:val="single" w:sz="4" w:space="0" w:color="auto"/>
            </w:tcBorders>
          </w:tcPr>
          <w:p w:rsidR="008E45AF" w:rsidRPr="00E95AB1" w:rsidRDefault="008E45AF" w:rsidP="00C01C86">
            <w:pPr>
              <w:spacing w:before="0"/>
              <w:jc w:val="center"/>
              <w:rPr>
                <w:rFonts w:cs="Arial"/>
                <w:sz w:val="24"/>
                <w:szCs w:val="24"/>
              </w:rPr>
            </w:pPr>
          </w:p>
        </w:tc>
        <w:tc>
          <w:tcPr>
            <w:tcW w:w="1897" w:type="dxa"/>
          </w:tcPr>
          <w:p w:rsidR="008E45AF" w:rsidRPr="00E95AB1" w:rsidRDefault="008E45AF" w:rsidP="00C01C86">
            <w:pPr>
              <w:spacing w:before="0"/>
              <w:jc w:val="center"/>
              <w:rPr>
                <w:rFonts w:cs="Arial"/>
                <w:sz w:val="24"/>
                <w:szCs w:val="24"/>
                <w:lang w:val="ru-RU"/>
              </w:rPr>
            </w:pPr>
          </w:p>
        </w:tc>
        <w:tc>
          <w:tcPr>
            <w:tcW w:w="3588" w:type="dxa"/>
            <w:tcBorders>
              <w:bottom w:val="single" w:sz="4" w:space="0" w:color="auto"/>
            </w:tcBorders>
          </w:tcPr>
          <w:p w:rsidR="008E45AF" w:rsidRPr="00E95AB1" w:rsidRDefault="008E45AF" w:rsidP="00C01C86">
            <w:pPr>
              <w:spacing w:before="0"/>
              <w:jc w:val="center"/>
              <w:rPr>
                <w:rFonts w:cs="Arial"/>
                <w:sz w:val="24"/>
                <w:szCs w:val="24"/>
                <w:lang w:val="ru-RU"/>
              </w:rPr>
            </w:pPr>
          </w:p>
        </w:tc>
      </w:tr>
      <w:tr w:rsidR="008E45AF" w:rsidRPr="00E95AB1" w:rsidTr="00D86DB1">
        <w:trPr>
          <w:trHeight w:val="345"/>
          <w:jc w:val="center"/>
        </w:trPr>
        <w:tc>
          <w:tcPr>
            <w:tcW w:w="3463" w:type="dxa"/>
            <w:tcBorders>
              <w:top w:val="single" w:sz="4" w:space="0" w:color="auto"/>
            </w:tcBorders>
          </w:tcPr>
          <w:p w:rsidR="008E45AF" w:rsidRPr="00E95AB1" w:rsidRDefault="008E45AF" w:rsidP="00C01C86">
            <w:pPr>
              <w:spacing w:before="0"/>
              <w:jc w:val="center"/>
              <w:rPr>
                <w:rFonts w:cs="Arial"/>
                <w:sz w:val="24"/>
                <w:szCs w:val="24"/>
              </w:rPr>
            </w:pPr>
          </w:p>
        </w:tc>
        <w:tc>
          <w:tcPr>
            <w:tcW w:w="1897" w:type="dxa"/>
          </w:tcPr>
          <w:p w:rsidR="008E45AF" w:rsidRPr="00E95AB1" w:rsidRDefault="008E45AF" w:rsidP="00C01C86">
            <w:pPr>
              <w:spacing w:before="0"/>
              <w:jc w:val="center"/>
              <w:rPr>
                <w:rFonts w:cs="Arial"/>
                <w:sz w:val="24"/>
                <w:szCs w:val="24"/>
                <w:lang w:val="ru-RU"/>
              </w:rPr>
            </w:pPr>
          </w:p>
        </w:tc>
        <w:tc>
          <w:tcPr>
            <w:tcW w:w="3588" w:type="dxa"/>
            <w:tcBorders>
              <w:top w:val="single" w:sz="4" w:space="0" w:color="auto"/>
            </w:tcBorders>
          </w:tcPr>
          <w:p w:rsidR="008E45AF" w:rsidRPr="00E95AB1" w:rsidRDefault="008E45AF" w:rsidP="00C01C86">
            <w:pPr>
              <w:spacing w:before="0"/>
              <w:jc w:val="center"/>
              <w:rPr>
                <w:rFonts w:cs="Arial"/>
                <w:sz w:val="24"/>
                <w:szCs w:val="24"/>
                <w:lang w:val="ru-RU"/>
              </w:rPr>
            </w:pPr>
          </w:p>
        </w:tc>
      </w:tr>
    </w:tbl>
    <w:p w:rsidR="008E45AF" w:rsidRPr="00D07052" w:rsidRDefault="00D86DB1" w:rsidP="00D95204">
      <w:pPr>
        <w:spacing w:before="0"/>
        <w:ind w:left="-567" w:right="-327"/>
        <w:contextualSpacing/>
        <w:rPr>
          <w:rFonts w:cs="Arial"/>
          <w:b/>
          <w:i/>
          <w:sz w:val="20"/>
          <w:szCs w:val="20"/>
          <w:lang w:val="sr-Cyrl-CS"/>
        </w:rPr>
      </w:pPr>
      <w:r w:rsidRPr="00D07052">
        <w:rPr>
          <w:rFonts w:cs="Arial"/>
          <w:b/>
          <w:i/>
          <w:sz w:val="20"/>
          <w:szCs w:val="20"/>
          <w:lang w:val="sr-Cyrl-CS"/>
        </w:rPr>
        <w:t>Напомена</w:t>
      </w:r>
    </w:p>
    <w:p w:rsidR="008E45AF" w:rsidRPr="00D07052" w:rsidRDefault="008E45AF" w:rsidP="00D95204">
      <w:pPr>
        <w:pStyle w:val="KDKomentar"/>
        <w:spacing w:before="0"/>
        <w:ind w:left="-567" w:right="-327"/>
        <w:contextualSpacing/>
        <w:rPr>
          <w:rFonts w:cs="Arial"/>
          <w:color w:val="auto"/>
          <w:lang w:val="sr-Cyrl-CS"/>
        </w:rPr>
      </w:pPr>
      <w:r w:rsidRPr="00D07052">
        <w:rPr>
          <w:rFonts w:eastAsia="TimesNewRomanPS-BoldMT" w:cs="Arial"/>
          <w:color w:val="auto"/>
        </w:rPr>
        <w:t xml:space="preserve">Уколико </w:t>
      </w:r>
      <w:r w:rsidRPr="00D07052">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D07052">
        <w:rPr>
          <w:rFonts w:cs="Arial"/>
          <w:color w:val="auto"/>
          <w:lang w:val="sr-Cyrl-CS"/>
        </w:rPr>
        <w:t xml:space="preserve">Изјава </w:t>
      </w:r>
      <w:r w:rsidRPr="00D07052">
        <w:rPr>
          <w:rFonts w:cs="Arial"/>
          <w:color w:val="auto"/>
        </w:rPr>
        <w:t>мора бити попуњена, потписана од стране овлашћеног лица</w:t>
      </w:r>
      <w:r w:rsidRPr="00D07052">
        <w:rPr>
          <w:rFonts w:cs="Arial"/>
          <w:color w:val="auto"/>
          <w:lang w:val="sr-Cyrl-CS"/>
        </w:rPr>
        <w:t xml:space="preserve"> за заступање</w:t>
      </w:r>
      <w:r w:rsidRPr="00D07052">
        <w:rPr>
          <w:rFonts w:cs="Arial"/>
          <w:color w:val="auto"/>
        </w:rPr>
        <w:t xml:space="preserve"> понуђача из групе понуђача и оверена печатом.</w:t>
      </w:r>
      <w:r w:rsidRPr="00D07052">
        <w:rPr>
          <w:rFonts w:cs="Arial"/>
          <w:color w:val="auto"/>
          <w:u w:val="single"/>
        </w:rPr>
        <w:t>Приликом подношења понуде овај образац копирати у потребном броју примерака</w:t>
      </w:r>
      <w:r w:rsidRPr="00D07052">
        <w:rPr>
          <w:rFonts w:cs="Arial"/>
          <w:color w:val="auto"/>
        </w:rPr>
        <w:t>.</w:t>
      </w:r>
    </w:p>
    <w:p w:rsidR="00812752" w:rsidRDefault="00812752" w:rsidP="00D95204">
      <w:pPr>
        <w:spacing w:before="0"/>
        <w:ind w:right="119"/>
        <w:contextualSpacing/>
        <w:jc w:val="right"/>
        <w:rPr>
          <w:rFonts w:cs="Arial"/>
          <w:b/>
          <w:i/>
          <w:szCs w:val="24"/>
        </w:rPr>
      </w:pPr>
    </w:p>
    <w:p w:rsidR="00892D24" w:rsidRPr="00D07052" w:rsidRDefault="00892D24" w:rsidP="00D95204">
      <w:pPr>
        <w:spacing w:before="0"/>
        <w:ind w:right="119"/>
        <w:contextualSpacing/>
        <w:jc w:val="right"/>
        <w:rPr>
          <w:rFonts w:cs="Arial"/>
          <w:b/>
          <w:i/>
          <w:szCs w:val="24"/>
        </w:rPr>
      </w:pPr>
    </w:p>
    <w:p w:rsidR="00EC414E" w:rsidRDefault="00EC414E" w:rsidP="00D95204">
      <w:pPr>
        <w:spacing w:before="0"/>
        <w:ind w:right="119"/>
        <w:contextualSpacing/>
        <w:jc w:val="right"/>
        <w:rPr>
          <w:rFonts w:cs="Arial"/>
          <w:b/>
          <w:sz w:val="24"/>
          <w:szCs w:val="24"/>
          <w:lang w:val="sr-Cyrl-RS"/>
        </w:rPr>
      </w:pPr>
    </w:p>
    <w:p w:rsidR="005F78BE" w:rsidRDefault="005F78BE" w:rsidP="00D95204">
      <w:pPr>
        <w:spacing w:before="0"/>
        <w:ind w:right="119"/>
        <w:contextualSpacing/>
        <w:jc w:val="right"/>
        <w:rPr>
          <w:rFonts w:cs="Arial"/>
          <w:b/>
          <w:sz w:val="24"/>
          <w:szCs w:val="24"/>
          <w:lang w:val="sr-Cyrl-RS"/>
        </w:rPr>
      </w:pPr>
    </w:p>
    <w:p w:rsidR="00E435B8" w:rsidRDefault="00E435B8" w:rsidP="00D95204">
      <w:pPr>
        <w:spacing w:before="0"/>
        <w:ind w:right="119"/>
        <w:contextualSpacing/>
        <w:jc w:val="right"/>
        <w:rPr>
          <w:rFonts w:cs="Arial"/>
          <w:b/>
          <w:sz w:val="24"/>
          <w:szCs w:val="24"/>
          <w:lang w:val="sr-Cyrl-RS"/>
        </w:rPr>
      </w:pPr>
    </w:p>
    <w:p w:rsidR="005F78BE" w:rsidRPr="005F78BE" w:rsidRDefault="005F78BE" w:rsidP="00D95204">
      <w:pPr>
        <w:spacing w:before="0"/>
        <w:ind w:right="119"/>
        <w:contextualSpacing/>
        <w:jc w:val="right"/>
        <w:rPr>
          <w:rFonts w:cs="Arial"/>
          <w:b/>
          <w:sz w:val="24"/>
          <w:szCs w:val="24"/>
          <w:lang w:val="sr-Cyrl-RS"/>
        </w:rPr>
      </w:pPr>
    </w:p>
    <w:p w:rsidR="006173F2" w:rsidRPr="00892D24" w:rsidRDefault="006173F2" w:rsidP="00D07052">
      <w:pPr>
        <w:tabs>
          <w:tab w:val="left" w:pos="3105"/>
        </w:tabs>
        <w:jc w:val="right"/>
        <w:rPr>
          <w:b/>
          <w:sz w:val="24"/>
          <w:lang w:val="sr-Cyrl-RS"/>
        </w:rPr>
      </w:pPr>
      <w:r w:rsidRPr="0071465C">
        <w:rPr>
          <w:b/>
          <w:sz w:val="24"/>
        </w:rPr>
        <w:lastRenderedPageBreak/>
        <w:t xml:space="preserve">Образац </w:t>
      </w:r>
      <w:r w:rsidR="0071465C" w:rsidRPr="0071465C">
        <w:rPr>
          <w:b/>
          <w:sz w:val="24"/>
          <w:lang w:val="sr-Latn-RS"/>
        </w:rPr>
        <w:t>7</w:t>
      </w:r>
      <w:r w:rsidR="008631DE">
        <w:rPr>
          <w:b/>
          <w:sz w:val="24"/>
          <w:lang w:val="sr-Cyrl-RS"/>
        </w:rPr>
        <w:t>.</w:t>
      </w:r>
    </w:p>
    <w:p w:rsidR="00892D24" w:rsidRDefault="00892D24" w:rsidP="00B44D14">
      <w:pPr>
        <w:pStyle w:val="Heading2"/>
        <w:jc w:val="center"/>
        <w:rPr>
          <w:rFonts w:cs="Arial"/>
          <w:sz w:val="24"/>
          <w:szCs w:val="24"/>
        </w:rPr>
      </w:pPr>
    </w:p>
    <w:p w:rsidR="00B44D14" w:rsidRPr="00583869" w:rsidRDefault="00B44D14" w:rsidP="00B44D14">
      <w:pPr>
        <w:pStyle w:val="Heading2"/>
        <w:jc w:val="center"/>
        <w:rPr>
          <w:rFonts w:cs="Arial"/>
          <w:sz w:val="24"/>
          <w:szCs w:val="24"/>
          <w:lang w:val="sr-Cyrl-RS"/>
        </w:rPr>
      </w:pPr>
      <w:r w:rsidRPr="00583869">
        <w:rPr>
          <w:rFonts w:cs="Arial"/>
          <w:sz w:val="24"/>
          <w:szCs w:val="24"/>
        </w:rPr>
        <w:t xml:space="preserve">ПОТВРДА О ИЗВРШЕНИМ УСЛУГАМА </w:t>
      </w:r>
      <w:r w:rsidRPr="00583869">
        <w:rPr>
          <w:rFonts w:cs="Arial"/>
          <w:sz w:val="24"/>
          <w:szCs w:val="24"/>
          <w:lang w:val="sr-Cyrl-RS"/>
        </w:rPr>
        <w:t>ЧЛАН</w:t>
      </w:r>
      <w:r w:rsidRPr="00B44D14">
        <w:rPr>
          <w:rFonts w:cs="Arial"/>
          <w:caps/>
          <w:sz w:val="24"/>
          <w:szCs w:val="24"/>
          <w:lang w:val="sr-Cyrl-RS"/>
        </w:rPr>
        <w:t>А</w:t>
      </w:r>
      <w:r w:rsidRPr="00583869">
        <w:rPr>
          <w:rFonts w:cs="Arial"/>
          <w:sz w:val="24"/>
          <w:szCs w:val="24"/>
          <w:lang w:val="sr-Cyrl-RS"/>
        </w:rPr>
        <w:t xml:space="preserve"> СТРУЧНОГ ТИМА </w:t>
      </w:r>
    </w:p>
    <w:p w:rsidR="00B44D14" w:rsidRPr="00583869" w:rsidRDefault="00B44D14" w:rsidP="00B44D14">
      <w:pPr>
        <w:rPr>
          <w:rFonts w:ascii="Nyala" w:hAnsi="Nyala"/>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44D14" w:rsidRPr="00583869" w:rsidTr="00997C9D">
        <w:trPr>
          <w:trHeight w:val="548"/>
        </w:trPr>
        <w:tc>
          <w:tcPr>
            <w:tcW w:w="3315" w:type="dxa"/>
            <w:vAlign w:val="center"/>
          </w:tcPr>
          <w:p w:rsidR="00B44D14" w:rsidRPr="00583869" w:rsidRDefault="00B44D14" w:rsidP="00997C9D">
            <w:pPr>
              <w:pStyle w:val="BodyText"/>
              <w:ind w:left="-98"/>
              <w:jc w:val="center"/>
              <w:rPr>
                <w:rFonts w:cs="Arial"/>
                <w:b/>
                <w:bCs/>
                <w:szCs w:val="24"/>
              </w:rPr>
            </w:pPr>
          </w:p>
          <w:p w:rsidR="00B44D14" w:rsidRPr="00B44D14" w:rsidRDefault="00B44D14" w:rsidP="00B44D14">
            <w:pPr>
              <w:ind w:left="-98"/>
              <w:jc w:val="center"/>
              <w:rPr>
                <w:rFonts w:cs="Arial"/>
                <w:b/>
                <w:bCs/>
                <w:szCs w:val="24"/>
                <w:lang w:val="sr-Cyrl-RS"/>
              </w:rPr>
            </w:pPr>
            <w:r w:rsidRPr="00583869">
              <w:rPr>
                <w:rFonts w:cs="Arial"/>
                <w:b/>
                <w:bCs/>
                <w:szCs w:val="24"/>
              </w:rPr>
              <w:t xml:space="preserve">Назив </w:t>
            </w:r>
            <w:r>
              <w:rPr>
                <w:rFonts w:cs="Arial"/>
                <w:b/>
                <w:bCs/>
                <w:szCs w:val="24"/>
                <w:lang w:val="sr-Cyrl-RS"/>
              </w:rPr>
              <w:t>Корисника услуге</w:t>
            </w:r>
          </w:p>
        </w:tc>
        <w:tc>
          <w:tcPr>
            <w:tcW w:w="5805" w:type="dxa"/>
          </w:tcPr>
          <w:p w:rsidR="00B44D14" w:rsidRPr="00583869" w:rsidRDefault="00B44D14" w:rsidP="00997C9D">
            <w:pPr>
              <w:rPr>
                <w:rFonts w:cs="Arial"/>
                <w:b/>
                <w:bCs/>
                <w:szCs w:val="24"/>
              </w:rPr>
            </w:pPr>
          </w:p>
          <w:p w:rsidR="00B44D14" w:rsidRPr="00583869" w:rsidRDefault="00B44D14" w:rsidP="00997C9D">
            <w:pPr>
              <w:rPr>
                <w:rFonts w:cs="Arial"/>
                <w:b/>
                <w:bCs/>
                <w:szCs w:val="24"/>
              </w:rPr>
            </w:pPr>
          </w:p>
        </w:tc>
      </w:tr>
      <w:tr w:rsidR="00B44D14" w:rsidRPr="00583869" w:rsidTr="00997C9D">
        <w:trPr>
          <w:trHeight w:val="403"/>
        </w:trPr>
        <w:tc>
          <w:tcPr>
            <w:tcW w:w="3315" w:type="dxa"/>
            <w:vAlign w:val="center"/>
          </w:tcPr>
          <w:p w:rsidR="00B44D14" w:rsidRPr="00583869" w:rsidRDefault="00B44D14" w:rsidP="00997C9D">
            <w:pPr>
              <w:ind w:left="-98"/>
              <w:jc w:val="center"/>
              <w:rPr>
                <w:rFonts w:cs="Arial"/>
                <w:b/>
                <w:bCs/>
                <w:szCs w:val="24"/>
              </w:rPr>
            </w:pPr>
          </w:p>
          <w:p w:rsidR="00B44D14" w:rsidRPr="00583869" w:rsidRDefault="00B44D14" w:rsidP="00997C9D">
            <w:pPr>
              <w:ind w:left="-98"/>
              <w:jc w:val="center"/>
              <w:rPr>
                <w:rFonts w:cs="Arial"/>
                <w:b/>
                <w:bCs/>
                <w:szCs w:val="24"/>
              </w:rPr>
            </w:pPr>
            <w:r w:rsidRPr="00583869">
              <w:rPr>
                <w:rFonts w:cs="Arial"/>
                <w:b/>
                <w:bCs/>
                <w:szCs w:val="24"/>
              </w:rPr>
              <w:t>Седиште, улица и број</w:t>
            </w:r>
          </w:p>
        </w:tc>
        <w:tc>
          <w:tcPr>
            <w:tcW w:w="5805" w:type="dxa"/>
          </w:tcPr>
          <w:p w:rsidR="00B44D14" w:rsidRPr="00583869" w:rsidRDefault="00B44D14" w:rsidP="00997C9D">
            <w:pPr>
              <w:rPr>
                <w:rFonts w:cs="Arial"/>
                <w:szCs w:val="24"/>
              </w:rPr>
            </w:pPr>
          </w:p>
          <w:p w:rsidR="00B44D14" w:rsidRPr="00583869" w:rsidRDefault="00B44D14" w:rsidP="00997C9D">
            <w:pPr>
              <w:rPr>
                <w:rFonts w:cs="Arial"/>
                <w:szCs w:val="24"/>
              </w:rPr>
            </w:pPr>
          </w:p>
        </w:tc>
      </w:tr>
      <w:tr w:rsidR="00B44D14" w:rsidRPr="00583869" w:rsidTr="00997C9D">
        <w:trPr>
          <w:trHeight w:val="467"/>
        </w:trPr>
        <w:tc>
          <w:tcPr>
            <w:tcW w:w="3315" w:type="dxa"/>
            <w:vAlign w:val="center"/>
          </w:tcPr>
          <w:p w:rsidR="00B44D14" w:rsidRPr="00583869" w:rsidRDefault="00B44D14" w:rsidP="00997C9D">
            <w:pPr>
              <w:ind w:left="-98"/>
              <w:jc w:val="center"/>
              <w:rPr>
                <w:rFonts w:cs="Arial"/>
                <w:b/>
                <w:bCs/>
                <w:szCs w:val="24"/>
              </w:rPr>
            </w:pPr>
          </w:p>
          <w:p w:rsidR="00B44D14" w:rsidRPr="00583869" w:rsidRDefault="00B44D14" w:rsidP="00997C9D">
            <w:pPr>
              <w:ind w:left="-98"/>
              <w:jc w:val="center"/>
              <w:rPr>
                <w:rFonts w:cs="Arial"/>
                <w:b/>
                <w:bCs/>
                <w:szCs w:val="24"/>
                <w:lang w:val="sr-Latn-CS"/>
              </w:rPr>
            </w:pPr>
            <w:r w:rsidRPr="00583869">
              <w:rPr>
                <w:rFonts w:cs="Arial"/>
                <w:b/>
                <w:bCs/>
                <w:szCs w:val="24"/>
              </w:rPr>
              <w:t xml:space="preserve">Телефон, факс, е </w:t>
            </w:r>
            <w:r w:rsidRPr="00583869">
              <w:rPr>
                <w:rFonts w:cs="Arial"/>
                <w:b/>
                <w:bCs/>
                <w:szCs w:val="24"/>
                <w:lang w:val="sr-Latn-CS"/>
              </w:rPr>
              <w:t>mail</w:t>
            </w:r>
          </w:p>
        </w:tc>
        <w:tc>
          <w:tcPr>
            <w:tcW w:w="5805" w:type="dxa"/>
          </w:tcPr>
          <w:p w:rsidR="00B44D14" w:rsidRPr="00583869" w:rsidRDefault="00B44D14" w:rsidP="00997C9D">
            <w:pPr>
              <w:rPr>
                <w:rFonts w:cs="Arial"/>
                <w:szCs w:val="24"/>
              </w:rPr>
            </w:pPr>
          </w:p>
          <w:p w:rsidR="00B44D14" w:rsidRPr="00583869" w:rsidRDefault="00B44D14" w:rsidP="00997C9D">
            <w:pPr>
              <w:rPr>
                <w:rFonts w:cs="Arial"/>
                <w:szCs w:val="24"/>
              </w:rPr>
            </w:pPr>
          </w:p>
        </w:tc>
      </w:tr>
      <w:tr w:rsidR="00B44D14" w:rsidRPr="00583869" w:rsidTr="00997C9D">
        <w:trPr>
          <w:trHeight w:val="467"/>
        </w:trPr>
        <w:tc>
          <w:tcPr>
            <w:tcW w:w="3315" w:type="dxa"/>
            <w:vAlign w:val="center"/>
          </w:tcPr>
          <w:p w:rsidR="00B44D14" w:rsidRPr="00583869" w:rsidRDefault="00B44D14" w:rsidP="00997C9D">
            <w:pPr>
              <w:ind w:left="-98"/>
              <w:jc w:val="center"/>
              <w:rPr>
                <w:rFonts w:cs="Arial"/>
                <w:b/>
                <w:bCs/>
                <w:szCs w:val="24"/>
              </w:rPr>
            </w:pPr>
          </w:p>
          <w:p w:rsidR="00B44D14" w:rsidRPr="00583869" w:rsidRDefault="00B44D14" w:rsidP="00997C9D">
            <w:pPr>
              <w:ind w:left="-98"/>
              <w:jc w:val="center"/>
              <w:rPr>
                <w:rFonts w:cs="Arial"/>
                <w:b/>
                <w:bCs/>
                <w:szCs w:val="24"/>
              </w:rPr>
            </w:pPr>
            <w:r w:rsidRPr="00583869">
              <w:rPr>
                <w:rFonts w:cs="Arial"/>
                <w:b/>
                <w:bCs/>
                <w:szCs w:val="24"/>
              </w:rPr>
              <w:t>Матични број</w:t>
            </w:r>
          </w:p>
        </w:tc>
        <w:tc>
          <w:tcPr>
            <w:tcW w:w="5805" w:type="dxa"/>
          </w:tcPr>
          <w:p w:rsidR="00B44D14" w:rsidRPr="00583869" w:rsidRDefault="00B44D14" w:rsidP="00997C9D">
            <w:pPr>
              <w:rPr>
                <w:rFonts w:cs="Arial"/>
                <w:szCs w:val="24"/>
              </w:rPr>
            </w:pPr>
          </w:p>
        </w:tc>
      </w:tr>
      <w:tr w:rsidR="00B44D14" w:rsidRPr="00583869" w:rsidTr="00997C9D">
        <w:trPr>
          <w:trHeight w:val="467"/>
        </w:trPr>
        <w:tc>
          <w:tcPr>
            <w:tcW w:w="3315" w:type="dxa"/>
            <w:vAlign w:val="center"/>
          </w:tcPr>
          <w:p w:rsidR="00B44D14" w:rsidRPr="00583869" w:rsidRDefault="00B44D14" w:rsidP="00997C9D">
            <w:pPr>
              <w:ind w:left="-98"/>
              <w:jc w:val="center"/>
              <w:rPr>
                <w:rFonts w:cs="Arial"/>
                <w:b/>
                <w:bCs/>
                <w:szCs w:val="24"/>
              </w:rPr>
            </w:pPr>
            <w:r w:rsidRPr="00583869">
              <w:rPr>
                <w:rFonts w:cs="Arial"/>
                <w:b/>
                <w:bCs/>
                <w:szCs w:val="24"/>
              </w:rPr>
              <w:t>ПИБ</w:t>
            </w:r>
          </w:p>
        </w:tc>
        <w:tc>
          <w:tcPr>
            <w:tcW w:w="5805" w:type="dxa"/>
          </w:tcPr>
          <w:p w:rsidR="00B44D14" w:rsidRPr="00583869" w:rsidRDefault="00B44D14" w:rsidP="00997C9D">
            <w:pPr>
              <w:rPr>
                <w:rFonts w:cs="Arial"/>
                <w:szCs w:val="24"/>
              </w:rPr>
            </w:pPr>
          </w:p>
        </w:tc>
      </w:tr>
      <w:tr w:rsidR="00B44D14" w:rsidRPr="00583869" w:rsidTr="00997C9D">
        <w:trPr>
          <w:trHeight w:val="394"/>
        </w:trPr>
        <w:tc>
          <w:tcPr>
            <w:tcW w:w="3315" w:type="dxa"/>
            <w:vAlign w:val="center"/>
          </w:tcPr>
          <w:p w:rsidR="00B44D14" w:rsidRPr="00B44D14" w:rsidRDefault="00B44D14" w:rsidP="00B44D14">
            <w:pPr>
              <w:ind w:left="-98"/>
              <w:jc w:val="center"/>
              <w:rPr>
                <w:rFonts w:cs="Arial"/>
                <w:b/>
                <w:bCs/>
                <w:szCs w:val="24"/>
                <w:lang w:val="sr-Cyrl-RS"/>
              </w:rPr>
            </w:pPr>
            <w:r w:rsidRPr="00583869">
              <w:rPr>
                <w:rFonts w:cs="Arial"/>
                <w:b/>
                <w:bCs/>
                <w:szCs w:val="24"/>
              </w:rPr>
              <w:t xml:space="preserve">Овлашћено лице и функција код </w:t>
            </w:r>
            <w:r>
              <w:rPr>
                <w:rFonts w:cs="Arial"/>
                <w:b/>
                <w:bCs/>
                <w:szCs w:val="24"/>
                <w:lang w:val="sr-Cyrl-RS"/>
              </w:rPr>
              <w:t>Корисника услуге</w:t>
            </w:r>
          </w:p>
        </w:tc>
        <w:tc>
          <w:tcPr>
            <w:tcW w:w="5805" w:type="dxa"/>
          </w:tcPr>
          <w:p w:rsidR="00B44D14" w:rsidRPr="00583869" w:rsidRDefault="00B44D14" w:rsidP="00997C9D">
            <w:pPr>
              <w:rPr>
                <w:rFonts w:cs="Arial"/>
                <w:szCs w:val="24"/>
              </w:rPr>
            </w:pPr>
          </w:p>
          <w:p w:rsidR="00B44D14" w:rsidRPr="00583869" w:rsidRDefault="00B44D14" w:rsidP="00997C9D">
            <w:pPr>
              <w:rPr>
                <w:rFonts w:cs="Arial"/>
                <w:szCs w:val="24"/>
              </w:rPr>
            </w:pPr>
          </w:p>
        </w:tc>
      </w:tr>
    </w:tbl>
    <w:p w:rsidR="00B44D14" w:rsidRPr="00583869" w:rsidRDefault="00B44D14" w:rsidP="00B44D14">
      <w:pPr>
        <w:jc w:val="center"/>
        <w:rPr>
          <w:rFonts w:cs="Arial"/>
          <w:b/>
          <w:bCs/>
          <w:szCs w:val="24"/>
        </w:rPr>
      </w:pPr>
    </w:p>
    <w:p w:rsidR="00586537" w:rsidRPr="00586537" w:rsidRDefault="00586537" w:rsidP="00586537">
      <w:pPr>
        <w:rPr>
          <w:rFonts w:cs="Arial"/>
          <w:szCs w:val="24"/>
          <w:lang w:val="sr-Cyrl-RS"/>
        </w:rPr>
      </w:pPr>
      <w:r w:rsidRPr="00583869">
        <w:rPr>
          <w:rFonts w:cs="Arial"/>
          <w:szCs w:val="24"/>
        </w:rPr>
        <w:t>_________________________</w:t>
      </w:r>
      <w:r w:rsidRPr="00583869">
        <w:rPr>
          <w:rFonts w:cs="Arial"/>
          <w:szCs w:val="24"/>
          <w:lang w:val="sr-Cyrl-RS"/>
        </w:rPr>
        <w:t>____</w:t>
      </w:r>
      <w:r w:rsidRPr="00583869">
        <w:rPr>
          <w:rFonts w:cs="Arial"/>
          <w:i/>
          <w:szCs w:val="24"/>
          <w:lang w:val="sr-Cyrl-RS"/>
        </w:rPr>
        <w:t xml:space="preserve">(име и презиме) </w:t>
      </w:r>
      <w:r w:rsidRPr="00583869">
        <w:rPr>
          <w:rFonts w:cs="Arial"/>
          <w:szCs w:val="24"/>
        </w:rPr>
        <w:t>је за нас извршио услуге ___________________________________________које су обухватале _________________________________________________________________________________________________________________________________________________________________________________________________________</w:t>
      </w:r>
      <w:r>
        <w:rPr>
          <w:rFonts w:cs="Arial"/>
          <w:szCs w:val="24"/>
          <w:lang w:val="sr-Cyrl-RS"/>
        </w:rPr>
        <w:t>__________________</w:t>
      </w:r>
    </w:p>
    <w:p w:rsidR="00586537" w:rsidRPr="00583869" w:rsidRDefault="00586537" w:rsidP="00586537">
      <w:pPr>
        <w:jc w:val="center"/>
        <w:rPr>
          <w:rFonts w:cs="Arial"/>
          <w:i/>
          <w:lang w:val="sr-Cyrl-CS"/>
        </w:rPr>
      </w:pPr>
      <w:r w:rsidRPr="00583869">
        <w:rPr>
          <w:rFonts w:cs="Arial"/>
          <w:lang w:val="sr-Cyrl-CS"/>
        </w:rPr>
        <w:t>(</w:t>
      </w:r>
      <w:r w:rsidRPr="00583869">
        <w:rPr>
          <w:rFonts w:cs="Arial"/>
          <w:i/>
          <w:lang w:val="sr-Cyrl-CS"/>
        </w:rPr>
        <w:t xml:space="preserve">навести врсту и кратак опис извршених услуга) </w:t>
      </w:r>
    </w:p>
    <w:p w:rsidR="00586537" w:rsidRPr="00583869" w:rsidRDefault="00586537" w:rsidP="00586537">
      <w:pPr>
        <w:jc w:val="center"/>
        <w:rPr>
          <w:rFonts w:cs="Arial"/>
          <w:lang w:val="sr-Cyrl-CS"/>
        </w:rPr>
      </w:pPr>
    </w:p>
    <w:p w:rsidR="00586537" w:rsidRPr="00583869" w:rsidRDefault="00586537" w:rsidP="00586537">
      <w:pPr>
        <w:rPr>
          <w:rFonts w:cs="Arial"/>
          <w:lang w:val="sr-Cyrl-CS"/>
        </w:rPr>
      </w:pPr>
      <w:r w:rsidRPr="00583869">
        <w:rPr>
          <w:rFonts w:cs="Arial"/>
          <w:lang w:val="sr-Cyrl-CS"/>
        </w:rPr>
        <w:t>у којима је био на функцији __________________ а услуга је извршена у периоду од _____</w:t>
      </w:r>
      <w:r>
        <w:rPr>
          <w:rFonts w:cs="Arial"/>
          <w:lang w:val="sr-Cyrl-CS"/>
        </w:rPr>
        <w:t>___ године до _________ године.</w:t>
      </w:r>
    </w:p>
    <w:p w:rsidR="00B44D14" w:rsidRPr="00583869" w:rsidRDefault="00B44D14" w:rsidP="00586537">
      <w:pPr>
        <w:jc w:val="left"/>
        <w:rPr>
          <w:rFonts w:cs="Arial"/>
          <w:szCs w:val="24"/>
        </w:rPr>
      </w:pPr>
    </w:p>
    <w:p w:rsidR="00B44D14" w:rsidRPr="00583869" w:rsidRDefault="00B44D14" w:rsidP="00B44D14">
      <w:pPr>
        <w:autoSpaceDE w:val="0"/>
        <w:autoSpaceDN w:val="0"/>
        <w:adjustRightInd w:val="0"/>
        <w:rPr>
          <w:rFonts w:cs="Arial"/>
          <w:szCs w:val="24"/>
        </w:rPr>
      </w:pPr>
    </w:p>
    <w:p w:rsidR="00586537" w:rsidRPr="00586537" w:rsidRDefault="00586537" w:rsidP="00586537">
      <w:pPr>
        <w:spacing w:before="0"/>
        <w:rPr>
          <w:rFonts w:cs="Arial"/>
          <w:lang w:val="sr-Cyrl-RS"/>
        </w:rPr>
      </w:pPr>
      <w:r w:rsidRPr="00586537">
        <w:rPr>
          <w:rFonts w:cs="Arial"/>
          <w:lang w:val="sr-Cyrl-RS"/>
        </w:rPr>
        <w:t>Потврда се издаје ради учешћа у поступку јавне набав</w:t>
      </w:r>
      <w:r w:rsidR="00EA3945">
        <w:rPr>
          <w:rFonts w:cs="Arial"/>
          <w:lang w:val="sr-Cyrl-RS"/>
        </w:rPr>
        <w:t xml:space="preserve">ке услуга </w:t>
      </w:r>
      <w:r w:rsidR="00EA3945">
        <w:rPr>
          <w:rFonts w:cs="Arial"/>
          <w:sz w:val="24"/>
          <w:szCs w:val="24"/>
          <w:lang w:val="ru-RU"/>
        </w:rPr>
        <w:t>Израде</w:t>
      </w:r>
      <w:r w:rsidR="00EA3945" w:rsidRPr="00C1452E">
        <w:rPr>
          <w:rFonts w:cs="Arial"/>
          <w:sz w:val="24"/>
          <w:szCs w:val="24"/>
          <w:lang w:val="ru-RU"/>
        </w:rPr>
        <w:t xml:space="preserve"> документације за  нови БТО систем</w:t>
      </w:r>
      <w:r w:rsidRPr="00586537">
        <w:rPr>
          <w:rFonts w:cs="Arial"/>
          <w:bCs/>
          <w:lang w:val="sr-Cyrl-RS"/>
        </w:rPr>
        <w:t>,</w:t>
      </w:r>
      <w:r w:rsidRPr="00586537">
        <w:rPr>
          <w:rFonts w:cs="Arial"/>
          <w:lang w:val="am-ET"/>
        </w:rPr>
        <w:t xml:space="preserve"> </w:t>
      </w:r>
      <w:r w:rsidRPr="00586537">
        <w:rPr>
          <w:rFonts w:cs="Arial"/>
          <w:lang w:val="ru-RU"/>
        </w:rPr>
        <w:t xml:space="preserve">Јавна набавка број </w:t>
      </w:r>
      <w:r w:rsidRPr="00586537">
        <w:rPr>
          <w:rFonts w:cs="Arial"/>
        </w:rPr>
        <w:t>JН/1000/0</w:t>
      </w:r>
      <w:r w:rsidRPr="00586537">
        <w:rPr>
          <w:rFonts w:cs="Arial"/>
          <w:lang w:val="sr-Cyrl-RS"/>
        </w:rPr>
        <w:t>288</w:t>
      </w:r>
      <w:r w:rsidRPr="00586537">
        <w:rPr>
          <w:rFonts w:cs="Arial"/>
        </w:rPr>
        <w:t>/201</w:t>
      </w:r>
      <w:r w:rsidRPr="00586537">
        <w:rPr>
          <w:rFonts w:cs="Arial"/>
          <w:lang w:val="sr-Cyrl-RS"/>
        </w:rPr>
        <w:t>8</w:t>
      </w:r>
      <w:r w:rsidR="001E79DD" w:rsidRPr="001E79DD">
        <w:rPr>
          <w:b/>
        </w:rPr>
        <w:t>(</w:t>
      </w:r>
      <w:r w:rsidR="001E79DD" w:rsidRPr="001E79DD">
        <w:t>615/2018)</w:t>
      </w:r>
      <w:r w:rsidR="001E79DD" w:rsidRPr="00BC3AEE">
        <w:rPr>
          <w:rFonts w:eastAsia="TimesNewRomanPSMT" w:cs="Arial"/>
          <w:bCs/>
          <w:sz w:val="24"/>
          <w:szCs w:val="24"/>
        </w:rPr>
        <w:t xml:space="preserve"> </w:t>
      </w:r>
      <w:r w:rsidRPr="00586537">
        <w:rPr>
          <w:rFonts w:cs="Arial"/>
          <w:lang w:val="sr-Cyrl-RS"/>
        </w:rPr>
        <w:t xml:space="preserve"> и у друге сврхе се не може користити.</w:t>
      </w:r>
    </w:p>
    <w:p w:rsidR="00586537" w:rsidRPr="00586537" w:rsidRDefault="00586537" w:rsidP="00586537">
      <w:pPr>
        <w:spacing w:before="0"/>
        <w:rPr>
          <w:rFonts w:cs="Arial"/>
          <w:lang w:val="sr-Cyrl-RS"/>
        </w:rPr>
      </w:pPr>
    </w:p>
    <w:p w:rsidR="00586537" w:rsidRPr="00586537" w:rsidRDefault="00586537" w:rsidP="00586537">
      <w:pPr>
        <w:spacing w:before="0"/>
        <w:rPr>
          <w:rFonts w:cs="Arial"/>
          <w:lang w:val="sr-Cyrl-RS"/>
        </w:rPr>
      </w:pPr>
      <w:r w:rsidRPr="00586537">
        <w:rPr>
          <w:rFonts w:cs="Arial"/>
          <w:lang w:val="sr-Cyrl-RS"/>
        </w:rPr>
        <w:t xml:space="preserve">Да су подаци тачни својим печатом и потписом потврђује. </w:t>
      </w:r>
    </w:p>
    <w:p w:rsidR="00B44D14" w:rsidRDefault="00B44D14" w:rsidP="00B44D14">
      <w:pPr>
        <w:jc w:val="right"/>
        <w:rPr>
          <w:rFonts w:cs="Arial"/>
          <w:szCs w:val="24"/>
          <w:lang w:val="sr-Cyrl-RS"/>
        </w:rPr>
      </w:pPr>
    </w:p>
    <w:p w:rsidR="00B44D14" w:rsidRDefault="00B44D14" w:rsidP="00586537">
      <w:pPr>
        <w:rPr>
          <w:rFonts w:cs="Arial"/>
          <w:szCs w:val="24"/>
          <w:lang w:val="sr-Cyrl-RS"/>
        </w:rPr>
      </w:pPr>
    </w:p>
    <w:p w:rsidR="00B44D14" w:rsidRPr="00586537" w:rsidRDefault="00B44D14" w:rsidP="00B44D14">
      <w:pPr>
        <w:jc w:val="center"/>
        <w:rPr>
          <w:rFonts w:cs="Arial"/>
          <w:szCs w:val="24"/>
          <w:lang w:val="sr-Cyrl-RS"/>
        </w:rPr>
      </w:pPr>
      <w:r>
        <w:rPr>
          <w:rFonts w:asciiTheme="minorHAnsi" w:hAnsiTheme="minorHAnsi" w:cs="Arial"/>
          <w:szCs w:val="24"/>
          <w:lang w:val="sr-Cyrl-RS"/>
        </w:rPr>
        <w:t xml:space="preserve">                                                                              </w:t>
      </w:r>
      <w:r w:rsidR="00586537">
        <w:rPr>
          <w:rFonts w:asciiTheme="minorHAnsi" w:hAnsiTheme="minorHAnsi" w:cs="Arial"/>
          <w:szCs w:val="24"/>
          <w:lang w:val="sr-Cyrl-RS"/>
        </w:rPr>
        <w:t xml:space="preserve">                   </w:t>
      </w:r>
      <w:r w:rsidRPr="00583869">
        <w:rPr>
          <w:rFonts w:cs="Arial"/>
          <w:szCs w:val="24"/>
        </w:rPr>
        <w:t xml:space="preserve">Овлашћено лице </w:t>
      </w:r>
      <w:r w:rsidR="00586537">
        <w:rPr>
          <w:rFonts w:cs="Arial"/>
          <w:szCs w:val="24"/>
          <w:lang w:val="sr-Cyrl-RS"/>
        </w:rPr>
        <w:t>Корисника услуге</w:t>
      </w:r>
    </w:p>
    <w:p w:rsidR="00B44D14" w:rsidRPr="00583869" w:rsidRDefault="00B44D14" w:rsidP="00B44D14">
      <w:pPr>
        <w:ind w:left="5760"/>
        <w:rPr>
          <w:rFonts w:cs="Arial"/>
          <w:szCs w:val="24"/>
        </w:rPr>
      </w:pPr>
      <w:r w:rsidRPr="00583869">
        <w:rPr>
          <w:rFonts w:cs="Arial"/>
          <w:szCs w:val="24"/>
        </w:rPr>
        <w:t xml:space="preserve"> ________________________</w:t>
      </w:r>
    </w:p>
    <w:p w:rsidR="00B44D14" w:rsidRPr="00583869" w:rsidRDefault="00B44D14" w:rsidP="00B44D14">
      <w:pPr>
        <w:rPr>
          <w:rFonts w:cs="Arial"/>
          <w:szCs w:val="24"/>
        </w:rPr>
      </w:pPr>
      <w:r w:rsidRPr="00583869">
        <w:rPr>
          <w:rFonts w:cs="Arial"/>
          <w:szCs w:val="24"/>
        </w:rPr>
        <w:t xml:space="preserve">                                                                                                     (</w:t>
      </w:r>
      <w:proofErr w:type="gramStart"/>
      <w:r w:rsidRPr="00583869">
        <w:rPr>
          <w:rFonts w:cs="Arial"/>
          <w:szCs w:val="24"/>
        </w:rPr>
        <w:t>потпис</w:t>
      </w:r>
      <w:proofErr w:type="gramEnd"/>
      <w:r w:rsidRPr="00583869">
        <w:rPr>
          <w:rFonts w:cs="Arial"/>
          <w:szCs w:val="24"/>
        </w:rPr>
        <w:t xml:space="preserve"> и печат)</w:t>
      </w:r>
    </w:p>
    <w:p w:rsidR="00B44D14" w:rsidRDefault="00B44D14" w:rsidP="008631DE">
      <w:pPr>
        <w:pStyle w:val="Heading2"/>
        <w:ind w:left="0" w:firstLine="0"/>
        <w:rPr>
          <w:iCs/>
          <w:sz w:val="24"/>
          <w:highlight w:val="yellow"/>
          <w:lang w:val="sr-Cyrl-RS"/>
        </w:rPr>
      </w:pPr>
    </w:p>
    <w:p w:rsidR="00EA3945" w:rsidRDefault="00EA3945" w:rsidP="00EA3945">
      <w:pPr>
        <w:rPr>
          <w:highlight w:val="yellow"/>
          <w:lang w:val="sr-Cyrl-RS" w:eastAsia="ar-SA"/>
        </w:rPr>
      </w:pPr>
    </w:p>
    <w:p w:rsidR="00730344" w:rsidRPr="00EA3945" w:rsidRDefault="00730344" w:rsidP="00EA3945">
      <w:pPr>
        <w:rPr>
          <w:highlight w:val="yellow"/>
          <w:lang w:val="sr-Cyrl-RS" w:eastAsia="ar-SA"/>
        </w:rPr>
      </w:pPr>
    </w:p>
    <w:p w:rsidR="008631DE" w:rsidRDefault="008631DE" w:rsidP="008631DE">
      <w:pPr>
        <w:spacing w:before="0"/>
        <w:ind w:right="119"/>
        <w:rPr>
          <w:rFonts w:cs="Arial"/>
          <w:b/>
          <w:sz w:val="24"/>
          <w:szCs w:val="24"/>
        </w:rPr>
      </w:pPr>
    </w:p>
    <w:p w:rsidR="00515DDA" w:rsidRPr="0071465C" w:rsidRDefault="00515DDA" w:rsidP="008631DE">
      <w:pPr>
        <w:spacing w:before="0"/>
        <w:ind w:right="119"/>
        <w:jc w:val="right"/>
        <w:rPr>
          <w:rFonts w:cs="Arial"/>
          <w:b/>
          <w:sz w:val="24"/>
          <w:szCs w:val="24"/>
          <w:lang w:val="sr-Latn-RS"/>
        </w:rPr>
      </w:pPr>
      <w:r>
        <w:rPr>
          <w:rFonts w:cs="Arial"/>
          <w:b/>
          <w:sz w:val="24"/>
          <w:szCs w:val="24"/>
        </w:rPr>
        <w:lastRenderedPageBreak/>
        <w:t xml:space="preserve">Образац </w:t>
      </w:r>
      <w:r w:rsidR="0071465C">
        <w:rPr>
          <w:rFonts w:cs="Arial"/>
          <w:b/>
          <w:sz w:val="24"/>
          <w:szCs w:val="24"/>
          <w:lang w:val="sr-Latn-RS"/>
        </w:rPr>
        <w:t>8</w:t>
      </w:r>
    </w:p>
    <w:p w:rsidR="00515DDA" w:rsidRPr="007425A6" w:rsidRDefault="00515DDA" w:rsidP="00515DDA">
      <w:pPr>
        <w:spacing w:before="0" w:after="120"/>
        <w:ind w:left="-284"/>
        <w:jc w:val="left"/>
        <w:rPr>
          <w:rFonts w:cs="Arial"/>
          <w:b/>
          <w:sz w:val="24"/>
          <w:szCs w:val="24"/>
          <w:lang w:val="sr-Latn-CS"/>
        </w:rPr>
      </w:pPr>
    </w:p>
    <w:p w:rsidR="00515DDA" w:rsidRPr="007425A6" w:rsidRDefault="00515DDA" w:rsidP="00515DDA">
      <w:pPr>
        <w:spacing w:before="0" w:after="120"/>
        <w:ind w:left="-284"/>
        <w:jc w:val="center"/>
        <w:rPr>
          <w:rFonts w:cs="Arial"/>
          <w:b/>
          <w:sz w:val="24"/>
          <w:szCs w:val="24"/>
        </w:rPr>
      </w:pPr>
      <w:r w:rsidRPr="007425A6">
        <w:rPr>
          <w:rFonts w:cs="Arial"/>
          <w:b/>
          <w:sz w:val="24"/>
          <w:szCs w:val="24"/>
          <w:lang w:val="sr-Latn-CS"/>
        </w:rPr>
        <w:t>ТРОШКОВИ ПРИПРЕМЕ ПОНУДЕ</w:t>
      </w:r>
    </w:p>
    <w:p w:rsidR="00515DDA" w:rsidRPr="00D07052" w:rsidRDefault="00515DDA" w:rsidP="00515DDA">
      <w:pPr>
        <w:spacing w:before="0"/>
        <w:ind w:left="-284"/>
        <w:contextualSpacing/>
        <w:jc w:val="center"/>
        <w:rPr>
          <w:rFonts w:cs="Arial"/>
          <w:b/>
          <w:sz w:val="24"/>
          <w:szCs w:val="24"/>
          <w:lang w:val="sr-Cyrl-RS"/>
        </w:rPr>
      </w:pPr>
      <w:proofErr w:type="gramStart"/>
      <w:r w:rsidRPr="007425A6">
        <w:rPr>
          <w:rFonts w:cs="Arial"/>
          <w:b/>
          <w:sz w:val="24"/>
          <w:szCs w:val="24"/>
        </w:rPr>
        <w:t>за</w:t>
      </w:r>
      <w:proofErr w:type="gramEnd"/>
      <w:r w:rsidRPr="007425A6">
        <w:rPr>
          <w:rFonts w:cs="Arial"/>
          <w:b/>
          <w:sz w:val="24"/>
          <w:szCs w:val="24"/>
        </w:rPr>
        <w:t xml:space="preserve"> јавну набавку </w:t>
      </w:r>
      <w:r>
        <w:rPr>
          <w:rFonts w:cs="Arial"/>
          <w:b/>
          <w:sz w:val="24"/>
          <w:szCs w:val="24"/>
        </w:rPr>
        <w:t>услуга</w:t>
      </w:r>
      <w:r w:rsidRPr="0092236B">
        <w:rPr>
          <w:rFonts w:cs="Arial"/>
          <w:b/>
          <w:sz w:val="24"/>
          <w:szCs w:val="24"/>
        </w:rPr>
        <w:t xml:space="preserve"> </w:t>
      </w:r>
      <w:r w:rsidRPr="007425A6">
        <w:rPr>
          <w:rFonts w:cs="Arial"/>
          <w:b/>
          <w:sz w:val="24"/>
          <w:szCs w:val="24"/>
        </w:rPr>
        <w:t>ЈН</w:t>
      </w:r>
      <w:r w:rsidR="00D07052">
        <w:rPr>
          <w:rFonts w:cs="Arial"/>
          <w:b/>
          <w:sz w:val="24"/>
          <w:szCs w:val="24"/>
          <w:lang w:val="sr-Cyrl-RS"/>
        </w:rPr>
        <w:t>/</w:t>
      </w:r>
      <w:r w:rsidRPr="007425A6">
        <w:rPr>
          <w:rFonts w:cs="Arial"/>
          <w:b/>
          <w:sz w:val="24"/>
          <w:szCs w:val="24"/>
        </w:rPr>
        <w:t>1000/</w:t>
      </w:r>
      <w:r>
        <w:rPr>
          <w:rFonts w:cs="Arial"/>
          <w:b/>
          <w:sz w:val="24"/>
          <w:szCs w:val="24"/>
        </w:rPr>
        <w:t>0</w:t>
      </w:r>
      <w:r w:rsidR="00D07052">
        <w:rPr>
          <w:rFonts w:cs="Arial"/>
          <w:b/>
          <w:sz w:val="24"/>
          <w:szCs w:val="24"/>
          <w:lang w:val="sr-Cyrl-RS"/>
        </w:rPr>
        <w:t>288/</w:t>
      </w:r>
      <w:r w:rsidRPr="007425A6">
        <w:rPr>
          <w:rFonts w:cs="Arial"/>
          <w:b/>
          <w:sz w:val="24"/>
          <w:szCs w:val="24"/>
        </w:rPr>
        <w:t>201</w:t>
      </w:r>
      <w:r w:rsidR="00D07052">
        <w:rPr>
          <w:rFonts w:cs="Arial"/>
          <w:b/>
          <w:sz w:val="24"/>
          <w:szCs w:val="24"/>
          <w:lang w:val="sr-Cyrl-RS"/>
        </w:rPr>
        <w:t>8</w:t>
      </w:r>
      <w:r w:rsidR="001E79DD">
        <w:rPr>
          <w:b/>
          <w:sz w:val="24"/>
          <w:szCs w:val="24"/>
        </w:rPr>
        <w:t>(</w:t>
      </w:r>
      <w:r w:rsidR="001E79DD" w:rsidRPr="001E79DD">
        <w:rPr>
          <w:sz w:val="24"/>
          <w:szCs w:val="24"/>
        </w:rPr>
        <w:t>615/2018)</w:t>
      </w:r>
    </w:p>
    <w:p w:rsidR="0091088D" w:rsidRDefault="00EA3945" w:rsidP="0091088D">
      <w:pPr>
        <w:spacing w:before="0"/>
        <w:ind w:left="-284"/>
        <w:contextualSpacing/>
        <w:jc w:val="center"/>
        <w:rPr>
          <w:rFonts w:cs="Arial"/>
          <w:sz w:val="24"/>
          <w:szCs w:val="24"/>
          <w:lang w:val="ru-RU"/>
        </w:rPr>
      </w:pPr>
      <w:r w:rsidRPr="00C1452E">
        <w:rPr>
          <w:rFonts w:cs="Arial"/>
          <w:sz w:val="24"/>
          <w:szCs w:val="24"/>
          <w:lang w:val="ru-RU"/>
        </w:rPr>
        <w:t>Израда документације за  нови БТО систем</w:t>
      </w:r>
    </w:p>
    <w:p w:rsidR="00EA3945" w:rsidRPr="007425A6" w:rsidRDefault="00EA3945" w:rsidP="0091088D">
      <w:pPr>
        <w:spacing w:before="0"/>
        <w:ind w:left="-284"/>
        <w:contextualSpacing/>
        <w:jc w:val="center"/>
        <w:rPr>
          <w:rFonts w:cs="Arial"/>
          <w:sz w:val="24"/>
          <w:szCs w:val="24"/>
        </w:rPr>
      </w:pPr>
    </w:p>
    <w:p w:rsidR="00515DDA" w:rsidRPr="007425A6" w:rsidRDefault="00515DDA" w:rsidP="00515DDA">
      <w:pPr>
        <w:tabs>
          <w:tab w:val="left" w:pos="0"/>
        </w:tabs>
        <w:spacing w:before="0"/>
        <w:ind w:left="-284"/>
        <w:rPr>
          <w:rFonts w:cs="Arial"/>
          <w:sz w:val="24"/>
          <w:szCs w:val="24"/>
          <w:lang w:val="ru-RU"/>
        </w:rPr>
      </w:pPr>
      <w:r w:rsidRPr="007425A6">
        <w:rPr>
          <w:rFonts w:cs="Arial"/>
          <w:sz w:val="24"/>
          <w:szCs w:val="24"/>
          <w:lang w:val="ru-RU"/>
        </w:rPr>
        <w:t xml:space="preserve">На основу члана 88. став 1. Закона о јавним набавкама („Службени гласник РС“, бр.124/12, 14/15 и 68/15), члана </w:t>
      </w:r>
      <w:r w:rsidR="00D07052">
        <w:rPr>
          <w:rFonts w:cs="Arial"/>
          <w:sz w:val="24"/>
          <w:szCs w:val="24"/>
          <w:lang w:val="sr-Cyrl-RS"/>
        </w:rPr>
        <w:t>2</w:t>
      </w:r>
      <w:r w:rsidR="00EB3FF0">
        <w:rPr>
          <w:rFonts w:cs="Arial"/>
          <w:sz w:val="24"/>
          <w:szCs w:val="24"/>
        </w:rPr>
        <w:t>.</w:t>
      </w:r>
      <w:r w:rsidRPr="007425A6">
        <w:rPr>
          <w:rFonts w:cs="Arial"/>
          <w:sz w:val="24"/>
          <w:szCs w:val="24"/>
          <w:lang w:val="ru-RU"/>
        </w:rPr>
        <w:t xml:space="preserve">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w:t>
      </w:r>
      <w:r w:rsidR="00D07052">
        <w:rPr>
          <w:rFonts w:cs="Arial"/>
          <w:sz w:val="24"/>
          <w:szCs w:val="24"/>
          <w:lang w:val="ru-RU"/>
        </w:rPr>
        <w:t>20</w:t>
      </w:r>
      <w:r w:rsidRPr="007425A6">
        <w:rPr>
          <w:rFonts w:cs="Arial"/>
          <w:sz w:val="24"/>
          <w:szCs w:val="24"/>
          <w:lang w:val="ru-RU"/>
        </w:rPr>
        <w:t xml:space="preserve">15), уз понуду прилажем </w:t>
      </w:r>
    </w:p>
    <w:p w:rsidR="00515DDA" w:rsidRPr="007425A6" w:rsidRDefault="00515DDA" w:rsidP="00515DDA">
      <w:pPr>
        <w:tabs>
          <w:tab w:val="left" w:pos="0"/>
        </w:tabs>
        <w:spacing w:before="0"/>
        <w:ind w:left="-284"/>
        <w:rPr>
          <w:rFonts w:cs="Arial"/>
          <w:sz w:val="24"/>
          <w:szCs w:val="24"/>
          <w:lang w:val="ru-RU"/>
        </w:rPr>
      </w:pPr>
    </w:p>
    <w:p w:rsidR="00515DDA" w:rsidRPr="007425A6" w:rsidRDefault="00515DDA" w:rsidP="00515DDA">
      <w:pPr>
        <w:tabs>
          <w:tab w:val="left" w:pos="0"/>
        </w:tabs>
        <w:spacing w:before="0"/>
        <w:ind w:left="-284"/>
        <w:jc w:val="center"/>
        <w:rPr>
          <w:rFonts w:cs="Arial"/>
          <w:sz w:val="24"/>
          <w:szCs w:val="24"/>
          <w:lang w:val="ru-RU"/>
        </w:rPr>
      </w:pPr>
      <w:r w:rsidRPr="007425A6">
        <w:rPr>
          <w:rFonts w:cs="Arial"/>
          <w:sz w:val="24"/>
          <w:szCs w:val="24"/>
          <w:lang w:val="ru-RU"/>
        </w:rPr>
        <w:t>СТРУКТУРУ ТРОШКОВА ПРИПРЕМЕ ПОНУДЕ</w:t>
      </w:r>
    </w:p>
    <w:p w:rsidR="00515DDA" w:rsidRPr="007425A6" w:rsidRDefault="00515DDA" w:rsidP="00515DDA">
      <w:pPr>
        <w:tabs>
          <w:tab w:val="left" w:pos="0"/>
        </w:tabs>
        <w:spacing w:before="0"/>
        <w:ind w:left="-284"/>
        <w:rPr>
          <w:rFonts w:ascii="Verdana" w:hAnsi="Verdana"/>
          <w:sz w:val="24"/>
          <w:szCs w:val="24"/>
          <w:lang w:val="ru-RU"/>
        </w:rPr>
      </w:pPr>
    </w:p>
    <w:tbl>
      <w:tblPr>
        <w:tblW w:w="9498"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104"/>
        <w:gridCol w:w="4394"/>
      </w:tblGrid>
      <w:tr w:rsidR="00515DDA" w:rsidRPr="007425A6" w:rsidTr="00B93F63">
        <w:trPr>
          <w:trHeight w:val="677"/>
          <w:tblCellSpacing w:w="20" w:type="dxa"/>
        </w:trPr>
        <w:tc>
          <w:tcPr>
            <w:tcW w:w="5044" w:type="dxa"/>
            <w:shd w:val="clear" w:color="auto" w:fill="F2F2F2"/>
            <w:vAlign w:val="center"/>
          </w:tcPr>
          <w:p w:rsidR="00515DDA" w:rsidRPr="007425A6" w:rsidRDefault="00515DDA" w:rsidP="00B93F63">
            <w:pPr>
              <w:spacing w:before="0"/>
              <w:ind w:left="-284"/>
              <w:jc w:val="center"/>
              <w:rPr>
                <w:rFonts w:cs="Arial"/>
                <w:sz w:val="24"/>
                <w:szCs w:val="24"/>
                <w:lang w:val="sr-Cyrl-CS"/>
              </w:rPr>
            </w:pPr>
            <w:r w:rsidRPr="007425A6">
              <w:rPr>
                <w:rFonts w:cs="Arial"/>
                <w:sz w:val="24"/>
                <w:szCs w:val="24"/>
              </w:rPr>
              <w:t>Т</w:t>
            </w:r>
            <w:r w:rsidRPr="007425A6">
              <w:rPr>
                <w:rFonts w:cs="Arial"/>
                <w:sz w:val="24"/>
                <w:szCs w:val="24"/>
                <w:lang w:val="sr-Cyrl-CS"/>
              </w:rPr>
              <w:t>рошкови прибављања средстава обезбеђења</w:t>
            </w:r>
          </w:p>
        </w:tc>
        <w:tc>
          <w:tcPr>
            <w:tcW w:w="4334" w:type="dxa"/>
            <w:shd w:val="clear" w:color="auto" w:fill="auto"/>
            <w:vAlign w:val="center"/>
          </w:tcPr>
          <w:p w:rsidR="00515DDA" w:rsidRPr="007425A6" w:rsidRDefault="00515DDA" w:rsidP="00B93F63">
            <w:pPr>
              <w:spacing w:before="0"/>
              <w:ind w:left="-284"/>
              <w:jc w:val="center"/>
              <w:rPr>
                <w:rFonts w:cs="Arial"/>
                <w:sz w:val="24"/>
                <w:szCs w:val="24"/>
                <w:lang w:val="sr-Cyrl-CS"/>
              </w:rPr>
            </w:pPr>
          </w:p>
          <w:p w:rsidR="00515DDA" w:rsidRPr="007425A6" w:rsidRDefault="00515DDA" w:rsidP="00B93F63">
            <w:pPr>
              <w:spacing w:before="0"/>
              <w:ind w:left="-284"/>
              <w:jc w:val="center"/>
              <w:rPr>
                <w:rFonts w:cs="Arial"/>
                <w:sz w:val="24"/>
                <w:szCs w:val="24"/>
                <w:lang w:val="sr-Cyrl-CS"/>
              </w:rPr>
            </w:pPr>
            <w:r w:rsidRPr="007425A6">
              <w:rPr>
                <w:rFonts w:cs="Arial"/>
                <w:sz w:val="24"/>
                <w:szCs w:val="24"/>
                <w:lang w:val="sr-Cyrl-CS"/>
              </w:rPr>
              <w:t>__________</w:t>
            </w:r>
            <w:r>
              <w:rPr>
                <w:rFonts w:cs="Arial"/>
                <w:sz w:val="24"/>
                <w:szCs w:val="24"/>
                <w:lang w:val="sr-Cyrl-CS"/>
              </w:rPr>
              <w:t>____</w:t>
            </w:r>
            <w:r w:rsidRPr="007425A6">
              <w:rPr>
                <w:rFonts w:cs="Arial"/>
                <w:sz w:val="24"/>
                <w:szCs w:val="24"/>
                <w:lang w:val="sr-Cyrl-CS"/>
              </w:rPr>
              <w:t xml:space="preserve"> динара без ПДВ</w:t>
            </w:r>
          </w:p>
        </w:tc>
      </w:tr>
      <w:tr w:rsidR="00515DDA" w:rsidRPr="007425A6" w:rsidTr="00B93F63">
        <w:trPr>
          <w:trHeight w:val="640"/>
          <w:tblCellSpacing w:w="20" w:type="dxa"/>
        </w:trPr>
        <w:tc>
          <w:tcPr>
            <w:tcW w:w="5044" w:type="dxa"/>
            <w:shd w:val="clear" w:color="auto" w:fill="F2F2F2"/>
            <w:vAlign w:val="center"/>
          </w:tcPr>
          <w:p w:rsidR="00515DDA" w:rsidRPr="007425A6" w:rsidRDefault="00515DDA" w:rsidP="00B93F63">
            <w:pPr>
              <w:spacing w:before="0"/>
              <w:ind w:left="-284"/>
              <w:jc w:val="center"/>
              <w:rPr>
                <w:rFonts w:cs="Arial"/>
                <w:sz w:val="24"/>
                <w:szCs w:val="24"/>
              </w:rPr>
            </w:pPr>
            <w:r w:rsidRPr="007425A6">
              <w:rPr>
                <w:rFonts w:cs="Arial"/>
                <w:sz w:val="24"/>
                <w:szCs w:val="24"/>
                <w:lang w:val="sr-Cyrl-CS"/>
              </w:rPr>
              <w:t>Укупни трошкови без ПДВ</w:t>
            </w:r>
          </w:p>
        </w:tc>
        <w:tc>
          <w:tcPr>
            <w:tcW w:w="4334" w:type="dxa"/>
            <w:shd w:val="clear" w:color="auto" w:fill="auto"/>
            <w:vAlign w:val="center"/>
          </w:tcPr>
          <w:p w:rsidR="00515DDA" w:rsidRPr="007425A6" w:rsidRDefault="00515DDA" w:rsidP="00B93F63">
            <w:pPr>
              <w:spacing w:before="0"/>
              <w:ind w:left="-284"/>
              <w:jc w:val="center"/>
              <w:rPr>
                <w:rFonts w:cs="Arial"/>
                <w:sz w:val="24"/>
                <w:szCs w:val="24"/>
                <w:lang w:val="sr-Cyrl-CS"/>
              </w:rPr>
            </w:pPr>
          </w:p>
          <w:p w:rsidR="00515DDA" w:rsidRPr="007425A6" w:rsidRDefault="00515DDA" w:rsidP="00B93F63">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rPr>
              <w:t>______</w:t>
            </w:r>
            <w:r w:rsidRPr="007425A6">
              <w:rPr>
                <w:rFonts w:cs="Arial"/>
                <w:sz w:val="24"/>
                <w:szCs w:val="24"/>
                <w:lang w:val="sr-Cyrl-CS"/>
              </w:rPr>
              <w:t>динара</w:t>
            </w:r>
          </w:p>
        </w:tc>
      </w:tr>
      <w:tr w:rsidR="00515DDA" w:rsidRPr="007425A6" w:rsidTr="00B93F63">
        <w:trPr>
          <w:trHeight w:val="639"/>
          <w:tblCellSpacing w:w="20" w:type="dxa"/>
        </w:trPr>
        <w:tc>
          <w:tcPr>
            <w:tcW w:w="5044" w:type="dxa"/>
            <w:shd w:val="clear" w:color="auto" w:fill="F2F2F2"/>
            <w:vAlign w:val="center"/>
          </w:tcPr>
          <w:p w:rsidR="00515DDA" w:rsidRPr="007425A6" w:rsidRDefault="00515DDA" w:rsidP="00B93F63">
            <w:pPr>
              <w:autoSpaceDE w:val="0"/>
              <w:autoSpaceDN w:val="0"/>
              <w:adjustRightInd w:val="0"/>
              <w:spacing w:before="0"/>
              <w:ind w:left="-284"/>
              <w:jc w:val="center"/>
              <w:rPr>
                <w:rFonts w:cs="Arial"/>
                <w:sz w:val="24"/>
                <w:szCs w:val="24"/>
                <w:lang w:val="sr-Cyrl-CS"/>
              </w:rPr>
            </w:pPr>
            <w:r w:rsidRPr="007425A6">
              <w:rPr>
                <w:rFonts w:cs="Arial"/>
                <w:sz w:val="24"/>
                <w:szCs w:val="24"/>
                <w:lang w:val="sr-Cyrl-CS"/>
              </w:rPr>
              <w:t>ПДВ</w:t>
            </w:r>
          </w:p>
        </w:tc>
        <w:tc>
          <w:tcPr>
            <w:tcW w:w="4334" w:type="dxa"/>
            <w:shd w:val="clear" w:color="auto" w:fill="auto"/>
            <w:vAlign w:val="center"/>
          </w:tcPr>
          <w:p w:rsidR="00515DDA" w:rsidRPr="007425A6" w:rsidRDefault="00515DDA" w:rsidP="00B93F63">
            <w:pPr>
              <w:spacing w:before="0"/>
              <w:ind w:left="-284"/>
              <w:jc w:val="center"/>
              <w:rPr>
                <w:rFonts w:cs="Arial"/>
                <w:sz w:val="24"/>
                <w:szCs w:val="24"/>
                <w:lang w:val="sr-Cyrl-CS"/>
              </w:rPr>
            </w:pPr>
          </w:p>
          <w:p w:rsidR="00515DDA" w:rsidRPr="007425A6" w:rsidRDefault="00515DDA" w:rsidP="00B93F63">
            <w:pPr>
              <w:spacing w:before="0"/>
              <w:ind w:left="-284"/>
              <w:jc w:val="center"/>
              <w:rPr>
                <w:rFonts w:cs="Arial"/>
                <w:sz w:val="24"/>
                <w:szCs w:val="24"/>
                <w:lang w:val="sr-Cyrl-CS"/>
              </w:rPr>
            </w:pPr>
            <w:r w:rsidRPr="007425A6">
              <w:rPr>
                <w:rFonts w:cs="Arial"/>
                <w:sz w:val="24"/>
                <w:szCs w:val="24"/>
                <w:lang w:val="sr-Cyrl-CS"/>
              </w:rPr>
              <w:t>___________</w:t>
            </w:r>
            <w:r w:rsidRPr="007425A6">
              <w:rPr>
                <w:rFonts w:cs="Arial"/>
                <w:sz w:val="24"/>
                <w:szCs w:val="24"/>
              </w:rPr>
              <w:t>____</w:t>
            </w:r>
            <w:r w:rsidRPr="007425A6">
              <w:rPr>
                <w:rFonts w:cs="Arial"/>
                <w:sz w:val="24"/>
                <w:szCs w:val="24"/>
                <w:lang w:val="sr-Cyrl-CS"/>
              </w:rPr>
              <w:t>динара</w:t>
            </w:r>
          </w:p>
        </w:tc>
      </w:tr>
      <w:tr w:rsidR="00515DDA" w:rsidRPr="007425A6" w:rsidTr="00B93F63">
        <w:trPr>
          <w:trHeight w:val="635"/>
          <w:tblCellSpacing w:w="20" w:type="dxa"/>
        </w:trPr>
        <w:tc>
          <w:tcPr>
            <w:tcW w:w="5044" w:type="dxa"/>
            <w:shd w:val="clear" w:color="auto" w:fill="F2F2F2"/>
            <w:vAlign w:val="center"/>
          </w:tcPr>
          <w:p w:rsidR="00515DDA" w:rsidRPr="007425A6" w:rsidRDefault="00515DDA" w:rsidP="00B93F63">
            <w:pPr>
              <w:spacing w:before="0"/>
              <w:ind w:left="-284"/>
              <w:jc w:val="center"/>
              <w:rPr>
                <w:rFonts w:cs="Arial"/>
                <w:sz w:val="24"/>
                <w:szCs w:val="24"/>
                <w:lang w:val="sr-Cyrl-CS"/>
              </w:rPr>
            </w:pPr>
            <w:r w:rsidRPr="007425A6">
              <w:rPr>
                <w:rFonts w:cs="Arial"/>
                <w:sz w:val="24"/>
                <w:szCs w:val="24"/>
                <w:lang w:val="sr-Cyrl-CS"/>
              </w:rPr>
              <w:t>Укупни  трошкови са ПДВ</w:t>
            </w:r>
          </w:p>
        </w:tc>
        <w:tc>
          <w:tcPr>
            <w:tcW w:w="4334" w:type="dxa"/>
            <w:shd w:val="clear" w:color="auto" w:fill="auto"/>
            <w:vAlign w:val="center"/>
          </w:tcPr>
          <w:p w:rsidR="00515DDA" w:rsidRPr="007425A6" w:rsidRDefault="00515DDA" w:rsidP="00B93F63">
            <w:pPr>
              <w:spacing w:before="0"/>
              <w:ind w:left="-284"/>
              <w:jc w:val="center"/>
              <w:rPr>
                <w:rFonts w:cs="Arial"/>
                <w:sz w:val="24"/>
                <w:szCs w:val="24"/>
                <w:lang w:val="sr-Cyrl-CS"/>
              </w:rPr>
            </w:pPr>
          </w:p>
          <w:p w:rsidR="00515DDA" w:rsidRPr="007425A6" w:rsidRDefault="00515DDA" w:rsidP="00B93F63">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rPr>
              <w:t>_____</w:t>
            </w:r>
            <w:r w:rsidRPr="007425A6">
              <w:rPr>
                <w:rFonts w:cs="Arial"/>
                <w:sz w:val="24"/>
                <w:szCs w:val="24"/>
                <w:lang w:val="sr-Cyrl-CS"/>
              </w:rPr>
              <w:t xml:space="preserve"> динара</w:t>
            </w:r>
          </w:p>
        </w:tc>
      </w:tr>
    </w:tbl>
    <w:p w:rsidR="00515DDA" w:rsidRPr="007425A6" w:rsidRDefault="00515DDA" w:rsidP="00515DDA">
      <w:pPr>
        <w:tabs>
          <w:tab w:val="left" w:pos="0"/>
        </w:tabs>
        <w:spacing w:before="0"/>
        <w:ind w:left="-284"/>
        <w:jc w:val="left"/>
        <w:rPr>
          <w:rFonts w:ascii="Verdana" w:hAnsi="Verdana"/>
          <w:b/>
          <w:color w:val="FF0000"/>
          <w:sz w:val="24"/>
          <w:szCs w:val="24"/>
          <w:lang w:val="sr-Cyrl-CS"/>
        </w:rPr>
      </w:pPr>
    </w:p>
    <w:p w:rsidR="00515DDA" w:rsidRPr="007425A6" w:rsidRDefault="00515DDA" w:rsidP="00515DDA">
      <w:pPr>
        <w:tabs>
          <w:tab w:val="left" w:pos="0"/>
        </w:tabs>
        <w:spacing w:before="0"/>
        <w:ind w:left="-284"/>
        <w:rPr>
          <w:rFonts w:cs="Arial"/>
          <w:color w:val="FF0000"/>
          <w:sz w:val="24"/>
          <w:szCs w:val="24"/>
          <w:lang w:val="ru-RU"/>
        </w:rPr>
      </w:pPr>
      <w:r w:rsidRPr="007425A6">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(„Службени гласник РС“, бр.124/</w:t>
      </w:r>
      <w:r w:rsidR="00D07052">
        <w:rPr>
          <w:rFonts w:cs="Arial"/>
          <w:sz w:val="24"/>
          <w:szCs w:val="24"/>
          <w:lang w:val="ru-RU"/>
        </w:rPr>
        <w:t>20</w:t>
      </w:r>
      <w:r w:rsidRPr="007425A6">
        <w:rPr>
          <w:rFonts w:cs="Arial"/>
          <w:sz w:val="24"/>
          <w:szCs w:val="24"/>
          <w:lang w:val="ru-RU"/>
        </w:rPr>
        <w:t>12, 14/</w:t>
      </w:r>
      <w:r w:rsidR="00D07052">
        <w:rPr>
          <w:rFonts w:cs="Arial"/>
          <w:sz w:val="24"/>
          <w:szCs w:val="24"/>
          <w:lang w:val="ru-RU"/>
        </w:rPr>
        <w:t>20</w:t>
      </w:r>
      <w:r w:rsidRPr="007425A6">
        <w:rPr>
          <w:rFonts w:cs="Arial"/>
          <w:sz w:val="24"/>
          <w:szCs w:val="24"/>
          <w:lang w:val="ru-RU"/>
        </w:rPr>
        <w:t>15 и 68/</w:t>
      </w:r>
      <w:r w:rsidR="00D07052">
        <w:rPr>
          <w:rFonts w:cs="Arial"/>
          <w:sz w:val="24"/>
          <w:szCs w:val="24"/>
          <w:lang w:val="ru-RU"/>
        </w:rPr>
        <w:t>20</w:t>
      </w:r>
      <w:r w:rsidRPr="007425A6">
        <w:rPr>
          <w:rFonts w:cs="Arial"/>
          <w:sz w:val="24"/>
          <w:szCs w:val="24"/>
          <w:lang w:val="ru-RU"/>
        </w:rPr>
        <w:t xml:space="preserve">15)                                </w:t>
      </w: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6028"/>
        </w:tabs>
        <w:autoSpaceDE w:val="0"/>
        <w:autoSpaceDN w:val="0"/>
        <w:adjustRightInd w:val="0"/>
        <w:spacing w:before="0"/>
        <w:ind w:left="-284"/>
        <w:jc w:val="left"/>
        <w:rPr>
          <w:rFonts w:eastAsia="Calibri" w:cs="Arial"/>
          <w:bCs/>
          <w:iCs/>
          <w:sz w:val="24"/>
          <w:szCs w:val="24"/>
        </w:rPr>
      </w:pPr>
      <w:r>
        <w:rPr>
          <w:rFonts w:eastAsia="Calibri" w:cs="Arial"/>
          <w:bCs/>
          <w:iCs/>
          <w:sz w:val="24"/>
          <w:szCs w:val="24"/>
        </w:rPr>
        <w:t xml:space="preserve">          Датум </w:t>
      </w:r>
      <w:r>
        <w:rPr>
          <w:rFonts w:eastAsia="Calibri" w:cs="Arial"/>
          <w:bCs/>
          <w:iCs/>
          <w:sz w:val="24"/>
          <w:szCs w:val="24"/>
        </w:rPr>
        <w:tab/>
      </w:r>
      <w:r>
        <w:rPr>
          <w:rFonts w:eastAsia="Calibri" w:cs="Arial"/>
          <w:bCs/>
          <w:iCs/>
          <w:sz w:val="24"/>
          <w:szCs w:val="24"/>
        </w:rPr>
        <w:tab/>
        <w:t xml:space="preserve">     </w:t>
      </w:r>
      <w:r w:rsidRPr="007425A6">
        <w:rPr>
          <w:rFonts w:eastAsia="Calibri" w:cs="Arial"/>
          <w:bCs/>
          <w:iCs/>
          <w:sz w:val="24"/>
          <w:szCs w:val="24"/>
        </w:rPr>
        <w:t xml:space="preserve">   Понуђач</w:t>
      </w:r>
    </w:p>
    <w:p w:rsidR="00515DDA" w:rsidRPr="007425A6" w:rsidRDefault="00515DDA" w:rsidP="00515DDA">
      <w:pPr>
        <w:tabs>
          <w:tab w:val="left" w:pos="6028"/>
        </w:tabs>
        <w:autoSpaceDE w:val="0"/>
        <w:autoSpaceDN w:val="0"/>
        <w:adjustRightInd w:val="0"/>
        <w:spacing w:before="0"/>
        <w:ind w:left="-284"/>
        <w:jc w:val="left"/>
        <w:rPr>
          <w:rFonts w:eastAsia="Calibri" w:cs="Arial"/>
          <w:bCs/>
          <w:iCs/>
          <w:sz w:val="24"/>
          <w:szCs w:val="24"/>
        </w:rPr>
      </w:pPr>
    </w:p>
    <w:p w:rsidR="00515DDA" w:rsidRPr="007425A6" w:rsidRDefault="00515DDA" w:rsidP="00515DDA">
      <w:pPr>
        <w:tabs>
          <w:tab w:val="left" w:pos="6028"/>
        </w:tabs>
        <w:autoSpaceDE w:val="0"/>
        <w:autoSpaceDN w:val="0"/>
        <w:adjustRightInd w:val="0"/>
        <w:spacing w:before="0"/>
        <w:ind w:left="-284"/>
        <w:jc w:val="left"/>
        <w:rPr>
          <w:rFonts w:eastAsia="Calibri" w:cs="Arial"/>
          <w:bCs/>
          <w:iCs/>
          <w:sz w:val="24"/>
          <w:szCs w:val="24"/>
        </w:rPr>
      </w:pPr>
      <w:r w:rsidRPr="007425A6">
        <w:rPr>
          <w:rFonts w:eastAsia="Calibri" w:cs="Arial"/>
          <w:bCs/>
          <w:iCs/>
          <w:sz w:val="24"/>
          <w:szCs w:val="24"/>
        </w:rPr>
        <w:t>________________                           М.П.                             ______________________</w:t>
      </w:r>
    </w:p>
    <w:p w:rsidR="00515DDA" w:rsidRPr="007425A6" w:rsidRDefault="00515DDA" w:rsidP="00515DDA">
      <w:pPr>
        <w:spacing w:before="0"/>
        <w:ind w:left="-284"/>
        <w:jc w:val="center"/>
        <w:rPr>
          <w:rFonts w:cs="Arial"/>
          <w:sz w:val="24"/>
          <w:szCs w:val="24"/>
          <w:lang w:val="ru-RU"/>
        </w:rPr>
      </w:pPr>
      <w:r w:rsidRPr="007425A6">
        <w:rPr>
          <w:rFonts w:eastAsia="Calibri" w:cs="Arial"/>
          <w:bCs/>
          <w:iCs/>
          <w:sz w:val="24"/>
          <w:szCs w:val="24"/>
        </w:rPr>
        <w:t xml:space="preserve">                                                                                            </w:t>
      </w:r>
      <w:r w:rsidRPr="007425A6">
        <w:rPr>
          <w:rFonts w:cs="Arial"/>
          <w:sz w:val="24"/>
          <w:szCs w:val="24"/>
          <w:lang w:val="ru-RU"/>
        </w:rPr>
        <w:t>(потпис овлашћеног лица)</w:t>
      </w:r>
    </w:p>
    <w:p w:rsidR="00515DDA" w:rsidRPr="007425A6" w:rsidRDefault="00515DDA" w:rsidP="00515DDA">
      <w:pPr>
        <w:spacing w:before="0"/>
        <w:ind w:left="-284"/>
        <w:jc w:val="center"/>
        <w:rPr>
          <w:rFonts w:cs="Arial"/>
          <w:sz w:val="24"/>
          <w:szCs w:val="24"/>
          <w:lang w:val="ru-RU"/>
        </w:rPr>
      </w:pP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0"/>
        </w:tabs>
        <w:spacing w:before="0"/>
        <w:ind w:left="-284"/>
        <w:jc w:val="left"/>
        <w:rPr>
          <w:rFonts w:cs="Arial"/>
          <w:b/>
          <w:color w:val="FF0000"/>
          <w:sz w:val="24"/>
          <w:szCs w:val="24"/>
          <w:lang w:val="ru-RU"/>
        </w:rPr>
      </w:pPr>
    </w:p>
    <w:p w:rsidR="00D07052" w:rsidRPr="00D07052" w:rsidRDefault="00515DDA" w:rsidP="00D07052">
      <w:pPr>
        <w:tabs>
          <w:tab w:val="left" w:pos="0"/>
        </w:tabs>
        <w:spacing w:before="0"/>
        <w:ind w:left="-284"/>
        <w:jc w:val="left"/>
        <w:rPr>
          <w:rFonts w:cs="Arial"/>
          <w:i/>
          <w:u w:val="single"/>
          <w:lang w:val="ru-RU"/>
        </w:rPr>
      </w:pPr>
      <w:r w:rsidRPr="007425A6">
        <w:rPr>
          <w:rFonts w:cs="Arial"/>
          <w:i/>
          <w:u w:val="single"/>
          <w:lang w:val="ru-RU"/>
        </w:rPr>
        <w:t>Напомена</w:t>
      </w:r>
    </w:p>
    <w:p w:rsidR="00D07052" w:rsidRPr="00D07052" w:rsidRDefault="00D07052" w:rsidP="00D07052">
      <w:pPr>
        <w:spacing w:before="0"/>
        <w:rPr>
          <w:rFonts w:cs="Arial"/>
          <w:sz w:val="20"/>
          <w:szCs w:val="20"/>
          <w:lang w:val="ru-RU"/>
        </w:rPr>
      </w:pPr>
      <w:r w:rsidRPr="00D07052">
        <w:rPr>
          <w:rFonts w:cs="Arial"/>
          <w:sz w:val="24"/>
          <w:szCs w:val="24"/>
          <w:lang w:val="ru-RU"/>
        </w:rPr>
        <w:t>-</w:t>
      </w:r>
      <w:r w:rsidRPr="00D07052">
        <w:rPr>
          <w:rFonts w:cs="Arial"/>
          <w:sz w:val="20"/>
          <w:szCs w:val="20"/>
          <w:lang w:val="ru-RU"/>
        </w:rPr>
        <w:t xml:space="preserve">образац трошкова припреме понуде попуњавају само они понуђачи који су имали наведене трошкове и који траже да им их </w:t>
      </w:r>
      <w:r>
        <w:rPr>
          <w:rFonts w:cs="Arial"/>
          <w:sz w:val="20"/>
          <w:szCs w:val="20"/>
          <w:lang w:val="ru-RU"/>
        </w:rPr>
        <w:t>н</w:t>
      </w:r>
      <w:r w:rsidRPr="00D07052">
        <w:rPr>
          <w:rFonts w:cs="Arial"/>
          <w:sz w:val="20"/>
          <w:szCs w:val="20"/>
          <w:lang w:val="ru-RU"/>
        </w:rPr>
        <w:t>аручилац надокнади у Законом прописаном случају</w:t>
      </w:r>
      <w:r>
        <w:rPr>
          <w:rFonts w:cs="Arial"/>
          <w:sz w:val="20"/>
          <w:szCs w:val="20"/>
          <w:lang w:val="ru-RU"/>
        </w:rPr>
        <w:t>.</w:t>
      </w:r>
    </w:p>
    <w:p w:rsidR="00D07052" w:rsidRPr="00D07052" w:rsidRDefault="00D07052" w:rsidP="00D07052">
      <w:pPr>
        <w:tabs>
          <w:tab w:val="left" w:pos="0"/>
        </w:tabs>
        <w:spacing w:before="0"/>
        <w:rPr>
          <w:rFonts w:cs="Arial"/>
          <w:sz w:val="20"/>
          <w:szCs w:val="20"/>
          <w:lang w:val="ru-RU"/>
        </w:rPr>
      </w:pPr>
      <w:r w:rsidRPr="00D07052">
        <w:rPr>
          <w:rFonts w:cs="Arial"/>
          <w:sz w:val="20"/>
          <w:szCs w:val="20"/>
        </w:rPr>
        <w:t>-</w:t>
      </w:r>
      <w:r w:rsidRPr="00D07052">
        <w:rPr>
          <w:rFonts w:cs="Arial"/>
          <w:sz w:val="20"/>
          <w:szCs w:val="20"/>
          <w:lang w:val="sr-Latn-CS"/>
        </w:rPr>
        <w:t>остале трошкове припреме и подношења понуде</w:t>
      </w:r>
      <w:r w:rsidRPr="00D07052">
        <w:rPr>
          <w:rFonts w:cs="Arial"/>
          <w:sz w:val="20"/>
          <w:szCs w:val="20"/>
          <w:lang w:val="ru-RU"/>
        </w:rPr>
        <w:t xml:space="preserve"> сноси искључиво понуђач и не може тражити од наручиоца накнаду трошкова (члан 88. став 2. Закона)</w:t>
      </w:r>
      <w:r>
        <w:rPr>
          <w:rFonts w:cs="Arial"/>
          <w:sz w:val="20"/>
          <w:szCs w:val="20"/>
          <w:lang w:val="ru-RU"/>
        </w:rPr>
        <w:t>.</w:t>
      </w:r>
    </w:p>
    <w:p w:rsidR="00D07052" w:rsidRPr="00D07052" w:rsidRDefault="00D07052" w:rsidP="00D07052">
      <w:pPr>
        <w:spacing w:before="0"/>
        <w:rPr>
          <w:rFonts w:cs="Arial"/>
          <w:sz w:val="20"/>
          <w:szCs w:val="20"/>
          <w:lang w:val="ru-RU"/>
        </w:rPr>
      </w:pPr>
      <w:r w:rsidRPr="00D07052">
        <w:rPr>
          <w:rFonts w:cs="Arial"/>
          <w:sz w:val="20"/>
          <w:szCs w:val="20"/>
          <w:lang w:val="ru-RU"/>
        </w:rPr>
        <w:t>-уколико понуђач не попуни образац трошкова припреме понуде,</w:t>
      </w:r>
      <w:r>
        <w:rPr>
          <w:rFonts w:cs="Arial"/>
          <w:sz w:val="20"/>
          <w:szCs w:val="20"/>
          <w:lang w:val="ru-RU"/>
        </w:rPr>
        <w:t xml:space="preserve"> н</w:t>
      </w:r>
      <w:r w:rsidRPr="00D07052">
        <w:rPr>
          <w:rFonts w:cs="Arial"/>
          <w:sz w:val="20"/>
          <w:szCs w:val="20"/>
          <w:lang w:val="ru-RU"/>
        </w:rPr>
        <w:t>аручилац није дужан да му надокнади трошкове и у Законом прописаном случају</w:t>
      </w:r>
      <w:r>
        <w:rPr>
          <w:rFonts w:cs="Arial"/>
          <w:sz w:val="20"/>
          <w:szCs w:val="20"/>
          <w:lang w:val="ru-RU"/>
        </w:rPr>
        <w:t>.</w:t>
      </w:r>
    </w:p>
    <w:p w:rsidR="00515DDA" w:rsidRDefault="00D07052" w:rsidP="00D07052">
      <w:pPr>
        <w:pStyle w:val="KDObrazac"/>
        <w:spacing w:before="0"/>
        <w:jc w:val="both"/>
        <w:rPr>
          <w:rFonts w:eastAsia="TimesNewRomanPS-BoldMT"/>
          <w:b w:val="0"/>
          <w:sz w:val="20"/>
          <w:szCs w:val="20"/>
          <w:lang w:val="ru-RU"/>
        </w:rPr>
      </w:pPr>
      <w:r w:rsidRPr="00D07052">
        <w:rPr>
          <w:rFonts w:eastAsia="TimesNewRomanPS-BoldMT"/>
          <w:b w:val="0"/>
          <w:sz w:val="20"/>
          <w:szCs w:val="20"/>
          <w:lang w:val="ru-RU"/>
        </w:rPr>
        <w:t xml:space="preserve">-Уколико </w:t>
      </w:r>
      <w:r w:rsidRPr="00D07052">
        <w:rPr>
          <w:rFonts w:eastAsia="TimesNewRomanPS-BoldMT"/>
          <w:b w:val="0"/>
          <w:sz w:val="20"/>
          <w:szCs w:val="20"/>
          <w:lang w:val="sr-Cyrl-CS"/>
        </w:rPr>
        <w:t>група понуђача подноси заједничку понуду овај образац потписује и оверава Носилац посла</w:t>
      </w:r>
      <w:r w:rsidRPr="00D07052">
        <w:rPr>
          <w:rFonts w:eastAsia="TimesNewRomanPS-BoldMT"/>
          <w:b w:val="0"/>
          <w:sz w:val="20"/>
          <w:szCs w:val="20"/>
          <w:lang w:val="ru-RU"/>
        </w:rPr>
        <w:t>.</w:t>
      </w:r>
      <w:r>
        <w:rPr>
          <w:rFonts w:eastAsia="TimesNewRomanPS-BoldMT"/>
          <w:b w:val="0"/>
          <w:sz w:val="20"/>
          <w:szCs w:val="20"/>
          <w:lang w:val="ru-RU"/>
        </w:rPr>
        <w:t xml:space="preserve"> </w:t>
      </w:r>
      <w:r w:rsidRPr="00D07052">
        <w:rPr>
          <w:rFonts w:eastAsia="TimesNewRomanPS-BoldMT"/>
          <w:b w:val="0"/>
          <w:sz w:val="20"/>
          <w:szCs w:val="20"/>
          <w:lang w:val="ru-RU"/>
        </w:rPr>
        <w:t>Уколико понуђач подноси понуду са подизвођачем овај образац потписује и оверава печатом понуђач</w:t>
      </w:r>
      <w:r>
        <w:rPr>
          <w:rFonts w:eastAsia="TimesNewRomanPS-BoldMT"/>
          <w:b w:val="0"/>
          <w:sz w:val="20"/>
          <w:szCs w:val="20"/>
          <w:lang w:val="ru-RU"/>
        </w:rPr>
        <w:t>.</w:t>
      </w:r>
    </w:p>
    <w:p w:rsidR="005F78BE" w:rsidRDefault="005F78BE" w:rsidP="00D07052">
      <w:pPr>
        <w:pStyle w:val="KDObrazac"/>
        <w:spacing w:before="0"/>
        <w:jc w:val="both"/>
        <w:rPr>
          <w:rFonts w:eastAsia="TimesNewRomanPS-BoldMT"/>
          <w:b w:val="0"/>
          <w:sz w:val="20"/>
          <w:szCs w:val="20"/>
          <w:lang w:val="ru-RU"/>
        </w:rPr>
      </w:pPr>
    </w:p>
    <w:p w:rsidR="005F78BE" w:rsidRDefault="005F78BE" w:rsidP="00D07052">
      <w:pPr>
        <w:pStyle w:val="KDObrazac"/>
        <w:spacing w:before="0"/>
        <w:jc w:val="both"/>
        <w:rPr>
          <w:sz w:val="24"/>
          <w:szCs w:val="24"/>
        </w:rPr>
      </w:pPr>
    </w:p>
    <w:p w:rsidR="006A6D5F" w:rsidRDefault="006A6D5F" w:rsidP="00D07052">
      <w:pPr>
        <w:spacing w:before="0"/>
        <w:jc w:val="right"/>
        <w:outlineLvl w:val="1"/>
        <w:rPr>
          <w:rFonts w:cs="Arial"/>
          <w:b/>
          <w:sz w:val="24"/>
          <w:szCs w:val="24"/>
          <w:lang w:val="sr-Cyrl-RS"/>
        </w:rPr>
      </w:pPr>
    </w:p>
    <w:p w:rsidR="00D07052" w:rsidRPr="00D07052" w:rsidRDefault="00D21F15" w:rsidP="00D07052">
      <w:pPr>
        <w:spacing w:before="0"/>
        <w:jc w:val="right"/>
        <w:outlineLvl w:val="1"/>
        <w:rPr>
          <w:rFonts w:cs="Arial"/>
          <w:b/>
          <w:sz w:val="24"/>
          <w:szCs w:val="24"/>
          <w:lang w:val="sr-Cyrl-RS"/>
        </w:rPr>
      </w:pPr>
      <w:r>
        <w:rPr>
          <w:rFonts w:cs="Arial"/>
          <w:b/>
          <w:sz w:val="24"/>
          <w:szCs w:val="24"/>
          <w:lang w:val="sr-Cyrl-RS"/>
        </w:rPr>
        <w:t>ПРИЛОГ 1</w:t>
      </w:r>
      <w:r w:rsidR="008631DE">
        <w:rPr>
          <w:rFonts w:cs="Arial"/>
          <w:b/>
          <w:sz w:val="24"/>
          <w:szCs w:val="24"/>
          <w:lang w:val="sr-Cyrl-RS"/>
        </w:rPr>
        <w:t>.</w:t>
      </w:r>
    </w:p>
    <w:p w:rsidR="00D07052" w:rsidRPr="00D07052" w:rsidRDefault="00D07052" w:rsidP="00D07052">
      <w:pPr>
        <w:spacing w:before="0"/>
        <w:rPr>
          <w:rFonts w:cs="Arial"/>
          <w:sz w:val="24"/>
          <w:szCs w:val="24"/>
          <w:lang w:val="sr-Latn-CS" w:eastAsia="ar-SA"/>
        </w:rPr>
      </w:pPr>
    </w:p>
    <w:p w:rsidR="00D07052" w:rsidRPr="00D07052" w:rsidRDefault="00D07052" w:rsidP="00D07052">
      <w:pPr>
        <w:spacing w:before="0"/>
        <w:jc w:val="center"/>
        <w:rPr>
          <w:rFonts w:cs="Arial"/>
          <w:b/>
          <w:sz w:val="24"/>
          <w:szCs w:val="24"/>
          <w:lang w:val="sr-Cyrl-CS" w:eastAsia="ar-SA"/>
        </w:rPr>
      </w:pPr>
      <w:r w:rsidRPr="00D07052">
        <w:rPr>
          <w:rFonts w:cs="Arial"/>
          <w:b/>
          <w:sz w:val="24"/>
          <w:szCs w:val="24"/>
          <w:lang w:val="sr-Cyrl-CS" w:eastAsia="ar-SA"/>
        </w:rPr>
        <w:t>СПОРАЗУМ  УЧЕСНИКА ЗАЈЕДНИЧКЕ ПОНУДЕ</w:t>
      </w:r>
    </w:p>
    <w:p w:rsidR="00D07052" w:rsidRPr="00D07052" w:rsidRDefault="00D07052" w:rsidP="00D07052">
      <w:pPr>
        <w:spacing w:before="0"/>
        <w:jc w:val="center"/>
        <w:rPr>
          <w:rFonts w:cs="Arial"/>
          <w:b/>
          <w:sz w:val="24"/>
          <w:szCs w:val="24"/>
          <w:lang w:val="sr-Cyrl-CS" w:eastAsia="ar-SA"/>
        </w:rPr>
      </w:pPr>
    </w:p>
    <w:p w:rsidR="00D07052" w:rsidRPr="00D07052" w:rsidRDefault="00D07052" w:rsidP="00D07052">
      <w:pPr>
        <w:suppressAutoHyphens/>
        <w:rPr>
          <w:rFonts w:cs="Arial"/>
          <w:sz w:val="24"/>
          <w:szCs w:val="24"/>
          <w:lang w:val="sr-Cyrl-CS" w:eastAsia="ar-SA"/>
        </w:rPr>
      </w:pPr>
      <w:r w:rsidRPr="00D07052">
        <w:rPr>
          <w:rFonts w:cs="Arial"/>
          <w:sz w:val="24"/>
          <w:szCs w:val="24"/>
          <w:lang w:val="sr-Cyrl-CS" w:eastAsia="ar-SA"/>
        </w:rPr>
        <w:t xml:space="preserve">На основу члана 81. Закона </w:t>
      </w:r>
      <w:r w:rsidRPr="00D07052">
        <w:rPr>
          <w:rFonts w:eastAsia="TimesNewRomanPSMT" w:cs="Arial"/>
          <w:sz w:val="24"/>
          <w:szCs w:val="24"/>
          <w:lang w:val="ru-RU"/>
        </w:rPr>
        <w:t xml:space="preserve">(„Сл. </w:t>
      </w:r>
      <w:r w:rsidRPr="00D07052">
        <w:rPr>
          <w:rFonts w:eastAsia="TimesNewRomanPSMT" w:cs="Arial"/>
          <w:sz w:val="24"/>
          <w:szCs w:val="24"/>
          <w:lang w:val="sr-Cyrl-RS"/>
        </w:rPr>
        <w:t>г</w:t>
      </w:r>
      <w:r w:rsidRPr="00D07052">
        <w:rPr>
          <w:rFonts w:eastAsia="TimesNewRomanPSMT" w:cs="Arial"/>
          <w:sz w:val="24"/>
          <w:szCs w:val="24"/>
          <w:lang w:val="ru-RU"/>
        </w:rPr>
        <w:t>ласник РС” бр. 1</w:t>
      </w:r>
      <w:r w:rsidRPr="00D07052">
        <w:rPr>
          <w:rFonts w:eastAsia="TimesNewRomanPSMT" w:cs="Arial"/>
          <w:sz w:val="24"/>
          <w:szCs w:val="24"/>
          <w:lang w:val="sr-Cyrl-RS"/>
        </w:rPr>
        <w:t>24</w:t>
      </w:r>
      <w:r w:rsidRPr="00D07052">
        <w:rPr>
          <w:rFonts w:eastAsia="TimesNewRomanPSMT" w:cs="Arial"/>
          <w:sz w:val="24"/>
          <w:szCs w:val="24"/>
          <w:lang w:val="ru-RU"/>
        </w:rPr>
        <w:t>/20</w:t>
      </w:r>
      <w:r w:rsidRPr="00D07052">
        <w:rPr>
          <w:rFonts w:eastAsia="TimesNewRomanPSMT" w:cs="Arial"/>
          <w:sz w:val="24"/>
          <w:szCs w:val="24"/>
          <w:lang w:val="sr-Cyrl-RS"/>
        </w:rPr>
        <w:t>12</w:t>
      </w:r>
      <w:r w:rsidRPr="00D07052">
        <w:rPr>
          <w:rFonts w:eastAsia="TimesNewRomanPSMT" w:cs="Arial"/>
          <w:sz w:val="24"/>
          <w:szCs w:val="24"/>
          <w:lang w:val="ru-RU"/>
        </w:rPr>
        <w:t>, 14/</w:t>
      </w:r>
      <w:r>
        <w:rPr>
          <w:rFonts w:eastAsia="TimesNewRomanPSMT" w:cs="Arial"/>
          <w:sz w:val="24"/>
          <w:szCs w:val="24"/>
          <w:lang w:val="ru-RU"/>
        </w:rPr>
        <w:t>20</w:t>
      </w:r>
      <w:r w:rsidRPr="00D07052">
        <w:rPr>
          <w:rFonts w:eastAsia="TimesNewRomanPSMT" w:cs="Arial"/>
          <w:sz w:val="24"/>
          <w:szCs w:val="24"/>
          <w:lang w:val="ru-RU"/>
        </w:rPr>
        <w:t>15, 68/</w:t>
      </w:r>
      <w:r>
        <w:rPr>
          <w:rFonts w:eastAsia="TimesNewRomanPSMT" w:cs="Arial"/>
          <w:sz w:val="24"/>
          <w:szCs w:val="24"/>
          <w:lang w:val="ru-RU"/>
        </w:rPr>
        <w:t>20</w:t>
      </w:r>
      <w:r w:rsidRPr="00D07052">
        <w:rPr>
          <w:rFonts w:eastAsia="TimesNewRomanPSMT" w:cs="Arial"/>
          <w:sz w:val="24"/>
          <w:szCs w:val="24"/>
          <w:lang w:val="ru-RU"/>
        </w:rPr>
        <w:t>15</w:t>
      </w:r>
      <w:r w:rsidRPr="00D07052">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07052" w:rsidRPr="00D07052" w:rsidTr="00277AB7">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07052" w:rsidRPr="00D07052" w:rsidRDefault="00D07052" w:rsidP="00D07052">
            <w:pPr>
              <w:suppressAutoHyphens/>
              <w:jc w:val="center"/>
              <w:rPr>
                <w:rFonts w:cs="Arial"/>
                <w:sz w:val="24"/>
                <w:szCs w:val="24"/>
                <w:lang w:val="sr-Cyrl-CS" w:eastAsia="ar-SA"/>
              </w:rPr>
            </w:pPr>
            <w:r w:rsidRPr="00D07052">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07052" w:rsidRPr="00D07052" w:rsidRDefault="00D07052" w:rsidP="00D07052">
            <w:pPr>
              <w:suppressAutoHyphens/>
              <w:jc w:val="center"/>
              <w:rPr>
                <w:rFonts w:cs="Arial"/>
                <w:sz w:val="24"/>
                <w:szCs w:val="24"/>
                <w:lang w:val="sr-Cyrl-CS" w:eastAsia="ar-SA"/>
              </w:rPr>
            </w:pPr>
            <w:r w:rsidRPr="00D07052">
              <w:rPr>
                <w:rFonts w:cs="Arial"/>
                <w:sz w:val="24"/>
                <w:szCs w:val="24"/>
                <w:lang w:val="sr-Cyrl-CS" w:eastAsia="ar-SA"/>
              </w:rPr>
              <w:t>НАЗИВ И СЕДИШТЕ ЧЛАНА ГРУПЕ ПОНУЂАЧА</w:t>
            </w:r>
          </w:p>
        </w:tc>
      </w:tr>
      <w:tr w:rsidR="00D07052" w:rsidRPr="00D07052" w:rsidTr="00277AB7">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rsidR="00D07052" w:rsidRPr="00D07052" w:rsidRDefault="00D07052" w:rsidP="00D07052">
            <w:pPr>
              <w:suppressAutoHyphens/>
              <w:jc w:val="left"/>
              <w:rPr>
                <w:rFonts w:cs="Arial"/>
                <w:i/>
                <w:sz w:val="24"/>
                <w:szCs w:val="24"/>
                <w:lang w:val="sr-Cyrl-CS" w:eastAsia="ar-SA"/>
              </w:rPr>
            </w:pPr>
            <w:r w:rsidRPr="00D07052">
              <w:rPr>
                <w:rFonts w:cs="Arial"/>
                <w:i/>
                <w:sz w:val="24"/>
                <w:szCs w:val="24"/>
                <w:lang w:val="sr-Cyrl-CS" w:eastAsia="ar-SA"/>
              </w:rPr>
              <w:t>1. Члан</w:t>
            </w:r>
            <w:r w:rsidRPr="00D07052">
              <w:rPr>
                <w:rFonts w:cs="Arial"/>
                <w:i/>
                <w:sz w:val="24"/>
                <w:szCs w:val="24"/>
                <w:lang w:val="sr-Cyrl-RS" w:eastAsia="ar-SA"/>
              </w:rPr>
              <w:t>у</w:t>
            </w:r>
            <w:r w:rsidRPr="00D07052">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D07052" w:rsidRPr="00D07052" w:rsidRDefault="00D07052" w:rsidP="00D07052">
            <w:pPr>
              <w:suppressAutoHyphens/>
              <w:rPr>
                <w:rFonts w:cs="Arial"/>
                <w:sz w:val="24"/>
                <w:szCs w:val="24"/>
                <w:lang w:val="sr-Cyrl-CS" w:eastAsia="ar-SA"/>
              </w:rPr>
            </w:pPr>
          </w:p>
        </w:tc>
      </w:tr>
      <w:tr w:rsidR="00D07052" w:rsidRPr="00D07052" w:rsidTr="00277AB7">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rsidR="00D07052" w:rsidRPr="00D07052" w:rsidRDefault="00D07052" w:rsidP="00D07052">
            <w:pPr>
              <w:suppressAutoHyphens/>
              <w:jc w:val="left"/>
              <w:rPr>
                <w:rFonts w:cs="Arial"/>
                <w:i/>
                <w:sz w:val="24"/>
                <w:szCs w:val="24"/>
                <w:lang w:val="sr-Cyrl-CS" w:eastAsia="ar-SA"/>
              </w:rPr>
            </w:pPr>
            <w:r w:rsidRPr="00D07052">
              <w:rPr>
                <w:rFonts w:cs="Arial"/>
                <w:i/>
                <w:sz w:val="24"/>
                <w:szCs w:val="24"/>
                <w:lang w:val="sr-Cyrl-RS" w:eastAsia="ar-SA"/>
              </w:rPr>
              <w:t>2.</w:t>
            </w:r>
            <w:r w:rsidRPr="00D07052">
              <w:rPr>
                <w:rFonts w:cs="Arial"/>
                <w:i/>
                <w:sz w:val="24"/>
                <w:szCs w:val="24"/>
                <w:lang w:val="sr-Cyrl-CS" w:eastAsia="ar-SA"/>
              </w:rPr>
              <w:t xml:space="preserve"> O</w:t>
            </w:r>
            <w:r w:rsidRPr="00D07052">
              <w:rPr>
                <w:rFonts w:cs="Arial"/>
                <w:i/>
                <w:sz w:val="24"/>
                <w:szCs w:val="24"/>
                <w:lang w:val="sr-Cyrl-RS" w:eastAsia="ar-SA"/>
              </w:rPr>
              <w:t>пис послова</w:t>
            </w:r>
            <w:r w:rsidRPr="00D07052">
              <w:rPr>
                <w:rFonts w:cs="Arial"/>
                <w:i/>
                <w:sz w:val="24"/>
                <w:szCs w:val="24"/>
                <w:lang w:val="sr-Cyrl-CS" w:eastAsia="ar-SA"/>
              </w:rPr>
              <w:t xml:space="preserve"> сваког од понуђача из групе понуђача </w:t>
            </w:r>
            <w:r w:rsidRPr="00D07052">
              <w:rPr>
                <w:rFonts w:cs="Arial"/>
                <w:i/>
                <w:sz w:val="24"/>
                <w:szCs w:val="24"/>
                <w:lang w:val="sr-Cyrl-RS" w:eastAsia="ar-SA"/>
              </w:rPr>
              <w:t>у</w:t>
            </w:r>
            <w:r w:rsidRPr="00D07052">
              <w:rPr>
                <w:rFonts w:cs="Arial"/>
                <w:i/>
                <w:sz w:val="24"/>
                <w:szCs w:val="24"/>
                <w:lang w:val="sr-Cyrl-CS" w:eastAsia="ar-SA"/>
              </w:rPr>
              <w:t xml:space="preserve"> извршењ</w:t>
            </w:r>
            <w:r w:rsidRPr="00D07052">
              <w:rPr>
                <w:rFonts w:cs="Arial"/>
                <w:i/>
                <w:sz w:val="24"/>
                <w:szCs w:val="24"/>
                <w:lang w:val="sr-Cyrl-RS" w:eastAsia="ar-SA"/>
              </w:rPr>
              <w:t>у</w:t>
            </w:r>
            <w:r w:rsidRPr="00D07052">
              <w:rPr>
                <w:rFonts w:cs="Arial"/>
                <w:i/>
                <w:sz w:val="24"/>
                <w:szCs w:val="24"/>
                <w:lang w:val="sr-Cyrl-CS" w:eastAsia="ar-SA"/>
              </w:rPr>
              <w:t xml:space="preserve"> Оквирног споразума</w:t>
            </w:r>
          </w:p>
          <w:p w:rsidR="00D07052" w:rsidRPr="00D07052" w:rsidRDefault="00D07052" w:rsidP="00D07052">
            <w:pPr>
              <w:suppressAutoHyphens/>
              <w:jc w:val="left"/>
              <w:rPr>
                <w:rFonts w:cs="Arial"/>
                <w:i/>
                <w:sz w:val="24"/>
                <w:szCs w:val="24"/>
                <w:lang w:val="sr-Cyrl-RS" w:eastAsia="ar-SA"/>
              </w:rPr>
            </w:pPr>
          </w:p>
          <w:p w:rsidR="00D07052" w:rsidRPr="00D07052" w:rsidRDefault="00D07052" w:rsidP="00D07052">
            <w:pPr>
              <w:suppressAutoHyphens/>
              <w:jc w:val="left"/>
              <w:rPr>
                <w:rFonts w:cs="Arial"/>
                <w:i/>
                <w:sz w:val="24"/>
                <w:szCs w:val="24"/>
                <w:lang w:val="sr-Cyrl-RS" w:eastAsia="ar-SA"/>
              </w:rPr>
            </w:pPr>
          </w:p>
          <w:p w:rsidR="00D07052" w:rsidRPr="00D07052" w:rsidRDefault="00D07052" w:rsidP="00D07052">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rsidR="00D07052" w:rsidRPr="00D07052" w:rsidRDefault="00D07052" w:rsidP="00D07052">
            <w:pPr>
              <w:suppressAutoHyphens/>
              <w:rPr>
                <w:rFonts w:cs="Arial"/>
                <w:sz w:val="24"/>
                <w:szCs w:val="24"/>
                <w:lang w:val="sr-Cyrl-CS" w:eastAsia="ar-SA"/>
              </w:rPr>
            </w:pPr>
          </w:p>
        </w:tc>
      </w:tr>
      <w:tr w:rsidR="00D07052" w:rsidRPr="00D07052" w:rsidTr="00277AB7">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rsidR="00D07052" w:rsidRPr="00D07052" w:rsidRDefault="00D07052" w:rsidP="00D07052">
            <w:pPr>
              <w:suppressAutoHyphens/>
              <w:jc w:val="left"/>
              <w:rPr>
                <w:rFonts w:cs="Arial"/>
                <w:i/>
                <w:sz w:val="24"/>
                <w:szCs w:val="24"/>
                <w:lang w:val="sr-Cyrl-RS" w:eastAsia="ar-SA"/>
              </w:rPr>
            </w:pPr>
            <w:r w:rsidRPr="00D07052">
              <w:rPr>
                <w:rFonts w:cs="Arial"/>
                <w:i/>
                <w:sz w:val="24"/>
                <w:szCs w:val="24"/>
                <w:lang w:val="sr-Cyrl-RS" w:eastAsia="ar-SA"/>
              </w:rPr>
              <w:t>3.</w:t>
            </w:r>
            <w:r w:rsidR="00BA1A43">
              <w:rPr>
                <w:rFonts w:cs="Arial"/>
                <w:i/>
                <w:sz w:val="24"/>
                <w:szCs w:val="24"/>
                <w:lang w:val="sr-Cyrl-RS" w:eastAsia="ar-SA"/>
              </w:rPr>
              <w:t xml:space="preserve"> </w:t>
            </w:r>
            <w:r w:rsidRPr="00D07052">
              <w:rPr>
                <w:rFonts w:cs="Arial"/>
                <w:i/>
                <w:sz w:val="24"/>
                <w:szCs w:val="24"/>
                <w:lang w:val="sr-Cyrl-RS" w:eastAsia="ar-SA"/>
              </w:rPr>
              <w:t>Друго</w:t>
            </w:r>
          </w:p>
          <w:p w:rsidR="00D07052" w:rsidRPr="00D07052" w:rsidRDefault="00D07052" w:rsidP="00D07052">
            <w:pPr>
              <w:suppressAutoHyphens/>
              <w:jc w:val="left"/>
              <w:rPr>
                <w:rFonts w:cs="Arial"/>
                <w:i/>
                <w:sz w:val="24"/>
                <w:szCs w:val="24"/>
                <w:lang w:val="sr-Cyrl-RS" w:eastAsia="ar-SA"/>
              </w:rPr>
            </w:pPr>
          </w:p>
          <w:p w:rsidR="00D07052" w:rsidRPr="00D07052" w:rsidRDefault="00D07052" w:rsidP="00D07052">
            <w:pPr>
              <w:suppressAutoHyphens/>
              <w:jc w:val="left"/>
              <w:rPr>
                <w:rFonts w:cs="Arial"/>
                <w:i/>
                <w:sz w:val="24"/>
                <w:szCs w:val="24"/>
                <w:lang w:val="sr-Cyrl-RS" w:eastAsia="ar-SA"/>
              </w:rPr>
            </w:pPr>
          </w:p>
          <w:p w:rsidR="00D07052" w:rsidRPr="00D07052" w:rsidRDefault="00D07052" w:rsidP="00D07052">
            <w:pPr>
              <w:suppressAutoHyphens/>
              <w:jc w:val="left"/>
              <w:rPr>
                <w:rFonts w:cs="Arial"/>
                <w:i/>
                <w:sz w:val="24"/>
                <w:szCs w:val="24"/>
                <w:lang w:val="sr-Cyrl-RS" w:eastAsia="ar-SA"/>
              </w:rPr>
            </w:pPr>
          </w:p>
          <w:p w:rsidR="00D07052" w:rsidRPr="00D07052" w:rsidRDefault="00D07052" w:rsidP="00D07052">
            <w:pPr>
              <w:suppressAutoHyphens/>
              <w:jc w:val="left"/>
              <w:rPr>
                <w:rFonts w:cs="Arial"/>
                <w:i/>
                <w:sz w:val="24"/>
                <w:szCs w:val="24"/>
                <w:lang w:val="sr-Cyrl-RS" w:eastAsia="ar-SA"/>
              </w:rPr>
            </w:pPr>
          </w:p>
          <w:p w:rsidR="00D07052" w:rsidRPr="00D07052" w:rsidRDefault="00D07052" w:rsidP="00D07052">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rsidR="00D07052" w:rsidRPr="00D07052" w:rsidRDefault="00D07052" w:rsidP="00D07052">
            <w:pPr>
              <w:suppressAutoHyphens/>
              <w:rPr>
                <w:rFonts w:cs="Arial"/>
                <w:sz w:val="24"/>
                <w:szCs w:val="24"/>
                <w:lang w:val="sr-Cyrl-CS" w:eastAsia="ar-SA"/>
              </w:rPr>
            </w:pPr>
          </w:p>
        </w:tc>
      </w:tr>
    </w:tbl>
    <w:p w:rsidR="00D07052" w:rsidRPr="00D07052" w:rsidRDefault="00D07052" w:rsidP="00D07052">
      <w:pPr>
        <w:tabs>
          <w:tab w:val="num" w:pos="360"/>
        </w:tabs>
        <w:rPr>
          <w:rFonts w:cs="Arial"/>
          <w:i/>
          <w:spacing w:val="2"/>
          <w:sz w:val="24"/>
          <w:szCs w:val="24"/>
          <w:lang w:val="sr-Cyrl-RS"/>
        </w:rPr>
      </w:pPr>
    </w:p>
    <w:p w:rsidR="00D07052" w:rsidRPr="00D07052" w:rsidRDefault="00D07052" w:rsidP="00D07052">
      <w:pPr>
        <w:framePr w:hSpace="180" w:wrap="around" w:vAnchor="text" w:hAnchor="margin" w:y="194"/>
        <w:suppressAutoHyphens/>
        <w:rPr>
          <w:rFonts w:cs="Arial"/>
          <w:i/>
          <w:sz w:val="24"/>
          <w:szCs w:val="24"/>
          <w:lang w:val="sr-Cyrl-CS" w:eastAsia="ar-SA"/>
        </w:rPr>
      </w:pPr>
      <w:r w:rsidRPr="00D07052">
        <w:rPr>
          <w:rFonts w:cs="Arial"/>
          <w:i/>
          <w:sz w:val="24"/>
          <w:szCs w:val="24"/>
          <w:lang w:val="sr-Cyrl-CS" w:eastAsia="ar-SA"/>
        </w:rPr>
        <w:t>Потпис одговорног лица члана групе понуђача</w:t>
      </w:r>
    </w:p>
    <w:p w:rsidR="00D07052" w:rsidRPr="00D07052" w:rsidRDefault="00D07052" w:rsidP="00D07052">
      <w:pPr>
        <w:framePr w:hSpace="180" w:wrap="around" w:vAnchor="text" w:hAnchor="margin" w:y="194"/>
        <w:suppressAutoHyphens/>
        <w:rPr>
          <w:rFonts w:cs="Arial"/>
          <w:i/>
          <w:sz w:val="24"/>
          <w:szCs w:val="24"/>
          <w:lang w:val="sr-Cyrl-CS" w:eastAsia="ar-SA"/>
        </w:rPr>
      </w:pPr>
      <w:r w:rsidRPr="00D07052">
        <w:rPr>
          <w:rFonts w:cs="Arial"/>
          <w:i/>
          <w:sz w:val="24"/>
          <w:szCs w:val="24"/>
          <w:lang w:val="sr-Cyrl-CS" w:eastAsia="ar-SA"/>
        </w:rPr>
        <w:t>______________________</w:t>
      </w:r>
    </w:p>
    <w:p w:rsidR="00D07052" w:rsidRPr="00D07052" w:rsidRDefault="00D07052" w:rsidP="00D07052">
      <w:pPr>
        <w:tabs>
          <w:tab w:val="num" w:pos="360"/>
        </w:tabs>
        <w:rPr>
          <w:rFonts w:cs="Arial"/>
          <w:i/>
          <w:sz w:val="24"/>
          <w:szCs w:val="24"/>
          <w:lang w:val="sr-Cyrl-CS"/>
        </w:rPr>
      </w:pPr>
      <w:r w:rsidRPr="00D07052">
        <w:rPr>
          <w:rFonts w:cs="Arial"/>
          <w:i/>
          <w:sz w:val="24"/>
          <w:szCs w:val="24"/>
          <w:lang w:val="sr-Cyrl-CS"/>
        </w:rPr>
        <w:t xml:space="preserve">                                       м.п.</w:t>
      </w:r>
    </w:p>
    <w:p w:rsidR="00D07052" w:rsidRPr="00D07052" w:rsidRDefault="00D07052" w:rsidP="00D07052">
      <w:pPr>
        <w:framePr w:hSpace="180" w:wrap="around" w:vAnchor="text" w:hAnchor="margin" w:y="194"/>
        <w:suppressAutoHyphens/>
        <w:rPr>
          <w:rFonts w:cs="Arial"/>
          <w:i/>
          <w:sz w:val="24"/>
          <w:szCs w:val="24"/>
          <w:lang w:val="sr-Cyrl-CS" w:eastAsia="ar-SA"/>
        </w:rPr>
      </w:pPr>
      <w:r w:rsidRPr="00D07052">
        <w:rPr>
          <w:rFonts w:cs="Arial"/>
          <w:i/>
          <w:sz w:val="24"/>
          <w:szCs w:val="24"/>
          <w:lang w:val="sr-Cyrl-CS" w:eastAsia="ar-SA"/>
        </w:rPr>
        <w:t>Потпис одговорног лица члана групе понуђача</w:t>
      </w:r>
    </w:p>
    <w:p w:rsidR="00D07052" w:rsidRPr="00D07052" w:rsidRDefault="00D07052" w:rsidP="00D07052">
      <w:pPr>
        <w:framePr w:hSpace="180" w:wrap="around" w:vAnchor="text" w:hAnchor="margin" w:y="194"/>
        <w:suppressAutoHyphens/>
        <w:rPr>
          <w:rFonts w:cs="Arial"/>
          <w:i/>
          <w:sz w:val="24"/>
          <w:szCs w:val="24"/>
          <w:lang w:val="sr-Cyrl-CS" w:eastAsia="ar-SA"/>
        </w:rPr>
      </w:pPr>
      <w:r w:rsidRPr="00D07052">
        <w:rPr>
          <w:rFonts w:cs="Arial"/>
          <w:i/>
          <w:sz w:val="24"/>
          <w:szCs w:val="24"/>
          <w:lang w:val="sr-Cyrl-CS" w:eastAsia="ar-SA"/>
        </w:rPr>
        <w:t>______________________</w:t>
      </w:r>
    </w:p>
    <w:p w:rsidR="00D07052" w:rsidRPr="00D07052" w:rsidRDefault="00D07052" w:rsidP="00D07052">
      <w:pPr>
        <w:tabs>
          <w:tab w:val="num" w:pos="360"/>
        </w:tabs>
        <w:rPr>
          <w:rFonts w:cs="Arial"/>
          <w:i/>
          <w:sz w:val="24"/>
          <w:szCs w:val="24"/>
          <w:lang w:val="sr-Cyrl-CS"/>
        </w:rPr>
      </w:pPr>
      <w:r w:rsidRPr="00D07052">
        <w:rPr>
          <w:rFonts w:cs="Arial"/>
          <w:i/>
          <w:sz w:val="24"/>
          <w:szCs w:val="24"/>
          <w:lang w:val="sr-Cyrl-CS"/>
        </w:rPr>
        <w:t xml:space="preserve">                                       м.п.</w:t>
      </w:r>
    </w:p>
    <w:p w:rsidR="00D07052" w:rsidRPr="00D07052" w:rsidRDefault="00D07052" w:rsidP="00D07052">
      <w:pPr>
        <w:spacing w:after="120"/>
        <w:rPr>
          <w:rFonts w:cs="Arial"/>
          <w:spacing w:val="4"/>
          <w:sz w:val="24"/>
          <w:szCs w:val="24"/>
          <w:lang w:val="sr-Cyrl-RS"/>
        </w:rPr>
      </w:pPr>
      <w:r w:rsidRPr="00D07052">
        <w:rPr>
          <w:rFonts w:cs="Arial"/>
          <w:sz w:val="24"/>
          <w:szCs w:val="24"/>
          <w:lang w:val="sr-Cyrl-CS"/>
        </w:rPr>
        <w:t xml:space="preserve">     </w:t>
      </w:r>
      <w:r w:rsidRPr="00D07052">
        <w:rPr>
          <w:rFonts w:cs="Arial"/>
          <w:spacing w:val="4"/>
          <w:sz w:val="24"/>
          <w:szCs w:val="24"/>
          <w:lang w:val="sr-Cyrl-CS"/>
        </w:rPr>
        <w:t xml:space="preserve">Датум                                                                                                  </w:t>
      </w:r>
      <w:r w:rsidRPr="00D07052">
        <w:rPr>
          <w:rFonts w:cs="Arial"/>
          <w:spacing w:val="2"/>
          <w:sz w:val="24"/>
          <w:szCs w:val="24"/>
          <w:lang w:val="sr-Latn-CS"/>
        </w:rPr>
        <w:t xml:space="preserve">    </w:t>
      </w:r>
    </w:p>
    <w:p w:rsidR="00D07052" w:rsidRPr="00D07052" w:rsidRDefault="00D07052" w:rsidP="00D07052">
      <w:pPr>
        <w:tabs>
          <w:tab w:val="num" w:pos="360"/>
        </w:tabs>
        <w:rPr>
          <w:rFonts w:cs="Arial"/>
          <w:spacing w:val="2"/>
          <w:sz w:val="24"/>
          <w:szCs w:val="24"/>
          <w:lang w:val="sr-Cyrl-RS"/>
        </w:rPr>
      </w:pPr>
      <w:r w:rsidRPr="00D07052">
        <w:rPr>
          <w:rFonts w:cs="Arial"/>
          <w:spacing w:val="2"/>
          <w:sz w:val="24"/>
          <w:szCs w:val="24"/>
          <w:lang w:val="sr-Cyrl-CS"/>
        </w:rPr>
        <w:t xml:space="preserve">___________                                     </w:t>
      </w:r>
      <w:r w:rsidRPr="00D07052">
        <w:rPr>
          <w:rFonts w:cs="Arial"/>
          <w:spacing w:val="2"/>
          <w:sz w:val="24"/>
          <w:szCs w:val="24"/>
          <w:lang w:val="sr-Latn-CS"/>
        </w:rPr>
        <w:t xml:space="preserve">                  </w:t>
      </w:r>
    </w:p>
    <w:p w:rsidR="00D07052" w:rsidRPr="00D07052" w:rsidRDefault="00D07052" w:rsidP="00D07052">
      <w:pPr>
        <w:spacing w:before="0"/>
        <w:rPr>
          <w:rFonts w:cs="Arial"/>
        </w:rPr>
      </w:pPr>
    </w:p>
    <w:p w:rsidR="00292BE6" w:rsidRDefault="00292BE6" w:rsidP="00D95204">
      <w:pPr>
        <w:spacing w:before="0"/>
        <w:ind w:right="119"/>
        <w:contextualSpacing/>
        <w:jc w:val="right"/>
        <w:rPr>
          <w:rFonts w:cs="Arial"/>
          <w:b/>
          <w:sz w:val="24"/>
          <w:szCs w:val="24"/>
        </w:rPr>
      </w:pPr>
    </w:p>
    <w:p w:rsidR="00812564" w:rsidRDefault="00812564" w:rsidP="00292BE6">
      <w:pPr>
        <w:rPr>
          <w:rFonts w:cs="Arial"/>
          <w:sz w:val="24"/>
          <w:szCs w:val="24"/>
        </w:rPr>
      </w:pPr>
    </w:p>
    <w:p w:rsidR="00D07052" w:rsidRPr="00D07052" w:rsidRDefault="00D21F15" w:rsidP="00D07052">
      <w:pPr>
        <w:spacing w:before="0"/>
        <w:jc w:val="right"/>
        <w:rPr>
          <w:rFonts w:cs="Arial"/>
          <w:b/>
          <w:sz w:val="24"/>
          <w:lang w:val="sr-Cyrl-RS"/>
        </w:rPr>
      </w:pPr>
      <w:r>
        <w:rPr>
          <w:rFonts w:cs="Arial"/>
          <w:b/>
          <w:sz w:val="24"/>
          <w:szCs w:val="24"/>
          <w:lang w:val="ru-RU"/>
        </w:rPr>
        <w:t>ПРИЛОГ 2.</w:t>
      </w:r>
    </w:p>
    <w:p w:rsidR="00D07052" w:rsidRPr="00D07052" w:rsidRDefault="00D07052" w:rsidP="00D07052">
      <w:pPr>
        <w:spacing w:before="0"/>
        <w:rPr>
          <w:rFonts w:cs="Arial"/>
        </w:rPr>
      </w:pPr>
    </w:p>
    <w:p w:rsidR="00D07052" w:rsidRPr="00D07052" w:rsidRDefault="00D07052" w:rsidP="00D07052">
      <w:pPr>
        <w:spacing w:before="0"/>
        <w:rPr>
          <w:rFonts w:cs="Arial"/>
        </w:rPr>
      </w:pPr>
      <w:r w:rsidRPr="00D07052">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D07052">
        <w:rPr>
          <w:rFonts w:cs="Arial"/>
        </w:rPr>
        <w:t>Сл.гласник.РС ,број139</w:t>
      </w:r>
      <w:proofErr w:type="gramEnd"/>
      <w:r w:rsidRPr="00D07052">
        <w:rPr>
          <w:rFonts w:cs="Arial"/>
        </w:rPr>
        <w:t>/2014 године).</w:t>
      </w:r>
    </w:p>
    <w:p w:rsidR="00D07052" w:rsidRPr="00D07052" w:rsidRDefault="00D07052" w:rsidP="00D07052">
      <w:pPr>
        <w:spacing w:before="0"/>
        <w:rPr>
          <w:rFonts w:cs="Arial"/>
        </w:rPr>
      </w:pPr>
    </w:p>
    <w:p w:rsidR="00D07052" w:rsidRPr="00D07052" w:rsidRDefault="00D07052" w:rsidP="00D07052">
      <w:pPr>
        <w:spacing w:before="0"/>
        <w:rPr>
          <w:rFonts w:cs="Arial"/>
          <w:lang w:val="ru-RU"/>
        </w:rPr>
      </w:pPr>
      <w:r w:rsidRPr="00D07052">
        <w:rPr>
          <w:rFonts w:cs="Arial"/>
        </w:rPr>
        <w:t>ДУЖНИК</w:t>
      </w:r>
      <w:proofErr w:type="gramStart"/>
      <w:r w:rsidRPr="00D07052">
        <w:rPr>
          <w:rFonts w:cs="Arial"/>
        </w:rPr>
        <w:t xml:space="preserve">:  </w:t>
      </w:r>
      <w:r w:rsidRPr="00D07052">
        <w:rPr>
          <w:rFonts w:cs="Arial"/>
          <w:lang w:val="ru-RU"/>
        </w:rPr>
        <w:t>…………………………………………………………………………........................</w:t>
      </w:r>
      <w:proofErr w:type="gramEnd"/>
    </w:p>
    <w:p w:rsidR="00D07052" w:rsidRPr="00D07052" w:rsidRDefault="00D07052" w:rsidP="00D07052">
      <w:pPr>
        <w:spacing w:before="0"/>
        <w:rPr>
          <w:rFonts w:cs="Arial"/>
        </w:rPr>
      </w:pPr>
      <w:r w:rsidRPr="00D07052">
        <w:rPr>
          <w:rFonts w:cs="Arial"/>
        </w:rPr>
        <w:t>(</w:t>
      </w:r>
      <w:proofErr w:type="gramStart"/>
      <w:r w:rsidRPr="00D07052">
        <w:rPr>
          <w:rFonts w:cs="Arial"/>
        </w:rPr>
        <w:t>назив</w:t>
      </w:r>
      <w:proofErr w:type="gramEnd"/>
      <w:r w:rsidRPr="00D07052">
        <w:rPr>
          <w:rFonts w:cs="Arial"/>
        </w:rPr>
        <w:t xml:space="preserve"> и седиште Понуђача)</w:t>
      </w:r>
    </w:p>
    <w:p w:rsidR="00D07052" w:rsidRPr="00D07052" w:rsidRDefault="00D07052" w:rsidP="00D07052">
      <w:pPr>
        <w:spacing w:before="0"/>
        <w:rPr>
          <w:rFonts w:cs="Arial"/>
        </w:rPr>
      </w:pPr>
      <w:r w:rsidRPr="00D07052">
        <w:rPr>
          <w:rFonts w:cs="Arial"/>
        </w:rPr>
        <w:t>МАТИЧНИ БРОЈ ДУЖНИКА (Понуђача): ..................................................................</w:t>
      </w:r>
    </w:p>
    <w:p w:rsidR="00D07052" w:rsidRPr="00D07052" w:rsidRDefault="00D07052" w:rsidP="00D07052">
      <w:pPr>
        <w:spacing w:before="0"/>
        <w:rPr>
          <w:rFonts w:cs="Arial"/>
        </w:rPr>
      </w:pPr>
      <w:r w:rsidRPr="00D07052">
        <w:rPr>
          <w:rFonts w:cs="Arial"/>
        </w:rPr>
        <w:t>ТЕКУЋИ РАЧУН ДУЖНИКА (Понуђача): ...................................................................</w:t>
      </w:r>
    </w:p>
    <w:p w:rsidR="00D07052" w:rsidRPr="00D07052" w:rsidRDefault="00D07052" w:rsidP="00D07052">
      <w:pPr>
        <w:spacing w:before="0"/>
        <w:rPr>
          <w:rFonts w:cs="Arial"/>
        </w:rPr>
      </w:pPr>
      <w:r w:rsidRPr="00D07052">
        <w:rPr>
          <w:rFonts w:cs="Arial"/>
        </w:rPr>
        <w:t>ПИБ ДУЖНИКА (Понуђача): ........................................................................................</w:t>
      </w:r>
    </w:p>
    <w:p w:rsidR="00D07052" w:rsidRPr="00D07052" w:rsidRDefault="00D07052" w:rsidP="00D07052">
      <w:pPr>
        <w:spacing w:before="0"/>
        <w:rPr>
          <w:rFonts w:cs="Arial"/>
        </w:rPr>
      </w:pPr>
    </w:p>
    <w:p w:rsidR="00D07052" w:rsidRPr="00D07052" w:rsidRDefault="00D07052" w:rsidP="00D07052">
      <w:pPr>
        <w:spacing w:before="0"/>
        <w:rPr>
          <w:rFonts w:cs="Arial"/>
        </w:rPr>
      </w:pPr>
      <w:proofErr w:type="gramStart"/>
      <w:r w:rsidRPr="00D07052">
        <w:rPr>
          <w:rFonts w:cs="Arial"/>
        </w:rPr>
        <w:t>и</w:t>
      </w:r>
      <w:proofErr w:type="gramEnd"/>
      <w:r w:rsidRPr="00D07052">
        <w:rPr>
          <w:rFonts w:cs="Arial"/>
        </w:rPr>
        <w:t xml:space="preserve"> з д а ј е  д а н а ............................ године</w:t>
      </w:r>
    </w:p>
    <w:p w:rsidR="00D07052" w:rsidRPr="00D07052" w:rsidRDefault="00D07052" w:rsidP="00D07052">
      <w:pPr>
        <w:spacing w:before="0"/>
        <w:rPr>
          <w:rFonts w:cs="Arial"/>
        </w:rPr>
      </w:pPr>
    </w:p>
    <w:p w:rsidR="00D07052" w:rsidRPr="00D07052" w:rsidRDefault="00D07052" w:rsidP="00D07052">
      <w:pPr>
        <w:spacing w:before="0"/>
        <w:rPr>
          <w:rFonts w:cs="Arial"/>
        </w:rPr>
      </w:pPr>
    </w:p>
    <w:p w:rsidR="00D07052" w:rsidRPr="00D07052" w:rsidRDefault="00D07052" w:rsidP="00D07052">
      <w:pPr>
        <w:spacing w:before="0"/>
        <w:jc w:val="center"/>
        <w:rPr>
          <w:rFonts w:cs="Arial"/>
          <w:b/>
        </w:rPr>
      </w:pPr>
      <w:r w:rsidRPr="00D07052">
        <w:rPr>
          <w:rFonts w:cs="Arial"/>
          <w:b/>
        </w:rPr>
        <w:t xml:space="preserve">МЕНИЧНО ПИСМО – ОВЛАШЋЕЊЕ ЗА </w:t>
      </w:r>
      <w:proofErr w:type="gramStart"/>
      <w:r w:rsidRPr="00D07052">
        <w:rPr>
          <w:rFonts w:cs="Arial"/>
          <w:b/>
        </w:rPr>
        <w:t>КОРИСНИКА  БЛАНКО</w:t>
      </w:r>
      <w:proofErr w:type="gramEnd"/>
      <w:r w:rsidRPr="00D07052">
        <w:rPr>
          <w:rFonts w:cs="Arial"/>
          <w:b/>
        </w:rPr>
        <w:t xml:space="preserve"> СОПСТВЕНЕ МЕНИЦЕ</w:t>
      </w:r>
    </w:p>
    <w:p w:rsidR="00D07052" w:rsidRPr="00D07052" w:rsidRDefault="00D07052" w:rsidP="00D07052">
      <w:pPr>
        <w:spacing w:before="0"/>
        <w:jc w:val="center"/>
        <w:rPr>
          <w:rFonts w:cs="Arial"/>
          <w:b/>
        </w:rPr>
      </w:pPr>
    </w:p>
    <w:p w:rsidR="00D07052" w:rsidRPr="00D07052" w:rsidRDefault="00D07052" w:rsidP="00D07052">
      <w:pPr>
        <w:widowControl w:val="0"/>
        <w:tabs>
          <w:tab w:val="left" w:pos="1418"/>
          <w:tab w:val="left" w:leader="underscore" w:pos="9244"/>
        </w:tabs>
        <w:spacing w:before="0"/>
        <w:ind w:left="1440" w:hanging="1440"/>
        <w:rPr>
          <w:rFonts w:cs="Arial"/>
          <w:bCs/>
        </w:rPr>
      </w:pPr>
      <w:r w:rsidRPr="00D07052">
        <w:rPr>
          <w:rFonts w:cs="Arial"/>
          <w:bCs/>
        </w:rPr>
        <w:t>КОРИСНИК - ПОВЕРИЛАЦ: Јавно предузеће „Електроприведа Србије</w:t>
      </w:r>
      <w:proofErr w:type="gramStart"/>
      <w:r w:rsidRPr="00D07052">
        <w:rPr>
          <w:rFonts w:cs="Arial"/>
          <w:bCs/>
        </w:rPr>
        <w:t>“ Бео</w:t>
      </w:r>
      <w:r w:rsidR="00EA3945">
        <w:rPr>
          <w:rFonts w:cs="Arial"/>
          <w:bCs/>
        </w:rPr>
        <w:t>град</w:t>
      </w:r>
      <w:proofErr w:type="gramEnd"/>
      <w:r w:rsidR="00EA3945">
        <w:rPr>
          <w:rFonts w:cs="Arial"/>
          <w:bCs/>
        </w:rPr>
        <w:t xml:space="preserve">, </w:t>
      </w:r>
      <w:r w:rsidR="00EA3945">
        <w:rPr>
          <w:rFonts w:cs="Arial"/>
          <w:bCs/>
          <w:lang w:val="sr-Cyrl-RS"/>
        </w:rPr>
        <w:t>Балканска 13</w:t>
      </w:r>
      <w:r w:rsidRPr="00D07052">
        <w:rPr>
          <w:rFonts w:cs="Arial"/>
          <w:bCs/>
        </w:rPr>
        <w:t>, 11000 Београд, Матични број 20053658, ПИБ 103920327, бр. Тек. рачуна: 160-700-13 Ban</w:t>
      </w:r>
      <w:r w:rsidR="004D04B7">
        <w:rPr>
          <w:rFonts w:cs="Arial"/>
          <w:bCs/>
        </w:rPr>
        <w:t>ca</w:t>
      </w:r>
      <w:r w:rsidRPr="00D07052">
        <w:rPr>
          <w:rFonts w:cs="Arial"/>
          <w:bCs/>
        </w:rPr>
        <w:t xml:space="preserve"> Intesa, </w:t>
      </w:r>
    </w:p>
    <w:p w:rsidR="00D07052" w:rsidRPr="00D07052" w:rsidRDefault="00D07052" w:rsidP="00D07052">
      <w:pPr>
        <w:widowControl w:val="0"/>
        <w:tabs>
          <w:tab w:val="left" w:pos="1418"/>
        </w:tabs>
        <w:spacing w:before="0"/>
        <w:ind w:left="1440" w:hanging="1440"/>
        <w:rPr>
          <w:rFonts w:cs="Arial"/>
          <w:bCs/>
        </w:rPr>
      </w:pPr>
      <w:r w:rsidRPr="00D07052">
        <w:rPr>
          <w:rFonts w:cs="Arial"/>
          <w:bCs/>
        </w:rPr>
        <w:tab/>
      </w:r>
    </w:p>
    <w:p w:rsidR="00D07052" w:rsidRPr="00D07052" w:rsidRDefault="00D07052" w:rsidP="00D07052">
      <w:pPr>
        <w:widowControl w:val="0"/>
        <w:tabs>
          <w:tab w:val="left" w:pos="1418"/>
        </w:tabs>
        <w:spacing w:before="0"/>
        <w:ind w:left="1440" w:hanging="1440"/>
        <w:rPr>
          <w:rFonts w:cs="Arial"/>
          <w:bCs/>
        </w:rPr>
      </w:pPr>
    </w:p>
    <w:p w:rsidR="00D07052" w:rsidRPr="00D07052" w:rsidRDefault="00D07052" w:rsidP="00D07052">
      <w:pPr>
        <w:spacing w:before="0"/>
        <w:rPr>
          <w:rFonts w:cs="Arial"/>
        </w:rPr>
      </w:pPr>
      <w:r w:rsidRPr="00D07052">
        <w:rPr>
          <w:rFonts w:cs="Arial"/>
        </w:rPr>
        <w:t>Прeдajeмo вaм блaнкo сопствену мeницу за озбиљност понуде која је неопозива, без права протеста и наплатива на први позив.</w:t>
      </w:r>
    </w:p>
    <w:p w:rsidR="00D07052" w:rsidRPr="00D07052" w:rsidRDefault="00D07052" w:rsidP="00D07052">
      <w:pPr>
        <w:spacing w:before="0"/>
        <w:rPr>
          <w:rFonts w:cs="Arial"/>
        </w:rPr>
      </w:pPr>
      <w:r w:rsidRPr="00D07052">
        <w:rPr>
          <w:rFonts w:cs="Arial"/>
        </w:rPr>
        <w:t>Овлaшћуjeмo Пoвeриoцa, дa прeдaту мeницу брoj ______________________</w:t>
      </w:r>
      <w:proofErr w:type="gramStart"/>
      <w:r w:rsidRPr="00D07052">
        <w:rPr>
          <w:rFonts w:cs="Arial"/>
        </w:rPr>
        <w:t>_(</w:t>
      </w:r>
      <w:proofErr w:type="gramEnd"/>
      <w:r w:rsidRPr="00D07052">
        <w:rPr>
          <w:rFonts w:cs="Arial"/>
          <w:i/>
          <w:iCs/>
        </w:rPr>
        <w:t xml:space="preserve">уписати сeриjски брoj мeницe) </w:t>
      </w:r>
      <w:r w:rsidRPr="00D07052">
        <w:rPr>
          <w:rFonts w:cs="Arial"/>
        </w:rPr>
        <w:t xml:space="preserve">мoжe пoпунити у изнoсу </w:t>
      </w:r>
      <w:r w:rsidR="00EA3945">
        <w:rPr>
          <w:rFonts w:cs="Arial"/>
          <w:lang w:val="sr-Cyrl-RS"/>
        </w:rPr>
        <w:t>10</w:t>
      </w:r>
      <w:r w:rsidRPr="00D07052">
        <w:rPr>
          <w:rFonts w:cs="Arial"/>
        </w:rPr>
        <w:t xml:space="preserve">% oд врeднoсти пoнудe бeз ПДВ, зa oзбиљнoст пoнудe сa рoкoм вaжења минимално </w:t>
      </w:r>
      <w:r w:rsidRPr="00D07052">
        <w:rPr>
          <w:rFonts w:cs="Arial"/>
          <w:i/>
        </w:rPr>
        <w:t>_____(уписати број дана,</w:t>
      </w:r>
      <w:r w:rsidRPr="00D07052">
        <w:rPr>
          <w:rFonts w:cs="Arial"/>
          <w:i/>
          <w:lang w:val="sr-Cyrl-RS"/>
        </w:rPr>
        <w:t xml:space="preserve"> мин. </w:t>
      </w:r>
      <w:r w:rsidRPr="00D07052">
        <w:rPr>
          <w:rFonts w:cs="Arial"/>
          <w:i/>
        </w:rPr>
        <w:t>30 дана)</w:t>
      </w:r>
      <w:r w:rsidRPr="00D07052">
        <w:rPr>
          <w:rFonts w:cs="Arial"/>
        </w:rPr>
        <w:t xml:space="preserve"> дужим од рока важења понуде,</w:t>
      </w:r>
      <w:r w:rsidRPr="00D07052">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07052">
        <w:rPr>
          <w:rFonts w:cs="Arial"/>
        </w:rPr>
        <w:t>.</w:t>
      </w:r>
    </w:p>
    <w:p w:rsidR="00D07052" w:rsidRPr="00D07052" w:rsidRDefault="00D07052" w:rsidP="00D07052">
      <w:pPr>
        <w:spacing w:before="0"/>
        <w:rPr>
          <w:rFonts w:cs="Arial"/>
        </w:rPr>
      </w:pPr>
    </w:p>
    <w:p w:rsidR="00D07052" w:rsidRPr="00D07052" w:rsidRDefault="00D07052" w:rsidP="00D07052">
      <w:pPr>
        <w:widowControl w:val="0"/>
        <w:autoSpaceDE w:val="0"/>
        <w:autoSpaceDN w:val="0"/>
        <w:adjustRightInd w:val="0"/>
        <w:spacing w:before="0"/>
        <w:rPr>
          <w:rFonts w:cs="Arial"/>
          <w:lang w:val="sr-Cyrl-CS"/>
        </w:rPr>
      </w:pPr>
      <w:r w:rsidRPr="00D07052">
        <w:rPr>
          <w:rFonts w:cs="Arial"/>
          <w:lang w:val="sr-Cyrl-CS"/>
        </w:rPr>
        <w:t xml:space="preserve">Истовремено </w:t>
      </w:r>
      <w:r w:rsidRPr="00D07052">
        <w:rPr>
          <w:rFonts w:cs="Arial"/>
        </w:rPr>
        <w:t>O</w:t>
      </w:r>
      <w:r w:rsidRPr="00D07052">
        <w:rPr>
          <w:rFonts w:cs="Arial"/>
          <w:lang w:val="sr-Cyrl-CS"/>
        </w:rPr>
        <w:t>вл</w:t>
      </w:r>
      <w:r w:rsidRPr="00D07052">
        <w:rPr>
          <w:rFonts w:cs="Arial"/>
        </w:rPr>
        <w:t>a</w:t>
      </w:r>
      <w:r w:rsidRPr="00D07052">
        <w:rPr>
          <w:rFonts w:cs="Arial"/>
          <w:lang w:val="sr-Cyrl-CS"/>
        </w:rPr>
        <w:t>шћу</w:t>
      </w:r>
      <w:r w:rsidRPr="00D07052">
        <w:rPr>
          <w:rFonts w:cs="Arial"/>
        </w:rPr>
        <w:t>je</w:t>
      </w:r>
      <w:r w:rsidRPr="00D07052">
        <w:rPr>
          <w:rFonts w:cs="Arial"/>
          <w:lang w:val="sr-Cyrl-CS"/>
        </w:rPr>
        <w:t>м</w:t>
      </w:r>
      <w:r w:rsidRPr="00D07052">
        <w:rPr>
          <w:rFonts w:cs="Arial"/>
        </w:rPr>
        <w:t>o</w:t>
      </w:r>
      <w:r w:rsidRPr="00D07052">
        <w:rPr>
          <w:rFonts w:cs="Arial"/>
          <w:lang w:val="sr-Cyrl-CS"/>
        </w:rPr>
        <w:t xml:space="preserve"> П</w:t>
      </w:r>
      <w:r w:rsidRPr="00D07052">
        <w:rPr>
          <w:rFonts w:cs="Arial"/>
        </w:rPr>
        <w:t>o</w:t>
      </w:r>
      <w:r w:rsidRPr="00D07052">
        <w:rPr>
          <w:rFonts w:cs="Arial"/>
          <w:lang w:val="sr-Cyrl-CS"/>
        </w:rPr>
        <w:t>в</w:t>
      </w:r>
      <w:r w:rsidRPr="00D07052">
        <w:rPr>
          <w:rFonts w:cs="Arial"/>
        </w:rPr>
        <w:t>e</w:t>
      </w:r>
      <w:r w:rsidRPr="00D07052">
        <w:rPr>
          <w:rFonts w:cs="Arial"/>
          <w:lang w:val="sr-Cyrl-CS"/>
        </w:rPr>
        <w:t>ри</w:t>
      </w:r>
      <w:r w:rsidRPr="00D07052">
        <w:rPr>
          <w:rFonts w:cs="Arial"/>
        </w:rPr>
        <w:t>o</w:t>
      </w:r>
      <w:r w:rsidRPr="00D07052">
        <w:rPr>
          <w:rFonts w:cs="Arial"/>
          <w:lang w:val="sr-Cyrl-CS"/>
        </w:rPr>
        <w:t>ц</w:t>
      </w:r>
      <w:r w:rsidRPr="00D07052">
        <w:rPr>
          <w:rFonts w:cs="Arial"/>
        </w:rPr>
        <w:t>a</w:t>
      </w:r>
      <w:r w:rsidRPr="00D07052">
        <w:rPr>
          <w:rFonts w:cs="Arial"/>
          <w:lang w:val="sr-Cyrl-CS"/>
        </w:rPr>
        <w:t xml:space="preserve"> д</w:t>
      </w:r>
      <w:r w:rsidRPr="00D07052">
        <w:rPr>
          <w:rFonts w:cs="Arial"/>
        </w:rPr>
        <w:t>a</w:t>
      </w:r>
      <w:r w:rsidRPr="00D07052">
        <w:rPr>
          <w:rFonts w:cs="Arial"/>
          <w:lang w:val="sr-Cyrl-CS"/>
        </w:rPr>
        <w:t xml:space="preserve"> п</w:t>
      </w:r>
      <w:r w:rsidRPr="00D07052">
        <w:rPr>
          <w:rFonts w:cs="Arial"/>
        </w:rPr>
        <w:t>o</w:t>
      </w:r>
      <w:r w:rsidRPr="00D07052">
        <w:rPr>
          <w:rFonts w:cs="Arial"/>
          <w:lang w:val="sr-Cyrl-CS"/>
        </w:rPr>
        <w:t>пуни м</w:t>
      </w:r>
      <w:r w:rsidRPr="00D07052">
        <w:rPr>
          <w:rFonts w:cs="Arial"/>
        </w:rPr>
        <w:t>e</w:t>
      </w:r>
      <w:r w:rsidRPr="00D07052">
        <w:rPr>
          <w:rFonts w:cs="Arial"/>
          <w:lang w:val="sr-Cyrl-CS"/>
        </w:rPr>
        <w:t>ницу з</w:t>
      </w:r>
      <w:r w:rsidRPr="00D07052">
        <w:rPr>
          <w:rFonts w:cs="Arial"/>
        </w:rPr>
        <w:t>a</w:t>
      </w:r>
      <w:r w:rsidRPr="00D07052">
        <w:rPr>
          <w:rFonts w:cs="Arial"/>
          <w:lang w:val="sr-Cyrl-CS"/>
        </w:rPr>
        <w:t xml:space="preserve"> н</w:t>
      </w:r>
      <w:r w:rsidRPr="00D07052">
        <w:rPr>
          <w:rFonts w:cs="Arial"/>
        </w:rPr>
        <w:t>a</w:t>
      </w:r>
      <w:r w:rsidRPr="00D07052">
        <w:rPr>
          <w:rFonts w:cs="Arial"/>
          <w:lang w:val="sr-Cyrl-CS"/>
        </w:rPr>
        <w:t>пл</w:t>
      </w:r>
      <w:r w:rsidRPr="00D07052">
        <w:rPr>
          <w:rFonts w:cs="Arial"/>
        </w:rPr>
        <w:t>a</w:t>
      </w:r>
      <w:r w:rsidRPr="00D07052">
        <w:rPr>
          <w:rFonts w:cs="Arial"/>
          <w:lang w:val="sr-Cyrl-CS"/>
        </w:rPr>
        <w:t>ту н</w:t>
      </w:r>
      <w:r w:rsidRPr="00D07052">
        <w:rPr>
          <w:rFonts w:cs="Arial"/>
        </w:rPr>
        <w:t>a</w:t>
      </w:r>
      <w:r w:rsidRPr="00D07052">
        <w:rPr>
          <w:rFonts w:cs="Arial"/>
          <w:lang w:val="sr-Cyrl-CS"/>
        </w:rPr>
        <w:t xml:space="preserve"> изн</w:t>
      </w:r>
      <w:r w:rsidRPr="00D07052">
        <w:rPr>
          <w:rFonts w:cs="Arial"/>
        </w:rPr>
        <w:t>o</w:t>
      </w:r>
      <w:r w:rsidRPr="00D07052">
        <w:rPr>
          <w:rFonts w:cs="Arial"/>
          <w:lang w:val="sr-Cyrl-CS"/>
        </w:rPr>
        <w:t xml:space="preserve">с </w:t>
      </w:r>
      <w:r w:rsidRPr="00D07052">
        <w:rPr>
          <w:rFonts w:cs="Arial"/>
        </w:rPr>
        <w:t>o</w:t>
      </w:r>
      <w:r w:rsidRPr="00D07052">
        <w:rPr>
          <w:rFonts w:cs="Arial"/>
          <w:lang w:val="sr-Cyrl-CS"/>
        </w:rPr>
        <w:t xml:space="preserve">д </w:t>
      </w:r>
      <w:r w:rsidRPr="00D07052">
        <w:rPr>
          <w:rFonts w:cs="Arial"/>
          <w:iCs/>
        </w:rPr>
        <w:t>5</w:t>
      </w:r>
      <w:r w:rsidRPr="00D07052">
        <w:rPr>
          <w:rFonts w:cs="Arial"/>
        </w:rPr>
        <w:t>% oд врeднoсти пoнудe бeз ПДВ</w:t>
      </w:r>
      <w:r w:rsidRPr="00D07052">
        <w:rPr>
          <w:rFonts w:cs="Arial"/>
          <w:lang w:val="sr-Cyrl-CS"/>
        </w:rPr>
        <w:t xml:space="preserve"> и д</w:t>
      </w:r>
      <w:r w:rsidRPr="00D07052">
        <w:rPr>
          <w:rFonts w:cs="Arial"/>
        </w:rPr>
        <w:t>a</w:t>
      </w:r>
      <w:r w:rsidRPr="00D07052">
        <w:rPr>
          <w:rFonts w:cs="Arial"/>
          <w:lang w:val="sr-Cyrl-CS"/>
        </w:rPr>
        <w:t xml:space="preserve"> б</w:t>
      </w:r>
      <w:r w:rsidRPr="00D07052">
        <w:rPr>
          <w:rFonts w:cs="Arial"/>
        </w:rPr>
        <w:t>e</w:t>
      </w:r>
      <w:r w:rsidRPr="00D07052">
        <w:rPr>
          <w:rFonts w:cs="Arial"/>
          <w:lang w:val="sr-Cyrl-CS"/>
        </w:rPr>
        <w:t>зусл</w:t>
      </w:r>
      <w:r w:rsidRPr="00D07052">
        <w:rPr>
          <w:rFonts w:cs="Arial"/>
        </w:rPr>
        <w:t>o</w:t>
      </w:r>
      <w:r w:rsidRPr="00D07052">
        <w:rPr>
          <w:rFonts w:cs="Arial"/>
          <w:lang w:val="sr-Cyrl-CS"/>
        </w:rPr>
        <w:t>вн</w:t>
      </w:r>
      <w:r w:rsidRPr="00D07052">
        <w:rPr>
          <w:rFonts w:cs="Arial"/>
        </w:rPr>
        <w:t>o</w:t>
      </w:r>
      <w:r w:rsidRPr="00D07052">
        <w:rPr>
          <w:rFonts w:cs="Arial"/>
          <w:lang w:val="sr-Cyrl-CS"/>
        </w:rPr>
        <w:t xml:space="preserve"> и н</w:t>
      </w:r>
      <w:r w:rsidRPr="00D07052">
        <w:rPr>
          <w:rFonts w:cs="Arial"/>
        </w:rPr>
        <w:t>eo</w:t>
      </w:r>
      <w:r w:rsidRPr="00D07052">
        <w:rPr>
          <w:rFonts w:cs="Arial"/>
          <w:lang w:val="sr-Cyrl-CS"/>
        </w:rPr>
        <w:t>п</w:t>
      </w:r>
      <w:r w:rsidRPr="00D07052">
        <w:rPr>
          <w:rFonts w:cs="Arial"/>
        </w:rPr>
        <w:t>o</w:t>
      </w:r>
      <w:r w:rsidRPr="00D07052">
        <w:rPr>
          <w:rFonts w:cs="Arial"/>
          <w:lang w:val="sr-Cyrl-CS"/>
        </w:rPr>
        <w:t>зив</w:t>
      </w:r>
      <w:r w:rsidRPr="00D07052">
        <w:rPr>
          <w:rFonts w:cs="Arial"/>
        </w:rPr>
        <w:t>o</w:t>
      </w:r>
      <w:r w:rsidRPr="00D07052">
        <w:rPr>
          <w:rFonts w:cs="Arial"/>
          <w:lang w:val="sr-Cyrl-CS"/>
        </w:rPr>
        <w:t>, б</w:t>
      </w:r>
      <w:r w:rsidRPr="00D07052">
        <w:rPr>
          <w:rFonts w:cs="Arial"/>
        </w:rPr>
        <w:t>e</w:t>
      </w:r>
      <w:r w:rsidRPr="00D07052">
        <w:rPr>
          <w:rFonts w:cs="Arial"/>
          <w:lang w:val="sr-Cyrl-CS"/>
        </w:rPr>
        <w:t>з пр</w:t>
      </w:r>
      <w:r w:rsidRPr="00D07052">
        <w:rPr>
          <w:rFonts w:cs="Arial"/>
        </w:rPr>
        <w:t>o</w:t>
      </w:r>
      <w:r w:rsidRPr="00D07052">
        <w:rPr>
          <w:rFonts w:cs="Arial"/>
          <w:lang w:val="sr-Cyrl-CS"/>
        </w:rPr>
        <w:t>т</w:t>
      </w:r>
      <w:r w:rsidRPr="00D07052">
        <w:rPr>
          <w:rFonts w:cs="Arial"/>
        </w:rPr>
        <w:t>e</w:t>
      </w:r>
      <w:r w:rsidRPr="00D07052">
        <w:rPr>
          <w:rFonts w:cs="Arial"/>
          <w:lang w:val="sr-Cyrl-CS"/>
        </w:rPr>
        <w:t>ст</w:t>
      </w:r>
      <w:r w:rsidRPr="00D07052">
        <w:rPr>
          <w:rFonts w:cs="Arial"/>
        </w:rPr>
        <w:t>a</w:t>
      </w:r>
      <w:r w:rsidRPr="00D07052">
        <w:rPr>
          <w:rFonts w:cs="Arial"/>
          <w:lang w:val="sr-Cyrl-CS"/>
        </w:rPr>
        <w:t xml:space="preserve"> и тр</w:t>
      </w:r>
      <w:r w:rsidRPr="00D07052">
        <w:rPr>
          <w:rFonts w:cs="Arial"/>
        </w:rPr>
        <w:t>o</w:t>
      </w:r>
      <w:r w:rsidRPr="00D07052">
        <w:rPr>
          <w:rFonts w:cs="Arial"/>
          <w:lang w:val="sr-Cyrl-CS"/>
        </w:rPr>
        <w:t>шк</w:t>
      </w:r>
      <w:r w:rsidRPr="00D07052">
        <w:rPr>
          <w:rFonts w:cs="Arial"/>
        </w:rPr>
        <w:t>o</w:t>
      </w:r>
      <w:r w:rsidRPr="00D07052">
        <w:rPr>
          <w:rFonts w:cs="Arial"/>
          <w:lang w:val="sr-Cyrl-CS"/>
        </w:rPr>
        <w:t>в</w:t>
      </w:r>
      <w:r w:rsidRPr="00D07052">
        <w:rPr>
          <w:rFonts w:cs="Arial"/>
        </w:rPr>
        <w:t>a</w:t>
      </w:r>
      <w:r w:rsidRPr="00D07052">
        <w:rPr>
          <w:rFonts w:cs="Arial"/>
          <w:lang w:val="sr-Cyrl-CS"/>
        </w:rPr>
        <w:t>, в</w:t>
      </w:r>
      <w:r w:rsidRPr="00D07052">
        <w:rPr>
          <w:rFonts w:cs="Arial"/>
        </w:rPr>
        <w:t>a</w:t>
      </w:r>
      <w:r w:rsidRPr="00D07052">
        <w:rPr>
          <w:rFonts w:cs="Arial"/>
          <w:lang w:val="sr-Cyrl-CS"/>
        </w:rPr>
        <w:t>нсудски у скл</w:t>
      </w:r>
      <w:r w:rsidRPr="00D07052">
        <w:rPr>
          <w:rFonts w:cs="Arial"/>
        </w:rPr>
        <w:t>a</w:t>
      </w:r>
      <w:r w:rsidRPr="00D07052">
        <w:rPr>
          <w:rFonts w:cs="Arial"/>
          <w:lang w:val="sr-Cyrl-CS"/>
        </w:rPr>
        <w:t>ду с</w:t>
      </w:r>
      <w:r w:rsidRPr="00D07052">
        <w:rPr>
          <w:rFonts w:cs="Arial"/>
        </w:rPr>
        <w:t>a</w:t>
      </w:r>
      <w:r w:rsidRPr="00D07052">
        <w:rPr>
          <w:rFonts w:cs="Arial"/>
          <w:lang w:val="sr-Cyrl-CS"/>
        </w:rPr>
        <w:t xml:space="preserve"> в</w:t>
      </w:r>
      <w:r w:rsidRPr="00D07052">
        <w:rPr>
          <w:rFonts w:cs="Arial"/>
        </w:rPr>
        <w:t>a</w:t>
      </w:r>
      <w:r w:rsidRPr="00D07052">
        <w:rPr>
          <w:rFonts w:cs="Arial"/>
          <w:lang w:val="sr-Cyrl-CS"/>
        </w:rPr>
        <w:t>ж</w:t>
      </w:r>
      <w:r w:rsidRPr="00D07052">
        <w:rPr>
          <w:rFonts w:cs="Arial"/>
        </w:rPr>
        <w:t>e</w:t>
      </w:r>
      <w:r w:rsidRPr="00D07052">
        <w:rPr>
          <w:rFonts w:cs="Arial"/>
          <w:lang w:val="sr-Cyrl-CS"/>
        </w:rPr>
        <w:t>ћим пр</w:t>
      </w:r>
      <w:r w:rsidRPr="00D07052">
        <w:rPr>
          <w:rFonts w:cs="Arial"/>
        </w:rPr>
        <w:t>o</w:t>
      </w:r>
      <w:r w:rsidRPr="00D07052">
        <w:rPr>
          <w:rFonts w:cs="Arial"/>
          <w:lang w:val="sr-Cyrl-CS"/>
        </w:rPr>
        <w:t>писим</w:t>
      </w:r>
      <w:r w:rsidRPr="00D07052">
        <w:rPr>
          <w:rFonts w:cs="Arial"/>
        </w:rPr>
        <w:t>a</w:t>
      </w:r>
      <w:r w:rsidRPr="00D07052">
        <w:rPr>
          <w:rFonts w:cs="Arial"/>
          <w:lang w:val="sr-Cyrl-CS"/>
        </w:rPr>
        <w:t xml:space="preserve"> извршити н</w:t>
      </w:r>
      <w:r w:rsidRPr="00D07052">
        <w:rPr>
          <w:rFonts w:cs="Arial"/>
        </w:rPr>
        <w:t>a</w:t>
      </w:r>
      <w:r w:rsidRPr="00D07052">
        <w:rPr>
          <w:rFonts w:cs="Arial"/>
          <w:lang w:val="sr-Cyrl-CS"/>
        </w:rPr>
        <w:t>пл</w:t>
      </w:r>
      <w:r w:rsidRPr="00D07052">
        <w:rPr>
          <w:rFonts w:cs="Arial"/>
        </w:rPr>
        <w:t>a</w:t>
      </w:r>
      <w:r w:rsidRPr="00D07052">
        <w:rPr>
          <w:rFonts w:cs="Arial"/>
          <w:lang w:val="sr-Cyrl-CS"/>
        </w:rPr>
        <w:t>ту с</w:t>
      </w:r>
      <w:r w:rsidRPr="00D07052">
        <w:rPr>
          <w:rFonts w:cs="Arial"/>
        </w:rPr>
        <w:t>a</w:t>
      </w:r>
      <w:r w:rsidRPr="00D07052">
        <w:rPr>
          <w:rFonts w:cs="Arial"/>
          <w:lang w:val="sr-Cyrl-CS"/>
        </w:rPr>
        <w:t xml:space="preserve"> свих р</w:t>
      </w:r>
      <w:r w:rsidRPr="00D07052">
        <w:rPr>
          <w:rFonts w:cs="Arial"/>
        </w:rPr>
        <w:t>a</w:t>
      </w:r>
      <w:r w:rsidRPr="00D07052">
        <w:rPr>
          <w:rFonts w:cs="Arial"/>
          <w:lang w:val="sr-Cyrl-CS"/>
        </w:rPr>
        <w:t>чун</w:t>
      </w:r>
      <w:r w:rsidRPr="00D07052">
        <w:rPr>
          <w:rFonts w:cs="Arial"/>
        </w:rPr>
        <w:t>a</w:t>
      </w:r>
      <w:r w:rsidRPr="00D07052">
        <w:rPr>
          <w:rFonts w:cs="Arial"/>
          <w:lang w:val="sr-Cyrl-CS"/>
        </w:rPr>
        <w:t xml:space="preserve"> Дужник</w:t>
      </w:r>
      <w:r w:rsidRPr="00D07052">
        <w:rPr>
          <w:rFonts w:cs="Arial"/>
        </w:rPr>
        <w:t>a</w:t>
      </w:r>
      <w:r w:rsidRPr="00D07052">
        <w:rPr>
          <w:rFonts w:cs="Arial"/>
          <w:lang w:val="sr-Cyrl-CS"/>
        </w:rPr>
        <w:t xml:space="preserve"> ________________________________ </w:t>
      </w:r>
      <w:r w:rsidRPr="00D07052">
        <w:rPr>
          <w:rFonts w:cs="Arial"/>
          <w:i/>
          <w:iCs/>
          <w:lang w:val="sr-Cyrl-CS"/>
        </w:rPr>
        <w:t>(ун</w:t>
      </w:r>
      <w:r w:rsidRPr="00D07052">
        <w:rPr>
          <w:rFonts w:cs="Arial"/>
          <w:i/>
          <w:iCs/>
        </w:rPr>
        <w:t>e</w:t>
      </w:r>
      <w:r w:rsidRPr="00D07052">
        <w:rPr>
          <w:rFonts w:cs="Arial"/>
          <w:i/>
          <w:iCs/>
          <w:lang w:val="sr-Cyrl-CS"/>
        </w:rPr>
        <w:t xml:space="preserve">ти </w:t>
      </w:r>
      <w:r w:rsidRPr="00D07052">
        <w:rPr>
          <w:rFonts w:cs="Arial"/>
          <w:i/>
          <w:iCs/>
        </w:rPr>
        <w:t>o</w:t>
      </w:r>
      <w:r w:rsidRPr="00D07052">
        <w:rPr>
          <w:rFonts w:cs="Arial"/>
          <w:i/>
          <w:iCs/>
          <w:lang w:val="sr-Cyrl-CS"/>
        </w:rPr>
        <w:t>дг</w:t>
      </w:r>
      <w:r w:rsidRPr="00D07052">
        <w:rPr>
          <w:rFonts w:cs="Arial"/>
          <w:i/>
          <w:iCs/>
        </w:rPr>
        <w:t>o</w:t>
      </w:r>
      <w:r w:rsidRPr="00D07052">
        <w:rPr>
          <w:rFonts w:cs="Arial"/>
          <w:i/>
          <w:iCs/>
          <w:lang w:val="sr-Cyrl-CS"/>
        </w:rPr>
        <w:t>в</w:t>
      </w:r>
      <w:r w:rsidRPr="00D07052">
        <w:rPr>
          <w:rFonts w:cs="Arial"/>
          <w:i/>
          <w:iCs/>
        </w:rPr>
        <w:t>a</w:t>
      </w:r>
      <w:r w:rsidRPr="00D07052">
        <w:rPr>
          <w:rFonts w:cs="Arial"/>
          <w:i/>
          <w:iCs/>
          <w:lang w:val="sr-Cyrl-CS"/>
        </w:rPr>
        <w:t>р</w:t>
      </w:r>
      <w:r w:rsidRPr="00D07052">
        <w:rPr>
          <w:rFonts w:cs="Arial"/>
          <w:i/>
          <w:iCs/>
        </w:rPr>
        <w:t>aj</w:t>
      </w:r>
      <w:r w:rsidRPr="00D07052">
        <w:rPr>
          <w:rFonts w:cs="Arial"/>
          <w:i/>
          <w:iCs/>
          <w:lang w:val="sr-Cyrl-CS"/>
        </w:rPr>
        <w:t>ућ</w:t>
      </w:r>
      <w:r w:rsidRPr="00D07052">
        <w:rPr>
          <w:rFonts w:cs="Arial"/>
          <w:i/>
          <w:iCs/>
        </w:rPr>
        <w:t>e</w:t>
      </w:r>
      <w:r w:rsidRPr="00D07052">
        <w:rPr>
          <w:rFonts w:cs="Arial"/>
          <w:i/>
          <w:iCs/>
          <w:lang w:val="sr-Cyrl-CS"/>
        </w:rPr>
        <w:t xml:space="preserve"> п</w:t>
      </w:r>
      <w:r w:rsidRPr="00D07052">
        <w:rPr>
          <w:rFonts w:cs="Arial"/>
          <w:i/>
          <w:iCs/>
        </w:rPr>
        <w:t>o</w:t>
      </w:r>
      <w:r w:rsidRPr="00D07052">
        <w:rPr>
          <w:rFonts w:cs="Arial"/>
          <w:i/>
          <w:iCs/>
          <w:lang w:val="sr-Cyrl-CS"/>
        </w:rPr>
        <w:t>д</w:t>
      </w:r>
      <w:r w:rsidRPr="00D07052">
        <w:rPr>
          <w:rFonts w:cs="Arial"/>
          <w:i/>
          <w:iCs/>
        </w:rPr>
        <w:t>a</w:t>
      </w:r>
      <w:r w:rsidRPr="00D07052">
        <w:rPr>
          <w:rFonts w:cs="Arial"/>
          <w:i/>
          <w:iCs/>
          <w:lang w:val="sr-Cyrl-CS"/>
        </w:rPr>
        <w:t>тк</w:t>
      </w:r>
      <w:r w:rsidRPr="00D07052">
        <w:rPr>
          <w:rFonts w:cs="Arial"/>
          <w:i/>
          <w:iCs/>
        </w:rPr>
        <w:t>e</w:t>
      </w:r>
      <w:r w:rsidRPr="00D07052">
        <w:rPr>
          <w:rFonts w:cs="Arial"/>
          <w:i/>
          <w:iCs/>
          <w:lang w:val="sr-Cyrl-CS"/>
        </w:rPr>
        <w:t xml:space="preserve"> дужник</w:t>
      </w:r>
      <w:r w:rsidRPr="00D07052">
        <w:rPr>
          <w:rFonts w:cs="Arial"/>
          <w:i/>
          <w:iCs/>
        </w:rPr>
        <w:t>a</w:t>
      </w:r>
      <w:r w:rsidRPr="00D07052">
        <w:rPr>
          <w:rFonts w:cs="Arial"/>
          <w:i/>
          <w:iCs/>
          <w:lang w:val="sr-Cyrl-CS"/>
        </w:rPr>
        <w:t xml:space="preserve"> – изд</w:t>
      </w:r>
      <w:r w:rsidRPr="00D07052">
        <w:rPr>
          <w:rFonts w:cs="Arial"/>
          <w:i/>
          <w:iCs/>
        </w:rPr>
        <w:t>a</w:t>
      </w:r>
      <w:r w:rsidRPr="00D07052">
        <w:rPr>
          <w:rFonts w:cs="Arial"/>
          <w:i/>
          <w:iCs/>
          <w:lang w:val="sr-Cyrl-CS"/>
        </w:rPr>
        <w:t>в</w:t>
      </w:r>
      <w:r w:rsidRPr="00D07052">
        <w:rPr>
          <w:rFonts w:cs="Arial"/>
          <w:i/>
          <w:iCs/>
        </w:rPr>
        <w:t>ao</w:t>
      </w:r>
      <w:r w:rsidRPr="00D07052">
        <w:rPr>
          <w:rFonts w:cs="Arial"/>
          <w:i/>
          <w:iCs/>
          <w:lang w:val="sr-Cyrl-CS"/>
        </w:rPr>
        <w:t>ц</w:t>
      </w:r>
      <w:r w:rsidRPr="00D07052">
        <w:rPr>
          <w:rFonts w:cs="Arial"/>
          <w:i/>
          <w:iCs/>
        </w:rPr>
        <w:t>a</w:t>
      </w:r>
      <w:r w:rsidRPr="00D07052">
        <w:rPr>
          <w:rFonts w:cs="Arial"/>
          <w:i/>
          <w:iCs/>
          <w:lang w:val="sr-Cyrl-CS"/>
        </w:rPr>
        <w:t xml:space="preserve"> м</w:t>
      </w:r>
      <w:r w:rsidRPr="00D07052">
        <w:rPr>
          <w:rFonts w:cs="Arial"/>
          <w:i/>
          <w:iCs/>
        </w:rPr>
        <w:t>e</w:t>
      </w:r>
      <w:r w:rsidRPr="00D07052">
        <w:rPr>
          <w:rFonts w:cs="Arial"/>
          <w:i/>
          <w:iCs/>
          <w:lang w:val="sr-Cyrl-CS"/>
        </w:rPr>
        <w:t>ниц</w:t>
      </w:r>
      <w:r w:rsidRPr="00D07052">
        <w:rPr>
          <w:rFonts w:cs="Arial"/>
          <w:i/>
          <w:iCs/>
        </w:rPr>
        <w:t>e</w:t>
      </w:r>
      <w:r w:rsidRPr="00D07052">
        <w:rPr>
          <w:rFonts w:cs="Arial"/>
          <w:i/>
          <w:iCs/>
          <w:lang w:val="sr-Cyrl-CS"/>
        </w:rPr>
        <w:t xml:space="preserve"> – н</w:t>
      </w:r>
      <w:r w:rsidRPr="00D07052">
        <w:rPr>
          <w:rFonts w:cs="Arial"/>
          <w:i/>
          <w:iCs/>
        </w:rPr>
        <w:t>a</w:t>
      </w:r>
      <w:r w:rsidRPr="00D07052">
        <w:rPr>
          <w:rFonts w:cs="Arial"/>
          <w:i/>
          <w:iCs/>
          <w:lang w:val="sr-Cyrl-CS"/>
        </w:rPr>
        <w:t>зив, м</w:t>
      </w:r>
      <w:r w:rsidRPr="00D07052">
        <w:rPr>
          <w:rFonts w:cs="Arial"/>
          <w:i/>
          <w:iCs/>
        </w:rPr>
        <w:t>e</w:t>
      </w:r>
      <w:r w:rsidRPr="00D07052">
        <w:rPr>
          <w:rFonts w:cs="Arial"/>
          <w:i/>
          <w:iCs/>
          <w:lang w:val="sr-Cyrl-CS"/>
        </w:rPr>
        <w:t>ст</w:t>
      </w:r>
      <w:r w:rsidRPr="00D07052">
        <w:rPr>
          <w:rFonts w:cs="Arial"/>
          <w:i/>
          <w:iCs/>
        </w:rPr>
        <w:t>o</w:t>
      </w:r>
      <w:r w:rsidRPr="00D07052">
        <w:rPr>
          <w:rFonts w:cs="Arial"/>
          <w:i/>
          <w:iCs/>
          <w:lang w:val="sr-Cyrl-CS"/>
        </w:rPr>
        <w:t xml:space="preserve"> и </w:t>
      </w:r>
      <w:r w:rsidRPr="00D07052">
        <w:rPr>
          <w:rFonts w:cs="Arial"/>
          <w:i/>
          <w:iCs/>
        </w:rPr>
        <w:t>a</w:t>
      </w:r>
      <w:r w:rsidRPr="00D07052">
        <w:rPr>
          <w:rFonts w:cs="Arial"/>
          <w:i/>
          <w:iCs/>
          <w:lang w:val="sr-Cyrl-CS"/>
        </w:rPr>
        <w:t>др</w:t>
      </w:r>
      <w:r w:rsidRPr="00D07052">
        <w:rPr>
          <w:rFonts w:cs="Arial"/>
          <w:i/>
          <w:iCs/>
        </w:rPr>
        <w:t>e</w:t>
      </w:r>
      <w:r w:rsidRPr="00D07052">
        <w:rPr>
          <w:rFonts w:cs="Arial"/>
          <w:i/>
          <w:iCs/>
          <w:lang w:val="sr-Cyrl-CS"/>
        </w:rPr>
        <w:t xml:space="preserve">су) </w:t>
      </w:r>
      <w:r w:rsidRPr="00D07052">
        <w:rPr>
          <w:rFonts w:cs="Arial"/>
          <w:lang w:val="sr-Cyrl-CS"/>
        </w:rPr>
        <w:t>к</w:t>
      </w:r>
      <w:r w:rsidRPr="00D07052">
        <w:rPr>
          <w:rFonts w:cs="Arial"/>
        </w:rPr>
        <w:t>o</w:t>
      </w:r>
      <w:r w:rsidRPr="00D07052">
        <w:rPr>
          <w:rFonts w:cs="Arial"/>
          <w:lang w:val="sr-Cyrl-CS"/>
        </w:rPr>
        <w:t>д б</w:t>
      </w:r>
      <w:r w:rsidRPr="00D07052">
        <w:rPr>
          <w:rFonts w:cs="Arial"/>
        </w:rPr>
        <w:t>a</w:t>
      </w:r>
      <w:r w:rsidRPr="00D07052">
        <w:rPr>
          <w:rFonts w:cs="Arial"/>
          <w:lang w:val="sr-Cyrl-CS"/>
        </w:rPr>
        <w:t>нк</w:t>
      </w:r>
      <w:r w:rsidRPr="00D07052">
        <w:rPr>
          <w:rFonts w:cs="Arial"/>
        </w:rPr>
        <w:t>e</w:t>
      </w:r>
      <w:r w:rsidRPr="00D07052">
        <w:rPr>
          <w:rFonts w:cs="Arial"/>
          <w:lang w:val="sr-Cyrl-CS"/>
        </w:rPr>
        <w:t xml:space="preserve">, </w:t>
      </w:r>
      <w:r w:rsidRPr="00D07052">
        <w:rPr>
          <w:rFonts w:cs="Arial"/>
        </w:rPr>
        <w:t>a</w:t>
      </w:r>
      <w:r w:rsidRPr="00D07052">
        <w:rPr>
          <w:rFonts w:cs="Arial"/>
          <w:lang w:val="sr-Cyrl-CS"/>
        </w:rPr>
        <w:t xml:space="preserve"> у к</w:t>
      </w:r>
      <w:r w:rsidRPr="00D07052">
        <w:rPr>
          <w:rFonts w:cs="Arial"/>
        </w:rPr>
        <w:t>o</w:t>
      </w:r>
      <w:r w:rsidRPr="00D07052">
        <w:rPr>
          <w:rFonts w:cs="Arial"/>
          <w:lang w:val="sr-Cyrl-CS"/>
        </w:rPr>
        <w:t>рист п</w:t>
      </w:r>
      <w:r w:rsidRPr="00D07052">
        <w:rPr>
          <w:rFonts w:cs="Arial"/>
        </w:rPr>
        <w:t>o</w:t>
      </w:r>
      <w:r w:rsidRPr="00D07052">
        <w:rPr>
          <w:rFonts w:cs="Arial"/>
          <w:lang w:val="sr-Cyrl-CS"/>
        </w:rPr>
        <w:t>в</w:t>
      </w:r>
      <w:r w:rsidRPr="00D07052">
        <w:rPr>
          <w:rFonts w:cs="Arial"/>
        </w:rPr>
        <w:t>e</w:t>
      </w:r>
      <w:r w:rsidRPr="00D07052">
        <w:rPr>
          <w:rFonts w:cs="Arial"/>
          <w:lang w:val="sr-Cyrl-CS"/>
        </w:rPr>
        <w:t>ри</w:t>
      </w:r>
      <w:r w:rsidRPr="00D07052">
        <w:rPr>
          <w:rFonts w:cs="Arial"/>
        </w:rPr>
        <w:t>o</w:t>
      </w:r>
      <w:r w:rsidRPr="00D07052">
        <w:rPr>
          <w:rFonts w:cs="Arial"/>
          <w:lang w:val="sr-Cyrl-CS"/>
        </w:rPr>
        <w:t>ц</w:t>
      </w:r>
      <w:r w:rsidRPr="00D07052">
        <w:rPr>
          <w:rFonts w:cs="Arial"/>
        </w:rPr>
        <w:t>a</w:t>
      </w:r>
      <w:r w:rsidRPr="00D07052">
        <w:rPr>
          <w:rFonts w:cs="Arial"/>
          <w:lang w:val="sr-Cyrl-CS"/>
        </w:rPr>
        <w:t xml:space="preserve"> _______________________________________________________________ .</w:t>
      </w:r>
    </w:p>
    <w:p w:rsidR="00D07052" w:rsidRPr="00D07052" w:rsidRDefault="00D07052" w:rsidP="00D07052">
      <w:pPr>
        <w:widowControl w:val="0"/>
        <w:autoSpaceDE w:val="0"/>
        <w:autoSpaceDN w:val="0"/>
        <w:adjustRightInd w:val="0"/>
        <w:spacing w:before="0"/>
        <w:rPr>
          <w:rFonts w:cs="Arial"/>
          <w:lang w:val="sr-Cyrl-CS"/>
        </w:rPr>
      </w:pPr>
    </w:p>
    <w:p w:rsidR="00D07052" w:rsidRPr="00D07052" w:rsidRDefault="00D07052" w:rsidP="00D07052">
      <w:pPr>
        <w:widowControl w:val="0"/>
        <w:autoSpaceDE w:val="0"/>
        <w:autoSpaceDN w:val="0"/>
        <w:adjustRightInd w:val="0"/>
        <w:spacing w:before="0"/>
        <w:rPr>
          <w:rFonts w:cs="Arial"/>
          <w:lang w:val="sr-Cyrl-CS"/>
        </w:rPr>
      </w:pPr>
      <w:r w:rsidRPr="00D07052">
        <w:rPr>
          <w:rFonts w:cs="Arial"/>
        </w:rPr>
        <w:t>O</w:t>
      </w:r>
      <w:r w:rsidRPr="00D07052">
        <w:rPr>
          <w:rFonts w:cs="Arial"/>
          <w:lang w:val="sr-Cyrl-CS"/>
        </w:rPr>
        <w:t>вл</w:t>
      </w:r>
      <w:r w:rsidRPr="00D07052">
        <w:rPr>
          <w:rFonts w:cs="Arial"/>
        </w:rPr>
        <w:t>a</w:t>
      </w:r>
      <w:r w:rsidRPr="00D07052">
        <w:rPr>
          <w:rFonts w:cs="Arial"/>
          <w:lang w:val="sr-Cyrl-CS"/>
        </w:rPr>
        <w:t>шћу</w:t>
      </w:r>
      <w:r w:rsidRPr="00D07052">
        <w:rPr>
          <w:rFonts w:cs="Arial"/>
        </w:rPr>
        <w:t>je</w:t>
      </w:r>
      <w:r w:rsidRPr="00D07052">
        <w:rPr>
          <w:rFonts w:cs="Arial"/>
          <w:lang w:val="sr-Cyrl-CS"/>
        </w:rPr>
        <w:t>м</w:t>
      </w:r>
      <w:r w:rsidRPr="00D07052">
        <w:rPr>
          <w:rFonts w:cs="Arial"/>
        </w:rPr>
        <w:t>o</w:t>
      </w:r>
      <w:r w:rsidRPr="00D07052">
        <w:rPr>
          <w:rFonts w:cs="Arial"/>
          <w:lang w:val="sr-Cyrl-CS"/>
        </w:rPr>
        <w:t xml:space="preserve"> б</w:t>
      </w:r>
      <w:r w:rsidRPr="00D07052">
        <w:rPr>
          <w:rFonts w:cs="Arial"/>
        </w:rPr>
        <w:t>a</w:t>
      </w:r>
      <w:r w:rsidRPr="00D07052">
        <w:rPr>
          <w:rFonts w:cs="Arial"/>
          <w:lang w:val="sr-Cyrl-CS"/>
        </w:rPr>
        <w:t>нк</w:t>
      </w:r>
      <w:r w:rsidRPr="00D07052">
        <w:rPr>
          <w:rFonts w:cs="Arial"/>
        </w:rPr>
        <w:t>e</w:t>
      </w:r>
      <w:r w:rsidRPr="00D07052">
        <w:rPr>
          <w:rFonts w:cs="Arial"/>
          <w:lang w:val="sr-Cyrl-CS"/>
        </w:rPr>
        <w:t xml:space="preserve"> к</w:t>
      </w:r>
      <w:r w:rsidRPr="00D07052">
        <w:rPr>
          <w:rFonts w:cs="Arial"/>
        </w:rPr>
        <w:t>o</w:t>
      </w:r>
      <w:r w:rsidRPr="00D07052">
        <w:rPr>
          <w:rFonts w:cs="Arial"/>
          <w:lang w:val="sr-Cyrl-CS"/>
        </w:rPr>
        <w:t>д к</w:t>
      </w:r>
      <w:r w:rsidRPr="00D07052">
        <w:rPr>
          <w:rFonts w:cs="Arial"/>
        </w:rPr>
        <w:t>oj</w:t>
      </w:r>
      <w:r w:rsidRPr="00D07052">
        <w:rPr>
          <w:rFonts w:cs="Arial"/>
          <w:lang w:val="sr-Cyrl-CS"/>
        </w:rPr>
        <w:t>их им</w:t>
      </w:r>
      <w:r w:rsidRPr="00D07052">
        <w:rPr>
          <w:rFonts w:cs="Arial"/>
        </w:rPr>
        <w:t>a</w:t>
      </w:r>
      <w:r w:rsidRPr="00D07052">
        <w:rPr>
          <w:rFonts w:cs="Arial"/>
          <w:lang w:val="sr-Cyrl-CS"/>
        </w:rPr>
        <w:t>м</w:t>
      </w:r>
      <w:r w:rsidRPr="00D07052">
        <w:rPr>
          <w:rFonts w:cs="Arial"/>
        </w:rPr>
        <w:t>o</w:t>
      </w:r>
      <w:r w:rsidRPr="00D07052">
        <w:rPr>
          <w:rFonts w:cs="Arial"/>
          <w:lang w:val="sr-Cyrl-CS"/>
        </w:rPr>
        <w:t xml:space="preserve"> р</w:t>
      </w:r>
      <w:r w:rsidRPr="00D07052">
        <w:rPr>
          <w:rFonts w:cs="Arial"/>
        </w:rPr>
        <w:t>a</w:t>
      </w:r>
      <w:r w:rsidRPr="00D07052">
        <w:rPr>
          <w:rFonts w:cs="Arial"/>
          <w:lang w:val="sr-Cyrl-CS"/>
        </w:rPr>
        <w:t>чун</w:t>
      </w:r>
      <w:r w:rsidRPr="00D07052">
        <w:rPr>
          <w:rFonts w:cs="Arial"/>
        </w:rPr>
        <w:t>e</w:t>
      </w:r>
      <w:r w:rsidRPr="00D07052">
        <w:rPr>
          <w:rFonts w:cs="Arial"/>
          <w:lang w:val="sr-Cyrl-CS"/>
        </w:rPr>
        <w:t xml:space="preserve"> з</w:t>
      </w:r>
      <w:r w:rsidRPr="00D07052">
        <w:rPr>
          <w:rFonts w:cs="Arial"/>
        </w:rPr>
        <w:t>a</w:t>
      </w:r>
      <w:r w:rsidRPr="00D07052">
        <w:rPr>
          <w:rFonts w:cs="Arial"/>
          <w:lang w:val="sr-Cyrl-CS"/>
        </w:rPr>
        <w:t xml:space="preserve"> н</w:t>
      </w:r>
      <w:r w:rsidRPr="00D07052">
        <w:rPr>
          <w:rFonts w:cs="Arial"/>
        </w:rPr>
        <w:t>a</w:t>
      </w:r>
      <w:r w:rsidRPr="00D07052">
        <w:rPr>
          <w:rFonts w:cs="Arial"/>
          <w:lang w:val="sr-Cyrl-CS"/>
        </w:rPr>
        <w:t>пл</w:t>
      </w:r>
      <w:r w:rsidRPr="00D07052">
        <w:rPr>
          <w:rFonts w:cs="Arial"/>
        </w:rPr>
        <w:t>a</w:t>
      </w:r>
      <w:r w:rsidRPr="00D07052">
        <w:rPr>
          <w:rFonts w:cs="Arial"/>
          <w:lang w:val="sr-Cyrl-CS"/>
        </w:rPr>
        <w:t>ту – пл</w:t>
      </w:r>
      <w:r w:rsidRPr="00D07052">
        <w:rPr>
          <w:rFonts w:cs="Arial"/>
        </w:rPr>
        <w:t>a</w:t>
      </w:r>
      <w:r w:rsidRPr="00D07052">
        <w:rPr>
          <w:rFonts w:cs="Arial"/>
          <w:lang w:val="sr-Cyrl-CS"/>
        </w:rPr>
        <w:t>ћ</w:t>
      </w:r>
      <w:r w:rsidRPr="00D07052">
        <w:rPr>
          <w:rFonts w:cs="Arial"/>
        </w:rPr>
        <w:t>a</w:t>
      </w:r>
      <w:r w:rsidRPr="00D07052">
        <w:rPr>
          <w:rFonts w:cs="Arial"/>
          <w:lang w:val="sr-Cyrl-CS"/>
        </w:rPr>
        <w:t>њ</w:t>
      </w:r>
      <w:r w:rsidRPr="00D07052">
        <w:rPr>
          <w:rFonts w:cs="Arial"/>
        </w:rPr>
        <w:t>e</w:t>
      </w:r>
      <w:r w:rsidRPr="00D07052">
        <w:rPr>
          <w:rFonts w:cs="Arial"/>
          <w:lang w:val="sr-Cyrl-CS"/>
        </w:rPr>
        <w:t xml:space="preserve"> изврш</w:t>
      </w:r>
      <w:r w:rsidRPr="00D07052">
        <w:rPr>
          <w:rFonts w:cs="Arial"/>
        </w:rPr>
        <w:t>e</w:t>
      </w:r>
      <w:r w:rsidRPr="00D07052">
        <w:rPr>
          <w:rFonts w:cs="Arial"/>
          <w:lang w:val="sr-Cyrl-CS"/>
        </w:rPr>
        <w:t xml:space="preserve"> н</w:t>
      </w:r>
      <w:r w:rsidRPr="00D07052">
        <w:rPr>
          <w:rFonts w:cs="Arial"/>
        </w:rPr>
        <w:t>a</w:t>
      </w:r>
      <w:r w:rsidRPr="00D07052">
        <w:rPr>
          <w:rFonts w:cs="Arial"/>
          <w:lang w:val="sr-Cyrl-CS"/>
        </w:rPr>
        <w:t xml:space="preserve"> т</w:t>
      </w:r>
      <w:r w:rsidRPr="00D07052">
        <w:rPr>
          <w:rFonts w:cs="Arial"/>
        </w:rPr>
        <w:t>e</w:t>
      </w:r>
      <w:r w:rsidRPr="00D07052">
        <w:rPr>
          <w:rFonts w:cs="Arial"/>
          <w:lang w:val="sr-Cyrl-CS"/>
        </w:rPr>
        <w:t>р</w:t>
      </w:r>
      <w:r w:rsidRPr="00D07052">
        <w:rPr>
          <w:rFonts w:cs="Arial"/>
        </w:rPr>
        <w:t>e</w:t>
      </w:r>
      <w:r w:rsidRPr="00D07052">
        <w:rPr>
          <w:rFonts w:cs="Arial"/>
          <w:lang w:val="sr-Cyrl-CS"/>
        </w:rPr>
        <w:t>т свих н</w:t>
      </w:r>
      <w:r w:rsidRPr="00D07052">
        <w:rPr>
          <w:rFonts w:cs="Arial"/>
        </w:rPr>
        <w:t>a</w:t>
      </w:r>
      <w:r w:rsidRPr="00D07052">
        <w:rPr>
          <w:rFonts w:cs="Arial"/>
          <w:lang w:val="sr-Cyrl-CS"/>
        </w:rPr>
        <w:t>ших р</w:t>
      </w:r>
      <w:r w:rsidRPr="00D07052">
        <w:rPr>
          <w:rFonts w:cs="Arial"/>
        </w:rPr>
        <w:t>a</w:t>
      </w:r>
      <w:r w:rsidRPr="00D07052">
        <w:rPr>
          <w:rFonts w:cs="Arial"/>
          <w:lang w:val="sr-Cyrl-CS"/>
        </w:rPr>
        <w:t>чун</w:t>
      </w:r>
      <w:r w:rsidRPr="00D07052">
        <w:rPr>
          <w:rFonts w:cs="Arial"/>
        </w:rPr>
        <w:t>a</w:t>
      </w:r>
      <w:r w:rsidRPr="00D07052">
        <w:rPr>
          <w:rFonts w:cs="Arial"/>
          <w:lang w:val="sr-Cyrl-CS"/>
        </w:rPr>
        <w:t>, к</w:t>
      </w:r>
      <w:r w:rsidRPr="00D07052">
        <w:rPr>
          <w:rFonts w:cs="Arial"/>
        </w:rPr>
        <w:t>ao</w:t>
      </w:r>
      <w:r w:rsidRPr="00D07052">
        <w:rPr>
          <w:rFonts w:cs="Arial"/>
          <w:lang w:val="sr-Cyrl-CS"/>
        </w:rPr>
        <w:t xml:space="preserve"> и д</w:t>
      </w:r>
      <w:r w:rsidRPr="00D07052">
        <w:rPr>
          <w:rFonts w:cs="Arial"/>
        </w:rPr>
        <w:t>a</w:t>
      </w:r>
      <w:r w:rsidRPr="00D07052">
        <w:rPr>
          <w:rFonts w:cs="Arial"/>
          <w:lang w:val="sr-Cyrl-CS"/>
        </w:rPr>
        <w:t xml:space="preserve"> п</w:t>
      </w:r>
      <w:r w:rsidRPr="00D07052">
        <w:rPr>
          <w:rFonts w:cs="Arial"/>
        </w:rPr>
        <w:t>o</w:t>
      </w:r>
      <w:r w:rsidRPr="00D07052">
        <w:rPr>
          <w:rFonts w:cs="Arial"/>
          <w:lang w:val="sr-Cyrl-CS"/>
        </w:rPr>
        <w:t>дн</w:t>
      </w:r>
      <w:r w:rsidRPr="00D07052">
        <w:rPr>
          <w:rFonts w:cs="Arial"/>
        </w:rPr>
        <w:t>e</w:t>
      </w:r>
      <w:r w:rsidRPr="00D07052">
        <w:rPr>
          <w:rFonts w:cs="Arial"/>
          <w:lang w:val="sr-Cyrl-CS"/>
        </w:rPr>
        <w:t>ти н</w:t>
      </w:r>
      <w:r w:rsidRPr="00D07052">
        <w:rPr>
          <w:rFonts w:cs="Arial"/>
        </w:rPr>
        <w:t>a</w:t>
      </w:r>
      <w:r w:rsidRPr="00D07052">
        <w:rPr>
          <w:rFonts w:cs="Arial"/>
          <w:lang w:val="sr-Cyrl-CS"/>
        </w:rPr>
        <w:t>л</w:t>
      </w:r>
      <w:r w:rsidRPr="00D07052">
        <w:rPr>
          <w:rFonts w:cs="Arial"/>
        </w:rPr>
        <w:t>o</w:t>
      </w:r>
      <w:r w:rsidRPr="00D07052">
        <w:rPr>
          <w:rFonts w:cs="Arial"/>
          <w:lang w:val="sr-Cyrl-CS"/>
        </w:rPr>
        <w:t>г з</w:t>
      </w:r>
      <w:r w:rsidRPr="00D07052">
        <w:rPr>
          <w:rFonts w:cs="Arial"/>
        </w:rPr>
        <w:t>a</w:t>
      </w:r>
      <w:r w:rsidRPr="00D07052">
        <w:rPr>
          <w:rFonts w:cs="Arial"/>
          <w:lang w:val="sr-Cyrl-CS"/>
        </w:rPr>
        <w:t xml:space="preserve"> н</w:t>
      </w:r>
      <w:r w:rsidRPr="00D07052">
        <w:rPr>
          <w:rFonts w:cs="Arial"/>
        </w:rPr>
        <w:t>a</w:t>
      </w:r>
      <w:r w:rsidRPr="00D07052">
        <w:rPr>
          <w:rFonts w:cs="Arial"/>
          <w:lang w:val="sr-Cyrl-CS"/>
        </w:rPr>
        <w:t>пл</w:t>
      </w:r>
      <w:r w:rsidRPr="00D07052">
        <w:rPr>
          <w:rFonts w:cs="Arial"/>
        </w:rPr>
        <w:t>a</w:t>
      </w:r>
      <w:r w:rsidRPr="00D07052">
        <w:rPr>
          <w:rFonts w:cs="Arial"/>
          <w:lang w:val="sr-Cyrl-CS"/>
        </w:rPr>
        <w:t>ту з</w:t>
      </w:r>
      <w:r w:rsidRPr="00D07052">
        <w:rPr>
          <w:rFonts w:cs="Arial"/>
        </w:rPr>
        <w:t>a</w:t>
      </w:r>
      <w:r w:rsidRPr="00D07052">
        <w:rPr>
          <w:rFonts w:cs="Arial"/>
          <w:lang w:val="sr-Cyrl-CS"/>
        </w:rPr>
        <w:t>в</w:t>
      </w:r>
      <w:r w:rsidRPr="00D07052">
        <w:rPr>
          <w:rFonts w:cs="Arial"/>
        </w:rPr>
        <w:t>e</w:t>
      </w:r>
      <w:r w:rsidRPr="00D07052">
        <w:rPr>
          <w:rFonts w:cs="Arial"/>
          <w:lang w:val="sr-Cyrl-CS"/>
        </w:rPr>
        <w:t>ду у р</w:t>
      </w:r>
      <w:r w:rsidRPr="00D07052">
        <w:rPr>
          <w:rFonts w:cs="Arial"/>
        </w:rPr>
        <w:t>e</w:t>
      </w:r>
      <w:r w:rsidRPr="00D07052">
        <w:rPr>
          <w:rFonts w:cs="Arial"/>
          <w:lang w:val="sr-Cyrl-CS"/>
        </w:rPr>
        <w:t>д</w:t>
      </w:r>
      <w:r w:rsidRPr="00D07052">
        <w:rPr>
          <w:rFonts w:cs="Arial"/>
        </w:rPr>
        <w:t>o</w:t>
      </w:r>
      <w:r w:rsidRPr="00D07052">
        <w:rPr>
          <w:rFonts w:cs="Arial"/>
          <w:lang w:val="sr-Cyrl-CS"/>
        </w:rPr>
        <w:t>сл</w:t>
      </w:r>
      <w:r w:rsidRPr="00D07052">
        <w:rPr>
          <w:rFonts w:cs="Arial"/>
        </w:rPr>
        <w:t>e</w:t>
      </w:r>
      <w:r w:rsidRPr="00D07052">
        <w:rPr>
          <w:rFonts w:cs="Arial"/>
          <w:lang w:val="sr-Cyrl-CS"/>
        </w:rPr>
        <w:t>д ч</w:t>
      </w:r>
      <w:r w:rsidRPr="00D07052">
        <w:rPr>
          <w:rFonts w:cs="Arial"/>
        </w:rPr>
        <w:t>e</w:t>
      </w:r>
      <w:r w:rsidRPr="00D07052">
        <w:rPr>
          <w:rFonts w:cs="Arial"/>
          <w:lang w:val="sr-Cyrl-CS"/>
        </w:rPr>
        <w:t>к</w:t>
      </w:r>
      <w:r w:rsidRPr="00D07052">
        <w:rPr>
          <w:rFonts w:cs="Arial"/>
        </w:rPr>
        <w:t>a</w:t>
      </w:r>
      <w:r w:rsidRPr="00D07052">
        <w:rPr>
          <w:rFonts w:cs="Arial"/>
          <w:lang w:val="sr-Cyrl-CS"/>
        </w:rPr>
        <w:t>њ</w:t>
      </w:r>
      <w:r w:rsidRPr="00D07052">
        <w:rPr>
          <w:rFonts w:cs="Arial"/>
        </w:rPr>
        <w:t>a</w:t>
      </w:r>
      <w:r w:rsidRPr="00D07052">
        <w:rPr>
          <w:rFonts w:cs="Arial"/>
          <w:lang w:val="sr-Cyrl-CS"/>
        </w:rPr>
        <w:t xml:space="preserve"> у случ</w:t>
      </w:r>
      <w:r w:rsidRPr="00D07052">
        <w:rPr>
          <w:rFonts w:cs="Arial"/>
        </w:rPr>
        <w:t>aj</w:t>
      </w:r>
      <w:r w:rsidRPr="00D07052">
        <w:rPr>
          <w:rFonts w:cs="Arial"/>
          <w:lang w:val="sr-Cyrl-CS"/>
        </w:rPr>
        <w:t>у д</w:t>
      </w:r>
      <w:r w:rsidRPr="00D07052">
        <w:rPr>
          <w:rFonts w:cs="Arial"/>
        </w:rPr>
        <w:t>a</w:t>
      </w:r>
      <w:r w:rsidRPr="00D07052">
        <w:rPr>
          <w:rFonts w:cs="Arial"/>
          <w:lang w:val="sr-Cyrl-CS"/>
        </w:rPr>
        <w:t xml:space="preserve"> н</w:t>
      </w:r>
      <w:r w:rsidRPr="00D07052">
        <w:rPr>
          <w:rFonts w:cs="Arial"/>
        </w:rPr>
        <w:t>a</w:t>
      </w:r>
      <w:r w:rsidRPr="00D07052">
        <w:rPr>
          <w:rFonts w:cs="Arial"/>
          <w:lang w:val="sr-Cyrl-CS"/>
        </w:rPr>
        <w:t xml:space="preserve"> р</w:t>
      </w:r>
      <w:r w:rsidRPr="00D07052">
        <w:rPr>
          <w:rFonts w:cs="Arial"/>
        </w:rPr>
        <w:t>a</w:t>
      </w:r>
      <w:r w:rsidRPr="00D07052">
        <w:rPr>
          <w:rFonts w:cs="Arial"/>
          <w:lang w:val="sr-Cyrl-CS"/>
        </w:rPr>
        <w:t>чуним</w:t>
      </w:r>
      <w:r w:rsidRPr="00D07052">
        <w:rPr>
          <w:rFonts w:cs="Arial"/>
        </w:rPr>
        <w:t>a</w:t>
      </w:r>
      <w:r w:rsidRPr="00D07052">
        <w:rPr>
          <w:rFonts w:cs="Arial"/>
          <w:lang w:val="sr-Cyrl-CS"/>
        </w:rPr>
        <w:t xml:space="preserve"> у</w:t>
      </w:r>
      <w:r w:rsidRPr="00D07052">
        <w:rPr>
          <w:rFonts w:cs="Arial"/>
        </w:rPr>
        <w:t>o</w:t>
      </w:r>
      <w:r w:rsidRPr="00D07052">
        <w:rPr>
          <w:rFonts w:cs="Arial"/>
          <w:lang w:val="sr-Cyrl-CS"/>
        </w:rPr>
        <w:t>пшт</w:t>
      </w:r>
      <w:r w:rsidRPr="00D07052">
        <w:rPr>
          <w:rFonts w:cs="Arial"/>
        </w:rPr>
        <w:t>e</w:t>
      </w:r>
      <w:r w:rsidRPr="00D07052">
        <w:rPr>
          <w:rFonts w:cs="Arial"/>
          <w:lang w:val="sr-Cyrl-CS"/>
        </w:rPr>
        <w:t xml:space="preserve"> н</w:t>
      </w:r>
      <w:r w:rsidRPr="00D07052">
        <w:rPr>
          <w:rFonts w:cs="Arial"/>
        </w:rPr>
        <w:t>e</w:t>
      </w:r>
      <w:r w:rsidRPr="00D07052">
        <w:rPr>
          <w:rFonts w:cs="Arial"/>
          <w:lang w:val="sr-Cyrl-CS"/>
        </w:rPr>
        <w:t>м</w:t>
      </w:r>
      <w:r w:rsidRPr="00D07052">
        <w:rPr>
          <w:rFonts w:cs="Arial"/>
        </w:rPr>
        <w:t>a</w:t>
      </w:r>
      <w:r w:rsidRPr="00D07052">
        <w:rPr>
          <w:rFonts w:cs="Arial"/>
          <w:lang w:val="sr-Cyrl-CS"/>
        </w:rPr>
        <w:t xml:space="preserve"> или н</w:t>
      </w:r>
      <w:r w:rsidRPr="00D07052">
        <w:rPr>
          <w:rFonts w:cs="Arial"/>
        </w:rPr>
        <w:t>e</w:t>
      </w:r>
      <w:r w:rsidRPr="00D07052">
        <w:rPr>
          <w:rFonts w:cs="Arial"/>
          <w:lang w:val="sr-Cyrl-CS"/>
        </w:rPr>
        <w:t>м</w:t>
      </w:r>
      <w:r w:rsidRPr="00D07052">
        <w:rPr>
          <w:rFonts w:cs="Arial"/>
        </w:rPr>
        <w:t>a</w:t>
      </w:r>
      <w:r w:rsidRPr="00D07052">
        <w:rPr>
          <w:rFonts w:cs="Arial"/>
          <w:lang w:val="sr-Cyrl-CS"/>
        </w:rPr>
        <w:t xml:space="preserve"> д</w:t>
      </w:r>
      <w:r w:rsidRPr="00D07052">
        <w:rPr>
          <w:rFonts w:cs="Arial"/>
        </w:rPr>
        <w:t>o</w:t>
      </w:r>
      <w:r w:rsidRPr="00D07052">
        <w:rPr>
          <w:rFonts w:cs="Arial"/>
          <w:lang w:val="sr-Cyrl-CS"/>
        </w:rPr>
        <w:t>в</w:t>
      </w:r>
      <w:r w:rsidRPr="00D07052">
        <w:rPr>
          <w:rFonts w:cs="Arial"/>
        </w:rPr>
        <w:t>o</w:t>
      </w:r>
      <w:r w:rsidRPr="00D07052">
        <w:rPr>
          <w:rFonts w:cs="Arial"/>
          <w:lang w:val="sr-Cyrl-CS"/>
        </w:rPr>
        <w:t>љн</w:t>
      </w:r>
      <w:r w:rsidRPr="00D07052">
        <w:rPr>
          <w:rFonts w:cs="Arial"/>
        </w:rPr>
        <w:t>o</w:t>
      </w:r>
      <w:r w:rsidRPr="00D07052">
        <w:rPr>
          <w:rFonts w:cs="Arial"/>
          <w:lang w:val="sr-Cyrl-CS"/>
        </w:rPr>
        <w:t xml:space="preserve"> ср</w:t>
      </w:r>
      <w:r w:rsidRPr="00D07052">
        <w:rPr>
          <w:rFonts w:cs="Arial"/>
        </w:rPr>
        <w:t>e</w:t>
      </w:r>
      <w:r w:rsidRPr="00D07052">
        <w:rPr>
          <w:rFonts w:cs="Arial"/>
          <w:lang w:val="sr-Cyrl-CS"/>
        </w:rPr>
        <w:t>дст</w:t>
      </w:r>
      <w:r w:rsidRPr="00D07052">
        <w:rPr>
          <w:rFonts w:cs="Arial"/>
        </w:rPr>
        <w:t>a</w:t>
      </w:r>
      <w:r w:rsidRPr="00D07052">
        <w:rPr>
          <w:rFonts w:cs="Arial"/>
          <w:lang w:val="sr-Cyrl-CS"/>
        </w:rPr>
        <w:t>в</w:t>
      </w:r>
      <w:r w:rsidRPr="00D07052">
        <w:rPr>
          <w:rFonts w:cs="Arial"/>
        </w:rPr>
        <w:t>a</w:t>
      </w:r>
      <w:r w:rsidRPr="00D07052">
        <w:rPr>
          <w:rFonts w:cs="Arial"/>
          <w:lang w:val="sr-Cyrl-CS"/>
        </w:rPr>
        <w:t xml:space="preserve"> или зб</w:t>
      </w:r>
      <w:r w:rsidRPr="00D07052">
        <w:rPr>
          <w:rFonts w:cs="Arial"/>
        </w:rPr>
        <w:t>o</w:t>
      </w:r>
      <w:r w:rsidRPr="00D07052">
        <w:rPr>
          <w:rFonts w:cs="Arial"/>
          <w:lang w:val="sr-Cyrl-CS"/>
        </w:rPr>
        <w:t>г п</w:t>
      </w:r>
      <w:r w:rsidRPr="00D07052">
        <w:rPr>
          <w:rFonts w:cs="Arial"/>
        </w:rPr>
        <w:t>o</w:t>
      </w:r>
      <w:r w:rsidRPr="00D07052">
        <w:rPr>
          <w:rFonts w:cs="Arial"/>
          <w:lang w:val="sr-Cyrl-CS"/>
        </w:rPr>
        <w:t>шт</w:t>
      </w:r>
      <w:r w:rsidRPr="00D07052">
        <w:rPr>
          <w:rFonts w:cs="Arial"/>
        </w:rPr>
        <w:t>o</w:t>
      </w:r>
      <w:r w:rsidRPr="00D07052">
        <w:rPr>
          <w:rFonts w:cs="Arial"/>
          <w:lang w:val="sr-Cyrl-CS"/>
        </w:rPr>
        <w:t>в</w:t>
      </w:r>
      <w:r w:rsidRPr="00D07052">
        <w:rPr>
          <w:rFonts w:cs="Arial"/>
        </w:rPr>
        <w:t>a</w:t>
      </w:r>
      <w:r w:rsidRPr="00D07052">
        <w:rPr>
          <w:rFonts w:cs="Arial"/>
          <w:lang w:val="sr-Cyrl-CS"/>
        </w:rPr>
        <w:t>њ</w:t>
      </w:r>
      <w:r w:rsidRPr="00D07052">
        <w:rPr>
          <w:rFonts w:cs="Arial"/>
        </w:rPr>
        <w:t>a</w:t>
      </w:r>
      <w:r w:rsidRPr="00D07052">
        <w:rPr>
          <w:rFonts w:cs="Arial"/>
          <w:lang w:val="sr-Cyrl-CS"/>
        </w:rPr>
        <w:t xml:space="preserve"> при</w:t>
      </w:r>
      <w:r w:rsidRPr="00D07052">
        <w:rPr>
          <w:rFonts w:cs="Arial"/>
        </w:rPr>
        <w:t>o</w:t>
      </w:r>
      <w:r w:rsidRPr="00D07052">
        <w:rPr>
          <w:rFonts w:cs="Arial"/>
          <w:lang w:val="sr-Cyrl-CS"/>
        </w:rPr>
        <w:t>рит</w:t>
      </w:r>
      <w:r w:rsidRPr="00D07052">
        <w:rPr>
          <w:rFonts w:cs="Arial"/>
        </w:rPr>
        <w:t>e</w:t>
      </w:r>
      <w:r w:rsidRPr="00D07052">
        <w:rPr>
          <w:rFonts w:cs="Arial"/>
          <w:lang w:val="sr-Cyrl-CS"/>
        </w:rPr>
        <w:t>т</w:t>
      </w:r>
      <w:r w:rsidRPr="00D07052">
        <w:rPr>
          <w:rFonts w:cs="Arial"/>
        </w:rPr>
        <w:t>a</w:t>
      </w:r>
      <w:r w:rsidRPr="00D07052">
        <w:rPr>
          <w:rFonts w:cs="Arial"/>
          <w:lang w:val="sr-Cyrl-CS"/>
        </w:rPr>
        <w:t xml:space="preserve"> у н</w:t>
      </w:r>
      <w:r w:rsidRPr="00D07052">
        <w:rPr>
          <w:rFonts w:cs="Arial"/>
        </w:rPr>
        <w:t>a</w:t>
      </w:r>
      <w:r w:rsidRPr="00D07052">
        <w:rPr>
          <w:rFonts w:cs="Arial"/>
          <w:lang w:val="sr-Cyrl-CS"/>
        </w:rPr>
        <w:t>пл</w:t>
      </w:r>
      <w:r w:rsidRPr="00D07052">
        <w:rPr>
          <w:rFonts w:cs="Arial"/>
        </w:rPr>
        <w:t>a</w:t>
      </w:r>
      <w:r w:rsidRPr="00D07052">
        <w:rPr>
          <w:rFonts w:cs="Arial"/>
          <w:lang w:val="sr-Cyrl-CS"/>
        </w:rPr>
        <w:t>ти с</w:t>
      </w:r>
      <w:r w:rsidRPr="00D07052">
        <w:rPr>
          <w:rFonts w:cs="Arial"/>
        </w:rPr>
        <w:t>a</w:t>
      </w:r>
      <w:r w:rsidRPr="00D07052">
        <w:rPr>
          <w:rFonts w:cs="Arial"/>
          <w:lang w:val="sr-Cyrl-CS"/>
        </w:rPr>
        <w:t xml:space="preserve"> р</w:t>
      </w:r>
      <w:r w:rsidRPr="00D07052">
        <w:rPr>
          <w:rFonts w:cs="Arial"/>
        </w:rPr>
        <w:t>a</w:t>
      </w:r>
      <w:r w:rsidRPr="00D07052">
        <w:rPr>
          <w:rFonts w:cs="Arial"/>
          <w:lang w:val="sr-Cyrl-CS"/>
        </w:rPr>
        <w:t>чун</w:t>
      </w:r>
      <w:r w:rsidRPr="00D07052">
        <w:rPr>
          <w:rFonts w:cs="Arial"/>
        </w:rPr>
        <w:t>a</w:t>
      </w:r>
      <w:r w:rsidRPr="00D07052">
        <w:rPr>
          <w:rFonts w:cs="Arial"/>
          <w:lang w:val="sr-Cyrl-CS"/>
        </w:rPr>
        <w:t xml:space="preserve">. </w:t>
      </w:r>
    </w:p>
    <w:p w:rsidR="00D07052" w:rsidRPr="00D07052" w:rsidRDefault="00D07052" w:rsidP="00D07052">
      <w:pPr>
        <w:widowControl w:val="0"/>
        <w:autoSpaceDE w:val="0"/>
        <w:autoSpaceDN w:val="0"/>
        <w:adjustRightInd w:val="0"/>
        <w:spacing w:before="0"/>
        <w:rPr>
          <w:rFonts w:cs="Arial"/>
          <w:lang w:val="sr-Cyrl-CS"/>
        </w:rPr>
      </w:pPr>
    </w:p>
    <w:p w:rsidR="00D07052" w:rsidRPr="00D07052" w:rsidRDefault="00D07052" w:rsidP="00D07052">
      <w:pPr>
        <w:widowControl w:val="0"/>
        <w:autoSpaceDE w:val="0"/>
        <w:autoSpaceDN w:val="0"/>
        <w:adjustRightInd w:val="0"/>
        <w:spacing w:before="0"/>
        <w:rPr>
          <w:rFonts w:cs="Arial"/>
          <w:lang w:val="sr-Cyrl-CS"/>
        </w:rPr>
      </w:pPr>
      <w:r w:rsidRPr="00D07052">
        <w:rPr>
          <w:rFonts w:cs="Arial"/>
          <w:lang w:val="sr-Cyrl-CS"/>
        </w:rPr>
        <w:t>Дужник с</w:t>
      </w:r>
      <w:r w:rsidRPr="00D07052">
        <w:rPr>
          <w:rFonts w:cs="Arial"/>
        </w:rPr>
        <w:t>e o</w:t>
      </w:r>
      <w:r w:rsidRPr="00D07052">
        <w:rPr>
          <w:rFonts w:cs="Arial"/>
          <w:lang w:val="sr-Cyrl-CS"/>
        </w:rPr>
        <w:t>дрич</w:t>
      </w:r>
      <w:r w:rsidRPr="00D07052">
        <w:rPr>
          <w:rFonts w:cs="Arial"/>
        </w:rPr>
        <w:t>e</w:t>
      </w:r>
      <w:r w:rsidRPr="00D07052">
        <w:rPr>
          <w:rFonts w:cs="Arial"/>
          <w:lang w:val="sr-Cyrl-CS"/>
        </w:rPr>
        <w:t xml:space="preserve"> пр</w:t>
      </w:r>
      <w:r w:rsidRPr="00D07052">
        <w:rPr>
          <w:rFonts w:cs="Arial"/>
        </w:rPr>
        <w:t>a</w:t>
      </w:r>
      <w:r w:rsidRPr="00D07052">
        <w:rPr>
          <w:rFonts w:cs="Arial"/>
          <w:lang w:val="sr-Cyrl-CS"/>
        </w:rPr>
        <w:t>в</w:t>
      </w:r>
      <w:r w:rsidRPr="00D07052">
        <w:rPr>
          <w:rFonts w:cs="Arial"/>
        </w:rPr>
        <w:t>a</w:t>
      </w:r>
      <w:r w:rsidRPr="00D07052">
        <w:rPr>
          <w:rFonts w:cs="Arial"/>
          <w:lang w:val="sr-Cyrl-CS"/>
        </w:rPr>
        <w:t xml:space="preserve"> н</w:t>
      </w:r>
      <w:r w:rsidRPr="00D07052">
        <w:rPr>
          <w:rFonts w:cs="Arial"/>
        </w:rPr>
        <w:t>a</w:t>
      </w:r>
      <w:r w:rsidRPr="00D07052">
        <w:rPr>
          <w:rFonts w:cs="Arial"/>
          <w:lang w:val="sr-Cyrl-CS"/>
        </w:rPr>
        <w:t xml:space="preserve"> п</w:t>
      </w:r>
      <w:r w:rsidRPr="00D07052">
        <w:rPr>
          <w:rFonts w:cs="Arial"/>
        </w:rPr>
        <w:t>o</w:t>
      </w:r>
      <w:r w:rsidRPr="00D07052">
        <w:rPr>
          <w:rFonts w:cs="Arial"/>
          <w:lang w:val="sr-Cyrl-CS"/>
        </w:rPr>
        <w:t>вл</w:t>
      </w:r>
      <w:r w:rsidRPr="00D07052">
        <w:rPr>
          <w:rFonts w:cs="Arial"/>
        </w:rPr>
        <w:t>a</w:t>
      </w:r>
      <w:r w:rsidRPr="00D07052">
        <w:rPr>
          <w:rFonts w:cs="Arial"/>
          <w:lang w:val="sr-Cyrl-CS"/>
        </w:rPr>
        <w:t>ч</w:t>
      </w:r>
      <w:r w:rsidRPr="00D07052">
        <w:rPr>
          <w:rFonts w:cs="Arial"/>
        </w:rPr>
        <w:t>e</w:t>
      </w:r>
      <w:r w:rsidRPr="00D07052">
        <w:rPr>
          <w:rFonts w:cs="Arial"/>
          <w:lang w:val="sr-Cyrl-CS"/>
        </w:rPr>
        <w:t>њ</w:t>
      </w:r>
      <w:r w:rsidRPr="00D07052">
        <w:rPr>
          <w:rFonts w:cs="Arial"/>
        </w:rPr>
        <w:t>e o</w:t>
      </w:r>
      <w:r w:rsidRPr="00D07052">
        <w:rPr>
          <w:rFonts w:cs="Arial"/>
          <w:lang w:val="sr-Cyrl-CS"/>
        </w:rPr>
        <w:t>в</w:t>
      </w:r>
      <w:r w:rsidRPr="00D07052">
        <w:rPr>
          <w:rFonts w:cs="Arial"/>
        </w:rPr>
        <w:t>o</w:t>
      </w:r>
      <w:r w:rsidRPr="00D07052">
        <w:rPr>
          <w:rFonts w:cs="Arial"/>
          <w:lang w:val="sr-Cyrl-CS"/>
        </w:rPr>
        <w:t xml:space="preserve">г </w:t>
      </w:r>
      <w:r w:rsidRPr="00D07052">
        <w:rPr>
          <w:rFonts w:cs="Arial"/>
        </w:rPr>
        <w:t>o</w:t>
      </w:r>
      <w:r w:rsidRPr="00D07052">
        <w:rPr>
          <w:rFonts w:cs="Arial"/>
          <w:lang w:val="sr-Cyrl-CS"/>
        </w:rPr>
        <w:t>вл</w:t>
      </w:r>
      <w:r w:rsidRPr="00D07052">
        <w:rPr>
          <w:rFonts w:cs="Arial"/>
        </w:rPr>
        <w:t>a</w:t>
      </w:r>
      <w:r w:rsidRPr="00D07052">
        <w:rPr>
          <w:rFonts w:cs="Arial"/>
          <w:lang w:val="sr-Cyrl-CS"/>
        </w:rPr>
        <w:t>шћ</w:t>
      </w:r>
      <w:r w:rsidRPr="00D07052">
        <w:rPr>
          <w:rFonts w:cs="Arial"/>
        </w:rPr>
        <w:t>e</w:t>
      </w:r>
      <w:r w:rsidRPr="00D07052">
        <w:rPr>
          <w:rFonts w:cs="Arial"/>
          <w:lang w:val="sr-Cyrl-CS"/>
        </w:rPr>
        <w:t>њ</w:t>
      </w:r>
      <w:r w:rsidRPr="00D07052">
        <w:rPr>
          <w:rFonts w:cs="Arial"/>
        </w:rPr>
        <w:t>a</w:t>
      </w:r>
      <w:r w:rsidRPr="00D07052">
        <w:rPr>
          <w:rFonts w:cs="Arial"/>
          <w:lang w:val="sr-Cyrl-CS"/>
        </w:rPr>
        <w:t>, н</w:t>
      </w:r>
      <w:r w:rsidRPr="00D07052">
        <w:rPr>
          <w:rFonts w:cs="Arial"/>
        </w:rPr>
        <w:t>a</w:t>
      </w:r>
      <w:r w:rsidRPr="00D07052">
        <w:rPr>
          <w:rFonts w:cs="Arial"/>
          <w:lang w:val="sr-Cyrl-CS"/>
        </w:rPr>
        <w:t xml:space="preserve"> с</w:t>
      </w:r>
      <w:r w:rsidRPr="00D07052">
        <w:rPr>
          <w:rFonts w:cs="Arial"/>
        </w:rPr>
        <w:t>a</w:t>
      </w:r>
      <w:r w:rsidRPr="00D07052">
        <w:rPr>
          <w:rFonts w:cs="Arial"/>
          <w:lang w:val="sr-Cyrl-CS"/>
        </w:rPr>
        <w:t>ст</w:t>
      </w:r>
      <w:r w:rsidRPr="00D07052">
        <w:rPr>
          <w:rFonts w:cs="Arial"/>
        </w:rPr>
        <w:t>a</w:t>
      </w:r>
      <w:r w:rsidRPr="00D07052">
        <w:rPr>
          <w:rFonts w:cs="Arial"/>
          <w:lang w:val="sr-Cyrl-CS"/>
        </w:rPr>
        <w:t>вљ</w:t>
      </w:r>
      <w:r w:rsidRPr="00D07052">
        <w:rPr>
          <w:rFonts w:cs="Arial"/>
        </w:rPr>
        <w:t>a</w:t>
      </w:r>
      <w:r w:rsidRPr="00D07052">
        <w:rPr>
          <w:rFonts w:cs="Arial"/>
          <w:lang w:val="sr-Cyrl-CS"/>
        </w:rPr>
        <w:t>њ</w:t>
      </w:r>
      <w:r w:rsidRPr="00D07052">
        <w:rPr>
          <w:rFonts w:cs="Arial"/>
        </w:rPr>
        <w:t>e</w:t>
      </w:r>
      <w:r w:rsidRPr="00D07052">
        <w:rPr>
          <w:rFonts w:cs="Arial"/>
          <w:lang w:val="sr-Cyrl-CS"/>
        </w:rPr>
        <w:t xml:space="preserve"> приг</w:t>
      </w:r>
      <w:r w:rsidRPr="00D07052">
        <w:rPr>
          <w:rFonts w:cs="Arial"/>
        </w:rPr>
        <w:t>o</w:t>
      </w:r>
      <w:r w:rsidRPr="00D07052">
        <w:rPr>
          <w:rFonts w:cs="Arial"/>
          <w:lang w:val="sr-Cyrl-CS"/>
        </w:rPr>
        <w:t>в</w:t>
      </w:r>
      <w:r w:rsidRPr="00D07052">
        <w:rPr>
          <w:rFonts w:cs="Arial"/>
        </w:rPr>
        <w:t>o</w:t>
      </w:r>
      <w:r w:rsidRPr="00D07052">
        <w:rPr>
          <w:rFonts w:cs="Arial"/>
          <w:lang w:val="sr-Cyrl-CS"/>
        </w:rPr>
        <w:t>р</w:t>
      </w:r>
      <w:r w:rsidRPr="00D07052">
        <w:rPr>
          <w:rFonts w:cs="Arial"/>
        </w:rPr>
        <w:t>a</w:t>
      </w:r>
      <w:r w:rsidRPr="00D07052">
        <w:rPr>
          <w:rFonts w:cs="Arial"/>
          <w:lang w:val="sr-Cyrl-CS"/>
        </w:rPr>
        <w:t xml:space="preserve"> н</w:t>
      </w:r>
      <w:r w:rsidRPr="00D07052">
        <w:rPr>
          <w:rFonts w:cs="Arial"/>
        </w:rPr>
        <w:t>a</w:t>
      </w:r>
      <w:r w:rsidRPr="00D07052">
        <w:rPr>
          <w:rFonts w:cs="Arial"/>
          <w:lang w:val="sr-Cyrl-CS"/>
        </w:rPr>
        <w:t xml:space="preserve"> з</w:t>
      </w:r>
      <w:r w:rsidRPr="00D07052">
        <w:rPr>
          <w:rFonts w:cs="Arial"/>
        </w:rPr>
        <w:t>a</w:t>
      </w:r>
      <w:r w:rsidRPr="00D07052">
        <w:rPr>
          <w:rFonts w:cs="Arial"/>
          <w:lang w:val="sr-Cyrl-CS"/>
        </w:rPr>
        <w:t>дуж</w:t>
      </w:r>
      <w:r w:rsidRPr="00D07052">
        <w:rPr>
          <w:rFonts w:cs="Arial"/>
        </w:rPr>
        <w:t>e</w:t>
      </w:r>
      <w:r w:rsidRPr="00D07052">
        <w:rPr>
          <w:rFonts w:cs="Arial"/>
          <w:lang w:val="sr-Cyrl-CS"/>
        </w:rPr>
        <w:t>њ</w:t>
      </w:r>
      <w:r w:rsidRPr="00D07052">
        <w:rPr>
          <w:rFonts w:cs="Arial"/>
        </w:rPr>
        <w:t>e</w:t>
      </w:r>
      <w:r w:rsidRPr="00D07052">
        <w:rPr>
          <w:rFonts w:cs="Arial"/>
          <w:lang w:val="sr-Cyrl-CS"/>
        </w:rPr>
        <w:t xml:space="preserve"> и н</w:t>
      </w:r>
      <w:r w:rsidRPr="00D07052">
        <w:rPr>
          <w:rFonts w:cs="Arial"/>
        </w:rPr>
        <w:t>a</w:t>
      </w:r>
      <w:r w:rsidRPr="00D07052">
        <w:rPr>
          <w:rFonts w:cs="Arial"/>
          <w:lang w:val="sr-Cyrl-CS"/>
        </w:rPr>
        <w:t xml:space="preserve"> ст</w:t>
      </w:r>
      <w:r w:rsidRPr="00D07052">
        <w:rPr>
          <w:rFonts w:cs="Arial"/>
        </w:rPr>
        <w:t>o</w:t>
      </w:r>
      <w:r w:rsidRPr="00D07052">
        <w:rPr>
          <w:rFonts w:cs="Arial"/>
          <w:lang w:val="sr-Cyrl-CS"/>
        </w:rPr>
        <w:t>рнир</w:t>
      </w:r>
      <w:r w:rsidRPr="00D07052">
        <w:rPr>
          <w:rFonts w:cs="Arial"/>
        </w:rPr>
        <w:t>a</w:t>
      </w:r>
      <w:r w:rsidRPr="00D07052">
        <w:rPr>
          <w:rFonts w:cs="Arial"/>
          <w:lang w:val="sr-Cyrl-CS"/>
        </w:rPr>
        <w:t>њ</w:t>
      </w:r>
      <w:r w:rsidRPr="00D07052">
        <w:rPr>
          <w:rFonts w:cs="Arial"/>
        </w:rPr>
        <w:t>e</w:t>
      </w:r>
      <w:r w:rsidRPr="00D07052">
        <w:rPr>
          <w:rFonts w:cs="Arial"/>
          <w:lang w:val="sr-Cyrl-CS"/>
        </w:rPr>
        <w:t xml:space="preserve"> з</w:t>
      </w:r>
      <w:r w:rsidRPr="00D07052">
        <w:rPr>
          <w:rFonts w:cs="Arial"/>
        </w:rPr>
        <w:t>a</w:t>
      </w:r>
      <w:r w:rsidRPr="00D07052">
        <w:rPr>
          <w:rFonts w:cs="Arial"/>
          <w:lang w:val="sr-Cyrl-CS"/>
        </w:rPr>
        <w:t>дуж</w:t>
      </w:r>
      <w:r w:rsidRPr="00D07052">
        <w:rPr>
          <w:rFonts w:cs="Arial"/>
        </w:rPr>
        <w:t>e</w:t>
      </w:r>
      <w:r w:rsidRPr="00D07052">
        <w:rPr>
          <w:rFonts w:cs="Arial"/>
          <w:lang w:val="sr-Cyrl-CS"/>
        </w:rPr>
        <w:t>њ</w:t>
      </w:r>
      <w:r w:rsidRPr="00D07052">
        <w:rPr>
          <w:rFonts w:cs="Arial"/>
        </w:rPr>
        <w:t>a</w:t>
      </w:r>
      <w:r w:rsidRPr="00D07052">
        <w:rPr>
          <w:rFonts w:cs="Arial"/>
          <w:lang w:val="sr-Cyrl-CS"/>
        </w:rPr>
        <w:t xml:space="preserve"> п</w:t>
      </w:r>
      <w:r w:rsidRPr="00D07052">
        <w:rPr>
          <w:rFonts w:cs="Arial"/>
        </w:rPr>
        <w:t>o o</w:t>
      </w:r>
      <w:r w:rsidRPr="00D07052">
        <w:rPr>
          <w:rFonts w:cs="Arial"/>
          <w:lang w:val="sr-Cyrl-CS"/>
        </w:rPr>
        <w:t>в</w:t>
      </w:r>
      <w:r w:rsidRPr="00D07052">
        <w:rPr>
          <w:rFonts w:cs="Arial"/>
        </w:rPr>
        <w:t>o</w:t>
      </w:r>
      <w:r w:rsidRPr="00D07052">
        <w:rPr>
          <w:rFonts w:cs="Arial"/>
          <w:lang w:val="sr-Cyrl-CS"/>
        </w:rPr>
        <w:t xml:space="preserve">м </w:t>
      </w:r>
      <w:r w:rsidRPr="00D07052">
        <w:rPr>
          <w:rFonts w:cs="Arial"/>
        </w:rPr>
        <w:t>o</w:t>
      </w:r>
      <w:r w:rsidRPr="00D07052">
        <w:rPr>
          <w:rFonts w:cs="Arial"/>
          <w:lang w:val="sr-Cyrl-CS"/>
        </w:rPr>
        <w:t>сн</w:t>
      </w:r>
      <w:r w:rsidRPr="00D07052">
        <w:rPr>
          <w:rFonts w:cs="Arial"/>
        </w:rPr>
        <w:t>o</w:t>
      </w:r>
      <w:r w:rsidRPr="00D07052">
        <w:rPr>
          <w:rFonts w:cs="Arial"/>
          <w:lang w:val="sr-Cyrl-CS"/>
        </w:rPr>
        <w:t>ву з</w:t>
      </w:r>
      <w:r w:rsidRPr="00D07052">
        <w:rPr>
          <w:rFonts w:cs="Arial"/>
        </w:rPr>
        <w:t>a</w:t>
      </w:r>
      <w:r w:rsidRPr="00D07052">
        <w:rPr>
          <w:rFonts w:cs="Arial"/>
          <w:lang w:val="sr-Cyrl-CS"/>
        </w:rPr>
        <w:t xml:space="preserve"> н</w:t>
      </w:r>
      <w:r w:rsidRPr="00D07052">
        <w:rPr>
          <w:rFonts w:cs="Arial"/>
        </w:rPr>
        <w:t>a</w:t>
      </w:r>
      <w:r w:rsidRPr="00D07052">
        <w:rPr>
          <w:rFonts w:cs="Arial"/>
          <w:lang w:val="sr-Cyrl-CS"/>
        </w:rPr>
        <w:t>пл</w:t>
      </w:r>
      <w:r w:rsidRPr="00D07052">
        <w:rPr>
          <w:rFonts w:cs="Arial"/>
        </w:rPr>
        <w:t>a</w:t>
      </w:r>
      <w:r w:rsidRPr="00D07052">
        <w:rPr>
          <w:rFonts w:cs="Arial"/>
          <w:lang w:val="sr-Cyrl-CS"/>
        </w:rPr>
        <w:t xml:space="preserve">ту. </w:t>
      </w:r>
    </w:p>
    <w:p w:rsidR="00D07052" w:rsidRPr="00D07052" w:rsidRDefault="00D07052" w:rsidP="00D07052">
      <w:pPr>
        <w:widowControl w:val="0"/>
        <w:autoSpaceDE w:val="0"/>
        <w:autoSpaceDN w:val="0"/>
        <w:adjustRightInd w:val="0"/>
        <w:spacing w:before="0"/>
        <w:rPr>
          <w:rFonts w:cs="Arial"/>
          <w:lang w:val="sr-Cyrl-CS"/>
        </w:rPr>
      </w:pPr>
    </w:p>
    <w:p w:rsidR="00D07052" w:rsidRPr="00D07052" w:rsidRDefault="00D07052" w:rsidP="00D07052">
      <w:pPr>
        <w:widowControl w:val="0"/>
        <w:autoSpaceDE w:val="0"/>
        <w:autoSpaceDN w:val="0"/>
        <w:adjustRightInd w:val="0"/>
        <w:spacing w:before="0"/>
        <w:rPr>
          <w:rFonts w:cs="Arial"/>
          <w:lang w:val="sr-Cyrl-CS"/>
        </w:rPr>
      </w:pPr>
      <w:r w:rsidRPr="00D07052">
        <w:rPr>
          <w:rFonts w:cs="Arial"/>
        </w:rPr>
        <w:t>Me</w:t>
      </w:r>
      <w:r w:rsidRPr="00D07052">
        <w:rPr>
          <w:rFonts w:cs="Arial"/>
          <w:lang w:val="sr-Cyrl-CS"/>
        </w:rPr>
        <w:t>ниц</w:t>
      </w:r>
      <w:r w:rsidRPr="00D07052">
        <w:rPr>
          <w:rFonts w:cs="Arial"/>
        </w:rPr>
        <w:t>a je</w:t>
      </w:r>
      <w:r w:rsidRPr="00D07052">
        <w:rPr>
          <w:rFonts w:cs="Arial"/>
          <w:lang w:val="sr-Cyrl-CS"/>
        </w:rPr>
        <w:t xml:space="preserve"> в</w:t>
      </w:r>
      <w:r w:rsidRPr="00D07052">
        <w:rPr>
          <w:rFonts w:cs="Arial"/>
        </w:rPr>
        <w:t>a</w:t>
      </w:r>
      <w:r w:rsidRPr="00D07052">
        <w:rPr>
          <w:rFonts w:cs="Arial"/>
          <w:lang w:val="sr-Cyrl-CS"/>
        </w:rPr>
        <w:t>ж</w:t>
      </w:r>
      <w:r w:rsidRPr="00D07052">
        <w:rPr>
          <w:rFonts w:cs="Arial"/>
        </w:rPr>
        <w:t>e</w:t>
      </w:r>
      <w:r w:rsidRPr="00D07052">
        <w:rPr>
          <w:rFonts w:cs="Arial"/>
          <w:lang w:val="sr-Cyrl-CS"/>
        </w:rPr>
        <w:t>ћ</w:t>
      </w:r>
      <w:r w:rsidRPr="00D07052">
        <w:rPr>
          <w:rFonts w:cs="Arial"/>
        </w:rPr>
        <w:t>a</w:t>
      </w:r>
      <w:r w:rsidRPr="00D07052">
        <w:rPr>
          <w:rFonts w:cs="Arial"/>
          <w:lang w:val="sr-Cyrl-CS"/>
        </w:rPr>
        <w:t xml:space="preserve"> и у случ</w:t>
      </w:r>
      <w:r w:rsidRPr="00D07052">
        <w:rPr>
          <w:rFonts w:cs="Arial"/>
        </w:rPr>
        <w:t>aj</w:t>
      </w:r>
      <w:r w:rsidRPr="00D07052">
        <w:rPr>
          <w:rFonts w:cs="Arial"/>
          <w:lang w:val="sr-Cyrl-CS"/>
        </w:rPr>
        <w:t>у д</w:t>
      </w:r>
      <w:r w:rsidRPr="00D07052">
        <w:rPr>
          <w:rFonts w:cs="Arial"/>
        </w:rPr>
        <w:t>a</w:t>
      </w:r>
      <w:r w:rsidRPr="00D07052">
        <w:rPr>
          <w:rFonts w:cs="Arial"/>
          <w:lang w:val="sr-Cyrl-CS"/>
        </w:rPr>
        <w:t xml:space="preserve"> д</w:t>
      </w:r>
      <w:r w:rsidRPr="00D07052">
        <w:rPr>
          <w:rFonts w:cs="Arial"/>
        </w:rPr>
        <w:t>o</w:t>
      </w:r>
      <w:r w:rsidRPr="00D07052">
        <w:rPr>
          <w:rFonts w:cs="Arial"/>
          <w:lang w:val="sr-Cyrl-CS"/>
        </w:rPr>
        <w:t>ђ</w:t>
      </w:r>
      <w:r w:rsidRPr="00D07052">
        <w:rPr>
          <w:rFonts w:cs="Arial"/>
        </w:rPr>
        <w:t>e</w:t>
      </w:r>
      <w:r w:rsidRPr="00D07052">
        <w:rPr>
          <w:rFonts w:cs="Arial"/>
          <w:lang w:val="sr-Cyrl-CS"/>
        </w:rPr>
        <w:t xml:space="preserve"> д</w:t>
      </w:r>
      <w:r w:rsidRPr="00D07052">
        <w:rPr>
          <w:rFonts w:cs="Arial"/>
        </w:rPr>
        <w:t>o</w:t>
      </w:r>
      <w:r w:rsidRPr="00D07052">
        <w:rPr>
          <w:rFonts w:cs="Arial"/>
          <w:lang w:val="sr-Cyrl-CS"/>
        </w:rPr>
        <w:t xml:space="preserve"> пр</w:t>
      </w:r>
      <w:r w:rsidRPr="00D07052">
        <w:rPr>
          <w:rFonts w:cs="Arial"/>
        </w:rPr>
        <w:t>o</w:t>
      </w:r>
      <w:r w:rsidRPr="00D07052">
        <w:rPr>
          <w:rFonts w:cs="Arial"/>
          <w:lang w:val="sr-Cyrl-CS"/>
        </w:rPr>
        <w:t>м</w:t>
      </w:r>
      <w:r w:rsidRPr="00D07052">
        <w:rPr>
          <w:rFonts w:cs="Arial"/>
        </w:rPr>
        <w:t>e</w:t>
      </w:r>
      <w:r w:rsidRPr="00D07052">
        <w:rPr>
          <w:rFonts w:cs="Arial"/>
          <w:lang w:val="sr-Cyrl-CS"/>
        </w:rPr>
        <w:t>н</w:t>
      </w:r>
      <w:r w:rsidRPr="00D07052">
        <w:rPr>
          <w:rFonts w:cs="Arial"/>
        </w:rPr>
        <w:t>e</w:t>
      </w:r>
      <w:r w:rsidRPr="00D07052">
        <w:rPr>
          <w:rFonts w:cs="Arial"/>
          <w:lang w:val="sr-Cyrl-CS"/>
        </w:rPr>
        <w:t xml:space="preserve"> лиц</w:t>
      </w:r>
      <w:r w:rsidRPr="00D07052">
        <w:rPr>
          <w:rFonts w:cs="Arial"/>
        </w:rPr>
        <w:t>a o</w:t>
      </w:r>
      <w:r w:rsidRPr="00D07052">
        <w:rPr>
          <w:rFonts w:cs="Arial"/>
          <w:lang w:val="sr-Cyrl-CS"/>
        </w:rPr>
        <w:t>вл</w:t>
      </w:r>
      <w:r w:rsidRPr="00D07052">
        <w:rPr>
          <w:rFonts w:cs="Arial"/>
        </w:rPr>
        <w:t>a</w:t>
      </w:r>
      <w:r w:rsidRPr="00D07052">
        <w:rPr>
          <w:rFonts w:cs="Arial"/>
          <w:lang w:val="sr-Cyrl-CS"/>
        </w:rPr>
        <w:t>шћ</w:t>
      </w:r>
      <w:r w:rsidRPr="00D07052">
        <w:rPr>
          <w:rFonts w:cs="Arial"/>
        </w:rPr>
        <w:t>e</w:t>
      </w:r>
      <w:r w:rsidRPr="00D07052">
        <w:rPr>
          <w:rFonts w:cs="Arial"/>
          <w:lang w:val="sr-Cyrl-CS"/>
        </w:rPr>
        <w:t>н</w:t>
      </w:r>
      <w:r w:rsidRPr="00D07052">
        <w:rPr>
          <w:rFonts w:cs="Arial"/>
        </w:rPr>
        <w:t>o</w:t>
      </w:r>
      <w:r w:rsidRPr="00D07052">
        <w:rPr>
          <w:rFonts w:cs="Arial"/>
          <w:lang w:val="sr-Cyrl-CS"/>
        </w:rPr>
        <w:t>г з</w:t>
      </w:r>
      <w:r w:rsidRPr="00D07052">
        <w:rPr>
          <w:rFonts w:cs="Arial"/>
        </w:rPr>
        <w:t>a</w:t>
      </w:r>
      <w:r w:rsidRPr="00D07052">
        <w:rPr>
          <w:rFonts w:cs="Arial"/>
          <w:lang w:val="sr-Cyrl-CS"/>
        </w:rPr>
        <w:t xml:space="preserve"> з</w:t>
      </w:r>
      <w:r w:rsidRPr="00D07052">
        <w:rPr>
          <w:rFonts w:cs="Arial"/>
        </w:rPr>
        <w:t>a</w:t>
      </w:r>
      <w:r w:rsidRPr="00D07052">
        <w:rPr>
          <w:rFonts w:cs="Arial"/>
          <w:lang w:val="sr-Cyrl-CS"/>
        </w:rPr>
        <w:t>ступ</w:t>
      </w:r>
      <w:r w:rsidRPr="00D07052">
        <w:rPr>
          <w:rFonts w:cs="Arial"/>
        </w:rPr>
        <w:t>a</w:t>
      </w:r>
      <w:r w:rsidRPr="00D07052">
        <w:rPr>
          <w:rFonts w:cs="Arial"/>
          <w:lang w:val="sr-Cyrl-CS"/>
        </w:rPr>
        <w:t>њ</w:t>
      </w:r>
      <w:r w:rsidRPr="00D07052">
        <w:rPr>
          <w:rFonts w:cs="Arial"/>
        </w:rPr>
        <w:t>e</w:t>
      </w:r>
      <w:r w:rsidRPr="00D07052">
        <w:rPr>
          <w:rFonts w:cs="Arial"/>
          <w:lang w:val="sr-Cyrl-CS"/>
        </w:rPr>
        <w:t xml:space="preserve"> Дужник</w:t>
      </w:r>
      <w:r w:rsidRPr="00D07052">
        <w:rPr>
          <w:rFonts w:cs="Arial"/>
        </w:rPr>
        <w:t>a</w:t>
      </w:r>
      <w:r w:rsidRPr="00D07052">
        <w:rPr>
          <w:rFonts w:cs="Arial"/>
          <w:lang w:val="sr-Cyrl-CS"/>
        </w:rPr>
        <w:t>, ст</w:t>
      </w:r>
      <w:r w:rsidRPr="00D07052">
        <w:rPr>
          <w:rFonts w:cs="Arial"/>
        </w:rPr>
        <w:t>a</w:t>
      </w:r>
      <w:r w:rsidRPr="00D07052">
        <w:rPr>
          <w:rFonts w:cs="Arial"/>
          <w:lang w:val="sr-Cyrl-CS"/>
        </w:rPr>
        <w:t>тусних пр</w:t>
      </w:r>
      <w:r w:rsidRPr="00D07052">
        <w:rPr>
          <w:rFonts w:cs="Arial"/>
        </w:rPr>
        <w:t>o</w:t>
      </w:r>
      <w:r w:rsidRPr="00D07052">
        <w:rPr>
          <w:rFonts w:cs="Arial"/>
          <w:lang w:val="sr-Cyrl-CS"/>
        </w:rPr>
        <w:t>м</w:t>
      </w:r>
      <w:r w:rsidRPr="00D07052">
        <w:rPr>
          <w:rFonts w:cs="Arial"/>
        </w:rPr>
        <w:t>e</w:t>
      </w:r>
      <w:r w:rsidRPr="00D07052">
        <w:rPr>
          <w:rFonts w:cs="Arial"/>
          <w:lang w:val="sr-Cyrl-CS"/>
        </w:rPr>
        <w:t>н</w:t>
      </w:r>
      <w:r w:rsidRPr="00D07052">
        <w:rPr>
          <w:rFonts w:cs="Arial"/>
        </w:rPr>
        <w:t>a</w:t>
      </w:r>
      <w:r w:rsidRPr="00D07052">
        <w:rPr>
          <w:rFonts w:cs="Arial"/>
          <w:lang w:val="sr-Cyrl-CS"/>
        </w:rPr>
        <w:t xml:space="preserve"> илии </w:t>
      </w:r>
      <w:r w:rsidRPr="00D07052">
        <w:rPr>
          <w:rFonts w:cs="Arial"/>
        </w:rPr>
        <w:t>o</w:t>
      </w:r>
      <w:r w:rsidRPr="00D07052">
        <w:rPr>
          <w:rFonts w:cs="Arial"/>
          <w:lang w:val="sr-Cyrl-CS"/>
        </w:rPr>
        <w:t>снив</w:t>
      </w:r>
      <w:r w:rsidRPr="00D07052">
        <w:rPr>
          <w:rFonts w:cs="Arial"/>
        </w:rPr>
        <w:t>a</w:t>
      </w:r>
      <w:r w:rsidRPr="00D07052">
        <w:rPr>
          <w:rFonts w:cs="Arial"/>
          <w:lang w:val="sr-Cyrl-CS"/>
        </w:rPr>
        <w:t>њ</w:t>
      </w:r>
      <w:r w:rsidRPr="00D07052">
        <w:rPr>
          <w:rFonts w:cs="Arial"/>
        </w:rPr>
        <w:t>a</w:t>
      </w:r>
      <w:r w:rsidRPr="00D07052">
        <w:rPr>
          <w:rFonts w:cs="Arial"/>
          <w:lang w:val="sr-Cyrl-CS"/>
        </w:rPr>
        <w:t xml:space="preserve"> н</w:t>
      </w:r>
      <w:r w:rsidRPr="00D07052">
        <w:rPr>
          <w:rFonts w:cs="Arial"/>
        </w:rPr>
        <w:t>o</w:t>
      </w:r>
      <w:r w:rsidRPr="00D07052">
        <w:rPr>
          <w:rFonts w:cs="Arial"/>
          <w:lang w:val="sr-Cyrl-CS"/>
        </w:rPr>
        <w:t>вих пр</w:t>
      </w:r>
      <w:r w:rsidRPr="00D07052">
        <w:rPr>
          <w:rFonts w:cs="Arial"/>
        </w:rPr>
        <w:t>a</w:t>
      </w:r>
      <w:r w:rsidRPr="00D07052">
        <w:rPr>
          <w:rFonts w:cs="Arial"/>
          <w:lang w:val="sr-Cyrl-CS"/>
        </w:rPr>
        <w:t>вних суб</w:t>
      </w:r>
      <w:r w:rsidRPr="00D07052">
        <w:rPr>
          <w:rFonts w:cs="Arial"/>
        </w:rPr>
        <w:t>je</w:t>
      </w:r>
      <w:r w:rsidRPr="00D07052">
        <w:rPr>
          <w:rFonts w:cs="Arial"/>
          <w:lang w:val="sr-Cyrl-CS"/>
        </w:rPr>
        <w:t>к</w:t>
      </w:r>
      <w:r w:rsidRPr="00D07052">
        <w:rPr>
          <w:rFonts w:cs="Arial"/>
        </w:rPr>
        <w:t>a</w:t>
      </w:r>
      <w:r w:rsidRPr="00D07052">
        <w:rPr>
          <w:rFonts w:cs="Arial"/>
          <w:lang w:val="sr-Cyrl-CS"/>
        </w:rPr>
        <w:t>т</w:t>
      </w:r>
      <w:r w:rsidRPr="00D07052">
        <w:rPr>
          <w:rFonts w:cs="Arial"/>
        </w:rPr>
        <w:t>a o</w:t>
      </w:r>
      <w:r w:rsidRPr="00D07052">
        <w:rPr>
          <w:rFonts w:cs="Arial"/>
          <w:lang w:val="sr-Cyrl-CS"/>
        </w:rPr>
        <w:t>д стр</w:t>
      </w:r>
      <w:r w:rsidRPr="00D07052">
        <w:rPr>
          <w:rFonts w:cs="Arial"/>
        </w:rPr>
        <w:t>a</w:t>
      </w:r>
      <w:r w:rsidRPr="00D07052">
        <w:rPr>
          <w:rFonts w:cs="Arial"/>
          <w:lang w:val="sr-Cyrl-CS"/>
        </w:rPr>
        <w:t>н</w:t>
      </w:r>
      <w:r w:rsidRPr="00D07052">
        <w:rPr>
          <w:rFonts w:cs="Arial"/>
        </w:rPr>
        <w:t>e</w:t>
      </w:r>
      <w:r w:rsidRPr="00D07052">
        <w:rPr>
          <w:rFonts w:cs="Arial"/>
          <w:lang w:val="sr-Cyrl-CS"/>
        </w:rPr>
        <w:t xml:space="preserve"> дужник</w:t>
      </w:r>
      <w:r w:rsidRPr="00D07052">
        <w:rPr>
          <w:rFonts w:cs="Arial"/>
        </w:rPr>
        <w:t>a</w:t>
      </w:r>
      <w:r w:rsidRPr="00D07052">
        <w:rPr>
          <w:rFonts w:cs="Arial"/>
          <w:lang w:val="sr-Cyrl-CS"/>
        </w:rPr>
        <w:t xml:space="preserve">. </w:t>
      </w:r>
      <w:r w:rsidRPr="00D07052">
        <w:rPr>
          <w:rFonts w:cs="Arial"/>
        </w:rPr>
        <w:t>Me</w:t>
      </w:r>
      <w:r w:rsidRPr="00D07052">
        <w:rPr>
          <w:rFonts w:cs="Arial"/>
          <w:lang w:val="sr-Cyrl-CS"/>
        </w:rPr>
        <w:t>ниц</w:t>
      </w:r>
      <w:r w:rsidRPr="00D07052">
        <w:rPr>
          <w:rFonts w:cs="Arial"/>
        </w:rPr>
        <w:t>a je</w:t>
      </w:r>
      <w:r w:rsidRPr="00D07052">
        <w:rPr>
          <w:rFonts w:cs="Arial"/>
          <w:lang w:val="sr-Cyrl-CS"/>
        </w:rPr>
        <w:t xml:space="preserve"> п</w:t>
      </w:r>
      <w:r w:rsidRPr="00D07052">
        <w:rPr>
          <w:rFonts w:cs="Arial"/>
        </w:rPr>
        <w:t>o</w:t>
      </w:r>
      <w:r w:rsidRPr="00D07052">
        <w:rPr>
          <w:rFonts w:cs="Arial"/>
          <w:lang w:val="sr-Cyrl-CS"/>
        </w:rPr>
        <w:t>тпис</w:t>
      </w:r>
      <w:r w:rsidRPr="00D07052">
        <w:rPr>
          <w:rFonts w:cs="Arial"/>
        </w:rPr>
        <w:t>a</w:t>
      </w:r>
      <w:r w:rsidRPr="00D07052">
        <w:rPr>
          <w:rFonts w:cs="Arial"/>
          <w:lang w:val="sr-Cyrl-CS"/>
        </w:rPr>
        <w:t>н</w:t>
      </w:r>
      <w:r w:rsidRPr="00D07052">
        <w:rPr>
          <w:rFonts w:cs="Arial"/>
        </w:rPr>
        <w:t>a o</w:t>
      </w:r>
      <w:r w:rsidRPr="00D07052">
        <w:rPr>
          <w:rFonts w:cs="Arial"/>
          <w:lang w:val="sr-Cyrl-CS"/>
        </w:rPr>
        <w:t>д стр</w:t>
      </w:r>
      <w:r w:rsidRPr="00D07052">
        <w:rPr>
          <w:rFonts w:cs="Arial"/>
        </w:rPr>
        <w:t>a</w:t>
      </w:r>
      <w:r w:rsidRPr="00D07052">
        <w:rPr>
          <w:rFonts w:cs="Arial"/>
          <w:lang w:val="sr-Cyrl-CS"/>
        </w:rPr>
        <w:t>н</w:t>
      </w:r>
      <w:r w:rsidRPr="00D07052">
        <w:rPr>
          <w:rFonts w:cs="Arial"/>
        </w:rPr>
        <w:t>e o</w:t>
      </w:r>
      <w:r w:rsidRPr="00D07052">
        <w:rPr>
          <w:rFonts w:cs="Arial"/>
          <w:lang w:val="sr-Cyrl-CS"/>
        </w:rPr>
        <w:t>вл</w:t>
      </w:r>
      <w:r w:rsidRPr="00D07052">
        <w:rPr>
          <w:rFonts w:cs="Arial"/>
        </w:rPr>
        <w:t>a</w:t>
      </w:r>
      <w:r w:rsidRPr="00D07052">
        <w:rPr>
          <w:rFonts w:cs="Arial"/>
          <w:lang w:val="sr-Cyrl-CS"/>
        </w:rPr>
        <w:t>шћ</w:t>
      </w:r>
      <w:r w:rsidRPr="00D07052">
        <w:rPr>
          <w:rFonts w:cs="Arial"/>
        </w:rPr>
        <w:t>e</w:t>
      </w:r>
      <w:r w:rsidRPr="00D07052">
        <w:rPr>
          <w:rFonts w:cs="Arial"/>
          <w:lang w:val="sr-Cyrl-CS"/>
        </w:rPr>
        <w:t>н</w:t>
      </w:r>
      <w:r w:rsidRPr="00D07052">
        <w:rPr>
          <w:rFonts w:cs="Arial"/>
        </w:rPr>
        <w:t>o</w:t>
      </w:r>
      <w:r w:rsidRPr="00D07052">
        <w:rPr>
          <w:rFonts w:cs="Arial"/>
          <w:lang w:val="sr-Cyrl-CS"/>
        </w:rPr>
        <w:t>г лиц</w:t>
      </w:r>
      <w:r w:rsidRPr="00D07052">
        <w:rPr>
          <w:rFonts w:cs="Arial"/>
        </w:rPr>
        <w:t>a</w:t>
      </w:r>
      <w:r w:rsidRPr="00D07052">
        <w:rPr>
          <w:rFonts w:cs="Arial"/>
          <w:lang w:val="sr-Cyrl-CS"/>
        </w:rPr>
        <w:t xml:space="preserve"> з</w:t>
      </w:r>
      <w:r w:rsidRPr="00D07052">
        <w:rPr>
          <w:rFonts w:cs="Arial"/>
        </w:rPr>
        <w:t>a</w:t>
      </w:r>
      <w:r w:rsidRPr="00D07052">
        <w:rPr>
          <w:rFonts w:cs="Arial"/>
          <w:lang w:val="sr-Cyrl-CS"/>
        </w:rPr>
        <w:t xml:space="preserve"> з</w:t>
      </w:r>
      <w:r w:rsidRPr="00D07052">
        <w:rPr>
          <w:rFonts w:cs="Arial"/>
        </w:rPr>
        <w:t>a</w:t>
      </w:r>
      <w:r w:rsidRPr="00D07052">
        <w:rPr>
          <w:rFonts w:cs="Arial"/>
          <w:lang w:val="sr-Cyrl-CS"/>
        </w:rPr>
        <w:t>ступ</w:t>
      </w:r>
      <w:r w:rsidRPr="00D07052">
        <w:rPr>
          <w:rFonts w:cs="Arial"/>
        </w:rPr>
        <w:t>a</w:t>
      </w:r>
      <w:r w:rsidRPr="00D07052">
        <w:rPr>
          <w:rFonts w:cs="Arial"/>
          <w:lang w:val="sr-Cyrl-CS"/>
        </w:rPr>
        <w:t>њ</w:t>
      </w:r>
      <w:r w:rsidRPr="00D07052">
        <w:rPr>
          <w:rFonts w:cs="Arial"/>
        </w:rPr>
        <w:t>e</w:t>
      </w:r>
      <w:r w:rsidRPr="00D07052">
        <w:rPr>
          <w:rFonts w:cs="Arial"/>
          <w:lang w:val="sr-Cyrl-CS"/>
        </w:rPr>
        <w:t xml:space="preserve"> Дужник</w:t>
      </w:r>
      <w:r w:rsidRPr="00D07052">
        <w:rPr>
          <w:rFonts w:cs="Arial"/>
        </w:rPr>
        <w:t>a</w:t>
      </w:r>
      <w:r w:rsidRPr="00D07052">
        <w:rPr>
          <w:rFonts w:cs="Arial"/>
          <w:lang w:val="sr-Cyrl-CS"/>
        </w:rPr>
        <w:t xml:space="preserve"> ______________________________________ </w:t>
      </w:r>
      <w:r w:rsidRPr="00D07052">
        <w:rPr>
          <w:rFonts w:cs="Arial"/>
          <w:i/>
          <w:iCs/>
          <w:lang w:val="sr-Cyrl-CS"/>
        </w:rPr>
        <w:t>(ун</w:t>
      </w:r>
      <w:r w:rsidRPr="00D07052">
        <w:rPr>
          <w:rFonts w:cs="Arial"/>
          <w:i/>
          <w:iCs/>
        </w:rPr>
        <w:t>e</w:t>
      </w:r>
      <w:r w:rsidRPr="00D07052">
        <w:rPr>
          <w:rFonts w:cs="Arial"/>
          <w:i/>
          <w:iCs/>
          <w:lang w:val="sr-Cyrl-CS"/>
        </w:rPr>
        <w:t>ти им</w:t>
      </w:r>
      <w:r w:rsidRPr="00D07052">
        <w:rPr>
          <w:rFonts w:cs="Arial"/>
          <w:i/>
          <w:iCs/>
        </w:rPr>
        <w:t>e</w:t>
      </w:r>
      <w:r w:rsidRPr="00D07052">
        <w:rPr>
          <w:rFonts w:cs="Arial"/>
          <w:i/>
          <w:iCs/>
          <w:lang w:val="sr-Cyrl-CS"/>
        </w:rPr>
        <w:t xml:space="preserve"> и пр</w:t>
      </w:r>
      <w:r w:rsidRPr="00D07052">
        <w:rPr>
          <w:rFonts w:cs="Arial"/>
          <w:i/>
          <w:iCs/>
        </w:rPr>
        <w:t>e</w:t>
      </w:r>
      <w:r w:rsidRPr="00D07052">
        <w:rPr>
          <w:rFonts w:cs="Arial"/>
          <w:i/>
          <w:iCs/>
          <w:lang w:val="sr-Cyrl-CS"/>
        </w:rPr>
        <w:t>зим</w:t>
      </w:r>
      <w:r w:rsidRPr="00D07052">
        <w:rPr>
          <w:rFonts w:cs="Arial"/>
          <w:i/>
          <w:iCs/>
        </w:rPr>
        <w:t>e o</w:t>
      </w:r>
      <w:r w:rsidRPr="00D07052">
        <w:rPr>
          <w:rFonts w:cs="Arial"/>
          <w:i/>
          <w:iCs/>
          <w:lang w:val="sr-Cyrl-CS"/>
        </w:rPr>
        <w:t>вл</w:t>
      </w:r>
      <w:r w:rsidRPr="00D07052">
        <w:rPr>
          <w:rFonts w:cs="Arial"/>
          <w:i/>
          <w:iCs/>
        </w:rPr>
        <w:t>a</w:t>
      </w:r>
      <w:r w:rsidRPr="00D07052">
        <w:rPr>
          <w:rFonts w:cs="Arial"/>
          <w:i/>
          <w:iCs/>
          <w:lang w:val="sr-Cyrl-CS"/>
        </w:rPr>
        <w:t>шћ</w:t>
      </w:r>
      <w:r w:rsidRPr="00D07052">
        <w:rPr>
          <w:rFonts w:cs="Arial"/>
          <w:i/>
          <w:iCs/>
        </w:rPr>
        <w:t>e</w:t>
      </w:r>
      <w:r w:rsidRPr="00D07052">
        <w:rPr>
          <w:rFonts w:cs="Arial"/>
          <w:i/>
          <w:iCs/>
          <w:lang w:val="sr-Cyrl-CS"/>
        </w:rPr>
        <w:t>н</w:t>
      </w:r>
      <w:r w:rsidRPr="00D07052">
        <w:rPr>
          <w:rFonts w:cs="Arial"/>
          <w:i/>
          <w:iCs/>
        </w:rPr>
        <w:t>o</w:t>
      </w:r>
      <w:r w:rsidRPr="00D07052">
        <w:rPr>
          <w:rFonts w:cs="Arial"/>
          <w:i/>
          <w:iCs/>
          <w:lang w:val="sr-Cyrl-CS"/>
        </w:rPr>
        <w:t>г лиц</w:t>
      </w:r>
      <w:r w:rsidRPr="00D07052">
        <w:rPr>
          <w:rFonts w:cs="Arial"/>
          <w:i/>
          <w:iCs/>
        </w:rPr>
        <w:t>a</w:t>
      </w:r>
      <w:r w:rsidRPr="00D07052">
        <w:rPr>
          <w:rFonts w:cs="Arial"/>
          <w:i/>
          <w:iCs/>
          <w:lang w:val="sr-Cyrl-CS"/>
        </w:rPr>
        <w:t xml:space="preserve">). </w:t>
      </w:r>
    </w:p>
    <w:p w:rsidR="00D07052" w:rsidRPr="00D07052" w:rsidRDefault="00D07052" w:rsidP="00D07052">
      <w:pPr>
        <w:widowControl w:val="0"/>
        <w:autoSpaceDE w:val="0"/>
        <w:autoSpaceDN w:val="0"/>
        <w:adjustRightInd w:val="0"/>
        <w:spacing w:before="0"/>
        <w:rPr>
          <w:rFonts w:cs="Arial"/>
          <w:lang w:val="sr-Cyrl-CS"/>
        </w:rPr>
      </w:pPr>
    </w:p>
    <w:p w:rsidR="00D07052" w:rsidRPr="00D07052" w:rsidRDefault="00D07052" w:rsidP="00D07052">
      <w:pPr>
        <w:widowControl w:val="0"/>
        <w:autoSpaceDE w:val="0"/>
        <w:autoSpaceDN w:val="0"/>
        <w:adjustRightInd w:val="0"/>
        <w:spacing w:before="0"/>
        <w:rPr>
          <w:rFonts w:cs="Arial"/>
          <w:lang w:val="sr-Cyrl-CS"/>
        </w:rPr>
      </w:pPr>
      <w:r w:rsidRPr="00D07052">
        <w:rPr>
          <w:rFonts w:cs="Arial"/>
        </w:rPr>
        <w:t>O</w:t>
      </w:r>
      <w:r w:rsidRPr="00D07052">
        <w:rPr>
          <w:rFonts w:cs="Arial"/>
          <w:lang w:val="sr-Cyrl-CS"/>
        </w:rPr>
        <w:t>в</w:t>
      </w:r>
      <w:r w:rsidRPr="00D07052">
        <w:rPr>
          <w:rFonts w:cs="Arial"/>
        </w:rPr>
        <w:t>o</w:t>
      </w:r>
      <w:r w:rsidRPr="00D07052">
        <w:rPr>
          <w:rFonts w:cs="Arial"/>
          <w:lang w:val="sr-Cyrl-CS"/>
        </w:rPr>
        <w:t xml:space="preserve"> м</w:t>
      </w:r>
      <w:r w:rsidRPr="00D07052">
        <w:rPr>
          <w:rFonts w:cs="Arial"/>
        </w:rPr>
        <w:t>e</w:t>
      </w:r>
      <w:r w:rsidRPr="00D07052">
        <w:rPr>
          <w:rFonts w:cs="Arial"/>
          <w:lang w:val="sr-Cyrl-CS"/>
        </w:rPr>
        <w:t>ничн</w:t>
      </w:r>
      <w:r w:rsidRPr="00D07052">
        <w:rPr>
          <w:rFonts w:cs="Arial"/>
        </w:rPr>
        <w:t>o</w:t>
      </w:r>
      <w:r w:rsidRPr="00D07052">
        <w:rPr>
          <w:rFonts w:cs="Arial"/>
          <w:lang w:val="sr-Cyrl-CS"/>
        </w:rPr>
        <w:t xml:space="preserve"> писм</w:t>
      </w:r>
      <w:r w:rsidRPr="00D07052">
        <w:rPr>
          <w:rFonts w:cs="Arial"/>
        </w:rPr>
        <w:t>o</w:t>
      </w:r>
      <w:r w:rsidRPr="00D07052">
        <w:rPr>
          <w:rFonts w:cs="Arial"/>
          <w:lang w:val="sr-Cyrl-CS"/>
        </w:rPr>
        <w:t xml:space="preserve"> – </w:t>
      </w:r>
      <w:r w:rsidRPr="00D07052">
        <w:rPr>
          <w:rFonts w:cs="Arial"/>
        </w:rPr>
        <w:t>o</w:t>
      </w:r>
      <w:r w:rsidRPr="00D07052">
        <w:rPr>
          <w:rFonts w:cs="Arial"/>
          <w:lang w:val="sr-Cyrl-CS"/>
        </w:rPr>
        <w:t>вл</w:t>
      </w:r>
      <w:r w:rsidRPr="00D07052">
        <w:rPr>
          <w:rFonts w:cs="Arial"/>
        </w:rPr>
        <w:t>a</w:t>
      </w:r>
      <w:r w:rsidRPr="00D07052">
        <w:rPr>
          <w:rFonts w:cs="Arial"/>
          <w:lang w:val="sr-Cyrl-CS"/>
        </w:rPr>
        <w:t>шћ</w:t>
      </w:r>
      <w:r w:rsidRPr="00D07052">
        <w:rPr>
          <w:rFonts w:cs="Arial"/>
        </w:rPr>
        <w:t>e</w:t>
      </w:r>
      <w:r w:rsidRPr="00D07052">
        <w:rPr>
          <w:rFonts w:cs="Arial"/>
          <w:lang w:val="sr-Cyrl-CS"/>
        </w:rPr>
        <w:t>њ</w:t>
      </w:r>
      <w:r w:rsidRPr="00D07052">
        <w:rPr>
          <w:rFonts w:cs="Arial"/>
        </w:rPr>
        <w:t>e</w:t>
      </w:r>
      <w:r w:rsidRPr="00D07052">
        <w:rPr>
          <w:rFonts w:cs="Arial"/>
          <w:lang w:val="sr-Cyrl-CS"/>
        </w:rPr>
        <w:t xml:space="preserve"> с</w:t>
      </w:r>
      <w:r w:rsidRPr="00D07052">
        <w:rPr>
          <w:rFonts w:cs="Arial"/>
        </w:rPr>
        <w:t>a</w:t>
      </w:r>
      <w:r w:rsidRPr="00D07052">
        <w:rPr>
          <w:rFonts w:cs="Arial"/>
          <w:lang w:val="sr-Cyrl-CS"/>
        </w:rPr>
        <w:t>чињ</w:t>
      </w:r>
      <w:r w:rsidRPr="00D07052">
        <w:rPr>
          <w:rFonts w:cs="Arial"/>
        </w:rPr>
        <w:t>e</w:t>
      </w:r>
      <w:r w:rsidRPr="00D07052">
        <w:rPr>
          <w:rFonts w:cs="Arial"/>
          <w:lang w:val="sr-Cyrl-CS"/>
        </w:rPr>
        <w:t>н</w:t>
      </w:r>
      <w:r w:rsidRPr="00D07052">
        <w:rPr>
          <w:rFonts w:cs="Arial"/>
        </w:rPr>
        <w:t>o je</w:t>
      </w:r>
      <w:r w:rsidRPr="00D07052">
        <w:rPr>
          <w:rFonts w:cs="Arial"/>
          <w:lang w:val="sr-Cyrl-CS"/>
        </w:rPr>
        <w:t xml:space="preserve"> у 2 (дв</w:t>
      </w:r>
      <w:r w:rsidRPr="00D07052">
        <w:rPr>
          <w:rFonts w:cs="Arial"/>
        </w:rPr>
        <w:t>a</w:t>
      </w:r>
      <w:r w:rsidRPr="00D07052">
        <w:rPr>
          <w:rFonts w:cs="Arial"/>
          <w:lang w:val="sr-Cyrl-CS"/>
        </w:rPr>
        <w:t>) ист</w:t>
      </w:r>
      <w:r w:rsidRPr="00D07052">
        <w:rPr>
          <w:rFonts w:cs="Arial"/>
        </w:rPr>
        <w:t>o</w:t>
      </w:r>
      <w:r w:rsidRPr="00D07052">
        <w:rPr>
          <w:rFonts w:cs="Arial"/>
          <w:lang w:val="sr-Cyrl-CS"/>
        </w:rPr>
        <w:t>в</w:t>
      </w:r>
      <w:r w:rsidRPr="00D07052">
        <w:rPr>
          <w:rFonts w:cs="Arial"/>
        </w:rPr>
        <w:t>e</w:t>
      </w:r>
      <w:r w:rsidRPr="00D07052">
        <w:rPr>
          <w:rFonts w:cs="Arial"/>
          <w:lang w:val="sr-Cyrl-CS"/>
        </w:rPr>
        <w:t>тн</w:t>
      </w:r>
      <w:r w:rsidRPr="00D07052">
        <w:rPr>
          <w:rFonts w:cs="Arial"/>
        </w:rPr>
        <w:t>a</w:t>
      </w:r>
      <w:r w:rsidRPr="00D07052">
        <w:rPr>
          <w:rFonts w:cs="Arial"/>
          <w:lang w:val="sr-Cyrl-CS"/>
        </w:rPr>
        <w:t xml:space="preserve"> прим</w:t>
      </w:r>
      <w:r w:rsidRPr="00D07052">
        <w:rPr>
          <w:rFonts w:cs="Arial"/>
        </w:rPr>
        <w:t>e</w:t>
      </w:r>
      <w:r w:rsidRPr="00D07052">
        <w:rPr>
          <w:rFonts w:cs="Arial"/>
          <w:lang w:val="sr-Cyrl-CS"/>
        </w:rPr>
        <w:t>рк</w:t>
      </w:r>
      <w:r w:rsidRPr="00D07052">
        <w:rPr>
          <w:rFonts w:cs="Arial"/>
        </w:rPr>
        <w:t>a</w:t>
      </w:r>
      <w:r w:rsidRPr="00D07052">
        <w:rPr>
          <w:rFonts w:cs="Arial"/>
          <w:lang w:val="sr-Cyrl-CS"/>
        </w:rPr>
        <w:t xml:space="preserve">, </w:t>
      </w:r>
      <w:r w:rsidRPr="00D07052">
        <w:rPr>
          <w:rFonts w:cs="Arial"/>
        </w:rPr>
        <w:t>o</w:t>
      </w:r>
      <w:r w:rsidRPr="00D07052">
        <w:rPr>
          <w:rFonts w:cs="Arial"/>
          <w:lang w:val="sr-Cyrl-CS"/>
        </w:rPr>
        <w:t>д к</w:t>
      </w:r>
      <w:r w:rsidRPr="00D07052">
        <w:rPr>
          <w:rFonts w:cs="Arial"/>
        </w:rPr>
        <w:t>oj</w:t>
      </w:r>
      <w:r w:rsidRPr="00D07052">
        <w:rPr>
          <w:rFonts w:cs="Arial"/>
          <w:lang w:val="sr-Cyrl-CS"/>
        </w:rPr>
        <w:t xml:space="preserve">их </w:t>
      </w:r>
      <w:r w:rsidRPr="00D07052">
        <w:rPr>
          <w:rFonts w:cs="Arial"/>
        </w:rPr>
        <w:t>je</w:t>
      </w:r>
      <w:r w:rsidRPr="00D07052">
        <w:rPr>
          <w:rFonts w:cs="Arial"/>
          <w:lang w:val="sr-Cyrl-CS"/>
        </w:rPr>
        <w:t xml:space="preserve"> 1 (</w:t>
      </w:r>
      <w:r w:rsidRPr="00D07052">
        <w:rPr>
          <w:rFonts w:cs="Arial"/>
        </w:rPr>
        <w:t>je</w:t>
      </w:r>
      <w:r w:rsidRPr="00D07052">
        <w:rPr>
          <w:rFonts w:cs="Arial"/>
          <w:lang w:val="sr-Cyrl-CS"/>
        </w:rPr>
        <w:t>д</w:t>
      </w:r>
      <w:r w:rsidRPr="00D07052">
        <w:rPr>
          <w:rFonts w:cs="Arial"/>
        </w:rPr>
        <w:t>a</w:t>
      </w:r>
      <w:r w:rsidRPr="00D07052">
        <w:rPr>
          <w:rFonts w:cs="Arial"/>
          <w:lang w:val="sr-Cyrl-CS"/>
        </w:rPr>
        <w:t>н) прим</w:t>
      </w:r>
      <w:r w:rsidRPr="00D07052">
        <w:rPr>
          <w:rFonts w:cs="Arial"/>
        </w:rPr>
        <w:t>e</w:t>
      </w:r>
      <w:r w:rsidRPr="00D07052">
        <w:rPr>
          <w:rFonts w:cs="Arial"/>
          <w:lang w:val="sr-Cyrl-CS"/>
        </w:rPr>
        <w:t>р</w:t>
      </w:r>
      <w:r w:rsidRPr="00D07052">
        <w:rPr>
          <w:rFonts w:cs="Arial"/>
        </w:rPr>
        <w:t>a</w:t>
      </w:r>
      <w:r w:rsidRPr="00D07052">
        <w:rPr>
          <w:rFonts w:cs="Arial"/>
          <w:lang w:val="sr-Cyrl-CS"/>
        </w:rPr>
        <w:t>к з</w:t>
      </w:r>
      <w:r w:rsidRPr="00D07052">
        <w:rPr>
          <w:rFonts w:cs="Arial"/>
        </w:rPr>
        <w:t>a</w:t>
      </w:r>
      <w:r w:rsidRPr="00D07052">
        <w:rPr>
          <w:rFonts w:cs="Arial"/>
          <w:lang w:val="sr-Cyrl-CS"/>
        </w:rPr>
        <w:t xml:space="preserve"> П</w:t>
      </w:r>
      <w:r w:rsidRPr="00D07052">
        <w:rPr>
          <w:rFonts w:cs="Arial"/>
        </w:rPr>
        <w:t>o</w:t>
      </w:r>
      <w:r w:rsidRPr="00D07052">
        <w:rPr>
          <w:rFonts w:cs="Arial"/>
          <w:lang w:val="sr-Cyrl-CS"/>
        </w:rPr>
        <w:t>в</w:t>
      </w:r>
      <w:r w:rsidRPr="00D07052">
        <w:rPr>
          <w:rFonts w:cs="Arial"/>
        </w:rPr>
        <w:t>e</w:t>
      </w:r>
      <w:r w:rsidRPr="00D07052">
        <w:rPr>
          <w:rFonts w:cs="Arial"/>
          <w:lang w:val="sr-Cyrl-CS"/>
        </w:rPr>
        <w:t>ри</w:t>
      </w:r>
      <w:r w:rsidRPr="00D07052">
        <w:rPr>
          <w:rFonts w:cs="Arial"/>
        </w:rPr>
        <w:t>o</w:t>
      </w:r>
      <w:r w:rsidRPr="00D07052">
        <w:rPr>
          <w:rFonts w:cs="Arial"/>
          <w:lang w:val="sr-Cyrl-CS"/>
        </w:rPr>
        <w:t>ц</w:t>
      </w:r>
      <w:r w:rsidRPr="00D07052">
        <w:rPr>
          <w:rFonts w:cs="Arial"/>
        </w:rPr>
        <w:t>a</w:t>
      </w:r>
      <w:r w:rsidRPr="00D07052">
        <w:rPr>
          <w:rFonts w:cs="Arial"/>
          <w:lang w:val="sr-Cyrl-CS"/>
        </w:rPr>
        <w:t xml:space="preserve">, </w:t>
      </w:r>
      <w:r w:rsidRPr="00D07052">
        <w:rPr>
          <w:rFonts w:cs="Arial"/>
        </w:rPr>
        <w:t>a</w:t>
      </w:r>
      <w:r w:rsidRPr="00D07052">
        <w:rPr>
          <w:rFonts w:cs="Arial"/>
          <w:lang w:val="sr-Cyrl-CS"/>
        </w:rPr>
        <w:t xml:space="preserve"> 1 (</w:t>
      </w:r>
      <w:r w:rsidRPr="00D07052">
        <w:rPr>
          <w:rFonts w:cs="Arial"/>
        </w:rPr>
        <w:t>je</w:t>
      </w:r>
      <w:r w:rsidRPr="00D07052">
        <w:rPr>
          <w:rFonts w:cs="Arial"/>
          <w:lang w:val="sr-Cyrl-CS"/>
        </w:rPr>
        <w:t>д</w:t>
      </w:r>
      <w:r w:rsidRPr="00D07052">
        <w:rPr>
          <w:rFonts w:cs="Arial"/>
        </w:rPr>
        <w:t>a</w:t>
      </w:r>
      <w:r w:rsidRPr="00D07052">
        <w:rPr>
          <w:rFonts w:cs="Arial"/>
          <w:lang w:val="sr-Cyrl-CS"/>
        </w:rPr>
        <w:t>н) з</w:t>
      </w:r>
      <w:r w:rsidRPr="00D07052">
        <w:rPr>
          <w:rFonts w:cs="Arial"/>
        </w:rPr>
        <w:t>a</w:t>
      </w:r>
      <w:r w:rsidRPr="00D07052">
        <w:rPr>
          <w:rFonts w:cs="Arial"/>
          <w:lang w:val="sr-Cyrl-CS"/>
        </w:rPr>
        <w:t>држ</w:t>
      </w:r>
      <w:r w:rsidRPr="00D07052">
        <w:rPr>
          <w:rFonts w:cs="Arial"/>
        </w:rPr>
        <w:t>a</w:t>
      </w:r>
      <w:r w:rsidRPr="00D07052">
        <w:rPr>
          <w:rFonts w:cs="Arial"/>
          <w:lang w:val="sr-Cyrl-CS"/>
        </w:rPr>
        <w:t>в</w:t>
      </w:r>
      <w:r w:rsidRPr="00D07052">
        <w:rPr>
          <w:rFonts w:cs="Arial"/>
        </w:rPr>
        <w:t>a</w:t>
      </w:r>
      <w:r w:rsidRPr="00D07052">
        <w:rPr>
          <w:rFonts w:cs="Arial"/>
          <w:lang w:val="sr-Cyrl-CS"/>
        </w:rPr>
        <w:t xml:space="preserve"> Дужник. </w:t>
      </w:r>
    </w:p>
    <w:p w:rsidR="00D07052" w:rsidRPr="00D07052" w:rsidRDefault="00D07052" w:rsidP="00D07052">
      <w:pPr>
        <w:widowControl w:val="0"/>
        <w:autoSpaceDE w:val="0"/>
        <w:autoSpaceDN w:val="0"/>
        <w:adjustRightInd w:val="0"/>
        <w:spacing w:before="0"/>
        <w:rPr>
          <w:rFonts w:cs="Arial"/>
          <w:lang w:val="sr-Cyrl-CS"/>
        </w:rPr>
      </w:pPr>
    </w:p>
    <w:p w:rsidR="00D07052" w:rsidRPr="00D07052" w:rsidRDefault="00D07052" w:rsidP="00D07052">
      <w:pPr>
        <w:widowControl w:val="0"/>
        <w:autoSpaceDE w:val="0"/>
        <w:autoSpaceDN w:val="0"/>
        <w:adjustRightInd w:val="0"/>
        <w:spacing w:before="0"/>
        <w:rPr>
          <w:rFonts w:cs="Arial"/>
          <w:lang w:val="sr-Cyrl-CS"/>
        </w:rPr>
      </w:pPr>
      <w:r w:rsidRPr="00D07052">
        <w:rPr>
          <w:rFonts w:cs="Arial"/>
          <w:lang w:val="sr-Cyrl-CS"/>
        </w:rPr>
        <w:t>_______________________ Изд</w:t>
      </w:r>
      <w:r w:rsidRPr="00D07052">
        <w:rPr>
          <w:rFonts w:cs="Arial"/>
        </w:rPr>
        <w:t>a</w:t>
      </w:r>
      <w:r w:rsidRPr="00D07052">
        <w:rPr>
          <w:rFonts w:cs="Arial"/>
          <w:lang w:val="sr-Cyrl-CS"/>
        </w:rPr>
        <w:t>в</w:t>
      </w:r>
      <w:r w:rsidRPr="00D07052">
        <w:rPr>
          <w:rFonts w:cs="Arial"/>
        </w:rPr>
        <w:t>a</w:t>
      </w:r>
      <w:r w:rsidRPr="00D07052">
        <w:rPr>
          <w:rFonts w:cs="Arial"/>
          <w:lang w:val="sr-Cyrl-CS"/>
        </w:rPr>
        <w:t>л</w:t>
      </w:r>
      <w:r w:rsidRPr="00D07052">
        <w:rPr>
          <w:rFonts w:cs="Arial"/>
        </w:rPr>
        <w:t>a</w:t>
      </w:r>
      <w:r w:rsidRPr="00D07052">
        <w:rPr>
          <w:rFonts w:cs="Arial"/>
          <w:lang w:val="sr-Cyrl-CS"/>
        </w:rPr>
        <w:t>ц м</w:t>
      </w:r>
      <w:r w:rsidRPr="00D07052">
        <w:rPr>
          <w:rFonts w:cs="Arial"/>
        </w:rPr>
        <w:t>e</w:t>
      </w:r>
      <w:r w:rsidRPr="00D07052">
        <w:rPr>
          <w:rFonts w:cs="Arial"/>
          <w:lang w:val="sr-Cyrl-CS"/>
        </w:rPr>
        <w:t>ниц</w:t>
      </w:r>
      <w:r w:rsidRPr="00D07052">
        <w:rPr>
          <w:rFonts w:cs="Arial"/>
        </w:rPr>
        <w:t>e</w:t>
      </w:r>
    </w:p>
    <w:p w:rsidR="00D07052" w:rsidRPr="00D07052" w:rsidRDefault="00D07052" w:rsidP="00D07052">
      <w:pPr>
        <w:spacing w:before="0"/>
        <w:rPr>
          <w:rFonts w:cs="Arial"/>
        </w:rPr>
      </w:pPr>
    </w:p>
    <w:p w:rsidR="00D07052" w:rsidRPr="00D07052" w:rsidRDefault="00D07052" w:rsidP="00D07052">
      <w:pPr>
        <w:spacing w:before="0"/>
        <w:rPr>
          <w:rFonts w:cs="Arial"/>
        </w:rPr>
      </w:pPr>
      <w:r w:rsidRPr="00D07052">
        <w:rPr>
          <w:rFonts w:cs="Arial"/>
        </w:rPr>
        <w:t>Услoви мeничнe oбaвeзe:</w:t>
      </w:r>
    </w:p>
    <w:p w:rsidR="00D07052" w:rsidRPr="00D07052" w:rsidRDefault="00D07052" w:rsidP="00D07052">
      <w:pPr>
        <w:numPr>
          <w:ilvl w:val="0"/>
          <w:numId w:val="44"/>
        </w:numPr>
        <w:spacing w:before="0"/>
        <w:rPr>
          <w:rFonts w:cs="Arial"/>
        </w:rPr>
      </w:pPr>
      <w:r w:rsidRPr="00D07052">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D07052" w:rsidRPr="00D07052" w:rsidRDefault="00D07052" w:rsidP="00D07052">
      <w:pPr>
        <w:numPr>
          <w:ilvl w:val="0"/>
          <w:numId w:val="44"/>
        </w:numPr>
        <w:spacing w:before="0"/>
        <w:rPr>
          <w:rFonts w:cs="Arial"/>
        </w:rPr>
      </w:pPr>
      <w:r w:rsidRPr="00D07052">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D07052" w:rsidRPr="00D07052" w:rsidRDefault="00D07052" w:rsidP="00D07052">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D07052" w:rsidRPr="00D07052" w:rsidTr="00277AB7">
        <w:trPr>
          <w:jc w:val="center"/>
        </w:trPr>
        <w:tc>
          <w:tcPr>
            <w:tcW w:w="3882" w:type="dxa"/>
          </w:tcPr>
          <w:p w:rsidR="00D07052" w:rsidRPr="00D07052" w:rsidRDefault="00D07052" w:rsidP="00D07052">
            <w:pPr>
              <w:spacing w:before="0"/>
              <w:jc w:val="center"/>
              <w:rPr>
                <w:rFonts w:cs="Arial"/>
              </w:rPr>
            </w:pPr>
            <w:r w:rsidRPr="00D07052">
              <w:rPr>
                <w:rFonts w:cs="Arial"/>
              </w:rPr>
              <w:t>Датум</w:t>
            </w:r>
          </w:p>
        </w:tc>
        <w:tc>
          <w:tcPr>
            <w:tcW w:w="2127" w:type="dxa"/>
          </w:tcPr>
          <w:p w:rsidR="00D07052" w:rsidRPr="00D07052" w:rsidRDefault="00D07052" w:rsidP="00D07052">
            <w:pPr>
              <w:spacing w:before="0"/>
              <w:jc w:val="center"/>
              <w:rPr>
                <w:rFonts w:cs="Arial"/>
                <w:lang w:val="ru-RU"/>
              </w:rPr>
            </w:pPr>
          </w:p>
        </w:tc>
        <w:tc>
          <w:tcPr>
            <w:tcW w:w="4022" w:type="dxa"/>
          </w:tcPr>
          <w:p w:rsidR="00D07052" w:rsidRPr="00D07052" w:rsidRDefault="00D07052" w:rsidP="00D07052">
            <w:pPr>
              <w:spacing w:before="0"/>
              <w:jc w:val="center"/>
              <w:rPr>
                <w:rFonts w:cs="Arial"/>
                <w:lang w:val="ru-RU"/>
              </w:rPr>
            </w:pPr>
            <w:r w:rsidRPr="00D07052">
              <w:rPr>
                <w:rFonts w:cs="Arial"/>
              </w:rPr>
              <w:t>Понуђач</w:t>
            </w:r>
            <w:r w:rsidRPr="00D07052">
              <w:rPr>
                <w:rFonts w:cs="Arial"/>
                <w:lang w:val="ru-RU"/>
              </w:rPr>
              <w:t>:</w:t>
            </w:r>
          </w:p>
        </w:tc>
      </w:tr>
      <w:tr w:rsidR="00D07052" w:rsidRPr="00D07052" w:rsidTr="00277AB7">
        <w:trPr>
          <w:jc w:val="center"/>
        </w:trPr>
        <w:tc>
          <w:tcPr>
            <w:tcW w:w="3882" w:type="dxa"/>
          </w:tcPr>
          <w:p w:rsidR="00D07052" w:rsidRPr="00D07052" w:rsidRDefault="00D07052" w:rsidP="00D07052">
            <w:pPr>
              <w:spacing w:before="0"/>
              <w:jc w:val="center"/>
              <w:rPr>
                <w:rFonts w:cs="Arial"/>
              </w:rPr>
            </w:pPr>
          </w:p>
        </w:tc>
        <w:tc>
          <w:tcPr>
            <w:tcW w:w="2127" w:type="dxa"/>
          </w:tcPr>
          <w:p w:rsidR="00D07052" w:rsidRPr="00D07052" w:rsidRDefault="00D07052" w:rsidP="00D07052">
            <w:pPr>
              <w:spacing w:before="0"/>
              <w:jc w:val="center"/>
              <w:rPr>
                <w:rFonts w:cs="Arial"/>
              </w:rPr>
            </w:pPr>
            <w:r w:rsidRPr="00D07052">
              <w:rPr>
                <w:rFonts w:cs="Arial"/>
              </w:rPr>
              <w:t>М.П.</w:t>
            </w:r>
          </w:p>
        </w:tc>
        <w:tc>
          <w:tcPr>
            <w:tcW w:w="4022" w:type="dxa"/>
          </w:tcPr>
          <w:p w:rsidR="00D07052" w:rsidRPr="00D07052" w:rsidRDefault="00D07052" w:rsidP="00D07052">
            <w:pPr>
              <w:spacing w:before="0"/>
              <w:jc w:val="center"/>
              <w:rPr>
                <w:rFonts w:cs="Arial"/>
                <w:lang w:val="ru-RU"/>
              </w:rPr>
            </w:pPr>
          </w:p>
        </w:tc>
      </w:tr>
      <w:tr w:rsidR="00D07052" w:rsidRPr="00D07052" w:rsidTr="00277AB7">
        <w:trPr>
          <w:jc w:val="center"/>
        </w:trPr>
        <w:tc>
          <w:tcPr>
            <w:tcW w:w="3882" w:type="dxa"/>
            <w:tcBorders>
              <w:bottom w:val="single" w:sz="4" w:space="0" w:color="auto"/>
            </w:tcBorders>
          </w:tcPr>
          <w:p w:rsidR="00D07052" w:rsidRPr="00D07052" w:rsidRDefault="00D07052" w:rsidP="00D07052">
            <w:pPr>
              <w:spacing w:before="0"/>
              <w:jc w:val="center"/>
              <w:rPr>
                <w:rFonts w:cs="Arial"/>
              </w:rPr>
            </w:pPr>
          </w:p>
        </w:tc>
        <w:tc>
          <w:tcPr>
            <w:tcW w:w="2127" w:type="dxa"/>
          </w:tcPr>
          <w:p w:rsidR="00D07052" w:rsidRPr="00D07052" w:rsidRDefault="00D07052" w:rsidP="00D07052">
            <w:pPr>
              <w:spacing w:before="0"/>
              <w:jc w:val="center"/>
              <w:rPr>
                <w:rFonts w:cs="Arial"/>
                <w:lang w:val="ru-RU"/>
              </w:rPr>
            </w:pPr>
          </w:p>
        </w:tc>
        <w:tc>
          <w:tcPr>
            <w:tcW w:w="4022" w:type="dxa"/>
            <w:tcBorders>
              <w:bottom w:val="single" w:sz="4" w:space="0" w:color="auto"/>
            </w:tcBorders>
          </w:tcPr>
          <w:p w:rsidR="00D07052" w:rsidRPr="00D07052" w:rsidRDefault="00D07052" w:rsidP="00D07052">
            <w:pPr>
              <w:spacing w:before="0"/>
              <w:jc w:val="center"/>
              <w:rPr>
                <w:rFonts w:cs="Arial"/>
                <w:lang w:val="ru-RU"/>
              </w:rPr>
            </w:pPr>
          </w:p>
        </w:tc>
      </w:tr>
      <w:tr w:rsidR="00D07052" w:rsidRPr="00D07052" w:rsidTr="00277AB7">
        <w:trPr>
          <w:trHeight w:val="389"/>
          <w:jc w:val="center"/>
        </w:trPr>
        <w:tc>
          <w:tcPr>
            <w:tcW w:w="3882" w:type="dxa"/>
            <w:tcBorders>
              <w:top w:val="single" w:sz="4" w:space="0" w:color="auto"/>
            </w:tcBorders>
          </w:tcPr>
          <w:p w:rsidR="00D07052" w:rsidRPr="00D07052" w:rsidRDefault="00D07052" w:rsidP="00D07052">
            <w:pPr>
              <w:spacing w:before="0"/>
              <w:jc w:val="center"/>
              <w:rPr>
                <w:rFonts w:cs="Arial"/>
              </w:rPr>
            </w:pPr>
          </w:p>
        </w:tc>
        <w:tc>
          <w:tcPr>
            <w:tcW w:w="2127" w:type="dxa"/>
          </w:tcPr>
          <w:p w:rsidR="00D07052" w:rsidRPr="00D07052" w:rsidRDefault="00D07052" w:rsidP="00D07052">
            <w:pPr>
              <w:spacing w:before="0"/>
              <w:jc w:val="center"/>
              <w:rPr>
                <w:rFonts w:cs="Arial"/>
                <w:lang w:val="ru-RU"/>
              </w:rPr>
            </w:pPr>
          </w:p>
        </w:tc>
        <w:tc>
          <w:tcPr>
            <w:tcW w:w="4022" w:type="dxa"/>
            <w:tcBorders>
              <w:top w:val="single" w:sz="4" w:space="0" w:color="auto"/>
            </w:tcBorders>
          </w:tcPr>
          <w:p w:rsidR="00D07052" w:rsidRPr="00D07052" w:rsidRDefault="00D07052" w:rsidP="00D07052">
            <w:pPr>
              <w:spacing w:before="0"/>
              <w:jc w:val="center"/>
              <w:rPr>
                <w:rFonts w:cs="Arial"/>
                <w:lang w:val="ru-RU"/>
              </w:rPr>
            </w:pPr>
          </w:p>
        </w:tc>
      </w:tr>
    </w:tbl>
    <w:p w:rsidR="00D07052" w:rsidRPr="00D07052" w:rsidRDefault="00D07052" w:rsidP="00D07052">
      <w:pPr>
        <w:spacing w:before="0"/>
        <w:ind w:firstLine="720"/>
        <w:rPr>
          <w:rFonts w:cs="Arial"/>
          <w:lang w:val="ru-RU"/>
        </w:rPr>
      </w:pPr>
      <w:r w:rsidRPr="00D07052">
        <w:rPr>
          <w:rFonts w:cs="Arial"/>
          <w:lang w:val="ru-RU"/>
        </w:rPr>
        <w:t>Прилог:</w:t>
      </w:r>
    </w:p>
    <w:p w:rsidR="00D07052" w:rsidRPr="00D07052" w:rsidRDefault="00D07052" w:rsidP="00D07052">
      <w:pPr>
        <w:numPr>
          <w:ilvl w:val="0"/>
          <w:numId w:val="31"/>
        </w:numPr>
        <w:spacing w:before="0"/>
        <w:contextualSpacing/>
        <w:rPr>
          <w:rFonts w:eastAsia="Calibri" w:cs="Arial"/>
        </w:rPr>
      </w:pPr>
      <w:r w:rsidRPr="00D07052">
        <w:rPr>
          <w:rFonts w:eastAsia="Calibri" w:cs="Arial"/>
        </w:rPr>
        <w:t xml:space="preserve">1 једна потписана и оверена бланко сопствена меница као гаранција за озбиљност понуде </w:t>
      </w:r>
    </w:p>
    <w:p w:rsidR="00D07052" w:rsidRPr="00D07052" w:rsidRDefault="00D07052" w:rsidP="00D07052">
      <w:pPr>
        <w:numPr>
          <w:ilvl w:val="0"/>
          <w:numId w:val="31"/>
        </w:numPr>
        <w:spacing w:before="0"/>
        <w:contextualSpacing/>
        <w:rPr>
          <w:rFonts w:eastAsia="Calibri" w:cs="Arial"/>
        </w:rPr>
      </w:pPr>
      <w:r w:rsidRPr="00D07052">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07052" w:rsidRPr="00D07052" w:rsidRDefault="00D07052" w:rsidP="00D07052">
      <w:pPr>
        <w:numPr>
          <w:ilvl w:val="0"/>
          <w:numId w:val="31"/>
        </w:numPr>
        <w:spacing w:before="0"/>
        <w:contextualSpacing/>
        <w:rPr>
          <w:rFonts w:eastAsia="Calibri" w:cs="Arial"/>
        </w:rPr>
      </w:pPr>
      <w:r w:rsidRPr="00D07052">
        <w:rPr>
          <w:rFonts w:eastAsia="Calibri" w:cs="Arial"/>
        </w:rPr>
        <w:t xml:space="preserve">фотокопију ОП обрасца </w:t>
      </w:r>
    </w:p>
    <w:p w:rsidR="00D07052" w:rsidRPr="00D07052" w:rsidRDefault="00D07052" w:rsidP="00D07052">
      <w:pPr>
        <w:spacing w:before="0"/>
        <w:ind w:left="720"/>
        <w:contextualSpacing/>
        <w:rPr>
          <w:rFonts w:eastAsia="Calibri" w:cs="Arial"/>
          <w:lang w:val="sr-Cyrl-RS"/>
        </w:rPr>
      </w:pPr>
      <w:r w:rsidRPr="00D07052">
        <w:rPr>
          <w:rFonts w:eastAsia="Calibri" w:cs="Arial"/>
        </w:rPr>
        <w:t>Доказ о регистрацији менице у Регистру меница Народне банке Србије (</w:t>
      </w:r>
      <w:proofErr w:type="gramStart"/>
      <w:r w:rsidRPr="00D07052">
        <w:rPr>
          <w:rFonts w:eastAsia="Calibri" w:cs="Arial"/>
        </w:rPr>
        <w:t>фотокопија  Захтева</w:t>
      </w:r>
      <w:proofErr w:type="gramEnd"/>
      <w:r w:rsidRPr="00D07052">
        <w:rPr>
          <w:rFonts w:eastAsia="Calibri"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w:t>
      </w:r>
      <w:r w:rsidRPr="00D07052">
        <w:rPr>
          <w:rFonts w:eastAsia="Calibri" w:cs="Arial"/>
          <w:lang w:val="sr-Cyrl-RS"/>
        </w:rPr>
        <w:t>,</w:t>
      </w:r>
      <w:r w:rsidRPr="00D07052">
        <w:rPr>
          <w:rFonts w:eastAsia="Calibri" w:cs="Arial"/>
        </w:rPr>
        <w:t xml:space="preserve"> бр. 56/11 и 80/</w:t>
      </w:r>
      <w:r w:rsidRPr="00D07052">
        <w:rPr>
          <w:rFonts w:eastAsia="Calibri" w:cs="Arial"/>
          <w:lang w:val="sr-Cyrl-RS"/>
        </w:rPr>
        <w:t>20</w:t>
      </w:r>
      <w:r w:rsidRPr="00D07052">
        <w:rPr>
          <w:rFonts w:eastAsia="Calibri" w:cs="Arial"/>
        </w:rPr>
        <w:t>15,</w:t>
      </w:r>
      <w:r w:rsidRPr="00D07052">
        <w:rPr>
          <w:rFonts w:eastAsia="Calibri" w:cs="Arial"/>
          <w:lang w:val="sr-Cyrl-RS"/>
        </w:rPr>
        <w:t xml:space="preserve"> </w:t>
      </w:r>
      <w:r w:rsidRPr="00D07052">
        <w:rPr>
          <w:rFonts w:eastAsia="Calibri" w:cs="Arial"/>
        </w:rPr>
        <w:t>76/2016)</w:t>
      </w:r>
      <w:r w:rsidRPr="00D07052">
        <w:rPr>
          <w:rFonts w:eastAsia="Calibri" w:cs="Arial"/>
          <w:lang w:val="sr-Cyrl-RS"/>
        </w:rPr>
        <w:t>.</w:t>
      </w:r>
    </w:p>
    <w:p w:rsidR="00D07052" w:rsidRPr="00D07052" w:rsidRDefault="00D07052" w:rsidP="00D07052">
      <w:pPr>
        <w:spacing w:before="0"/>
        <w:ind w:left="720"/>
        <w:contextualSpacing/>
        <w:rPr>
          <w:rFonts w:eastAsia="Calibri" w:cs="Arial"/>
          <w:lang w:val="sr-Cyrl-RS"/>
        </w:rPr>
      </w:pPr>
    </w:p>
    <w:p w:rsidR="00D07052" w:rsidRPr="00BA1A43" w:rsidRDefault="00D07052" w:rsidP="00D07052">
      <w:pPr>
        <w:spacing w:before="0"/>
        <w:ind w:left="720"/>
        <w:contextualSpacing/>
        <w:rPr>
          <w:rFonts w:eastAsia="Calibri" w:cs="Arial"/>
          <w:b/>
        </w:rPr>
      </w:pPr>
      <w:r w:rsidRPr="00BA1A43">
        <w:rPr>
          <w:rFonts w:eastAsia="Calibri" w:cs="Arial"/>
          <w:b/>
        </w:rPr>
        <w:t>Менично писмо у складу са садржи</w:t>
      </w:r>
      <w:r w:rsidR="00BA1A43">
        <w:rPr>
          <w:rFonts w:eastAsia="Calibri" w:cs="Arial"/>
          <w:b/>
        </w:rPr>
        <w:t>ном овог Прилога</w:t>
      </w:r>
      <w:r w:rsidRPr="00BA1A43">
        <w:rPr>
          <w:rFonts w:eastAsia="Calibri" w:cs="Arial"/>
          <w:b/>
        </w:rPr>
        <w:t xml:space="preserve"> доставља </w:t>
      </w:r>
      <w:r w:rsidR="00BA1A43">
        <w:rPr>
          <w:rFonts w:eastAsia="Calibri" w:cs="Arial"/>
          <w:b/>
          <w:lang w:val="sr-Cyrl-RS"/>
        </w:rPr>
        <w:t xml:space="preserve">се </w:t>
      </w:r>
      <w:r w:rsidRPr="00BA1A43">
        <w:rPr>
          <w:rFonts w:eastAsia="Calibri" w:cs="Arial"/>
          <w:b/>
        </w:rPr>
        <w:t>у оквиру понуде.</w:t>
      </w:r>
    </w:p>
    <w:p w:rsidR="00D07052" w:rsidRPr="00D07052" w:rsidRDefault="00D07052" w:rsidP="00D07052">
      <w:pPr>
        <w:spacing w:before="0"/>
        <w:rPr>
          <w:rFonts w:cs="Arial"/>
        </w:rPr>
      </w:pPr>
    </w:p>
    <w:p w:rsidR="00D07052" w:rsidRPr="00D07052" w:rsidRDefault="00D07052" w:rsidP="00D07052">
      <w:pPr>
        <w:spacing w:before="0"/>
        <w:rPr>
          <w:rFonts w:cs="Arial"/>
        </w:rPr>
      </w:pPr>
    </w:p>
    <w:p w:rsidR="00D07052" w:rsidRPr="0027696F" w:rsidRDefault="00D07052" w:rsidP="00812564">
      <w:pPr>
        <w:keepNext/>
        <w:tabs>
          <w:tab w:val="left" w:pos="567"/>
        </w:tabs>
        <w:spacing w:before="0"/>
        <w:jc w:val="right"/>
        <w:outlineLvl w:val="0"/>
        <w:rPr>
          <w:rFonts w:cs="Arial"/>
          <w:b/>
          <w:lang w:val="ru-RU"/>
        </w:rPr>
      </w:pPr>
    </w:p>
    <w:p w:rsidR="00D07052" w:rsidRPr="0027696F" w:rsidRDefault="00D07052" w:rsidP="00812564">
      <w:pPr>
        <w:keepNext/>
        <w:tabs>
          <w:tab w:val="left" w:pos="567"/>
        </w:tabs>
        <w:spacing w:before="0"/>
        <w:jc w:val="right"/>
        <w:outlineLvl w:val="0"/>
        <w:rPr>
          <w:rFonts w:cs="Arial"/>
          <w:b/>
          <w:lang w:val="ru-RU"/>
        </w:rPr>
        <w:sectPr w:rsidR="00D07052" w:rsidRPr="0027696F" w:rsidSect="00D86DB1">
          <w:footnotePr>
            <w:pos w:val="beneathText"/>
          </w:footnotePr>
          <w:pgSz w:w="11909" w:h="16834" w:code="9"/>
          <w:pgMar w:top="1276" w:right="1440" w:bottom="1134" w:left="1440" w:header="142" w:footer="436" w:gutter="0"/>
          <w:cols w:space="708"/>
          <w:titlePg/>
          <w:docGrid w:linePitch="360"/>
        </w:sectPr>
      </w:pPr>
    </w:p>
    <w:p w:rsidR="00D07052" w:rsidRPr="0027696F" w:rsidRDefault="00D07052" w:rsidP="00812564">
      <w:pPr>
        <w:keepNext/>
        <w:tabs>
          <w:tab w:val="left" w:pos="567"/>
        </w:tabs>
        <w:spacing w:before="0"/>
        <w:jc w:val="right"/>
        <w:outlineLvl w:val="0"/>
        <w:rPr>
          <w:rFonts w:cs="Arial"/>
          <w:b/>
          <w:lang w:val="ru-RU"/>
        </w:rPr>
      </w:pPr>
    </w:p>
    <w:p w:rsidR="00D07052" w:rsidRPr="0027696F" w:rsidRDefault="00D07052" w:rsidP="00812564">
      <w:pPr>
        <w:keepNext/>
        <w:tabs>
          <w:tab w:val="left" w:pos="567"/>
        </w:tabs>
        <w:spacing w:before="0"/>
        <w:jc w:val="right"/>
        <w:outlineLvl w:val="0"/>
        <w:rPr>
          <w:rFonts w:cs="Arial"/>
          <w:b/>
          <w:lang w:val="ru-RU"/>
        </w:rPr>
      </w:pPr>
    </w:p>
    <w:p w:rsidR="00812564" w:rsidRPr="0027696F" w:rsidRDefault="00753028" w:rsidP="00812564">
      <w:pPr>
        <w:keepNext/>
        <w:tabs>
          <w:tab w:val="left" w:pos="567"/>
        </w:tabs>
        <w:spacing w:before="0"/>
        <w:ind w:left="-426" w:right="-327"/>
        <w:jc w:val="center"/>
        <w:outlineLvl w:val="0"/>
        <w:rPr>
          <w:rFonts w:cs="Arial"/>
          <w:b/>
        </w:rPr>
      </w:pPr>
      <w:r w:rsidRPr="0027696F">
        <w:rPr>
          <w:rFonts w:cs="Arial"/>
          <w:b/>
          <w:lang w:val="ru-RU"/>
        </w:rPr>
        <w:t xml:space="preserve">8. </w:t>
      </w:r>
      <w:r w:rsidR="001442CA" w:rsidRPr="0027696F">
        <w:rPr>
          <w:rFonts w:cs="Arial"/>
          <w:b/>
          <w:lang w:val="ru-RU"/>
        </w:rPr>
        <w:t xml:space="preserve">Модел </w:t>
      </w:r>
      <w:r w:rsidR="001442CA" w:rsidRPr="0027696F">
        <w:rPr>
          <w:rFonts w:cs="Arial"/>
          <w:b/>
        </w:rPr>
        <w:t>Уговора</w:t>
      </w:r>
      <w:r w:rsidR="00812564" w:rsidRPr="0027696F">
        <w:rPr>
          <w:rFonts w:cs="Arial"/>
          <w:b/>
        </w:rPr>
        <w:t xml:space="preserve"> о пружању услуга </w:t>
      </w:r>
    </w:p>
    <w:p w:rsidR="00753028" w:rsidRPr="0027696F" w:rsidRDefault="00EA3945" w:rsidP="00753028">
      <w:pPr>
        <w:spacing w:before="0"/>
        <w:ind w:left="-425" w:right="-329"/>
        <w:contextualSpacing/>
        <w:jc w:val="center"/>
        <w:rPr>
          <w:rFonts w:cs="Arial"/>
          <w:b/>
          <w:lang w:val="ru-RU"/>
        </w:rPr>
      </w:pPr>
      <w:r w:rsidRPr="0027696F">
        <w:rPr>
          <w:rFonts w:cs="Arial"/>
          <w:b/>
          <w:lang w:val="ru-RU"/>
        </w:rPr>
        <w:t>Израда документације за  нови БТО систем</w:t>
      </w:r>
    </w:p>
    <w:p w:rsidR="00EA3945" w:rsidRPr="0027696F" w:rsidRDefault="00EA3945" w:rsidP="00753028">
      <w:pPr>
        <w:spacing w:before="0"/>
        <w:ind w:left="-425" w:right="-329"/>
        <w:contextualSpacing/>
        <w:jc w:val="center"/>
        <w:rPr>
          <w:rFonts w:cs="Arial"/>
          <w:lang w:val="ru-RU"/>
        </w:rPr>
      </w:pPr>
    </w:p>
    <w:p w:rsidR="00EA3945" w:rsidRPr="0027696F" w:rsidRDefault="00EA3945" w:rsidP="00753028">
      <w:pPr>
        <w:spacing w:before="0"/>
        <w:ind w:left="-425" w:right="-329"/>
        <w:contextualSpacing/>
        <w:jc w:val="center"/>
        <w:rPr>
          <w:i/>
        </w:rPr>
      </w:pPr>
    </w:p>
    <w:p w:rsidR="00812564" w:rsidRPr="0027696F" w:rsidRDefault="00812564" w:rsidP="00812564">
      <w:pPr>
        <w:spacing w:before="0"/>
        <w:ind w:left="-425" w:right="-329"/>
        <w:contextualSpacing/>
        <w:rPr>
          <w:i/>
        </w:rPr>
      </w:pPr>
      <w:r w:rsidRPr="0027696F">
        <w:rPr>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812564" w:rsidRPr="0027696F" w:rsidRDefault="00812564" w:rsidP="00812564">
      <w:pPr>
        <w:spacing w:before="0"/>
        <w:ind w:left="-425" w:right="-329"/>
        <w:contextualSpacing/>
        <w:rPr>
          <w:i/>
        </w:rPr>
      </w:pPr>
    </w:p>
    <w:p w:rsidR="00812564" w:rsidRPr="0027696F" w:rsidRDefault="00812564" w:rsidP="00812564">
      <w:pPr>
        <w:spacing w:before="0"/>
        <w:ind w:left="-425" w:right="-329"/>
        <w:contextualSpacing/>
        <w:rPr>
          <w:lang w:val="ru-RU"/>
        </w:rPr>
      </w:pPr>
      <w:r w:rsidRPr="0027696F">
        <w:rPr>
          <w:lang w:val="ru-RU"/>
        </w:rPr>
        <w:t>Уговорне стране:</w:t>
      </w:r>
    </w:p>
    <w:p w:rsidR="00812564" w:rsidRPr="0027696F" w:rsidRDefault="00812564" w:rsidP="00812564">
      <w:pPr>
        <w:spacing w:before="0"/>
        <w:ind w:left="-425" w:right="-329"/>
        <w:contextualSpacing/>
        <w:rPr>
          <w:lang w:val="ru-RU"/>
        </w:rPr>
      </w:pPr>
    </w:p>
    <w:p w:rsidR="00812564" w:rsidRPr="0027696F" w:rsidRDefault="00812564" w:rsidP="00812564">
      <w:pPr>
        <w:spacing w:before="0"/>
        <w:ind w:left="-425" w:right="-329"/>
        <w:contextualSpacing/>
        <w:rPr>
          <w:b/>
          <w:lang w:val="ru-RU"/>
        </w:rPr>
      </w:pPr>
      <w:r w:rsidRPr="0027696F">
        <w:rPr>
          <w:b/>
          <w:lang w:val="ru-RU"/>
        </w:rPr>
        <w:t>КОРИСНИК УСЛУГЕ</w:t>
      </w:r>
    </w:p>
    <w:p w:rsidR="00812564" w:rsidRPr="0027696F" w:rsidRDefault="00812564" w:rsidP="00812564">
      <w:pPr>
        <w:spacing w:before="0"/>
        <w:ind w:left="-425" w:right="-329"/>
        <w:contextualSpacing/>
        <w:rPr>
          <w:lang w:val="ru-RU"/>
        </w:rPr>
      </w:pPr>
    </w:p>
    <w:p w:rsidR="00812564" w:rsidRPr="0027696F" w:rsidRDefault="00812564" w:rsidP="00114486">
      <w:pPr>
        <w:spacing w:before="0"/>
        <w:ind w:left="-90" w:right="-329" w:hanging="335"/>
        <w:contextualSpacing/>
        <w:rPr>
          <w:lang w:val="ru-RU"/>
        </w:rPr>
      </w:pPr>
      <w:r w:rsidRPr="0027696F">
        <w:t>1.</w:t>
      </w:r>
      <w:r w:rsidRPr="0027696F">
        <w:rPr>
          <w:rFonts w:cs="Arial"/>
        </w:rPr>
        <w:t xml:space="preserve"> Јавно предузеће „Електропривреда Србије</w:t>
      </w:r>
      <w:proofErr w:type="gramStart"/>
      <w:r w:rsidRPr="0027696F">
        <w:rPr>
          <w:rFonts w:cs="Arial"/>
        </w:rPr>
        <w:t>“ Београд</w:t>
      </w:r>
      <w:proofErr w:type="gramEnd"/>
      <w:r w:rsidRPr="0027696F">
        <w:rPr>
          <w:rFonts w:cs="Arial"/>
        </w:rPr>
        <w:t xml:space="preserve">, </w:t>
      </w:r>
      <w:r w:rsidR="004C1669" w:rsidRPr="0027696F">
        <w:rPr>
          <w:rFonts w:cs="Arial"/>
          <w:lang w:val="sr-Cyrl-RS"/>
        </w:rPr>
        <w:t>Балканска</w:t>
      </w:r>
      <w:r w:rsidRPr="0027696F">
        <w:rPr>
          <w:rFonts w:cs="Arial"/>
        </w:rPr>
        <w:t xml:space="preserve"> бр. </w:t>
      </w:r>
      <w:r w:rsidR="004C1669" w:rsidRPr="0027696F">
        <w:rPr>
          <w:rFonts w:cs="Arial"/>
          <w:lang w:val="sr-Cyrl-RS"/>
        </w:rPr>
        <w:t>13</w:t>
      </w:r>
      <w:r w:rsidRPr="0027696F">
        <w:rPr>
          <w:rFonts w:cs="Arial"/>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812564" w:rsidRPr="0027696F" w:rsidRDefault="00812564" w:rsidP="00440F4E">
      <w:pPr>
        <w:ind w:left="-90" w:right="-327"/>
        <w:rPr>
          <w:lang w:val="ru-RU"/>
        </w:rPr>
      </w:pPr>
      <w:r w:rsidRPr="0027696F">
        <w:rPr>
          <w:lang w:val="ru-RU"/>
        </w:rPr>
        <w:t>и</w:t>
      </w:r>
    </w:p>
    <w:p w:rsidR="00812564" w:rsidRPr="0027696F" w:rsidRDefault="00812564" w:rsidP="00812564">
      <w:pPr>
        <w:ind w:left="-426" w:right="-327"/>
        <w:rPr>
          <w:b/>
          <w:lang w:val="ru-RU"/>
        </w:rPr>
      </w:pPr>
      <w:r w:rsidRPr="0027696F">
        <w:rPr>
          <w:b/>
          <w:lang w:val="ru-RU"/>
        </w:rPr>
        <w:t>ПРУЖАЛАЦ УСЛУГЕ</w:t>
      </w:r>
    </w:p>
    <w:p w:rsidR="00812564" w:rsidRPr="0027696F" w:rsidRDefault="00812564" w:rsidP="00812564">
      <w:pPr>
        <w:ind w:left="-426" w:right="-327"/>
        <w:rPr>
          <w:b/>
          <w:lang w:val="ru-RU"/>
        </w:rPr>
      </w:pPr>
    </w:p>
    <w:p w:rsidR="00812564" w:rsidRPr="0027696F" w:rsidRDefault="004C1669" w:rsidP="00114486">
      <w:pPr>
        <w:ind w:left="-90" w:right="-327" w:hanging="336"/>
        <w:rPr>
          <w:rFonts w:eastAsia="Calibri"/>
          <w:lang w:val="ru-RU"/>
        </w:rPr>
      </w:pPr>
      <w:r w:rsidRPr="0027696F">
        <w:rPr>
          <w:rFonts w:eastAsia="Calibri"/>
          <w:lang w:val="ru-RU"/>
        </w:rPr>
        <w:t>2.</w:t>
      </w:r>
      <w:r w:rsidR="00114486">
        <w:rPr>
          <w:rFonts w:eastAsia="Calibri"/>
        </w:rPr>
        <w:t xml:space="preserve"> </w:t>
      </w:r>
      <w:r w:rsidRPr="0027696F">
        <w:rPr>
          <w:rFonts w:eastAsia="Calibri"/>
          <w:lang w:val="ru-RU"/>
        </w:rPr>
        <w:t xml:space="preserve">_________________ </w:t>
      </w:r>
      <w:r w:rsidR="00812564" w:rsidRPr="0027696F">
        <w:rPr>
          <w:rFonts w:eastAsia="Calibri"/>
          <w:lang w:val="ru-RU"/>
        </w:rPr>
        <w:t xml:space="preserve"> ________, ул. ____________, бр.____, матични број: ___________, ПИБ: ___________, </w:t>
      </w:r>
      <w:r w:rsidRPr="0027696F">
        <w:rPr>
          <w:rFonts w:eastAsia="Calibri"/>
          <w:lang w:val="ru-RU"/>
        </w:rPr>
        <w:t>т</w:t>
      </w:r>
      <w:r w:rsidR="00812564" w:rsidRPr="0027696F">
        <w:rPr>
          <w:rFonts w:eastAsia="Calibri"/>
          <w:lang w:val="ru-RU"/>
        </w:rPr>
        <w:t>екући рачун ____________, банка ______________ кога заступа __________________, _____________, (као носилац посла у име и за рачун групе понуђача) (у даљем тексту: Пр</w:t>
      </w:r>
      <w:r w:rsidR="00812564" w:rsidRPr="0027696F">
        <w:rPr>
          <w:rFonts w:eastAsia="Calibri"/>
        </w:rPr>
        <w:t>ужалац услуге</w:t>
      </w:r>
      <w:r w:rsidR="00812564" w:rsidRPr="0027696F">
        <w:rPr>
          <w:rFonts w:eastAsia="Calibri"/>
          <w:lang w:val="ru-RU"/>
        </w:rPr>
        <w:t xml:space="preserve">) </w:t>
      </w:r>
    </w:p>
    <w:p w:rsidR="00812564" w:rsidRPr="0027696F" w:rsidRDefault="00812564" w:rsidP="00114486">
      <w:pPr>
        <w:ind w:left="450" w:right="-327"/>
        <w:rPr>
          <w:rFonts w:eastAsia="Calibri"/>
          <w:lang w:val="sr-Cyrl-BA"/>
        </w:rPr>
      </w:pPr>
      <w:r w:rsidRPr="0027696F">
        <w:rPr>
          <w:rFonts w:eastAsia="Calibri"/>
          <w:lang w:val="ru-RU"/>
        </w:rPr>
        <w:t>2а)________________________________________</w:t>
      </w:r>
      <w:r w:rsidRPr="0027696F">
        <w:rPr>
          <w:rFonts w:eastAsia="Calibri"/>
          <w:lang w:val="ru-RU"/>
        </w:rPr>
        <w:tab/>
        <w:t>_____________, улица</w:t>
      </w:r>
    </w:p>
    <w:p w:rsidR="00812564" w:rsidRPr="0027696F" w:rsidRDefault="00812564" w:rsidP="00114486">
      <w:pPr>
        <w:ind w:left="450" w:right="-327"/>
        <w:rPr>
          <w:rFonts w:eastAsia="Calibri"/>
          <w:i/>
          <w:lang w:val="ru-RU"/>
        </w:rPr>
      </w:pPr>
      <w:r w:rsidRPr="0027696F">
        <w:rPr>
          <w:rFonts w:eastAsia="Calibri"/>
          <w:lang w:val="ru-RU"/>
        </w:rPr>
        <w:t xml:space="preserve"> ________________________ бр. ___, ПИБ: _____________, матични број _____________, </w:t>
      </w:r>
      <w:r w:rsidR="004C1669" w:rsidRPr="0027696F">
        <w:rPr>
          <w:lang w:val="ru-RU"/>
        </w:rPr>
        <w:t>т</w:t>
      </w:r>
      <w:r w:rsidRPr="0027696F">
        <w:rPr>
          <w:lang w:val="ru-RU"/>
        </w:rPr>
        <w:t xml:space="preserve">екући рачун </w:t>
      </w:r>
      <w:r w:rsidRPr="0027696F">
        <w:t xml:space="preserve">________________________________, банка </w:t>
      </w:r>
      <w:r w:rsidRPr="0027696F">
        <w:rPr>
          <w:lang w:val="ru-RU"/>
        </w:rPr>
        <w:t>______________</w:t>
      </w:r>
      <w:r w:rsidRPr="0027696F">
        <w:t xml:space="preserve">, </w:t>
      </w:r>
      <w:r w:rsidRPr="0027696F">
        <w:rPr>
          <w:rFonts w:eastAsia="Calibri"/>
          <w:lang w:val="ru-RU"/>
        </w:rPr>
        <w:t xml:space="preserve">кога заступа __________________________ </w:t>
      </w:r>
      <w:r w:rsidRPr="0027696F">
        <w:rPr>
          <w:rFonts w:eastAsia="Calibri"/>
          <w:i/>
          <w:lang w:val="ru-RU"/>
        </w:rPr>
        <w:t>(члан групе понуђача или подизвођач)</w:t>
      </w:r>
    </w:p>
    <w:p w:rsidR="00812564" w:rsidRPr="0027696F" w:rsidRDefault="00812564" w:rsidP="00114486">
      <w:pPr>
        <w:ind w:left="450" w:right="-327"/>
        <w:rPr>
          <w:rFonts w:eastAsia="Calibri"/>
          <w:lang w:val="sr-Cyrl-BA"/>
        </w:rPr>
      </w:pPr>
      <w:r w:rsidRPr="0027696F">
        <w:rPr>
          <w:rFonts w:eastAsia="Calibri"/>
          <w:lang w:val="ru-RU"/>
        </w:rPr>
        <w:t>2б)_________</w:t>
      </w:r>
      <w:r w:rsidR="004C1669" w:rsidRPr="0027696F">
        <w:rPr>
          <w:rFonts w:eastAsia="Calibri"/>
          <w:lang w:val="ru-RU"/>
        </w:rPr>
        <w:t>______________________________</w:t>
      </w:r>
      <w:r w:rsidRPr="0027696F">
        <w:rPr>
          <w:rFonts w:eastAsia="Calibri"/>
          <w:lang w:val="ru-RU"/>
        </w:rPr>
        <w:tab/>
        <w:t>_____________, улица</w:t>
      </w:r>
    </w:p>
    <w:p w:rsidR="00812564" w:rsidRPr="0027696F" w:rsidRDefault="00812564" w:rsidP="00114486">
      <w:pPr>
        <w:ind w:left="450" w:right="-327"/>
        <w:rPr>
          <w:rFonts w:eastAsia="Calibri"/>
          <w:lang w:val="ru-RU"/>
        </w:rPr>
      </w:pPr>
      <w:r w:rsidRPr="0027696F">
        <w:rPr>
          <w:rFonts w:eastAsia="Calibri"/>
          <w:lang w:val="ru-RU"/>
        </w:rPr>
        <w:t xml:space="preserve"> ___________________ бр. ___, ПИБ: _____________, матични број _____________, </w:t>
      </w:r>
    </w:p>
    <w:p w:rsidR="00812564" w:rsidRPr="0027696F" w:rsidRDefault="004C1669" w:rsidP="00114486">
      <w:pPr>
        <w:ind w:left="450" w:right="-327"/>
        <w:rPr>
          <w:rFonts w:eastAsia="Calibri"/>
          <w:i/>
          <w:lang w:val="ru-RU"/>
        </w:rPr>
      </w:pPr>
      <w:r w:rsidRPr="0027696F">
        <w:rPr>
          <w:lang w:val="ru-RU"/>
        </w:rPr>
        <w:t>т</w:t>
      </w:r>
      <w:r w:rsidR="00812564" w:rsidRPr="0027696F">
        <w:rPr>
          <w:lang w:val="ru-RU"/>
        </w:rPr>
        <w:t xml:space="preserve">екући рачун </w:t>
      </w:r>
      <w:r w:rsidR="00812564" w:rsidRPr="0027696F">
        <w:t xml:space="preserve">_______________________, банка </w:t>
      </w:r>
      <w:r w:rsidR="00812564" w:rsidRPr="0027696F">
        <w:rPr>
          <w:lang w:val="ru-RU"/>
        </w:rPr>
        <w:t>__________________</w:t>
      </w:r>
      <w:r w:rsidR="00812564" w:rsidRPr="0027696F">
        <w:t>,</w:t>
      </w:r>
      <w:r w:rsidR="00812564" w:rsidRPr="0027696F">
        <w:rPr>
          <w:rFonts w:eastAsia="Calibri"/>
          <w:lang w:val="ru-RU"/>
        </w:rPr>
        <w:t xml:space="preserve">кога  заступа _______________________ </w:t>
      </w:r>
      <w:r w:rsidR="00812564" w:rsidRPr="0027696F">
        <w:rPr>
          <w:rFonts w:eastAsia="Calibri"/>
          <w:i/>
          <w:lang w:val="ru-RU"/>
        </w:rPr>
        <w:t>(члан групе понуђача или подизвођач)</w:t>
      </w:r>
    </w:p>
    <w:p w:rsidR="00114486" w:rsidRDefault="00114486" w:rsidP="00812564">
      <w:pPr>
        <w:ind w:left="-426" w:right="-327"/>
        <w:rPr>
          <w:rFonts w:cs="Arial"/>
          <w:lang w:val="ru-RU"/>
        </w:rPr>
      </w:pPr>
    </w:p>
    <w:p w:rsidR="00812564" w:rsidRPr="0027696F" w:rsidRDefault="00812564" w:rsidP="00812564">
      <w:pPr>
        <w:ind w:left="-426" w:right="-327"/>
        <w:rPr>
          <w:rFonts w:cs="Arial"/>
          <w:lang w:val="ru-RU"/>
        </w:rPr>
      </w:pPr>
      <w:r w:rsidRPr="0027696F">
        <w:rPr>
          <w:rFonts w:cs="Arial"/>
          <w:lang w:val="ru-RU"/>
        </w:rPr>
        <w:t>(у даљем тексту заједно</w:t>
      </w:r>
      <w:r w:rsidR="003F51C1">
        <w:rPr>
          <w:rFonts w:cs="Arial"/>
          <w:lang w:val="sr-Cyrl-RS"/>
        </w:rPr>
        <w:t xml:space="preserve"> названи</w:t>
      </w:r>
      <w:r w:rsidRPr="0027696F">
        <w:rPr>
          <w:rFonts w:cs="Arial"/>
          <w:lang w:val="ru-RU"/>
        </w:rPr>
        <w:t>: Уговорне стране)</w:t>
      </w:r>
    </w:p>
    <w:p w:rsidR="00812564" w:rsidRPr="0027696F" w:rsidRDefault="004C1669" w:rsidP="00812564">
      <w:pPr>
        <w:ind w:left="-426" w:right="-327"/>
        <w:rPr>
          <w:rFonts w:cs="Arial"/>
          <w:lang w:val="ru-RU"/>
        </w:rPr>
      </w:pPr>
      <w:r w:rsidRPr="0027696F">
        <w:rPr>
          <w:rFonts w:cs="Arial"/>
          <w:lang w:val="ru-RU"/>
        </w:rPr>
        <w:t>закључиле су у Београду</w:t>
      </w:r>
      <w:r w:rsidR="00812564" w:rsidRPr="0027696F">
        <w:rPr>
          <w:rFonts w:cs="Arial"/>
          <w:lang w:val="ru-RU"/>
        </w:rPr>
        <w:t>:</w:t>
      </w:r>
    </w:p>
    <w:p w:rsidR="00812564" w:rsidRPr="0027696F" w:rsidRDefault="00812564" w:rsidP="00812564">
      <w:pPr>
        <w:ind w:left="-426" w:right="-327"/>
        <w:rPr>
          <w:rFonts w:cs="Arial"/>
          <w:lang w:val="ru-RU"/>
        </w:rPr>
      </w:pPr>
    </w:p>
    <w:p w:rsidR="008631DE" w:rsidRPr="0027696F" w:rsidRDefault="008631DE" w:rsidP="00812564">
      <w:pPr>
        <w:ind w:left="-426" w:right="-327"/>
        <w:rPr>
          <w:rFonts w:cs="Arial"/>
          <w:lang w:val="ru-RU"/>
        </w:rPr>
      </w:pPr>
    </w:p>
    <w:p w:rsidR="00812564" w:rsidRPr="0027696F" w:rsidRDefault="00812564" w:rsidP="00812564">
      <w:pPr>
        <w:tabs>
          <w:tab w:val="left" w:pos="567"/>
        </w:tabs>
        <w:spacing w:before="0"/>
        <w:jc w:val="center"/>
        <w:rPr>
          <w:rFonts w:eastAsia="Calibri" w:cs="Arial"/>
          <w:b/>
          <w:noProof/>
        </w:rPr>
      </w:pPr>
      <w:r w:rsidRPr="0027696F">
        <w:rPr>
          <w:rFonts w:eastAsia="Calibri" w:cs="Arial"/>
          <w:b/>
          <w:noProof/>
          <w:lang w:val="ru-RU"/>
        </w:rPr>
        <w:t>УГОВОР О ПРУЖАЊУ УСЛУГА</w:t>
      </w:r>
    </w:p>
    <w:p w:rsidR="00812564" w:rsidRDefault="00812564" w:rsidP="00812564">
      <w:pPr>
        <w:ind w:left="-426" w:right="-327"/>
        <w:rPr>
          <w:b/>
          <w:lang w:val="ru-RU"/>
        </w:rPr>
      </w:pPr>
      <w:r w:rsidRPr="0027696F">
        <w:rPr>
          <w:b/>
          <w:lang w:val="ru-RU"/>
        </w:rPr>
        <w:t>УВОДНЕ ОДРЕДБЕ</w:t>
      </w:r>
    </w:p>
    <w:p w:rsidR="00114486" w:rsidRPr="0027696F" w:rsidRDefault="00114486" w:rsidP="00812564">
      <w:pPr>
        <w:ind w:left="-426" w:right="-327"/>
        <w:rPr>
          <w:b/>
          <w:lang w:val="ru-RU"/>
        </w:rPr>
      </w:pPr>
    </w:p>
    <w:p w:rsidR="00645DC0" w:rsidRDefault="00645DC0" w:rsidP="00645DC0">
      <w:pPr>
        <w:spacing w:before="0"/>
        <w:ind w:left="-425" w:right="-329"/>
        <w:contextualSpacing/>
        <w:rPr>
          <w:lang w:val="sr-Cyrl-RS"/>
        </w:rPr>
      </w:pPr>
      <w:r w:rsidRPr="0027696F">
        <w:rPr>
          <w:lang w:val="sr-Cyrl-RS"/>
        </w:rPr>
        <w:t xml:space="preserve">Уговорне стране </w:t>
      </w:r>
      <w:r w:rsidR="003F51C1">
        <w:rPr>
          <w:lang w:val="sr-Cyrl-RS"/>
        </w:rPr>
        <w:t xml:space="preserve">сагласно </w:t>
      </w:r>
      <w:r w:rsidRPr="0027696F">
        <w:rPr>
          <w:lang w:val="sr-Cyrl-RS"/>
        </w:rPr>
        <w:t>констатују:</w:t>
      </w:r>
    </w:p>
    <w:p w:rsidR="00114486" w:rsidRPr="0027696F" w:rsidRDefault="00114486" w:rsidP="00645DC0">
      <w:pPr>
        <w:spacing w:before="0"/>
        <w:ind w:left="-425" w:right="-329"/>
        <w:contextualSpacing/>
        <w:rPr>
          <w:lang w:val="sr-Cyrl-RS"/>
        </w:rPr>
      </w:pPr>
    </w:p>
    <w:p w:rsidR="00645DC0" w:rsidRPr="0027696F" w:rsidRDefault="00645DC0" w:rsidP="00645DC0">
      <w:pPr>
        <w:numPr>
          <w:ilvl w:val="0"/>
          <w:numId w:val="45"/>
        </w:numPr>
        <w:spacing w:before="0"/>
        <w:ind w:left="-142" w:right="-329" w:hanging="284"/>
        <w:contextualSpacing/>
      </w:pPr>
      <w:r w:rsidRPr="0027696F">
        <w:rPr>
          <w:lang w:val="sr-Cyrl-RS"/>
        </w:rPr>
        <w:t>да је Наручилац (у даљем тексту: Корисник услуга) у складу са Конкурсном документацијом, а сагласно члану 32. Закона о јавним набавкама („Сл.гласник РС“, бр.124/2012,14/2015 и 68/2015), (даље: Закон) спровео отворени поступак бр. ЈН/1000/0288/2018</w:t>
      </w:r>
      <w:r w:rsidR="001E79DD" w:rsidRPr="001E79DD">
        <w:rPr>
          <w:b/>
        </w:rPr>
        <w:t>(</w:t>
      </w:r>
      <w:r w:rsidR="001E79DD" w:rsidRPr="001E79DD">
        <w:t>615/2018)</w:t>
      </w:r>
      <w:r w:rsidR="00EA3945" w:rsidRPr="001E79DD">
        <w:rPr>
          <w:lang w:val="sr-Cyrl-RS"/>
        </w:rPr>
        <w:t>,</w:t>
      </w:r>
      <w:r w:rsidR="00EA3945" w:rsidRPr="0027696F">
        <w:rPr>
          <w:lang w:val="sr-Cyrl-RS"/>
        </w:rPr>
        <w:t xml:space="preserve"> ради набавке </w:t>
      </w:r>
      <w:r w:rsidR="00EA3945" w:rsidRPr="003F51C1">
        <w:rPr>
          <w:lang w:val="sr-Cyrl-RS"/>
        </w:rPr>
        <w:t xml:space="preserve">услуга </w:t>
      </w:r>
      <w:r w:rsidRPr="003F51C1">
        <w:rPr>
          <w:lang w:val="sr-Cyrl-RS"/>
        </w:rPr>
        <w:t xml:space="preserve"> </w:t>
      </w:r>
      <w:r w:rsidR="00EA3945" w:rsidRPr="003F51C1">
        <w:rPr>
          <w:rFonts w:cs="Arial"/>
          <w:lang w:val="ru-RU"/>
        </w:rPr>
        <w:t>Израда документације за  нови БТО</w:t>
      </w:r>
      <w:r w:rsidR="003F51C1" w:rsidRPr="003F51C1">
        <w:rPr>
          <w:rFonts w:cs="Arial"/>
          <w:lang w:val="ru-RU"/>
        </w:rPr>
        <w:t xml:space="preserve"> систем</w:t>
      </w:r>
      <w:r w:rsidR="00EA3945" w:rsidRPr="0027696F">
        <w:rPr>
          <w:rFonts w:cs="Arial"/>
          <w:lang w:val="ru-RU"/>
        </w:rPr>
        <w:t xml:space="preserve"> </w:t>
      </w:r>
    </w:p>
    <w:p w:rsidR="00645DC0" w:rsidRPr="0027696F" w:rsidRDefault="00645DC0" w:rsidP="00645DC0">
      <w:pPr>
        <w:numPr>
          <w:ilvl w:val="0"/>
          <w:numId w:val="45"/>
        </w:numPr>
        <w:spacing w:before="0"/>
        <w:ind w:left="-142" w:right="-329" w:hanging="284"/>
        <w:contextualSpacing/>
        <w:rPr>
          <w:lang w:val="sr-Cyrl-RS"/>
        </w:rPr>
      </w:pPr>
      <w:r w:rsidRPr="0027696F">
        <w:rPr>
          <w:lang w:val="sr-Cyrl-RS"/>
        </w:rPr>
        <w:lastRenderedPageBreak/>
        <w:t>да је Позив за подношење понуда у вези предметне јавне набавке објављен дана _______ 2018. године на Порталу јавних набавки као и на интернет страници Корисника услуга и на Порталу Службених гласила и база прописа</w:t>
      </w:r>
    </w:p>
    <w:p w:rsidR="00645DC0" w:rsidRPr="0027696F" w:rsidRDefault="00645DC0" w:rsidP="00645DC0">
      <w:pPr>
        <w:numPr>
          <w:ilvl w:val="0"/>
          <w:numId w:val="45"/>
        </w:numPr>
        <w:spacing w:before="0"/>
        <w:ind w:left="-142" w:right="-329" w:hanging="284"/>
        <w:contextualSpacing/>
        <w:rPr>
          <w:lang w:val="sr-Cyrl-RS"/>
        </w:rPr>
      </w:pPr>
      <w:r w:rsidRPr="0027696F">
        <w:rPr>
          <w:lang w:val="sr-Cyrl-RS"/>
        </w:rPr>
        <w:t>да Понуда Понуђача (у даљем тексту: Пружалац услуга), која је заведена код Корисника услуга под бројем ______________ од ______.2018. године, у потпуности одговара захтеву Корисника услуга из Позива за подношење понуда и Конкурсне документације</w:t>
      </w:r>
    </w:p>
    <w:p w:rsidR="00645DC0" w:rsidRPr="0027696F" w:rsidRDefault="00645DC0" w:rsidP="00645DC0">
      <w:pPr>
        <w:numPr>
          <w:ilvl w:val="0"/>
          <w:numId w:val="45"/>
        </w:numPr>
        <w:spacing w:before="0"/>
        <w:ind w:left="-142" w:right="-329" w:hanging="284"/>
        <w:contextualSpacing/>
        <w:rPr>
          <w:lang w:val="sr-Cyrl-RS"/>
        </w:rPr>
      </w:pPr>
      <w:r w:rsidRPr="0027696F">
        <w:rPr>
          <w:lang w:val="sr-Cyrl-RS"/>
        </w:rPr>
        <w:t xml:space="preserve">да је Корисник услуга својом Одлуком о додели уговора бр. _____________ од ________.2018. године </w:t>
      </w:r>
      <w:r w:rsidRPr="001E79DD">
        <w:rPr>
          <w:lang w:val="sr-Cyrl-RS"/>
        </w:rPr>
        <w:t>изабрао понуду Пружаоца услуга за реализацију услуга, јавна набавка број ЈН/1000/0288/2018</w:t>
      </w:r>
      <w:r w:rsidR="001E79DD" w:rsidRPr="001E79DD">
        <w:rPr>
          <w:b/>
        </w:rPr>
        <w:t>(</w:t>
      </w:r>
      <w:r w:rsidR="001E79DD" w:rsidRPr="001E79DD">
        <w:t>615/2018)</w:t>
      </w:r>
      <w:r w:rsidRPr="001E79DD">
        <w:rPr>
          <w:lang w:val="sr-Cyrl-RS"/>
        </w:rPr>
        <w:t>.</w:t>
      </w:r>
    </w:p>
    <w:p w:rsidR="00645DC0" w:rsidRPr="0027696F" w:rsidRDefault="00645DC0" w:rsidP="00645DC0">
      <w:pPr>
        <w:spacing w:before="0"/>
        <w:ind w:left="-425" w:right="-329"/>
        <w:contextualSpacing/>
        <w:rPr>
          <w:b/>
          <w:lang w:val="sr-Cyrl-RS"/>
        </w:rPr>
      </w:pPr>
    </w:p>
    <w:p w:rsidR="00812564" w:rsidRPr="0027696F" w:rsidRDefault="00812564" w:rsidP="00812564">
      <w:pPr>
        <w:spacing w:before="0"/>
        <w:ind w:left="-425" w:right="-329"/>
        <w:contextualSpacing/>
        <w:rPr>
          <w:rFonts w:cs="Arial"/>
        </w:rPr>
      </w:pPr>
    </w:p>
    <w:p w:rsidR="00812564" w:rsidRPr="0027696F" w:rsidRDefault="00812564" w:rsidP="00812564">
      <w:pPr>
        <w:spacing w:before="0"/>
        <w:ind w:left="-425" w:right="-329"/>
        <w:contextualSpacing/>
        <w:rPr>
          <w:rFonts w:cs="Arial"/>
          <w:b/>
        </w:rPr>
      </w:pPr>
      <w:r w:rsidRPr="0027696F">
        <w:rPr>
          <w:rFonts w:cs="Arial"/>
          <w:b/>
        </w:rPr>
        <w:t>ПРЕДМЕТ УГОВОРА</w:t>
      </w:r>
    </w:p>
    <w:p w:rsidR="00812564" w:rsidRDefault="00812564" w:rsidP="00812564">
      <w:pPr>
        <w:spacing w:before="0"/>
        <w:ind w:left="-425" w:right="-329"/>
        <w:contextualSpacing/>
        <w:jc w:val="center"/>
        <w:rPr>
          <w:rFonts w:cs="Arial"/>
        </w:rPr>
      </w:pPr>
      <w:r w:rsidRPr="0027696F">
        <w:rPr>
          <w:rFonts w:cs="Arial"/>
          <w:b/>
        </w:rPr>
        <w:t>Члан 1</w:t>
      </w:r>
      <w:r w:rsidRPr="0027696F">
        <w:rPr>
          <w:rFonts w:cs="Arial"/>
        </w:rPr>
        <w:t>.</w:t>
      </w:r>
    </w:p>
    <w:p w:rsidR="00114486" w:rsidRPr="0027696F" w:rsidRDefault="00114486" w:rsidP="00812564">
      <w:pPr>
        <w:spacing w:before="0"/>
        <w:ind w:left="-425" w:right="-329"/>
        <w:contextualSpacing/>
        <w:jc w:val="center"/>
        <w:rPr>
          <w:rFonts w:cs="Arial"/>
        </w:rPr>
      </w:pPr>
    </w:p>
    <w:p w:rsidR="00645DC0" w:rsidRPr="0027696F" w:rsidRDefault="00645DC0" w:rsidP="00645DC0">
      <w:pPr>
        <w:spacing w:before="0"/>
        <w:ind w:left="-426" w:right="-329"/>
        <w:contextualSpacing/>
        <w:rPr>
          <w:rFonts w:cs="Arial"/>
          <w:lang w:val="sr-Cyrl-RS"/>
        </w:rPr>
      </w:pPr>
      <w:r w:rsidRPr="0027696F">
        <w:rPr>
          <w:rFonts w:cs="Arial"/>
          <w:lang w:val="sr-Cyrl-RS"/>
        </w:rPr>
        <w:t xml:space="preserve">Предмет овог Уговора о пружању услуга (даље: Уговор) је извршење услуга </w:t>
      </w:r>
      <w:r w:rsidR="00936A60" w:rsidRPr="0027696F">
        <w:rPr>
          <w:rFonts w:cs="Arial"/>
          <w:lang w:val="ru-RU"/>
        </w:rPr>
        <w:t>Израд</w:t>
      </w:r>
      <w:r w:rsidR="003F51C1">
        <w:rPr>
          <w:rFonts w:cs="Arial"/>
        </w:rPr>
        <w:t>а</w:t>
      </w:r>
      <w:r w:rsidR="00EA3945" w:rsidRPr="0027696F">
        <w:rPr>
          <w:rFonts w:cs="Arial"/>
          <w:lang w:val="ru-RU"/>
        </w:rPr>
        <w:t xml:space="preserve"> документације за  нови БТО систем</w:t>
      </w:r>
      <w:r w:rsidRPr="0027696F">
        <w:rPr>
          <w:rFonts w:cs="Arial"/>
          <w:lang w:val="sr-Cyrl-RS"/>
        </w:rPr>
        <w:t xml:space="preserve"> (у даљем тексту: Услуга).</w:t>
      </w:r>
    </w:p>
    <w:p w:rsidR="00645DC0" w:rsidRPr="0027696F" w:rsidRDefault="00645DC0" w:rsidP="00645DC0">
      <w:pPr>
        <w:spacing w:before="0"/>
        <w:ind w:left="-426" w:right="-329"/>
        <w:contextualSpacing/>
        <w:rPr>
          <w:rFonts w:cs="Arial"/>
          <w:lang w:val="sr-Cyrl-RS"/>
        </w:rPr>
      </w:pPr>
    </w:p>
    <w:p w:rsidR="00645DC0" w:rsidRPr="0027696F" w:rsidRDefault="00645DC0" w:rsidP="00645DC0">
      <w:pPr>
        <w:spacing w:before="0"/>
        <w:ind w:left="-426" w:right="-329"/>
        <w:contextualSpacing/>
        <w:rPr>
          <w:rFonts w:cs="Arial"/>
          <w:lang w:val="sr-Cyrl-RS"/>
        </w:rPr>
      </w:pPr>
      <w:r w:rsidRPr="0027696F">
        <w:rPr>
          <w:rFonts w:cs="Arial"/>
          <w:lang w:val="sr-Cyrl-RS"/>
        </w:rPr>
        <w:t xml:space="preserve">Пружалац услуга се обавезује да за потребе Корисника услуга, изврши </w:t>
      </w:r>
      <w:r w:rsidR="004C1669" w:rsidRPr="0027696F">
        <w:rPr>
          <w:rFonts w:cs="Arial"/>
          <w:lang w:val="sr-Cyrl-RS"/>
        </w:rPr>
        <w:t>Услугу</w:t>
      </w:r>
      <w:r w:rsidRPr="0027696F">
        <w:rPr>
          <w:rFonts w:cs="Arial"/>
          <w:lang w:val="sr-Cyrl-RS"/>
        </w:rPr>
        <w:t xml:space="preserve"> из става 1. овог члана, а према захтевима и условима из Конкурсне документације Корисника услуга за јавну набавку број ЈН/1000/0288/</w:t>
      </w:r>
      <w:r w:rsidRPr="001E79DD">
        <w:rPr>
          <w:rFonts w:cs="Arial"/>
          <w:lang w:val="sr-Cyrl-RS"/>
        </w:rPr>
        <w:t>2018</w:t>
      </w:r>
      <w:r w:rsidR="001E79DD" w:rsidRPr="001E79DD">
        <w:rPr>
          <w:b/>
        </w:rPr>
        <w:t>(</w:t>
      </w:r>
      <w:r w:rsidR="001E79DD" w:rsidRPr="001E79DD">
        <w:t>615/2018)</w:t>
      </w:r>
      <w:r w:rsidRPr="001E79DD">
        <w:rPr>
          <w:rFonts w:cs="Arial"/>
          <w:lang w:val="sr-Cyrl-RS"/>
        </w:rPr>
        <w:t>,</w:t>
      </w:r>
      <w:r w:rsidRPr="0027696F">
        <w:rPr>
          <w:rFonts w:cs="Arial"/>
          <w:lang w:val="sr-Cyrl-RS"/>
        </w:rPr>
        <w:t xml:space="preserve"> Понуде Пружаоца услуга број </w:t>
      </w:r>
      <w:r w:rsidR="007F3477" w:rsidRPr="0027696F">
        <w:rPr>
          <w:rFonts w:cs="Arial"/>
          <w:lang w:val="sr-Cyrl-RS"/>
        </w:rPr>
        <w:t>________</w:t>
      </w:r>
      <w:r w:rsidRPr="0027696F">
        <w:rPr>
          <w:rFonts w:cs="Arial"/>
          <w:lang w:val="sr-Cyrl-RS"/>
        </w:rPr>
        <w:t xml:space="preserve"> од </w:t>
      </w:r>
      <w:r w:rsidR="007F3477" w:rsidRPr="0027696F">
        <w:rPr>
          <w:rFonts w:cs="Arial"/>
          <w:lang w:val="sr-Cyrl-RS"/>
        </w:rPr>
        <w:t>_____</w:t>
      </w:r>
      <w:r w:rsidR="00793532" w:rsidRPr="0027696F">
        <w:rPr>
          <w:rFonts w:cs="Arial"/>
          <w:lang w:val="sr-Cyrl-RS"/>
        </w:rPr>
        <w:t xml:space="preserve">.2018. године, Техничке спецификације и </w:t>
      </w:r>
      <w:r w:rsidRPr="0027696F">
        <w:rPr>
          <w:rFonts w:cs="Arial"/>
          <w:lang w:val="sr-Cyrl-RS"/>
        </w:rPr>
        <w:t>Обрасца структу</w:t>
      </w:r>
      <w:r w:rsidR="00EA3945" w:rsidRPr="0027696F">
        <w:rPr>
          <w:rFonts w:cs="Arial"/>
          <w:lang w:val="sr-Cyrl-RS"/>
        </w:rPr>
        <w:t>ре цене, који као Прилози чине</w:t>
      </w:r>
      <w:r w:rsidRPr="0027696F">
        <w:rPr>
          <w:rFonts w:cs="Arial"/>
          <w:lang w:val="sr-Cyrl-RS"/>
        </w:rPr>
        <w:t xml:space="preserve"> саставни део овог Уговора.</w:t>
      </w:r>
    </w:p>
    <w:p w:rsidR="00812564" w:rsidRPr="0027696F" w:rsidRDefault="00812564" w:rsidP="00812564">
      <w:pPr>
        <w:spacing w:before="0"/>
        <w:ind w:right="-329"/>
        <w:contextualSpacing/>
        <w:rPr>
          <w:rFonts w:cs="Arial"/>
        </w:rPr>
      </w:pPr>
    </w:p>
    <w:p w:rsidR="00812564" w:rsidRPr="0027696F" w:rsidRDefault="00812564" w:rsidP="00812564">
      <w:pPr>
        <w:spacing w:before="0"/>
        <w:ind w:left="-425" w:right="-329"/>
        <w:contextualSpacing/>
        <w:rPr>
          <w:rFonts w:cs="Arial"/>
          <w:b/>
        </w:rPr>
      </w:pPr>
      <w:r w:rsidRPr="0027696F">
        <w:rPr>
          <w:rFonts w:cs="Arial"/>
          <w:b/>
        </w:rPr>
        <w:t>ЦЕНА</w:t>
      </w:r>
    </w:p>
    <w:p w:rsidR="00812564" w:rsidRDefault="00812564" w:rsidP="00812564">
      <w:pPr>
        <w:spacing w:before="0"/>
        <w:ind w:left="-425" w:right="-329"/>
        <w:contextualSpacing/>
        <w:jc w:val="center"/>
        <w:rPr>
          <w:rFonts w:cs="Arial"/>
          <w:b/>
        </w:rPr>
      </w:pPr>
      <w:r w:rsidRPr="0027696F">
        <w:rPr>
          <w:rFonts w:cs="Arial"/>
          <w:b/>
        </w:rPr>
        <w:t>Члан 2.</w:t>
      </w:r>
    </w:p>
    <w:p w:rsidR="00114486" w:rsidRPr="0027696F" w:rsidRDefault="00114486" w:rsidP="00812564">
      <w:pPr>
        <w:spacing w:before="0"/>
        <w:ind w:left="-425" w:right="-329"/>
        <w:contextualSpacing/>
        <w:jc w:val="center"/>
        <w:rPr>
          <w:rFonts w:cs="Arial"/>
          <w:b/>
        </w:rPr>
      </w:pPr>
    </w:p>
    <w:p w:rsidR="00812564" w:rsidRPr="0027696F" w:rsidRDefault="00812564" w:rsidP="00812564">
      <w:pPr>
        <w:spacing w:before="0"/>
        <w:ind w:left="-425" w:right="-329"/>
        <w:contextualSpacing/>
        <w:rPr>
          <w:rFonts w:cs="Arial"/>
        </w:rPr>
      </w:pPr>
      <w:r w:rsidRPr="0027696F">
        <w:rPr>
          <w:rFonts w:cs="Arial"/>
        </w:rPr>
        <w:t xml:space="preserve">Цена Услуге из члана 1. </w:t>
      </w:r>
      <w:proofErr w:type="gramStart"/>
      <w:r w:rsidRPr="0027696F">
        <w:rPr>
          <w:rFonts w:cs="Arial"/>
        </w:rPr>
        <w:t>овог</w:t>
      </w:r>
      <w:proofErr w:type="gramEnd"/>
      <w:r w:rsidRPr="0027696F">
        <w:rPr>
          <w:rFonts w:cs="Arial"/>
        </w:rPr>
        <w:t xml:space="preserve"> Уговора износи __________________________ (словима: _______________________________________) динара/EUR без пореза на додату вредност.</w:t>
      </w:r>
    </w:p>
    <w:p w:rsidR="00812564" w:rsidRDefault="00812564" w:rsidP="00812564">
      <w:pPr>
        <w:spacing w:before="0"/>
        <w:ind w:left="-425" w:right="-329"/>
        <w:contextualSpacing/>
        <w:rPr>
          <w:rFonts w:cs="Arial"/>
        </w:rPr>
      </w:pPr>
    </w:p>
    <w:p w:rsidR="000E6459" w:rsidRDefault="000E6459" w:rsidP="000E6459">
      <w:pPr>
        <w:spacing w:before="0"/>
        <w:ind w:left="-425" w:right="-329"/>
        <w:contextualSpacing/>
        <w:rPr>
          <w:rFonts w:cs="Arial"/>
          <w:lang w:val="sr-Cyrl-RS"/>
        </w:rPr>
      </w:pPr>
      <w:r w:rsidRPr="009F3D77">
        <w:rPr>
          <w:rFonts w:cs="Arial"/>
        </w:rPr>
        <w:t>Страни Пружалац услуге цену исказује у eврима, а иста ће у сврху оцене понуда бити прерачуната у динаре по средњем курсу Народне банке Србије на дан к</w:t>
      </w:r>
      <w:r>
        <w:rPr>
          <w:rFonts w:cs="Arial"/>
        </w:rPr>
        <w:t xml:space="preserve">ада је започето отварање понуда </w:t>
      </w:r>
      <w:r w:rsidRPr="009F3D77">
        <w:rPr>
          <w:rFonts w:cs="Arial"/>
        </w:rPr>
        <w:t xml:space="preserve">и уговорена вредност ће бити </w:t>
      </w:r>
      <w:r>
        <w:rPr>
          <w:rFonts w:cs="Arial"/>
          <w:lang w:val="sr-Cyrl-RS"/>
        </w:rPr>
        <w:t xml:space="preserve">изражена </w:t>
      </w:r>
      <w:r>
        <w:rPr>
          <w:rFonts w:cs="Arial"/>
        </w:rPr>
        <w:t>у еврима</w:t>
      </w:r>
      <w:r>
        <w:rPr>
          <w:rFonts w:cs="Arial"/>
          <w:lang w:val="sr-Cyrl-RS"/>
        </w:rPr>
        <w:t xml:space="preserve">, </w:t>
      </w:r>
      <w:r w:rsidRPr="009F3D77">
        <w:rPr>
          <w:rFonts w:cs="Arial"/>
        </w:rPr>
        <w:t>као и плаћање</w:t>
      </w:r>
    </w:p>
    <w:p w:rsidR="000E6459" w:rsidRPr="009F3D77" w:rsidRDefault="000E6459" w:rsidP="000E6459">
      <w:pPr>
        <w:spacing w:before="0"/>
        <w:ind w:left="-425" w:right="-329"/>
        <w:contextualSpacing/>
        <w:rPr>
          <w:rFonts w:cs="Arial"/>
          <w:lang w:val="sr-Cyrl-RS"/>
        </w:rPr>
      </w:pPr>
      <w:r w:rsidRPr="009F3D77">
        <w:rPr>
          <w:rFonts w:cs="Arial"/>
          <w:lang w:val="sr-Cyrl-RS"/>
        </w:rPr>
        <w:t>Ако је понуђена цена домаћег Пружаоца услуге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rsidR="000E6459" w:rsidRPr="0027696F" w:rsidRDefault="000E6459" w:rsidP="00812564">
      <w:pPr>
        <w:spacing w:before="0"/>
        <w:ind w:left="-425" w:right="-329"/>
        <w:contextualSpacing/>
        <w:rPr>
          <w:rFonts w:cs="Arial"/>
        </w:rPr>
      </w:pPr>
    </w:p>
    <w:p w:rsidR="00812564" w:rsidRPr="0027696F" w:rsidRDefault="00812564" w:rsidP="00812564">
      <w:pPr>
        <w:spacing w:before="0"/>
        <w:ind w:left="-425" w:right="-329"/>
        <w:contextualSpacing/>
        <w:rPr>
          <w:rFonts w:cs="Arial"/>
        </w:rPr>
      </w:pPr>
      <w:r w:rsidRPr="0027696F">
        <w:rPr>
          <w:rFonts w:cs="Arial"/>
        </w:rPr>
        <w:t xml:space="preserve">На цену Услуге из става 1. </w:t>
      </w:r>
      <w:proofErr w:type="gramStart"/>
      <w:r w:rsidRPr="0027696F">
        <w:rPr>
          <w:rFonts w:cs="Arial"/>
        </w:rPr>
        <w:t>овог</w:t>
      </w:r>
      <w:proofErr w:type="gramEnd"/>
      <w:r w:rsidRPr="0027696F">
        <w:rPr>
          <w:rFonts w:cs="Arial"/>
        </w:rPr>
        <w:t xml:space="preserve"> члана обрачунава се припадајући порез на додату вредност у складу са прописима Републике Србије.</w:t>
      </w:r>
    </w:p>
    <w:p w:rsidR="007F3477" w:rsidRPr="0027696F" w:rsidRDefault="007F3477" w:rsidP="00812564">
      <w:pPr>
        <w:spacing w:before="0"/>
        <w:ind w:left="-425" w:right="-329"/>
        <w:contextualSpacing/>
        <w:rPr>
          <w:rFonts w:cs="Arial"/>
        </w:rPr>
      </w:pPr>
    </w:p>
    <w:p w:rsidR="007F3477" w:rsidRPr="0027696F" w:rsidRDefault="00812564" w:rsidP="00812564">
      <w:pPr>
        <w:tabs>
          <w:tab w:val="left" w:pos="567"/>
        </w:tabs>
        <w:spacing w:before="0"/>
        <w:ind w:left="-426"/>
        <w:rPr>
          <w:rFonts w:cs="Arial"/>
        </w:rPr>
      </w:pPr>
      <w:r w:rsidRPr="0027696F">
        <w:rPr>
          <w:rFonts w:cs="Arial"/>
        </w:rPr>
        <w:t xml:space="preserve">У цену су урачунати сви трошкови везани за реализацију Услуге. </w:t>
      </w:r>
    </w:p>
    <w:p w:rsidR="00812564" w:rsidRPr="0027696F" w:rsidRDefault="00812564" w:rsidP="00812564">
      <w:pPr>
        <w:spacing w:before="0"/>
        <w:ind w:left="-425" w:right="-329"/>
        <w:contextualSpacing/>
        <w:rPr>
          <w:rFonts w:cs="Arial"/>
        </w:rPr>
      </w:pPr>
      <w:r w:rsidRPr="0027696F">
        <w:rPr>
          <w:rFonts w:cs="Arial"/>
        </w:rPr>
        <w:t>Цена је фиксна</w:t>
      </w:r>
      <w:r w:rsidR="009566E7" w:rsidRPr="0027696F">
        <w:rPr>
          <w:rFonts w:cs="Arial"/>
          <w:lang w:val="sr-Cyrl-RS"/>
        </w:rPr>
        <w:t xml:space="preserve"> </w:t>
      </w:r>
      <w:r w:rsidRPr="0027696F">
        <w:rPr>
          <w:rFonts w:cs="Arial"/>
        </w:rPr>
        <w:t>за све време важења Уговора.</w:t>
      </w:r>
    </w:p>
    <w:p w:rsidR="00812564" w:rsidRPr="0027696F" w:rsidRDefault="00812564" w:rsidP="00812564">
      <w:pPr>
        <w:spacing w:before="0"/>
        <w:ind w:left="-425" w:right="-329"/>
        <w:contextualSpacing/>
        <w:rPr>
          <w:rFonts w:cs="Arial"/>
        </w:rPr>
      </w:pPr>
    </w:p>
    <w:p w:rsidR="00812564" w:rsidRPr="0027696F" w:rsidRDefault="00812564" w:rsidP="00812564">
      <w:pPr>
        <w:spacing w:before="0"/>
        <w:ind w:left="-425" w:right="-329"/>
        <w:contextualSpacing/>
        <w:rPr>
          <w:rFonts w:cs="Arial"/>
          <w:b/>
        </w:rPr>
      </w:pPr>
      <w:r w:rsidRPr="0027696F">
        <w:rPr>
          <w:rFonts w:cs="Arial"/>
          <w:b/>
        </w:rPr>
        <w:t>НАЧИН ПЛАЋАЊА</w:t>
      </w:r>
    </w:p>
    <w:p w:rsidR="00812564" w:rsidRDefault="00812564" w:rsidP="00812564">
      <w:pPr>
        <w:spacing w:before="0"/>
        <w:ind w:left="-425" w:right="-329"/>
        <w:contextualSpacing/>
        <w:jc w:val="center"/>
        <w:rPr>
          <w:rFonts w:cs="Arial"/>
          <w:b/>
        </w:rPr>
      </w:pPr>
      <w:r w:rsidRPr="0027696F">
        <w:rPr>
          <w:rFonts w:cs="Arial"/>
          <w:b/>
        </w:rPr>
        <w:t>Члан 3.</w:t>
      </w:r>
    </w:p>
    <w:p w:rsidR="00114486" w:rsidRPr="0027696F" w:rsidRDefault="00114486" w:rsidP="00812564">
      <w:pPr>
        <w:spacing w:before="0"/>
        <w:ind w:left="-425" w:right="-329"/>
        <w:contextualSpacing/>
        <w:jc w:val="center"/>
        <w:rPr>
          <w:rFonts w:cs="Arial"/>
          <w:b/>
        </w:rPr>
      </w:pPr>
    </w:p>
    <w:p w:rsidR="00EC4432" w:rsidRPr="0027696F" w:rsidRDefault="00EC4432" w:rsidP="00EC4432">
      <w:pPr>
        <w:spacing w:before="0"/>
        <w:ind w:left="-425" w:right="-329"/>
        <w:contextualSpacing/>
        <w:rPr>
          <w:rFonts w:cs="Arial"/>
          <w:lang w:val="ru-RU"/>
        </w:rPr>
      </w:pPr>
      <w:r w:rsidRPr="0027696F">
        <w:rPr>
          <w:rFonts w:cs="Arial"/>
        </w:rPr>
        <w:t xml:space="preserve">Корисник услуге се обавезује да </w:t>
      </w:r>
      <w:r w:rsidR="00ED679B" w:rsidRPr="0027696F">
        <w:rPr>
          <w:rFonts w:cs="Arial"/>
          <w:lang w:val="sr-Cyrl-RS"/>
        </w:rPr>
        <w:t>Пружаоцу услуге</w:t>
      </w:r>
      <w:r w:rsidRPr="0027696F">
        <w:rPr>
          <w:rFonts w:cs="Arial"/>
        </w:rPr>
        <w:t xml:space="preserve"> плати извршену </w:t>
      </w:r>
      <w:r w:rsidR="004C1669" w:rsidRPr="0027696F">
        <w:rPr>
          <w:rFonts w:cs="Arial"/>
          <w:lang w:val="sr-Cyrl-RS"/>
        </w:rPr>
        <w:t>У</w:t>
      </w:r>
      <w:r w:rsidRPr="0027696F">
        <w:rPr>
          <w:rFonts w:cs="Arial"/>
        </w:rPr>
        <w:t xml:space="preserve">слугу у року </w:t>
      </w:r>
      <w:r w:rsidRPr="0027696F">
        <w:rPr>
          <w:rFonts w:cs="Arial"/>
          <w:lang w:val="sr-Cyrl-RS"/>
        </w:rPr>
        <w:t>од</w:t>
      </w:r>
      <w:r w:rsidR="00D10DB1" w:rsidRPr="0027696F">
        <w:rPr>
          <w:rFonts w:cs="Arial"/>
        </w:rPr>
        <w:t xml:space="preserve"> 45 (</w:t>
      </w:r>
      <w:r w:rsidRPr="0027696F">
        <w:rPr>
          <w:rFonts w:cs="Arial"/>
        </w:rPr>
        <w:t>четрдесетпет) дана од дана пријема исправног рачуна</w:t>
      </w:r>
      <w:r w:rsidRPr="0027696F">
        <w:rPr>
          <w:rFonts w:cs="Arial"/>
          <w:lang w:val="sr-Cyrl-RS"/>
        </w:rPr>
        <w:t>,</w:t>
      </w:r>
      <w:r w:rsidR="001418D5" w:rsidRPr="0027696F">
        <w:rPr>
          <w:rFonts w:cs="Arial"/>
          <w:lang w:val="sr-Cyrl-RS"/>
        </w:rPr>
        <w:t xml:space="preserve"> а након</w:t>
      </w:r>
      <w:r w:rsidRPr="0027696F">
        <w:rPr>
          <w:rFonts w:cs="Arial"/>
          <w:lang w:val="sr-Cyrl-RS"/>
        </w:rPr>
        <w:t xml:space="preserve"> </w:t>
      </w:r>
      <w:r w:rsidR="001418D5" w:rsidRPr="0027696F">
        <w:rPr>
          <w:rFonts w:cs="Arial"/>
        </w:rPr>
        <w:t>усв</w:t>
      </w:r>
      <w:r w:rsidR="001418D5" w:rsidRPr="0027696F">
        <w:rPr>
          <w:rFonts w:cs="Arial"/>
          <w:lang w:val="sr-Cyrl-RS"/>
        </w:rPr>
        <w:t>ајања</w:t>
      </w:r>
      <w:r w:rsidRPr="0027696F">
        <w:rPr>
          <w:rFonts w:cs="Arial"/>
        </w:rPr>
        <w:t xml:space="preserve"> Коначног извештаја</w:t>
      </w:r>
      <w:r w:rsidRPr="0027696F">
        <w:rPr>
          <w:rFonts w:cs="Arial"/>
          <w:lang w:val="sr-Cyrl-RS"/>
        </w:rPr>
        <w:t xml:space="preserve"> од стране </w:t>
      </w:r>
      <w:r w:rsidR="00413345" w:rsidRPr="0027696F">
        <w:rPr>
          <w:rFonts w:eastAsia="Calibri" w:cs="Arial"/>
          <w:lang w:val="sr-Cyrl-RS"/>
        </w:rPr>
        <w:t xml:space="preserve">Стручног тима </w:t>
      </w:r>
      <w:r w:rsidR="001418D5" w:rsidRPr="0027696F">
        <w:rPr>
          <w:rFonts w:eastAsia="Calibri" w:cs="Arial"/>
          <w:lang w:val="sr-Cyrl-RS"/>
        </w:rPr>
        <w:t xml:space="preserve">Корисника услуге, </w:t>
      </w:r>
      <w:r w:rsidR="00413345" w:rsidRPr="0027696F">
        <w:rPr>
          <w:rFonts w:eastAsia="Calibri" w:cs="Arial"/>
          <w:lang w:val="sr-Cyrl-RS"/>
        </w:rPr>
        <w:t xml:space="preserve">формираног за праћење реализације услуге </w:t>
      </w:r>
      <w:r w:rsidR="001418D5" w:rsidRPr="0027696F">
        <w:rPr>
          <w:rFonts w:cs="Arial"/>
          <w:lang w:val="sr-Cyrl-RS"/>
        </w:rPr>
        <w:t>и потписивања</w:t>
      </w:r>
      <w:r w:rsidRPr="0027696F">
        <w:rPr>
          <w:rFonts w:cs="Arial"/>
          <w:lang w:val="sr-Cyrl-RS"/>
        </w:rPr>
        <w:t xml:space="preserve"> </w:t>
      </w:r>
      <w:r w:rsidRPr="0027696F">
        <w:rPr>
          <w:rFonts w:cs="Arial"/>
          <w:lang w:val="ru-RU"/>
        </w:rPr>
        <w:t>Записника о</w:t>
      </w:r>
      <w:r w:rsidR="001418D5" w:rsidRPr="0027696F">
        <w:rPr>
          <w:rFonts w:cs="Arial"/>
          <w:lang w:val="ru-RU"/>
        </w:rPr>
        <w:t xml:space="preserve"> квалитативном и квантитативном </w:t>
      </w:r>
      <w:r w:rsidRPr="0027696F">
        <w:rPr>
          <w:rFonts w:cs="Arial"/>
          <w:lang w:val="ru-RU"/>
        </w:rPr>
        <w:t xml:space="preserve"> </w:t>
      </w:r>
      <w:r w:rsidR="00D10DB1" w:rsidRPr="0027696F">
        <w:rPr>
          <w:rFonts w:cs="Arial"/>
          <w:lang w:val="ru-RU"/>
        </w:rPr>
        <w:t>пријему извршених</w:t>
      </w:r>
      <w:r w:rsidRPr="0027696F">
        <w:rPr>
          <w:rFonts w:cs="Arial"/>
          <w:lang w:val="ru-RU"/>
        </w:rPr>
        <w:t xml:space="preserve"> услуга од с</w:t>
      </w:r>
      <w:r w:rsidR="001418D5" w:rsidRPr="0027696F">
        <w:rPr>
          <w:rFonts w:cs="Arial"/>
          <w:lang w:val="ru-RU"/>
        </w:rPr>
        <w:t>тране</w:t>
      </w:r>
      <w:r w:rsidR="00D10DB1" w:rsidRPr="0027696F">
        <w:rPr>
          <w:rFonts w:cs="Arial"/>
          <w:lang w:val="ru-RU"/>
        </w:rPr>
        <w:t xml:space="preserve"> </w:t>
      </w:r>
      <w:r w:rsidR="00ED679B" w:rsidRPr="0027696F">
        <w:rPr>
          <w:rFonts w:cs="Arial"/>
          <w:lang w:val="ru-RU"/>
        </w:rPr>
        <w:t xml:space="preserve">овлашћених </w:t>
      </w:r>
      <w:r w:rsidR="00D10DB1" w:rsidRPr="0027696F">
        <w:rPr>
          <w:rFonts w:cs="Arial"/>
          <w:lang w:val="ru-RU"/>
        </w:rPr>
        <w:t>представника</w:t>
      </w:r>
      <w:r w:rsidR="00ED679B" w:rsidRPr="0027696F">
        <w:rPr>
          <w:rFonts w:cs="Arial"/>
          <w:lang w:val="ru-RU"/>
        </w:rPr>
        <w:t xml:space="preserve"> </w:t>
      </w:r>
      <w:r w:rsidR="001418D5" w:rsidRPr="0027696F">
        <w:rPr>
          <w:rFonts w:cs="Arial"/>
          <w:lang w:val="ru-RU"/>
        </w:rPr>
        <w:t xml:space="preserve">Корисника услуге и </w:t>
      </w:r>
      <w:r w:rsidR="00ED679B" w:rsidRPr="0027696F">
        <w:rPr>
          <w:rFonts w:cs="Arial"/>
          <w:lang w:val="ru-RU"/>
        </w:rPr>
        <w:t>Пружаоца услуге</w:t>
      </w:r>
      <w:r w:rsidRPr="0027696F">
        <w:rPr>
          <w:rFonts w:cs="Arial"/>
          <w:lang w:val="ru-RU"/>
        </w:rPr>
        <w:t>.</w:t>
      </w:r>
    </w:p>
    <w:p w:rsidR="00CC2ADD" w:rsidRPr="0027696F" w:rsidRDefault="00CC2ADD" w:rsidP="00EC4432">
      <w:pPr>
        <w:spacing w:before="0"/>
        <w:ind w:left="-425" w:right="-329"/>
        <w:contextualSpacing/>
        <w:rPr>
          <w:rFonts w:cs="Arial"/>
        </w:rPr>
      </w:pPr>
    </w:p>
    <w:p w:rsidR="00CC2ADD" w:rsidRPr="0027696F" w:rsidRDefault="00CC2ADD" w:rsidP="00CC2ADD">
      <w:pPr>
        <w:spacing w:before="0"/>
        <w:ind w:left="-425" w:right="-329"/>
        <w:contextualSpacing/>
        <w:rPr>
          <w:rFonts w:cs="Arial"/>
          <w:lang w:val="ru-RU"/>
        </w:rPr>
      </w:pPr>
      <w:r w:rsidRPr="0027696F">
        <w:rPr>
          <w:rFonts w:cs="Arial"/>
        </w:rPr>
        <w:t xml:space="preserve">Рачун за извршене </w:t>
      </w:r>
      <w:proofErr w:type="gramStart"/>
      <w:r w:rsidRPr="0027696F">
        <w:rPr>
          <w:rFonts w:cs="Arial"/>
        </w:rPr>
        <w:t>услуге  гласи</w:t>
      </w:r>
      <w:proofErr w:type="gramEnd"/>
      <w:r w:rsidRPr="0027696F">
        <w:rPr>
          <w:rFonts w:cs="Arial"/>
        </w:rPr>
        <w:t xml:space="preserve"> и доставља се на адресу </w:t>
      </w:r>
      <w:r w:rsidRPr="0027696F">
        <w:rPr>
          <w:rFonts w:cs="Arial"/>
          <w:lang w:val="sr-Cyrl-RS"/>
        </w:rPr>
        <w:t>Корисника услуге</w:t>
      </w:r>
      <w:r w:rsidRPr="0027696F">
        <w:rPr>
          <w:rFonts w:cs="Arial"/>
        </w:rPr>
        <w:t xml:space="preserve">: Јавно предузеће „Електропривреда Србије“ Београд, Балканска 13, 11000 Београд, ПИБ 103920327 и у њему се </w:t>
      </w:r>
      <w:r w:rsidRPr="0027696F">
        <w:rPr>
          <w:rFonts w:cs="Arial"/>
        </w:rPr>
        <w:lastRenderedPageBreak/>
        <w:t xml:space="preserve">обавезно наводи број уговора по коме је извршена услуга. Уз рачун се обавезно доставља Коначни извештај </w:t>
      </w:r>
      <w:r w:rsidR="003F51C1">
        <w:rPr>
          <w:rFonts w:cs="Arial"/>
        </w:rPr>
        <w:t>С</w:t>
      </w:r>
      <w:r w:rsidRPr="0027696F">
        <w:rPr>
          <w:rFonts w:cs="Arial"/>
        </w:rPr>
        <w:t xml:space="preserve">тручног тима </w:t>
      </w:r>
      <w:r w:rsidR="003F51C1">
        <w:rPr>
          <w:rFonts w:cs="Arial"/>
          <w:lang w:val="sr-Cyrl-RS"/>
        </w:rPr>
        <w:t>Корисника услуге</w:t>
      </w:r>
      <w:r w:rsidRPr="0027696F">
        <w:rPr>
          <w:rFonts w:cs="Arial"/>
        </w:rPr>
        <w:t xml:space="preserve"> и Записник о квантитативном и квалитативном пријему извршене услуге, потписан од стране </w:t>
      </w:r>
      <w:r w:rsidRPr="0027696F">
        <w:rPr>
          <w:rFonts w:cs="Arial"/>
          <w:lang w:val="ru-RU"/>
        </w:rPr>
        <w:t>овлашћених представника Корисника услуге и Пружаоца услуге.</w:t>
      </w:r>
    </w:p>
    <w:p w:rsidR="00CC2ADD" w:rsidRPr="0027696F" w:rsidRDefault="00CC2ADD" w:rsidP="00CC2ADD">
      <w:pPr>
        <w:spacing w:before="0"/>
        <w:ind w:left="-425" w:right="-329"/>
        <w:contextualSpacing/>
        <w:rPr>
          <w:rFonts w:cs="Arial"/>
          <w:lang w:val="sr-Cyrl-RS"/>
        </w:rPr>
      </w:pPr>
    </w:p>
    <w:p w:rsidR="00EC4432" w:rsidRPr="0027696F" w:rsidRDefault="00EC4432" w:rsidP="00EC4432">
      <w:pPr>
        <w:spacing w:before="0"/>
        <w:ind w:left="-425" w:right="-329"/>
        <w:contextualSpacing/>
        <w:rPr>
          <w:rFonts w:cs="Arial"/>
        </w:rPr>
      </w:pPr>
    </w:p>
    <w:p w:rsidR="00812564" w:rsidRPr="0027696F" w:rsidRDefault="00812564" w:rsidP="00812564">
      <w:pPr>
        <w:spacing w:before="0"/>
        <w:ind w:left="-425" w:right="-329"/>
        <w:contextualSpacing/>
        <w:rPr>
          <w:rFonts w:cs="Arial"/>
          <w:bCs/>
        </w:rPr>
      </w:pPr>
      <w:r w:rsidRPr="0027696F">
        <w:rPr>
          <w:rFonts w:cs="Arial"/>
          <w:bCs/>
        </w:rPr>
        <w:t>Плаћање уговорене цене вршиће се у динарима на рачун Пружаоца услуге.</w:t>
      </w:r>
    </w:p>
    <w:p w:rsidR="009566E7" w:rsidRPr="0027696F" w:rsidRDefault="009566E7" w:rsidP="009566E7">
      <w:pPr>
        <w:tabs>
          <w:tab w:val="left" w:pos="567"/>
        </w:tabs>
        <w:ind w:left="-426"/>
        <w:rPr>
          <w:rFonts w:eastAsia="Calibri" w:cs="Arial"/>
          <w:color w:val="548DD4"/>
          <w:lang w:val="sr-Cyrl-RS"/>
        </w:rPr>
      </w:pPr>
      <w:r w:rsidRPr="0027696F">
        <w:rPr>
          <w:rFonts w:cs="Arial"/>
          <w:bCs/>
        </w:rPr>
        <w:t xml:space="preserve">Плаћање уговорене цене вршиће </w:t>
      </w:r>
      <w:r w:rsidRPr="0027696F">
        <w:rPr>
          <w:rFonts w:cs="Arial"/>
          <w:lang w:val="sr-Cyrl-RS"/>
        </w:rPr>
        <w:t>дознаком у Е</w:t>
      </w:r>
      <w:r w:rsidRPr="0027696F">
        <w:rPr>
          <w:rFonts w:cs="Arial"/>
          <w:lang w:val="sr-Latn-RS"/>
        </w:rPr>
        <w:t>UR</w:t>
      </w:r>
      <w:r w:rsidRPr="0027696F">
        <w:rPr>
          <w:rFonts w:cs="Arial"/>
          <w:lang w:val="sr-Cyrl-RS"/>
        </w:rPr>
        <w:t xml:space="preserve">, на девизни рачун </w:t>
      </w:r>
      <w:r w:rsidRPr="0027696F">
        <w:rPr>
          <w:rFonts w:cs="Arial"/>
          <w:bCs/>
        </w:rPr>
        <w:t>Пружаоца услуге,</w:t>
      </w:r>
      <w:r w:rsidRPr="0027696F">
        <w:rPr>
          <w:rFonts w:cs="Arial"/>
          <w:lang w:val="sr-Cyrl-RS"/>
        </w:rPr>
        <w:t xml:space="preserve"> у складу са његовим инструкцијама.</w:t>
      </w:r>
      <w:r w:rsidRPr="0027696F">
        <w:rPr>
          <w:rFonts w:eastAsia="Calibri" w:cs="Arial"/>
          <w:color w:val="548DD4"/>
        </w:rPr>
        <w:t xml:space="preserve"> [</w:t>
      </w:r>
      <w:proofErr w:type="gramStart"/>
      <w:r w:rsidRPr="0027696F">
        <w:rPr>
          <w:rFonts w:eastAsia="Calibri" w:cs="Arial"/>
          <w:color w:val="548DD4"/>
        </w:rPr>
        <w:t>напомена</w:t>
      </w:r>
      <w:proofErr w:type="gramEnd"/>
      <w:r w:rsidRPr="0027696F">
        <w:rPr>
          <w:rFonts w:eastAsia="Calibri" w:cs="Arial"/>
          <w:color w:val="548DD4"/>
        </w:rPr>
        <w:t xml:space="preserve">: коначан текст у Уговору зависи од тога да ли је </w:t>
      </w:r>
      <w:r w:rsidR="00DE6141" w:rsidRPr="0027696F">
        <w:rPr>
          <w:rFonts w:cs="Arial"/>
          <w:bCs/>
          <w:color w:val="548DD4" w:themeColor="text2" w:themeTint="99"/>
        </w:rPr>
        <w:t>Пружаоц</w:t>
      </w:r>
      <w:r w:rsidRPr="0027696F">
        <w:rPr>
          <w:rFonts w:cs="Arial"/>
          <w:bCs/>
          <w:color w:val="548DD4" w:themeColor="text2" w:themeTint="99"/>
        </w:rPr>
        <w:t xml:space="preserve"> услуге</w:t>
      </w:r>
      <w:r w:rsidRPr="0027696F">
        <w:rPr>
          <w:rFonts w:eastAsia="Calibri" w:cs="Arial"/>
          <w:color w:val="548DD4" w:themeColor="text2" w:themeTint="99"/>
        </w:rPr>
        <w:t xml:space="preserve"> </w:t>
      </w:r>
      <w:r w:rsidRPr="0027696F">
        <w:rPr>
          <w:rFonts w:eastAsia="Calibri" w:cs="Arial"/>
          <w:color w:val="548DD4"/>
        </w:rPr>
        <w:t>домаћи или страни]</w:t>
      </w:r>
    </w:p>
    <w:p w:rsidR="00357636" w:rsidRPr="0027696F" w:rsidRDefault="00357636" w:rsidP="00357636">
      <w:pPr>
        <w:tabs>
          <w:tab w:val="left" w:pos="567"/>
        </w:tabs>
        <w:ind w:left="-426"/>
        <w:rPr>
          <w:rFonts w:cs="Arial"/>
          <w:bCs/>
        </w:rPr>
      </w:pPr>
      <w:r w:rsidRPr="0027696F">
        <w:rPr>
          <w:rFonts w:cs="Arial"/>
          <w:bC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Корисника услуге за године у којима ће се плаћати уговорене обавезе.</w:t>
      </w:r>
    </w:p>
    <w:p w:rsidR="00812564" w:rsidRPr="0027696F" w:rsidRDefault="00812564" w:rsidP="00812564">
      <w:pPr>
        <w:spacing w:before="0"/>
        <w:ind w:left="-425" w:right="-329"/>
        <w:contextualSpacing/>
        <w:rPr>
          <w:rFonts w:cs="Arial"/>
          <w:bCs/>
        </w:rPr>
      </w:pPr>
    </w:p>
    <w:p w:rsidR="00812564" w:rsidRPr="0027696F" w:rsidRDefault="00812564" w:rsidP="00812564">
      <w:pPr>
        <w:spacing w:before="0"/>
        <w:ind w:left="-425" w:right="-329"/>
        <w:contextualSpacing/>
        <w:rPr>
          <w:rFonts w:cs="Arial"/>
          <w:bCs/>
          <w:color w:val="365F91" w:themeColor="accent1" w:themeShade="BF"/>
        </w:rPr>
      </w:pPr>
      <w:r w:rsidRPr="0027696F">
        <w:rPr>
          <w:rFonts w:eastAsia="Calibri"/>
          <w:b/>
          <w:i/>
          <w:color w:val="365F91" w:themeColor="accent1" w:themeShade="BF"/>
        </w:rPr>
        <w:t>Напомена у вези са услугама уколико их обавља страно лице:</w:t>
      </w:r>
    </w:p>
    <w:p w:rsidR="00812564" w:rsidRPr="0027696F" w:rsidRDefault="00812564" w:rsidP="00812564">
      <w:pPr>
        <w:spacing w:before="0"/>
        <w:ind w:left="-425" w:right="-329"/>
        <w:contextualSpacing/>
        <w:rPr>
          <w:rFonts w:cs="Arial"/>
          <w:bCs/>
          <w:color w:val="365F91" w:themeColor="accent1" w:themeShade="BF"/>
        </w:rPr>
      </w:pPr>
      <w:r w:rsidRPr="0027696F">
        <w:rPr>
          <w:rFonts w:eastAsia="Calibri"/>
          <w:i/>
          <w:color w:val="365F91" w:themeColor="accent1" w:themeShade="BF"/>
        </w:rPr>
        <w:t xml:space="preserve">Пружалац услуга је сагласан да Корисник услуга обустави и плати порез на добит по одбитку на бруто </w:t>
      </w:r>
      <w:proofErr w:type="gramStart"/>
      <w:r w:rsidRPr="0027696F">
        <w:rPr>
          <w:rFonts w:eastAsia="Calibri"/>
          <w:i/>
          <w:color w:val="365F91" w:themeColor="accent1" w:themeShade="BF"/>
        </w:rPr>
        <w:t>уговорену  вредност</w:t>
      </w:r>
      <w:proofErr w:type="gramEnd"/>
      <w:r w:rsidRPr="0027696F">
        <w:rPr>
          <w:rFonts w:eastAsia="Calibri"/>
          <w:i/>
          <w:color w:val="365F91" w:themeColor="accent1" w:themeShade="BF"/>
        </w:rPr>
        <w:t xml:space="preserve"> по основу накнаде  од услуга које се пружају, односно које ће бити пружене или коришћене на територији Републике Србије.) </w:t>
      </w:r>
      <w:proofErr w:type="gramStart"/>
      <w:r w:rsidRPr="0027696F">
        <w:rPr>
          <w:rFonts w:eastAsia="Calibri"/>
          <w:i/>
          <w:color w:val="365F91" w:themeColor="accent1" w:themeShade="BF"/>
        </w:rPr>
        <w:t>из</w:t>
      </w:r>
      <w:proofErr w:type="gramEnd"/>
      <w:r w:rsidRPr="0027696F">
        <w:rPr>
          <w:rFonts w:eastAsia="Calibri"/>
          <w:i/>
          <w:color w:val="365F91" w:themeColor="accent1" w:themeShade="BF"/>
        </w:rPr>
        <w:t xml:space="preserve"> члана 1. </w:t>
      </w:r>
      <w:proofErr w:type="gramStart"/>
      <w:r w:rsidRPr="0027696F">
        <w:rPr>
          <w:rFonts w:eastAsia="Calibri"/>
          <w:i/>
          <w:color w:val="365F91" w:themeColor="accent1" w:themeShade="BF"/>
        </w:rPr>
        <w:t>овог</w:t>
      </w:r>
      <w:proofErr w:type="gramEnd"/>
      <w:r w:rsidRPr="0027696F">
        <w:rPr>
          <w:rFonts w:eastAsia="Calibri"/>
          <w:i/>
          <w:color w:val="365F91" w:themeColor="accent1" w:themeShade="BF"/>
        </w:rPr>
        <w:t xml:space="preserve"> Уговора.</w:t>
      </w:r>
    </w:p>
    <w:p w:rsidR="00812564" w:rsidRPr="0027696F" w:rsidRDefault="00812564" w:rsidP="00812564">
      <w:pPr>
        <w:spacing w:before="0"/>
        <w:ind w:left="-425" w:right="-329"/>
        <w:contextualSpacing/>
        <w:rPr>
          <w:rFonts w:cs="Arial"/>
          <w:bCs/>
          <w:color w:val="365F91" w:themeColor="accent1" w:themeShade="BF"/>
        </w:rPr>
      </w:pPr>
      <w:r w:rsidRPr="0027696F">
        <w:rPr>
          <w:rFonts w:eastAsia="Calibri"/>
          <w:b/>
          <w:i/>
          <w:color w:val="365F91" w:themeColor="accent1" w:themeShade="BF"/>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rsidR="00812564" w:rsidRPr="0027696F" w:rsidRDefault="00812564" w:rsidP="00812564">
      <w:pPr>
        <w:spacing w:before="0"/>
        <w:ind w:left="-425" w:right="-329"/>
        <w:contextualSpacing/>
        <w:rPr>
          <w:rFonts w:cs="Arial"/>
          <w:bCs/>
          <w:color w:val="365F91" w:themeColor="accent1" w:themeShade="BF"/>
        </w:rPr>
      </w:pPr>
      <w:r w:rsidRPr="0027696F">
        <w:rPr>
          <w:rFonts w:eastAsia="Calibri"/>
          <w:i/>
          <w:color w:val="365F91" w:themeColor="accent1" w:themeShade="BF"/>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оквирног споразума или у року осам дана од дана потписивања  оквирног спорзаума, у складу са закљученим Уговором ______________ о избегавању двоструког опорезивања_____________(навести тачан назив уговора).</w:t>
      </w:r>
    </w:p>
    <w:p w:rsidR="00812564" w:rsidRPr="0027696F" w:rsidRDefault="00812564" w:rsidP="00812564">
      <w:pPr>
        <w:spacing w:before="0"/>
        <w:ind w:left="-425" w:right="-329"/>
        <w:contextualSpacing/>
        <w:rPr>
          <w:rFonts w:cs="Arial"/>
          <w:bCs/>
          <w:color w:val="365F91" w:themeColor="accent1" w:themeShade="BF"/>
        </w:rPr>
      </w:pPr>
      <w:r w:rsidRPr="0027696F">
        <w:rPr>
          <w:rFonts w:eastAsia="Calibri"/>
          <w:i/>
          <w:color w:val="365F91" w:themeColor="accent1" w:themeShade="BF"/>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812564" w:rsidRPr="0027696F" w:rsidRDefault="00812564" w:rsidP="00812564">
      <w:pPr>
        <w:spacing w:before="0"/>
        <w:ind w:left="-425" w:right="-329"/>
        <w:contextualSpacing/>
        <w:rPr>
          <w:rFonts w:cs="Arial"/>
          <w:bCs/>
          <w:color w:val="365F91" w:themeColor="accent1" w:themeShade="BF"/>
        </w:rPr>
      </w:pPr>
      <w:r w:rsidRPr="0027696F">
        <w:rPr>
          <w:rFonts w:eastAsia="Calibri"/>
          <w:i/>
          <w:color w:val="365F91" w:themeColor="accent1" w:themeShade="BF"/>
        </w:rPr>
        <w:t xml:space="preserve">Корисник услуге се </w:t>
      </w:r>
      <w:proofErr w:type="gramStart"/>
      <w:r w:rsidRPr="0027696F">
        <w:rPr>
          <w:rFonts w:eastAsia="Calibri"/>
          <w:i/>
          <w:color w:val="365F91" w:themeColor="accent1" w:themeShade="BF"/>
        </w:rPr>
        <w:t>обавезује  да</w:t>
      </w:r>
      <w:proofErr w:type="gramEnd"/>
      <w:r w:rsidRPr="0027696F">
        <w:rPr>
          <w:rFonts w:eastAsia="Calibri"/>
          <w:i/>
          <w:color w:val="365F91" w:themeColor="accent1" w:themeShade="BF"/>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812564" w:rsidRPr="0027696F" w:rsidRDefault="00812564" w:rsidP="00812564">
      <w:pPr>
        <w:spacing w:before="0"/>
        <w:ind w:left="-425" w:right="-329"/>
        <w:contextualSpacing/>
        <w:rPr>
          <w:rFonts w:cs="Arial"/>
          <w:bCs/>
          <w:color w:val="365F91" w:themeColor="accent1" w:themeShade="BF"/>
        </w:rPr>
      </w:pPr>
      <w:r w:rsidRPr="0027696F">
        <w:rPr>
          <w:rFonts w:eastAsia="Calibri"/>
          <w:b/>
          <w:i/>
          <w:color w:val="365F91" w:themeColor="accent1" w:themeShade="BF"/>
        </w:rPr>
        <w:t xml:space="preserve">Уколико Пружалац услуге не достави доказе из става ___ Корисник услуге ће обрачунати, одбити </w:t>
      </w:r>
      <w:proofErr w:type="gramStart"/>
      <w:r w:rsidRPr="0027696F">
        <w:rPr>
          <w:rFonts w:eastAsia="Calibri"/>
          <w:b/>
          <w:i/>
          <w:color w:val="365F91" w:themeColor="accent1" w:themeShade="BF"/>
        </w:rPr>
        <w:t>и  платити</w:t>
      </w:r>
      <w:proofErr w:type="gramEnd"/>
      <w:r w:rsidRPr="0027696F">
        <w:rPr>
          <w:rFonts w:eastAsia="Calibri"/>
          <w:b/>
          <w:i/>
          <w:color w:val="365F91" w:themeColor="accent1" w:themeShade="BF"/>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812564" w:rsidRPr="0027696F" w:rsidRDefault="00812564" w:rsidP="00812564">
      <w:pPr>
        <w:spacing w:before="0"/>
        <w:ind w:left="-425" w:right="-329"/>
        <w:contextualSpacing/>
        <w:rPr>
          <w:rFonts w:cs="Arial"/>
          <w:bCs/>
          <w:color w:val="365F91" w:themeColor="accent1" w:themeShade="BF"/>
        </w:rPr>
      </w:pPr>
      <w:r w:rsidRPr="0027696F">
        <w:rPr>
          <w:rFonts w:eastAsia="Calibri"/>
          <w:i/>
          <w:color w:val="365F91" w:themeColor="accent1" w:themeShade="BF"/>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812564" w:rsidRPr="0027696F" w:rsidRDefault="00812564" w:rsidP="00812564">
      <w:pPr>
        <w:spacing w:before="0"/>
        <w:ind w:left="-425" w:right="-329"/>
        <w:contextualSpacing/>
        <w:rPr>
          <w:rFonts w:cs="Arial"/>
          <w:bCs/>
          <w:color w:val="365F91" w:themeColor="accent1" w:themeShade="BF"/>
        </w:rPr>
      </w:pPr>
      <w:r w:rsidRPr="0027696F">
        <w:rPr>
          <w:rFonts w:eastAsia="Calibri"/>
          <w:i/>
          <w:color w:val="365F91" w:themeColor="accent1" w:themeShade="BF"/>
        </w:rPr>
        <w:t xml:space="preserve">Уговорне стране су сагласне да Корисник услуге обрачуна, одбије </w:t>
      </w:r>
      <w:proofErr w:type="gramStart"/>
      <w:r w:rsidRPr="0027696F">
        <w:rPr>
          <w:rFonts w:eastAsia="Calibri"/>
          <w:i/>
          <w:color w:val="365F91" w:themeColor="accent1" w:themeShade="BF"/>
        </w:rPr>
        <w:t>и  плати</w:t>
      </w:r>
      <w:proofErr w:type="gramEnd"/>
      <w:r w:rsidRPr="0027696F">
        <w:rPr>
          <w:rFonts w:eastAsia="Calibri"/>
          <w:i/>
          <w:color w:val="365F91" w:themeColor="accent1" w:themeShade="BF"/>
        </w:rPr>
        <w:t xml:space="preserve">  порез по одбитку у складу са  пореским прописима Републике Србије.“</w:t>
      </w:r>
    </w:p>
    <w:p w:rsidR="002D23D5" w:rsidRPr="00440F4E" w:rsidRDefault="00812564" w:rsidP="00001CBB">
      <w:pPr>
        <w:spacing w:before="0"/>
        <w:ind w:left="-425" w:right="-329"/>
        <w:contextualSpacing/>
        <w:rPr>
          <w:rFonts w:cs="Arial"/>
          <w:bCs/>
          <w:color w:val="365F91" w:themeColor="accent1" w:themeShade="BF"/>
          <w:lang w:val="sr-Cyrl-RS"/>
        </w:rPr>
      </w:pPr>
      <w:r w:rsidRPr="0027696F">
        <w:rPr>
          <w:rFonts w:eastAsia="Calibri"/>
          <w:i/>
          <w:color w:val="365F91" w:themeColor="accent1" w:themeShade="BF"/>
        </w:rPr>
        <w:t>(Напомена: коначан текст овог члана ће се усагласити након доделе уговора уколико се уговор закључује са страним лицем</w:t>
      </w:r>
      <w:r w:rsidR="00001CBB">
        <w:rPr>
          <w:rFonts w:eastAsia="Calibri"/>
          <w:i/>
          <w:color w:val="365F91" w:themeColor="accent1" w:themeShade="BF"/>
          <w:lang w:val="sr-Cyrl-RS"/>
        </w:rPr>
        <w:t xml:space="preserve">                                                                                                        </w:t>
      </w:r>
    </w:p>
    <w:p w:rsidR="002D23D5" w:rsidRPr="0027696F" w:rsidRDefault="002D23D5" w:rsidP="00812564">
      <w:pPr>
        <w:spacing w:before="0"/>
        <w:ind w:left="-425" w:right="-329"/>
        <w:contextualSpacing/>
        <w:rPr>
          <w:rFonts w:cs="Arial"/>
        </w:rPr>
      </w:pPr>
    </w:p>
    <w:p w:rsidR="00812564" w:rsidRPr="0027696F" w:rsidRDefault="00812564" w:rsidP="00812564">
      <w:pPr>
        <w:spacing w:before="0"/>
        <w:ind w:left="-425" w:right="-329"/>
        <w:contextualSpacing/>
        <w:rPr>
          <w:rFonts w:cs="Arial"/>
          <w:b/>
        </w:rPr>
      </w:pPr>
      <w:r w:rsidRPr="0027696F">
        <w:rPr>
          <w:rFonts w:cs="Arial"/>
          <w:b/>
        </w:rPr>
        <w:t xml:space="preserve">ОБАВЕЗЕ КОРИСНИКА УСЛУГЕ </w:t>
      </w:r>
    </w:p>
    <w:p w:rsidR="00812564" w:rsidRDefault="00812564" w:rsidP="00812564">
      <w:pPr>
        <w:spacing w:before="0"/>
        <w:ind w:left="-425" w:right="-329"/>
        <w:contextualSpacing/>
        <w:jc w:val="center"/>
        <w:rPr>
          <w:rFonts w:cs="Arial"/>
          <w:b/>
        </w:rPr>
      </w:pPr>
      <w:r w:rsidRPr="0027696F">
        <w:rPr>
          <w:rFonts w:cs="Arial"/>
          <w:b/>
        </w:rPr>
        <w:t>Члан 4.</w:t>
      </w:r>
    </w:p>
    <w:p w:rsidR="00114486" w:rsidRPr="0027696F" w:rsidRDefault="00114486" w:rsidP="00812564">
      <w:pPr>
        <w:spacing w:before="0"/>
        <w:ind w:left="-425" w:right="-329"/>
        <w:contextualSpacing/>
        <w:jc w:val="center"/>
        <w:rPr>
          <w:rFonts w:cs="Arial"/>
          <w:b/>
        </w:rPr>
      </w:pPr>
    </w:p>
    <w:p w:rsidR="00812564" w:rsidRPr="0027696F" w:rsidRDefault="00812564" w:rsidP="00812564">
      <w:pPr>
        <w:spacing w:before="0"/>
        <w:ind w:left="-425" w:right="-329"/>
        <w:contextualSpacing/>
        <w:rPr>
          <w:rFonts w:cs="Arial"/>
        </w:rPr>
      </w:pPr>
      <w:r w:rsidRPr="0027696F">
        <w:rPr>
          <w:rFonts w:cs="Arial"/>
        </w:rPr>
        <w:t>Корисник услуге се обавезује да Пру</w:t>
      </w:r>
      <w:r w:rsidR="00A111C1" w:rsidRPr="0027696F">
        <w:rPr>
          <w:rFonts w:cs="Arial"/>
        </w:rPr>
        <w:t xml:space="preserve">жаоцу услуге изврши </w:t>
      </w:r>
      <w:r w:rsidR="00A111C1" w:rsidRPr="0027696F">
        <w:rPr>
          <w:rFonts w:cs="Arial"/>
          <w:lang w:val="sr-Cyrl-RS"/>
        </w:rPr>
        <w:t>плаћање</w:t>
      </w:r>
      <w:r w:rsidRPr="0027696F">
        <w:rPr>
          <w:rFonts w:cs="Arial"/>
        </w:rPr>
        <w:t xml:space="preserve"> </w:t>
      </w:r>
      <w:r w:rsidR="003F158B">
        <w:rPr>
          <w:rFonts w:cs="Arial"/>
          <w:lang w:val="sr-Cyrl-RS"/>
        </w:rPr>
        <w:t xml:space="preserve">цене за </w:t>
      </w:r>
      <w:r w:rsidRPr="0027696F">
        <w:rPr>
          <w:rFonts w:cs="Arial"/>
        </w:rPr>
        <w:t xml:space="preserve">Услуге из члана 2. </w:t>
      </w:r>
      <w:proofErr w:type="gramStart"/>
      <w:r w:rsidRPr="0027696F">
        <w:rPr>
          <w:rFonts w:cs="Arial"/>
        </w:rPr>
        <w:t>на</w:t>
      </w:r>
      <w:proofErr w:type="gramEnd"/>
      <w:r w:rsidRPr="0027696F">
        <w:rPr>
          <w:rFonts w:cs="Arial"/>
        </w:rPr>
        <w:t xml:space="preserve"> начин и у роковима утврђеним чланом 3. </w:t>
      </w:r>
      <w:proofErr w:type="gramStart"/>
      <w:r w:rsidRPr="0027696F">
        <w:rPr>
          <w:rFonts w:cs="Arial"/>
        </w:rPr>
        <w:t>овог</w:t>
      </w:r>
      <w:proofErr w:type="gramEnd"/>
      <w:r w:rsidRPr="0027696F">
        <w:rPr>
          <w:rFonts w:cs="Arial"/>
        </w:rPr>
        <w:t xml:space="preserve"> Уговора. </w:t>
      </w:r>
    </w:p>
    <w:p w:rsidR="00812564" w:rsidRPr="0027696F" w:rsidRDefault="00812564" w:rsidP="00812564">
      <w:pPr>
        <w:spacing w:before="0"/>
        <w:ind w:left="-425" w:right="-329"/>
        <w:contextualSpacing/>
        <w:rPr>
          <w:rFonts w:cs="Arial"/>
        </w:rPr>
      </w:pPr>
    </w:p>
    <w:p w:rsidR="00812564" w:rsidRPr="0027696F" w:rsidRDefault="00812564" w:rsidP="002D23D5">
      <w:pPr>
        <w:tabs>
          <w:tab w:val="left" w:pos="8910"/>
        </w:tabs>
        <w:spacing w:before="0"/>
        <w:ind w:left="-425" w:right="-329"/>
        <w:contextualSpacing/>
        <w:rPr>
          <w:rFonts w:cs="Arial"/>
        </w:rPr>
      </w:pPr>
      <w:r w:rsidRPr="0027696F">
        <w:rPr>
          <w:rFonts w:cs="Arial"/>
        </w:rPr>
        <w:t xml:space="preserve">Све исплате по основу овог Уговора биће извршене на текући рачун Пружаоца услуге: </w:t>
      </w:r>
    </w:p>
    <w:p w:rsidR="00812564" w:rsidRPr="0027696F" w:rsidRDefault="00812564" w:rsidP="002D23D5">
      <w:pPr>
        <w:tabs>
          <w:tab w:val="left" w:pos="8910"/>
        </w:tabs>
        <w:spacing w:before="0"/>
        <w:ind w:left="-425" w:right="-329"/>
        <w:contextualSpacing/>
        <w:rPr>
          <w:rFonts w:cs="Arial"/>
        </w:rPr>
      </w:pPr>
      <w:proofErr w:type="gramStart"/>
      <w:r w:rsidRPr="0027696F">
        <w:rPr>
          <w:rFonts w:cs="Arial"/>
        </w:rPr>
        <w:t>бр</w:t>
      </w:r>
      <w:proofErr w:type="gramEnd"/>
      <w:r w:rsidRPr="0027696F">
        <w:rPr>
          <w:rFonts w:cs="Arial"/>
        </w:rPr>
        <w:t xml:space="preserve">. </w:t>
      </w:r>
      <w:proofErr w:type="gramStart"/>
      <w:r w:rsidRPr="0027696F">
        <w:rPr>
          <w:rFonts w:cs="Arial"/>
        </w:rPr>
        <w:t>рачуна</w:t>
      </w:r>
      <w:proofErr w:type="gramEnd"/>
      <w:r w:rsidRPr="0027696F">
        <w:rPr>
          <w:rFonts w:cs="Arial"/>
        </w:rPr>
        <w:t>: __________________________________ код банке ____________________</w:t>
      </w:r>
    </w:p>
    <w:p w:rsidR="007F3477" w:rsidRPr="0027696F" w:rsidRDefault="007F3477" w:rsidP="00812564">
      <w:pPr>
        <w:spacing w:before="0"/>
        <w:ind w:left="-425" w:right="-329"/>
        <w:contextualSpacing/>
        <w:rPr>
          <w:rFonts w:cs="Arial"/>
        </w:rPr>
      </w:pPr>
    </w:p>
    <w:p w:rsidR="007F3477" w:rsidRPr="0027696F" w:rsidRDefault="007F3477" w:rsidP="007F3477">
      <w:pPr>
        <w:spacing w:before="0"/>
        <w:ind w:left="-425" w:right="-329"/>
        <w:contextualSpacing/>
        <w:rPr>
          <w:rFonts w:cs="Arial"/>
          <w:lang w:val="sr-Cyrl-RS"/>
        </w:rPr>
      </w:pPr>
      <w:r w:rsidRPr="0027696F">
        <w:rPr>
          <w:rFonts w:cs="Arial"/>
        </w:rPr>
        <w:t>Плаћање страном Пружаоцу услуге извршиће се у девизама, на девизни рачун према инструкцијама у рачуну</w:t>
      </w:r>
      <w:r w:rsidRPr="0027696F">
        <w:rPr>
          <w:rFonts w:cs="Arial"/>
          <w:lang w:val="sr-Cyrl-RS"/>
        </w:rPr>
        <w:t>.</w:t>
      </w:r>
    </w:p>
    <w:p w:rsidR="00812564" w:rsidRDefault="00812564" w:rsidP="00812564">
      <w:pPr>
        <w:spacing w:before="0"/>
        <w:ind w:left="-425" w:right="-329"/>
        <w:contextualSpacing/>
        <w:jc w:val="center"/>
        <w:rPr>
          <w:rFonts w:cs="Arial"/>
          <w:b/>
        </w:rPr>
      </w:pPr>
      <w:r w:rsidRPr="0027696F">
        <w:rPr>
          <w:rFonts w:cs="Arial"/>
          <w:b/>
        </w:rPr>
        <w:t>Члан 5.</w:t>
      </w:r>
    </w:p>
    <w:p w:rsidR="00114486" w:rsidRPr="0027696F" w:rsidRDefault="00114486" w:rsidP="00812564">
      <w:pPr>
        <w:spacing w:before="0"/>
        <w:ind w:left="-425" w:right="-329"/>
        <w:contextualSpacing/>
        <w:jc w:val="center"/>
        <w:rPr>
          <w:rFonts w:cs="Arial"/>
          <w:b/>
        </w:rPr>
      </w:pPr>
    </w:p>
    <w:p w:rsidR="00812564" w:rsidRPr="0027696F" w:rsidRDefault="00812564" w:rsidP="00812564">
      <w:pPr>
        <w:spacing w:before="0"/>
        <w:ind w:left="-425" w:right="-329"/>
        <w:contextualSpacing/>
        <w:rPr>
          <w:rFonts w:cs="Arial"/>
        </w:rPr>
      </w:pPr>
      <w:r w:rsidRPr="0027696F">
        <w:rPr>
          <w:rFonts w:cs="Arial"/>
        </w:rPr>
        <w:t>Корисник услуге је дужан да Пружаоцу услуге током целокупног периода извршења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информација којима располаже у моменту закључења овог Уговора, а које су у вези са извршењем овог Уговора.</w:t>
      </w:r>
    </w:p>
    <w:p w:rsidR="00812564" w:rsidRPr="0027696F" w:rsidRDefault="00812564" w:rsidP="00812564">
      <w:pPr>
        <w:spacing w:before="0"/>
        <w:ind w:left="-425" w:right="-329"/>
        <w:contextualSpacing/>
        <w:rPr>
          <w:rFonts w:cs="Arial"/>
        </w:rPr>
      </w:pPr>
    </w:p>
    <w:p w:rsidR="00812564" w:rsidRPr="0027696F" w:rsidRDefault="00812564" w:rsidP="00812564">
      <w:pPr>
        <w:spacing w:before="0"/>
        <w:ind w:left="-425" w:right="-329"/>
        <w:contextualSpacing/>
        <w:rPr>
          <w:rFonts w:cs="Arial"/>
        </w:rPr>
      </w:pPr>
      <w:r w:rsidRPr="0027696F">
        <w:rPr>
          <w:rFonts w:cs="Arial"/>
        </w:rPr>
        <w:t xml:space="preserve">Корисник услуге има право да затражи од Пружаоца услуге сва </w:t>
      </w:r>
      <w:proofErr w:type="gramStart"/>
      <w:r w:rsidRPr="0027696F">
        <w:rPr>
          <w:rFonts w:cs="Arial"/>
        </w:rPr>
        <w:t>неопходна  образложења</w:t>
      </w:r>
      <w:proofErr w:type="gramEnd"/>
      <w:r w:rsidRPr="0027696F">
        <w:rPr>
          <w:rFonts w:cs="Arial"/>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812564" w:rsidRPr="0027696F" w:rsidRDefault="00812564" w:rsidP="00812564">
      <w:pPr>
        <w:spacing w:before="0"/>
        <w:ind w:left="-425" w:right="-329"/>
        <w:contextualSpacing/>
        <w:rPr>
          <w:rFonts w:cs="Arial"/>
        </w:rPr>
      </w:pPr>
    </w:p>
    <w:p w:rsidR="00812564" w:rsidRDefault="00812564" w:rsidP="00812564">
      <w:pPr>
        <w:spacing w:before="0"/>
        <w:ind w:left="-425" w:right="-329"/>
        <w:contextualSpacing/>
        <w:jc w:val="center"/>
        <w:rPr>
          <w:rFonts w:cs="Arial"/>
          <w:b/>
        </w:rPr>
      </w:pPr>
      <w:r w:rsidRPr="0027696F">
        <w:rPr>
          <w:rFonts w:cs="Arial"/>
          <w:b/>
        </w:rPr>
        <w:t>Члан 6.</w:t>
      </w:r>
    </w:p>
    <w:p w:rsidR="00114486" w:rsidRPr="0027696F" w:rsidRDefault="00114486" w:rsidP="00812564">
      <w:pPr>
        <w:spacing w:before="0"/>
        <w:ind w:left="-425" w:right="-329"/>
        <w:contextualSpacing/>
        <w:jc w:val="center"/>
        <w:rPr>
          <w:rFonts w:cs="Arial"/>
          <w:b/>
        </w:rPr>
      </w:pPr>
    </w:p>
    <w:p w:rsidR="00812564" w:rsidRPr="0027696F" w:rsidRDefault="00812564" w:rsidP="00812564">
      <w:pPr>
        <w:spacing w:before="0"/>
        <w:ind w:left="-425" w:right="-329"/>
        <w:contextualSpacing/>
        <w:rPr>
          <w:rFonts w:cs="Arial"/>
        </w:rPr>
      </w:pPr>
      <w:r w:rsidRPr="0027696F">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услуге припремио током извршења овог Уговора и оцени прихватљивости анализа, предлога, материјала и других докумената.</w:t>
      </w:r>
    </w:p>
    <w:p w:rsidR="00812564" w:rsidRPr="0027696F" w:rsidRDefault="00812564" w:rsidP="00812564">
      <w:pPr>
        <w:spacing w:before="0"/>
        <w:ind w:left="-425" w:right="-329"/>
        <w:contextualSpacing/>
        <w:rPr>
          <w:rFonts w:cs="Arial"/>
        </w:rPr>
      </w:pPr>
    </w:p>
    <w:p w:rsidR="00812564" w:rsidRPr="0027696F" w:rsidRDefault="00812564" w:rsidP="00812564">
      <w:pPr>
        <w:spacing w:before="0"/>
        <w:ind w:left="-425" w:right="-329"/>
        <w:contextualSpacing/>
        <w:rPr>
          <w:rFonts w:cs="Arial"/>
          <w:b/>
        </w:rPr>
      </w:pPr>
      <w:r w:rsidRPr="0027696F">
        <w:rPr>
          <w:rFonts w:cs="Arial"/>
          <w:b/>
        </w:rPr>
        <w:t>ОБАВЕЗЕ ПРУЖАОЦА УСЛУГЕ</w:t>
      </w:r>
    </w:p>
    <w:p w:rsidR="00812564" w:rsidRDefault="00812564" w:rsidP="00812564">
      <w:pPr>
        <w:spacing w:before="0"/>
        <w:ind w:left="-425" w:right="-329"/>
        <w:contextualSpacing/>
        <w:jc w:val="center"/>
        <w:rPr>
          <w:rFonts w:cs="Arial"/>
          <w:b/>
        </w:rPr>
      </w:pPr>
      <w:r w:rsidRPr="0027696F">
        <w:rPr>
          <w:rFonts w:cs="Arial"/>
          <w:b/>
        </w:rPr>
        <w:t>Члан 7.</w:t>
      </w:r>
    </w:p>
    <w:p w:rsidR="00114486" w:rsidRPr="0027696F" w:rsidRDefault="00114486" w:rsidP="00812564">
      <w:pPr>
        <w:spacing w:before="0"/>
        <w:ind w:left="-425" w:right="-329"/>
        <w:contextualSpacing/>
        <w:jc w:val="center"/>
        <w:rPr>
          <w:rFonts w:cs="Arial"/>
          <w:b/>
        </w:rPr>
      </w:pPr>
    </w:p>
    <w:p w:rsidR="00812564" w:rsidRPr="0027696F" w:rsidRDefault="00812564" w:rsidP="00812564">
      <w:pPr>
        <w:spacing w:before="0"/>
        <w:ind w:left="-425" w:right="-329"/>
        <w:contextualSpacing/>
        <w:rPr>
          <w:rFonts w:cs="Arial"/>
        </w:rPr>
      </w:pPr>
      <w:r w:rsidRPr="0027696F">
        <w:rPr>
          <w:rFonts w:cs="Arial"/>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812564" w:rsidRPr="0027696F" w:rsidRDefault="00812564" w:rsidP="00812564">
      <w:pPr>
        <w:spacing w:before="0"/>
        <w:ind w:left="-425" w:right="-329"/>
        <w:contextualSpacing/>
        <w:rPr>
          <w:rFonts w:cs="Arial"/>
        </w:rPr>
      </w:pPr>
    </w:p>
    <w:p w:rsidR="00812564" w:rsidRPr="0027696F" w:rsidRDefault="00812564" w:rsidP="00812564">
      <w:pPr>
        <w:autoSpaceDE w:val="0"/>
        <w:autoSpaceDN w:val="0"/>
        <w:adjustRightInd w:val="0"/>
        <w:spacing w:before="0"/>
        <w:ind w:left="-426" w:right="-327"/>
        <w:contextualSpacing/>
        <w:rPr>
          <w:rFonts w:eastAsia="Arial" w:cs="Arial"/>
          <w:lang w:val="ru-RU"/>
        </w:rPr>
      </w:pPr>
      <w:r w:rsidRPr="0027696F">
        <w:rPr>
          <w:rFonts w:eastAsia="Arial" w:cs="Arial"/>
        </w:rPr>
        <w:t>Пружалац услуге</w:t>
      </w:r>
      <w:r w:rsidRPr="0027696F">
        <w:rPr>
          <w:rFonts w:eastAsia="Arial" w:cs="Arial"/>
          <w:lang w:val="ru-RU"/>
        </w:rPr>
        <w:t xml:space="preserve"> се обавезује да предметне услуге изврши стручно и квалитетно у складу са </w:t>
      </w:r>
      <w:r w:rsidRPr="0027696F">
        <w:rPr>
          <w:rFonts w:eastAsia="Calibri" w:cs="Arial"/>
        </w:rPr>
        <w:t xml:space="preserve">техничком спецификацијом, важећим техничким прописима и прописаним </w:t>
      </w:r>
      <w:r w:rsidRPr="0027696F">
        <w:rPr>
          <w:rFonts w:eastAsia="Arial" w:cs="Arial"/>
          <w:lang w:val="ru-RU"/>
        </w:rPr>
        <w:t>нормативима и стандардима за ову врсту услуге</w:t>
      </w:r>
      <w:r w:rsidRPr="0027696F">
        <w:rPr>
          <w:rFonts w:eastAsia="Arial" w:cs="Arial"/>
          <w:b/>
          <w:lang w:val="ru-RU"/>
        </w:rPr>
        <w:t>.</w:t>
      </w:r>
    </w:p>
    <w:p w:rsidR="00812564" w:rsidRPr="0027696F" w:rsidRDefault="00812564" w:rsidP="00812564">
      <w:pPr>
        <w:spacing w:before="0"/>
        <w:ind w:left="-425" w:right="-329"/>
        <w:contextualSpacing/>
        <w:rPr>
          <w:rFonts w:cs="Arial"/>
        </w:rPr>
      </w:pPr>
    </w:p>
    <w:p w:rsidR="00812564" w:rsidRPr="0027696F" w:rsidRDefault="00812564" w:rsidP="00812564">
      <w:pPr>
        <w:spacing w:before="0"/>
        <w:ind w:left="-425" w:right="-329"/>
        <w:contextualSpacing/>
        <w:rPr>
          <w:rFonts w:cs="Arial"/>
        </w:rPr>
      </w:pPr>
      <w:r w:rsidRPr="0027696F">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rsidR="00812564" w:rsidRPr="0027696F" w:rsidRDefault="00812564" w:rsidP="00812564">
      <w:pPr>
        <w:spacing w:before="0"/>
        <w:ind w:left="-425" w:right="-329"/>
        <w:contextualSpacing/>
        <w:rPr>
          <w:rFonts w:cs="Arial"/>
        </w:rPr>
      </w:pPr>
    </w:p>
    <w:p w:rsidR="00812564" w:rsidRPr="0027696F" w:rsidRDefault="00812564" w:rsidP="00812564">
      <w:pPr>
        <w:spacing w:before="0"/>
        <w:ind w:left="-425" w:right="-329"/>
        <w:contextualSpacing/>
        <w:rPr>
          <w:rFonts w:cs="Arial"/>
        </w:rPr>
      </w:pPr>
      <w:r w:rsidRPr="0027696F">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812564" w:rsidRPr="0027696F" w:rsidRDefault="00812564" w:rsidP="00812564">
      <w:pPr>
        <w:spacing w:before="0"/>
        <w:ind w:left="-425" w:right="-329"/>
        <w:contextualSpacing/>
        <w:rPr>
          <w:rFonts w:cs="Arial"/>
        </w:rPr>
      </w:pPr>
    </w:p>
    <w:p w:rsidR="00812564" w:rsidRDefault="00812564" w:rsidP="00812564">
      <w:pPr>
        <w:spacing w:before="0"/>
        <w:ind w:left="-425" w:right="-329"/>
        <w:contextualSpacing/>
        <w:jc w:val="center"/>
        <w:rPr>
          <w:rFonts w:cs="Arial"/>
          <w:b/>
        </w:rPr>
      </w:pPr>
      <w:r w:rsidRPr="0027696F">
        <w:rPr>
          <w:rFonts w:cs="Arial"/>
          <w:b/>
        </w:rPr>
        <w:t>Члан 8.</w:t>
      </w:r>
    </w:p>
    <w:p w:rsidR="00114486" w:rsidRPr="0027696F" w:rsidRDefault="00114486" w:rsidP="00812564">
      <w:pPr>
        <w:spacing w:before="0"/>
        <w:ind w:left="-425" w:right="-329"/>
        <w:contextualSpacing/>
        <w:jc w:val="center"/>
        <w:rPr>
          <w:rFonts w:cs="Arial"/>
          <w:b/>
        </w:rPr>
      </w:pPr>
    </w:p>
    <w:p w:rsidR="00812564" w:rsidRPr="0027696F" w:rsidRDefault="00812564" w:rsidP="00812564">
      <w:pPr>
        <w:spacing w:before="0"/>
        <w:ind w:left="-425" w:right="-329"/>
        <w:contextualSpacing/>
        <w:rPr>
          <w:rFonts w:cs="Arial"/>
        </w:rPr>
      </w:pPr>
      <w:r w:rsidRPr="0027696F">
        <w:rPr>
          <w:rFonts w:cs="Arial"/>
        </w:rPr>
        <w:t xml:space="preserve">Пружалац услуге се обавезује да ће након извршења Услуге из члана 1. </w:t>
      </w:r>
      <w:proofErr w:type="gramStart"/>
      <w:r w:rsidRPr="0027696F">
        <w:rPr>
          <w:rFonts w:cs="Arial"/>
        </w:rPr>
        <w:t>овог</w:t>
      </w:r>
      <w:proofErr w:type="gramEnd"/>
      <w:r w:rsidRPr="0027696F">
        <w:rPr>
          <w:rFonts w:cs="Arial"/>
        </w:rPr>
        <w:t xml:space="preserve"> Уговора, предати комплетну документацију Кориснику услуге у папирном облику, на српском и на енглеском  језику у </w:t>
      </w:r>
      <w:r w:rsidR="008E4963" w:rsidRPr="0027696F">
        <w:rPr>
          <w:rFonts w:cs="Arial"/>
          <w:lang w:val="sr-Cyrl-RS"/>
        </w:rPr>
        <w:t>3</w:t>
      </w:r>
      <w:r w:rsidR="009C27E3" w:rsidRPr="0027696F">
        <w:rPr>
          <w:rFonts w:cs="Arial"/>
        </w:rPr>
        <w:t xml:space="preserve"> (</w:t>
      </w:r>
      <w:r w:rsidR="008E4963" w:rsidRPr="0027696F">
        <w:rPr>
          <w:rFonts w:cs="Arial"/>
          <w:lang w:val="sr-Cyrl-RS"/>
        </w:rPr>
        <w:t>три</w:t>
      </w:r>
      <w:r w:rsidRPr="0027696F">
        <w:rPr>
          <w:rFonts w:cs="Arial"/>
        </w:rPr>
        <w:t>) примерка и у електронском облику (</w:t>
      </w:r>
      <w:r w:rsidR="00556ECF" w:rsidRPr="0027696F">
        <w:rPr>
          <w:rFonts w:cs="Arial"/>
        </w:rPr>
        <w:t>USB меморијском стику</w:t>
      </w:r>
      <w:r w:rsidR="009C27E3" w:rsidRPr="0027696F">
        <w:rPr>
          <w:rFonts w:cs="Arial"/>
        </w:rPr>
        <w:t>) у 3 (</w:t>
      </w:r>
      <w:r w:rsidRPr="0027696F">
        <w:rPr>
          <w:rFonts w:cs="Arial"/>
        </w:rPr>
        <w:t>три) примерка</w:t>
      </w:r>
      <w:r w:rsidR="008E4963" w:rsidRPr="0027696F">
        <w:rPr>
          <w:rFonts w:cs="Arial"/>
          <w:lang w:val="sr-Cyrl-RS"/>
        </w:rPr>
        <w:t xml:space="preserve"> у </w:t>
      </w:r>
      <w:r w:rsidR="008E4963" w:rsidRPr="0027696F">
        <w:rPr>
          <w:rFonts w:cs="Arial"/>
          <w:lang w:val="sr-Latn-RS"/>
        </w:rPr>
        <w:t>Word</w:t>
      </w:r>
      <w:r w:rsidR="008E4963" w:rsidRPr="0027696F">
        <w:rPr>
          <w:rFonts w:cs="Arial"/>
          <w:lang w:val="sr-Cyrl-RS"/>
        </w:rPr>
        <w:t xml:space="preserve"> и </w:t>
      </w:r>
      <w:r w:rsidR="008E4963" w:rsidRPr="0027696F">
        <w:rPr>
          <w:rFonts w:cs="Arial"/>
          <w:lang w:val="sr-Latn-RS"/>
        </w:rPr>
        <w:t>PDF</w:t>
      </w:r>
      <w:r w:rsidRPr="0027696F">
        <w:rPr>
          <w:rFonts w:cs="Arial"/>
        </w:rPr>
        <w:t xml:space="preserve">. </w:t>
      </w:r>
    </w:p>
    <w:p w:rsidR="00812564" w:rsidRPr="0027696F" w:rsidRDefault="00812564" w:rsidP="00812564">
      <w:pPr>
        <w:spacing w:before="0"/>
        <w:ind w:left="-425" w:right="-329"/>
        <w:contextualSpacing/>
        <w:rPr>
          <w:rFonts w:cs="Arial"/>
        </w:rPr>
      </w:pPr>
    </w:p>
    <w:p w:rsidR="00812564" w:rsidRPr="0027696F" w:rsidRDefault="00E77079" w:rsidP="00812564">
      <w:pPr>
        <w:spacing w:before="0"/>
        <w:ind w:left="-425" w:right="-329"/>
        <w:contextualSpacing/>
        <w:rPr>
          <w:rFonts w:cs="Arial"/>
        </w:rPr>
      </w:pPr>
      <w:r w:rsidRPr="0027696F">
        <w:rPr>
          <w:rFonts w:cs="Arial"/>
        </w:rPr>
        <w:t>Предате примерке из става 1</w:t>
      </w:r>
      <w:r w:rsidRPr="0027696F">
        <w:rPr>
          <w:rFonts w:cs="Arial"/>
          <w:lang w:val="sr-Cyrl-RS"/>
        </w:rPr>
        <w:t>.</w:t>
      </w:r>
      <w:r w:rsidR="00812564" w:rsidRPr="0027696F">
        <w:rPr>
          <w:rFonts w:cs="Arial"/>
        </w:rPr>
        <w:t xml:space="preserve"> </w:t>
      </w:r>
      <w:proofErr w:type="gramStart"/>
      <w:r w:rsidR="00812564" w:rsidRPr="0027696F">
        <w:rPr>
          <w:rFonts w:cs="Arial"/>
        </w:rPr>
        <w:t>овог</w:t>
      </w:r>
      <w:proofErr w:type="gramEnd"/>
      <w:r w:rsidR="00812564" w:rsidRPr="0027696F">
        <w:rPr>
          <w:rFonts w:cs="Arial"/>
        </w:rPr>
        <w:t xml:space="preserve"> члана верификује </w:t>
      </w:r>
      <w:r w:rsidR="009566E7" w:rsidRPr="0027696F">
        <w:rPr>
          <w:rFonts w:cs="Arial"/>
          <w:lang w:val="sr-Cyrl-RS"/>
        </w:rPr>
        <w:t xml:space="preserve">Стручни тим формиран за праћење </w:t>
      </w:r>
      <w:r w:rsidR="009566E7" w:rsidRPr="0027696F">
        <w:rPr>
          <w:rFonts w:cs="Arial"/>
        </w:rPr>
        <w:t xml:space="preserve">реализације овог Уговора </w:t>
      </w:r>
      <w:r w:rsidR="00812564" w:rsidRPr="0027696F">
        <w:rPr>
          <w:rFonts w:cs="Arial"/>
        </w:rPr>
        <w:t xml:space="preserve">на страни Корисника услуге.  </w:t>
      </w:r>
    </w:p>
    <w:p w:rsidR="00812564" w:rsidRPr="0027696F" w:rsidRDefault="00812564" w:rsidP="00812564">
      <w:pPr>
        <w:spacing w:before="0"/>
        <w:ind w:left="-425" w:right="-329"/>
        <w:contextualSpacing/>
        <w:jc w:val="center"/>
        <w:rPr>
          <w:rFonts w:cs="Arial"/>
        </w:rPr>
      </w:pPr>
    </w:p>
    <w:p w:rsidR="00BA1A43" w:rsidRPr="0027696F" w:rsidRDefault="00BA1A43" w:rsidP="009566E7">
      <w:pPr>
        <w:spacing w:before="0"/>
        <w:ind w:right="-329"/>
        <w:contextualSpacing/>
        <w:rPr>
          <w:rFonts w:cs="Arial"/>
          <w:b/>
        </w:rPr>
      </w:pPr>
    </w:p>
    <w:p w:rsidR="00812564" w:rsidRDefault="00812564" w:rsidP="00812564">
      <w:pPr>
        <w:spacing w:before="0"/>
        <w:ind w:left="-425" w:right="-329"/>
        <w:contextualSpacing/>
        <w:jc w:val="center"/>
        <w:rPr>
          <w:rFonts w:cs="Arial"/>
          <w:b/>
        </w:rPr>
      </w:pPr>
      <w:r w:rsidRPr="0027696F">
        <w:rPr>
          <w:rFonts w:cs="Arial"/>
          <w:b/>
        </w:rPr>
        <w:t>Члан 9.</w:t>
      </w:r>
    </w:p>
    <w:p w:rsidR="00114486" w:rsidRPr="0027696F" w:rsidRDefault="00114486" w:rsidP="00812564">
      <w:pPr>
        <w:spacing w:before="0"/>
        <w:ind w:left="-425" w:right="-329"/>
        <w:contextualSpacing/>
        <w:jc w:val="center"/>
        <w:rPr>
          <w:rFonts w:cs="Arial"/>
        </w:rPr>
      </w:pPr>
    </w:p>
    <w:p w:rsidR="00812564" w:rsidRPr="0027696F" w:rsidRDefault="00812564" w:rsidP="00812564">
      <w:pPr>
        <w:spacing w:before="0"/>
        <w:ind w:left="-425" w:right="-329"/>
        <w:contextualSpacing/>
        <w:rPr>
          <w:rFonts w:cs="Arial"/>
        </w:rPr>
      </w:pPr>
      <w:r w:rsidRPr="0027696F">
        <w:rPr>
          <w:rFonts w:cs="Arial"/>
        </w:rPr>
        <w:lastRenderedPageBreak/>
        <w:t>Уговорне стране су у обавези да током извршења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812564" w:rsidRPr="0027696F" w:rsidRDefault="00812564" w:rsidP="00812564">
      <w:pPr>
        <w:spacing w:before="0"/>
        <w:ind w:left="-425" w:right="-329"/>
        <w:contextualSpacing/>
        <w:rPr>
          <w:rFonts w:cs="Arial"/>
        </w:rPr>
      </w:pPr>
    </w:p>
    <w:p w:rsidR="00812564" w:rsidRPr="0027696F" w:rsidRDefault="00812564" w:rsidP="00812564">
      <w:pPr>
        <w:spacing w:before="0"/>
        <w:ind w:left="-425" w:right="-329"/>
        <w:contextualSpacing/>
        <w:rPr>
          <w:rFonts w:cs="Arial"/>
        </w:rPr>
      </w:pPr>
      <w:r w:rsidRPr="0027696F">
        <w:rPr>
          <w:rFonts w:cs="Arial"/>
        </w:rPr>
        <w:t>Уговорне стране су у обавези да по потреби предузму и друге обавезе које се покажу као нужне од значаја за извршење предмета овог Уговора.</w:t>
      </w:r>
    </w:p>
    <w:p w:rsidR="00812564" w:rsidRPr="0027696F" w:rsidRDefault="00812564" w:rsidP="00812564">
      <w:pPr>
        <w:spacing w:before="0"/>
        <w:ind w:left="-425" w:right="-329"/>
        <w:contextualSpacing/>
        <w:rPr>
          <w:rFonts w:cs="Arial"/>
        </w:rPr>
      </w:pPr>
    </w:p>
    <w:p w:rsidR="00812564" w:rsidRPr="0027696F" w:rsidRDefault="00812564" w:rsidP="00812564">
      <w:pPr>
        <w:spacing w:before="0"/>
        <w:ind w:left="-425" w:right="-329"/>
        <w:contextualSpacing/>
        <w:rPr>
          <w:rFonts w:cs="Arial"/>
          <w:b/>
        </w:rPr>
      </w:pPr>
      <w:r w:rsidRPr="0027696F">
        <w:rPr>
          <w:rFonts w:cs="Arial"/>
          <w:b/>
        </w:rPr>
        <w:t>РОК И МЕСТО ИЗВРШЕЊА УСЛУГЕ</w:t>
      </w:r>
    </w:p>
    <w:p w:rsidR="007F3477" w:rsidRDefault="00812564" w:rsidP="008129D6">
      <w:pPr>
        <w:spacing w:before="0"/>
        <w:ind w:left="-425" w:right="-329"/>
        <w:contextualSpacing/>
        <w:jc w:val="center"/>
        <w:rPr>
          <w:rFonts w:cs="Arial"/>
          <w:b/>
        </w:rPr>
      </w:pPr>
      <w:r w:rsidRPr="0027696F">
        <w:rPr>
          <w:rFonts w:cs="Arial"/>
          <w:b/>
        </w:rPr>
        <w:t>Члан 10.</w:t>
      </w:r>
    </w:p>
    <w:p w:rsidR="00114486" w:rsidRPr="0027696F" w:rsidRDefault="00114486" w:rsidP="008129D6">
      <w:pPr>
        <w:spacing w:before="0"/>
        <w:ind w:left="-425" w:right="-329"/>
        <w:contextualSpacing/>
        <w:jc w:val="center"/>
        <w:rPr>
          <w:rFonts w:cs="Arial"/>
          <w:b/>
        </w:rPr>
      </w:pPr>
    </w:p>
    <w:p w:rsidR="006D42D3" w:rsidRPr="0027696F" w:rsidRDefault="008129D6" w:rsidP="006D42D3">
      <w:pPr>
        <w:spacing w:before="0"/>
        <w:ind w:left="-426" w:right="-329"/>
        <w:contextualSpacing/>
        <w:rPr>
          <w:lang w:val="sr-Cyrl-RS" w:eastAsia="ar-SA"/>
        </w:rPr>
      </w:pPr>
      <w:r w:rsidRPr="0027696F">
        <w:rPr>
          <w:lang w:val="sr-Cyrl-RS" w:eastAsia="ar-SA"/>
        </w:rPr>
        <w:t>Пружалац услуга</w:t>
      </w:r>
      <w:r w:rsidRPr="0027696F">
        <w:rPr>
          <w:lang w:eastAsia="ar-SA"/>
        </w:rPr>
        <w:t xml:space="preserve"> је обавезан да Услугу изврши у року од </w:t>
      </w:r>
      <w:r w:rsidRPr="0027696F">
        <w:rPr>
          <w:lang w:val="sr-Cyrl-RS" w:eastAsia="ar-SA"/>
        </w:rPr>
        <w:t>____</w:t>
      </w:r>
      <w:r w:rsidRPr="0027696F">
        <w:rPr>
          <w:lang w:eastAsia="ar-SA"/>
        </w:rPr>
        <w:t xml:space="preserve"> месец</w:t>
      </w:r>
      <w:r w:rsidR="00B01899" w:rsidRPr="0027696F">
        <w:rPr>
          <w:lang w:val="sr-Cyrl-RS" w:eastAsia="ar-SA"/>
        </w:rPr>
        <w:t>и</w:t>
      </w:r>
      <w:r w:rsidR="009C27E3" w:rsidRPr="0027696F">
        <w:rPr>
          <w:lang w:val="sr-Cyrl-RS" w:eastAsia="ar-SA"/>
        </w:rPr>
        <w:t xml:space="preserve"> (максимално 4 месеца)</w:t>
      </w:r>
      <w:r w:rsidR="00E533BF">
        <w:rPr>
          <w:lang w:val="sr-Cyrl-RS" w:eastAsia="ar-SA"/>
        </w:rPr>
        <w:t xml:space="preserve"> од </w:t>
      </w:r>
      <w:r w:rsidR="00730344" w:rsidRPr="0027696F">
        <w:rPr>
          <w:lang w:val="sr-Cyrl-RS" w:eastAsia="ar-SA"/>
        </w:rPr>
        <w:t xml:space="preserve"> ступања </w:t>
      </w:r>
      <w:r w:rsidR="00E533BF">
        <w:rPr>
          <w:lang w:val="sr-Cyrl-RS" w:eastAsia="ar-SA"/>
        </w:rPr>
        <w:t>Уговора на снагу.</w:t>
      </w:r>
    </w:p>
    <w:p w:rsidR="008129D6" w:rsidRPr="0027696F" w:rsidRDefault="008129D6" w:rsidP="008129D6">
      <w:pPr>
        <w:spacing w:before="0"/>
        <w:ind w:left="-426" w:right="-329"/>
        <w:contextualSpacing/>
        <w:rPr>
          <w:lang w:val="sr-Cyrl-RS" w:eastAsia="ar-SA"/>
        </w:rPr>
      </w:pPr>
    </w:p>
    <w:p w:rsidR="008129D6" w:rsidRPr="0027696F" w:rsidRDefault="008129D6" w:rsidP="008129D6">
      <w:pPr>
        <w:spacing w:before="0"/>
        <w:ind w:left="-426" w:right="-329"/>
        <w:contextualSpacing/>
        <w:rPr>
          <w:lang w:val="sr-Cyrl-RS" w:eastAsia="ar-SA"/>
        </w:rPr>
      </w:pPr>
      <w:r w:rsidRPr="0027696F">
        <w:rPr>
          <w:lang w:eastAsia="ar-SA"/>
        </w:rPr>
        <w:t>Место пружањ</w:t>
      </w:r>
      <w:r w:rsidR="009539B9" w:rsidRPr="0027696F">
        <w:rPr>
          <w:lang w:eastAsia="ar-SA"/>
        </w:rPr>
        <w:t xml:space="preserve">а услуге </w:t>
      </w:r>
      <w:r w:rsidR="009539B9" w:rsidRPr="0027696F">
        <w:rPr>
          <w:lang w:val="sr-Cyrl-RS" w:eastAsia="ar-SA"/>
        </w:rPr>
        <w:t>и достављања комплетне документације након извршења услуге</w:t>
      </w:r>
      <w:r w:rsidRPr="0027696F">
        <w:rPr>
          <w:lang w:eastAsia="ar-SA"/>
        </w:rPr>
        <w:t xml:space="preserve"> је</w:t>
      </w:r>
      <w:r w:rsidR="009C27E3" w:rsidRPr="0027696F">
        <w:rPr>
          <w:lang w:val="sr-Cyrl-RS" w:eastAsia="ar-SA"/>
        </w:rPr>
        <w:t xml:space="preserve"> седиште Корисника услуге,</w:t>
      </w:r>
      <w:r w:rsidRPr="0027696F">
        <w:rPr>
          <w:lang w:eastAsia="ar-SA"/>
        </w:rPr>
        <w:t xml:space="preserve"> </w:t>
      </w:r>
      <w:r w:rsidR="00B01899" w:rsidRPr="0027696F">
        <w:rPr>
          <w:lang w:val="sr-Cyrl-RS" w:eastAsia="ar-SA"/>
        </w:rPr>
        <w:t>Ба</w:t>
      </w:r>
      <w:r w:rsidR="009C27E3" w:rsidRPr="0027696F">
        <w:rPr>
          <w:lang w:val="sr-Cyrl-RS" w:eastAsia="ar-SA"/>
        </w:rPr>
        <w:t xml:space="preserve">лканска 13, </w:t>
      </w:r>
      <w:r w:rsidRPr="0027696F">
        <w:rPr>
          <w:lang w:eastAsia="ar-SA"/>
        </w:rPr>
        <w:t>11000 Београд</w:t>
      </w:r>
      <w:r w:rsidRPr="0027696F">
        <w:rPr>
          <w:lang w:val="sr-Cyrl-RS" w:eastAsia="ar-SA"/>
        </w:rPr>
        <w:t>,</w:t>
      </w:r>
      <w:r w:rsidR="003D1AD2" w:rsidRPr="0027696F">
        <w:rPr>
          <w:lang w:eastAsia="ar-SA"/>
        </w:rPr>
        <w:t xml:space="preserve"> У</w:t>
      </w:r>
      <w:r w:rsidR="003D1AD2" w:rsidRPr="0027696F">
        <w:rPr>
          <w:lang w:val="sr-Cyrl-RS" w:eastAsia="ar-SA"/>
        </w:rPr>
        <w:t>права</w:t>
      </w:r>
      <w:r w:rsidRPr="0027696F">
        <w:rPr>
          <w:lang w:eastAsia="ar-SA"/>
        </w:rPr>
        <w:t xml:space="preserve"> ЈП ЕПС</w:t>
      </w:r>
      <w:r w:rsidRPr="0027696F">
        <w:rPr>
          <w:lang w:val="sr-Cyrl-RS" w:eastAsia="ar-SA"/>
        </w:rPr>
        <w:t>.</w:t>
      </w:r>
    </w:p>
    <w:p w:rsidR="00812564" w:rsidRPr="0027696F" w:rsidRDefault="00812564" w:rsidP="008129D6">
      <w:pPr>
        <w:spacing w:before="0"/>
        <w:ind w:left="-426" w:right="-329"/>
        <w:contextualSpacing/>
        <w:rPr>
          <w:rFonts w:cs="Arial"/>
        </w:rPr>
      </w:pPr>
    </w:p>
    <w:p w:rsidR="00812564" w:rsidRPr="0027696F" w:rsidRDefault="00812564" w:rsidP="00812564">
      <w:pPr>
        <w:spacing w:before="0"/>
        <w:ind w:left="-425" w:right="-329"/>
        <w:contextualSpacing/>
        <w:rPr>
          <w:rFonts w:cs="Arial"/>
        </w:rPr>
      </w:pPr>
      <w:r w:rsidRPr="0027696F">
        <w:rPr>
          <w:rFonts w:cs="Arial"/>
        </w:rPr>
        <w:t>У случају да Пружалац услуга не изврши Услуге у уговореним роковима, Корисник услуга има п</w:t>
      </w:r>
      <w:r w:rsidR="003D1AD2" w:rsidRPr="0027696F">
        <w:rPr>
          <w:rFonts w:cs="Arial"/>
        </w:rPr>
        <w:t>раво на наплату уговорне казне</w:t>
      </w:r>
      <w:r w:rsidR="003D1AD2" w:rsidRPr="0027696F">
        <w:rPr>
          <w:rFonts w:cs="Arial"/>
          <w:lang w:val="sr-Cyrl-RS"/>
        </w:rPr>
        <w:t>,</w:t>
      </w:r>
      <w:r w:rsidRPr="0027696F">
        <w:rPr>
          <w:rFonts w:cs="Arial"/>
        </w:rPr>
        <w:t xml:space="preserve"> </w:t>
      </w:r>
      <w:r w:rsidR="003D1AD2" w:rsidRPr="0027696F">
        <w:rPr>
          <w:rFonts w:cs="Arial"/>
          <w:lang w:val="sr-Cyrl-RS"/>
        </w:rPr>
        <w:t>банкарске гаранције за добро извршење посла</w:t>
      </w:r>
      <w:r w:rsidRPr="0027696F">
        <w:rPr>
          <w:rFonts w:cs="Arial"/>
        </w:rPr>
        <w:t>, као и право на раскид Уговора.</w:t>
      </w:r>
    </w:p>
    <w:p w:rsidR="004F3B29" w:rsidRPr="0027696F" w:rsidRDefault="004F3B29" w:rsidP="007F3477">
      <w:pPr>
        <w:spacing w:before="0"/>
        <w:ind w:right="-329"/>
        <w:contextualSpacing/>
        <w:rPr>
          <w:rFonts w:cs="Arial"/>
          <w:i/>
          <w:lang w:val="ru-RU"/>
        </w:rPr>
      </w:pPr>
    </w:p>
    <w:p w:rsidR="00812564" w:rsidRPr="0027696F" w:rsidRDefault="00812564" w:rsidP="00812564">
      <w:pPr>
        <w:pStyle w:val="KDParagraf"/>
        <w:spacing w:before="0"/>
        <w:ind w:left="-426" w:right="-327"/>
        <w:jc w:val="left"/>
        <w:rPr>
          <w:rFonts w:cs="Arial"/>
          <w:b/>
        </w:rPr>
      </w:pPr>
      <w:r w:rsidRPr="0027696F">
        <w:rPr>
          <w:rFonts w:cs="Arial"/>
          <w:b/>
        </w:rPr>
        <w:t>ИЗВРШИОЦИ</w:t>
      </w:r>
      <w:r w:rsidRPr="0027696F">
        <w:rPr>
          <w:rFonts w:cs="Arial"/>
          <w:b/>
        </w:rPr>
        <w:tab/>
      </w:r>
    </w:p>
    <w:p w:rsidR="00812564" w:rsidRPr="0027696F" w:rsidRDefault="00812564" w:rsidP="007F3477">
      <w:pPr>
        <w:pStyle w:val="KDParagraf"/>
        <w:spacing w:before="0"/>
        <w:ind w:left="-426" w:right="-327"/>
        <w:jc w:val="center"/>
        <w:rPr>
          <w:rFonts w:cs="Arial"/>
          <w:b/>
        </w:rPr>
      </w:pPr>
      <w:r w:rsidRPr="0027696F">
        <w:rPr>
          <w:rFonts w:cs="Arial"/>
          <w:b/>
        </w:rPr>
        <w:t>Члан 11.</w:t>
      </w:r>
    </w:p>
    <w:p w:rsidR="00D226FD" w:rsidRPr="0027696F" w:rsidRDefault="00D226FD" w:rsidP="007F3477">
      <w:pPr>
        <w:pStyle w:val="KDParagraf"/>
        <w:spacing w:before="0"/>
        <w:ind w:left="-426" w:right="-327"/>
        <w:jc w:val="center"/>
        <w:rPr>
          <w:rFonts w:cs="Arial"/>
          <w:b/>
        </w:rPr>
      </w:pPr>
    </w:p>
    <w:p w:rsidR="00D226FD" w:rsidRPr="0027696F" w:rsidRDefault="00812564" w:rsidP="00D226FD">
      <w:pPr>
        <w:pStyle w:val="KDParagraf"/>
        <w:spacing w:before="0"/>
        <w:ind w:left="-426" w:right="-327"/>
        <w:rPr>
          <w:rFonts w:cs="Arial"/>
          <w:lang w:val="sr-Cyrl-RS"/>
        </w:rPr>
      </w:pPr>
      <w:r w:rsidRPr="0015200D">
        <w:rPr>
          <w:rFonts w:cs="Arial"/>
        </w:rPr>
        <w:t xml:space="preserve">Извршиоци су </w:t>
      </w:r>
      <w:r w:rsidR="0015200D" w:rsidRPr="0015200D">
        <w:rPr>
          <w:rFonts w:cs="Arial"/>
          <w:lang w:val="sr-Cyrl-RS"/>
        </w:rPr>
        <w:t xml:space="preserve">лица </w:t>
      </w:r>
      <w:r w:rsidRPr="0015200D">
        <w:rPr>
          <w:rFonts w:cs="Arial"/>
        </w:rPr>
        <w:t>ангажована</w:t>
      </w:r>
      <w:r w:rsidR="00D226FD" w:rsidRPr="0015200D">
        <w:rPr>
          <w:rFonts w:cs="Arial"/>
        </w:rPr>
        <w:t xml:space="preserve"> од стране Пружаоца услуге и</w:t>
      </w:r>
      <w:r w:rsidR="0015200D" w:rsidRPr="0015200D">
        <w:rPr>
          <w:rFonts w:cs="Arial"/>
          <w:lang w:val="sr-Cyrl-RS"/>
        </w:rPr>
        <w:t xml:space="preserve"> њихов списак (</w:t>
      </w:r>
      <w:r w:rsidR="00D226FD" w:rsidRPr="0015200D">
        <w:rPr>
          <w:rFonts w:cs="Arial"/>
        </w:rPr>
        <w:t xml:space="preserve">Списак извршилаца </w:t>
      </w:r>
      <w:r w:rsidR="00FE055D">
        <w:rPr>
          <w:rFonts w:cs="Arial"/>
          <w:lang w:val="sr-Cyrl-RS"/>
        </w:rPr>
        <w:t>који ће бити ангажовани на извршењу услуге</w:t>
      </w:r>
      <w:r w:rsidR="0015200D" w:rsidRPr="0015200D">
        <w:rPr>
          <w:rFonts w:cs="Arial"/>
          <w:lang w:val="sr-Cyrl-RS"/>
        </w:rPr>
        <w:t xml:space="preserve">) као </w:t>
      </w:r>
      <w:proofErr w:type="gramStart"/>
      <w:r w:rsidR="0015200D" w:rsidRPr="0015200D">
        <w:rPr>
          <w:rFonts w:cs="Arial"/>
          <w:lang w:val="sr-Cyrl-RS"/>
        </w:rPr>
        <w:t xml:space="preserve">Прилог </w:t>
      </w:r>
      <w:r w:rsidR="00D226FD" w:rsidRPr="0015200D">
        <w:rPr>
          <w:rFonts w:cs="Arial"/>
        </w:rPr>
        <w:t xml:space="preserve"> </w:t>
      </w:r>
      <w:r w:rsidR="0015200D" w:rsidRPr="0015200D">
        <w:rPr>
          <w:rFonts w:cs="Arial"/>
          <w:lang w:val="sr-Cyrl-RS"/>
        </w:rPr>
        <w:t>чини</w:t>
      </w:r>
      <w:proofErr w:type="gramEnd"/>
      <w:r w:rsidR="00D226FD" w:rsidRPr="0015200D">
        <w:rPr>
          <w:rFonts w:cs="Arial"/>
          <w:lang w:val="sr-Cyrl-RS"/>
        </w:rPr>
        <w:t xml:space="preserve"> саставни део овог Уговора.</w:t>
      </w:r>
    </w:p>
    <w:p w:rsidR="003130D6" w:rsidRPr="0027696F" w:rsidRDefault="003130D6" w:rsidP="00812564">
      <w:pPr>
        <w:pStyle w:val="KDParagraf"/>
        <w:spacing w:before="0"/>
        <w:ind w:left="-426" w:right="-327"/>
        <w:rPr>
          <w:rFonts w:cs="Arial"/>
          <w:highlight w:val="green"/>
          <w:lang w:val="sr-Cyrl-RS"/>
        </w:rPr>
      </w:pPr>
    </w:p>
    <w:p w:rsidR="007F3477" w:rsidRPr="0027696F" w:rsidRDefault="00812564" w:rsidP="00812564">
      <w:pPr>
        <w:spacing w:before="0"/>
        <w:ind w:left="-425" w:right="-329"/>
        <w:contextualSpacing/>
        <w:rPr>
          <w:rFonts w:cs="Arial"/>
        </w:rPr>
      </w:pPr>
      <w:r w:rsidRPr="0027696F">
        <w:rPr>
          <w:rFonts w:cs="Arial"/>
        </w:rPr>
        <w:t>Пружалац услуге се обавезује да Услуге из члана 1. Уговора изврши стручно и квалитетно у складу са техничком спецификацијом, важећим техничким прописима и прописаним нормативима и стандардима за ову врсту услуге.</w:t>
      </w:r>
    </w:p>
    <w:p w:rsidR="00812564" w:rsidRPr="0027696F" w:rsidRDefault="00812564" w:rsidP="00812564">
      <w:pPr>
        <w:pStyle w:val="KDParagraf"/>
        <w:spacing w:before="0"/>
        <w:ind w:left="-426" w:right="-327"/>
        <w:rPr>
          <w:rFonts w:cs="Arial"/>
        </w:rPr>
      </w:pPr>
      <w:r w:rsidRPr="0027696F">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r w:rsidR="007F3477" w:rsidRPr="0027696F">
        <w:rPr>
          <w:rFonts w:cs="Arial"/>
        </w:rPr>
        <w:t>.</w:t>
      </w:r>
    </w:p>
    <w:p w:rsidR="00812564" w:rsidRPr="0027696F" w:rsidRDefault="00812564" w:rsidP="00812564">
      <w:pPr>
        <w:pStyle w:val="KDParagraf"/>
        <w:spacing w:before="0"/>
        <w:ind w:left="-426" w:right="-327"/>
        <w:rPr>
          <w:rFonts w:cs="Arial"/>
        </w:rPr>
      </w:pPr>
    </w:p>
    <w:p w:rsidR="00812564" w:rsidRPr="0027696F" w:rsidRDefault="00812564" w:rsidP="00812564">
      <w:pPr>
        <w:pStyle w:val="KDParagraf"/>
        <w:spacing w:before="0"/>
        <w:ind w:left="-426" w:right="-327"/>
        <w:rPr>
          <w:rFonts w:cs="Arial"/>
        </w:rPr>
      </w:pPr>
      <w:r w:rsidRPr="0027696F">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3130D6" w:rsidRPr="0027696F" w:rsidRDefault="003130D6" w:rsidP="00812564">
      <w:pPr>
        <w:spacing w:before="0"/>
        <w:ind w:left="-425" w:right="-329"/>
        <w:contextualSpacing/>
        <w:rPr>
          <w:rFonts w:cs="Arial"/>
          <w:b/>
          <w:lang w:val="sr-Cyrl-RS"/>
        </w:rPr>
      </w:pPr>
    </w:p>
    <w:p w:rsidR="00812564" w:rsidRPr="0027696F" w:rsidRDefault="00E456DD" w:rsidP="00812564">
      <w:pPr>
        <w:spacing w:before="0"/>
        <w:ind w:left="-425" w:right="-329"/>
        <w:contextualSpacing/>
        <w:rPr>
          <w:rFonts w:cs="Arial"/>
          <w:b/>
        </w:rPr>
      </w:pPr>
      <w:r w:rsidRPr="0027696F">
        <w:rPr>
          <w:rFonts w:cs="Arial"/>
          <w:b/>
          <w:lang w:val="sr-Cyrl-RS"/>
        </w:rPr>
        <w:t xml:space="preserve">КВАНТИТАТИВНИ И </w:t>
      </w:r>
      <w:r w:rsidR="00812564" w:rsidRPr="0027696F">
        <w:rPr>
          <w:rFonts w:cs="Arial"/>
          <w:b/>
        </w:rPr>
        <w:t xml:space="preserve">КВАЛИТАТИВНИ ПРИЈЕМ УСЛУГЕ </w:t>
      </w:r>
    </w:p>
    <w:p w:rsidR="00B01899" w:rsidRPr="0027696F" w:rsidRDefault="00B01899" w:rsidP="00EC4432">
      <w:pPr>
        <w:spacing w:before="0"/>
        <w:ind w:left="-425" w:right="-329"/>
        <w:contextualSpacing/>
        <w:jc w:val="center"/>
        <w:rPr>
          <w:rFonts w:cs="Arial"/>
          <w:b/>
        </w:rPr>
      </w:pPr>
    </w:p>
    <w:p w:rsidR="00812564" w:rsidRDefault="00812564" w:rsidP="00EC4432">
      <w:pPr>
        <w:spacing w:before="0"/>
        <w:ind w:left="-425" w:right="-329"/>
        <w:contextualSpacing/>
        <w:jc w:val="center"/>
        <w:rPr>
          <w:rFonts w:cs="Arial"/>
          <w:b/>
        </w:rPr>
      </w:pPr>
      <w:r w:rsidRPr="0027696F">
        <w:rPr>
          <w:rFonts w:cs="Arial"/>
          <w:b/>
        </w:rPr>
        <w:t>Члан 1</w:t>
      </w:r>
      <w:r w:rsidRPr="0027696F">
        <w:rPr>
          <w:rFonts w:cs="Arial"/>
          <w:b/>
          <w:lang w:val="en-GB"/>
        </w:rPr>
        <w:t>2</w:t>
      </w:r>
      <w:r w:rsidRPr="0027696F">
        <w:rPr>
          <w:rFonts w:cs="Arial"/>
          <w:b/>
        </w:rPr>
        <w:t>.</w:t>
      </w:r>
    </w:p>
    <w:p w:rsidR="00114486" w:rsidRPr="0027696F" w:rsidRDefault="00114486" w:rsidP="00EC4432">
      <w:pPr>
        <w:spacing w:before="0"/>
        <w:ind w:left="-425" w:right="-329"/>
        <w:contextualSpacing/>
        <w:jc w:val="center"/>
        <w:rPr>
          <w:rFonts w:cs="Arial"/>
          <w:b/>
          <w:lang w:val="sr-Cyrl-RS"/>
        </w:rPr>
      </w:pPr>
    </w:p>
    <w:p w:rsidR="003129A6" w:rsidRPr="0027696F" w:rsidRDefault="003129A6" w:rsidP="003129A6">
      <w:pPr>
        <w:tabs>
          <w:tab w:val="left" w:pos="284"/>
        </w:tabs>
        <w:spacing w:before="0"/>
        <w:ind w:left="-426" w:right="-91"/>
        <w:contextualSpacing/>
        <w:rPr>
          <w:rFonts w:eastAsia="Arial" w:cs="Arial"/>
          <w:lang w:val="ru-RU"/>
        </w:rPr>
      </w:pPr>
      <w:r w:rsidRPr="0027696F">
        <w:rPr>
          <w:rFonts w:eastAsia="Arial" w:cs="Arial"/>
          <w:lang w:val="ru-RU"/>
        </w:rPr>
        <w:t xml:space="preserve">Квалитативни и квантитативни пријем услуге подразумева  утврђивање стања да ли је Пружалац услуге изршио предметну  услугу у складу са захтевима из техничке спецификације конкурсне документације, са важећим техничким прописима и прописаним нормативима и стандардима за ову врсту услуге и да ли је доставио сву  пратећу документацију.    </w:t>
      </w:r>
    </w:p>
    <w:p w:rsidR="00B01899" w:rsidRPr="0027696F" w:rsidRDefault="00B01899" w:rsidP="003129A6">
      <w:pPr>
        <w:tabs>
          <w:tab w:val="left" w:pos="284"/>
        </w:tabs>
        <w:spacing w:before="0"/>
        <w:ind w:left="-426" w:right="-91"/>
        <w:contextualSpacing/>
        <w:rPr>
          <w:rFonts w:eastAsia="Arial" w:cs="Arial"/>
          <w:lang w:val="ru-RU"/>
        </w:rPr>
      </w:pPr>
    </w:p>
    <w:p w:rsidR="00113BC6" w:rsidRPr="0027696F" w:rsidRDefault="00113BC6" w:rsidP="00113BC6">
      <w:pPr>
        <w:tabs>
          <w:tab w:val="left" w:pos="284"/>
        </w:tabs>
        <w:spacing w:before="0"/>
        <w:ind w:left="-426" w:right="-91"/>
        <w:contextualSpacing/>
        <w:rPr>
          <w:lang w:val="sr-Cyrl-RS" w:eastAsia="ar-SA"/>
        </w:rPr>
      </w:pPr>
      <w:r w:rsidRPr="0027696F">
        <w:rPr>
          <w:rFonts w:eastAsia="Arial" w:cs="Arial"/>
          <w:lang w:val="ru-RU"/>
        </w:rPr>
        <w:t>Након извршеног квалитативног и квантитативног пријема овлашћени представници Корисника услуга и Пружаоца услуга потписују Записник</w:t>
      </w:r>
      <w:r w:rsidRPr="0027696F">
        <w:rPr>
          <w:lang w:eastAsia="ar-SA"/>
        </w:rPr>
        <w:t xml:space="preserve"> о</w:t>
      </w:r>
      <w:r w:rsidRPr="0027696F">
        <w:rPr>
          <w:lang w:val="sr-Cyrl-RS" w:eastAsia="ar-SA"/>
        </w:rPr>
        <w:t xml:space="preserve"> квалитативном</w:t>
      </w:r>
      <w:r w:rsidRPr="0027696F">
        <w:rPr>
          <w:lang w:eastAsia="ar-SA"/>
        </w:rPr>
        <w:t xml:space="preserve"> </w:t>
      </w:r>
      <w:r w:rsidRPr="0027696F">
        <w:rPr>
          <w:lang w:val="sr-Cyrl-RS" w:eastAsia="ar-SA"/>
        </w:rPr>
        <w:t>и квантитативном пријему извршених</w:t>
      </w:r>
      <w:r w:rsidR="00F87818" w:rsidRPr="0027696F">
        <w:rPr>
          <w:lang w:eastAsia="ar-SA"/>
        </w:rPr>
        <w:t xml:space="preserve"> услуга</w:t>
      </w:r>
      <w:r w:rsidR="00F87818" w:rsidRPr="0027696F">
        <w:rPr>
          <w:lang w:val="sr-Cyrl-RS" w:eastAsia="ar-SA"/>
        </w:rPr>
        <w:t xml:space="preserve"> и комплетну документацију предају на усвајање Сручном тиму Корисника услуга који сачињава Коначни извештај о извршеним услугама.</w:t>
      </w:r>
    </w:p>
    <w:p w:rsidR="00F87818" w:rsidRPr="0027696F" w:rsidRDefault="00F87818" w:rsidP="00F87818">
      <w:pPr>
        <w:spacing w:before="0"/>
        <w:ind w:left="-426" w:right="-327"/>
        <w:contextualSpacing/>
        <w:rPr>
          <w:lang w:val="sr-Cyrl-RS" w:eastAsia="ar-SA"/>
        </w:rPr>
      </w:pPr>
    </w:p>
    <w:p w:rsidR="00F87818" w:rsidRPr="0027696F" w:rsidRDefault="00F87818" w:rsidP="00F87818">
      <w:pPr>
        <w:spacing w:before="0"/>
        <w:ind w:left="-426" w:right="-327"/>
        <w:contextualSpacing/>
        <w:rPr>
          <w:u w:val="single"/>
          <w:lang w:eastAsia="ar-SA"/>
        </w:rPr>
      </w:pPr>
      <w:r w:rsidRPr="0027696F">
        <w:rPr>
          <w:lang w:eastAsia="ar-SA"/>
        </w:rPr>
        <w:t>У</w:t>
      </w:r>
      <w:r w:rsidRPr="0027696F">
        <w:rPr>
          <w:lang w:val="sr-Cyrl-RS" w:eastAsia="ar-SA"/>
        </w:rPr>
        <w:t xml:space="preserve">колико </w:t>
      </w:r>
      <w:proofErr w:type="gramStart"/>
      <w:r w:rsidRPr="0027696F">
        <w:rPr>
          <w:lang w:val="sr-Cyrl-RS" w:eastAsia="ar-SA"/>
        </w:rPr>
        <w:t xml:space="preserve">се </w:t>
      </w:r>
      <w:r w:rsidRPr="0027696F">
        <w:rPr>
          <w:lang w:eastAsia="ar-SA"/>
        </w:rPr>
        <w:t xml:space="preserve"> приликом</w:t>
      </w:r>
      <w:proofErr w:type="gramEnd"/>
      <w:r w:rsidRPr="0027696F">
        <w:rPr>
          <w:lang w:eastAsia="ar-SA"/>
        </w:rPr>
        <w:t xml:space="preserve"> квалитативног пријема </w:t>
      </w:r>
      <w:r w:rsidRPr="0027696F">
        <w:rPr>
          <w:lang w:val="sr-Cyrl-RS" w:eastAsia="ar-SA"/>
        </w:rPr>
        <w:t>У</w:t>
      </w:r>
      <w:r w:rsidRPr="0027696F">
        <w:rPr>
          <w:lang w:eastAsia="ar-SA"/>
        </w:rPr>
        <w:t>слуге утврди да стварно стање не одговара обиму и квалитету, Корисник услуге је дужан да рекламацију записнички констатује и исту достави Пружаоцу услуге у року од 5 (пет) дана.</w:t>
      </w:r>
    </w:p>
    <w:p w:rsidR="00F87818" w:rsidRPr="0027696F" w:rsidRDefault="00F87818" w:rsidP="00F87818">
      <w:pPr>
        <w:spacing w:before="0"/>
        <w:ind w:left="-426" w:right="-327"/>
        <w:contextualSpacing/>
        <w:rPr>
          <w:lang w:eastAsia="ar-SA"/>
        </w:rPr>
      </w:pPr>
      <w:r w:rsidRPr="0027696F">
        <w:rPr>
          <w:lang w:eastAsia="ar-SA"/>
        </w:rPr>
        <w:lastRenderedPageBreak/>
        <w:t xml:space="preserve">Пружалац услуге се обавезује да недостатке установљене од стране </w:t>
      </w:r>
      <w:r w:rsidRPr="0027696F">
        <w:rPr>
          <w:lang w:val="sr-Cyrl-RS" w:eastAsia="ar-SA"/>
        </w:rPr>
        <w:t>Корисника услуге</w:t>
      </w:r>
      <w:r w:rsidRPr="0027696F">
        <w:rPr>
          <w:lang w:eastAsia="ar-SA"/>
        </w:rPr>
        <w:t xml:space="preserve"> приликом пријема Услуге отклони у року од 15 (петнаест) дана од </w:t>
      </w:r>
      <w:r w:rsidRPr="0027696F">
        <w:rPr>
          <w:lang w:val="sr-Cyrl-RS" w:eastAsia="ar-SA"/>
        </w:rPr>
        <w:t>дана</w:t>
      </w:r>
      <w:r w:rsidRPr="0027696F">
        <w:rPr>
          <w:lang w:eastAsia="ar-SA"/>
        </w:rPr>
        <w:t xml:space="preserve"> пријема писаног обавештења о уоченим недостацима.</w:t>
      </w:r>
    </w:p>
    <w:p w:rsidR="00812564" w:rsidRPr="0027696F" w:rsidRDefault="00812564" w:rsidP="00812564">
      <w:pPr>
        <w:tabs>
          <w:tab w:val="left" w:pos="567"/>
        </w:tabs>
        <w:spacing w:before="0"/>
        <w:ind w:left="-426" w:right="-327"/>
        <w:contextualSpacing/>
        <w:rPr>
          <w:rFonts w:cs="Arial"/>
        </w:rPr>
      </w:pPr>
      <w:r w:rsidRPr="0027696F">
        <w:rPr>
          <w:rFonts w:cs="Arial"/>
        </w:rPr>
        <w:t>Уколико Пружалац услуге не отклони недостатке у наведеном року, Корисник услуге задржава право на наплату уговорне казне и средства финансијског обезбеђења за добро извршење посла.</w:t>
      </w:r>
    </w:p>
    <w:p w:rsidR="00812564" w:rsidRPr="0027696F" w:rsidRDefault="00812564" w:rsidP="00812564">
      <w:pPr>
        <w:tabs>
          <w:tab w:val="left" w:pos="567"/>
        </w:tabs>
        <w:spacing w:before="0"/>
        <w:ind w:left="-426" w:right="-327"/>
        <w:contextualSpacing/>
        <w:rPr>
          <w:rFonts w:cs="Arial"/>
        </w:rPr>
      </w:pPr>
    </w:p>
    <w:p w:rsidR="00812564" w:rsidRPr="0027696F" w:rsidRDefault="00812564" w:rsidP="00812564">
      <w:pPr>
        <w:spacing w:before="0"/>
        <w:ind w:left="-425" w:right="-329"/>
        <w:contextualSpacing/>
        <w:rPr>
          <w:rFonts w:cs="Arial"/>
          <w:b/>
        </w:rPr>
      </w:pPr>
      <w:r w:rsidRPr="0027696F">
        <w:rPr>
          <w:rFonts w:cs="Arial"/>
          <w:b/>
        </w:rPr>
        <w:t>ОВЛАШЋЕНИ ПРЕДСТАВНИЦИ ЗА ПРАЋЕЊЕ УГОВОРА</w:t>
      </w:r>
    </w:p>
    <w:p w:rsidR="003130D6" w:rsidRPr="0027696F" w:rsidRDefault="003130D6" w:rsidP="00812564">
      <w:pPr>
        <w:spacing w:before="0"/>
        <w:ind w:left="-425" w:right="-329"/>
        <w:contextualSpacing/>
        <w:jc w:val="center"/>
        <w:rPr>
          <w:rFonts w:cs="Arial"/>
          <w:b/>
        </w:rPr>
      </w:pPr>
    </w:p>
    <w:p w:rsidR="00812564" w:rsidRPr="0027696F" w:rsidRDefault="00812564" w:rsidP="00812564">
      <w:pPr>
        <w:spacing w:before="0"/>
        <w:ind w:left="-425" w:right="-329"/>
        <w:contextualSpacing/>
        <w:jc w:val="center"/>
        <w:rPr>
          <w:rFonts w:cs="Arial"/>
          <w:b/>
        </w:rPr>
      </w:pPr>
      <w:r w:rsidRPr="0027696F">
        <w:rPr>
          <w:rFonts w:cs="Arial"/>
          <w:b/>
        </w:rPr>
        <w:t>Члан 13.</w:t>
      </w:r>
    </w:p>
    <w:p w:rsidR="003130D6" w:rsidRPr="0027696F" w:rsidRDefault="003130D6" w:rsidP="00812564">
      <w:pPr>
        <w:spacing w:before="0"/>
        <w:ind w:left="-425" w:right="-329"/>
        <w:contextualSpacing/>
        <w:jc w:val="center"/>
        <w:rPr>
          <w:rFonts w:cs="Arial"/>
          <w:b/>
        </w:rPr>
      </w:pPr>
    </w:p>
    <w:p w:rsidR="00812564" w:rsidRPr="0027696F" w:rsidRDefault="00812564" w:rsidP="00812564">
      <w:pPr>
        <w:spacing w:before="0"/>
        <w:ind w:left="-425" w:right="-329"/>
        <w:contextualSpacing/>
        <w:rPr>
          <w:rFonts w:cs="Arial"/>
        </w:rPr>
      </w:pPr>
      <w:r w:rsidRPr="0027696F">
        <w:rPr>
          <w:rFonts w:cs="Arial"/>
        </w:rPr>
        <w:t xml:space="preserve">Овлашћени представници за праћење реализације Услуге из члана 1. </w:t>
      </w:r>
      <w:proofErr w:type="gramStart"/>
      <w:r w:rsidRPr="0027696F">
        <w:rPr>
          <w:rFonts w:cs="Arial"/>
        </w:rPr>
        <w:t>овог</w:t>
      </w:r>
      <w:proofErr w:type="gramEnd"/>
      <w:r w:rsidRPr="0027696F">
        <w:rPr>
          <w:rFonts w:cs="Arial"/>
        </w:rPr>
        <w:t xml:space="preserve"> Уговора су: </w:t>
      </w:r>
    </w:p>
    <w:p w:rsidR="00812564" w:rsidRPr="0027696F" w:rsidRDefault="00812564" w:rsidP="00812564">
      <w:pPr>
        <w:spacing w:before="0"/>
        <w:ind w:left="-425" w:right="-329"/>
        <w:contextualSpacing/>
        <w:rPr>
          <w:rFonts w:cs="Arial"/>
        </w:rPr>
      </w:pPr>
    </w:p>
    <w:p w:rsidR="00812564" w:rsidRPr="0027696F" w:rsidRDefault="00812564" w:rsidP="00812564">
      <w:pPr>
        <w:spacing w:before="0"/>
        <w:ind w:left="-425" w:right="-329"/>
        <w:contextualSpacing/>
        <w:rPr>
          <w:rFonts w:cs="Arial"/>
        </w:rPr>
      </w:pPr>
      <w:r w:rsidRPr="0027696F">
        <w:rPr>
          <w:rFonts w:cs="Arial"/>
        </w:rPr>
        <w:tab/>
        <w:t xml:space="preserve">- </w:t>
      </w:r>
      <w:proofErr w:type="gramStart"/>
      <w:r w:rsidRPr="0027696F">
        <w:rPr>
          <w:rFonts w:cs="Arial"/>
        </w:rPr>
        <w:t>за</w:t>
      </w:r>
      <w:proofErr w:type="gramEnd"/>
      <w:r w:rsidRPr="0027696F">
        <w:rPr>
          <w:rFonts w:cs="Arial"/>
        </w:rPr>
        <w:t xml:space="preserve"> Корисника услуге </w:t>
      </w:r>
      <w:r w:rsidRPr="0027696F">
        <w:rPr>
          <w:rFonts w:cs="Arial"/>
        </w:rPr>
        <w:tab/>
        <w:t>________________________________</w:t>
      </w:r>
    </w:p>
    <w:p w:rsidR="00812564" w:rsidRPr="0027696F" w:rsidRDefault="00812564" w:rsidP="00812564">
      <w:pPr>
        <w:spacing w:before="0"/>
        <w:ind w:left="-425" w:right="-329"/>
        <w:contextualSpacing/>
        <w:rPr>
          <w:rFonts w:cs="Arial"/>
        </w:rPr>
      </w:pPr>
      <w:r w:rsidRPr="0027696F">
        <w:rPr>
          <w:rFonts w:cs="Arial"/>
        </w:rPr>
        <w:tab/>
        <w:t xml:space="preserve">- </w:t>
      </w:r>
      <w:proofErr w:type="gramStart"/>
      <w:r w:rsidRPr="0027696F">
        <w:rPr>
          <w:rFonts w:cs="Arial"/>
        </w:rPr>
        <w:t>за</w:t>
      </w:r>
      <w:proofErr w:type="gramEnd"/>
      <w:r w:rsidRPr="0027696F">
        <w:rPr>
          <w:rFonts w:cs="Arial"/>
        </w:rPr>
        <w:t xml:space="preserve"> Пружаоца услуге</w:t>
      </w:r>
      <w:r w:rsidRPr="0027696F">
        <w:rPr>
          <w:rFonts w:cs="Arial"/>
        </w:rPr>
        <w:tab/>
        <w:t>________________________________</w:t>
      </w:r>
    </w:p>
    <w:p w:rsidR="00812564" w:rsidRPr="0027696F" w:rsidRDefault="00812564" w:rsidP="00812564">
      <w:pPr>
        <w:spacing w:before="0"/>
        <w:ind w:left="-425" w:right="-329"/>
        <w:contextualSpacing/>
        <w:rPr>
          <w:rFonts w:cs="Arial"/>
        </w:rPr>
      </w:pPr>
    </w:p>
    <w:p w:rsidR="00812564" w:rsidRPr="0027696F" w:rsidRDefault="00812564" w:rsidP="00812564">
      <w:pPr>
        <w:spacing w:before="0"/>
        <w:ind w:left="-425" w:right="-329"/>
        <w:contextualSpacing/>
        <w:rPr>
          <w:rFonts w:cs="Arial"/>
        </w:rPr>
      </w:pPr>
      <w:r w:rsidRPr="0027696F">
        <w:rPr>
          <w:rFonts w:cs="Arial"/>
        </w:rPr>
        <w:t xml:space="preserve">Овлашћења и дужности овлашћених </w:t>
      </w:r>
      <w:proofErr w:type="gramStart"/>
      <w:r w:rsidRPr="0027696F">
        <w:rPr>
          <w:rFonts w:cs="Arial"/>
        </w:rPr>
        <w:t>представника  за</w:t>
      </w:r>
      <w:proofErr w:type="gramEnd"/>
      <w:r w:rsidRPr="0027696F">
        <w:rPr>
          <w:rFonts w:cs="Arial"/>
        </w:rPr>
        <w:t xml:space="preserve"> праћење реализације овог Уговора су да:</w:t>
      </w:r>
    </w:p>
    <w:p w:rsidR="00E456DD" w:rsidRPr="0027696F" w:rsidRDefault="00812564" w:rsidP="00CA54CB">
      <w:pPr>
        <w:spacing w:before="0"/>
        <w:ind w:left="-270" w:right="-329" w:hanging="155"/>
        <w:contextualSpacing/>
        <w:rPr>
          <w:rFonts w:cs="Arial"/>
          <w:lang w:val="sr-Cyrl-RS"/>
        </w:rPr>
      </w:pPr>
      <w:r w:rsidRPr="0027696F">
        <w:rPr>
          <w:rFonts w:cs="Arial"/>
        </w:rPr>
        <w:t xml:space="preserve">- </w:t>
      </w:r>
      <w:proofErr w:type="gramStart"/>
      <w:r w:rsidRPr="0027696F">
        <w:rPr>
          <w:rFonts w:cs="Arial"/>
        </w:rPr>
        <w:t>да</w:t>
      </w:r>
      <w:proofErr w:type="gramEnd"/>
      <w:r w:rsidRPr="0027696F">
        <w:rPr>
          <w:rFonts w:cs="Arial"/>
        </w:rPr>
        <w:t xml:space="preserve"> сачине, потпишу и верификују </w:t>
      </w:r>
      <w:r w:rsidR="004F244F" w:rsidRPr="0027696F">
        <w:rPr>
          <w:rFonts w:cs="Arial"/>
        </w:rPr>
        <w:t xml:space="preserve">Записник о квалитативном и квантитативном </w:t>
      </w:r>
      <w:r w:rsidR="00541627" w:rsidRPr="0027696F">
        <w:rPr>
          <w:rFonts w:cs="Arial"/>
          <w:lang w:val="sr-Cyrl-RS"/>
        </w:rPr>
        <w:t>пријему извршених</w:t>
      </w:r>
      <w:r w:rsidR="00B06F54" w:rsidRPr="0027696F">
        <w:rPr>
          <w:rFonts w:cs="Arial"/>
          <w:lang w:val="sr-Cyrl-RS"/>
        </w:rPr>
        <w:t xml:space="preserve"> услуга</w:t>
      </w:r>
      <w:r w:rsidRPr="0027696F">
        <w:rPr>
          <w:rFonts w:cs="Arial"/>
        </w:rPr>
        <w:t>;</w:t>
      </w:r>
    </w:p>
    <w:p w:rsidR="00812564" w:rsidRPr="0027696F" w:rsidRDefault="00812564" w:rsidP="00B06F54">
      <w:pPr>
        <w:spacing w:before="0"/>
        <w:ind w:left="-425" w:right="-329"/>
        <w:contextualSpacing/>
        <w:rPr>
          <w:rFonts w:cs="Arial"/>
        </w:rPr>
      </w:pPr>
      <w:r w:rsidRPr="0027696F">
        <w:rPr>
          <w:rFonts w:cs="Arial"/>
        </w:rPr>
        <w:t xml:space="preserve">- </w:t>
      </w:r>
      <w:proofErr w:type="gramStart"/>
      <w:r w:rsidRPr="0027696F">
        <w:rPr>
          <w:rFonts w:cs="Arial"/>
        </w:rPr>
        <w:t>извршавају</w:t>
      </w:r>
      <w:proofErr w:type="gramEnd"/>
      <w:r w:rsidRPr="0027696F">
        <w:rPr>
          <w:rFonts w:cs="Arial"/>
        </w:rPr>
        <w:t xml:space="preserve"> и друге дужности везане за реализацију предмета овог Уговора, по потреби.</w:t>
      </w:r>
    </w:p>
    <w:p w:rsidR="003130D6" w:rsidRPr="0027696F" w:rsidRDefault="003130D6" w:rsidP="00812564">
      <w:pPr>
        <w:spacing w:before="0"/>
        <w:ind w:left="-425" w:right="-329"/>
        <w:contextualSpacing/>
        <w:rPr>
          <w:rFonts w:cs="Arial"/>
          <w:b/>
          <w:lang w:val="sr-Cyrl-CS"/>
        </w:rPr>
      </w:pPr>
    </w:p>
    <w:p w:rsidR="00812564" w:rsidRPr="0027696F" w:rsidRDefault="00812564" w:rsidP="00812564">
      <w:pPr>
        <w:spacing w:before="0"/>
        <w:ind w:left="-425" w:right="-329"/>
        <w:contextualSpacing/>
        <w:rPr>
          <w:rFonts w:cs="Arial"/>
          <w:b/>
        </w:rPr>
      </w:pPr>
      <w:r w:rsidRPr="0027696F">
        <w:rPr>
          <w:rFonts w:cs="Arial"/>
          <w:b/>
          <w:lang w:val="sr-Cyrl-CS"/>
        </w:rPr>
        <w:t>СРЕДСТВА ФИНАНСИЈСКОГ ОБЕЗБЕЂЕЊА</w:t>
      </w:r>
      <w:r w:rsidRPr="0027696F">
        <w:rPr>
          <w:rFonts w:cs="Arial"/>
          <w:b/>
        </w:rPr>
        <w:t xml:space="preserve"> </w:t>
      </w:r>
    </w:p>
    <w:p w:rsidR="003130D6" w:rsidRPr="0027696F" w:rsidRDefault="003130D6" w:rsidP="00B06F54">
      <w:pPr>
        <w:spacing w:before="0"/>
        <w:ind w:left="-425" w:right="-329"/>
        <w:contextualSpacing/>
        <w:jc w:val="center"/>
        <w:rPr>
          <w:rFonts w:cs="Arial"/>
          <w:b/>
          <w:lang w:val="sr-Cyrl-CS"/>
        </w:rPr>
      </w:pPr>
    </w:p>
    <w:p w:rsidR="00812564" w:rsidRPr="0027696F" w:rsidRDefault="00812564" w:rsidP="00B06F54">
      <w:pPr>
        <w:spacing w:before="0"/>
        <w:ind w:left="-425" w:right="-329"/>
        <w:contextualSpacing/>
        <w:jc w:val="center"/>
        <w:rPr>
          <w:rFonts w:cs="Arial"/>
          <w:b/>
          <w:lang w:val="sr-Cyrl-CS"/>
        </w:rPr>
      </w:pPr>
      <w:r w:rsidRPr="0027696F">
        <w:rPr>
          <w:rFonts w:cs="Arial"/>
          <w:b/>
          <w:lang w:val="sr-Cyrl-CS"/>
        </w:rPr>
        <w:t xml:space="preserve">Члан </w:t>
      </w:r>
      <w:r w:rsidRPr="0027696F">
        <w:rPr>
          <w:rFonts w:cs="Arial"/>
          <w:b/>
        </w:rPr>
        <w:t>14</w:t>
      </w:r>
      <w:r w:rsidRPr="0027696F">
        <w:rPr>
          <w:rFonts w:cs="Arial"/>
          <w:b/>
          <w:lang w:val="sr-Cyrl-CS"/>
        </w:rPr>
        <w:t>.</w:t>
      </w:r>
    </w:p>
    <w:p w:rsidR="003130D6" w:rsidRPr="0027696F" w:rsidRDefault="003130D6" w:rsidP="00B06F54">
      <w:pPr>
        <w:spacing w:before="0"/>
        <w:ind w:left="-426" w:right="-329"/>
        <w:contextualSpacing/>
        <w:rPr>
          <w:rFonts w:cs="Arial"/>
          <w:b/>
        </w:rPr>
      </w:pPr>
    </w:p>
    <w:p w:rsidR="00B06F54" w:rsidRPr="0027696F" w:rsidRDefault="00B06F54" w:rsidP="00B06F54">
      <w:pPr>
        <w:spacing w:before="0"/>
        <w:ind w:left="-426" w:right="-329"/>
        <w:contextualSpacing/>
        <w:rPr>
          <w:rFonts w:cs="Arial"/>
          <w:b/>
        </w:rPr>
      </w:pPr>
      <w:r w:rsidRPr="0027696F">
        <w:rPr>
          <w:rFonts w:cs="Arial"/>
          <w:b/>
        </w:rPr>
        <w:t>Банкарска гаранција за добро извршење посла</w:t>
      </w:r>
    </w:p>
    <w:p w:rsidR="00B06F54" w:rsidRPr="0027696F" w:rsidRDefault="00B06F54" w:rsidP="00B06F54">
      <w:pPr>
        <w:spacing w:before="0"/>
        <w:ind w:left="-426" w:right="-329"/>
        <w:contextualSpacing/>
        <w:rPr>
          <w:rFonts w:cs="Arial"/>
        </w:rPr>
      </w:pPr>
      <w:r w:rsidRPr="0027696F">
        <w:rPr>
          <w:rFonts w:cs="Arial"/>
        </w:rPr>
        <w:t xml:space="preserve">Пружалац услуга је дужан да у тренутку закључења Уговора, а најкасније у року од 10 (словима: десет) дана од дана обостраног потписивања Уговора од законских заступника уговорних страна, а пре извршења, као одложни услов из члана 74. </w:t>
      </w:r>
      <w:proofErr w:type="gramStart"/>
      <w:r w:rsidRPr="0027696F">
        <w:rPr>
          <w:rFonts w:cs="Arial"/>
        </w:rPr>
        <w:t>став</w:t>
      </w:r>
      <w:proofErr w:type="gramEnd"/>
      <w:r w:rsidRPr="0027696F">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Кориснику услуга банкарску гаранцију за добро извршење посла.</w:t>
      </w:r>
    </w:p>
    <w:p w:rsidR="00B06F54" w:rsidRPr="0027696F" w:rsidRDefault="00B06F54" w:rsidP="00B06F54">
      <w:pPr>
        <w:spacing w:before="0"/>
        <w:ind w:left="-426" w:right="-329"/>
        <w:contextualSpacing/>
        <w:rPr>
          <w:rFonts w:cs="Arial"/>
        </w:rPr>
      </w:pPr>
    </w:p>
    <w:p w:rsidR="00B06F54" w:rsidRPr="0027696F" w:rsidRDefault="00B06F54" w:rsidP="00B06F54">
      <w:pPr>
        <w:spacing w:before="0"/>
        <w:ind w:left="-426" w:right="-329"/>
        <w:contextualSpacing/>
        <w:rPr>
          <w:rFonts w:cs="Arial"/>
        </w:rPr>
      </w:pPr>
      <w:r w:rsidRPr="0027696F">
        <w:rPr>
          <w:rFonts w:cs="Arial"/>
        </w:rPr>
        <w:t>Пружалац услуга је дужан да Кориснику услуга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w:t>
      </w:r>
      <w:r w:rsidR="007E6B62" w:rsidRPr="0027696F">
        <w:rPr>
          <w:rFonts w:cs="Arial"/>
        </w:rPr>
        <w:t>В и роком важности 30 (</w:t>
      </w:r>
      <w:r w:rsidRPr="0027696F">
        <w:rPr>
          <w:rFonts w:cs="Arial"/>
        </w:rPr>
        <w:t xml:space="preserve">тридесет) дана дужим </w:t>
      </w:r>
      <w:r w:rsidR="003130D6" w:rsidRPr="0027696F">
        <w:rPr>
          <w:rFonts w:cs="Arial"/>
        </w:rPr>
        <w:t>од уговореног рока за извршење У</w:t>
      </w:r>
      <w:r w:rsidRPr="0027696F">
        <w:rPr>
          <w:rFonts w:cs="Arial"/>
        </w:rPr>
        <w:t>слуге.</w:t>
      </w:r>
    </w:p>
    <w:p w:rsidR="00B06F54" w:rsidRPr="0027696F" w:rsidRDefault="00B06F54" w:rsidP="00B06F54">
      <w:pPr>
        <w:spacing w:before="0"/>
        <w:ind w:left="-426" w:right="-329"/>
        <w:contextualSpacing/>
        <w:rPr>
          <w:rFonts w:cs="Arial"/>
        </w:rPr>
      </w:pPr>
    </w:p>
    <w:p w:rsidR="00B06F54" w:rsidRPr="0027696F" w:rsidRDefault="00B06F54" w:rsidP="00B06F54">
      <w:pPr>
        <w:spacing w:before="0"/>
        <w:ind w:left="-426" w:right="-329"/>
        <w:contextualSpacing/>
        <w:rPr>
          <w:rFonts w:cs="Arial"/>
        </w:rPr>
      </w:pPr>
      <w:r w:rsidRPr="0027696F">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06F54" w:rsidRPr="0027696F" w:rsidRDefault="00B06F54" w:rsidP="00B06F54">
      <w:pPr>
        <w:spacing w:before="0"/>
        <w:ind w:left="-426" w:right="-329"/>
        <w:contextualSpacing/>
        <w:rPr>
          <w:rFonts w:cs="Arial"/>
        </w:rPr>
      </w:pPr>
    </w:p>
    <w:p w:rsidR="00B06F54" w:rsidRPr="0027696F" w:rsidRDefault="00B06F54" w:rsidP="00B06F54">
      <w:pPr>
        <w:spacing w:before="0"/>
        <w:ind w:left="-426" w:right="-329"/>
        <w:contextualSpacing/>
        <w:rPr>
          <w:rFonts w:cs="Arial"/>
        </w:rPr>
      </w:pPr>
      <w:r w:rsidRPr="0027696F">
        <w:rPr>
          <w:rFonts w:cs="Arial"/>
        </w:rPr>
        <w:t>Корисник услуга ће уновчити дату банкарску гаранцију за добро извршење посла у случају да Пружалац услуга не буде извршавао своје уговорне обавезе у роковима и на начин предвиђен Уговором.</w:t>
      </w:r>
    </w:p>
    <w:p w:rsidR="00B06F54" w:rsidRPr="0027696F" w:rsidRDefault="00B06F54" w:rsidP="00B06F54">
      <w:pPr>
        <w:spacing w:before="0"/>
        <w:ind w:left="-426" w:right="-329"/>
        <w:contextualSpacing/>
        <w:rPr>
          <w:rFonts w:cs="Arial"/>
        </w:rPr>
      </w:pPr>
      <w:r w:rsidRPr="0027696F">
        <w:rPr>
          <w:rFonts w:cs="Arial"/>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B06F54" w:rsidRPr="0027696F" w:rsidRDefault="00B06F54" w:rsidP="00B06F54">
      <w:pPr>
        <w:spacing w:before="0"/>
        <w:ind w:left="-426" w:right="-329"/>
        <w:contextualSpacing/>
        <w:rPr>
          <w:rFonts w:cs="Arial"/>
        </w:rPr>
      </w:pPr>
      <w:r w:rsidRPr="0027696F">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 </w:t>
      </w:r>
    </w:p>
    <w:p w:rsidR="00B06F54" w:rsidRPr="0027696F" w:rsidRDefault="00B06F54" w:rsidP="00B06F54">
      <w:pPr>
        <w:spacing w:before="0"/>
        <w:ind w:left="-426" w:right="-329"/>
        <w:contextualSpacing/>
        <w:rPr>
          <w:rFonts w:cs="Arial"/>
        </w:rPr>
      </w:pPr>
      <w:r w:rsidRPr="0027696F">
        <w:rPr>
          <w:rFonts w:cs="Arial"/>
        </w:rPr>
        <w:t xml:space="preserve">Банкарска гаранција се не може уступити и није преносива без сагласности Страна у споразуму и емисионе банке.  На </w:t>
      </w:r>
      <w:proofErr w:type="gramStart"/>
      <w:r w:rsidRPr="0027696F">
        <w:rPr>
          <w:rFonts w:cs="Arial"/>
        </w:rPr>
        <w:t>ову  банкарску</w:t>
      </w:r>
      <w:proofErr w:type="gramEnd"/>
      <w:r w:rsidRPr="0027696F">
        <w:rPr>
          <w:rFonts w:cs="Arial"/>
        </w:rPr>
        <w:t xml:space="preserve"> гаранцију примењују се Једнообразна правила за гаранције на позив (URDG 758) Међународне трговинске коморе у Паризу.</w:t>
      </w:r>
    </w:p>
    <w:p w:rsidR="00B06F54" w:rsidRPr="0027696F" w:rsidRDefault="00B06F54" w:rsidP="00B06F54">
      <w:pPr>
        <w:spacing w:before="0"/>
        <w:ind w:left="-426" w:right="-329"/>
        <w:contextualSpacing/>
        <w:rPr>
          <w:rFonts w:cs="Arial"/>
        </w:rPr>
      </w:pPr>
    </w:p>
    <w:p w:rsidR="00812564" w:rsidRPr="0027696F" w:rsidRDefault="00B06F54" w:rsidP="00B06F54">
      <w:pPr>
        <w:spacing w:before="0"/>
        <w:ind w:left="-426" w:right="-329"/>
        <w:contextualSpacing/>
        <w:rPr>
          <w:rFonts w:cs="Arial"/>
        </w:rPr>
      </w:pPr>
      <w:r w:rsidRPr="0027696F">
        <w:rPr>
          <w:rFonts w:cs="Arial"/>
        </w:rPr>
        <w:lastRenderedPageBreak/>
        <w:t>Ова банкарска гаранција истиче на наведени датум, без обзира да ли је овај документ враћен или није.</w:t>
      </w:r>
    </w:p>
    <w:p w:rsidR="00B06F54" w:rsidRPr="0027696F" w:rsidRDefault="00B06F54" w:rsidP="00B06F54">
      <w:pPr>
        <w:spacing w:before="0"/>
        <w:ind w:left="-426" w:right="-329"/>
        <w:contextualSpacing/>
        <w:rPr>
          <w:rFonts w:cs="Arial"/>
          <w:b/>
        </w:rPr>
      </w:pPr>
    </w:p>
    <w:p w:rsidR="00812564" w:rsidRPr="0027696F" w:rsidRDefault="00812564" w:rsidP="00B06F54">
      <w:pPr>
        <w:spacing w:before="0"/>
        <w:ind w:left="-426" w:right="-329"/>
        <w:contextualSpacing/>
        <w:rPr>
          <w:rFonts w:cs="Arial"/>
          <w:b/>
        </w:rPr>
      </w:pPr>
      <w:r w:rsidRPr="0027696F">
        <w:rPr>
          <w:rFonts w:cs="Arial"/>
          <w:b/>
        </w:rPr>
        <w:t>ПОВЕРЉИВОСТ ПОДАТАКА И ИНФОРМАЦИЈА</w:t>
      </w:r>
    </w:p>
    <w:p w:rsidR="00B06F54" w:rsidRPr="0027696F" w:rsidRDefault="00B06F54" w:rsidP="00B06F54">
      <w:pPr>
        <w:spacing w:before="0"/>
        <w:ind w:left="-426" w:right="-329"/>
        <w:contextualSpacing/>
        <w:rPr>
          <w:rFonts w:cs="Arial"/>
          <w:b/>
        </w:rPr>
      </w:pPr>
    </w:p>
    <w:p w:rsidR="00812564" w:rsidRPr="0027696F" w:rsidRDefault="00812564" w:rsidP="00812564">
      <w:pPr>
        <w:tabs>
          <w:tab w:val="left" w:pos="567"/>
        </w:tabs>
        <w:spacing w:before="0"/>
        <w:ind w:left="-426" w:right="-327"/>
        <w:jc w:val="center"/>
        <w:rPr>
          <w:rFonts w:cs="Arial"/>
          <w:b/>
        </w:rPr>
      </w:pPr>
      <w:r w:rsidRPr="0027696F">
        <w:rPr>
          <w:rFonts w:cs="Arial"/>
          <w:b/>
        </w:rPr>
        <w:t>Члан 15.</w:t>
      </w:r>
    </w:p>
    <w:p w:rsidR="003130D6" w:rsidRPr="0027696F" w:rsidRDefault="003130D6" w:rsidP="00812564">
      <w:pPr>
        <w:tabs>
          <w:tab w:val="left" w:pos="567"/>
        </w:tabs>
        <w:spacing w:before="0"/>
        <w:ind w:left="-426" w:right="-327"/>
        <w:jc w:val="center"/>
        <w:rPr>
          <w:rFonts w:cs="Arial"/>
          <w:b/>
        </w:rPr>
      </w:pPr>
    </w:p>
    <w:p w:rsidR="00812564" w:rsidRPr="0027696F" w:rsidRDefault="00812564" w:rsidP="00812564">
      <w:pPr>
        <w:tabs>
          <w:tab w:val="left" w:pos="567"/>
        </w:tabs>
        <w:spacing w:before="0"/>
        <w:ind w:left="-426" w:right="-327"/>
        <w:rPr>
          <w:rFonts w:cs="Arial"/>
        </w:rPr>
      </w:pPr>
      <w:r w:rsidRPr="0027696F">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w:t>
      </w:r>
      <w:r w:rsidR="007E6B62" w:rsidRPr="0027696F">
        <w:rPr>
          <w:rFonts w:cs="Arial"/>
          <w:lang w:val="sr-Cyrl-RS"/>
        </w:rPr>
        <w:t xml:space="preserve"> као </w:t>
      </w:r>
      <w:proofErr w:type="gramStart"/>
      <w:r w:rsidR="007E6B62" w:rsidRPr="0027696F">
        <w:rPr>
          <w:rFonts w:cs="Arial"/>
          <w:lang w:val="sr-Cyrl-RS"/>
        </w:rPr>
        <w:t xml:space="preserve">Прилог </w:t>
      </w:r>
      <w:r w:rsidRPr="0027696F">
        <w:rPr>
          <w:rFonts w:cs="Arial"/>
        </w:rPr>
        <w:t xml:space="preserve"> саставни</w:t>
      </w:r>
      <w:proofErr w:type="gramEnd"/>
      <w:r w:rsidRPr="0027696F">
        <w:rPr>
          <w:rFonts w:cs="Arial"/>
        </w:rPr>
        <w:t xml:space="preserve"> део овог Уговора. </w:t>
      </w:r>
    </w:p>
    <w:p w:rsidR="00812564" w:rsidRPr="0027696F" w:rsidRDefault="00812564" w:rsidP="00812564">
      <w:pPr>
        <w:tabs>
          <w:tab w:val="left" w:pos="567"/>
        </w:tabs>
        <w:spacing w:before="0"/>
        <w:ind w:left="-426" w:right="-327"/>
        <w:rPr>
          <w:rFonts w:cs="Arial"/>
        </w:rPr>
      </w:pPr>
    </w:p>
    <w:p w:rsidR="00BE7DEF" w:rsidRPr="0027696F" w:rsidRDefault="00812564" w:rsidP="00BE7DEF">
      <w:pPr>
        <w:tabs>
          <w:tab w:val="left" w:pos="567"/>
        </w:tabs>
        <w:spacing w:before="0"/>
        <w:ind w:left="-426" w:right="-327"/>
        <w:rPr>
          <w:rFonts w:cs="Arial"/>
        </w:rPr>
      </w:pPr>
      <w:r w:rsidRPr="0027696F">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BE7DEF" w:rsidRPr="0027696F" w:rsidRDefault="00BE7DEF" w:rsidP="00BE7DEF">
      <w:pPr>
        <w:tabs>
          <w:tab w:val="left" w:pos="567"/>
        </w:tabs>
        <w:spacing w:before="0"/>
        <w:ind w:left="-426" w:right="-327"/>
        <w:rPr>
          <w:rFonts w:cs="Arial"/>
        </w:rPr>
      </w:pPr>
    </w:p>
    <w:p w:rsidR="00451667" w:rsidRPr="0027696F" w:rsidRDefault="00451667" w:rsidP="00BE7DEF">
      <w:pPr>
        <w:tabs>
          <w:tab w:val="left" w:pos="567"/>
        </w:tabs>
        <w:spacing w:before="0"/>
        <w:ind w:left="-426" w:right="-327"/>
        <w:rPr>
          <w:rFonts w:cs="Arial"/>
        </w:rPr>
      </w:pPr>
      <w:r w:rsidRPr="0027696F">
        <w:rPr>
          <w:rFonts w:cs="Arial"/>
          <w:b/>
        </w:rPr>
        <w:t xml:space="preserve">БЕЗБЕДНОСТ И ЗДРАВЉЕ НА РАДУ </w:t>
      </w:r>
    </w:p>
    <w:p w:rsidR="00451667" w:rsidRPr="0027696F" w:rsidRDefault="00451667" w:rsidP="00451667">
      <w:pPr>
        <w:tabs>
          <w:tab w:val="left" w:pos="567"/>
        </w:tabs>
        <w:spacing w:before="0"/>
        <w:rPr>
          <w:rFonts w:cs="Arial"/>
          <w:b/>
        </w:rPr>
      </w:pPr>
    </w:p>
    <w:p w:rsidR="00451667" w:rsidRPr="0027696F" w:rsidRDefault="00451667" w:rsidP="00451667">
      <w:pPr>
        <w:tabs>
          <w:tab w:val="left" w:pos="567"/>
        </w:tabs>
        <w:spacing w:before="0"/>
        <w:jc w:val="center"/>
        <w:rPr>
          <w:rFonts w:cs="Arial"/>
        </w:rPr>
      </w:pPr>
      <w:r w:rsidRPr="0027696F">
        <w:rPr>
          <w:rFonts w:cs="Arial"/>
          <w:b/>
        </w:rPr>
        <w:t>Члан 1</w:t>
      </w:r>
      <w:r w:rsidRPr="0027696F">
        <w:rPr>
          <w:rFonts w:cs="Arial"/>
          <w:b/>
          <w:lang w:val="sr-Cyrl-RS"/>
        </w:rPr>
        <w:t>6</w:t>
      </w:r>
      <w:r w:rsidRPr="0027696F">
        <w:rPr>
          <w:rFonts w:cs="Arial"/>
        </w:rPr>
        <w:t>.</w:t>
      </w:r>
    </w:p>
    <w:p w:rsidR="003130D6" w:rsidRPr="0027696F" w:rsidRDefault="003130D6" w:rsidP="00451667">
      <w:pPr>
        <w:tabs>
          <w:tab w:val="left" w:pos="567"/>
        </w:tabs>
        <w:spacing w:before="0"/>
        <w:jc w:val="center"/>
        <w:rPr>
          <w:rFonts w:cs="Arial"/>
        </w:rPr>
      </w:pPr>
    </w:p>
    <w:p w:rsidR="00451667" w:rsidRPr="0027696F" w:rsidRDefault="00451667" w:rsidP="00451667">
      <w:pPr>
        <w:tabs>
          <w:tab w:val="left" w:pos="567"/>
        </w:tabs>
        <w:spacing w:before="0"/>
        <w:ind w:left="-426" w:right="-327"/>
        <w:rPr>
          <w:rFonts w:cs="Arial"/>
        </w:rPr>
      </w:pPr>
      <w:r w:rsidRPr="0027696F">
        <w:rPr>
          <w:rFonts w:cs="Arial"/>
        </w:rPr>
        <w:t xml:space="preserve">Пружалац услуге дужан је да све послове које </w:t>
      </w:r>
      <w:r w:rsidR="003130D6" w:rsidRPr="0027696F">
        <w:rPr>
          <w:rFonts w:cs="Arial"/>
        </w:rPr>
        <w:t>обавља у циљу реализације овог У</w:t>
      </w:r>
      <w:r w:rsidRPr="0027696F">
        <w:rPr>
          <w:rFonts w:cs="Arial"/>
        </w:rPr>
        <w:t>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w:t>
      </w:r>
      <w:r w:rsidR="00EC4432" w:rsidRPr="0027696F">
        <w:rPr>
          <w:rFonts w:cs="Arial"/>
        </w:rPr>
        <w:t xml:space="preserve">слуге, односно докумената које </w:t>
      </w:r>
      <w:r w:rsidRPr="0027696F">
        <w:rPr>
          <w:rFonts w:cs="Arial"/>
        </w:rPr>
        <w:t>Уговорне стране закључе из области безбедности и здравља на раду у складу са прописима Републике Србије.</w:t>
      </w:r>
    </w:p>
    <w:p w:rsidR="00B06F54" w:rsidRPr="0027696F" w:rsidRDefault="00B06F54" w:rsidP="00451667">
      <w:pPr>
        <w:tabs>
          <w:tab w:val="left" w:pos="567"/>
        </w:tabs>
        <w:spacing w:before="0"/>
        <w:ind w:left="-426" w:right="-327"/>
        <w:rPr>
          <w:rFonts w:cs="Arial"/>
        </w:rPr>
      </w:pPr>
    </w:p>
    <w:p w:rsidR="00451667" w:rsidRPr="0027696F" w:rsidRDefault="00451667" w:rsidP="00451667">
      <w:pPr>
        <w:tabs>
          <w:tab w:val="left" w:pos="567"/>
        </w:tabs>
        <w:spacing w:before="0"/>
        <w:ind w:left="-426" w:right="-327"/>
        <w:rPr>
          <w:rFonts w:cs="Arial"/>
        </w:rPr>
      </w:pPr>
      <w:r w:rsidRPr="0027696F">
        <w:rPr>
          <w:rFonts w:cs="Arial"/>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rsidR="00B06F54" w:rsidRPr="0027696F" w:rsidRDefault="00B06F54" w:rsidP="00451667">
      <w:pPr>
        <w:tabs>
          <w:tab w:val="left" w:pos="567"/>
        </w:tabs>
        <w:spacing w:before="0"/>
        <w:ind w:left="-426" w:right="-327"/>
        <w:rPr>
          <w:rFonts w:cs="Arial"/>
        </w:rPr>
      </w:pPr>
    </w:p>
    <w:p w:rsidR="00451667" w:rsidRPr="0027696F" w:rsidRDefault="00451667" w:rsidP="00451667">
      <w:pPr>
        <w:tabs>
          <w:tab w:val="left" w:pos="567"/>
        </w:tabs>
        <w:spacing w:before="0"/>
        <w:ind w:left="-426" w:right="-327"/>
        <w:rPr>
          <w:rFonts w:cs="Arial"/>
        </w:rPr>
      </w:pPr>
      <w:r w:rsidRPr="0027696F">
        <w:rPr>
          <w:rFonts w:cs="Arial"/>
        </w:rPr>
        <w:t xml:space="preserve">У случају било каквог кршења обавезе наведене у ставу 1. </w:t>
      </w:r>
      <w:proofErr w:type="gramStart"/>
      <w:r w:rsidRPr="0027696F">
        <w:rPr>
          <w:rFonts w:cs="Arial"/>
        </w:rPr>
        <w:t>и</w:t>
      </w:r>
      <w:proofErr w:type="gramEnd"/>
      <w:r w:rsidRPr="0027696F">
        <w:rPr>
          <w:rFonts w:cs="Arial"/>
        </w:rPr>
        <w:t xml:space="preserve"> 2. </w:t>
      </w:r>
      <w:proofErr w:type="gramStart"/>
      <w:r w:rsidRPr="0027696F">
        <w:rPr>
          <w:rFonts w:cs="Arial"/>
        </w:rPr>
        <w:t>овог</w:t>
      </w:r>
      <w:proofErr w:type="gramEnd"/>
      <w:r w:rsidRPr="0027696F">
        <w:rPr>
          <w:rFonts w:cs="Arial"/>
        </w:rPr>
        <w:t xml:space="preserve"> члана Корисник услуге може раскинути овај Уговор.</w:t>
      </w:r>
    </w:p>
    <w:p w:rsidR="00451667" w:rsidRPr="0027696F" w:rsidRDefault="00451667" w:rsidP="00451667">
      <w:pPr>
        <w:tabs>
          <w:tab w:val="left" w:pos="567"/>
        </w:tabs>
        <w:spacing w:before="0"/>
        <w:ind w:left="-426" w:right="-327"/>
        <w:rPr>
          <w:rFonts w:cs="Arial"/>
        </w:rPr>
      </w:pPr>
    </w:p>
    <w:p w:rsidR="00451667" w:rsidRPr="0027696F" w:rsidRDefault="00451667" w:rsidP="00451667">
      <w:pPr>
        <w:tabs>
          <w:tab w:val="left" w:pos="567"/>
        </w:tabs>
        <w:spacing w:before="0"/>
        <w:ind w:left="-426" w:right="-327"/>
        <w:jc w:val="center"/>
        <w:rPr>
          <w:rFonts w:cs="Arial"/>
          <w:b/>
        </w:rPr>
      </w:pPr>
      <w:r w:rsidRPr="0027696F">
        <w:rPr>
          <w:rFonts w:cs="Arial"/>
          <w:b/>
        </w:rPr>
        <w:t>Члан 1</w:t>
      </w:r>
      <w:r w:rsidRPr="0027696F">
        <w:rPr>
          <w:rFonts w:cs="Arial"/>
          <w:b/>
          <w:lang w:val="sr-Cyrl-RS"/>
        </w:rPr>
        <w:t>7</w:t>
      </w:r>
      <w:r w:rsidRPr="0027696F">
        <w:rPr>
          <w:rFonts w:cs="Arial"/>
          <w:b/>
        </w:rPr>
        <w:t>.</w:t>
      </w:r>
    </w:p>
    <w:p w:rsidR="003130D6" w:rsidRPr="0027696F" w:rsidRDefault="003130D6" w:rsidP="00451667">
      <w:pPr>
        <w:tabs>
          <w:tab w:val="left" w:pos="567"/>
        </w:tabs>
        <w:spacing w:before="0"/>
        <w:ind w:left="-426" w:right="-327"/>
        <w:jc w:val="center"/>
        <w:rPr>
          <w:rFonts w:cs="Arial"/>
          <w:b/>
        </w:rPr>
      </w:pPr>
    </w:p>
    <w:p w:rsidR="00451667" w:rsidRDefault="00451667" w:rsidP="00451667">
      <w:pPr>
        <w:tabs>
          <w:tab w:val="left" w:pos="567"/>
        </w:tabs>
        <w:spacing w:before="0"/>
        <w:ind w:left="-426" w:right="-327"/>
        <w:rPr>
          <w:rFonts w:cs="Arial"/>
        </w:rPr>
      </w:pPr>
      <w:r w:rsidRPr="0027696F">
        <w:rPr>
          <w:rFonts w:cs="Arial"/>
        </w:rPr>
        <w:t xml:space="preserve">Права и обавезе Уговорних страна у вези са безбедности и здрављем на раду дефинисане су у </w:t>
      </w:r>
      <w:proofErr w:type="gramStart"/>
      <w:r w:rsidRPr="0027696F">
        <w:rPr>
          <w:rFonts w:cs="Arial"/>
        </w:rPr>
        <w:t>Прилогу  о</w:t>
      </w:r>
      <w:proofErr w:type="gramEnd"/>
      <w:r w:rsidRPr="0027696F">
        <w:rPr>
          <w:rFonts w:cs="Arial"/>
        </w:rPr>
        <w:t xml:space="preserve"> безбедности и здрављу на раду који чини</w:t>
      </w:r>
      <w:r w:rsidR="00EC4432" w:rsidRPr="0027696F">
        <w:rPr>
          <w:rFonts w:cs="Arial"/>
          <w:lang w:val="sr-Cyrl-RS"/>
        </w:rPr>
        <w:t xml:space="preserve"> </w:t>
      </w:r>
      <w:r w:rsidRPr="0027696F">
        <w:rPr>
          <w:rFonts w:cs="Arial"/>
        </w:rPr>
        <w:t>саставни део овог Уговора.</w:t>
      </w:r>
    </w:p>
    <w:p w:rsidR="00623CB0" w:rsidRPr="0027696F" w:rsidRDefault="00623CB0" w:rsidP="00451667">
      <w:pPr>
        <w:tabs>
          <w:tab w:val="left" w:pos="567"/>
        </w:tabs>
        <w:spacing w:before="0"/>
        <w:ind w:left="-426" w:right="-327"/>
        <w:rPr>
          <w:rFonts w:cs="Arial"/>
        </w:rPr>
      </w:pPr>
    </w:p>
    <w:p w:rsidR="00451667" w:rsidRPr="0027696F" w:rsidRDefault="00451667" w:rsidP="00451667">
      <w:pPr>
        <w:tabs>
          <w:tab w:val="left" w:pos="567"/>
        </w:tabs>
        <w:spacing w:before="0"/>
        <w:ind w:left="-426" w:right="-327"/>
        <w:jc w:val="center"/>
        <w:rPr>
          <w:rFonts w:cs="Arial"/>
          <w:b/>
        </w:rPr>
      </w:pPr>
      <w:r w:rsidRPr="0027696F">
        <w:rPr>
          <w:rFonts w:cs="Arial"/>
          <w:b/>
        </w:rPr>
        <w:t>Члан 1</w:t>
      </w:r>
      <w:r w:rsidRPr="0027696F">
        <w:rPr>
          <w:rFonts w:cs="Arial"/>
          <w:b/>
          <w:lang w:val="sr-Cyrl-RS"/>
        </w:rPr>
        <w:t>8</w:t>
      </w:r>
      <w:r w:rsidRPr="0027696F">
        <w:rPr>
          <w:rFonts w:cs="Arial"/>
          <w:b/>
        </w:rPr>
        <w:t>.</w:t>
      </w:r>
    </w:p>
    <w:p w:rsidR="003130D6" w:rsidRPr="0027696F" w:rsidRDefault="003130D6" w:rsidP="00451667">
      <w:pPr>
        <w:tabs>
          <w:tab w:val="left" w:pos="567"/>
        </w:tabs>
        <w:spacing w:before="0"/>
        <w:ind w:left="-426" w:right="-327"/>
        <w:jc w:val="center"/>
        <w:rPr>
          <w:rFonts w:cs="Arial"/>
          <w:b/>
        </w:rPr>
      </w:pPr>
    </w:p>
    <w:p w:rsidR="00451667" w:rsidRPr="0027696F" w:rsidRDefault="00451667" w:rsidP="00451667">
      <w:pPr>
        <w:tabs>
          <w:tab w:val="left" w:pos="567"/>
        </w:tabs>
        <w:spacing w:before="0"/>
        <w:ind w:left="-426" w:right="-327"/>
        <w:rPr>
          <w:rFonts w:cs="Arial"/>
        </w:rPr>
      </w:pPr>
      <w:r w:rsidRPr="0027696F">
        <w:rPr>
          <w:rFonts w:cs="Arial"/>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451667" w:rsidRPr="0027696F" w:rsidRDefault="00451667" w:rsidP="00451667">
      <w:pPr>
        <w:tabs>
          <w:tab w:val="left" w:pos="567"/>
        </w:tabs>
        <w:spacing w:before="0"/>
        <w:ind w:left="-426" w:right="-327"/>
        <w:rPr>
          <w:rFonts w:cs="Arial"/>
        </w:rPr>
      </w:pPr>
    </w:p>
    <w:p w:rsidR="00451667" w:rsidRPr="0027696F" w:rsidRDefault="00451667" w:rsidP="00451667">
      <w:pPr>
        <w:tabs>
          <w:tab w:val="left" w:pos="567"/>
        </w:tabs>
        <w:spacing w:before="0"/>
        <w:ind w:left="-426" w:right="-327"/>
        <w:jc w:val="center"/>
        <w:rPr>
          <w:rFonts w:cs="Arial"/>
          <w:b/>
          <w:lang w:val="sr-Cyrl-RS"/>
        </w:rPr>
      </w:pPr>
      <w:r w:rsidRPr="0027696F">
        <w:rPr>
          <w:rFonts w:cs="Arial"/>
          <w:b/>
        </w:rPr>
        <w:t xml:space="preserve">Члан </w:t>
      </w:r>
      <w:r w:rsidRPr="0027696F">
        <w:rPr>
          <w:rFonts w:cs="Arial"/>
          <w:b/>
          <w:lang w:val="sr-Cyrl-RS"/>
        </w:rPr>
        <w:t>19.</w:t>
      </w:r>
    </w:p>
    <w:p w:rsidR="003130D6" w:rsidRPr="0027696F" w:rsidRDefault="003130D6" w:rsidP="00451667">
      <w:pPr>
        <w:tabs>
          <w:tab w:val="left" w:pos="567"/>
        </w:tabs>
        <w:spacing w:before="0"/>
        <w:ind w:left="-426" w:right="-327"/>
        <w:jc w:val="center"/>
        <w:rPr>
          <w:rFonts w:cs="Arial"/>
          <w:b/>
          <w:lang w:val="sr-Cyrl-RS"/>
        </w:rPr>
      </w:pPr>
    </w:p>
    <w:p w:rsidR="00451667" w:rsidRPr="0027696F" w:rsidRDefault="00451667" w:rsidP="00451667">
      <w:pPr>
        <w:tabs>
          <w:tab w:val="left" w:pos="567"/>
        </w:tabs>
        <w:spacing w:before="0"/>
        <w:ind w:left="-426" w:right="-327"/>
        <w:rPr>
          <w:rFonts w:cs="Arial"/>
        </w:rPr>
      </w:pPr>
      <w:r w:rsidRPr="0027696F">
        <w:rPr>
          <w:rFonts w:cs="Arial"/>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B06F54" w:rsidRPr="0027696F" w:rsidRDefault="00B06F54" w:rsidP="00451667">
      <w:pPr>
        <w:tabs>
          <w:tab w:val="left" w:pos="567"/>
        </w:tabs>
        <w:spacing w:before="0"/>
        <w:ind w:left="-426" w:right="-327"/>
        <w:rPr>
          <w:rFonts w:cs="Arial"/>
        </w:rPr>
      </w:pPr>
    </w:p>
    <w:p w:rsidR="00451667" w:rsidRPr="0027696F" w:rsidRDefault="00451667" w:rsidP="00451667">
      <w:pPr>
        <w:tabs>
          <w:tab w:val="left" w:pos="567"/>
        </w:tabs>
        <w:spacing w:before="0"/>
        <w:ind w:left="-426" w:right="-327"/>
        <w:rPr>
          <w:rFonts w:cs="Arial"/>
        </w:rPr>
      </w:pPr>
      <w:r w:rsidRPr="0027696F">
        <w:rPr>
          <w:rFonts w:cs="Arial"/>
        </w:rPr>
        <w:t xml:space="preserve">Под штетом, у смислу става 1. </w:t>
      </w:r>
      <w:proofErr w:type="gramStart"/>
      <w:r w:rsidRPr="0027696F">
        <w:rPr>
          <w:rFonts w:cs="Arial"/>
        </w:rPr>
        <w:t>овог</w:t>
      </w:r>
      <w:proofErr w:type="gramEnd"/>
      <w:r w:rsidRPr="0027696F">
        <w:rPr>
          <w:rFonts w:cs="Arial"/>
        </w:rPr>
        <w:t xml:space="preserve">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B06F54" w:rsidRPr="0027696F" w:rsidRDefault="00B06F54" w:rsidP="00451667">
      <w:pPr>
        <w:tabs>
          <w:tab w:val="left" w:pos="567"/>
        </w:tabs>
        <w:spacing w:before="0"/>
        <w:ind w:left="-426" w:right="-327"/>
        <w:rPr>
          <w:rFonts w:cs="Arial"/>
        </w:rPr>
      </w:pPr>
    </w:p>
    <w:p w:rsidR="00451667" w:rsidRPr="0027696F" w:rsidRDefault="00451667" w:rsidP="00451667">
      <w:pPr>
        <w:tabs>
          <w:tab w:val="left" w:pos="567"/>
        </w:tabs>
        <w:spacing w:before="0"/>
        <w:ind w:left="-426" w:right="-327"/>
        <w:rPr>
          <w:rFonts w:cs="Arial"/>
        </w:rPr>
      </w:pPr>
      <w:r w:rsidRPr="0027696F">
        <w:rPr>
          <w:rFonts w:cs="Arial"/>
        </w:rPr>
        <w:t xml:space="preserve">Пружалац услуге је дужан да поседује полису осигурања од одговорности из делатности за штете причињене трећим </w:t>
      </w:r>
      <w:proofErr w:type="gramStart"/>
      <w:r w:rsidRPr="0027696F">
        <w:rPr>
          <w:rFonts w:cs="Arial"/>
        </w:rPr>
        <w:t>лицима .</w:t>
      </w:r>
      <w:proofErr w:type="gramEnd"/>
    </w:p>
    <w:p w:rsidR="003130D6" w:rsidRPr="0027696F" w:rsidRDefault="003130D6" w:rsidP="00451667">
      <w:pPr>
        <w:tabs>
          <w:tab w:val="left" w:pos="567"/>
        </w:tabs>
        <w:spacing w:before="0"/>
        <w:ind w:left="-426" w:right="-327"/>
        <w:jc w:val="center"/>
        <w:rPr>
          <w:rFonts w:cs="Arial"/>
          <w:b/>
        </w:rPr>
      </w:pPr>
    </w:p>
    <w:p w:rsidR="00451667" w:rsidRPr="0027696F" w:rsidRDefault="00451667" w:rsidP="00451667">
      <w:pPr>
        <w:tabs>
          <w:tab w:val="left" w:pos="567"/>
        </w:tabs>
        <w:spacing w:before="0"/>
        <w:ind w:left="-426" w:right="-327"/>
        <w:jc w:val="center"/>
        <w:rPr>
          <w:rFonts w:cs="Arial"/>
          <w:b/>
        </w:rPr>
      </w:pPr>
      <w:r w:rsidRPr="0027696F">
        <w:rPr>
          <w:rFonts w:cs="Arial"/>
          <w:b/>
        </w:rPr>
        <w:t>Члан 2</w:t>
      </w:r>
      <w:r w:rsidRPr="0027696F">
        <w:rPr>
          <w:rFonts w:cs="Arial"/>
          <w:b/>
          <w:lang w:val="sr-Cyrl-RS"/>
        </w:rPr>
        <w:t>0</w:t>
      </w:r>
      <w:r w:rsidRPr="0027696F">
        <w:rPr>
          <w:rFonts w:cs="Arial"/>
          <w:b/>
        </w:rPr>
        <w:t>.</w:t>
      </w:r>
    </w:p>
    <w:p w:rsidR="003130D6" w:rsidRPr="0027696F" w:rsidRDefault="003130D6" w:rsidP="00451667">
      <w:pPr>
        <w:tabs>
          <w:tab w:val="left" w:pos="567"/>
        </w:tabs>
        <w:spacing w:before="0"/>
        <w:ind w:left="-426" w:right="-327"/>
        <w:jc w:val="center"/>
        <w:rPr>
          <w:rFonts w:cs="Arial"/>
          <w:b/>
        </w:rPr>
      </w:pPr>
    </w:p>
    <w:p w:rsidR="00B06F54" w:rsidRDefault="00451667" w:rsidP="00451667">
      <w:pPr>
        <w:tabs>
          <w:tab w:val="left" w:pos="567"/>
        </w:tabs>
        <w:spacing w:before="0"/>
        <w:ind w:left="-426" w:right="-327"/>
        <w:rPr>
          <w:rFonts w:cs="Arial"/>
        </w:rPr>
      </w:pPr>
      <w:r w:rsidRPr="0027696F">
        <w:rPr>
          <w:rFonts w:cs="Arial"/>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677E0E" w:rsidRPr="0027696F" w:rsidRDefault="00677E0E" w:rsidP="00451667">
      <w:pPr>
        <w:tabs>
          <w:tab w:val="left" w:pos="567"/>
        </w:tabs>
        <w:spacing w:before="0"/>
        <w:ind w:left="-426" w:right="-327"/>
        <w:rPr>
          <w:rFonts w:cs="Arial"/>
        </w:rPr>
      </w:pPr>
    </w:p>
    <w:p w:rsidR="00451667" w:rsidRPr="0027696F" w:rsidRDefault="00451667" w:rsidP="00451667">
      <w:pPr>
        <w:tabs>
          <w:tab w:val="left" w:pos="567"/>
        </w:tabs>
        <w:spacing w:before="0"/>
        <w:ind w:left="-426" w:right="-327"/>
        <w:rPr>
          <w:rFonts w:cs="Arial"/>
        </w:rPr>
      </w:pPr>
      <w:r w:rsidRPr="0027696F">
        <w:rPr>
          <w:rFonts w:cs="Arial"/>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27696F">
        <w:rPr>
          <w:rFonts w:cs="Arial"/>
        </w:rPr>
        <w:t>овог</w:t>
      </w:r>
      <w:proofErr w:type="gramEnd"/>
      <w:r w:rsidRPr="0027696F">
        <w:rPr>
          <w:rFonts w:cs="Arial"/>
        </w:rPr>
        <w:t xml:space="preserve">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451667" w:rsidRPr="0027696F" w:rsidRDefault="00451667" w:rsidP="00812564">
      <w:pPr>
        <w:tabs>
          <w:tab w:val="left" w:pos="567"/>
        </w:tabs>
        <w:spacing w:before="0"/>
        <w:ind w:left="-426" w:right="-327"/>
        <w:rPr>
          <w:rFonts w:cs="Arial"/>
        </w:rPr>
      </w:pPr>
    </w:p>
    <w:p w:rsidR="00812564" w:rsidRPr="0027696F" w:rsidRDefault="00812564" w:rsidP="00812564">
      <w:pPr>
        <w:tabs>
          <w:tab w:val="left" w:pos="567"/>
        </w:tabs>
        <w:spacing w:before="0"/>
        <w:ind w:left="-426" w:right="-327"/>
        <w:rPr>
          <w:rFonts w:cs="Arial"/>
          <w:b/>
        </w:rPr>
      </w:pPr>
      <w:r w:rsidRPr="0027696F">
        <w:rPr>
          <w:rFonts w:cs="Arial"/>
          <w:b/>
        </w:rPr>
        <w:t>ИНТЕЛЕКТУАЛНА СВОЈИНА</w:t>
      </w:r>
    </w:p>
    <w:p w:rsidR="00812564" w:rsidRPr="0027696F" w:rsidRDefault="00812564" w:rsidP="00812564">
      <w:pPr>
        <w:tabs>
          <w:tab w:val="left" w:pos="567"/>
        </w:tabs>
        <w:spacing w:before="0"/>
        <w:ind w:left="-426" w:right="-327"/>
        <w:jc w:val="center"/>
        <w:rPr>
          <w:rFonts w:cs="Arial"/>
          <w:b/>
        </w:rPr>
      </w:pPr>
      <w:r w:rsidRPr="0027696F">
        <w:rPr>
          <w:rFonts w:cs="Arial"/>
          <w:b/>
        </w:rPr>
        <w:t xml:space="preserve">Члан </w:t>
      </w:r>
      <w:r w:rsidR="00451667" w:rsidRPr="0027696F">
        <w:rPr>
          <w:rFonts w:cs="Arial"/>
          <w:b/>
          <w:lang w:val="sr-Cyrl-RS"/>
        </w:rPr>
        <w:t>21</w:t>
      </w:r>
      <w:r w:rsidRPr="0027696F">
        <w:rPr>
          <w:rFonts w:cs="Arial"/>
          <w:b/>
        </w:rPr>
        <w:t>.</w:t>
      </w:r>
    </w:p>
    <w:p w:rsidR="003130D6" w:rsidRPr="0027696F" w:rsidRDefault="003130D6" w:rsidP="00812564">
      <w:pPr>
        <w:tabs>
          <w:tab w:val="left" w:pos="567"/>
        </w:tabs>
        <w:spacing w:before="0"/>
        <w:ind w:left="-426" w:right="-327"/>
        <w:jc w:val="center"/>
        <w:rPr>
          <w:rFonts w:cs="Arial"/>
          <w:b/>
        </w:rPr>
      </w:pPr>
    </w:p>
    <w:p w:rsidR="00812564" w:rsidRPr="0027696F" w:rsidRDefault="00812564" w:rsidP="00812564">
      <w:pPr>
        <w:tabs>
          <w:tab w:val="left" w:pos="567"/>
        </w:tabs>
        <w:spacing w:before="0"/>
        <w:ind w:left="-426" w:right="-327"/>
        <w:rPr>
          <w:rFonts w:cs="Arial"/>
        </w:rPr>
      </w:pPr>
      <w:r w:rsidRPr="0027696F">
        <w:rPr>
          <w:rFonts w:cs="Arial"/>
        </w:rPr>
        <w:t>Овим Уговором Пружалац услуге гарантује Кориснику услуге да је власник и/</w:t>
      </w:r>
      <w:proofErr w:type="gramStart"/>
      <w:r w:rsidRPr="0027696F">
        <w:rPr>
          <w:rFonts w:cs="Arial"/>
        </w:rPr>
        <w:t>или  искључиви</w:t>
      </w:r>
      <w:proofErr w:type="gramEnd"/>
      <w:r w:rsidRPr="0027696F">
        <w:rPr>
          <w:rFonts w:cs="Arial"/>
        </w:rPr>
        <w:t xml:space="preserve">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812564" w:rsidRPr="0027696F" w:rsidRDefault="00812564" w:rsidP="00812564">
      <w:pPr>
        <w:tabs>
          <w:tab w:val="left" w:pos="567"/>
        </w:tabs>
        <w:spacing w:before="0"/>
        <w:ind w:left="-426" w:right="-327"/>
        <w:rPr>
          <w:rFonts w:cs="Arial"/>
        </w:rPr>
      </w:pPr>
    </w:p>
    <w:p w:rsidR="00812564" w:rsidRPr="0027696F" w:rsidRDefault="00812564" w:rsidP="00812564">
      <w:pPr>
        <w:tabs>
          <w:tab w:val="left" w:pos="567"/>
        </w:tabs>
        <w:spacing w:before="0"/>
        <w:ind w:left="-426" w:right="-327"/>
        <w:rPr>
          <w:rFonts w:cs="Arial"/>
        </w:rPr>
      </w:pPr>
      <w:r w:rsidRPr="0027696F">
        <w:rPr>
          <w:rFonts w:cs="Arial"/>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812564" w:rsidRPr="0027696F" w:rsidRDefault="00812564" w:rsidP="00812564">
      <w:pPr>
        <w:tabs>
          <w:tab w:val="left" w:pos="567"/>
        </w:tabs>
        <w:spacing w:before="0"/>
        <w:ind w:left="-426" w:right="-327"/>
        <w:rPr>
          <w:rFonts w:cs="Arial"/>
        </w:rPr>
      </w:pPr>
      <w:r w:rsidRPr="0027696F">
        <w:rPr>
          <w:rFonts w:cs="Arial"/>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812564" w:rsidRPr="0027696F" w:rsidRDefault="00812564" w:rsidP="00812564">
      <w:pPr>
        <w:tabs>
          <w:tab w:val="left" w:pos="567"/>
        </w:tabs>
        <w:spacing w:before="0"/>
        <w:ind w:left="-426" w:right="-327"/>
        <w:rPr>
          <w:rFonts w:cs="Arial"/>
        </w:rPr>
      </w:pPr>
      <w:r w:rsidRPr="0027696F">
        <w:rPr>
          <w:rFonts w:cs="Arial"/>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812564" w:rsidRPr="0027696F" w:rsidRDefault="00812564" w:rsidP="00812564">
      <w:pPr>
        <w:tabs>
          <w:tab w:val="left" w:pos="567"/>
        </w:tabs>
        <w:spacing w:before="0"/>
        <w:ind w:right="-327"/>
        <w:rPr>
          <w:rFonts w:cs="Arial"/>
        </w:rPr>
      </w:pPr>
    </w:p>
    <w:p w:rsidR="00812564" w:rsidRPr="0027696F" w:rsidRDefault="00812564" w:rsidP="00812564">
      <w:pPr>
        <w:spacing w:before="0"/>
        <w:ind w:left="-426" w:right="-327"/>
        <w:contextualSpacing/>
        <w:rPr>
          <w:rFonts w:cs="Arial"/>
          <w:b/>
        </w:rPr>
      </w:pPr>
      <w:r w:rsidRPr="0027696F">
        <w:rPr>
          <w:rFonts w:cs="Arial"/>
          <w:b/>
        </w:rPr>
        <w:t xml:space="preserve">ЗАКЉУЧИВАЊЕ И СТУПАЊЕ </w:t>
      </w:r>
      <w:r w:rsidR="00E73A2E" w:rsidRPr="0027696F">
        <w:rPr>
          <w:rFonts w:cs="Arial"/>
          <w:b/>
          <w:lang w:val="sr-Cyrl-RS"/>
        </w:rPr>
        <w:t xml:space="preserve">УГОВОРА </w:t>
      </w:r>
      <w:r w:rsidRPr="0027696F">
        <w:rPr>
          <w:rFonts w:cs="Arial"/>
          <w:b/>
        </w:rPr>
        <w:t xml:space="preserve">НА СНАГУ </w:t>
      </w:r>
    </w:p>
    <w:p w:rsidR="00812564" w:rsidRPr="0027696F" w:rsidRDefault="00812564" w:rsidP="00812564">
      <w:pPr>
        <w:spacing w:before="0"/>
        <w:ind w:left="-426" w:right="-327"/>
        <w:contextualSpacing/>
        <w:rPr>
          <w:rFonts w:cs="Arial"/>
          <w:b/>
        </w:rPr>
      </w:pPr>
    </w:p>
    <w:p w:rsidR="00812564" w:rsidRPr="0027696F" w:rsidRDefault="00812564" w:rsidP="00812564">
      <w:pPr>
        <w:spacing w:before="0"/>
        <w:ind w:left="-426" w:right="-327"/>
        <w:contextualSpacing/>
        <w:jc w:val="center"/>
        <w:rPr>
          <w:rFonts w:cs="Arial"/>
          <w:b/>
        </w:rPr>
      </w:pPr>
      <w:r w:rsidRPr="0027696F">
        <w:rPr>
          <w:rFonts w:cs="Arial"/>
          <w:b/>
        </w:rPr>
        <w:t xml:space="preserve">Члан </w:t>
      </w:r>
      <w:r w:rsidR="00451667" w:rsidRPr="0027696F">
        <w:rPr>
          <w:rFonts w:cs="Arial"/>
          <w:b/>
          <w:lang w:val="sr-Cyrl-RS"/>
        </w:rPr>
        <w:t>22</w:t>
      </w:r>
      <w:r w:rsidRPr="0027696F">
        <w:rPr>
          <w:rFonts w:cs="Arial"/>
          <w:b/>
        </w:rPr>
        <w:t>.</w:t>
      </w:r>
    </w:p>
    <w:p w:rsidR="003130D6" w:rsidRPr="0027696F" w:rsidRDefault="003130D6" w:rsidP="00812564">
      <w:pPr>
        <w:spacing w:before="0"/>
        <w:ind w:left="-426" w:right="-327"/>
        <w:contextualSpacing/>
        <w:jc w:val="center"/>
        <w:rPr>
          <w:rFonts w:cs="Arial"/>
          <w:b/>
        </w:rPr>
      </w:pPr>
    </w:p>
    <w:p w:rsidR="00812564" w:rsidRDefault="00812564" w:rsidP="00812564">
      <w:pPr>
        <w:spacing w:before="0"/>
        <w:ind w:left="-426" w:right="-327"/>
        <w:contextualSpacing/>
        <w:rPr>
          <w:rFonts w:cs="Arial"/>
        </w:rPr>
      </w:pPr>
      <w:r w:rsidRPr="0027696F">
        <w:rPr>
          <w:rFonts w:cs="Arial"/>
        </w:rPr>
        <w:t>Овај Уговор сматра се закљученим када га потпишу законски заступници Уговорних страна.</w:t>
      </w:r>
    </w:p>
    <w:p w:rsidR="00CA54CB" w:rsidRPr="0027696F" w:rsidRDefault="00CA54CB" w:rsidP="00812564">
      <w:pPr>
        <w:spacing w:before="0"/>
        <w:ind w:left="-426" w:right="-327"/>
        <w:contextualSpacing/>
        <w:rPr>
          <w:rFonts w:cs="Arial"/>
        </w:rPr>
      </w:pPr>
    </w:p>
    <w:p w:rsidR="00812564" w:rsidRPr="0027696F" w:rsidRDefault="00812564" w:rsidP="00812564">
      <w:pPr>
        <w:spacing w:before="0"/>
        <w:ind w:left="-426" w:right="-327"/>
        <w:contextualSpacing/>
        <w:rPr>
          <w:rFonts w:cs="Arial"/>
        </w:rPr>
      </w:pPr>
      <w:r w:rsidRPr="0027696F">
        <w:rPr>
          <w:rFonts w:cs="Arial"/>
        </w:rPr>
        <w:t xml:space="preserve">Овај Уговор ступа на снагу када Пружалац услуге у складу са роком из члана 14. </w:t>
      </w:r>
      <w:proofErr w:type="gramStart"/>
      <w:r w:rsidRPr="0027696F">
        <w:rPr>
          <w:rFonts w:cs="Arial"/>
        </w:rPr>
        <w:t>овог</w:t>
      </w:r>
      <w:proofErr w:type="gramEnd"/>
      <w:r w:rsidRPr="0027696F">
        <w:rPr>
          <w:rFonts w:cs="Arial"/>
        </w:rPr>
        <w:t xml:space="preserve"> Уговора достави средство финансијског обезбеђења.</w:t>
      </w:r>
    </w:p>
    <w:p w:rsidR="00515DDA" w:rsidRPr="0027696F" w:rsidRDefault="00515DDA" w:rsidP="00515DDA">
      <w:pPr>
        <w:spacing w:before="0"/>
        <w:ind w:left="-426" w:right="-327"/>
        <w:contextualSpacing/>
        <w:jc w:val="center"/>
        <w:rPr>
          <w:rFonts w:cs="Arial"/>
          <w:b/>
        </w:rPr>
      </w:pPr>
    </w:p>
    <w:p w:rsidR="00B06F54" w:rsidRPr="0027696F" w:rsidRDefault="00515DDA" w:rsidP="00B06F54">
      <w:pPr>
        <w:spacing w:before="0"/>
        <w:ind w:left="-426" w:right="-327"/>
        <w:contextualSpacing/>
        <w:jc w:val="left"/>
        <w:rPr>
          <w:rFonts w:cs="Arial"/>
          <w:b/>
        </w:rPr>
      </w:pPr>
      <w:r w:rsidRPr="0027696F">
        <w:rPr>
          <w:rFonts w:cs="Arial"/>
          <w:b/>
        </w:rPr>
        <w:t>ВАЖЕЊЕ УГОВОРА</w:t>
      </w:r>
    </w:p>
    <w:p w:rsidR="00515DDA" w:rsidRPr="0027696F" w:rsidRDefault="00515DDA" w:rsidP="00515DDA">
      <w:pPr>
        <w:spacing w:before="0"/>
        <w:ind w:left="-426" w:right="-327"/>
        <w:contextualSpacing/>
        <w:jc w:val="center"/>
        <w:rPr>
          <w:rFonts w:cs="Arial"/>
          <w:b/>
        </w:rPr>
      </w:pPr>
      <w:r w:rsidRPr="0027696F">
        <w:rPr>
          <w:rFonts w:cs="Arial"/>
          <w:b/>
        </w:rPr>
        <w:t xml:space="preserve">Члан </w:t>
      </w:r>
      <w:r w:rsidR="00451667" w:rsidRPr="0027696F">
        <w:rPr>
          <w:rFonts w:cs="Arial"/>
          <w:b/>
          <w:lang w:val="sr-Cyrl-RS"/>
        </w:rPr>
        <w:t>23</w:t>
      </w:r>
      <w:r w:rsidRPr="0027696F">
        <w:rPr>
          <w:rFonts w:cs="Arial"/>
          <w:b/>
        </w:rPr>
        <w:t>.</w:t>
      </w:r>
    </w:p>
    <w:p w:rsidR="003130D6" w:rsidRPr="0027696F" w:rsidRDefault="003130D6" w:rsidP="00515DDA">
      <w:pPr>
        <w:spacing w:before="0"/>
        <w:ind w:left="-426" w:right="-327"/>
        <w:contextualSpacing/>
        <w:jc w:val="center"/>
        <w:rPr>
          <w:rFonts w:cs="Arial"/>
          <w:b/>
        </w:rPr>
      </w:pPr>
    </w:p>
    <w:p w:rsidR="00812564" w:rsidRPr="0027696F" w:rsidRDefault="00515DDA" w:rsidP="004F244F">
      <w:pPr>
        <w:spacing w:before="0"/>
        <w:ind w:left="-425" w:right="-329"/>
        <w:contextualSpacing/>
        <w:rPr>
          <w:rFonts w:cs="Arial"/>
        </w:rPr>
      </w:pPr>
      <w:r w:rsidRPr="0027696F">
        <w:rPr>
          <w:rFonts w:cs="Arial"/>
        </w:rPr>
        <w:t xml:space="preserve">Уговор </w:t>
      </w:r>
      <w:r w:rsidR="004F244F" w:rsidRPr="0027696F">
        <w:rPr>
          <w:rFonts w:cs="Arial"/>
        </w:rPr>
        <w:t>важи до</w:t>
      </w:r>
      <w:r w:rsidR="007A732B" w:rsidRPr="0027696F">
        <w:rPr>
          <w:rFonts w:cs="Arial"/>
        </w:rPr>
        <w:t xml:space="preserve"> реализације истог</w:t>
      </w:r>
      <w:r w:rsidR="00892D24" w:rsidRPr="0027696F">
        <w:rPr>
          <w:rFonts w:cs="Arial"/>
          <w:lang w:val="sr-Cyrl-RS"/>
        </w:rPr>
        <w:t>,</w:t>
      </w:r>
      <w:r w:rsidR="007A732B" w:rsidRPr="0027696F">
        <w:rPr>
          <w:rFonts w:cs="Arial"/>
        </w:rPr>
        <w:t xml:space="preserve"> а најкасније</w:t>
      </w:r>
      <w:r w:rsidR="004F244F" w:rsidRPr="0027696F">
        <w:rPr>
          <w:rFonts w:cs="Arial"/>
        </w:rPr>
        <w:t xml:space="preserve"> у року од </w:t>
      </w:r>
      <w:r w:rsidR="004F244F" w:rsidRPr="00001CBB">
        <w:rPr>
          <w:rFonts w:cs="Arial"/>
        </w:rPr>
        <w:t>1</w:t>
      </w:r>
      <w:r w:rsidR="00451667" w:rsidRPr="00001CBB">
        <w:rPr>
          <w:rFonts w:cs="Arial"/>
          <w:lang w:val="sr-Cyrl-RS"/>
        </w:rPr>
        <w:t>5</w:t>
      </w:r>
      <w:r w:rsidR="004F244F" w:rsidRPr="00001CBB">
        <w:rPr>
          <w:rFonts w:cs="Arial"/>
        </w:rPr>
        <w:t xml:space="preserve"> </w:t>
      </w:r>
      <w:r w:rsidR="00001CBB">
        <w:rPr>
          <w:rFonts w:cs="Arial"/>
          <w:lang w:val="sr-Cyrl-RS"/>
        </w:rPr>
        <w:t>(петнаест)</w:t>
      </w:r>
      <w:r w:rsidR="00001CBB">
        <w:rPr>
          <w:rFonts w:cs="Arial"/>
          <w:sz w:val="24"/>
          <w:szCs w:val="24"/>
          <w:lang w:val="sr-Cyrl-RS"/>
        </w:rPr>
        <w:t xml:space="preserve"> </w:t>
      </w:r>
      <w:r w:rsidR="004F244F" w:rsidRPr="0027696F">
        <w:rPr>
          <w:rFonts w:cs="Arial"/>
        </w:rPr>
        <w:t>месеци од ступања Уговора на снагу.</w:t>
      </w:r>
    </w:p>
    <w:p w:rsidR="00812564" w:rsidRPr="0027696F" w:rsidRDefault="00812564" w:rsidP="00B06F54">
      <w:pPr>
        <w:spacing w:before="0"/>
        <w:ind w:left="-425" w:right="-329"/>
        <w:contextualSpacing/>
        <w:jc w:val="center"/>
        <w:rPr>
          <w:rFonts w:cs="Arial"/>
          <w:b/>
        </w:rPr>
      </w:pPr>
      <w:r w:rsidRPr="0027696F">
        <w:rPr>
          <w:rFonts w:cs="Arial"/>
          <w:b/>
        </w:rPr>
        <w:t xml:space="preserve">Члан </w:t>
      </w:r>
      <w:r w:rsidR="00451667" w:rsidRPr="0027696F">
        <w:rPr>
          <w:rFonts w:cs="Arial"/>
          <w:b/>
          <w:lang w:val="sr-Cyrl-RS"/>
        </w:rPr>
        <w:t>24</w:t>
      </w:r>
      <w:r w:rsidRPr="0027696F">
        <w:rPr>
          <w:rFonts w:cs="Arial"/>
          <w:b/>
        </w:rPr>
        <w:t>.</w:t>
      </w:r>
    </w:p>
    <w:p w:rsidR="003130D6" w:rsidRPr="0027696F" w:rsidRDefault="003130D6" w:rsidP="00B06F54">
      <w:pPr>
        <w:spacing w:before="0"/>
        <w:ind w:left="-425" w:right="-329"/>
        <w:contextualSpacing/>
        <w:jc w:val="center"/>
        <w:rPr>
          <w:rFonts w:cs="Arial"/>
          <w:b/>
        </w:rPr>
      </w:pPr>
    </w:p>
    <w:p w:rsidR="00812564" w:rsidRPr="0027696F" w:rsidRDefault="00812564" w:rsidP="00812564">
      <w:pPr>
        <w:tabs>
          <w:tab w:val="left" w:pos="567"/>
        </w:tabs>
        <w:spacing w:before="0"/>
        <w:ind w:left="-426" w:right="-327"/>
        <w:rPr>
          <w:rFonts w:cs="Arial"/>
        </w:rPr>
      </w:pPr>
      <w:r w:rsidRPr="0027696F">
        <w:rPr>
          <w:rFonts w:cs="Arial"/>
        </w:rPr>
        <w:t xml:space="preserve">Обавезе </w:t>
      </w:r>
      <w:proofErr w:type="gramStart"/>
      <w:r w:rsidRPr="0027696F">
        <w:rPr>
          <w:rFonts w:cs="Arial"/>
        </w:rPr>
        <w:t>по  овом</w:t>
      </w:r>
      <w:proofErr w:type="gramEnd"/>
      <w:r w:rsidRPr="0027696F">
        <w:rPr>
          <w:rFonts w:cs="Arial"/>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1673AC" w:rsidRPr="0027696F" w:rsidRDefault="001673AC" w:rsidP="00812564">
      <w:pPr>
        <w:tabs>
          <w:tab w:val="left" w:pos="567"/>
        </w:tabs>
        <w:spacing w:before="0"/>
        <w:ind w:left="-426" w:right="-327"/>
        <w:rPr>
          <w:rFonts w:cs="Arial"/>
        </w:rPr>
      </w:pPr>
    </w:p>
    <w:p w:rsidR="008954B1" w:rsidRPr="0027696F" w:rsidRDefault="008954B1" w:rsidP="00812564">
      <w:pPr>
        <w:tabs>
          <w:tab w:val="left" w:pos="567"/>
        </w:tabs>
        <w:spacing w:before="0"/>
        <w:ind w:left="-426" w:right="-327"/>
        <w:rPr>
          <w:rFonts w:cs="Arial"/>
        </w:rPr>
      </w:pPr>
    </w:p>
    <w:p w:rsidR="008954B1" w:rsidRPr="0027696F" w:rsidRDefault="008954B1" w:rsidP="008954B1">
      <w:pPr>
        <w:spacing w:before="0"/>
        <w:ind w:left="-426" w:right="-327"/>
        <w:contextualSpacing/>
        <w:jc w:val="left"/>
        <w:rPr>
          <w:rFonts w:cs="Arial"/>
          <w:b/>
        </w:rPr>
      </w:pPr>
      <w:r w:rsidRPr="0027696F">
        <w:rPr>
          <w:rFonts w:cs="Arial"/>
          <w:b/>
          <w:lang w:val="sr-Cyrl-RS"/>
        </w:rPr>
        <w:t xml:space="preserve">ИЗМЕНЕ ТОКОМ ТРАЈАЊА </w:t>
      </w:r>
      <w:r w:rsidRPr="0027696F">
        <w:rPr>
          <w:rFonts w:cs="Arial"/>
          <w:b/>
        </w:rPr>
        <w:t xml:space="preserve"> УГОВОРА</w:t>
      </w:r>
    </w:p>
    <w:p w:rsidR="001673AC" w:rsidRPr="0027696F" w:rsidRDefault="001673AC" w:rsidP="008954B1">
      <w:pPr>
        <w:spacing w:before="0"/>
        <w:ind w:left="-426" w:right="-327"/>
        <w:contextualSpacing/>
        <w:jc w:val="left"/>
        <w:rPr>
          <w:rFonts w:cs="Arial"/>
          <w:b/>
        </w:rPr>
      </w:pPr>
    </w:p>
    <w:p w:rsidR="008954B1" w:rsidRPr="0027696F" w:rsidRDefault="001673AC" w:rsidP="001673AC">
      <w:pPr>
        <w:spacing w:before="0"/>
        <w:ind w:left="-425" w:right="-329"/>
        <w:contextualSpacing/>
        <w:jc w:val="center"/>
        <w:rPr>
          <w:rFonts w:cs="Arial"/>
        </w:rPr>
      </w:pPr>
      <w:r w:rsidRPr="0027696F">
        <w:rPr>
          <w:rFonts w:cs="Arial"/>
          <w:b/>
        </w:rPr>
        <w:t xml:space="preserve">Члан </w:t>
      </w:r>
      <w:r w:rsidRPr="0027696F">
        <w:rPr>
          <w:rFonts w:cs="Arial"/>
          <w:b/>
          <w:lang w:val="sr-Cyrl-RS"/>
        </w:rPr>
        <w:t>2</w:t>
      </w:r>
      <w:r w:rsidR="00E24917" w:rsidRPr="0027696F">
        <w:rPr>
          <w:rFonts w:cs="Arial"/>
          <w:b/>
          <w:lang w:val="sr-Cyrl-RS"/>
        </w:rPr>
        <w:t>5</w:t>
      </w:r>
      <w:r w:rsidRPr="0027696F">
        <w:rPr>
          <w:rFonts w:cs="Arial"/>
          <w:b/>
        </w:rPr>
        <w:t>.</w:t>
      </w:r>
    </w:p>
    <w:p w:rsidR="008954B1" w:rsidRPr="0027696F" w:rsidRDefault="008954B1" w:rsidP="00812564">
      <w:pPr>
        <w:tabs>
          <w:tab w:val="left" w:pos="567"/>
        </w:tabs>
        <w:spacing w:before="0"/>
        <w:ind w:left="-426" w:right="-327"/>
        <w:rPr>
          <w:rFonts w:cs="Arial"/>
        </w:rPr>
      </w:pPr>
    </w:p>
    <w:p w:rsidR="008954B1" w:rsidRPr="0027696F" w:rsidRDefault="008954B1" w:rsidP="008954B1">
      <w:pPr>
        <w:tabs>
          <w:tab w:val="left" w:pos="567"/>
        </w:tabs>
        <w:spacing w:before="0"/>
        <w:ind w:left="-426" w:right="-327"/>
        <w:rPr>
          <w:rFonts w:cs="Arial"/>
        </w:rPr>
      </w:pPr>
      <w:r w:rsidRPr="0027696F">
        <w:rPr>
          <w:rFonts w:cs="Arial"/>
        </w:rPr>
        <w:t xml:space="preserve">Корисник услуга може после закључења Уговора без спровођења поступка јавне набавке повећати обим предмета набавке до лимита прописаног чланом 115. </w:t>
      </w:r>
      <w:proofErr w:type="gramStart"/>
      <w:r w:rsidRPr="0027696F">
        <w:rPr>
          <w:rFonts w:cs="Arial"/>
        </w:rPr>
        <w:t>став</w:t>
      </w:r>
      <w:proofErr w:type="gramEnd"/>
      <w:r w:rsidRPr="0027696F">
        <w:rPr>
          <w:rFonts w:cs="Arial"/>
        </w:rPr>
        <w:t xml:space="preserve"> 1. Закона о јавним набавкама. Обим предмета јавне набавке из Уговора о пружању услуга, Корисник услуга може повећати за максимално до 5% укупне вредности Уговора под условом да има обезбеђена финансијска средства</w:t>
      </w:r>
    </w:p>
    <w:p w:rsidR="008954B1" w:rsidRPr="0027696F" w:rsidRDefault="008954B1" w:rsidP="008954B1">
      <w:pPr>
        <w:tabs>
          <w:tab w:val="left" w:pos="567"/>
        </w:tabs>
        <w:spacing w:before="0"/>
        <w:ind w:left="-426" w:right="-327"/>
        <w:rPr>
          <w:rFonts w:cs="Arial"/>
        </w:rPr>
      </w:pPr>
      <w:r w:rsidRPr="0027696F">
        <w:rPr>
          <w:rFonts w:cs="Arial"/>
        </w:rPr>
        <w:t>Након закључења уговора о јавној набавци Корисник услуга може да дозволи промену цене и других битних елемената уговора из следећих разлога: виша сила, измена важећих законских прописа, мере државних органа и измењене околности на тржишту настале услед више силе.</w:t>
      </w:r>
    </w:p>
    <w:p w:rsidR="008954B1" w:rsidRPr="0027696F" w:rsidRDefault="008954B1" w:rsidP="008954B1">
      <w:pPr>
        <w:tabs>
          <w:tab w:val="left" w:pos="567"/>
        </w:tabs>
        <w:spacing w:before="0"/>
        <w:ind w:left="-426" w:right="-327"/>
        <w:rPr>
          <w:rFonts w:cs="Arial"/>
        </w:rPr>
      </w:pPr>
      <w:r w:rsidRPr="0027696F">
        <w:rPr>
          <w:rFonts w:cs="Arial"/>
        </w:rPr>
        <w:t>Уговорне стране су сагласне да се евентуалне измене и допуне Уговора изврше у писаној форми – закључивањем анекса уз Уговор.</w:t>
      </w:r>
    </w:p>
    <w:p w:rsidR="008954B1" w:rsidRPr="0027696F" w:rsidRDefault="008954B1" w:rsidP="008954B1">
      <w:pPr>
        <w:tabs>
          <w:tab w:val="left" w:pos="567"/>
        </w:tabs>
        <w:spacing w:before="0"/>
        <w:ind w:left="-426" w:right="-327"/>
        <w:rPr>
          <w:rFonts w:cs="Arial"/>
        </w:rPr>
      </w:pPr>
      <w:r w:rsidRPr="0027696F">
        <w:rPr>
          <w:rFonts w:cs="Arial"/>
        </w:rPr>
        <w:t>У наведеним случајевима Корисник услуга ће донети Одлуку о измени уговора која садржи податке у складу са Прилогом 3Л Закона и у року од 3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812564" w:rsidRPr="0027696F" w:rsidRDefault="00812564" w:rsidP="00812564">
      <w:pPr>
        <w:spacing w:before="0"/>
        <w:ind w:left="-425" w:right="-329"/>
        <w:contextualSpacing/>
        <w:rPr>
          <w:rFonts w:cs="Arial"/>
        </w:rPr>
      </w:pPr>
    </w:p>
    <w:p w:rsidR="00812564" w:rsidRPr="0027696F" w:rsidRDefault="00812564" w:rsidP="00812564">
      <w:pPr>
        <w:spacing w:before="0"/>
        <w:ind w:left="-425" w:right="-329"/>
        <w:contextualSpacing/>
        <w:rPr>
          <w:rFonts w:cs="Arial"/>
          <w:b/>
        </w:rPr>
      </w:pPr>
      <w:r w:rsidRPr="0027696F">
        <w:rPr>
          <w:rFonts w:cs="Arial"/>
          <w:b/>
        </w:rPr>
        <w:t>ВИША СИЛА</w:t>
      </w:r>
    </w:p>
    <w:p w:rsidR="00812564" w:rsidRPr="0027696F" w:rsidRDefault="00812564" w:rsidP="00812564">
      <w:pPr>
        <w:spacing w:before="0"/>
        <w:ind w:left="-425" w:right="-329"/>
        <w:contextualSpacing/>
        <w:jc w:val="center"/>
        <w:rPr>
          <w:rFonts w:cs="Arial"/>
          <w:b/>
        </w:rPr>
      </w:pPr>
      <w:r w:rsidRPr="0027696F">
        <w:rPr>
          <w:rFonts w:cs="Arial"/>
          <w:b/>
        </w:rPr>
        <w:t>Члан 2</w:t>
      </w:r>
      <w:r w:rsidR="00E24917" w:rsidRPr="0027696F">
        <w:rPr>
          <w:rFonts w:cs="Arial"/>
          <w:b/>
          <w:lang w:val="sr-Cyrl-RS"/>
        </w:rPr>
        <w:t>6</w:t>
      </w:r>
      <w:r w:rsidRPr="0027696F">
        <w:rPr>
          <w:rFonts w:cs="Arial"/>
          <w:b/>
        </w:rPr>
        <w:t>.</w:t>
      </w:r>
    </w:p>
    <w:p w:rsidR="003130D6" w:rsidRPr="0027696F" w:rsidRDefault="003130D6" w:rsidP="00812564">
      <w:pPr>
        <w:spacing w:before="0"/>
        <w:ind w:left="-425" w:right="-329"/>
        <w:contextualSpacing/>
        <w:jc w:val="center"/>
        <w:rPr>
          <w:rFonts w:cs="Arial"/>
        </w:rPr>
      </w:pPr>
    </w:p>
    <w:p w:rsidR="00812564" w:rsidRPr="0027696F" w:rsidRDefault="00812564" w:rsidP="00812564">
      <w:pPr>
        <w:spacing w:before="0"/>
        <w:ind w:left="-425" w:right="-329"/>
        <w:contextualSpacing/>
        <w:rPr>
          <w:rFonts w:cs="Arial"/>
        </w:rPr>
      </w:pPr>
      <w:r w:rsidRPr="0027696F">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w:t>
      </w:r>
      <w:r w:rsidR="0027696F" w:rsidRPr="0027696F">
        <w:rPr>
          <w:rFonts w:cs="Arial"/>
        </w:rPr>
        <w:t>а, у року од најдуже 3 (</w:t>
      </w:r>
      <w:r w:rsidRPr="0027696F">
        <w:rPr>
          <w:rFonts w:cs="Arial"/>
        </w:rPr>
        <w:t>три) радна дана о наступању више силе.</w:t>
      </w:r>
    </w:p>
    <w:p w:rsidR="00812564" w:rsidRPr="0027696F" w:rsidRDefault="00812564" w:rsidP="00812564">
      <w:pPr>
        <w:spacing w:before="0"/>
        <w:ind w:left="-425" w:right="-329"/>
        <w:contextualSpacing/>
        <w:rPr>
          <w:rFonts w:cs="Arial"/>
        </w:rPr>
      </w:pPr>
    </w:p>
    <w:p w:rsidR="00812564" w:rsidRPr="0027696F" w:rsidRDefault="00812564" w:rsidP="00812564">
      <w:pPr>
        <w:spacing w:before="0"/>
        <w:ind w:left="-425" w:right="-329"/>
        <w:contextualSpacing/>
        <w:rPr>
          <w:rFonts w:cs="Arial"/>
        </w:rPr>
      </w:pPr>
      <w:r w:rsidRPr="0027696F">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BA1A43" w:rsidRPr="0027696F" w:rsidRDefault="00BA1A43" w:rsidP="00812564">
      <w:pPr>
        <w:spacing w:before="0"/>
        <w:ind w:left="-425" w:right="-329"/>
        <w:contextualSpacing/>
        <w:rPr>
          <w:rFonts w:cs="Arial"/>
        </w:rPr>
      </w:pPr>
    </w:p>
    <w:p w:rsidR="00812564" w:rsidRPr="0027696F" w:rsidRDefault="00812564" w:rsidP="00812564">
      <w:pPr>
        <w:spacing w:before="0"/>
        <w:ind w:left="-425" w:right="-329"/>
        <w:contextualSpacing/>
        <w:rPr>
          <w:rFonts w:cs="Arial"/>
        </w:rPr>
      </w:pPr>
      <w:r w:rsidRPr="0027696F">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812564" w:rsidRPr="0027696F" w:rsidRDefault="00812564" w:rsidP="00812564">
      <w:pPr>
        <w:spacing w:before="0"/>
        <w:ind w:left="-425" w:right="-329"/>
        <w:contextualSpacing/>
        <w:rPr>
          <w:rFonts w:cs="Arial"/>
        </w:rPr>
      </w:pPr>
    </w:p>
    <w:p w:rsidR="00812564" w:rsidRPr="0027696F" w:rsidRDefault="00812564" w:rsidP="00812564">
      <w:pPr>
        <w:spacing w:before="0"/>
        <w:ind w:left="-425" w:right="-329"/>
        <w:contextualSpacing/>
        <w:rPr>
          <w:rFonts w:cs="Arial"/>
        </w:rPr>
      </w:pPr>
      <w:r w:rsidRPr="0027696F">
        <w:rPr>
          <w:rFonts w:cs="Arial"/>
        </w:rPr>
        <w:t xml:space="preserve">Уколико виша </w:t>
      </w:r>
      <w:r w:rsidR="00E73A2E" w:rsidRPr="0027696F">
        <w:rPr>
          <w:rFonts w:cs="Arial"/>
        </w:rPr>
        <w:t>сила траје дуже од 90 (</w:t>
      </w:r>
      <w:r w:rsidRPr="0027696F">
        <w:rPr>
          <w:rFonts w:cs="Arial"/>
        </w:rPr>
        <w:t>деведесет) дана, било која Уговорна страна може да раскине ова</w:t>
      </w:r>
      <w:r w:rsidR="00E73A2E" w:rsidRPr="0027696F">
        <w:rPr>
          <w:rFonts w:cs="Arial"/>
        </w:rPr>
        <w:t>ј Уговор у року од 30 (</w:t>
      </w:r>
      <w:r w:rsidRPr="0027696F">
        <w:rPr>
          <w:rFonts w:cs="Arial"/>
        </w:rPr>
        <w:t>тридесет) дана, уз доставу писаног обавештења другој Уговорној страни о намери да раскине Уговор.</w:t>
      </w:r>
    </w:p>
    <w:p w:rsidR="00812564" w:rsidRPr="0027696F" w:rsidRDefault="00812564" w:rsidP="00812564">
      <w:pPr>
        <w:spacing w:before="0"/>
        <w:ind w:left="-425" w:right="-329"/>
        <w:contextualSpacing/>
        <w:rPr>
          <w:rFonts w:cs="Arial"/>
        </w:rPr>
      </w:pPr>
    </w:p>
    <w:p w:rsidR="00812564" w:rsidRPr="0027696F" w:rsidRDefault="00812564" w:rsidP="00812564">
      <w:pPr>
        <w:tabs>
          <w:tab w:val="left" w:pos="567"/>
        </w:tabs>
        <w:spacing w:before="0"/>
        <w:ind w:left="-426"/>
        <w:rPr>
          <w:rFonts w:cs="Arial"/>
          <w:b/>
        </w:rPr>
      </w:pPr>
      <w:r w:rsidRPr="0027696F">
        <w:rPr>
          <w:rFonts w:cs="Arial"/>
          <w:b/>
        </w:rPr>
        <w:t>НАКНАДА ШТЕТЕ</w:t>
      </w:r>
    </w:p>
    <w:p w:rsidR="00812564" w:rsidRPr="0027696F" w:rsidRDefault="00E24917" w:rsidP="00812564">
      <w:pPr>
        <w:tabs>
          <w:tab w:val="left" w:pos="567"/>
        </w:tabs>
        <w:spacing w:before="0"/>
        <w:ind w:left="-426"/>
        <w:jc w:val="center"/>
        <w:rPr>
          <w:rFonts w:cs="Arial"/>
          <w:b/>
        </w:rPr>
      </w:pPr>
      <w:r w:rsidRPr="0027696F">
        <w:rPr>
          <w:rFonts w:cs="Arial"/>
          <w:b/>
        </w:rPr>
        <w:t>Члан 27</w:t>
      </w:r>
      <w:r w:rsidR="006C17A6" w:rsidRPr="0027696F">
        <w:rPr>
          <w:rFonts w:cs="Arial"/>
          <w:b/>
        </w:rPr>
        <w:t>.</w:t>
      </w:r>
    </w:p>
    <w:p w:rsidR="003130D6" w:rsidRPr="0027696F" w:rsidRDefault="003130D6" w:rsidP="00812564">
      <w:pPr>
        <w:tabs>
          <w:tab w:val="left" w:pos="567"/>
        </w:tabs>
        <w:spacing w:before="0"/>
        <w:ind w:left="-426"/>
        <w:jc w:val="center"/>
        <w:rPr>
          <w:rFonts w:cs="Arial"/>
          <w:b/>
          <w:lang w:val="sr-Cyrl-RS"/>
        </w:rPr>
      </w:pPr>
    </w:p>
    <w:p w:rsidR="00812564" w:rsidRPr="0027696F" w:rsidRDefault="00812564" w:rsidP="00812564">
      <w:pPr>
        <w:tabs>
          <w:tab w:val="left" w:pos="567"/>
        </w:tabs>
        <w:spacing w:before="0"/>
        <w:ind w:left="-426" w:right="-327"/>
        <w:rPr>
          <w:rFonts w:cs="Arial"/>
        </w:rPr>
      </w:pPr>
      <w:r w:rsidRPr="0027696F">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812564" w:rsidRDefault="00812564" w:rsidP="00812564">
      <w:pPr>
        <w:tabs>
          <w:tab w:val="left" w:pos="567"/>
        </w:tabs>
        <w:spacing w:before="0"/>
        <w:ind w:left="-426" w:right="-327"/>
        <w:rPr>
          <w:rFonts w:cs="Arial"/>
        </w:rPr>
      </w:pPr>
      <w:r w:rsidRPr="0027696F">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w:t>
      </w:r>
      <w:r w:rsidR="001673AC" w:rsidRPr="0027696F">
        <w:rPr>
          <w:rFonts w:cs="Arial"/>
        </w:rPr>
        <w:t>а роком плаћања од 15 (</w:t>
      </w:r>
      <w:r w:rsidRPr="0027696F">
        <w:rPr>
          <w:rFonts w:cs="Arial"/>
        </w:rPr>
        <w:t>петнаест) дана од датума издавања истог.</w:t>
      </w:r>
    </w:p>
    <w:p w:rsidR="00EB33CC" w:rsidRPr="0027696F" w:rsidRDefault="00EB33CC" w:rsidP="00812564">
      <w:pPr>
        <w:tabs>
          <w:tab w:val="left" w:pos="567"/>
        </w:tabs>
        <w:spacing w:before="0"/>
        <w:ind w:left="-426" w:right="-327"/>
        <w:rPr>
          <w:rFonts w:cs="Arial"/>
        </w:rPr>
      </w:pPr>
    </w:p>
    <w:p w:rsidR="00812564" w:rsidRDefault="00812564" w:rsidP="00812564">
      <w:pPr>
        <w:tabs>
          <w:tab w:val="left" w:pos="567"/>
        </w:tabs>
        <w:spacing w:before="0"/>
        <w:ind w:left="-426" w:right="-327"/>
        <w:rPr>
          <w:rFonts w:cs="Arial"/>
        </w:rPr>
      </w:pPr>
      <w:r w:rsidRPr="0027696F">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B33CC" w:rsidRPr="0027696F" w:rsidRDefault="00EB33CC" w:rsidP="00812564">
      <w:pPr>
        <w:tabs>
          <w:tab w:val="left" w:pos="567"/>
        </w:tabs>
        <w:spacing w:before="0"/>
        <w:ind w:left="-426" w:right="-327"/>
        <w:rPr>
          <w:rFonts w:cs="Arial"/>
        </w:rPr>
      </w:pPr>
    </w:p>
    <w:p w:rsidR="00812564" w:rsidRPr="0027696F" w:rsidRDefault="00812564" w:rsidP="00812564">
      <w:pPr>
        <w:tabs>
          <w:tab w:val="left" w:pos="567"/>
        </w:tabs>
        <w:spacing w:before="0"/>
        <w:ind w:left="-426" w:right="-327"/>
        <w:rPr>
          <w:rFonts w:cs="Arial"/>
        </w:rPr>
      </w:pPr>
      <w:r w:rsidRPr="0027696F">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r w:rsidR="00E73A2E" w:rsidRPr="0027696F">
        <w:rPr>
          <w:rFonts w:cs="Arial"/>
        </w:rPr>
        <w:t xml:space="preserve">из члана </w:t>
      </w:r>
      <w:r w:rsidR="00E73A2E" w:rsidRPr="0027696F">
        <w:rPr>
          <w:rFonts w:cs="Arial"/>
          <w:lang w:val="sr-Cyrl-RS"/>
        </w:rPr>
        <w:t>21</w:t>
      </w:r>
      <w:r w:rsidRPr="0027696F">
        <w:rPr>
          <w:rFonts w:cs="Arial"/>
        </w:rPr>
        <w:t xml:space="preserve">. </w:t>
      </w:r>
      <w:proofErr w:type="gramStart"/>
      <w:r w:rsidRPr="0027696F">
        <w:rPr>
          <w:rFonts w:cs="Arial"/>
        </w:rPr>
        <w:t>овог</w:t>
      </w:r>
      <w:proofErr w:type="gramEnd"/>
      <w:r w:rsidRPr="0027696F">
        <w:rPr>
          <w:rFonts w:cs="Arial"/>
        </w:rPr>
        <w:t xml:space="preserve"> Уговора.</w:t>
      </w:r>
    </w:p>
    <w:p w:rsidR="00812564" w:rsidRPr="0027696F" w:rsidRDefault="00812564" w:rsidP="00812564">
      <w:pPr>
        <w:tabs>
          <w:tab w:val="left" w:pos="567"/>
        </w:tabs>
        <w:spacing w:before="0"/>
        <w:ind w:left="-426" w:right="-327"/>
        <w:rPr>
          <w:rFonts w:cs="Arial"/>
        </w:rPr>
      </w:pPr>
    </w:p>
    <w:p w:rsidR="004F3B29" w:rsidRPr="0027696F" w:rsidRDefault="00812564" w:rsidP="00B06F54">
      <w:pPr>
        <w:tabs>
          <w:tab w:val="left" w:pos="567"/>
        </w:tabs>
        <w:spacing w:before="0"/>
        <w:ind w:left="-426" w:right="-327"/>
        <w:rPr>
          <w:rFonts w:cs="Arial"/>
          <w:b/>
        </w:rPr>
      </w:pPr>
      <w:r w:rsidRPr="0027696F">
        <w:rPr>
          <w:rFonts w:cs="Arial"/>
          <w:b/>
        </w:rPr>
        <w:t>УГОВОРНА КАЗНА</w:t>
      </w:r>
    </w:p>
    <w:p w:rsidR="00812564" w:rsidRPr="0027696F" w:rsidRDefault="00812564" w:rsidP="00812564">
      <w:pPr>
        <w:tabs>
          <w:tab w:val="left" w:pos="567"/>
        </w:tabs>
        <w:spacing w:before="0"/>
        <w:ind w:left="-426" w:right="-327"/>
        <w:jc w:val="center"/>
        <w:rPr>
          <w:rFonts w:cs="Arial"/>
          <w:b/>
        </w:rPr>
      </w:pPr>
      <w:r w:rsidRPr="0027696F">
        <w:rPr>
          <w:rFonts w:cs="Arial"/>
          <w:b/>
        </w:rPr>
        <w:t>Члан 2</w:t>
      </w:r>
      <w:r w:rsidR="00E24917" w:rsidRPr="0027696F">
        <w:rPr>
          <w:rFonts w:cs="Arial"/>
          <w:b/>
          <w:lang w:val="sr-Cyrl-RS"/>
        </w:rPr>
        <w:t>8</w:t>
      </w:r>
      <w:r w:rsidRPr="0027696F">
        <w:rPr>
          <w:rFonts w:cs="Arial"/>
          <w:b/>
        </w:rPr>
        <w:t>.</w:t>
      </w:r>
    </w:p>
    <w:p w:rsidR="003130D6" w:rsidRPr="0027696F" w:rsidRDefault="003130D6" w:rsidP="00812564">
      <w:pPr>
        <w:tabs>
          <w:tab w:val="left" w:pos="567"/>
        </w:tabs>
        <w:spacing w:before="0"/>
        <w:ind w:left="-426" w:right="-327"/>
        <w:jc w:val="center"/>
        <w:rPr>
          <w:rFonts w:cs="Arial"/>
        </w:rPr>
      </w:pPr>
    </w:p>
    <w:p w:rsidR="00812564" w:rsidRPr="0027696F" w:rsidRDefault="00812564" w:rsidP="00812564">
      <w:pPr>
        <w:tabs>
          <w:tab w:val="left" w:pos="567"/>
        </w:tabs>
        <w:spacing w:before="0"/>
        <w:ind w:left="-426" w:right="-327"/>
        <w:rPr>
          <w:rFonts w:cs="Arial"/>
        </w:rPr>
      </w:pPr>
      <w:r w:rsidRPr="0027696F">
        <w:rPr>
          <w:rFonts w:cs="Arial"/>
        </w:rPr>
        <w:t>У случају да Пружалац услуге, својом кривицом, не изврши у року уговорене Услуге, Пружалац услуге је дужан да плати Кориснику услуге уговорне пенале, у износу од 0</w:t>
      </w:r>
      <w:proofErr w:type="gramStart"/>
      <w:r w:rsidRPr="0027696F">
        <w:rPr>
          <w:rFonts w:cs="Arial"/>
        </w:rPr>
        <w:t>,2</w:t>
      </w:r>
      <w:proofErr w:type="gramEnd"/>
      <w:r w:rsidRPr="0027696F">
        <w:rPr>
          <w:rFonts w:cs="Arial"/>
        </w:rPr>
        <w:t xml:space="preserve">% од цене из члана 2. </w:t>
      </w:r>
      <w:proofErr w:type="gramStart"/>
      <w:r w:rsidRPr="0027696F">
        <w:rPr>
          <w:rFonts w:cs="Arial"/>
        </w:rPr>
        <w:t>став</w:t>
      </w:r>
      <w:proofErr w:type="gramEnd"/>
      <w:r w:rsidRPr="0027696F">
        <w:rPr>
          <w:rFonts w:cs="Arial"/>
        </w:rPr>
        <w:t xml:space="preserve"> 1. </w:t>
      </w:r>
      <w:proofErr w:type="gramStart"/>
      <w:r w:rsidRPr="0027696F">
        <w:rPr>
          <w:rFonts w:cs="Arial"/>
        </w:rPr>
        <w:t>овог</w:t>
      </w:r>
      <w:proofErr w:type="gramEnd"/>
      <w:r w:rsidRPr="0027696F">
        <w:rPr>
          <w:rFonts w:cs="Arial"/>
        </w:rPr>
        <w:t xml:space="preserve"> Уговора за сваки започети дан кашњења, у максималном износу од 10% од цене из члана 2. </w:t>
      </w:r>
      <w:proofErr w:type="gramStart"/>
      <w:r w:rsidRPr="0027696F">
        <w:rPr>
          <w:rFonts w:cs="Arial"/>
        </w:rPr>
        <w:t>став</w:t>
      </w:r>
      <w:proofErr w:type="gramEnd"/>
      <w:r w:rsidRPr="0027696F">
        <w:rPr>
          <w:rFonts w:cs="Arial"/>
        </w:rPr>
        <w:t xml:space="preserve"> 1. </w:t>
      </w:r>
      <w:proofErr w:type="gramStart"/>
      <w:r w:rsidRPr="0027696F">
        <w:rPr>
          <w:rFonts w:cs="Arial"/>
        </w:rPr>
        <w:t>овог</w:t>
      </w:r>
      <w:proofErr w:type="gramEnd"/>
      <w:r w:rsidRPr="0027696F">
        <w:rPr>
          <w:rFonts w:cs="Arial"/>
        </w:rPr>
        <w:t xml:space="preserve"> Уговора без пореза на додату вредност. </w:t>
      </w:r>
    </w:p>
    <w:p w:rsidR="00B06F54" w:rsidRPr="0027696F" w:rsidRDefault="00B06F54" w:rsidP="00812564">
      <w:pPr>
        <w:tabs>
          <w:tab w:val="left" w:pos="567"/>
        </w:tabs>
        <w:spacing w:before="0"/>
        <w:ind w:left="-426" w:right="-327"/>
        <w:rPr>
          <w:rFonts w:cs="Arial"/>
        </w:rPr>
      </w:pPr>
    </w:p>
    <w:p w:rsidR="00812564" w:rsidRPr="0027696F" w:rsidRDefault="00812564" w:rsidP="00812564">
      <w:pPr>
        <w:tabs>
          <w:tab w:val="left" w:pos="567"/>
        </w:tabs>
        <w:spacing w:before="0"/>
        <w:ind w:left="-426" w:right="-327"/>
        <w:rPr>
          <w:rFonts w:cs="Arial"/>
        </w:rPr>
      </w:pPr>
      <w:r w:rsidRPr="0027696F">
        <w:rPr>
          <w:rFonts w:cs="Arial"/>
        </w:rPr>
        <w:t>Плаћање пенала у складу са претходним ставо</w:t>
      </w:r>
      <w:r w:rsidR="00E73A2E" w:rsidRPr="0027696F">
        <w:rPr>
          <w:rFonts w:cs="Arial"/>
        </w:rPr>
        <w:t>м доспева у року од 10 (</w:t>
      </w:r>
      <w:r w:rsidRPr="0027696F">
        <w:rPr>
          <w:rFonts w:cs="Arial"/>
        </w:rPr>
        <w:t>десет) дана од дана издавања рачуна од стране Корисника услуге за уговорне пенале.</w:t>
      </w:r>
    </w:p>
    <w:p w:rsidR="00812564" w:rsidRPr="0027696F" w:rsidRDefault="00812564" w:rsidP="00812564">
      <w:pPr>
        <w:tabs>
          <w:tab w:val="left" w:pos="567"/>
        </w:tabs>
        <w:spacing w:before="0"/>
        <w:ind w:left="-426" w:right="-327"/>
        <w:rPr>
          <w:rFonts w:cs="Arial"/>
        </w:rPr>
      </w:pPr>
    </w:p>
    <w:p w:rsidR="00812564" w:rsidRPr="0027696F" w:rsidRDefault="00812564" w:rsidP="00812564">
      <w:pPr>
        <w:tabs>
          <w:tab w:val="left" w:pos="567"/>
        </w:tabs>
        <w:spacing w:before="0"/>
        <w:ind w:left="-426" w:right="-327"/>
        <w:rPr>
          <w:rFonts w:cs="Arial"/>
        </w:rPr>
      </w:pPr>
      <w:r w:rsidRPr="0027696F">
        <w:rPr>
          <w:rFonts w:cs="Arial"/>
        </w:rPr>
        <w:t xml:space="preserve">Уколико Корисник услуге услед кашњења из става 1. </w:t>
      </w:r>
      <w:proofErr w:type="gramStart"/>
      <w:r w:rsidRPr="0027696F">
        <w:rPr>
          <w:rFonts w:cs="Arial"/>
        </w:rPr>
        <w:t>овог</w:t>
      </w:r>
      <w:proofErr w:type="gramEnd"/>
      <w:r w:rsidRPr="0027696F">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335235" w:rsidRPr="0027696F" w:rsidRDefault="00335235" w:rsidP="00335235">
      <w:pPr>
        <w:tabs>
          <w:tab w:val="left" w:pos="567"/>
        </w:tabs>
        <w:spacing w:before="0"/>
        <w:ind w:left="-426" w:right="-327"/>
        <w:rPr>
          <w:rFonts w:cs="Arial"/>
          <w:lang w:val="sr-Cyrl-RS"/>
        </w:rPr>
      </w:pPr>
    </w:p>
    <w:p w:rsidR="00335235" w:rsidRPr="0027696F" w:rsidRDefault="00335235" w:rsidP="00335235">
      <w:pPr>
        <w:tabs>
          <w:tab w:val="left" w:pos="567"/>
        </w:tabs>
        <w:spacing w:before="0"/>
        <w:ind w:left="-426" w:right="-327"/>
        <w:rPr>
          <w:rFonts w:cs="Arial"/>
          <w:lang w:val="sr-Cyrl-RS"/>
        </w:rPr>
      </w:pPr>
      <w:r w:rsidRPr="0027696F">
        <w:rPr>
          <w:rFonts w:cs="Arial"/>
          <w:lang w:val="sr-Cyrl-RS"/>
        </w:rPr>
        <w:t>У случају закашњења са изврше</w:t>
      </w:r>
      <w:r w:rsidR="00E73A2E" w:rsidRPr="0027696F">
        <w:rPr>
          <w:rFonts w:cs="Arial"/>
          <w:lang w:val="sr-Cyrl-RS"/>
        </w:rPr>
        <w:t>њем услуга дуже од 20 (</w:t>
      </w:r>
      <w:r w:rsidRPr="0027696F">
        <w:rPr>
          <w:rFonts w:cs="Arial"/>
          <w:lang w:val="sr-Cyrl-RS"/>
        </w:rPr>
        <w:t>двадесет) дана, Корисник услуга има право да једнострано раскине овај Уговор и од Пружаоца услуга захтева накнаду штете и измакле добити.</w:t>
      </w:r>
    </w:p>
    <w:p w:rsidR="00812564" w:rsidRPr="0027696F" w:rsidRDefault="00812564" w:rsidP="00812564">
      <w:pPr>
        <w:tabs>
          <w:tab w:val="left" w:pos="567"/>
        </w:tabs>
        <w:spacing w:before="0"/>
        <w:ind w:right="-327"/>
        <w:rPr>
          <w:rFonts w:cs="Arial"/>
        </w:rPr>
      </w:pPr>
    </w:p>
    <w:p w:rsidR="00335235" w:rsidRPr="0027696F" w:rsidRDefault="00335235" w:rsidP="00B06F54">
      <w:pPr>
        <w:tabs>
          <w:tab w:val="left" w:pos="567"/>
        </w:tabs>
        <w:spacing w:before="0"/>
        <w:ind w:left="-426" w:right="-327"/>
        <w:rPr>
          <w:rFonts w:cs="Arial"/>
          <w:b/>
        </w:rPr>
      </w:pPr>
    </w:p>
    <w:p w:rsidR="004F3B29" w:rsidRPr="0027696F" w:rsidRDefault="00812564" w:rsidP="00B06F54">
      <w:pPr>
        <w:tabs>
          <w:tab w:val="left" w:pos="567"/>
        </w:tabs>
        <w:spacing w:before="0"/>
        <w:ind w:left="-426" w:right="-327"/>
        <w:rPr>
          <w:rFonts w:cs="Arial"/>
          <w:b/>
        </w:rPr>
      </w:pPr>
      <w:r w:rsidRPr="0027696F">
        <w:rPr>
          <w:rFonts w:cs="Arial"/>
          <w:b/>
        </w:rPr>
        <w:t>РАСКИД УГОВОРА</w:t>
      </w:r>
    </w:p>
    <w:p w:rsidR="00812564" w:rsidRPr="0027696F" w:rsidRDefault="00E24917" w:rsidP="00812564">
      <w:pPr>
        <w:tabs>
          <w:tab w:val="left" w:pos="567"/>
        </w:tabs>
        <w:spacing w:before="0"/>
        <w:ind w:left="-426" w:right="-327"/>
        <w:jc w:val="center"/>
        <w:rPr>
          <w:rFonts w:cs="Arial"/>
          <w:b/>
        </w:rPr>
      </w:pPr>
      <w:r w:rsidRPr="0027696F">
        <w:rPr>
          <w:rFonts w:cs="Arial"/>
          <w:b/>
        </w:rPr>
        <w:t>Члан 29</w:t>
      </w:r>
      <w:r w:rsidR="00812564" w:rsidRPr="0027696F">
        <w:rPr>
          <w:rFonts w:cs="Arial"/>
          <w:b/>
        </w:rPr>
        <w:t>.</w:t>
      </w:r>
    </w:p>
    <w:p w:rsidR="003130D6" w:rsidRPr="0027696F" w:rsidRDefault="003130D6" w:rsidP="00812564">
      <w:pPr>
        <w:tabs>
          <w:tab w:val="left" w:pos="567"/>
        </w:tabs>
        <w:spacing w:before="0"/>
        <w:ind w:left="-426" w:right="-327"/>
        <w:jc w:val="center"/>
        <w:rPr>
          <w:rFonts w:cs="Arial"/>
        </w:rPr>
      </w:pPr>
    </w:p>
    <w:p w:rsidR="00812564" w:rsidRPr="0027696F" w:rsidRDefault="00812564" w:rsidP="00812564">
      <w:pPr>
        <w:tabs>
          <w:tab w:val="left" w:pos="567"/>
        </w:tabs>
        <w:spacing w:before="0"/>
        <w:ind w:left="-426" w:right="-327"/>
        <w:rPr>
          <w:rFonts w:cs="Arial"/>
        </w:rPr>
      </w:pPr>
      <w:r w:rsidRPr="0027696F">
        <w:rPr>
          <w:rFonts w:cs="Arial"/>
        </w:rPr>
        <w:t>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w:t>
      </w:r>
      <w:r w:rsidR="00E73A2E" w:rsidRPr="0027696F">
        <w:rPr>
          <w:rFonts w:cs="Arial"/>
        </w:rPr>
        <w:t>е отказног рока од 15 (</w:t>
      </w:r>
      <w:r w:rsidRPr="0027696F">
        <w:rPr>
          <w:rFonts w:cs="Arial"/>
        </w:rPr>
        <w:t xml:space="preserve">петнаест) дана од дана достављања писане изјаве. </w:t>
      </w:r>
    </w:p>
    <w:p w:rsidR="00812564" w:rsidRPr="0027696F" w:rsidRDefault="00812564" w:rsidP="00812564">
      <w:pPr>
        <w:tabs>
          <w:tab w:val="left" w:pos="567"/>
        </w:tabs>
        <w:spacing w:before="0"/>
        <w:ind w:left="-426" w:right="-327"/>
        <w:rPr>
          <w:rFonts w:cs="Arial"/>
        </w:rPr>
      </w:pPr>
    </w:p>
    <w:p w:rsidR="00812564" w:rsidRPr="0027696F" w:rsidRDefault="00812564" w:rsidP="00812564">
      <w:pPr>
        <w:tabs>
          <w:tab w:val="left" w:pos="567"/>
        </w:tabs>
        <w:spacing w:before="0"/>
        <w:ind w:left="-426" w:right="-327"/>
        <w:rPr>
          <w:rFonts w:cs="Arial"/>
        </w:rPr>
      </w:pPr>
      <w:r w:rsidRPr="0027696F">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w:t>
      </w:r>
      <w:r w:rsidR="00E73A2E" w:rsidRPr="0027696F">
        <w:rPr>
          <w:rFonts w:cs="Arial"/>
        </w:rPr>
        <w:t>е отказног рока од 15 (</w:t>
      </w:r>
      <w:r w:rsidRPr="0027696F">
        <w:rPr>
          <w:rFonts w:cs="Arial"/>
        </w:rPr>
        <w:t>петнаест) дана од дана достављања писане изјаве.</w:t>
      </w:r>
    </w:p>
    <w:p w:rsidR="00812564" w:rsidRPr="0027696F" w:rsidRDefault="00812564" w:rsidP="00812564">
      <w:pPr>
        <w:tabs>
          <w:tab w:val="left" w:pos="567"/>
        </w:tabs>
        <w:spacing w:before="0"/>
        <w:ind w:left="-426" w:right="-327"/>
        <w:rPr>
          <w:rFonts w:cs="Arial"/>
        </w:rPr>
      </w:pPr>
    </w:p>
    <w:p w:rsidR="00812564" w:rsidRPr="0027696F" w:rsidRDefault="00812564" w:rsidP="00812564">
      <w:pPr>
        <w:tabs>
          <w:tab w:val="left" w:pos="567"/>
        </w:tabs>
        <w:spacing w:before="0"/>
        <w:ind w:left="-426" w:right="-327"/>
        <w:rPr>
          <w:rFonts w:cs="Arial"/>
        </w:rPr>
      </w:pPr>
      <w:r w:rsidRPr="0027696F">
        <w:rPr>
          <w:rFonts w:cs="Arial"/>
        </w:rPr>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w:t>
      </w:r>
      <w:r w:rsidR="00E24917" w:rsidRPr="0027696F">
        <w:rPr>
          <w:rFonts w:cs="Arial"/>
        </w:rPr>
        <w:t xml:space="preserve"> уговорну казну из члана 28</w:t>
      </w:r>
      <w:r w:rsidRPr="0027696F">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4F3B29" w:rsidRPr="0027696F" w:rsidRDefault="004F3B29" w:rsidP="00812564">
      <w:pPr>
        <w:tabs>
          <w:tab w:val="left" w:pos="567"/>
        </w:tabs>
        <w:spacing w:before="0"/>
        <w:ind w:right="-327"/>
        <w:rPr>
          <w:rFonts w:cs="Arial"/>
        </w:rPr>
      </w:pPr>
    </w:p>
    <w:p w:rsidR="00E24917" w:rsidRPr="0027696F" w:rsidRDefault="00812564" w:rsidP="00EC4432">
      <w:pPr>
        <w:tabs>
          <w:tab w:val="left" w:pos="567"/>
        </w:tabs>
        <w:spacing w:before="0"/>
        <w:ind w:left="-426" w:right="-327"/>
        <w:rPr>
          <w:rFonts w:cs="Arial"/>
          <w:b/>
        </w:rPr>
      </w:pPr>
      <w:r w:rsidRPr="0027696F">
        <w:rPr>
          <w:rFonts w:cs="Arial"/>
          <w:b/>
        </w:rPr>
        <w:t>ЗАВРШНЕ ОДРЕДБЕ</w:t>
      </w:r>
    </w:p>
    <w:p w:rsidR="004F3B29" w:rsidRPr="0027696F" w:rsidRDefault="00E24917" w:rsidP="00EC4432">
      <w:pPr>
        <w:tabs>
          <w:tab w:val="left" w:pos="567"/>
        </w:tabs>
        <w:spacing w:before="0"/>
        <w:ind w:left="-426" w:right="-327"/>
        <w:rPr>
          <w:rFonts w:cs="Arial"/>
          <w:b/>
          <w:lang w:val="sr-Cyrl-RS"/>
        </w:rPr>
      </w:pPr>
      <w:r w:rsidRPr="0027696F">
        <w:rPr>
          <w:rFonts w:cs="Arial"/>
          <w:b/>
          <w:lang w:val="sr-Cyrl-RS"/>
        </w:rPr>
        <w:t xml:space="preserve">  </w:t>
      </w:r>
    </w:p>
    <w:p w:rsidR="00E24917" w:rsidRPr="0027696F" w:rsidRDefault="00E24917" w:rsidP="00E24917">
      <w:pPr>
        <w:tabs>
          <w:tab w:val="left" w:pos="567"/>
        </w:tabs>
        <w:spacing w:before="0"/>
        <w:ind w:left="-426" w:right="-327"/>
        <w:jc w:val="center"/>
        <w:rPr>
          <w:rFonts w:cs="Arial"/>
          <w:b/>
          <w:lang w:val="sr-Cyrl-RS"/>
        </w:rPr>
      </w:pPr>
      <w:r w:rsidRPr="0027696F">
        <w:rPr>
          <w:rFonts w:cs="Arial"/>
          <w:b/>
        </w:rPr>
        <w:t>Члан 30.</w:t>
      </w:r>
    </w:p>
    <w:p w:rsidR="00E24917" w:rsidRPr="0027696F" w:rsidRDefault="00E24917" w:rsidP="00EC4432">
      <w:pPr>
        <w:tabs>
          <w:tab w:val="left" w:pos="567"/>
        </w:tabs>
        <w:spacing w:before="0"/>
        <w:ind w:left="-426" w:right="-327"/>
        <w:rPr>
          <w:rFonts w:cs="Arial"/>
          <w:b/>
          <w:lang w:val="sr-Cyrl-RS"/>
        </w:rPr>
      </w:pPr>
    </w:p>
    <w:p w:rsidR="00E24917" w:rsidRDefault="00E24917" w:rsidP="00E24917">
      <w:pPr>
        <w:spacing w:before="0"/>
        <w:ind w:left="-425" w:right="-329"/>
        <w:contextualSpacing/>
        <w:rPr>
          <w:rFonts w:cs="Arial"/>
        </w:rPr>
      </w:pPr>
      <w:r w:rsidRPr="0027696F">
        <w:rPr>
          <w:rFonts w:cs="Arial"/>
        </w:rPr>
        <w:t xml:space="preserve">Овај Уговор и његови </w:t>
      </w:r>
      <w:proofErr w:type="gramStart"/>
      <w:r w:rsidRPr="0027696F">
        <w:rPr>
          <w:rFonts w:cs="Arial"/>
        </w:rPr>
        <w:t>Прилози  из</w:t>
      </w:r>
      <w:proofErr w:type="gramEnd"/>
      <w:r w:rsidRPr="0027696F">
        <w:rPr>
          <w:rFonts w:cs="Arial"/>
        </w:rPr>
        <w:t xml:space="preserve"> члана 3</w:t>
      </w:r>
      <w:r w:rsidRPr="0027696F">
        <w:rPr>
          <w:rFonts w:cs="Arial"/>
          <w:lang w:val="sr-Cyrl-RS"/>
        </w:rPr>
        <w:t>6</w:t>
      </w:r>
      <w:r w:rsidRPr="0027696F">
        <w:rPr>
          <w:rFonts w:cs="Arial"/>
        </w:rPr>
        <w:t xml:space="preserve">. </w:t>
      </w:r>
      <w:proofErr w:type="gramStart"/>
      <w:r w:rsidRPr="0027696F">
        <w:rPr>
          <w:rFonts w:cs="Arial"/>
        </w:rPr>
        <w:t>овог</w:t>
      </w:r>
      <w:proofErr w:type="gramEnd"/>
      <w:r w:rsidRPr="0027696F">
        <w:rPr>
          <w:rFonts w:cs="Arial"/>
        </w:rPr>
        <w:t xml:space="preserve"> Уговора, сачињени су на српском језику. </w:t>
      </w:r>
    </w:p>
    <w:p w:rsidR="00EB33CC" w:rsidRPr="0027696F" w:rsidRDefault="00EB33CC" w:rsidP="00E24917">
      <w:pPr>
        <w:spacing w:before="0"/>
        <w:ind w:left="-425" w:right="-329"/>
        <w:contextualSpacing/>
        <w:rPr>
          <w:rFonts w:cs="Arial"/>
        </w:rPr>
      </w:pPr>
    </w:p>
    <w:p w:rsidR="00E24917" w:rsidRPr="0027696F" w:rsidRDefault="00E24917" w:rsidP="00E24917">
      <w:pPr>
        <w:spacing w:before="0"/>
        <w:ind w:left="-425" w:right="-329"/>
        <w:contextualSpacing/>
        <w:rPr>
          <w:rFonts w:cs="Arial"/>
        </w:rPr>
      </w:pPr>
      <w:r w:rsidRPr="0027696F">
        <w:rPr>
          <w:rFonts w:cs="Arial"/>
        </w:rPr>
        <w:t>На овај Уговор примењују се закони Републике Србије.</w:t>
      </w:r>
    </w:p>
    <w:p w:rsidR="00E24917" w:rsidRPr="0027696F" w:rsidRDefault="00E24917" w:rsidP="00E24917">
      <w:pPr>
        <w:tabs>
          <w:tab w:val="left" w:pos="567"/>
        </w:tabs>
        <w:spacing w:before="0"/>
        <w:ind w:left="-426" w:right="-327"/>
        <w:rPr>
          <w:rFonts w:cs="Arial"/>
          <w:b/>
        </w:rPr>
      </w:pPr>
    </w:p>
    <w:p w:rsidR="00E24917" w:rsidRPr="0027696F" w:rsidRDefault="00E24917" w:rsidP="00EC4432">
      <w:pPr>
        <w:tabs>
          <w:tab w:val="left" w:pos="567"/>
        </w:tabs>
        <w:spacing w:before="0"/>
        <w:ind w:left="-426" w:right="-327"/>
        <w:rPr>
          <w:rFonts w:cs="Arial"/>
          <w:b/>
        </w:rPr>
      </w:pPr>
    </w:p>
    <w:p w:rsidR="00812564" w:rsidRPr="0027696F" w:rsidRDefault="00812564" w:rsidP="00812564">
      <w:pPr>
        <w:tabs>
          <w:tab w:val="left" w:pos="567"/>
        </w:tabs>
        <w:spacing w:before="0"/>
        <w:ind w:left="-426" w:right="-327"/>
        <w:jc w:val="center"/>
        <w:rPr>
          <w:rFonts w:cs="Arial"/>
          <w:b/>
        </w:rPr>
      </w:pPr>
      <w:r w:rsidRPr="0027696F">
        <w:rPr>
          <w:rFonts w:cs="Arial"/>
          <w:b/>
        </w:rPr>
        <w:t xml:space="preserve">Члан </w:t>
      </w:r>
      <w:r w:rsidR="001673AC" w:rsidRPr="0027696F">
        <w:rPr>
          <w:rFonts w:cs="Arial"/>
          <w:b/>
          <w:lang w:val="sr-Cyrl-RS"/>
        </w:rPr>
        <w:t>31</w:t>
      </w:r>
      <w:r w:rsidRPr="0027696F">
        <w:rPr>
          <w:rFonts w:cs="Arial"/>
          <w:b/>
        </w:rPr>
        <w:t>.</w:t>
      </w:r>
    </w:p>
    <w:p w:rsidR="003130D6" w:rsidRPr="0027696F" w:rsidRDefault="003130D6" w:rsidP="00812564">
      <w:pPr>
        <w:tabs>
          <w:tab w:val="left" w:pos="567"/>
        </w:tabs>
        <w:spacing w:before="0"/>
        <w:ind w:left="-426" w:right="-327"/>
        <w:jc w:val="center"/>
        <w:rPr>
          <w:rFonts w:cs="Arial"/>
        </w:rPr>
      </w:pPr>
    </w:p>
    <w:p w:rsidR="00812564" w:rsidRPr="0027696F" w:rsidRDefault="00812564" w:rsidP="00812564">
      <w:pPr>
        <w:tabs>
          <w:tab w:val="left" w:pos="567"/>
        </w:tabs>
        <w:spacing w:before="0"/>
        <w:ind w:left="-426" w:right="-327"/>
        <w:rPr>
          <w:rFonts w:cs="Arial"/>
        </w:rPr>
      </w:pPr>
      <w:r w:rsidRPr="0027696F">
        <w:rPr>
          <w:rFonts w:cs="Arial"/>
        </w:rPr>
        <w:lastRenderedPageBreak/>
        <w:t>Ниједна Уговорна страна нема право да неко од својих права и обавеза из овог Уговора уступи, прода нити заложи трећем лицу без претходне писане сагласности друге Уговорне стране.</w:t>
      </w:r>
    </w:p>
    <w:p w:rsidR="004F3B29" w:rsidRPr="0027696F" w:rsidRDefault="004F3B29" w:rsidP="00812564">
      <w:pPr>
        <w:tabs>
          <w:tab w:val="left" w:pos="567"/>
        </w:tabs>
        <w:spacing w:before="0"/>
        <w:ind w:left="-426" w:right="-327"/>
        <w:rPr>
          <w:rFonts w:cs="Arial"/>
        </w:rPr>
      </w:pPr>
    </w:p>
    <w:p w:rsidR="00812564" w:rsidRPr="0027696F" w:rsidRDefault="00812564" w:rsidP="00812564">
      <w:pPr>
        <w:tabs>
          <w:tab w:val="left" w:pos="567"/>
        </w:tabs>
        <w:spacing w:before="0"/>
        <w:ind w:left="-426" w:right="-327"/>
        <w:jc w:val="center"/>
        <w:rPr>
          <w:rFonts w:cs="Arial"/>
          <w:b/>
        </w:rPr>
      </w:pPr>
      <w:r w:rsidRPr="0027696F">
        <w:rPr>
          <w:rFonts w:cs="Arial"/>
          <w:b/>
        </w:rPr>
        <w:t xml:space="preserve">Члан </w:t>
      </w:r>
      <w:r w:rsidR="001673AC" w:rsidRPr="0027696F">
        <w:rPr>
          <w:rFonts w:cs="Arial"/>
          <w:b/>
          <w:lang w:val="sr-Cyrl-RS"/>
        </w:rPr>
        <w:t>32</w:t>
      </w:r>
      <w:r w:rsidRPr="0027696F">
        <w:rPr>
          <w:rFonts w:cs="Arial"/>
          <w:b/>
        </w:rPr>
        <w:t>.</w:t>
      </w:r>
    </w:p>
    <w:p w:rsidR="003130D6" w:rsidRPr="0027696F" w:rsidRDefault="003130D6" w:rsidP="00812564">
      <w:pPr>
        <w:tabs>
          <w:tab w:val="left" w:pos="567"/>
        </w:tabs>
        <w:spacing w:before="0"/>
        <w:ind w:left="-426" w:right="-327"/>
        <w:jc w:val="center"/>
        <w:rPr>
          <w:rFonts w:cs="Arial"/>
          <w:b/>
        </w:rPr>
      </w:pPr>
    </w:p>
    <w:p w:rsidR="00812564" w:rsidRDefault="00812564" w:rsidP="00812564">
      <w:pPr>
        <w:tabs>
          <w:tab w:val="left" w:pos="567"/>
        </w:tabs>
        <w:spacing w:before="0"/>
        <w:ind w:left="-426" w:right="-327"/>
      </w:pPr>
      <w:r w:rsidRPr="0027696F">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23CB0" w:rsidRPr="0027696F" w:rsidRDefault="00623CB0" w:rsidP="00812564">
      <w:pPr>
        <w:tabs>
          <w:tab w:val="left" w:pos="567"/>
        </w:tabs>
        <w:spacing w:before="0"/>
        <w:ind w:left="-426" w:right="-327"/>
      </w:pPr>
    </w:p>
    <w:p w:rsidR="00812564" w:rsidRPr="0027696F" w:rsidRDefault="00812564" w:rsidP="00812564">
      <w:pPr>
        <w:tabs>
          <w:tab w:val="left" w:pos="567"/>
        </w:tabs>
        <w:spacing w:before="0"/>
        <w:ind w:left="-426" w:right="-327"/>
        <w:rPr>
          <w:lang w:val="ru-RU"/>
        </w:rPr>
      </w:pPr>
      <w:r w:rsidRPr="0027696F">
        <w:rPr>
          <w:lang w:val="ru-RU"/>
        </w:rPr>
        <w:t xml:space="preserve">Након закључења </w:t>
      </w:r>
      <w:r w:rsidRPr="0027696F">
        <w:t xml:space="preserve">и ступања на правну снагу </w:t>
      </w:r>
      <w:r w:rsidRPr="0027696F">
        <w:rPr>
          <w:lang w:val="ru-RU"/>
        </w:rPr>
        <w:t xml:space="preserve">овог Уговора, Корисник </w:t>
      </w:r>
      <w:r w:rsidRPr="0027696F">
        <w:t>услуге</w:t>
      </w:r>
      <w:r w:rsidRPr="0027696F">
        <w:rPr>
          <w:lang w:val="ru-RU"/>
        </w:rPr>
        <w:t xml:space="preserve"> може да дозволи, а </w:t>
      </w:r>
      <w:r w:rsidRPr="0027696F">
        <w:t xml:space="preserve">Пружалац </w:t>
      </w:r>
      <w:r w:rsidRPr="0027696F">
        <w:rPr>
          <w:lang w:val="ru-RU"/>
        </w:rPr>
        <w:t xml:space="preserve"> </w:t>
      </w:r>
      <w:r w:rsidRPr="0027696F">
        <w:t>услуге</w:t>
      </w:r>
      <w:r w:rsidRPr="0027696F">
        <w:rPr>
          <w:lang w:val="ru-RU"/>
        </w:rPr>
        <w:t xml:space="preserve"> је обавезан да прихвати промену страна због статусних промена код Корисника </w:t>
      </w:r>
      <w:r w:rsidRPr="0027696F">
        <w:t>услуге</w:t>
      </w:r>
      <w:r w:rsidRPr="0027696F">
        <w:rPr>
          <w:lang w:val="ru-RU"/>
        </w:rPr>
        <w:t>, у складу са Уговором о статусној промени.</w:t>
      </w:r>
    </w:p>
    <w:p w:rsidR="00812564" w:rsidRPr="0027696F" w:rsidRDefault="00812564" w:rsidP="00812564">
      <w:pPr>
        <w:tabs>
          <w:tab w:val="left" w:pos="567"/>
        </w:tabs>
        <w:spacing w:before="0"/>
        <w:ind w:left="-426" w:right="-327"/>
        <w:rPr>
          <w:lang w:val="ru-RU"/>
        </w:rPr>
      </w:pPr>
    </w:p>
    <w:p w:rsidR="00812564" w:rsidRPr="0027696F" w:rsidRDefault="00812564" w:rsidP="00812564">
      <w:pPr>
        <w:tabs>
          <w:tab w:val="left" w:pos="567"/>
        </w:tabs>
        <w:spacing w:before="0"/>
        <w:ind w:left="-426" w:right="-327"/>
        <w:jc w:val="center"/>
        <w:rPr>
          <w:rFonts w:cs="Arial"/>
          <w:b/>
        </w:rPr>
      </w:pPr>
      <w:r w:rsidRPr="0027696F">
        <w:rPr>
          <w:rFonts w:cs="Arial"/>
          <w:b/>
        </w:rPr>
        <w:t xml:space="preserve">Члан </w:t>
      </w:r>
      <w:r w:rsidR="001673AC" w:rsidRPr="0027696F">
        <w:rPr>
          <w:rFonts w:cs="Arial"/>
          <w:b/>
          <w:lang w:val="sr-Cyrl-RS"/>
        </w:rPr>
        <w:t>33</w:t>
      </w:r>
      <w:r w:rsidRPr="0027696F">
        <w:rPr>
          <w:rFonts w:cs="Arial"/>
          <w:b/>
        </w:rPr>
        <w:t>.</w:t>
      </w:r>
    </w:p>
    <w:p w:rsidR="003130D6" w:rsidRPr="0027696F" w:rsidRDefault="003130D6" w:rsidP="00812564">
      <w:pPr>
        <w:tabs>
          <w:tab w:val="left" w:pos="567"/>
        </w:tabs>
        <w:spacing w:before="0"/>
        <w:ind w:left="-426" w:right="-327"/>
        <w:jc w:val="center"/>
        <w:rPr>
          <w:rFonts w:cs="Arial"/>
        </w:rPr>
      </w:pPr>
    </w:p>
    <w:p w:rsidR="00812564" w:rsidRPr="0027696F" w:rsidRDefault="00812564" w:rsidP="00812564">
      <w:pPr>
        <w:tabs>
          <w:tab w:val="left" w:pos="567"/>
        </w:tabs>
        <w:spacing w:before="0"/>
        <w:ind w:left="-426" w:right="-327"/>
        <w:rPr>
          <w:rFonts w:cs="Arial"/>
        </w:rPr>
      </w:pPr>
      <w:r w:rsidRPr="0027696F">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812564" w:rsidRPr="0027696F" w:rsidRDefault="00812564" w:rsidP="00812564">
      <w:pPr>
        <w:tabs>
          <w:tab w:val="left" w:pos="567"/>
        </w:tabs>
        <w:spacing w:before="0"/>
        <w:ind w:left="-426" w:right="-327"/>
        <w:rPr>
          <w:rFonts w:cs="Arial"/>
        </w:rPr>
      </w:pPr>
    </w:p>
    <w:p w:rsidR="00812564" w:rsidRPr="0027696F" w:rsidRDefault="00812564" w:rsidP="00812564">
      <w:pPr>
        <w:tabs>
          <w:tab w:val="left" w:pos="567"/>
        </w:tabs>
        <w:spacing w:before="0"/>
        <w:ind w:left="-426" w:right="-327"/>
        <w:rPr>
          <w:rFonts w:cs="Arial"/>
        </w:rPr>
      </w:pPr>
    </w:p>
    <w:p w:rsidR="00812564" w:rsidRPr="0027696F" w:rsidRDefault="00812564" w:rsidP="00812564">
      <w:pPr>
        <w:tabs>
          <w:tab w:val="left" w:pos="567"/>
        </w:tabs>
        <w:spacing w:before="0"/>
        <w:ind w:left="-426" w:right="-327"/>
        <w:jc w:val="center"/>
        <w:rPr>
          <w:rFonts w:cs="Arial"/>
          <w:b/>
        </w:rPr>
      </w:pPr>
      <w:r w:rsidRPr="0027696F">
        <w:rPr>
          <w:rFonts w:cs="Arial"/>
          <w:b/>
        </w:rPr>
        <w:t xml:space="preserve">Члан </w:t>
      </w:r>
      <w:r w:rsidR="001673AC" w:rsidRPr="0027696F">
        <w:rPr>
          <w:rFonts w:cs="Arial"/>
          <w:b/>
          <w:lang w:val="sr-Cyrl-RS"/>
        </w:rPr>
        <w:t>34</w:t>
      </w:r>
      <w:r w:rsidRPr="0027696F">
        <w:rPr>
          <w:rFonts w:cs="Arial"/>
          <w:b/>
        </w:rPr>
        <w:t>.</w:t>
      </w:r>
    </w:p>
    <w:p w:rsidR="003130D6" w:rsidRPr="0027696F" w:rsidRDefault="003130D6" w:rsidP="00812564">
      <w:pPr>
        <w:tabs>
          <w:tab w:val="left" w:pos="567"/>
        </w:tabs>
        <w:spacing w:before="0"/>
        <w:ind w:left="-426" w:right="-327"/>
        <w:jc w:val="center"/>
        <w:rPr>
          <w:rFonts w:cs="Arial"/>
        </w:rPr>
      </w:pPr>
    </w:p>
    <w:p w:rsidR="00812564" w:rsidRPr="0027696F" w:rsidRDefault="00812564" w:rsidP="00812564">
      <w:pPr>
        <w:tabs>
          <w:tab w:val="left" w:pos="567"/>
        </w:tabs>
        <w:spacing w:before="0"/>
        <w:ind w:left="-426" w:right="-327"/>
        <w:rPr>
          <w:rFonts w:cs="Arial"/>
          <w:color w:val="4F81BD" w:themeColor="accent1"/>
        </w:rPr>
      </w:pPr>
      <w:r w:rsidRPr="0027696F">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Привредног суда у Београду. </w:t>
      </w:r>
      <w:r w:rsidR="00892D24" w:rsidRPr="0027696F">
        <w:rPr>
          <w:rFonts w:cs="Arial"/>
          <w:lang w:val="sr-Cyrl-RS"/>
        </w:rPr>
        <w:t>(</w:t>
      </w:r>
      <w:r w:rsidRPr="0027696F">
        <w:rPr>
          <w:rFonts w:cs="Arial"/>
        </w:rPr>
        <w:t xml:space="preserve">Сталне арбитраже при Привредној комори Србије, уз примену њеног Правилника. </w:t>
      </w:r>
      <w:r w:rsidRPr="0027696F">
        <w:rPr>
          <w:rFonts w:cs="Arial"/>
          <w:i/>
          <w:color w:val="4F81BD" w:themeColor="accent1"/>
        </w:rPr>
        <w:t>[Напомена: коначан текст у Уговору зависи од тога да ли је изабран домаћи или страни Пружалац услуге].</w:t>
      </w:r>
    </w:p>
    <w:p w:rsidR="00812564" w:rsidRPr="0027696F" w:rsidRDefault="00812564" w:rsidP="00812564">
      <w:pPr>
        <w:tabs>
          <w:tab w:val="left" w:pos="567"/>
        </w:tabs>
        <w:spacing w:before="0"/>
        <w:ind w:left="-426" w:right="-327"/>
        <w:rPr>
          <w:rFonts w:cs="Arial"/>
          <w:i/>
        </w:rPr>
      </w:pPr>
    </w:p>
    <w:p w:rsidR="00812564" w:rsidRPr="0027696F" w:rsidRDefault="00812564" w:rsidP="00812564">
      <w:pPr>
        <w:tabs>
          <w:tab w:val="left" w:pos="567"/>
        </w:tabs>
        <w:spacing w:before="0"/>
        <w:ind w:left="-426" w:right="-327"/>
        <w:rPr>
          <w:rFonts w:cs="Arial"/>
        </w:rPr>
      </w:pPr>
      <w:r w:rsidRPr="0027696F">
        <w:rPr>
          <w:rFonts w:cs="Arial"/>
        </w:rPr>
        <w:t>У случају спора примењује се материјално и процесно право Републике Србије, а поступак се води на српском језику.</w:t>
      </w:r>
    </w:p>
    <w:p w:rsidR="004F3B29" w:rsidRPr="0027696F" w:rsidRDefault="004F3B29" w:rsidP="00812564">
      <w:pPr>
        <w:tabs>
          <w:tab w:val="left" w:pos="567"/>
        </w:tabs>
        <w:spacing w:before="0"/>
        <w:ind w:left="-426" w:right="-327"/>
        <w:rPr>
          <w:rFonts w:cs="Arial"/>
        </w:rPr>
      </w:pPr>
    </w:p>
    <w:p w:rsidR="00812564" w:rsidRPr="0027696F" w:rsidRDefault="00812564" w:rsidP="00812564">
      <w:pPr>
        <w:tabs>
          <w:tab w:val="left" w:pos="567"/>
        </w:tabs>
        <w:spacing w:before="0"/>
        <w:ind w:left="-426" w:right="-327"/>
        <w:jc w:val="center"/>
        <w:rPr>
          <w:rFonts w:cs="Arial"/>
          <w:b/>
        </w:rPr>
      </w:pPr>
      <w:r w:rsidRPr="0027696F">
        <w:rPr>
          <w:rFonts w:cs="Arial"/>
          <w:b/>
        </w:rPr>
        <w:t>Члан 3</w:t>
      </w:r>
      <w:r w:rsidR="001673AC" w:rsidRPr="0027696F">
        <w:rPr>
          <w:rFonts w:cs="Arial"/>
          <w:b/>
          <w:lang w:val="sr-Cyrl-RS"/>
        </w:rPr>
        <w:t>5</w:t>
      </w:r>
      <w:r w:rsidRPr="0027696F">
        <w:rPr>
          <w:rFonts w:cs="Arial"/>
          <w:b/>
        </w:rPr>
        <w:t>.</w:t>
      </w:r>
    </w:p>
    <w:p w:rsidR="003130D6" w:rsidRPr="0027696F" w:rsidRDefault="003130D6" w:rsidP="00812564">
      <w:pPr>
        <w:tabs>
          <w:tab w:val="left" w:pos="567"/>
        </w:tabs>
        <w:spacing w:before="0"/>
        <w:ind w:left="-426" w:right="-327"/>
        <w:jc w:val="center"/>
        <w:rPr>
          <w:rFonts w:cs="Arial"/>
        </w:rPr>
      </w:pPr>
    </w:p>
    <w:p w:rsidR="00812564" w:rsidRPr="0027696F" w:rsidRDefault="00812564" w:rsidP="00812564">
      <w:pPr>
        <w:tabs>
          <w:tab w:val="left" w:pos="567"/>
        </w:tabs>
        <w:spacing w:before="0"/>
        <w:ind w:left="-426" w:right="-327"/>
        <w:rPr>
          <w:rFonts w:cs="Arial"/>
        </w:rPr>
      </w:pPr>
      <w:r w:rsidRPr="0027696F">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812564" w:rsidRPr="0059509D" w:rsidRDefault="00812564" w:rsidP="00812564">
      <w:pPr>
        <w:tabs>
          <w:tab w:val="left" w:pos="567"/>
        </w:tabs>
        <w:spacing w:before="0"/>
        <w:ind w:left="-426" w:right="-327"/>
        <w:rPr>
          <w:rFonts w:cs="Arial"/>
          <w:sz w:val="24"/>
          <w:szCs w:val="24"/>
        </w:rPr>
      </w:pPr>
    </w:p>
    <w:p w:rsidR="00812564" w:rsidRDefault="00812564" w:rsidP="00812564">
      <w:pPr>
        <w:tabs>
          <w:tab w:val="left" w:pos="567"/>
        </w:tabs>
        <w:spacing w:before="0"/>
        <w:ind w:left="-426" w:right="-327"/>
        <w:jc w:val="center"/>
        <w:rPr>
          <w:rFonts w:cs="Arial"/>
          <w:b/>
          <w:sz w:val="24"/>
          <w:szCs w:val="24"/>
        </w:rPr>
      </w:pPr>
      <w:r>
        <w:rPr>
          <w:rFonts w:cs="Arial"/>
          <w:b/>
          <w:sz w:val="24"/>
          <w:szCs w:val="24"/>
        </w:rPr>
        <w:t>Члан 3</w:t>
      </w:r>
      <w:r w:rsidR="001673AC">
        <w:rPr>
          <w:rFonts w:cs="Arial"/>
          <w:b/>
          <w:sz w:val="24"/>
          <w:szCs w:val="24"/>
          <w:lang w:val="sr-Cyrl-RS"/>
        </w:rPr>
        <w:t>6</w:t>
      </w:r>
      <w:r>
        <w:rPr>
          <w:rFonts w:cs="Arial"/>
          <w:b/>
          <w:sz w:val="24"/>
          <w:szCs w:val="24"/>
        </w:rPr>
        <w:t>.</w:t>
      </w:r>
    </w:p>
    <w:p w:rsidR="00BC7DCC" w:rsidRPr="0059509D" w:rsidRDefault="00BC7DCC" w:rsidP="00812564">
      <w:pPr>
        <w:tabs>
          <w:tab w:val="left" w:pos="567"/>
        </w:tabs>
        <w:spacing w:before="0"/>
        <w:ind w:left="-426" w:right="-327"/>
        <w:jc w:val="center"/>
        <w:rPr>
          <w:rFonts w:cs="Arial"/>
          <w:sz w:val="24"/>
          <w:szCs w:val="24"/>
        </w:rPr>
      </w:pPr>
    </w:p>
    <w:p w:rsidR="00812564" w:rsidRPr="00BC7DCC" w:rsidRDefault="00812564" w:rsidP="00812564">
      <w:pPr>
        <w:tabs>
          <w:tab w:val="left" w:pos="567"/>
        </w:tabs>
        <w:spacing w:before="0"/>
        <w:ind w:left="-426" w:right="-327"/>
        <w:rPr>
          <w:rFonts w:cs="Arial"/>
        </w:rPr>
      </w:pPr>
      <w:r w:rsidRPr="00BC7DCC">
        <w:rPr>
          <w:rFonts w:cs="Arial"/>
        </w:rPr>
        <w:t>Саставни део овог Уговора чине</w:t>
      </w:r>
      <w:r w:rsidR="00825BFE" w:rsidRPr="00BC7DCC">
        <w:rPr>
          <w:rFonts w:cs="Arial"/>
          <w:lang w:val="sr-Cyrl-RS"/>
        </w:rPr>
        <w:t xml:space="preserve"> следећи Прилози</w:t>
      </w:r>
      <w:r w:rsidRPr="00BC7DCC">
        <w:rPr>
          <w:rFonts w:cs="Arial"/>
        </w:rPr>
        <w:t>:</w:t>
      </w:r>
    </w:p>
    <w:p w:rsidR="00623CB0" w:rsidRPr="0059509D" w:rsidRDefault="00623CB0" w:rsidP="00812564">
      <w:pPr>
        <w:tabs>
          <w:tab w:val="left" w:pos="567"/>
        </w:tabs>
        <w:spacing w:before="0"/>
        <w:ind w:left="-426" w:right="-327"/>
        <w:rPr>
          <w:rFonts w:cs="Arial"/>
          <w:sz w:val="24"/>
          <w:szCs w:val="24"/>
        </w:rPr>
      </w:pPr>
    </w:p>
    <w:p w:rsidR="00812564" w:rsidRPr="004F3478" w:rsidRDefault="004F3478" w:rsidP="004F3478">
      <w:pPr>
        <w:pStyle w:val="ListParagraph"/>
        <w:numPr>
          <w:ilvl w:val="0"/>
          <w:numId w:val="10"/>
        </w:numPr>
        <w:tabs>
          <w:tab w:val="left" w:pos="567"/>
        </w:tabs>
        <w:spacing w:before="0"/>
        <w:ind w:right="-327"/>
        <w:rPr>
          <w:rFonts w:ascii="Arial" w:hAnsi="Arial" w:cs="Arial"/>
        </w:rPr>
      </w:pPr>
      <w:r>
        <w:rPr>
          <w:rFonts w:ascii="Arial" w:hAnsi="Arial" w:cs="Arial"/>
          <w:lang w:val="sr-Cyrl-RS"/>
        </w:rPr>
        <w:t xml:space="preserve">  </w:t>
      </w:r>
      <w:r w:rsidR="00812564" w:rsidRPr="004F3478">
        <w:rPr>
          <w:rFonts w:ascii="Arial" w:hAnsi="Arial" w:cs="Arial"/>
        </w:rPr>
        <w:t>Конкурсна документација</w:t>
      </w:r>
      <w:r>
        <w:rPr>
          <w:rFonts w:ascii="Arial" w:hAnsi="Arial" w:cs="Arial"/>
        </w:rPr>
        <w:t xml:space="preserve">, </w:t>
      </w:r>
      <w:r>
        <w:rPr>
          <w:rFonts w:ascii="Arial" w:hAnsi="Arial" w:cs="Arial"/>
          <w:lang w:val="sr-Cyrl-RS"/>
        </w:rPr>
        <w:t>ш</w:t>
      </w:r>
      <w:r w:rsidR="00812564" w:rsidRPr="004F3478">
        <w:rPr>
          <w:rFonts w:ascii="Arial" w:hAnsi="Arial" w:cs="Arial"/>
        </w:rPr>
        <w:t>ифра на Порталу ЈН _______________;</w:t>
      </w:r>
    </w:p>
    <w:p w:rsidR="006E0102" w:rsidRPr="004F3478" w:rsidRDefault="004F3478" w:rsidP="004F3478">
      <w:pPr>
        <w:pStyle w:val="ListParagraph"/>
        <w:numPr>
          <w:ilvl w:val="0"/>
          <w:numId w:val="10"/>
        </w:numPr>
        <w:tabs>
          <w:tab w:val="left" w:pos="567"/>
        </w:tabs>
        <w:spacing w:before="0"/>
        <w:ind w:right="-327"/>
        <w:rPr>
          <w:rFonts w:ascii="Arial" w:hAnsi="Arial" w:cs="Arial"/>
          <w:lang w:val="sr-Cyrl-RS"/>
        </w:rPr>
      </w:pPr>
      <w:r>
        <w:rPr>
          <w:rFonts w:ascii="Arial" w:hAnsi="Arial" w:cs="Arial"/>
          <w:lang w:val="sr-Cyrl-RS"/>
        </w:rPr>
        <w:t xml:space="preserve">  </w:t>
      </w:r>
      <w:r w:rsidR="00812564" w:rsidRPr="004F3478">
        <w:rPr>
          <w:rFonts w:ascii="Arial" w:hAnsi="Arial" w:cs="Arial"/>
        </w:rPr>
        <w:t>Понуда</w:t>
      </w:r>
      <w:r w:rsidR="00E73A2E" w:rsidRPr="004F3478">
        <w:rPr>
          <w:rFonts w:ascii="Arial" w:hAnsi="Arial" w:cs="Arial"/>
        </w:rPr>
        <w:t xml:space="preserve"> број _________</w:t>
      </w:r>
      <w:r w:rsidR="006E0102" w:rsidRPr="004F3478">
        <w:rPr>
          <w:rFonts w:ascii="Arial" w:hAnsi="Arial" w:cs="Arial"/>
          <w:lang w:val="sr-Cyrl-RS"/>
        </w:rPr>
        <w:t xml:space="preserve">(према Обрасцу бр. 1 Конкурсне </w:t>
      </w:r>
      <w:r w:rsidR="00E73A2E" w:rsidRPr="004F3478">
        <w:rPr>
          <w:rFonts w:ascii="Arial" w:hAnsi="Arial" w:cs="Arial"/>
          <w:lang w:val="sr-Cyrl-RS"/>
        </w:rPr>
        <w:t>документације)</w:t>
      </w:r>
    </w:p>
    <w:p w:rsidR="00E73A2E" w:rsidRPr="004F3478" w:rsidRDefault="004F3478" w:rsidP="004F3478">
      <w:pPr>
        <w:pStyle w:val="ListParagraph"/>
        <w:numPr>
          <w:ilvl w:val="0"/>
          <w:numId w:val="10"/>
        </w:numPr>
        <w:tabs>
          <w:tab w:val="left" w:pos="567"/>
        </w:tabs>
        <w:spacing w:before="0"/>
        <w:ind w:right="-327"/>
        <w:rPr>
          <w:rFonts w:ascii="Arial" w:hAnsi="Arial" w:cs="Arial"/>
          <w:lang w:val="sr-Cyrl-RS"/>
        </w:rPr>
      </w:pPr>
      <w:r>
        <w:rPr>
          <w:rFonts w:ascii="Arial" w:hAnsi="Arial" w:cs="Arial"/>
          <w:lang w:val="sr-Cyrl-RS"/>
        </w:rPr>
        <w:t xml:space="preserve">  </w:t>
      </w:r>
      <w:r w:rsidR="00E73A2E" w:rsidRPr="004F3478">
        <w:rPr>
          <w:rFonts w:ascii="Arial" w:hAnsi="Arial" w:cs="Arial"/>
          <w:lang w:val="sr-Cyrl-RS"/>
        </w:rPr>
        <w:t>Образац структуре цене</w:t>
      </w:r>
    </w:p>
    <w:p w:rsidR="004F3478" w:rsidRPr="004F3478" w:rsidRDefault="004F3478" w:rsidP="004F3478">
      <w:pPr>
        <w:pStyle w:val="ListParagraph"/>
        <w:numPr>
          <w:ilvl w:val="0"/>
          <w:numId w:val="10"/>
        </w:numPr>
        <w:tabs>
          <w:tab w:val="left" w:pos="567"/>
        </w:tabs>
        <w:spacing w:before="0"/>
        <w:ind w:right="-327"/>
        <w:rPr>
          <w:rFonts w:ascii="Arial" w:hAnsi="Arial" w:cs="Arial"/>
          <w:lang w:val="sr-Cyrl-RS"/>
        </w:rPr>
      </w:pPr>
      <w:r>
        <w:rPr>
          <w:rFonts w:ascii="Arial" w:hAnsi="Arial" w:cs="Arial"/>
          <w:lang w:val="sr-Cyrl-RS"/>
        </w:rPr>
        <w:t xml:space="preserve">  </w:t>
      </w:r>
      <w:r w:rsidRPr="004F3478">
        <w:rPr>
          <w:rFonts w:ascii="Arial" w:hAnsi="Arial" w:cs="Arial"/>
          <w:lang w:val="sr-Cyrl-RS"/>
        </w:rPr>
        <w:t>Техничка спецификација</w:t>
      </w:r>
    </w:p>
    <w:p w:rsidR="004F3478" w:rsidRPr="004F3478" w:rsidRDefault="004F3478" w:rsidP="004F3478">
      <w:pPr>
        <w:pStyle w:val="ListParagraph"/>
        <w:numPr>
          <w:ilvl w:val="0"/>
          <w:numId w:val="10"/>
        </w:numPr>
        <w:tabs>
          <w:tab w:val="left" w:pos="-425"/>
        </w:tabs>
        <w:spacing w:before="0"/>
        <w:ind w:right="964"/>
        <w:rPr>
          <w:rFonts w:ascii="Arial" w:hAnsi="Arial" w:cs="Arial"/>
          <w:lang w:val="sr-Cyrl-RS"/>
        </w:rPr>
      </w:pPr>
      <w:r w:rsidRPr="004F3478">
        <w:rPr>
          <w:rFonts w:ascii="Arial" w:hAnsi="Arial" w:cs="Arial"/>
          <w:lang w:val="sr-Cyrl-RS"/>
        </w:rPr>
        <w:t>Списак извршилаца</w:t>
      </w:r>
      <w:r w:rsidR="00FE055D">
        <w:rPr>
          <w:rFonts w:ascii="Arial" w:hAnsi="Arial" w:cs="Arial"/>
          <w:lang w:val="sr-Cyrl-RS"/>
        </w:rPr>
        <w:t xml:space="preserve"> који ће бити ангажовани на извршењу предметне услуге </w:t>
      </w:r>
    </w:p>
    <w:p w:rsidR="004F3478" w:rsidRPr="004F3478" w:rsidRDefault="004F3478" w:rsidP="004F3478">
      <w:pPr>
        <w:pStyle w:val="ListParagraph"/>
        <w:numPr>
          <w:ilvl w:val="0"/>
          <w:numId w:val="10"/>
        </w:numPr>
        <w:tabs>
          <w:tab w:val="left" w:pos="-425"/>
        </w:tabs>
        <w:spacing w:before="0"/>
        <w:ind w:right="964"/>
        <w:rPr>
          <w:rFonts w:ascii="Arial" w:hAnsi="Arial" w:cs="Arial"/>
          <w:lang w:val="sr-Cyrl-RS"/>
        </w:rPr>
      </w:pPr>
      <w:r w:rsidRPr="004F3478">
        <w:rPr>
          <w:rFonts w:ascii="Arial" w:hAnsi="Arial" w:cs="Arial"/>
        </w:rPr>
        <w:t>Уговор о чувању пословне тајне и поверљивих информација</w:t>
      </w:r>
    </w:p>
    <w:p w:rsidR="004F3478" w:rsidRPr="004F3478" w:rsidRDefault="004F3478" w:rsidP="004F3478">
      <w:pPr>
        <w:pStyle w:val="ListParagraph"/>
        <w:numPr>
          <w:ilvl w:val="0"/>
          <w:numId w:val="10"/>
        </w:numPr>
        <w:tabs>
          <w:tab w:val="left" w:pos="-425"/>
        </w:tabs>
        <w:spacing w:before="0"/>
        <w:ind w:right="964"/>
        <w:rPr>
          <w:rFonts w:ascii="Arial" w:hAnsi="Arial" w:cs="Arial"/>
          <w:lang w:val="sr-Cyrl-RS"/>
        </w:rPr>
      </w:pPr>
      <w:r w:rsidRPr="004F3478">
        <w:rPr>
          <w:rFonts w:ascii="Arial" w:hAnsi="Arial" w:cs="Arial"/>
          <w:lang w:val="sr-Cyrl-RS"/>
        </w:rPr>
        <w:t>Прилог о безбедности и здрављу на раду</w:t>
      </w:r>
    </w:p>
    <w:p w:rsidR="004F3478" w:rsidRPr="00562879" w:rsidRDefault="004F3478" w:rsidP="004F3478">
      <w:pPr>
        <w:pStyle w:val="ListParagraph"/>
        <w:numPr>
          <w:ilvl w:val="0"/>
          <w:numId w:val="10"/>
        </w:numPr>
        <w:tabs>
          <w:tab w:val="left" w:pos="-425"/>
        </w:tabs>
        <w:spacing w:before="0" w:after="0" w:line="240" w:lineRule="auto"/>
        <w:ind w:left="714" w:right="567" w:hanging="357"/>
        <w:rPr>
          <w:rFonts w:ascii="Arial" w:hAnsi="Arial" w:cs="Arial"/>
          <w:lang w:val="sr-Cyrl-RS"/>
        </w:rPr>
      </w:pPr>
      <w:r w:rsidRPr="004F3478">
        <w:rPr>
          <w:rFonts w:ascii="Arial" w:hAnsi="Arial" w:cs="Arial"/>
          <w:lang w:val="sr-Cyrl-RS"/>
        </w:rPr>
        <w:t xml:space="preserve">Споразум о заједничком извршењу услуге </w:t>
      </w:r>
      <w:r w:rsidRPr="00562879">
        <w:rPr>
          <w:rFonts w:ascii="Arial" w:hAnsi="Arial" w:cs="Arial"/>
          <w:lang w:val="sr-Cyrl-RS"/>
        </w:rPr>
        <w:t>(у случају подношења заједничке понуде)</w:t>
      </w:r>
    </w:p>
    <w:p w:rsidR="004F3478" w:rsidRPr="004F3478" w:rsidRDefault="004F3478" w:rsidP="004F3478">
      <w:pPr>
        <w:pStyle w:val="ListParagraph"/>
        <w:numPr>
          <w:ilvl w:val="0"/>
          <w:numId w:val="10"/>
        </w:numPr>
        <w:tabs>
          <w:tab w:val="left" w:pos="-425"/>
        </w:tabs>
        <w:spacing w:before="0"/>
        <w:ind w:right="567"/>
        <w:rPr>
          <w:rFonts w:ascii="Arial" w:hAnsi="Arial" w:cs="Arial"/>
          <w:lang w:val="sr-Cyrl-RS"/>
        </w:rPr>
      </w:pPr>
      <w:r w:rsidRPr="004F3478">
        <w:rPr>
          <w:rFonts w:ascii="Arial" w:hAnsi="Arial" w:cs="Arial"/>
          <w:lang w:val="sr-Cyrl-RS"/>
        </w:rPr>
        <w:t xml:space="preserve">Средства финансијског обезбеђења   </w:t>
      </w:r>
    </w:p>
    <w:p w:rsidR="00EC4432" w:rsidRDefault="00EC4432" w:rsidP="00BA1A43">
      <w:pPr>
        <w:spacing w:before="0"/>
        <w:contextualSpacing/>
        <w:rPr>
          <w:b/>
          <w:sz w:val="24"/>
          <w:szCs w:val="24"/>
          <w:lang w:val="sr-Cyrl-RS"/>
        </w:rPr>
      </w:pPr>
    </w:p>
    <w:p w:rsidR="00BC7DCC" w:rsidRDefault="00BC7DCC" w:rsidP="00BA1A43">
      <w:pPr>
        <w:spacing w:before="0"/>
        <w:contextualSpacing/>
        <w:rPr>
          <w:b/>
          <w:sz w:val="24"/>
          <w:szCs w:val="24"/>
          <w:lang w:val="sr-Cyrl-RS"/>
        </w:rPr>
      </w:pPr>
    </w:p>
    <w:p w:rsidR="00BC7DCC" w:rsidRDefault="00BC7DCC" w:rsidP="00BA1A43">
      <w:pPr>
        <w:spacing w:before="0"/>
        <w:contextualSpacing/>
        <w:rPr>
          <w:b/>
          <w:sz w:val="24"/>
          <w:szCs w:val="24"/>
          <w:lang w:val="sr-Cyrl-RS"/>
        </w:rPr>
      </w:pPr>
    </w:p>
    <w:p w:rsidR="00EC4432" w:rsidRDefault="001673AC" w:rsidP="00EC4432">
      <w:pPr>
        <w:spacing w:before="0"/>
        <w:contextualSpacing/>
        <w:jc w:val="center"/>
        <w:rPr>
          <w:b/>
          <w:sz w:val="24"/>
          <w:szCs w:val="24"/>
          <w:lang w:val="sr-Cyrl-RS"/>
        </w:rPr>
      </w:pPr>
      <w:r>
        <w:rPr>
          <w:b/>
          <w:sz w:val="24"/>
          <w:szCs w:val="24"/>
          <w:lang w:val="sr-Cyrl-RS"/>
        </w:rPr>
        <w:lastRenderedPageBreak/>
        <w:t>Члан 37</w:t>
      </w:r>
      <w:r w:rsidR="00EC4432" w:rsidRPr="00CD5D86">
        <w:rPr>
          <w:b/>
          <w:sz w:val="24"/>
          <w:szCs w:val="24"/>
          <w:lang w:val="sr-Cyrl-RS"/>
        </w:rPr>
        <w:t>.</w:t>
      </w:r>
    </w:p>
    <w:p w:rsidR="003130D6" w:rsidRPr="00CD5D86" w:rsidRDefault="003130D6" w:rsidP="00EC4432">
      <w:pPr>
        <w:spacing w:before="0"/>
        <w:contextualSpacing/>
        <w:jc w:val="center"/>
        <w:rPr>
          <w:b/>
          <w:sz w:val="24"/>
          <w:szCs w:val="24"/>
          <w:lang w:val="sr-Cyrl-RS"/>
        </w:rPr>
      </w:pPr>
    </w:p>
    <w:p w:rsidR="00EC4432" w:rsidRPr="00CD5D86" w:rsidRDefault="00EC4432" w:rsidP="00EC4432">
      <w:pPr>
        <w:spacing w:before="0"/>
        <w:ind w:left="-426" w:right="-327"/>
        <w:contextualSpacing/>
        <w:rPr>
          <w:sz w:val="24"/>
          <w:szCs w:val="24"/>
          <w:lang w:val="sr-Cyrl-RS"/>
        </w:rPr>
      </w:pPr>
      <w:r w:rsidRPr="00CD5D86">
        <w:rPr>
          <w:sz w:val="24"/>
          <w:szCs w:val="24"/>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EC4432" w:rsidRDefault="00EC4432" w:rsidP="00EC4432">
      <w:pPr>
        <w:tabs>
          <w:tab w:val="left" w:pos="567"/>
        </w:tabs>
        <w:spacing w:before="0"/>
        <w:ind w:right="-327"/>
        <w:rPr>
          <w:rFonts w:cs="Arial"/>
          <w:b/>
          <w:sz w:val="24"/>
          <w:szCs w:val="24"/>
          <w:lang w:val="sr-Cyrl-RS"/>
        </w:rPr>
      </w:pPr>
    </w:p>
    <w:p w:rsidR="008061FD" w:rsidRPr="008061FD" w:rsidRDefault="008061FD" w:rsidP="00EC4432">
      <w:pPr>
        <w:tabs>
          <w:tab w:val="left" w:pos="567"/>
        </w:tabs>
        <w:spacing w:before="0"/>
        <w:ind w:right="-327"/>
        <w:rPr>
          <w:rFonts w:cs="Arial"/>
          <w:b/>
          <w:sz w:val="24"/>
          <w:szCs w:val="24"/>
          <w:lang w:val="sr-Cyrl-RS"/>
        </w:rPr>
      </w:pPr>
    </w:p>
    <w:p w:rsidR="00812564" w:rsidRDefault="00BA1A43" w:rsidP="00BA1A43">
      <w:pPr>
        <w:tabs>
          <w:tab w:val="left" w:pos="567"/>
        </w:tabs>
        <w:spacing w:before="0"/>
        <w:ind w:right="-327"/>
        <w:rPr>
          <w:rFonts w:cs="Arial"/>
          <w:b/>
          <w:sz w:val="24"/>
          <w:szCs w:val="24"/>
        </w:rPr>
      </w:pPr>
      <w:r>
        <w:rPr>
          <w:rFonts w:cs="Arial"/>
          <w:b/>
          <w:sz w:val="24"/>
          <w:szCs w:val="24"/>
          <w:lang w:val="sr-Cyrl-RS"/>
        </w:rPr>
        <w:t xml:space="preserve">                                                            </w:t>
      </w:r>
      <w:r w:rsidR="00812564" w:rsidRPr="0059509D">
        <w:rPr>
          <w:rFonts w:cs="Arial"/>
          <w:b/>
          <w:sz w:val="24"/>
          <w:szCs w:val="24"/>
        </w:rPr>
        <w:t xml:space="preserve">Члан </w:t>
      </w:r>
      <w:r w:rsidR="00812564">
        <w:rPr>
          <w:rFonts w:cs="Arial"/>
          <w:b/>
          <w:sz w:val="24"/>
          <w:szCs w:val="24"/>
        </w:rPr>
        <w:t>3</w:t>
      </w:r>
      <w:r w:rsidR="001400EC">
        <w:rPr>
          <w:rFonts w:cs="Arial"/>
          <w:b/>
          <w:sz w:val="24"/>
          <w:szCs w:val="24"/>
          <w:lang w:val="sr-Cyrl-RS"/>
        </w:rPr>
        <w:t>8</w:t>
      </w:r>
      <w:r w:rsidR="00812564">
        <w:rPr>
          <w:rFonts w:cs="Arial"/>
          <w:b/>
          <w:sz w:val="24"/>
          <w:szCs w:val="24"/>
        </w:rPr>
        <w:t>.</w:t>
      </w:r>
    </w:p>
    <w:p w:rsidR="003130D6" w:rsidRPr="0059509D" w:rsidRDefault="003130D6" w:rsidP="00BA1A43">
      <w:pPr>
        <w:tabs>
          <w:tab w:val="left" w:pos="567"/>
        </w:tabs>
        <w:spacing w:before="0"/>
        <w:ind w:right="-327"/>
        <w:rPr>
          <w:rFonts w:cs="Arial"/>
          <w:sz w:val="24"/>
          <w:szCs w:val="24"/>
        </w:rPr>
      </w:pPr>
    </w:p>
    <w:p w:rsidR="00812564" w:rsidRDefault="00812564" w:rsidP="00812564">
      <w:pPr>
        <w:tabs>
          <w:tab w:val="left" w:pos="567"/>
        </w:tabs>
        <w:spacing w:before="0"/>
        <w:ind w:left="-426" w:right="-327"/>
        <w:rPr>
          <w:rFonts w:cs="Arial"/>
          <w:sz w:val="24"/>
          <w:szCs w:val="24"/>
        </w:rPr>
      </w:pPr>
      <w:r w:rsidRPr="0059509D">
        <w:rPr>
          <w:rFonts w:cs="Arial"/>
          <w:sz w:val="24"/>
          <w:szCs w:val="24"/>
        </w:rPr>
        <w:t>Овај Уго</w:t>
      </w:r>
      <w:r w:rsidR="008061FD">
        <w:rPr>
          <w:rFonts w:cs="Arial"/>
          <w:sz w:val="24"/>
          <w:szCs w:val="24"/>
        </w:rPr>
        <w:t xml:space="preserve">вор се закључује </w:t>
      </w:r>
      <w:proofErr w:type="gramStart"/>
      <w:r w:rsidR="008061FD">
        <w:rPr>
          <w:rFonts w:cs="Arial"/>
          <w:sz w:val="24"/>
          <w:szCs w:val="24"/>
        </w:rPr>
        <w:t>у  6</w:t>
      </w:r>
      <w:proofErr w:type="gramEnd"/>
      <w:r w:rsidR="008061FD">
        <w:rPr>
          <w:rFonts w:cs="Arial"/>
          <w:sz w:val="24"/>
          <w:szCs w:val="24"/>
        </w:rPr>
        <w:t xml:space="preserve"> (</w:t>
      </w:r>
      <w:r w:rsidRPr="0059509D">
        <w:rPr>
          <w:rFonts w:cs="Arial"/>
          <w:sz w:val="24"/>
          <w:szCs w:val="24"/>
        </w:rPr>
        <w:t xml:space="preserve">шест) примерака од којих </w:t>
      </w:r>
      <w:r w:rsidR="008061FD">
        <w:rPr>
          <w:rFonts w:cs="Arial"/>
          <w:sz w:val="24"/>
          <w:szCs w:val="24"/>
          <w:lang w:val="sr-Cyrl-RS"/>
        </w:rPr>
        <w:t xml:space="preserve">4 (четири) примерка припадају Кориснику услуга, а 2 (два) примерка Пружаоцу услуга. </w:t>
      </w:r>
    </w:p>
    <w:p w:rsidR="00812564" w:rsidRDefault="00812564" w:rsidP="00EC4432">
      <w:pPr>
        <w:tabs>
          <w:tab w:val="left" w:pos="567"/>
        </w:tabs>
        <w:spacing w:before="0"/>
        <w:ind w:right="-327"/>
        <w:rPr>
          <w:rFonts w:cs="Arial"/>
          <w:sz w:val="24"/>
          <w:szCs w:val="24"/>
        </w:rPr>
      </w:pPr>
    </w:p>
    <w:p w:rsidR="00812564" w:rsidRDefault="00812564" w:rsidP="00812564">
      <w:pPr>
        <w:tabs>
          <w:tab w:val="left" w:pos="567"/>
        </w:tabs>
        <w:spacing w:before="0"/>
        <w:ind w:left="-426" w:right="-327"/>
        <w:rPr>
          <w:rFonts w:cs="Arial"/>
          <w:sz w:val="24"/>
          <w:szCs w:val="24"/>
          <w:lang w:val="sr-Cyrl-RS"/>
        </w:rPr>
      </w:pPr>
    </w:p>
    <w:p w:rsidR="00C05AF5" w:rsidRDefault="00C05AF5" w:rsidP="00812564">
      <w:pPr>
        <w:tabs>
          <w:tab w:val="left" w:pos="567"/>
        </w:tabs>
        <w:spacing w:before="0"/>
        <w:ind w:left="-426" w:right="-327"/>
        <w:rPr>
          <w:rFonts w:cs="Arial"/>
          <w:sz w:val="24"/>
          <w:szCs w:val="24"/>
          <w:lang w:val="sr-Cyrl-RS"/>
        </w:rPr>
      </w:pPr>
    </w:p>
    <w:p w:rsidR="00C05AF5" w:rsidRDefault="00C05AF5" w:rsidP="00812564">
      <w:pPr>
        <w:tabs>
          <w:tab w:val="left" w:pos="567"/>
        </w:tabs>
        <w:spacing w:before="0"/>
        <w:ind w:left="-426" w:right="-327"/>
        <w:rPr>
          <w:rFonts w:cs="Arial"/>
          <w:sz w:val="24"/>
          <w:szCs w:val="24"/>
          <w:lang w:val="sr-Cyrl-RS"/>
        </w:rPr>
      </w:pPr>
    </w:p>
    <w:p w:rsidR="00C05AF5" w:rsidRPr="00C05AF5" w:rsidRDefault="00C05AF5" w:rsidP="00C05AF5">
      <w:pPr>
        <w:rPr>
          <w:rFonts w:eastAsia="Calibri" w:cs="Arial"/>
          <w:sz w:val="24"/>
          <w:szCs w:val="24"/>
          <w:lang w:val="ru-RU"/>
        </w:rPr>
      </w:pPr>
      <w:r w:rsidRPr="00C05AF5">
        <w:rPr>
          <w:rFonts w:eastAsia="Calibri" w:cs="Arial"/>
          <w:sz w:val="24"/>
          <w:szCs w:val="24"/>
          <w:lang w:val="ru-RU"/>
        </w:rPr>
        <w:t xml:space="preserve">      КОРИСНИК УСЛУГЕ                                                  ПРУЖАЛАЦ УСЛУГЕ</w:t>
      </w:r>
    </w:p>
    <w:p w:rsidR="00C05AF5" w:rsidRPr="00C05AF5" w:rsidRDefault="00C05AF5" w:rsidP="00C05AF5">
      <w:pPr>
        <w:spacing w:before="0"/>
        <w:rPr>
          <w:rFonts w:eastAsia="Calibri" w:cs="Arial"/>
          <w:sz w:val="24"/>
          <w:szCs w:val="24"/>
          <w:lang w:val="ru-RU"/>
        </w:rPr>
      </w:pPr>
      <w:r w:rsidRPr="00C05AF5">
        <w:rPr>
          <w:rFonts w:eastAsia="Calibri" w:cs="Arial"/>
          <w:sz w:val="24"/>
          <w:szCs w:val="24"/>
          <w:lang w:val="ru-RU"/>
        </w:rPr>
        <w:t xml:space="preserve">         Јавно предузеће                                                                  назив</w:t>
      </w:r>
    </w:p>
    <w:p w:rsidR="00C05AF5" w:rsidRPr="00C05AF5" w:rsidRDefault="00C05AF5" w:rsidP="00C05AF5">
      <w:pPr>
        <w:spacing w:before="0"/>
        <w:rPr>
          <w:rFonts w:eastAsia="Calibri" w:cs="Arial"/>
          <w:sz w:val="24"/>
          <w:szCs w:val="24"/>
          <w:lang w:val="ru-RU"/>
        </w:rPr>
      </w:pPr>
      <w:r w:rsidRPr="00C05AF5">
        <w:rPr>
          <w:rFonts w:eastAsia="Calibri" w:cs="Arial"/>
          <w:sz w:val="24"/>
          <w:szCs w:val="24"/>
          <w:lang w:val="ru-RU"/>
        </w:rPr>
        <w:t>«Електропривреда Србије»</w:t>
      </w:r>
    </w:p>
    <w:p w:rsidR="00C05AF5" w:rsidRPr="00C05AF5" w:rsidRDefault="00C05AF5" w:rsidP="00C05AF5">
      <w:pPr>
        <w:spacing w:before="0"/>
        <w:rPr>
          <w:rFonts w:eastAsia="Calibri" w:cs="Arial"/>
          <w:sz w:val="24"/>
          <w:szCs w:val="24"/>
          <w:lang w:val="ru-RU"/>
        </w:rPr>
      </w:pPr>
      <w:r w:rsidRPr="00C05AF5">
        <w:rPr>
          <w:rFonts w:eastAsia="Calibri" w:cs="Arial"/>
          <w:sz w:val="24"/>
          <w:szCs w:val="24"/>
          <w:lang w:val="ru-RU"/>
        </w:rPr>
        <w:t xml:space="preserve">                Београд</w:t>
      </w:r>
    </w:p>
    <w:p w:rsidR="00C05AF5" w:rsidRPr="00C05AF5" w:rsidRDefault="00C05AF5" w:rsidP="00C05AF5">
      <w:pPr>
        <w:spacing w:before="0"/>
        <w:rPr>
          <w:rFonts w:eastAsia="Calibri" w:cs="Arial"/>
          <w:sz w:val="24"/>
          <w:szCs w:val="24"/>
          <w:lang w:val="ru-RU"/>
        </w:rPr>
      </w:pPr>
    </w:p>
    <w:p w:rsidR="00C05AF5" w:rsidRPr="00C05AF5" w:rsidRDefault="00C05AF5" w:rsidP="00C05AF5">
      <w:pPr>
        <w:spacing w:before="0"/>
        <w:rPr>
          <w:rFonts w:eastAsia="Calibri" w:cs="Arial"/>
          <w:sz w:val="24"/>
          <w:szCs w:val="24"/>
          <w:lang w:val="ru-RU"/>
        </w:rPr>
      </w:pPr>
      <w:r w:rsidRPr="00C05AF5">
        <w:rPr>
          <w:rFonts w:eastAsia="Calibri" w:cs="Arial"/>
          <w:sz w:val="24"/>
          <w:szCs w:val="24"/>
          <w:lang w:val="ru-RU"/>
        </w:rPr>
        <w:t>_______________________     М.П.               М.П.    ______________________</w:t>
      </w:r>
    </w:p>
    <w:p w:rsidR="00C05AF5" w:rsidRPr="00C05AF5" w:rsidRDefault="00C05AF5" w:rsidP="00C05AF5">
      <w:pPr>
        <w:spacing w:before="0"/>
        <w:rPr>
          <w:rFonts w:eastAsia="Calibri" w:cs="Arial"/>
          <w:sz w:val="24"/>
          <w:szCs w:val="24"/>
          <w:lang w:val="ru-RU"/>
        </w:rPr>
      </w:pPr>
      <w:r w:rsidRPr="00C05AF5">
        <w:rPr>
          <w:rFonts w:eastAsia="Calibri" w:cs="Arial"/>
          <w:sz w:val="24"/>
          <w:szCs w:val="24"/>
          <w:lang w:val="ru-RU"/>
        </w:rPr>
        <w:t xml:space="preserve">       Милорад Грчић                                                             </w:t>
      </w:r>
      <w:r>
        <w:rPr>
          <w:rFonts w:eastAsia="Calibri" w:cs="Arial"/>
          <w:sz w:val="24"/>
          <w:szCs w:val="24"/>
          <w:lang w:val="ru-RU"/>
        </w:rPr>
        <w:t xml:space="preserve"> </w:t>
      </w:r>
      <w:r w:rsidRPr="00C05AF5">
        <w:rPr>
          <w:rFonts w:eastAsia="Calibri" w:cs="Arial"/>
          <w:sz w:val="24"/>
          <w:szCs w:val="24"/>
          <w:lang w:val="ru-RU"/>
        </w:rPr>
        <w:t>име и презиме</w:t>
      </w:r>
    </w:p>
    <w:p w:rsidR="00C05AF5" w:rsidRPr="00C05AF5" w:rsidRDefault="00C05AF5" w:rsidP="00C05AF5">
      <w:pPr>
        <w:rPr>
          <w:rFonts w:eastAsia="Calibri" w:cs="Arial"/>
          <w:sz w:val="24"/>
          <w:szCs w:val="24"/>
          <w:lang w:val="ru-RU"/>
        </w:rPr>
      </w:pPr>
      <w:r w:rsidRPr="00C05AF5">
        <w:rPr>
          <w:rFonts w:eastAsia="Calibri" w:cs="Arial"/>
          <w:sz w:val="24"/>
          <w:szCs w:val="24"/>
          <w:lang w:val="ru-RU"/>
        </w:rPr>
        <w:t xml:space="preserve">       </w:t>
      </w:r>
      <w:r>
        <w:rPr>
          <w:rFonts w:eastAsia="Calibri" w:cs="Arial"/>
          <w:sz w:val="24"/>
          <w:szCs w:val="24"/>
          <w:lang w:val="ru-RU"/>
        </w:rPr>
        <w:t xml:space="preserve">  </w:t>
      </w:r>
      <w:r w:rsidRPr="00C05AF5">
        <w:rPr>
          <w:rFonts w:eastAsia="Calibri" w:cs="Arial"/>
          <w:sz w:val="24"/>
          <w:szCs w:val="24"/>
          <w:lang w:val="ru-RU"/>
        </w:rPr>
        <w:t xml:space="preserve">в.д.дирктора                                                                 </w:t>
      </w:r>
      <w:r>
        <w:rPr>
          <w:rFonts w:eastAsia="Calibri" w:cs="Arial"/>
          <w:sz w:val="24"/>
          <w:szCs w:val="24"/>
          <w:lang w:val="ru-RU"/>
        </w:rPr>
        <w:t xml:space="preserve">    </w:t>
      </w:r>
      <w:r w:rsidRPr="00C05AF5">
        <w:rPr>
          <w:rFonts w:eastAsia="Calibri" w:cs="Arial"/>
          <w:sz w:val="24"/>
          <w:szCs w:val="24"/>
          <w:lang w:val="ru-RU"/>
        </w:rPr>
        <w:t>Функција</w:t>
      </w:r>
    </w:p>
    <w:p w:rsidR="00C05AF5" w:rsidRDefault="00C05AF5" w:rsidP="00C05AF5">
      <w:pPr>
        <w:rPr>
          <w:rFonts w:eastAsia="Calibri" w:cs="Arial"/>
          <w:color w:val="00B0F0"/>
          <w:sz w:val="24"/>
          <w:szCs w:val="24"/>
          <w:lang w:val="ru-RU"/>
        </w:rPr>
      </w:pPr>
    </w:p>
    <w:p w:rsidR="00C05AF5" w:rsidRPr="0079618B" w:rsidRDefault="00C05AF5" w:rsidP="00C05AF5">
      <w:pPr>
        <w:rPr>
          <w:rFonts w:eastAsia="Calibri" w:cs="Arial"/>
          <w:color w:val="00B0F0"/>
          <w:sz w:val="24"/>
          <w:szCs w:val="24"/>
          <w:lang w:val="ru-RU"/>
        </w:rPr>
      </w:pPr>
    </w:p>
    <w:p w:rsidR="00C05AF5" w:rsidRDefault="00C05AF5" w:rsidP="00812564">
      <w:pPr>
        <w:tabs>
          <w:tab w:val="left" w:pos="567"/>
        </w:tabs>
        <w:spacing w:before="0"/>
        <w:ind w:left="-426" w:right="-327"/>
        <w:rPr>
          <w:rFonts w:cs="Arial"/>
          <w:sz w:val="24"/>
          <w:szCs w:val="24"/>
          <w:lang w:val="sr-Cyrl-RS"/>
        </w:rPr>
      </w:pPr>
    </w:p>
    <w:p w:rsidR="00C05AF5" w:rsidRDefault="00C05AF5" w:rsidP="00812564">
      <w:pPr>
        <w:tabs>
          <w:tab w:val="left" w:pos="567"/>
        </w:tabs>
        <w:spacing w:before="0"/>
        <w:ind w:left="-426" w:right="-327"/>
        <w:rPr>
          <w:rFonts w:cs="Arial"/>
          <w:sz w:val="24"/>
          <w:szCs w:val="24"/>
          <w:lang w:val="sr-Cyrl-RS"/>
        </w:rPr>
      </w:pPr>
    </w:p>
    <w:p w:rsidR="00C05AF5" w:rsidRDefault="00C05AF5" w:rsidP="00812564">
      <w:pPr>
        <w:tabs>
          <w:tab w:val="left" w:pos="567"/>
        </w:tabs>
        <w:spacing w:before="0"/>
        <w:ind w:left="-426" w:right="-327"/>
        <w:rPr>
          <w:rFonts w:cs="Arial"/>
          <w:sz w:val="24"/>
          <w:szCs w:val="24"/>
          <w:lang w:val="sr-Cyrl-RS"/>
        </w:rPr>
      </w:pPr>
    </w:p>
    <w:p w:rsidR="00C05AF5" w:rsidRDefault="00C05AF5" w:rsidP="00812564">
      <w:pPr>
        <w:tabs>
          <w:tab w:val="left" w:pos="567"/>
        </w:tabs>
        <w:spacing w:before="0"/>
        <w:ind w:left="-426" w:right="-327"/>
        <w:rPr>
          <w:rFonts w:cs="Arial"/>
          <w:sz w:val="24"/>
          <w:szCs w:val="24"/>
          <w:lang w:val="sr-Cyrl-RS"/>
        </w:rPr>
      </w:pPr>
    </w:p>
    <w:p w:rsidR="00C05AF5" w:rsidRDefault="00C05AF5" w:rsidP="00812564">
      <w:pPr>
        <w:tabs>
          <w:tab w:val="left" w:pos="567"/>
        </w:tabs>
        <w:spacing w:before="0"/>
        <w:ind w:left="-426" w:right="-327"/>
        <w:rPr>
          <w:rFonts w:cs="Arial"/>
          <w:sz w:val="24"/>
          <w:szCs w:val="24"/>
          <w:lang w:val="sr-Cyrl-RS"/>
        </w:rPr>
      </w:pPr>
    </w:p>
    <w:p w:rsidR="00C05AF5" w:rsidRDefault="00C05AF5" w:rsidP="00812564">
      <w:pPr>
        <w:tabs>
          <w:tab w:val="left" w:pos="567"/>
        </w:tabs>
        <w:spacing w:before="0"/>
        <w:ind w:left="-426" w:right="-327"/>
        <w:rPr>
          <w:rFonts w:cs="Arial"/>
          <w:sz w:val="24"/>
          <w:szCs w:val="24"/>
          <w:lang w:val="sr-Cyrl-RS"/>
        </w:rPr>
      </w:pPr>
    </w:p>
    <w:p w:rsidR="008061FD" w:rsidRPr="008061FD" w:rsidRDefault="008061FD" w:rsidP="00812564">
      <w:pPr>
        <w:tabs>
          <w:tab w:val="left" w:pos="567"/>
        </w:tabs>
        <w:spacing w:before="0"/>
        <w:ind w:left="-426" w:right="-327"/>
        <w:rPr>
          <w:rFonts w:cs="Arial"/>
          <w:sz w:val="24"/>
          <w:szCs w:val="24"/>
          <w:lang w:val="sr-Cyrl-RS"/>
        </w:rPr>
      </w:pPr>
    </w:p>
    <w:p w:rsidR="00623CB0" w:rsidRPr="00217F02" w:rsidRDefault="00B06F54" w:rsidP="00B35878">
      <w:pPr>
        <w:rPr>
          <w:rFonts w:cs="Arial"/>
          <w:sz w:val="24"/>
          <w:szCs w:val="24"/>
          <w:lang w:val="sr-Cyrl-RS"/>
        </w:rPr>
      </w:pPr>
      <w:r w:rsidRPr="00CD5D86">
        <w:rPr>
          <w:lang w:val="sr-Cyrl-RS"/>
        </w:rPr>
        <w:t xml:space="preserve"> </w:t>
      </w:r>
      <w:r>
        <w:rPr>
          <w:rFonts w:cs="Arial"/>
          <w:sz w:val="24"/>
          <w:szCs w:val="24"/>
          <w:lang w:val="sr-Cyrl-RS"/>
        </w:rPr>
        <w:t xml:space="preserve">             </w:t>
      </w:r>
    </w:p>
    <w:p w:rsidR="00B06F54" w:rsidRPr="00217F02" w:rsidRDefault="00B06F54" w:rsidP="00B06F54">
      <w:pPr>
        <w:spacing w:before="0"/>
        <w:jc w:val="left"/>
        <w:rPr>
          <w:rFonts w:ascii="Times New Roman" w:hAnsi="Times New Roman"/>
          <w:sz w:val="24"/>
          <w:szCs w:val="24"/>
          <w:lang w:val="sr-Cyrl-RS"/>
        </w:rPr>
      </w:pPr>
    </w:p>
    <w:p w:rsidR="00812564" w:rsidRPr="00292BE6" w:rsidRDefault="00812564" w:rsidP="00812564">
      <w:pPr>
        <w:rPr>
          <w:rFonts w:cs="Arial"/>
          <w:sz w:val="24"/>
          <w:szCs w:val="24"/>
        </w:rPr>
        <w:sectPr w:rsidR="00812564" w:rsidRPr="00292BE6" w:rsidSect="00D86DB1">
          <w:footnotePr>
            <w:pos w:val="beneathText"/>
          </w:footnotePr>
          <w:pgSz w:w="11909" w:h="16834" w:code="9"/>
          <w:pgMar w:top="1276" w:right="1440" w:bottom="1134" w:left="1440" w:header="142" w:footer="436" w:gutter="0"/>
          <w:cols w:space="708"/>
          <w:titlePg/>
          <w:docGrid w:linePitch="360"/>
        </w:sectPr>
      </w:pPr>
    </w:p>
    <w:p w:rsidR="00D86DB1" w:rsidRPr="00BA1A43" w:rsidRDefault="001442CA" w:rsidP="00BA1A43">
      <w:pPr>
        <w:pStyle w:val="ListParagraph"/>
        <w:spacing w:before="0" w:after="0" w:line="240" w:lineRule="auto"/>
        <w:ind w:left="360"/>
        <w:jc w:val="center"/>
        <w:rPr>
          <w:rFonts w:ascii="Arial" w:hAnsi="Arial" w:cs="Arial"/>
          <w:b/>
          <w:sz w:val="24"/>
          <w:szCs w:val="24"/>
          <w:lang w:val="ru-RU"/>
        </w:rPr>
      </w:pPr>
      <w:r w:rsidRPr="00BA1A43">
        <w:rPr>
          <w:rFonts w:ascii="Arial" w:hAnsi="Arial" w:cs="Arial"/>
          <w:b/>
          <w:sz w:val="24"/>
          <w:szCs w:val="24"/>
          <w:lang w:val="ru-RU"/>
        </w:rPr>
        <w:lastRenderedPageBreak/>
        <w:t>9.</w:t>
      </w:r>
      <w:r w:rsidR="00860FC9">
        <w:rPr>
          <w:rFonts w:ascii="Arial" w:hAnsi="Arial" w:cs="Arial"/>
          <w:b/>
          <w:sz w:val="24"/>
          <w:szCs w:val="24"/>
          <w:lang w:val="sr-Latn-RS"/>
        </w:rPr>
        <w:t xml:space="preserve"> </w:t>
      </w:r>
      <w:r w:rsidR="00D86DB1" w:rsidRPr="00BA1A43">
        <w:rPr>
          <w:rFonts w:ascii="Arial" w:hAnsi="Arial" w:cs="Arial"/>
          <w:b/>
          <w:sz w:val="24"/>
          <w:szCs w:val="24"/>
          <w:lang w:val="ru-RU"/>
        </w:rPr>
        <w:t>МОДЕЛ УГОВОРА</w:t>
      </w:r>
    </w:p>
    <w:p w:rsidR="00D86DB1" w:rsidRPr="00755B15" w:rsidRDefault="00D86DB1" w:rsidP="00BA1A43">
      <w:pPr>
        <w:spacing w:before="0"/>
        <w:contextualSpacing/>
        <w:jc w:val="center"/>
        <w:rPr>
          <w:rFonts w:cs="Arial"/>
          <w:b/>
          <w:sz w:val="24"/>
          <w:szCs w:val="24"/>
          <w:lang w:val="ru-RU"/>
        </w:rPr>
      </w:pPr>
      <w:r w:rsidRPr="00755B15">
        <w:rPr>
          <w:rFonts w:cs="Arial"/>
          <w:b/>
          <w:sz w:val="24"/>
          <w:szCs w:val="24"/>
          <w:lang w:val="ru-RU"/>
        </w:rPr>
        <w:t>о чувању пословне тајне и поверљивих информација</w:t>
      </w:r>
    </w:p>
    <w:p w:rsidR="00D86DB1" w:rsidRPr="00755B15" w:rsidRDefault="00D86DB1" w:rsidP="00BA1A43">
      <w:pPr>
        <w:spacing w:before="0"/>
        <w:contextualSpacing/>
        <w:rPr>
          <w:rFonts w:cs="Arial"/>
          <w:b/>
          <w:sz w:val="24"/>
          <w:szCs w:val="24"/>
          <w:lang w:val="ru-RU"/>
        </w:rPr>
      </w:pPr>
    </w:p>
    <w:p w:rsidR="00E97E6E" w:rsidRDefault="00E97E6E" w:rsidP="00D86DB1">
      <w:pPr>
        <w:spacing w:before="0"/>
        <w:rPr>
          <w:rFonts w:eastAsia="Calibri" w:cs="Arial"/>
          <w:sz w:val="24"/>
          <w:szCs w:val="24"/>
        </w:rPr>
      </w:pPr>
    </w:p>
    <w:p w:rsidR="00D86DB1" w:rsidRPr="00755B15" w:rsidRDefault="00D86DB1" w:rsidP="00D86DB1">
      <w:pPr>
        <w:spacing w:before="0"/>
        <w:rPr>
          <w:rFonts w:eastAsia="Calibri" w:cs="Arial"/>
          <w:sz w:val="24"/>
          <w:szCs w:val="24"/>
        </w:rPr>
      </w:pPr>
      <w:r w:rsidRPr="00755B15">
        <w:rPr>
          <w:rFonts w:eastAsia="Calibri" w:cs="Arial"/>
          <w:sz w:val="24"/>
          <w:szCs w:val="24"/>
        </w:rPr>
        <w:t>Закључен између:</w:t>
      </w:r>
    </w:p>
    <w:p w:rsidR="00D86DB1" w:rsidRPr="00755B15" w:rsidRDefault="00D86DB1" w:rsidP="00D86DB1">
      <w:pPr>
        <w:spacing w:before="0"/>
        <w:rPr>
          <w:rFonts w:eastAsia="Calibri" w:cs="Arial"/>
          <w:sz w:val="24"/>
          <w:szCs w:val="24"/>
        </w:rPr>
      </w:pPr>
    </w:p>
    <w:p w:rsidR="00D86DB1" w:rsidRDefault="00D86DB1" w:rsidP="00440F4E">
      <w:pPr>
        <w:pStyle w:val="ListParagraph"/>
        <w:numPr>
          <w:ilvl w:val="0"/>
          <w:numId w:val="19"/>
        </w:numPr>
        <w:spacing w:before="0" w:after="0" w:line="240" w:lineRule="auto"/>
        <w:ind w:hanging="450"/>
        <w:rPr>
          <w:rFonts w:ascii="Arial" w:hAnsi="Arial" w:cs="Arial"/>
          <w:sz w:val="24"/>
          <w:szCs w:val="24"/>
        </w:rPr>
      </w:pPr>
      <w:r w:rsidRPr="00755B15">
        <w:rPr>
          <w:rFonts w:ascii="Arial" w:hAnsi="Arial" w:cs="Arial"/>
          <w:sz w:val="24"/>
          <w:szCs w:val="24"/>
        </w:rPr>
        <w:t>Јавног предузећа „Електропривреда Србије“</w:t>
      </w:r>
      <w:r w:rsidRPr="00665F5C">
        <w:rPr>
          <w:rFonts w:ascii="Arial" w:hAnsi="Arial" w:cs="Arial"/>
          <w:sz w:val="24"/>
          <w:szCs w:val="24"/>
        </w:rPr>
        <w:t xml:space="preserve"> Београд, </w:t>
      </w:r>
      <w:r w:rsidR="00B063C6">
        <w:rPr>
          <w:rFonts w:ascii="Arial" w:hAnsi="Arial" w:cs="Arial"/>
          <w:sz w:val="24"/>
          <w:szCs w:val="24"/>
          <w:lang w:val="sr-Cyrl-RS"/>
        </w:rPr>
        <w:t>Балканска 13</w:t>
      </w:r>
      <w:r w:rsidRPr="00665F5C">
        <w:rPr>
          <w:rFonts w:ascii="Arial" w:hAnsi="Arial" w:cs="Arial"/>
          <w:sz w:val="24"/>
          <w:szCs w:val="24"/>
        </w:rPr>
        <w:t>, матични број: 20053658, ПИБ 103920327, бр.тек.рачуна: 160-700-13 Ban</w:t>
      </w:r>
      <w:r>
        <w:rPr>
          <w:rFonts w:ascii="Arial" w:hAnsi="Arial" w:cs="Arial"/>
          <w:sz w:val="24"/>
          <w:szCs w:val="24"/>
        </w:rPr>
        <w:t>c</w:t>
      </w:r>
      <w:r w:rsidRPr="00665F5C">
        <w:rPr>
          <w:rFonts w:ascii="Arial" w:hAnsi="Arial" w:cs="Arial"/>
          <w:sz w:val="24"/>
          <w:szCs w:val="24"/>
        </w:rPr>
        <w:t xml:space="preserve">a Intesa ад Београд, које заступа Милорад Грчић, в.д. директора (у даљем тексту: Корисник услуге), </w:t>
      </w:r>
    </w:p>
    <w:p w:rsidR="00D86DB1" w:rsidRPr="00665F5C" w:rsidRDefault="00D86DB1" w:rsidP="00D86DB1">
      <w:pPr>
        <w:pStyle w:val="ListParagraph"/>
        <w:spacing w:before="0" w:after="0" w:line="240" w:lineRule="auto"/>
        <w:ind w:left="0"/>
        <w:rPr>
          <w:rFonts w:ascii="Arial" w:hAnsi="Arial" w:cs="Arial"/>
          <w:sz w:val="24"/>
          <w:szCs w:val="24"/>
        </w:rPr>
      </w:pPr>
    </w:p>
    <w:p w:rsidR="00D86DB1" w:rsidRDefault="00D95204" w:rsidP="00440F4E">
      <w:pPr>
        <w:spacing w:before="0"/>
        <w:ind w:left="720"/>
        <w:rPr>
          <w:rFonts w:eastAsia="Calibri" w:cs="Arial"/>
          <w:sz w:val="24"/>
          <w:szCs w:val="24"/>
        </w:rPr>
      </w:pPr>
      <w:proofErr w:type="gramStart"/>
      <w:r>
        <w:rPr>
          <w:rFonts w:eastAsia="Calibri" w:cs="Arial"/>
          <w:sz w:val="24"/>
          <w:szCs w:val="24"/>
        </w:rPr>
        <w:t>и</w:t>
      </w:r>
      <w:proofErr w:type="gramEnd"/>
    </w:p>
    <w:p w:rsidR="00D86DB1" w:rsidRPr="00665F5C" w:rsidRDefault="00D86DB1" w:rsidP="00D86DB1">
      <w:pPr>
        <w:spacing w:before="0"/>
        <w:rPr>
          <w:rFonts w:eastAsia="Calibri" w:cs="Arial"/>
          <w:sz w:val="24"/>
          <w:szCs w:val="24"/>
        </w:rPr>
      </w:pPr>
    </w:p>
    <w:p w:rsidR="00D86DB1" w:rsidRPr="00665F5C" w:rsidRDefault="00D86DB1" w:rsidP="00440F4E">
      <w:pPr>
        <w:pStyle w:val="ListParagraph"/>
        <w:numPr>
          <w:ilvl w:val="0"/>
          <w:numId w:val="19"/>
        </w:numPr>
        <w:spacing w:before="0" w:after="0" w:line="240" w:lineRule="auto"/>
        <w:ind w:hanging="450"/>
        <w:rPr>
          <w:rFonts w:ascii="Arial" w:hAnsi="Arial" w:cs="Arial"/>
          <w:sz w:val="24"/>
          <w:szCs w:val="24"/>
          <w:lang w:val="ru-RU"/>
        </w:rPr>
      </w:pPr>
      <w:r w:rsidRPr="00665F5C">
        <w:rPr>
          <w:rFonts w:ascii="Arial" w:hAnsi="Arial"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665F5C">
        <w:rPr>
          <w:rFonts w:ascii="Arial" w:hAnsi="Arial" w:cs="Arial"/>
          <w:sz w:val="24"/>
          <w:szCs w:val="24"/>
        </w:rPr>
        <w:t>ужалац услуге)</w:t>
      </w:r>
      <w:r w:rsidRPr="00665F5C">
        <w:rPr>
          <w:rFonts w:ascii="Arial" w:hAnsi="Arial" w:cs="Arial"/>
          <w:sz w:val="24"/>
          <w:szCs w:val="24"/>
          <w:lang w:val="ru-RU"/>
        </w:rPr>
        <w:t>, чланови групе /подизвођачи _________________________________________________</w:t>
      </w:r>
    </w:p>
    <w:p w:rsidR="00D86DB1" w:rsidRPr="00665F5C" w:rsidRDefault="00D86DB1" w:rsidP="00440F4E">
      <w:pPr>
        <w:spacing w:before="0"/>
        <w:ind w:left="720"/>
        <w:rPr>
          <w:rFonts w:eastAsia="Calibri" w:cs="Arial"/>
          <w:sz w:val="24"/>
          <w:szCs w:val="24"/>
          <w:lang w:val="ru-RU"/>
        </w:rPr>
      </w:pPr>
      <w:r w:rsidRPr="00665F5C">
        <w:rPr>
          <w:rFonts w:eastAsia="Calibri" w:cs="Arial"/>
          <w:sz w:val="24"/>
          <w:szCs w:val="24"/>
          <w:lang w:val="ru-RU"/>
        </w:rPr>
        <w:t xml:space="preserve">___________________________________________________________________ </w:t>
      </w:r>
    </w:p>
    <w:p w:rsidR="00D86DB1" w:rsidRPr="00665F5C" w:rsidRDefault="00D86DB1" w:rsidP="00D86DB1">
      <w:pPr>
        <w:spacing w:before="0"/>
        <w:rPr>
          <w:rFonts w:eastAsia="Calibri" w:cs="Arial"/>
          <w:sz w:val="24"/>
          <w:szCs w:val="24"/>
          <w:lang w:val="ru-RU"/>
        </w:rPr>
      </w:pPr>
    </w:p>
    <w:p w:rsidR="00D86DB1" w:rsidRDefault="00D86DB1" w:rsidP="00D86DB1">
      <w:pPr>
        <w:spacing w:before="0"/>
        <w:rPr>
          <w:rFonts w:eastAsia="Calibri" w:cs="Arial"/>
          <w:sz w:val="24"/>
          <w:szCs w:val="24"/>
          <w:lang w:val="ru-RU"/>
        </w:rPr>
      </w:pPr>
      <w:r w:rsidRPr="00665F5C">
        <w:rPr>
          <w:rFonts w:eastAsia="Calibri" w:cs="Arial"/>
          <w:sz w:val="24"/>
          <w:szCs w:val="24"/>
          <w:lang w:val="ru-RU"/>
        </w:rPr>
        <w:t>заједнички назив Стране.</w:t>
      </w:r>
    </w:p>
    <w:p w:rsidR="00D86DB1" w:rsidRPr="00665F5C" w:rsidRDefault="00D86DB1" w:rsidP="00D86DB1">
      <w:pPr>
        <w:spacing w:before="0"/>
        <w:rPr>
          <w:rFonts w:eastAsia="Calibri" w:cs="Arial"/>
          <w:sz w:val="24"/>
          <w:szCs w:val="24"/>
          <w:lang w:val="ru-RU"/>
        </w:rPr>
      </w:pPr>
    </w:p>
    <w:p w:rsidR="00D86DB1" w:rsidRDefault="00D86DB1" w:rsidP="00D86DB1">
      <w:pPr>
        <w:spacing w:before="0"/>
        <w:jc w:val="center"/>
        <w:rPr>
          <w:rFonts w:eastAsia="Calibri" w:cs="Arial"/>
          <w:b/>
          <w:sz w:val="24"/>
          <w:szCs w:val="24"/>
          <w:lang w:val="ru-RU"/>
        </w:rPr>
      </w:pPr>
      <w:r w:rsidRPr="00665F5C">
        <w:rPr>
          <w:rFonts w:eastAsia="Calibri" w:cs="Arial"/>
          <w:b/>
          <w:sz w:val="24"/>
          <w:szCs w:val="24"/>
          <w:lang w:val="ru-RU"/>
        </w:rPr>
        <w:t>Члан 1.</w:t>
      </w:r>
    </w:p>
    <w:p w:rsidR="00E97E6E" w:rsidRPr="00665F5C" w:rsidRDefault="00E97E6E" w:rsidP="00D86DB1">
      <w:pPr>
        <w:spacing w:before="0"/>
        <w:jc w:val="center"/>
        <w:rPr>
          <w:rFonts w:eastAsia="Calibri" w:cs="Arial"/>
          <w:b/>
          <w:sz w:val="24"/>
          <w:szCs w:val="24"/>
          <w:lang w:val="ru-RU"/>
        </w:rPr>
      </w:pPr>
    </w:p>
    <w:p w:rsidR="00D86DB1" w:rsidRPr="00665F5C" w:rsidRDefault="00D86DB1" w:rsidP="00D86DB1">
      <w:pPr>
        <w:spacing w:before="0"/>
        <w:rPr>
          <w:rFonts w:eastAsia="Calibri" w:cs="Arial"/>
          <w:sz w:val="24"/>
          <w:szCs w:val="24"/>
        </w:rPr>
      </w:pPr>
      <w:r w:rsidRPr="00665F5C">
        <w:rPr>
          <w:rFonts w:eastAsia="Calibri" w:cs="Arial"/>
          <w:sz w:val="24"/>
          <w:szCs w:val="24"/>
          <w:lang w:val="ru-RU"/>
        </w:rPr>
        <w:t xml:space="preserve">Стране су сагласне да у вези са </w:t>
      </w:r>
      <w:r w:rsidRPr="00665F5C">
        <w:rPr>
          <w:rFonts w:eastAsia="Calibri" w:cs="Arial"/>
          <w:sz w:val="24"/>
          <w:szCs w:val="24"/>
        </w:rPr>
        <w:t xml:space="preserve">јавном </w:t>
      </w:r>
      <w:r w:rsidRPr="00665F5C">
        <w:rPr>
          <w:rFonts w:eastAsia="Calibri" w:cs="Arial"/>
          <w:sz w:val="24"/>
          <w:szCs w:val="24"/>
          <w:lang w:val="ru-RU"/>
        </w:rPr>
        <w:t xml:space="preserve">набавком </w:t>
      </w:r>
      <w:r w:rsidRPr="00755B15">
        <w:rPr>
          <w:rFonts w:eastAsia="Calibri" w:cs="Arial"/>
          <w:sz w:val="24"/>
          <w:szCs w:val="24"/>
        </w:rPr>
        <w:t xml:space="preserve">услуга </w:t>
      </w:r>
      <w:r w:rsidR="00B01F80" w:rsidRPr="00755B15">
        <w:rPr>
          <w:rFonts w:eastAsia="Calibri" w:cs="Arial"/>
          <w:sz w:val="24"/>
          <w:szCs w:val="24"/>
        </w:rPr>
        <w:t xml:space="preserve">- </w:t>
      </w:r>
      <w:r w:rsidR="005909EE" w:rsidRPr="00C1452E">
        <w:rPr>
          <w:rFonts w:cs="Arial"/>
          <w:sz w:val="24"/>
          <w:szCs w:val="24"/>
          <w:lang w:val="ru-RU"/>
        </w:rPr>
        <w:t>Израда документације за  нов</w:t>
      </w:r>
      <w:r w:rsidR="005909EE">
        <w:rPr>
          <w:rFonts w:cs="Arial"/>
          <w:sz w:val="24"/>
          <w:szCs w:val="24"/>
          <w:lang w:val="ru-RU"/>
        </w:rPr>
        <w:t>и БТО систем</w:t>
      </w:r>
      <w:r w:rsidR="00B01F80" w:rsidRPr="00755B15">
        <w:rPr>
          <w:rFonts w:eastAsia="Calibri" w:cs="Arial"/>
          <w:sz w:val="24"/>
          <w:szCs w:val="24"/>
          <w:lang w:val="ru-RU"/>
        </w:rPr>
        <w:t>, ј</w:t>
      </w:r>
      <w:r w:rsidRPr="00755B15">
        <w:rPr>
          <w:rFonts w:eastAsia="Calibri" w:cs="Arial"/>
          <w:sz w:val="24"/>
          <w:szCs w:val="24"/>
          <w:lang w:val="ru-RU"/>
        </w:rPr>
        <w:t>авна набавка број</w:t>
      </w:r>
      <w:r w:rsidRPr="00665F5C">
        <w:rPr>
          <w:rFonts w:eastAsia="Calibri" w:cs="Arial"/>
          <w:sz w:val="24"/>
          <w:szCs w:val="24"/>
          <w:lang w:val="ru-RU"/>
        </w:rPr>
        <w:t xml:space="preserve"> </w:t>
      </w:r>
      <w:r w:rsidR="00557FD2" w:rsidRPr="00557FD2">
        <w:rPr>
          <w:rFonts w:eastAsia="Calibri" w:cs="Arial"/>
          <w:sz w:val="24"/>
          <w:szCs w:val="24"/>
        </w:rPr>
        <w:t>J</w:t>
      </w:r>
      <w:r w:rsidR="00557FD2" w:rsidRPr="00557FD2">
        <w:rPr>
          <w:rFonts w:eastAsia="Calibri" w:cs="Arial"/>
          <w:sz w:val="24"/>
          <w:szCs w:val="24"/>
          <w:lang w:val="sr-Cyrl-RS"/>
        </w:rPr>
        <w:t>Н</w:t>
      </w:r>
      <w:r w:rsidR="00557FD2" w:rsidRPr="00557FD2">
        <w:rPr>
          <w:rFonts w:eastAsia="Calibri" w:cs="Arial"/>
          <w:sz w:val="24"/>
          <w:szCs w:val="24"/>
          <w:lang w:val="ru-RU"/>
        </w:rPr>
        <w:t>/</w:t>
      </w:r>
      <w:r w:rsidR="00557FD2" w:rsidRPr="00557FD2">
        <w:rPr>
          <w:rFonts w:eastAsia="Calibri" w:cs="Arial"/>
          <w:sz w:val="24"/>
          <w:szCs w:val="24"/>
        </w:rPr>
        <w:t>1</w:t>
      </w:r>
      <w:r w:rsidR="00557FD2" w:rsidRPr="00557FD2">
        <w:rPr>
          <w:rFonts w:eastAsia="Calibri" w:cs="Arial"/>
          <w:sz w:val="24"/>
          <w:szCs w:val="24"/>
          <w:lang w:val="ru-RU"/>
        </w:rPr>
        <w:t>000/0</w:t>
      </w:r>
      <w:r w:rsidR="00557FD2" w:rsidRPr="00557FD2">
        <w:rPr>
          <w:rFonts w:eastAsia="Calibri" w:cs="Arial"/>
          <w:sz w:val="24"/>
          <w:szCs w:val="24"/>
        </w:rPr>
        <w:t>288</w:t>
      </w:r>
      <w:r w:rsidR="00557FD2" w:rsidRPr="00557FD2">
        <w:rPr>
          <w:rFonts w:eastAsia="Calibri" w:cs="Arial"/>
          <w:sz w:val="24"/>
          <w:szCs w:val="24"/>
          <w:lang w:val="ru-RU"/>
        </w:rPr>
        <w:t>/2018</w:t>
      </w:r>
      <w:r w:rsidR="001E79DD">
        <w:rPr>
          <w:b/>
          <w:sz w:val="24"/>
          <w:szCs w:val="24"/>
        </w:rPr>
        <w:t>(</w:t>
      </w:r>
      <w:r w:rsidR="001E79DD" w:rsidRPr="001E79DD">
        <w:rPr>
          <w:sz w:val="24"/>
          <w:szCs w:val="24"/>
        </w:rPr>
        <w:t>615/2018)</w:t>
      </w:r>
      <w:r w:rsidR="001E79DD" w:rsidRPr="00BC3AEE">
        <w:rPr>
          <w:rFonts w:eastAsia="TimesNewRomanPSMT" w:cs="Arial"/>
          <w:bCs/>
          <w:sz w:val="24"/>
          <w:szCs w:val="24"/>
        </w:rPr>
        <w:t xml:space="preserve"> </w:t>
      </w:r>
      <w:r w:rsidR="00557FD2" w:rsidRPr="00557FD2">
        <w:rPr>
          <w:rFonts w:eastAsia="Calibri" w:cs="Arial"/>
          <w:sz w:val="24"/>
          <w:szCs w:val="24"/>
          <w:lang w:val="ru-RU"/>
        </w:rPr>
        <w:t xml:space="preserve"> </w:t>
      </w:r>
      <w:r w:rsidRPr="00665F5C">
        <w:rPr>
          <w:rFonts w:eastAsia="Calibri" w:cs="Arial"/>
          <w:sz w:val="24"/>
          <w:szCs w:val="24"/>
          <w:lang w:val="ru-RU"/>
        </w:rPr>
        <w:t xml:space="preserve">(у даљем тексту: </w:t>
      </w:r>
      <w:r w:rsidRPr="00665F5C">
        <w:rPr>
          <w:rFonts w:eastAsia="Calibri" w:cs="Arial"/>
          <w:sz w:val="24"/>
          <w:szCs w:val="24"/>
        </w:rPr>
        <w:t>Услуга</w:t>
      </w:r>
      <w:r w:rsidRPr="00665F5C">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86DB1" w:rsidRPr="00665F5C" w:rsidRDefault="00D86DB1" w:rsidP="00D86DB1">
      <w:pPr>
        <w:spacing w:before="0"/>
        <w:rPr>
          <w:rFonts w:eastAsia="Calibri" w:cs="Arial"/>
          <w:sz w:val="24"/>
          <w:szCs w:val="24"/>
          <w:lang w:val="ru-RU"/>
        </w:rPr>
      </w:pPr>
    </w:p>
    <w:p w:rsidR="00D86DB1" w:rsidRDefault="00D86DB1" w:rsidP="00D86DB1">
      <w:pPr>
        <w:spacing w:before="0"/>
        <w:rPr>
          <w:rFonts w:eastAsia="Calibri" w:cs="Arial"/>
          <w:sz w:val="24"/>
          <w:szCs w:val="24"/>
          <w:lang w:val="ru-RU"/>
        </w:rPr>
      </w:pPr>
      <w:r w:rsidRPr="00665F5C">
        <w:rPr>
          <w:rFonts w:eastAsia="Calibri" w:cs="Arial"/>
          <w:sz w:val="24"/>
          <w:szCs w:val="24"/>
          <w:lang w:val="ru-RU"/>
        </w:rPr>
        <w:t xml:space="preserve">Овај Уговор представља прилог </w:t>
      </w:r>
      <w:r w:rsidR="00B01F80">
        <w:rPr>
          <w:rFonts w:eastAsia="Calibri" w:cs="Arial"/>
          <w:sz w:val="24"/>
          <w:szCs w:val="24"/>
        </w:rPr>
        <w:t>уговору</w:t>
      </w:r>
      <w:r w:rsidRPr="00665F5C">
        <w:rPr>
          <w:rFonts w:eastAsia="Calibri" w:cs="Arial"/>
          <w:sz w:val="24"/>
          <w:szCs w:val="24"/>
          <w:lang w:val="ru-RU"/>
        </w:rPr>
        <w:t xml:space="preserve"> број ____</w:t>
      </w:r>
      <w:r w:rsidR="00515DDA">
        <w:rPr>
          <w:rFonts w:eastAsia="Calibri" w:cs="Arial"/>
          <w:sz w:val="24"/>
          <w:szCs w:val="24"/>
          <w:lang w:val="ru-RU"/>
        </w:rPr>
        <w:t>_______</w:t>
      </w:r>
      <w:r w:rsidRPr="00665F5C">
        <w:rPr>
          <w:rFonts w:eastAsia="Calibri" w:cs="Arial"/>
          <w:sz w:val="24"/>
          <w:szCs w:val="24"/>
          <w:lang w:val="ru-RU"/>
        </w:rPr>
        <w:t>_ од ___</w:t>
      </w:r>
      <w:r w:rsidR="00515DDA">
        <w:rPr>
          <w:rFonts w:eastAsia="Calibri" w:cs="Arial"/>
          <w:sz w:val="24"/>
          <w:szCs w:val="24"/>
          <w:lang w:val="ru-RU"/>
        </w:rPr>
        <w:t>____</w:t>
      </w:r>
      <w:r w:rsidRPr="00665F5C">
        <w:rPr>
          <w:rFonts w:eastAsia="Calibri" w:cs="Arial"/>
          <w:sz w:val="24"/>
          <w:szCs w:val="24"/>
          <w:lang w:val="ru-RU"/>
        </w:rPr>
        <w:t xml:space="preserve">_. године. </w:t>
      </w:r>
    </w:p>
    <w:p w:rsidR="00D86DB1" w:rsidRPr="00665F5C" w:rsidRDefault="00D86DB1" w:rsidP="00D86DB1">
      <w:pPr>
        <w:spacing w:before="0"/>
        <w:rPr>
          <w:rFonts w:eastAsia="Calibri" w:cs="Arial"/>
          <w:sz w:val="24"/>
          <w:szCs w:val="24"/>
          <w:lang w:val="ru-RU"/>
        </w:rPr>
      </w:pPr>
    </w:p>
    <w:p w:rsidR="00D86DB1" w:rsidRDefault="00D86DB1" w:rsidP="00D86DB1">
      <w:pPr>
        <w:spacing w:before="0"/>
        <w:jc w:val="center"/>
        <w:rPr>
          <w:rFonts w:eastAsia="Calibri" w:cs="Arial"/>
          <w:b/>
          <w:sz w:val="24"/>
          <w:szCs w:val="24"/>
          <w:lang w:val="ru-RU"/>
        </w:rPr>
      </w:pPr>
      <w:r w:rsidRPr="00665F5C">
        <w:rPr>
          <w:rFonts w:eastAsia="Calibri" w:cs="Arial"/>
          <w:b/>
          <w:sz w:val="24"/>
          <w:szCs w:val="24"/>
          <w:lang w:val="ru-RU"/>
        </w:rPr>
        <w:t>Члан 2.</w:t>
      </w:r>
    </w:p>
    <w:p w:rsidR="00E97E6E" w:rsidRPr="00665F5C" w:rsidRDefault="00E97E6E" w:rsidP="00D86DB1">
      <w:pPr>
        <w:spacing w:before="0"/>
        <w:jc w:val="center"/>
        <w:rPr>
          <w:rFonts w:eastAsia="Calibri" w:cs="Arial"/>
          <w:b/>
          <w:sz w:val="24"/>
          <w:szCs w:val="24"/>
          <w:lang w:val="ru-RU"/>
        </w:rPr>
      </w:pPr>
    </w:p>
    <w:p w:rsidR="00D86DB1" w:rsidRPr="00665F5C" w:rsidRDefault="00D86DB1" w:rsidP="00D86DB1">
      <w:pPr>
        <w:tabs>
          <w:tab w:val="left" w:pos="567"/>
        </w:tabs>
        <w:spacing w:before="0"/>
        <w:rPr>
          <w:rFonts w:cs="Arial"/>
          <w:sz w:val="24"/>
          <w:szCs w:val="24"/>
          <w:lang w:val="ru-RU"/>
        </w:rPr>
      </w:pPr>
      <w:r w:rsidRPr="00665F5C">
        <w:rPr>
          <w:rFonts w:cs="Arial"/>
          <w:sz w:val="24"/>
          <w:szCs w:val="24"/>
          <w:lang w:val="ru-RU"/>
        </w:rPr>
        <w:t>Стране су с</w:t>
      </w:r>
      <w:r w:rsidRPr="00665F5C">
        <w:rPr>
          <w:rFonts w:cs="Arial"/>
          <w:sz w:val="24"/>
          <w:szCs w:val="24"/>
        </w:rPr>
        <w:t>a</w:t>
      </w:r>
      <w:r w:rsidRPr="00665F5C">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rsidR="00D86DB1" w:rsidRPr="00665F5C"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665F5C">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w:t>
      </w:r>
      <w:r w:rsidRPr="0079618B">
        <w:rPr>
          <w:rFonts w:cs="Arial"/>
          <w:sz w:val="24"/>
          <w:szCs w:val="24"/>
          <w:lang w:val="ru-RU"/>
        </w:rPr>
        <w:t xml:space="preserve">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86DB1" w:rsidRPr="0079618B" w:rsidRDefault="00D86DB1" w:rsidP="00D86DB1">
      <w:pPr>
        <w:tabs>
          <w:tab w:val="left" w:pos="567"/>
        </w:tabs>
        <w:spacing w:before="0"/>
        <w:rPr>
          <w:rFonts w:cs="Arial"/>
          <w:sz w:val="24"/>
          <w:szCs w:val="24"/>
          <w:lang w:val="ru-RU"/>
        </w:rPr>
      </w:pPr>
    </w:p>
    <w:p w:rsidR="00D86DB1" w:rsidRDefault="00D86DB1" w:rsidP="00D86DB1">
      <w:pPr>
        <w:tabs>
          <w:tab w:val="left" w:pos="567"/>
        </w:tabs>
        <w:spacing w:before="0"/>
        <w:rPr>
          <w:rFonts w:cs="Arial"/>
          <w:sz w:val="24"/>
          <w:szCs w:val="24"/>
          <w:lang w:val="ru-RU"/>
        </w:rPr>
      </w:pPr>
      <w:r w:rsidRPr="0079618B">
        <w:rPr>
          <w:rFonts w:cs="Arial"/>
          <w:sz w:val="24"/>
          <w:szCs w:val="24"/>
          <w:lang w:val="ru-RU"/>
        </w:rPr>
        <w:t xml:space="preserve">Држалац пословне тајне – лице које на основу закона контролише коришћење пословне тајне; </w:t>
      </w:r>
    </w:p>
    <w:p w:rsidR="00B01F80" w:rsidRPr="0079618B" w:rsidRDefault="00B01F80"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ab/>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86DB1" w:rsidRPr="0079618B" w:rsidRDefault="00D86DB1" w:rsidP="00D86DB1">
      <w:pPr>
        <w:tabs>
          <w:tab w:val="left" w:pos="567"/>
        </w:tabs>
        <w:spacing w:before="0"/>
        <w:rPr>
          <w:rFonts w:cs="Arial"/>
          <w:b/>
          <w:sz w:val="24"/>
          <w:szCs w:val="24"/>
          <w:lang w:val="ru-RU"/>
        </w:rPr>
      </w:pPr>
    </w:p>
    <w:p w:rsidR="00D86DB1"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3.</w:t>
      </w:r>
    </w:p>
    <w:p w:rsidR="00B063C6" w:rsidRPr="0079618B" w:rsidRDefault="00B063C6"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4D11D3">
        <w:rPr>
          <w:rFonts w:cs="Arial"/>
          <w:sz w:val="24"/>
          <w:szCs w:val="24"/>
        </w:rPr>
        <w:t>e</w:t>
      </w:r>
      <w:r w:rsidRPr="0079618B">
        <w:rPr>
          <w:rFonts w:cs="Arial"/>
          <w:sz w:val="24"/>
          <w:szCs w:val="24"/>
          <w:lang w:val="ru-RU"/>
        </w:rPr>
        <w:t>, графикон</w:t>
      </w:r>
      <w:r w:rsidRPr="004D11D3">
        <w:rPr>
          <w:rFonts w:cs="Arial"/>
          <w:sz w:val="24"/>
          <w:szCs w:val="24"/>
        </w:rPr>
        <w:t>e</w:t>
      </w:r>
      <w:r w:rsidRPr="0079618B">
        <w:rPr>
          <w:rFonts w:cs="Arial"/>
          <w:sz w:val="24"/>
          <w:szCs w:val="24"/>
          <w:lang w:val="ru-RU"/>
        </w:rPr>
        <w:t>, изворн</w:t>
      </w:r>
      <w:r w:rsidRPr="004D11D3">
        <w:rPr>
          <w:rFonts w:cs="Arial"/>
          <w:sz w:val="24"/>
          <w:szCs w:val="24"/>
        </w:rPr>
        <w:t>e</w:t>
      </w:r>
      <w:r w:rsidRPr="0079618B">
        <w:rPr>
          <w:rFonts w:cs="Arial"/>
          <w:sz w:val="24"/>
          <w:szCs w:val="24"/>
          <w:lang w:val="ru-RU"/>
        </w:rPr>
        <w:t xml:space="preserve"> документ</w:t>
      </w:r>
      <w:r w:rsidRPr="004D11D3">
        <w:rPr>
          <w:rFonts w:cs="Arial"/>
          <w:sz w:val="24"/>
          <w:szCs w:val="24"/>
        </w:rPr>
        <w:t>e</w:t>
      </w:r>
      <w:r w:rsidRPr="0079618B">
        <w:rPr>
          <w:rFonts w:cs="Arial"/>
          <w:sz w:val="24"/>
          <w:szCs w:val="24"/>
          <w:lang w:val="ru-RU"/>
        </w:rPr>
        <w:t>, софтвер</w:t>
      </w:r>
      <w:r w:rsidRPr="004D11D3">
        <w:rPr>
          <w:rFonts w:cs="Arial"/>
          <w:sz w:val="24"/>
          <w:szCs w:val="24"/>
        </w:rPr>
        <w:t>e</w:t>
      </w:r>
      <w:r w:rsidRPr="0079618B">
        <w:rPr>
          <w:rFonts w:cs="Arial"/>
          <w:sz w:val="24"/>
          <w:szCs w:val="24"/>
          <w:lang w:val="ru-RU"/>
        </w:rPr>
        <w:t>, производн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пословн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пројект</w:t>
      </w:r>
      <w:r w:rsidRPr="004D11D3">
        <w:rPr>
          <w:rFonts w:cs="Arial"/>
          <w:sz w:val="24"/>
          <w:szCs w:val="24"/>
        </w:rPr>
        <w:t>e</w:t>
      </w:r>
      <w:r w:rsidRPr="0079618B">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1D3">
        <w:rPr>
          <w:rFonts w:cs="Arial"/>
          <w:sz w:val="24"/>
          <w:szCs w:val="24"/>
        </w:rPr>
        <w:t xml:space="preserve">Корисника услуге </w:t>
      </w:r>
      <w:r w:rsidRPr="0079618B">
        <w:rPr>
          <w:rFonts w:cs="Arial"/>
          <w:sz w:val="24"/>
          <w:szCs w:val="24"/>
          <w:lang w:val="ru-RU"/>
        </w:rPr>
        <w:t xml:space="preserve">и </w:t>
      </w:r>
      <w:r w:rsidRPr="004D11D3">
        <w:rPr>
          <w:rFonts w:cs="Arial"/>
          <w:sz w:val="24"/>
          <w:szCs w:val="24"/>
        </w:rPr>
        <w:t>Пружаоца услуге</w:t>
      </w:r>
      <w:r w:rsidRPr="0079618B">
        <w:rPr>
          <w:rFonts w:cs="Arial"/>
          <w:sz w:val="24"/>
          <w:szCs w:val="24"/>
          <w:lang w:val="ru-RU"/>
        </w:rPr>
        <w:t>.</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Осим ако изричито није другачије уређено,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ниједна страна неће користити пословну тајну или поверљиве информације друге стране,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86DB1" w:rsidRDefault="00D86DB1" w:rsidP="00D86DB1">
      <w:pPr>
        <w:tabs>
          <w:tab w:val="left" w:pos="567"/>
        </w:tabs>
        <w:spacing w:before="0"/>
        <w:rPr>
          <w:rFonts w:cs="Arial"/>
          <w:sz w:val="24"/>
          <w:szCs w:val="24"/>
          <w:lang w:val="ru-RU"/>
        </w:rPr>
      </w:pPr>
      <w:r w:rsidRPr="0079618B">
        <w:rPr>
          <w:rFonts w:cs="Arial"/>
          <w:sz w:val="24"/>
          <w:szCs w:val="24"/>
          <w:lang w:val="ru-RU"/>
        </w:rPr>
        <w:lastRenderedPageBreak/>
        <w:t>•</w:t>
      </w:r>
      <w:r w:rsidRPr="0079618B">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B063C6" w:rsidRDefault="00B063C6" w:rsidP="00B01F80">
      <w:pPr>
        <w:tabs>
          <w:tab w:val="left" w:pos="567"/>
        </w:tabs>
        <w:spacing w:before="0"/>
        <w:jc w:val="center"/>
        <w:rPr>
          <w:rFonts w:cs="Arial"/>
          <w:b/>
          <w:sz w:val="24"/>
          <w:szCs w:val="24"/>
          <w:lang w:val="ru-RU"/>
        </w:rPr>
      </w:pPr>
    </w:p>
    <w:p w:rsidR="00B01F80" w:rsidRDefault="00D86DB1" w:rsidP="00B01F80">
      <w:pPr>
        <w:tabs>
          <w:tab w:val="left" w:pos="567"/>
        </w:tabs>
        <w:spacing w:before="0"/>
        <w:jc w:val="center"/>
        <w:rPr>
          <w:rFonts w:cs="Arial"/>
          <w:b/>
          <w:sz w:val="24"/>
          <w:szCs w:val="24"/>
          <w:lang w:val="ru-RU"/>
        </w:rPr>
      </w:pPr>
      <w:r w:rsidRPr="0079618B">
        <w:rPr>
          <w:rFonts w:cs="Arial"/>
          <w:b/>
          <w:sz w:val="24"/>
          <w:szCs w:val="24"/>
          <w:lang w:val="ru-RU"/>
        </w:rPr>
        <w:t>Члан 4.</w:t>
      </w:r>
    </w:p>
    <w:p w:rsidR="00B063C6" w:rsidRPr="0079618B" w:rsidRDefault="00B063C6" w:rsidP="00B01F80">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Обавеза из претходног става не постоји у случајевима: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било познато Примаоцу у време одавања,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дошло до јавности, али не кривицом Примаоца,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примљено правним путем без ограничења употребе од треће стране која је овлашћена да ода,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је писмено одобрено да се објави од стране Даваоца.</w:t>
      </w:r>
    </w:p>
    <w:p w:rsidR="00D86DB1" w:rsidRPr="0079618B" w:rsidRDefault="00D86DB1" w:rsidP="00D86DB1">
      <w:pPr>
        <w:tabs>
          <w:tab w:val="left" w:pos="567"/>
        </w:tabs>
        <w:spacing w:before="0"/>
        <w:rPr>
          <w:rFonts w:cs="Arial"/>
          <w:b/>
          <w:sz w:val="24"/>
          <w:szCs w:val="24"/>
          <w:lang w:val="ru-RU"/>
        </w:rPr>
      </w:pPr>
    </w:p>
    <w:p w:rsidR="00D86DB1"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5.</w:t>
      </w:r>
    </w:p>
    <w:p w:rsidR="00B063C6" w:rsidRPr="0079618B" w:rsidRDefault="00B063C6"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86DB1" w:rsidRPr="0079618B" w:rsidRDefault="00D86DB1" w:rsidP="00D86DB1">
      <w:pPr>
        <w:tabs>
          <w:tab w:val="left" w:pos="567"/>
        </w:tabs>
        <w:spacing w:before="0"/>
        <w:rPr>
          <w:rFonts w:cs="Arial"/>
          <w:b/>
          <w:sz w:val="24"/>
          <w:szCs w:val="24"/>
          <w:lang w:val="ru-RU"/>
        </w:rPr>
      </w:pPr>
    </w:p>
    <w:p w:rsidR="00D86DB1"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6.</w:t>
      </w:r>
    </w:p>
    <w:p w:rsidR="00B063C6" w:rsidRPr="0079618B" w:rsidRDefault="00B063C6"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Свака од Страна је обавезна да одреди:</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име и презиме лица задужених за размену пословне тајне (у даљем тексту: Задужено лице),</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поштанску адресу за размену докумената у папирном облику, кад се подаци размењују у папирном облику</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е-маил адресу за размену електронских докумената, кад се подаци достављају коришћењем интернет-а</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rsidR="00D86DB1" w:rsidRPr="0079618B" w:rsidRDefault="00D86DB1" w:rsidP="00D86DB1">
      <w:pPr>
        <w:tabs>
          <w:tab w:val="left" w:pos="567"/>
        </w:tabs>
        <w:spacing w:before="0"/>
        <w:rPr>
          <w:rFonts w:cs="Arial"/>
          <w:sz w:val="24"/>
          <w:szCs w:val="24"/>
          <w:lang w:val="ru-RU"/>
        </w:rPr>
      </w:pPr>
    </w:p>
    <w:p w:rsidR="00D86DB1" w:rsidRPr="00872373" w:rsidRDefault="00D86DB1" w:rsidP="00D86DB1">
      <w:pPr>
        <w:tabs>
          <w:tab w:val="left" w:pos="567"/>
        </w:tabs>
        <w:spacing w:before="0"/>
        <w:rPr>
          <w:rFonts w:cs="Arial"/>
          <w:sz w:val="24"/>
          <w:szCs w:val="24"/>
          <w:lang w:val="ru-RU"/>
        </w:rPr>
      </w:pPr>
      <w:r w:rsidRPr="0079618B">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D86DB1"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7.</w:t>
      </w:r>
    </w:p>
    <w:p w:rsidR="00B063C6" w:rsidRPr="0079618B" w:rsidRDefault="00B063C6"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D86DB1" w:rsidRPr="0079618B" w:rsidRDefault="00D86DB1" w:rsidP="00D86DB1">
      <w:pPr>
        <w:tabs>
          <w:tab w:val="left" w:pos="567"/>
        </w:tabs>
        <w:spacing w:before="0"/>
        <w:rPr>
          <w:rFonts w:cs="Arial"/>
          <w:b/>
          <w:sz w:val="24"/>
          <w:szCs w:val="24"/>
          <w:lang w:val="ru-RU"/>
        </w:rPr>
      </w:pPr>
    </w:p>
    <w:p w:rsidR="00D86DB1"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8.</w:t>
      </w:r>
    </w:p>
    <w:p w:rsidR="00B063C6" w:rsidRPr="0079618B" w:rsidRDefault="00B063C6"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Корисника услуге</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lastRenderedPageBreak/>
        <w:t>Пословна тајна</w:t>
      </w:r>
    </w:p>
    <w:p w:rsidR="00D86DB1" w:rsidRPr="004D11D3" w:rsidRDefault="00D86DB1" w:rsidP="00D86D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rsidR="00D86DB1" w:rsidRPr="0079618B" w:rsidRDefault="00B063C6" w:rsidP="00D86DB1">
      <w:pPr>
        <w:tabs>
          <w:tab w:val="left" w:pos="567"/>
        </w:tabs>
        <w:spacing w:before="0"/>
        <w:jc w:val="center"/>
        <w:rPr>
          <w:rFonts w:eastAsia="Calibri" w:cs="Arial"/>
          <w:noProof/>
          <w:sz w:val="24"/>
          <w:szCs w:val="24"/>
          <w:lang w:val="ru-RU"/>
        </w:rPr>
      </w:pPr>
      <w:r>
        <w:rPr>
          <w:rFonts w:eastAsia="Calibri" w:cs="Arial"/>
          <w:noProof/>
          <w:sz w:val="24"/>
          <w:szCs w:val="24"/>
          <w:lang w:val="ru-RU"/>
        </w:rPr>
        <w:t>Балканска 13</w:t>
      </w:r>
      <w:r w:rsidR="00DE0384">
        <w:rPr>
          <w:rFonts w:eastAsia="Calibri" w:cs="Arial"/>
          <w:noProof/>
          <w:sz w:val="24"/>
          <w:szCs w:val="24"/>
          <w:lang w:val="ru-RU"/>
        </w:rPr>
        <w:t>,</w:t>
      </w:r>
      <w:r w:rsidR="00D86DB1" w:rsidRPr="0079618B">
        <w:rPr>
          <w:rFonts w:eastAsia="Calibri" w:cs="Arial"/>
          <w:noProof/>
          <w:sz w:val="24"/>
          <w:szCs w:val="24"/>
          <w:lang w:val="ru-RU"/>
        </w:rPr>
        <w:t xml:space="preserve"> Београд</w:t>
      </w:r>
    </w:p>
    <w:p w:rsidR="00D86DB1" w:rsidRPr="0079618B" w:rsidRDefault="00BA1A43" w:rsidP="00D86DB1">
      <w:pPr>
        <w:tabs>
          <w:tab w:val="left" w:pos="567"/>
        </w:tabs>
        <w:spacing w:before="0"/>
        <w:jc w:val="center"/>
        <w:rPr>
          <w:rFonts w:eastAsia="Calibri" w:cs="Arial"/>
          <w:noProof/>
          <w:sz w:val="24"/>
          <w:szCs w:val="24"/>
          <w:lang w:val="ru-RU"/>
        </w:rPr>
      </w:pPr>
      <w:r>
        <w:rPr>
          <w:rFonts w:eastAsia="Calibri" w:cs="Arial"/>
          <w:noProof/>
          <w:sz w:val="24"/>
          <w:szCs w:val="24"/>
          <w:lang w:val="ru-RU"/>
        </w:rPr>
        <w:t>или</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rsidR="00D86DB1" w:rsidRPr="004D11D3" w:rsidRDefault="00D86DB1" w:rsidP="00D86D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rsidR="00D86DB1" w:rsidRPr="0079618B" w:rsidRDefault="00B063C6" w:rsidP="00D86DB1">
      <w:pPr>
        <w:tabs>
          <w:tab w:val="left" w:pos="567"/>
        </w:tabs>
        <w:spacing w:before="0"/>
        <w:jc w:val="center"/>
        <w:rPr>
          <w:rFonts w:eastAsia="Calibri" w:cs="Arial"/>
          <w:noProof/>
          <w:sz w:val="24"/>
          <w:szCs w:val="24"/>
          <w:lang w:val="ru-RU"/>
        </w:rPr>
      </w:pPr>
      <w:r>
        <w:rPr>
          <w:rFonts w:eastAsia="Calibri" w:cs="Arial"/>
          <w:noProof/>
          <w:sz w:val="24"/>
          <w:szCs w:val="24"/>
          <w:lang w:val="ru-RU"/>
        </w:rPr>
        <w:t>Балканска 13</w:t>
      </w:r>
      <w:r w:rsidR="00DE0384">
        <w:rPr>
          <w:rFonts w:eastAsia="Calibri" w:cs="Arial"/>
          <w:noProof/>
          <w:sz w:val="24"/>
          <w:szCs w:val="24"/>
          <w:lang w:val="ru-RU"/>
        </w:rPr>
        <w:t>,</w:t>
      </w:r>
      <w:r w:rsidR="00D86DB1" w:rsidRPr="0079618B">
        <w:rPr>
          <w:rFonts w:eastAsia="Calibri" w:cs="Arial"/>
          <w:noProof/>
          <w:sz w:val="24"/>
          <w:szCs w:val="24"/>
          <w:lang w:val="ru-RU"/>
        </w:rPr>
        <w:t xml:space="preserve"> Београд</w:t>
      </w:r>
    </w:p>
    <w:p w:rsidR="00D86DB1" w:rsidRPr="0079618B" w:rsidRDefault="00D86DB1" w:rsidP="00D86DB1">
      <w:pPr>
        <w:tabs>
          <w:tab w:val="left" w:pos="567"/>
        </w:tabs>
        <w:spacing w:before="0"/>
        <w:rPr>
          <w:rFonts w:eastAsia="Calibri" w:cs="Arial"/>
          <w:noProof/>
          <w:sz w:val="24"/>
          <w:szCs w:val="24"/>
          <w:lang w:val="ru-RU"/>
        </w:rPr>
      </w:pP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Пружаоца услуге</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rsidR="00B01F80" w:rsidRPr="0079618B" w:rsidRDefault="00BA1A43" w:rsidP="00B01F80">
      <w:pPr>
        <w:tabs>
          <w:tab w:val="left" w:pos="567"/>
        </w:tabs>
        <w:spacing w:before="0"/>
        <w:jc w:val="center"/>
        <w:rPr>
          <w:rFonts w:eastAsia="Calibri" w:cs="Arial"/>
          <w:noProof/>
          <w:sz w:val="24"/>
          <w:szCs w:val="24"/>
          <w:lang w:val="ru-RU"/>
        </w:rPr>
      </w:pPr>
      <w:r>
        <w:rPr>
          <w:rFonts w:eastAsia="Calibri" w:cs="Arial"/>
          <w:noProof/>
          <w:sz w:val="24"/>
          <w:szCs w:val="24"/>
          <w:lang w:val="ru-RU"/>
        </w:rPr>
        <w:t>или</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__________________</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D11D3">
        <w:rPr>
          <w:rFonts w:cs="Arial"/>
          <w:sz w:val="24"/>
          <w:szCs w:val="24"/>
        </w:rPr>
        <w:t xml:space="preserve">словима: </w:t>
      </w:r>
      <w:r w:rsidRPr="0079618B">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rsidR="00D86DB1" w:rsidRPr="0079618B" w:rsidRDefault="00D86DB1" w:rsidP="00D86DB1">
      <w:pPr>
        <w:tabs>
          <w:tab w:val="left" w:pos="567"/>
        </w:tabs>
        <w:spacing w:before="0"/>
        <w:jc w:val="center"/>
        <w:rPr>
          <w:rFonts w:cs="Arial"/>
          <w:b/>
          <w:sz w:val="24"/>
          <w:szCs w:val="24"/>
          <w:lang w:val="ru-RU"/>
        </w:rPr>
      </w:pPr>
    </w:p>
    <w:p w:rsidR="00D86DB1"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9.</w:t>
      </w:r>
    </w:p>
    <w:p w:rsidR="00B063C6" w:rsidRPr="0079618B" w:rsidRDefault="00B063C6"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4D11D3">
        <w:rPr>
          <w:rFonts w:cs="Arial"/>
          <w:sz w:val="24"/>
          <w:szCs w:val="24"/>
        </w:rPr>
        <w:t>je</w:t>
      </w:r>
      <w:r w:rsidRPr="0079618B">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rsidR="00D86DB1" w:rsidRPr="0079618B" w:rsidRDefault="00D86DB1" w:rsidP="00D86DB1">
      <w:pPr>
        <w:tabs>
          <w:tab w:val="left" w:pos="567"/>
        </w:tabs>
        <w:spacing w:before="0"/>
        <w:rPr>
          <w:rFonts w:cs="Arial"/>
          <w:b/>
          <w:sz w:val="24"/>
          <w:szCs w:val="24"/>
          <w:lang w:val="ru-RU"/>
        </w:rPr>
      </w:pPr>
    </w:p>
    <w:p w:rsidR="00D86DB1"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10.</w:t>
      </w:r>
    </w:p>
    <w:p w:rsidR="00B063C6" w:rsidRPr="0079618B" w:rsidRDefault="00B063C6"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86DB1" w:rsidRPr="0079618B" w:rsidRDefault="00D86DB1" w:rsidP="00D86DB1">
      <w:pPr>
        <w:tabs>
          <w:tab w:val="left" w:pos="567"/>
        </w:tabs>
        <w:spacing w:before="0"/>
        <w:rPr>
          <w:rFonts w:cs="Arial"/>
          <w:sz w:val="24"/>
          <w:szCs w:val="24"/>
          <w:lang w:val="ru-RU"/>
        </w:rPr>
      </w:pPr>
    </w:p>
    <w:p w:rsidR="00D86DB1" w:rsidRDefault="00D86DB1" w:rsidP="00D86DB1">
      <w:pPr>
        <w:tabs>
          <w:tab w:val="left" w:pos="567"/>
        </w:tabs>
        <w:spacing w:before="0"/>
        <w:rPr>
          <w:rFonts w:cs="Arial"/>
          <w:sz w:val="24"/>
          <w:szCs w:val="24"/>
          <w:lang w:val="ru-RU"/>
        </w:rPr>
      </w:pPr>
      <w:r w:rsidRPr="0079618B">
        <w:rPr>
          <w:rFonts w:cs="Arial"/>
          <w:sz w:val="24"/>
          <w:szCs w:val="24"/>
          <w:lang w:val="ru-RU"/>
        </w:rPr>
        <w:t xml:space="preserve">Најкасније у року од </w:t>
      </w:r>
      <w:r w:rsidRPr="004D11D3">
        <w:rPr>
          <w:rFonts w:cs="Arial"/>
          <w:sz w:val="24"/>
          <w:szCs w:val="24"/>
        </w:rPr>
        <w:t>30 (словима:тридесет</w:t>
      </w:r>
      <w:r>
        <w:rPr>
          <w:rFonts w:cs="Arial"/>
          <w:sz w:val="24"/>
          <w:szCs w:val="24"/>
        </w:rPr>
        <w:t>)</w:t>
      </w:r>
      <w:r w:rsidRPr="0079618B">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86DB1" w:rsidRPr="0079618B" w:rsidRDefault="00D86DB1" w:rsidP="00D86DB1">
      <w:pPr>
        <w:tabs>
          <w:tab w:val="left" w:pos="567"/>
        </w:tabs>
        <w:spacing w:before="0"/>
        <w:rPr>
          <w:rFonts w:cs="Arial"/>
          <w:b/>
          <w:sz w:val="24"/>
          <w:szCs w:val="24"/>
          <w:lang w:val="ru-RU"/>
        </w:rPr>
      </w:pPr>
    </w:p>
    <w:p w:rsidR="00D86DB1"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11.</w:t>
      </w:r>
    </w:p>
    <w:p w:rsidR="00B063C6" w:rsidRPr="0079618B" w:rsidRDefault="00B063C6"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w:t>
      </w:r>
      <w:r w:rsidRPr="0079618B">
        <w:rPr>
          <w:rFonts w:cs="Arial"/>
          <w:sz w:val="24"/>
          <w:szCs w:val="24"/>
          <w:lang w:val="ru-RU"/>
        </w:rPr>
        <w:lastRenderedPageBreak/>
        <w:t xml:space="preserve">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B063C6" w:rsidRDefault="00B063C6" w:rsidP="00D86DB1">
      <w:pPr>
        <w:tabs>
          <w:tab w:val="left" w:pos="567"/>
        </w:tabs>
        <w:spacing w:before="0"/>
        <w:jc w:val="center"/>
        <w:rPr>
          <w:rFonts w:cs="Arial"/>
          <w:b/>
          <w:sz w:val="24"/>
          <w:szCs w:val="24"/>
          <w:lang w:val="ru-RU"/>
        </w:rPr>
      </w:pPr>
    </w:p>
    <w:p w:rsidR="00D86DB1"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12.</w:t>
      </w:r>
    </w:p>
    <w:p w:rsidR="00B063C6" w:rsidRPr="0079618B" w:rsidRDefault="00B063C6"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D86DB1" w:rsidRPr="0079618B" w:rsidRDefault="00D86DB1" w:rsidP="00D86DB1">
      <w:pPr>
        <w:tabs>
          <w:tab w:val="left" w:pos="567"/>
        </w:tabs>
        <w:spacing w:before="0"/>
        <w:rPr>
          <w:rFonts w:cs="Arial"/>
          <w:b/>
          <w:sz w:val="24"/>
          <w:szCs w:val="24"/>
          <w:lang w:val="ru-RU"/>
        </w:rPr>
      </w:pPr>
    </w:p>
    <w:p w:rsidR="00D86DB1"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13.</w:t>
      </w:r>
    </w:p>
    <w:p w:rsidR="00B063C6" w:rsidRPr="0079618B" w:rsidRDefault="00B063C6" w:rsidP="00D86DB1">
      <w:pPr>
        <w:tabs>
          <w:tab w:val="left" w:pos="567"/>
        </w:tabs>
        <w:spacing w:before="0"/>
        <w:jc w:val="center"/>
        <w:rPr>
          <w:rFonts w:cs="Arial"/>
          <w:b/>
          <w:sz w:val="24"/>
          <w:szCs w:val="24"/>
          <w:lang w:val="ru-RU"/>
        </w:rPr>
      </w:pPr>
    </w:p>
    <w:p w:rsidR="00D86DB1" w:rsidRDefault="00D86DB1" w:rsidP="00D86DB1">
      <w:pPr>
        <w:spacing w:before="0"/>
        <w:rPr>
          <w:rFonts w:cs="Arial"/>
          <w:i/>
          <w:sz w:val="24"/>
          <w:szCs w:val="24"/>
        </w:rPr>
      </w:pPr>
      <w:r w:rsidRPr="0079618B">
        <w:rPr>
          <w:rFonts w:eastAsia="Calibri" w:cs="Arial"/>
          <w:noProof/>
          <w:sz w:val="24"/>
          <w:szCs w:val="24"/>
          <w:lang w:val="ru-RU"/>
        </w:rPr>
        <w:t>Стране ће настојати да све евентуалне спорове настале из, у вези са, или услед кршењ</w:t>
      </w:r>
      <w:r w:rsidRPr="004D11D3">
        <w:rPr>
          <w:rFonts w:eastAsia="Calibri" w:cs="Arial"/>
          <w:noProof/>
          <w:sz w:val="24"/>
          <w:szCs w:val="24"/>
        </w:rPr>
        <w:t>a</w:t>
      </w:r>
      <w:r w:rsidRPr="0079618B">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00B01F80">
        <w:rPr>
          <w:rFonts w:eastAsia="Calibri" w:cs="Arial"/>
          <w:noProof/>
          <w:sz w:val="24"/>
          <w:szCs w:val="24"/>
          <w:lang w:val="ru-RU"/>
        </w:rPr>
        <w:t xml:space="preserve"> </w:t>
      </w:r>
      <w:r w:rsidRPr="0079618B">
        <w:rPr>
          <w:rFonts w:cs="Arial"/>
          <w:sz w:val="24"/>
          <w:szCs w:val="24"/>
          <w:lang w:val="ru-RU"/>
        </w:rPr>
        <w:t>(</w:t>
      </w:r>
      <w:r w:rsidRPr="004D11D3">
        <w:rPr>
          <w:rFonts w:cs="Arial"/>
          <w:sz w:val="24"/>
          <w:szCs w:val="24"/>
        </w:rPr>
        <w:t>Сталне арбитраже</w:t>
      </w:r>
      <w:r w:rsidRPr="0079618B">
        <w:rPr>
          <w:rFonts w:cs="Arial"/>
          <w:sz w:val="24"/>
          <w:szCs w:val="24"/>
          <w:lang w:val="ru-RU"/>
        </w:rPr>
        <w:t xml:space="preserve"> при Привредној комори Србије са местом арбитраже у Београду, уз примену њеног Правилника)</w:t>
      </w:r>
      <w:r w:rsidR="00B01F80">
        <w:rPr>
          <w:rFonts w:cs="Arial"/>
          <w:sz w:val="24"/>
          <w:szCs w:val="24"/>
          <w:lang w:val="ru-RU"/>
        </w:rPr>
        <w:t xml:space="preserve"> </w:t>
      </w:r>
      <w:r w:rsidR="00B01F80" w:rsidRPr="001442CA">
        <w:rPr>
          <w:rFonts w:cs="Arial"/>
          <w:i/>
          <w:color w:val="4F81BD" w:themeColor="accent1"/>
          <w:sz w:val="24"/>
          <w:szCs w:val="24"/>
          <w:lang w:val="ru-RU"/>
        </w:rPr>
        <w:t>(Н</w:t>
      </w:r>
      <w:r w:rsidRPr="001442CA">
        <w:rPr>
          <w:rFonts w:cs="Arial"/>
          <w:i/>
          <w:color w:val="4F81BD" w:themeColor="accent1"/>
          <w:sz w:val="24"/>
          <w:szCs w:val="24"/>
          <w:lang w:val="ru-RU"/>
        </w:rPr>
        <w:t xml:space="preserve">апомена: коначан текст у Уговору зависи од тога да ли је изабран домаћи или страни </w:t>
      </w:r>
      <w:r w:rsidRPr="001442CA">
        <w:rPr>
          <w:rFonts w:cs="Arial"/>
          <w:i/>
          <w:color w:val="4F81BD" w:themeColor="accent1"/>
          <w:sz w:val="24"/>
          <w:szCs w:val="24"/>
        </w:rPr>
        <w:t>Пружаоца услуге)</w:t>
      </w:r>
    </w:p>
    <w:p w:rsidR="001442CA" w:rsidRPr="004D11D3" w:rsidRDefault="001442CA" w:rsidP="00D86DB1">
      <w:pPr>
        <w:spacing w:before="0"/>
        <w:rPr>
          <w:rFonts w:cs="Arial"/>
          <w:sz w:val="24"/>
          <w:szCs w:val="24"/>
        </w:rPr>
      </w:pPr>
    </w:p>
    <w:p w:rsidR="00D86DB1"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14.</w:t>
      </w:r>
    </w:p>
    <w:p w:rsidR="00B063C6" w:rsidRPr="0079618B" w:rsidRDefault="00B063C6"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Pr>
          <w:rFonts w:cs="Arial"/>
          <w:sz w:val="24"/>
          <w:szCs w:val="24"/>
        </w:rPr>
        <w:t xml:space="preserve">законских заступника </w:t>
      </w:r>
      <w:r w:rsidRPr="0079618B">
        <w:rPr>
          <w:rFonts w:cs="Arial"/>
          <w:sz w:val="24"/>
          <w:szCs w:val="24"/>
          <w:lang w:val="ru-RU"/>
        </w:rPr>
        <w:t>сваке од Страна.</w:t>
      </w:r>
    </w:p>
    <w:p w:rsidR="00D86DB1" w:rsidRPr="0079618B" w:rsidRDefault="00D86DB1" w:rsidP="00D86DB1">
      <w:pPr>
        <w:tabs>
          <w:tab w:val="left" w:pos="567"/>
        </w:tabs>
        <w:spacing w:before="0"/>
        <w:rPr>
          <w:rFonts w:cs="Arial"/>
          <w:b/>
          <w:sz w:val="24"/>
          <w:szCs w:val="24"/>
          <w:lang w:val="ru-RU"/>
        </w:rPr>
      </w:pPr>
    </w:p>
    <w:p w:rsidR="00D86DB1"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15.</w:t>
      </w:r>
    </w:p>
    <w:p w:rsidR="00B063C6" w:rsidRPr="0079618B" w:rsidRDefault="00B063C6" w:rsidP="00D86DB1">
      <w:pPr>
        <w:tabs>
          <w:tab w:val="left" w:pos="567"/>
        </w:tabs>
        <w:spacing w:before="0"/>
        <w:jc w:val="center"/>
        <w:rPr>
          <w:rFonts w:cs="Arial"/>
          <w:b/>
          <w:sz w:val="24"/>
          <w:szCs w:val="24"/>
          <w:lang w:val="ru-RU"/>
        </w:rPr>
      </w:pPr>
    </w:p>
    <w:p w:rsidR="00D86DB1" w:rsidRDefault="00D86DB1" w:rsidP="00D86DB1">
      <w:pPr>
        <w:tabs>
          <w:tab w:val="left" w:pos="567"/>
        </w:tabs>
        <w:spacing w:before="0"/>
        <w:rPr>
          <w:rFonts w:cs="Arial"/>
          <w:sz w:val="24"/>
          <w:szCs w:val="24"/>
          <w:lang w:val="ru-RU"/>
        </w:rPr>
      </w:pPr>
      <w:r w:rsidRPr="0079618B">
        <w:rPr>
          <w:rFonts w:cs="Arial"/>
          <w:sz w:val="24"/>
          <w:szCs w:val="24"/>
          <w:lang w:val="ru-RU"/>
        </w:rPr>
        <w:t>На све што није регулисано одредбама овог Уговора, примениће се одредбе</w:t>
      </w:r>
      <w:r w:rsidRPr="004D11D3">
        <w:rPr>
          <w:rFonts w:cs="Arial"/>
          <w:sz w:val="24"/>
          <w:szCs w:val="24"/>
        </w:rPr>
        <w:t xml:space="preserve"> ЗОО и</w:t>
      </w:r>
      <w:r w:rsidRPr="0079618B">
        <w:rPr>
          <w:rFonts w:cs="Arial"/>
          <w:sz w:val="24"/>
          <w:szCs w:val="24"/>
          <w:lang w:val="ru-RU"/>
        </w:rPr>
        <w:t xml:space="preserve"> позитивноправних прописа Републике Србије применљивих, с обзиром на предмет Уговора. </w:t>
      </w:r>
    </w:p>
    <w:p w:rsidR="001442CA" w:rsidRPr="0079618B" w:rsidRDefault="001442CA" w:rsidP="00D86DB1">
      <w:pPr>
        <w:tabs>
          <w:tab w:val="left" w:pos="567"/>
        </w:tabs>
        <w:spacing w:before="0"/>
        <w:rPr>
          <w:rFonts w:cs="Arial"/>
          <w:sz w:val="24"/>
          <w:szCs w:val="24"/>
          <w:lang w:val="ru-RU"/>
        </w:rPr>
      </w:pPr>
    </w:p>
    <w:p w:rsidR="00D86DB1"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16.</w:t>
      </w:r>
    </w:p>
    <w:p w:rsidR="00B063C6" w:rsidRPr="0079618B" w:rsidRDefault="00B063C6"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Овај Уговор се сматра закљученим на дан када су га потписали </w:t>
      </w:r>
      <w:r w:rsidRPr="004D11D3">
        <w:rPr>
          <w:rFonts w:cs="Arial"/>
          <w:sz w:val="24"/>
          <w:szCs w:val="24"/>
        </w:rPr>
        <w:t>законски</w:t>
      </w:r>
      <w:r w:rsidRPr="0079618B">
        <w:rPr>
          <w:rFonts w:cs="Arial"/>
          <w:sz w:val="24"/>
          <w:szCs w:val="24"/>
          <w:lang w:val="ru-RU"/>
        </w:rPr>
        <w:t xml:space="preserve"> заступници обе Стране, а ако га </w:t>
      </w:r>
      <w:r w:rsidRPr="004D11D3">
        <w:rPr>
          <w:rFonts w:cs="Arial"/>
          <w:sz w:val="24"/>
          <w:szCs w:val="24"/>
        </w:rPr>
        <w:t>законски</w:t>
      </w:r>
      <w:r w:rsidRPr="0079618B">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rsidR="00B01F80" w:rsidRDefault="00B01F80" w:rsidP="00D86DB1">
      <w:pPr>
        <w:tabs>
          <w:tab w:val="left" w:pos="567"/>
        </w:tabs>
        <w:spacing w:before="0"/>
        <w:jc w:val="center"/>
        <w:rPr>
          <w:rFonts w:cs="Arial"/>
          <w:b/>
          <w:sz w:val="24"/>
          <w:szCs w:val="24"/>
          <w:lang w:val="ru-RU"/>
        </w:rPr>
      </w:pPr>
    </w:p>
    <w:p w:rsidR="00D86DB1"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17.</w:t>
      </w:r>
    </w:p>
    <w:p w:rsidR="00B063C6" w:rsidRPr="0079618B" w:rsidRDefault="00B063C6" w:rsidP="00D86DB1">
      <w:pPr>
        <w:tabs>
          <w:tab w:val="left" w:pos="567"/>
        </w:tabs>
        <w:spacing w:before="0"/>
        <w:jc w:val="center"/>
        <w:rPr>
          <w:rFonts w:cs="Arial"/>
          <w:b/>
          <w:sz w:val="24"/>
          <w:szCs w:val="24"/>
          <w:lang w:val="ru-RU"/>
        </w:rPr>
      </w:pPr>
    </w:p>
    <w:p w:rsidR="005909EE" w:rsidRDefault="005909EE" w:rsidP="00D86DB1">
      <w:pPr>
        <w:tabs>
          <w:tab w:val="left" w:pos="567"/>
        </w:tabs>
        <w:spacing w:before="0"/>
        <w:rPr>
          <w:rFonts w:cs="Arial"/>
          <w:sz w:val="24"/>
          <w:szCs w:val="24"/>
          <w:lang w:val="ru-RU"/>
        </w:rPr>
      </w:pPr>
    </w:p>
    <w:p w:rsidR="005909EE" w:rsidRPr="005909EE" w:rsidRDefault="005909EE" w:rsidP="005909EE">
      <w:pPr>
        <w:tabs>
          <w:tab w:val="left" w:pos="567"/>
        </w:tabs>
        <w:spacing w:before="0"/>
        <w:rPr>
          <w:rFonts w:cs="Arial"/>
          <w:sz w:val="24"/>
          <w:szCs w:val="24"/>
          <w:lang w:val="ru-RU"/>
        </w:rPr>
      </w:pPr>
      <w:r w:rsidRPr="005909EE">
        <w:rPr>
          <w:rFonts w:cs="Arial"/>
          <w:sz w:val="24"/>
          <w:szCs w:val="24"/>
          <w:lang w:val="ru-RU"/>
        </w:rPr>
        <w:t xml:space="preserve">Овај Уговор се закључује у  6 (шест) примерака од којих 4 (четири) примерка припадају Кориснику услуга, а 2 (два) примерка Пружаоцу услуга. </w:t>
      </w:r>
    </w:p>
    <w:p w:rsidR="005909EE" w:rsidRPr="005909EE" w:rsidRDefault="005909EE" w:rsidP="005909EE">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4D11D3">
        <w:rPr>
          <w:rFonts w:cs="Arial"/>
          <w:sz w:val="24"/>
          <w:szCs w:val="24"/>
        </w:rPr>
        <w:t>Стране</w:t>
      </w:r>
      <w:r w:rsidRPr="0079618B">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rsidR="00D86DB1" w:rsidRDefault="00D86DB1" w:rsidP="00D86DB1">
      <w:pPr>
        <w:rPr>
          <w:rFonts w:eastAsia="Calibri" w:cs="Arial"/>
          <w:color w:val="00B0F0"/>
          <w:sz w:val="24"/>
          <w:szCs w:val="24"/>
          <w:lang w:val="ru-RU"/>
        </w:rPr>
      </w:pPr>
    </w:p>
    <w:p w:rsidR="00C05AF5" w:rsidRDefault="00C05AF5" w:rsidP="00D86DB1">
      <w:pPr>
        <w:rPr>
          <w:rFonts w:eastAsia="Calibri" w:cs="Arial"/>
          <w:color w:val="00B0F0"/>
          <w:sz w:val="24"/>
          <w:szCs w:val="24"/>
          <w:lang w:val="ru-RU"/>
        </w:rPr>
      </w:pPr>
    </w:p>
    <w:p w:rsidR="00E97E6E" w:rsidRPr="00C05AF5" w:rsidRDefault="00E97E6E" w:rsidP="00D86DB1">
      <w:pPr>
        <w:rPr>
          <w:rFonts w:eastAsia="Calibri" w:cs="Arial"/>
          <w:sz w:val="24"/>
          <w:szCs w:val="24"/>
          <w:lang w:val="ru-RU"/>
        </w:rPr>
      </w:pPr>
    </w:p>
    <w:p w:rsidR="00B23A04" w:rsidRPr="00C05AF5" w:rsidRDefault="00C05AF5" w:rsidP="00D86DB1">
      <w:pPr>
        <w:rPr>
          <w:rFonts w:eastAsia="Calibri" w:cs="Arial"/>
          <w:sz w:val="24"/>
          <w:szCs w:val="24"/>
          <w:lang w:val="ru-RU"/>
        </w:rPr>
      </w:pPr>
      <w:r w:rsidRPr="00C05AF5">
        <w:rPr>
          <w:rFonts w:eastAsia="Calibri" w:cs="Arial"/>
          <w:sz w:val="24"/>
          <w:szCs w:val="24"/>
          <w:lang w:val="ru-RU"/>
        </w:rPr>
        <w:t xml:space="preserve">      КОРИСНИК УСЛУГЕ                                                  ПРУЖАЛАЦ УСЛУГЕ</w:t>
      </w:r>
    </w:p>
    <w:p w:rsidR="00B23A04" w:rsidRPr="00C05AF5" w:rsidRDefault="00C05AF5" w:rsidP="00C05AF5">
      <w:pPr>
        <w:spacing w:before="0"/>
        <w:rPr>
          <w:rFonts w:eastAsia="Calibri" w:cs="Arial"/>
          <w:sz w:val="24"/>
          <w:szCs w:val="24"/>
          <w:lang w:val="ru-RU"/>
        </w:rPr>
      </w:pPr>
      <w:r w:rsidRPr="00C05AF5">
        <w:rPr>
          <w:rFonts w:eastAsia="Calibri" w:cs="Arial"/>
          <w:sz w:val="24"/>
          <w:szCs w:val="24"/>
          <w:lang w:val="ru-RU"/>
        </w:rPr>
        <w:t xml:space="preserve">         Јавно предузеће                                                                  назив</w:t>
      </w:r>
    </w:p>
    <w:p w:rsidR="00C05AF5" w:rsidRPr="00C05AF5" w:rsidRDefault="00C05AF5" w:rsidP="00C05AF5">
      <w:pPr>
        <w:spacing w:before="0"/>
        <w:rPr>
          <w:rFonts w:eastAsia="Calibri" w:cs="Arial"/>
          <w:sz w:val="24"/>
          <w:szCs w:val="24"/>
          <w:lang w:val="ru-RU"/>
        </w:rPr>
      </w:pPr>
      <w:r w:rsidRPr="00C05AF5">
        <w:rPr>
          <w:rFonts w:eastAsia="Calibri" w:cs="Arial"/>
          <w:sz w:val="24"/>
          <w:szCs w:val="24"/>
          <w:lang w:val="ru-RU"/>
        </w:rPr>
        <w:t>«Електропривреда Србије»</w:t>
      </w:r>
    </w:p>
    <w:p w:rsidR="00C05AF5" w:rsidRPr="00C05AF5" w:rsidRDefault="00C05AF5" w:rsidP="00C05AF5">
      <w:pPr>
        <w:spacing w:before="0"/>
        <w:rPr>
          <w:rFonts w:eastAsia="Calibri" w:cs="Arial"/>
          <w:sz w:val="24"/>
          <w:szCs w:val="24"/>
          <w:lang w:val="ru-RU"/>
        </w:rPr>
      </w:pPr>
      <w:r w:rsidRPr="00C05AF5">
        <w:rPr>
          <w:rFonts w:eastAsia="Calibri" w:cs="Arial"/>
          <w:sz w:val="24"/>
          <w:szCs w:val="24"/>
          <w:lang w:val="ru-RU"/>
        </w:rPr>
        <w:t xml:space="preserve">                Београд</w:t>
      </w:r>
    </w:p>
    <w:p w:rsidR="00C05AF5" w:rsidRPr="00C05AF5" w:rsidRDefault="00C05AF5" w:rsidP="00C05AF5">
      <w:pPr>
        <w:spacing w:before="0"/>
        <w:rPr>
          <w:rFonts w:eastAsia="Calibri" w:cs="Arial"/>
          <w:sz w:val="24"/>
          <w:szCs w:val="24"/>
          <w:lang w:val="ru-RU"/>
        </w:rPr>
      </w:pPr>
    </w:p>
    <w:p w:rsidR="00C05AF5" w:rsidRPr="00C05AF5" w:rsidRDefault="00C05AF5" w:rsidP="00C05AF5">
      <w:pPr>
        <w:spacing w:before="0"/>
        <w:rPr>
          <w:rFonts w:eastAsia="Calibri" w:cs="Arial"/>
          <w:sz w:val="24"/>
          <w:szCs w:val="24"/>
          <w:lang w:val="ru-RU"/>
        </w:rPr>
      </w:pPr>
      <w:r w:rsidRPr="00C05AF5">
        <w:rPr>
          <w:rFonts w:eastAsia="Calibri" w:cs="Arial"/>
          <w:sz w:val="24"/>
          <w:szCs w:val="24"/>
          <w:lang w:val="ru-RU"/>
        </w:rPr>
        <w:t>_______________________     М.П.               М.П.    ______________________</w:t>
      </w:r>
    </w:p>
    <w:p w:rsidR="00B23A04" w:rsidRPr="00C05AF5" w:rsidRDefault="00C05AF5" w:rsidP="00C05AF5">
      <w:pPr>
        <w:spacing w:before="0"/>
        <w:rPr>
          <w:rFonts w:eastAsia="Calibri" w:cs="Arial"/>
          <w:sz w:val="24"/>
          <w:szCs w:val="24"/>
          <w:lang w:val="ru-RU"/>
        </w:rPr>
      </w:pPr>
      <w:r w:rsidRPr="00C05AF5">
        <w:rPr>
          <w:rFonts w:eastAsia="Calibri" w:cs="Arial"/>
          <w:sz w:val="24"/>
          <w:szCs w:val="24"/>
          <w:lang w:val="ru-RU"/>
        </w:rPr>
        <w:t xml:space="preserve">       Милорад Грчић                                                             </w:t>
      </w:r>
      <w:r>
        <w:rPr>
          <w:rFonts w:eastAsia="Calibri" w:cs="Arial"/>
          <w:sz w:val="24"/>
          <w:szCs w:val="24"/>
          <w:lang w:val="ru-RU"/>
        </w:rPr>
        <w:t xml:space="preserve"> </w:t>
      </w:r>
      <w:r w:rsidRPr="00C05AF5">
        <w:rPr>
          <w:rFonts w:eastAsia="Calibri" w:cs="Arial"/>
          <w:sz w:val="24"/>
          <w:szCs w:val="24"/>
          <w:lang w:val="ru-RU"/>
        </w:rPr>
        <w:t>име и презиме</w:t>
      </w:r>
    </w:p>
    <w:p w:rsidR="00C05AF5" w:rsidRPr="00C05AF5" w:rsidRDefault="00C05AF5" w:rsidP="00D86DB1">
      <w:pPr>
        <w:rPr>
          <w:rFonts w:eastAsia="Calibri" w:cs="Arial"/>
          <w:sz w:val="24"/>
          <w:szCs w:val="24"/>
          <w:lang w:val="ru-RU"/>
        </w:rPr>
      </w:pPr>
      <w:r w:rsidRPr="00C05AF5">
        <w:rPr>
          <w:rFonts w:eastAsia="Calibri" w:cs="Arial"/>
          <w:sz w:val="24"/>
          <w:szCs w:val="24"/>
          <w:lang w:val="ru-RU"/>
        </w:rPr>
        <w:t xml:space="preserve">       </w:t>
      </w:r>
      <w:r>
        <w:rPr>
          <w:rFonts w:eastAsia="Calibri" w:cs="Arial"/>
          <w:sz w:val="24"/>
          <w:szCs w:val="24"/>
          <w:lang w:val="ru-RU"/>
        </w:rPr>
        <w:t xml:space="preserve">  </w:t>
      </w:r>
      <w:r w:rsidRPr="00C05AF5">
        <w:rPr>
          <w:rFonts w:eastAsia="Calibri" w:cs="Arial"/>
          <w:sz w:val="24"/>
          <w:szCs w:val="24"/>
          <w:lang w:val="ru-RU"/>
        </w:rPr>
        <w:t xml:space="preserve">в.д.дирктора                                                                 </w:t>
      </w:r>
      <w:r>
        <w:rPr>
          <w:rFonts w:eastAsia="Calibri" w:cs="Arial"/>
          <w:sz w:val="24"/>
          <w:szCs w:val="24"/>
          <w:lang w:val="ru-RU"/>
        </w:rPr>
        <w:t xml:space="preserve">    </w:t>
      </w:r>
      <w:r w:rsidRPr="00C05AF5">
        <w:rPr>
          <w:rFonts w:eastAsia="Calibri" w:cs="Arial"/>
          <w:sz w:val="24"/>
          <w:szCs w:val="24"/>
          <w:lang w:val="ru-RU"/>
        </w:rPr>
        <w:t>Функција</w:t>
      </w:r>
    </w:p>
    <w:p w:rsidR="00B23A04" w:rsidRDefault="00B23A04" w:rsidP="00D86DB1">
      <w:pPr>
        <w:rPr>
          <w:rFonts w:eastAsia="Calibri" w:cs="Arial"/>
          <w:color w:val="00B0F0"/>
          <w:sz w:val="24"/>
          <w:szCs w:val="24"/>
          <w:lang w:val="ru-RU"/>
        </w:rPr>
      </w:pPr>
    </w:p>
    <w:p w:rsidR="00E97E6E" w:rsidRPr="0079618B" w:rsidRDefault="00E97E6E" w:rsidP="00D86DB1">
      <w:pPr>
        <w:rPr>
          <w:rFonts w:eastAsia="Calibri" w:cs="Arial"/>
          <w:color w:val="00B0F0"/>
          <w:sz w:val="24"/>
          <w:szCs w:val="24"/>
          <w:lang w:val="ru-RU"/>
        </w:rPr>
      </w:pPr>
    </w:p>
    <w:p w:rsidR="00BE7DEF" w:rsidRDefault="00BE7DEF" w:rsidP="00D86DB1">
      <w:pPr>
        <w:spacing w:before="0"/>
        <w:rPr>
          <w:rFonts w:eastAsia="Arial Unicode MS" w:cs="Arial"/>
          <w:sz w:val="24"/>
          <w:szCs w:val="24"/>
          <w:lang w:val="sr-Cyrl-CS"/>
        </w:rPr>
      </w:pPr>
    </w:p>
    <w:p w:rsidR="00BE7DEF" w:rsidRDefault="00BE7DEF" w:rsidP="00D86DB1">
      <w:pPr>
        <w:spacing w:before="0"/>
        <w:rPr>
          <w:rFonts w:eastAsia="Arial Unicode MS" w:cs="Arial"/>
          <w:sz w:val="24"/>
          <w:szCs w:val="24"/>
          <w:lang w:val="sr-Cyrl-CS"/>
        </w:rPr>
      </w:pPr>
    </w:p>
    <w:p w:rsidR="00BE7DEF" w:rsidRDefault="00BE7DEF" w:rsidP="00D86DB1">
      <w:pPr>
        <w:spacing w:before="0"/>
        <w:rPr>
          <w:rFonts w:eastAsia="Arial Unicode MS" w:cs="Arial"/>
          <w:sz w:val="24"/>
          <w:szCs w:val="24"/>
          <w:lang w:val="sr-Cyrl-CS"/>
        </w:rPr>
      </w:pPr>
    </w:p>
    <w:p w:rsidR="00BE7DEF" w:rsidRDefault="00BE7DEF" w:rsidP="00D86DB1">
      <w:pPr>
        <w:spacing w:before="0"/>
        <w:rPr>
          <w:rFonts w:eastAsia="Arial Unicode MS" w:cs="Arial"/>
          <w:sz w:val="24"/>
          <w:szCs w:val="24"/>
          <w:lang w:val="sr-Cyrl-CS"/>
        </w:rPr>
      </w:pPr>
    </w:p>
    <w:p w:rsidR="00BE7DEF" w:rsidRDefault="00BE7DEF" w:rsidP="00D86DB1">
      <w:pPr>
        <w:spacing w:before="0"/>
        <w:rPr>
          <w:rFonts w:eastAsia="Arial Unicode MS" w:cs="Arial"/>
          <w:sz w:val="24"/>
          <w:szCs w:val="24"/>
          <w:lang w:val="sr-Cyrl-CS"/>
        </w:rPr>
      </w:pPr>
    </w:p>
    <w:p w:rsidR="00BE7DEF" w:rsidRDefault="00BE7DEF"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B063C6" w:rsidRDefault="00B063C6" w:rsidP="00D86DB1">
      <w:pPr>
        <w:spacing w:before="0"/>
        <w:rPr>
          <w:rFonts w:eastAsia="Arial Unicode MS" w:cs="Arial"/>
          <w:sz w:val="24"/>
          <w:szCs w:val="24"/>
          <w:lang w:val="sr-Cyrl-CS"/>
        </w:rPr>
      </w:pPr>
    </w:p>
    <w:p w:rsidR="00E61D97" w:rsidRDefault="00E61D97" w:rsidP="00D86DB1">
      <w:pPr>
        <w:spacing w:before="0"/>
        <w:rPr>
          <w:rFonts w:eastAsia="Arial Unicode MS" w:cs="Arial"/>
          <w:sz w:val="24"/>
          <w:szCs w:val="24"/>
          <w:lang w:val="sr-Cyrl-CS"/>
        </w:rPr>
      </w:pPr>
    </w:p>
    <w:p w:rsidR="00E61D97" w:rsidRPr="00E97E6E" w:rsidRDefault="00E61D97" w:rsidP="00E97E6E">
      <w:pPr>
        <w:tabs>
          <w:tab w:val="left" w:pos="567"/>
        </w:tabs>
        <w:spacing w:before="0"/>
        <w:jc w:val="center"/>
        <w:rPr>
          <w:rFonts w:cs="Arial"/>
          <w:b/>
          <w:sz w:val="24"/>
          <w:szCs w:val="24"/>
        </w:rPr>
      </w:pPr>
      <w:r w:rsidRPr="00E97E6E">
        <w:rPr>
          <w:rFonts w:cs="Arial"/>
          <w:b/>
          <w:sz w:val="24"/>
          <w:szCs w:val="24"/>
        </w:rPr>
        <w:t>Прилог о безбедности и здрављу на раду</w:t>
      </w:r>
    </w:p>
    <w:p w:rsidR="00E61D97" w:rsidRPr="006C17A6" w:rsidRDefault="00E61D97" w:rsidP="00E61D97">
      <w:pPr>
        <w:tabs>
          <w:tab w:val="left" w:pos="567"/>
        </w:tabs>
        <w:spacing w:before="0"/>
        <w:rPr>
          <w:rFonts w:cs="Arial"/>
          <w:sz w:val="24"/>
          <w:szCs w:val="24"/>
        </w:rPr>
      </w:pPr>
      <w:r w:rsidRPr="006C17A6">
        <w:rPr>
          <w:rFonts w:cs="Arial"/>
          <w:sz w:val="24"/>
          <w:szCs w:val="24"/>
        </w:rPr>
        <w:t xml:space="preserve"> </w:t>
      </w:r>
    </w:p>
    <w:p w:rsidR="00E61D97" w:rsidRPr="006C17A6" w:rsidRDefault="00E61D97" w:rsidP="00E61D97">
      <w:pPr>
        <w:tabs>
          <w:tab w:val="left" w:pos="567"/>
        </w:tabs>
        <w:spacing w:before="0"/>
        <w:rPr>
          <w:rFonts w:cs="Arial"/>
          <w:sz w:val="24"/>
          <w:szCs w:val="24"/>
        </w:rPr>
      </w:pPr>
      <w:r w:rsidRPr="006C17A6">
        <w:rPr>
          <w:rFonts w:cs="Arial"/>
          <w:sz w:val="24"/>
          <w:szCs w:val="24"/>
        </w:rPr>
        <w:t xml:space="preserve">Уговор ................................................ бр. ............. </w:t>
      </w:r>
      <w:proofErr w:type="gramStart"/>
      <w:r w:rsidRPr="006C17A6">
        <w:rPr>
          <w:rFonts w:cs="Arial"/>
          <w:sz w:val="24"/>
          <w:szCs w:val="24"/>
        </w:rPr>
        <w:t>од</w:t>
      </w:r>
      <w:proofErr w:type="gramEnd"/>
      <w:r w:rsidRPr="006C17A6">
        <w:rPr>
          <w:rFonts w:cs="Arial"/>
          <w:sz w:val="24"/>
          <w:szCs w:val="24"/>
        </w:rPr>
        <w:t xml:space="preserve"> .........................године (даље: Прилог о БЗР)</w:t>
      </w:r>
    </w:p>
    <w:p w:rsidR="00E61D97" w:rsidRPr="006C17A6" w:rsidRDefault="00E61D97" w:rsidP="00E61D97">
      <w:pPr>
        <w:tabs>
          <w:tab w:val="left" w:pos="567"/>
        </w:tabs>
        <w:spacing w:before="0"/>
        <w:rPr>
          <w:rFonts w:cs="Arial"/>
          <w:sz w:val="24"/>
          <w:szCs w:val="24"/>
        </w:rPr>
      </w:pPr>
    </w:p>
    <w:p w:rsidR="00E61D97" w:rsidRPr="006C17A6" w:rsidRDefault="00E61D97" w:rsidP="00E61D97">
      <w:pPr>
        <w:tabs>
          <w:tab w:val="left" w:pos="567"/>
        </w:tabs>
        <w:spacing w:before="0"/>
        <w:rPr>
          <w:rFonts w:cs="Arial"/>
          <w:sz w:val="24"/>
          <w:szCs w:val="24"/>
        </w:rPr>
      </w:pPr>
      <w:r w:rsidRPr="006C17A6">
        <w:rPr>
          <w:rFonts w:cs="Arial"/>
          <w:sz w:val="24"/>
          <w:szCs w:val="24"/>
        </w:rPr>
        <w:t xml:space="preserve">Корисник услуге: Јавно предузећа „Електропривреда Србије“, Београд, </w:t>
      </w:r>
      <w:r w:rsidR="00B063C6">
        <w:rPr>
          <w:rFonts w:cs="Arial"/>
          <w:sz w:val="24"/>
          <w:szCs w:val="24"/>
          <w:lang w:val="sr-Cyrl-RS"/>
        </w:rPr>
        <w:t>Балканска 13</w:t>
      </w:r>
      <w:r w:rsidRPr="006C17A6">
        <w:rPr>
          <w:rFonts w:cs="Arial"/>
          <w:sz w:val="24"/>
          <w:szCs w:val="24"/>
        </w:rPr>
        <w:t xml:space="preserve">, матични број: 20053658, ПИБ 103920327, бр.тек.рачуна: 160-700-13 Banka Intesa ад Београд, које заступа законски заступник Милорад Грчић, в.д. </w:t>
      </w:r>
      <w:proofErr w:type="gramStart"/>
      <w:r w:rsidRPr="006C17A6">
        <w:rPr>
          <w:rFonts w:cs="Arial"/>
          <w:sz w:val="24"/>
          <w:szCs w:val="24"/>
        </w:rPr>
        <w:t>директора  (</w:t>
      </w:r>
      <w:proofErr w:type="gramEnd"/>
      <w:r w:rsidRPr="006C17A6">
        <w:rPr>
          <w:rFonts w:cs="Arial"/>
          <w:sz w:val="24"/>
          <w:szCs w:val="24"/>
        </w:rPr>
        <w:t xml:space="preserve">у даљем тексту: Корисник услуге), </w:t>
      </w:r>
    </w:p>
    <w:p w:rsidR="00E61D97" w:rsidRPr="006C17A6" w:rsidRDefault="00E61D97" w:rsidP="00E61D97">
      <w:pPr>
        <w:tabs>
          <w:tab w:val="left" w:pos="567"/>
        </w:tabs>
        <w:spacing w:before="0"/>
        <w:rPr>
          <w:rFonts w:cs="Arial"/>
          <w:sz w:val="24"/>
          <w:szCs w:val="24"/>
        </w:rPr>
      </w:pPr>
    </w:p>
    <w:p w:rsidR="00E61D97" w:rsidRPr="006C17A6" w:rsidRDefault="00E61D97" w:rsidP="00E61D97">
      <w:pPr>
        <w:tabs>
          <w:tab w:val="left" w:pos="567"/>
        </w:tabs>
        <w:spacing w:before="0"/>
        <w:rPr>
          <w:rFonts w:cs="Arial"/>
          <w:sz w:val="24"/>
          <w:szCs w:val="24"/>
        </w:rPr>
      </w:pPr>
      <w:r w:rsidRPr="006C17A6">
        <w:rPr>
          <w:rFonts w:cs="Arial"/>
          <w:sz w:val="24"/>
          <w:szCs w:val="24"/>
        </w:rPr>
        <w:t xml:space="preserve">Пружалац </w:t>
      </w:r>
      <w:proofErr w:type="gramStart"/>
      <w:r w:rsidRPr="006C17A6">
        <w:rPr>
          <w:rFonts w:cs="Arial"/>
          <w:sz w:val="24"/>
          <w:szCs w:val="24"/>
        </w:rPr>
        <w:t>услуге:</w:t>
      </w:r>
      <w:proofErr w:type="gramEnd"/>
      <w:r w:rsidRPr="006C17A6">
        <w:rPr>
          <w:rFonts w:cs="Arial"/>
          <w:sz w:val="24"/>
          <w:szCs w:val="24"/>
        </w:rPr>
        <w:t>________________(</w:t>
      </w:r>
      <w:r w:rsidRPr="006C17A6">
        <w:rPr>
          <w:rFonts w:cs="Arial"/>
          <w:i/>
          <w:sz w:val="24"/>
          <w:szCs w:val="24"/>
        </w:rPr>
        <w:t>назив</w:t>
      </w:r>
      <w:r w:rsidRPr="006C17A6">
        <w:rPr>
          <w:rFonts w:cs="Arial"/>
          <w:sz w:val="24"/>
          <w:szCs w:val="24"/>
        </w:rPr>
        <w:t>) _______________(</w:t>
      </w:r>
      <w:r w:rsidRPr="006C17A6">
        <w:rPr>
          <w:rFonts w:cs="Arial"/>
          <w:i/>
          <w:sz w:val="24"/>
          <w:szCs w:val="24"/>
        </w:rPr>
        <w:t>седиште</w:t>
      </w:r>
      <w:r w:rsidRPr="006C17A6">
        <w:rPr>
          <w:rFonts w:cs="Arial"/>
          <w:sz w:val="24"/>
          <w:szCs w:val="24"/>
        </w:rPr>
        <w:t>), ул.________________________(</w:t>
      </w:r>
      <w:r w:rsidRPr="006C17A6">
        <w:rPr>
          <w:rFonts w:cs="Arial"/>
          <w:i/>
          <w:sz w:val="24"/>
          <w:szCs w:val="24"/>
        </w:rPr>
        <w:t>назив улице</w:t>
      </w:r>
      <w:r w:rsidRPr="006C17A6">
        <w:rPr>
          <w:rFonts w:cs="Arial"/>
          <w:sz w:val="24"/>
          <w:szCs w:val="24"/>
        </w:rPr>
        <w:t>), матични број: ___________, ПИБ _______________, текући рачун: ____________(</w:t>
      </w:r>
      <w:r w:rsidRPr="006C17A6">
        <w:rPr>
          <w:rFonts w:cs="Arial"/>
          <w:i/>
          <w:sz w:val="24"/>
          <w:szCs w:val="24"/>
        </w:rPr>
        <w:t>број текућег рачуна</w:t>
      </w:r>
      <w:r w:rsidRPr="006C17A6">
        <w:rPr>
          <w:rFonts w:cs="Arial"/>
          <w:sz w:val="24"/>
          <w:szCs w:val="24"/>
        </w:rPr>
        <w:t>), Банка_____________(</w:t>
      </w:r>
      <w:r w:rsidRPr="006C17A6">
        <w:rPr>
          <w:rFonts w:cs="Arial"/>
          <w:i/>
          <w:sz w:val="24"/>
          <w:szCs w:val="24"/>
        </w:rPr>
        <w:t>назив банке</w:t>
      </w:r>
      <w:r w:rsidRPr="006C17A6">
        <w:rPr>
          <w:rFonts w:cs="Arial"/>
          <w:sz w:val="24"/>
          <w:szCs w:val="24"/>
        </w:rPr>
        <w:t>), кога заступа _________________,  (</w:t>
      </w:r>
      <w:r w:rsidRPr="006C17A6">
        <w:rPr>
          <w:rFonts w:cs="Arial"/>
          <w:i/>
          <w:sz w:val="24"/>
          <w:szCs w:val="24"/>
        </w:rPr>
        <w:t>својство</w:t>
      </w:r>
      <w:r w:rsidRPr="006C17A6">
        <w:rPr>
          <w:rFonts w:cs="Arial"/>
          <w:sz w:val="24"/>
          <w:szCs w:val="24"/>
        </w:rPr>
        <w:t>), ____________________________(име и презиме), ___________(</w:t>
      </w:r>
      <w:r w:rsidRPr="006C17A6">
        <w:rPr>
          <w:rFonts w:cs="Arial"/>
          <w:i/>
          <w:sz w:val="24"/>
          <w:szCs w:val="24"/>
        </w:rPr>
        <w:t>функција</w:t>
      </w:r>
      <w:r w:rsidRPr="006C17A6">
        <w:rPr>
          <w:rFonts w:cs="Arial"/>
          <w:sz w:val="24"/>
          <w:szCs w:val="24"/>
        </w:rPr>
        <w:t xml:space="preserve">) (у даљем тексту Пружалац услуге), </w:t>
      </w:r>
    </w:p>
    <w:p w:rsidR="00E61D97" w:rsidRPr="006C17A6" w:rsidRDefault="00E61D97" w:rsidP="00E61D97">
      <w:pPr>
        <w:tabs>
          <w:tab w:val="left" w:pos="567"/>
        </w:tabs>
        <w:spacing w:before="0"/>
        <w:rPr>
          <w:rFonts w:cs="Arial"/>
          <w:sz w:val="24"/>
          <w:szCs w:val="24"/>
        </w:rPr>
      </w:pPr>
    </w:p>
    <w:p w:rsidR="00E61D97" w:rsidRPr="006C17A6" w:rsidRDefault="00E61D97" w:rsidP="00E61D97">
      <w:pPr>
        <w:tabs>
          <w:tab w:val="left" w:pos="567"/>
        </w:tabs>
        <w:spacing w:before="0"/>
        <w:rPr>
          <w:rFonts w:cs="Arial"/>
          <w:sz w:val="24"/>
          <w:szCs w:val="24"/>
        </w:rPr>
      </w:pPr>
      <w:r w:rsidRPr="006C17A6">
        <w:rPr>
          <w:rFonts w:cs="Arial"/>
          <w:sz w:val="24"/>
          <w:szCs w:val="24"/>
        </w:rPr>
        <w:t>За потребе овог Прилога о БЗР заједно названи: Стране.</w:t>
      </w:r>
    </w:p>
    <w:p w:rsidR="00E61D97" w:rsidRPr="006C17A6" w:rsidRDefault="00E61D97" w:rsidP="00E61D97">
      <w:pPr>
        <w:tabs>
          <w:tab w:val="left" w:pos="567"/>
        </w:tabs>
        <w:spacing w:before="0"/>
        <w:rPr>
          <w:rFonts w:cs="Arial"/>
          <w:sz w:val="24"/>
          <w:szCs w:val="24"/>
        </w:rPr>
      </w:pPr>
    </w:p>
    <w:p w:rsidR="00E61D97" w:rsidRPr="006C17A6" w:rsidRDefault="00E61D97" w:rsidP="00E61D97">
      <w:pPr>
        <w:tabs>
          <w:tab w:val="left" w:pos="567"/>
        </w:tabs>
        <w:spacing w:before="0"/>
        <w:rPr>
          <w:rFonts w:cs="Arial"/>
          <w:sz w:val="24"/>
          <w:szCs w:val="24"/>
        </w:rPr>
      </w:pPr>
      <w:r w:rsidRPr="006C17A6">
        <w:rPr>
          <w:rFonts w:cs="Arial"/>
          <w:sz w:val="24"/>
          <w:szCs w:val="24"/>
        </w:rPr>
        <w:t>Уводне одредбе:</w:t>
      </w:r>
    </w:p>
    <w:p w:rsidR="00E61D97" w:rsidRPr="006C17A6" w:rsidRDefault="00E61D97" w:rsidP="00E61D97">
      <w:pPr>
        <w:tabs>
          <w:tab w:val="left" w:pos="567"/>
        </w:tabs>
        <w:spacing w:before="0"/>
        <w:rPr>
          <w:rFonts w:cs="Arial"/>
          <w:sz w:val="24"/>
          <w:szCs w:val="24"/>
        </w:rPr>
      </w:pPr>
      <w:r w:rsidRPr="006C17A6">
        <w:rPr>
          <w:rFonts w:cs="Arial"/>
          <w:sz w:val="24"/>
          <w:szCs w:val="24"/>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rsidR="00E61D97" w:rsidRPr="006C17A6" w:rsidRDefault="00E61D97" w:rsidP="00E61D97">
      <w:pPr>
        <w:tabs>
          <w:tab w:val="left" w:pos="567"/>
        </w:tabs>
        <w:spacing w:before="0"/>
        <w:rPr>
          <w:rFonts w:cs="Arial"/>
          <w:sz w:val="24"/>
          <w:szCs w:val="24"/>
        </w:rPr>
      </w:pPr>
    </w:p>
    <w:p w:rsidR="00E61D97" w:rsidRPr="006C17A6" w:rsidRDefault="00E61D97" w:rsidP="00E61D97">
      <w:pPr>
        <w:tabs>
          <w:tab w:val="left" w:pos="567"/>
        </w:tabs>
        <w:spacing w:before="0"/>
        <w:rPr>
          <w:rFonts w:cs="Arial"/>
          <w:sz w:val="24"/>
          <w:szCs w:val="24"/>
        </w:rPr>
      </w:pPr>
      <w:r w:rsidRPr="006C17A6">
        <w:rPr>
          <w:rFonts w:cs="Arial"/>
          <w:sz w:val="24"/>
          <w:szCs w:val="24"/>
        </w:rPr>
        <w:t>Стране су сагласене:</w:t>
      </w:r>
    </w:p>
    <w:p w:rsidR="00E61D97" w:rsidRPr="006C17A6" w:rsidRDefault="00E61D97" w:rsidP="00E61D97">
      <w:pPr>
        <w:tabs>
          <w:tab w:val="left" w:pos="567"/>
        </w:tabs>
        <w:spacing w:before="0"/>
        <w:rPr>
          <w:rFonts w:cs="Arial"/>
          <w:sz w:val="24"/>
          <w:szCs w:val="24"/>
        </w:rPr>
      </w:pPr>
      <w:r w:rsidRPr="006C17A6">
        <w:rPr>
          <w:rFonts w:cs="Arial"/>
          <w:sz w:val="24"/>
          <w:szCs w:val="24"/>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rsidR="00E61D97" w:rsidRPr="006C17A6" w:rsidRDefault="00E61D97" w:rsidP="00E61D97">
      <w:pPr>
        <w:tabs>
          <w:tab w:val="left" w:pos="567"/>
        </w:tabs>
        <w:spacing w:before="0"/>
        <w:rPr>
          <w:rFonts w:cs="Arial"/>
          <w:sz w:val="24"/>
          <w:szCs w:val="24"/>
        </w:rPr>
      </w:pPr>
    </w:p>
    <w:p w:rsidR="00E61D97" w:rsidRPr="006C17A6" w:rsidRDefault="00E61D97" w:rsidP="00E61D97">
      <w:pPr>
        <w:tabs>
          <w:tab w:val="left" w:pos="567"/>
        </w:tabs>
        <w:rPr>
          <w:rFonts w:cs="Arial"/>
          <w:sz w:val="24"/>
          <w:szCs w:val="24"/>
        </w:rPr>
      </w:pPr>
      <w:r w:rsidRPr="006C17A6">
        <w:rPr>
          <w:rFonts w:cs="Arial"/>
          <w:sz w:val="24"/>
          <w:szCs w:val="24"/>
        </w:rPr>
        <w:t xml:space="preserve">II   Да Корисник услуге захтева од Пружаоца услуге да се приликом пружања услуга     </w:t>
      </w:r>
    </w:p>
    <w:p w:rsidR="00E61D97" w:rsidRPr="006C17A6" w:rsidRDefault="00E61D97" w:rsidP="00E61D97">
      <w:pPr>
        <w:tabs>
          <w:tab w:val="left" w:pos="567"/>
        </w:tabs>
        <w:rPr>
          <w:rFonts w:cs="Arial"/>
          <w:sz w:val="24"/>
          <w:szCs w:val="24"/>
        </w:rPr>
      </w:pPr>
      <w:r w:rsidRPr="006C17A6">
        <w:rPr>
          <w:rFonts w:cs="Arial"/>
          <w:sz w:val="24"/>
          <w:szCs w:val="24"/>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E61D97" w:rsidRPr="006C17A6" w:rsidRDefault="00E61D97" w:rsidP="00E61D97">
      <w:pPr>
        <w:tabs>
          <w:tab w:val="left" w:pos="567"/>
        </w:tabs>
        <w:spacing w:before="0"/>
        <w:rPr>
          <w:rFonts w:cs="Arial"/>
          <w:sz w:val="24"/>
          <w:szCs w:val="24"/>
        </w:rPr>
      </w:pPr>
    </w:p>
    <w:p w:rsidR="00E61D97" w:rsidRPr="006C17A6" w:rsidRDefault="00E61D97" w:rsidP="003028D7">
      <w:pPr>
        <w:tabs>
          <w:tab w:val="left" w:pos="567"/>
        </w:tabs>
        <w:spacing w:before="0"/>
        <w:rPr>
          <w:rFonts w:cs="Arial"/>
          <w:sz w:val="24"/>
          <w:szCs w:val="24"/>
        </w:rPr>
      </w:pPr>
      <w:proofErr w:type="gramStart"/>
      <w:r w:rsidRPr="006C17A6">
        <w:rPr>
          <w:rFonts w:cs="Arial"/>
          <w:sz w:val="24"/>
          <w:szCs w:val="24"/>
        </w:rPr>
        <w:lastRenderedPageBreak/>
        <w:t>III  Да</w:t>
      </w:r>
      <w:proofErr w:type="gramEnd"/>
      <w:r w:rsidRPr="006C17A6">
        <w:rPr>
          <w:rFonts w:cs="Arial"/>
          <w:sz w:val="24"/>
          <w:szCs w:val="24"/>
        </w:rPr>
        <w:t xml:space="preserve"> Пружалац услуге прихвата захтеве Корисника услуге из тачке 2. Става  </w:t>
      </w:r>
    </w:p>
    <w:p w:rsidR="00E61D97" w:rsidRPr="006C17A6" w:rsidRDefault="00E61D97" w:rsidP="003028D7">
      <w:pPr>
        <w:tabs>
          <w:tab w:val="left" w:pos="567"/>
        </w:tabs>
        <w:spacing w:before="0"/>
        <w:rPr>
          <w:rFonts w:cs="Arial"/>
          <w:sz w:val="24"/>
          <w:szCs w:val="24"/>
        </w:rPr>
      </w:pPr>
      <w:r w:rsidRPr="006C17A6">
        <w:rPr>
          <w:rFonts w:cs="Arial"/>
          <w:sz w:val="24"/>
          <w:szCs w:val="24"/>
        </w:rPr>
        <w:t xml:space="preserve"> </w:t>
      </w:r>
      <w:r w:rsidR="000251FE">
        <w:rPr>
          <w:rFonts w:cs="Arial"/>
          <w:sz w:val="24"/>
          <w:szCs w:val="24"/>
          <w:lang w:val="sr-Cyrl-RS"/>
        </w:rPr>
        <w:t>д</w:t>
      </w:r>
      <w:r w:rsidRPr="006C17A6">
        <w:rPr>
          <w:rFonts w:cs="Arial"/>
          <w:sz w:val="24"/>
          <w:szCs w:val="24"/>
        </w:rPr>
        <w:t>ругог</w:t>
      </w:r>
      <w:r w:rsidR="000251FE">
        <w:rPr>
          <w:rFonts w:cs="Arial"/>
          <w:sz w:val="24"/>
          <w:szCs w:val="24"/>
          <w:lang w:val="sr-Cyrl-RS"/>
        </w:rPr>
        <w:t xml:space="preserve"> </w:t>
      </w:r>
      <w:r w:rsidRPr="006C17A6">
        <w:rPr>
          <w:rFonts w:cs="Arial"/>
          <w:sz w:val="24"/>
          <w:szCs w:val="24"/>
        </w:rPr>
        <w:t>Уводних одредби</w:t>
      </w:r>
    </w:p>
    <w:p w:rsidR="00E61D97" w:rsidRPr="006C17A6" w:rsidRDefault="00E61D97" w:rsidP="00E61D97">
      <w:pPr>
        <w:tabs>
          <w:tab w:val="left" w:pos="567"/>
        </w:tabs>
        <w:spacing w:before="0"/>
        <w:rPr>
          <w:rFonts w:cs="Arial"/>
          <w:sz w:val="24"/>
          <w:szCs w:val="24"/>
        </w:rPr>
      </w:pPr>
    </w:p>
    <w:p w:rsidR="00E61D97" w:rsidRPr="006C17A6" w:rsidRDefault="00E61D97" w:rsidP="00C53FBF">
      <w:pPr>
        <w:numPr>
          <w:ilvl w:val="0"/>
          <w:numId w:val="36"/>
        </w:numPr>
        <w:tabs>
          <w:tab w:val="left" w:pos="567"/>
        </w:tabs>
        <w:rPr>
          <w:rFonts w:cs="Arial"/>
          <w:sz w:val="24"/>
          <w:szCs w:val="24"/>
        </w:rPr>
      </w:pPr>
      <w:r w:rsidRPr="006C17A6">
        <w:rPr>
          <w:rFonts w:cs="Arial"/>
          <w:sz w:val="24"/>
          <w:szCs w:val="24"/>
        </w:rPr>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E61D97" w:rsidRPr="006C17A6" w:rsidRDefault="00E61D97" w:rsidP="00E61D97">
      <w:pPr>
        <w:tabs>
          <w:tab w:val="left" w:pos="567"/>
        </w:tabs>
        <w:rPr>
          <w:rFonts w:cs="Arial"/>
          <w:sz w:val="24"/>
          <w:szCs w:val="24"/>
        </w:rPr>
      </w:pPr>
    </w:p>
    <w:p w:rsidR="00E61D97" w:rsidRPr="006C17A6" w:rsidRDefault="00E61D97" w:rsidP="00C53FBF">
      <w:pPr>
        <w:numPr>
          <w:ilvl w:val="0"/>
          <w:numId w:val="36"/>
        </w:numPr>
        <w:tabs>
          <w:tab w:val="left" w:pos="567"/>
        </w:tabs>
        <w:rPr>
          <w:rFonts w:cs="Arial"/>
          <w:sz w:val="24"/>
          <w:szCs w:val="24"/>
        </w:rPr>
      </w:pPr>
      <w:r w:rsidRPr="006C17A6">
        <w:rPr>
          <w:rFonts w:cs="Arial"/>
          <w:sz w:val="24"/>
          <w:szCs w:val="24"/>
        </w:rPr>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rsidR="00E61D97" w:rsidRPr="006C17A6" w:rsidRDefault="00E61D97" w:rsidP="00E61D97">
      <w:pPr>
        <w:tabs>
          <w:tab w:val="left" w:pos="567"/>
        </w:tabs>
        <w:spacing w:before="0"/>
        <w:rPr>
          <w:rFonts w:cs="Arial"/>
          <w:sz w:val="24"/>
          <w:szCs w:val="24"/>
        </w:rPr>
      </w:pPr>
    </w:p>
    <w:p w:rsidR="00E61D97" w:rsidRPr="006C17A6" w:rsidRDefault="00E61D97" w:rsidP="00C53FBF">
      <w:pPr>
        <w:numPr>
          <w:ilvl w:val="0"/>
          <w:numId w:val="36"/>
        </w:numPr>
        <w:tabs>
          <w:tab w:val="left" w:pos="567"/>
        </w:tabs>
        <w:rPr>
          <w:rFonts w:cs="Arial"/>
          <w:sz w:val="24"/>
          <w:szCs w:val="24"/>
        </w:rPr>
      </w:pPr>
      <w:r w:rsidRPr="006C17A6">
        <w:rPr>
          <w:rFonts w:cs="Arial"/>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rsidR="00E61D97" w:rsidRPr="006C17A6" w:rsidRDefault="00E61D97" w:rsidP="00E61D97">
      <w:pPr>
        <w:tabs>
          <w:tab w:val="left" w:pos="567"/>
        </w:tabs>
        <w:rPr>
          <w:rFonts w:cs="Arial"/>
          <w:sz w:val="24"/>
          <w:szCs w:val="24"/>
        </w:rPr>
      </w:pPr>
    </w:p>
    <w:p w:rsidR="00E61D97" w:rsidRPr="006C17A6" w:rsidRDefault="00E61D97" w:rsidP="00C53FBF">
      <w:pPr>
        <w:numPr>
          <w:ilvl w:val="0"/>
          <w:numId w:val="36"/>
        </w:numPr>
        <w:tabs>
          <w:tab w:val="left" w:pos="567"/>
        </w:tabs>
        <w:rPr>
          <w:rFonts w:cs="Arial"/>
          <w:sz w:val="24"/>
          <w:szCs w:val="24"/>
        </w:rPr>
      </w:pPr>
      <w:r w:rsidRPr="006C17A6">
        <w:rPr>
          <w:rFonts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E61D97" w:rsidRPr="006C17A6" w:rsidRDefault="00E61D97" w:rsidP="00E61D97">
      <w:pPr>
        <w:tabs>
          <w:tab w:val="left" w:pos="567"/>
        </w:tabs>
        <w:spacing w:before="0"/>
        <w:rPr>
          <w:rFonts w:cs="Arial"/>
          <w:sz w:val="24"/>
          <w:szCs w:val="24"/>
        </w:rPr>
      </w:pPr>
    </w:p>
    <w:p w:rsidR="00E61D97" w:rsidRPr="006C17A6" w:rsidRDefault="00E61D97" w:rsidP="00C53FBF">
      <w:pPr>
        <w:numPr>
          <w:ilvl w:val="0"/>
          <w:numId w:val="36"/>
        </w:numPr>
        <w:tabs>
          <w:tab w:val="left" w:pos="567"/>
        </w:tabs>
        <w:rPr>
          <w:rFonts w:cs="Arial"/>
          <w:sz w:val="24"/>
          <w:szCs w:val="24"/>
        </w:rPr>
      </w:pPr>
      <w:r w:rsidRPr="006C17A6">
        <w:rPr>
          <w:rFonts w:cs="Arial"/>
          <w:sz w:val="24"/>
          <w:szCs w:val="24"/>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rsidR="00E61D97" w:rsidRPr="006C17A6" w:rsidRDefault="00E61D97" w:rsidP="00E61D97">
      <w:pPr>
        <w:tabs>
          <w:tab w:val="left" w:pos="567"/>
        </w:tabs>
        <w:rPr>
          <w:rFonts w:cs="Arial"/>
          <w:sz w:val="24"/>
          <w:szCs w:val="24"/>
        </w:rPr>
      </w:pPr>
      <w:r w:rsidRPr="006C17A6">
        <w:rPr>
          <w:rFonts w:cs="Arial"/>
          <w:sz w:val="24"/>
          <w:szCs w:val="24"/>
        </w:rPr>
        <w:t xml:space="preserve">5.1. </w:t>
      </w:r>
      <w:proofErr w:type="gramStart"/>
      <w:r w:rsidRPr="006C17A6">
        <w:rPr>
          <w:rFonts w:cs="Arial"/>
          <w:sz w:val="24"/>
          <w:szCs w:val="24"/>
        </w:rPr>
        <w:t>забрањено</w:t>
      </w:r>
      <w:proofErr w:type="gramEnd"/>
      <w:r w:rsidRPr="006C17A6">
        <w:rPr>
          <w:rFonts w:cs="Arial"/>
          <w:sz w:val="24"/>
          <w:szCs w:val="24"/>
        </w:rPr>
        <w:t xml:space="preserve"> је избегавање примене и/или ометање спровођења мера БЗР;</w:t>
      </w:r>
    </w:p>
    <w:p w:rsidR="00E61D97" w:rsidRPr="006C17A6" w:rsidRDefault="00E61D97" w:rsidP="00E61D97">
      <w:pPr>
        <w:tabs>
          <w:tab w:val="left" w:pos="567"/>
        </w:tabs>
        <w:rPr>
          <w:rFonts w:cs="Arial"/>
          <w:sz w:val="24"/>
          <w:szCs w:val="24"/>
        </w:rPr>
      </w:pPr>
      <w:r w:rsidRPr="006C17A6">
        <w:rPr>
          <w:rFonts w:cs="Arial"/>
          <w:sz w:val="24"/>
          <w:szCs w:val="24"/>
        </w:rPr>
        <w:t xml:space="preserve">5.2. </w:t>
      </w:r>
      <w:proofErr w:type="gramStart"/>
      <w:r w:rsidRPr="006C17A6">
        <w:rPr>
          <w:rFonts w:cs="Arial"/>
          <w:sz w:val="24"/>
          <w:szCs w:val="24"/>
        </w:rPr>
        <w:t>обавезно</w:t>
      </w:r>
      <w:proofErr w:type="gramEnd"/>
      <w:r w:rsidRPr="006C17A6">
        <w:rPr>
          <w:rFonts w:cs="Arial"/>
          <w:sz w:val="24"/>
          <w:szCs w:val="24"/>
        </w:rPr>
        <w:t xml:space="preserve"> је поштовање правила коришћења средстава и опреме за личну заштиту на раду;</w:t>
      </w:r>
    </w:p>
    <w:p w:rsidR="00E61D97" w:rsidRPr="006C17A6" w:rsidRDefault="00E61D97" w:rsidP="00E61D97">
      <w:pPr>
        <w:tabs>
          <w:tab w:val="left" w:pos="567"/>
        </w:tabs>
        <w:rPr>
          <w:rFonts w:cs="Arial"/>
          <w:sz w:val="24"/>
          <w:szCs w:val="24"/>
        </w:rPr>
      </w:pPr>
      <w:r w:rsidRPr="006C17A6">
        <w:rPr>
          <w:rFonts w:cs="Arial"/>
          <w:sz w:val="24"/>
          <w:szCs w:val="24"/>
        </w:rPr>
        <w:t xml:space="preserve">5.3. </w:t>
      </w:r>
      <w:proofErr w:type="gramStart"/>
      <w:r w:rsidRPr="006C17A6">
        <w:rPr>
          <w:rFonts w:cs="Arial"/>
          <w:sz w:val="24"/>
          <w:szCs w:val="24"/>
        </w:rPr>
        <w:t>процедуре</w:t>
      </w:r>
      <w:proofErr w:type="gramEnd"/>
      <w:r w:rsidRPr="006C17A6">
        <w:rPr>
          <w:rFonts w:cs="Arial"/>
          <w:sz w:val="24"/>
          <w:szCs w:val="24"/>
        </w:rPr>
        <w:t xml:space="preserve"> Корисника услуге за спровођење система контроле приступа и дозвола за рад увек морају да буду испоштоване;</w:t>
      </w:r>
    </w:p>
    <w:p w:rsidR="00E61D97" w:rsidRPr="006C17A6" w:rsidRDefault="00E61D97" w:rsidP="00E61D97">
      <w:pPr>
        <w:tabs>
          <w:tab w:val="left" w:pos="567"/>
        </w:tabs>
        <w:rPr>
          <w:rFonts w:cs="Arial"/>
          <w:sz w:val="24"/>
          <w:szCs w:val="24"/>
        </w:rPr>
      </w:pPr>
      <w:r w:rsidRPr="006C17A6">
        <w:rPr>
          <w:rFonts w:cs="Arial"/>
          <w:sz w:val="24"/>
          <w:szCs w:val="24"/>
        </w:rPr>
        <w:t xml:space="preserve">5.4. </w:t>
      </w:r>
      <w:proofErr w:type="gramStart"/>
      <w:r w:rsidRPr="006C17A6">
        <w:rPr>
          <w:rFonts w:cs="Arial"/>
          <w:sz w:val="24"/>
          <w:szCs w:val="24"/>
        </w:rPr>
        <w:t>процедуре</w:t>
      </w:r>
      <w:proofErr w:type="gramEnd"/>
      <w:r w:rsidRPr="006C17A6">
        <w:rPr>
          <w:rFonts w:cs="Arial"/>
          <w:sz w:val="24"/>
          <w:szCs w:val="24"/>
        </w:rPr>
        <w:t xml:space="preserve"> за изолацију и закључавање извора енергије и радних флуида увек морају да буду испоштоване;</w:t>
      </w:r>
    </w:p>
    <w:p w:rsidR="00E61D97" w:rsidRPr="006C17A6" w:rsidRDefault="00E61D97" w:rsidP="00E61D97">
      <w:pPr>
        <w:tabs>
          <w:tab w:val="left" w:pos="567"/>
        </w:tabs>
        <w:rPr>
          <w:rFonts w:cs="Arial"/>
          <w:sz w:val="24"/>
          <w:szCs w:val="24"/>
        </w:rPr>
      </w:pPr>
      <w:r w:rsidRPr="006C17A6">
        <w:rPr>
          <w:rFonts w:cs="Arial"/>
          <w:sz w:val="24"/>
          <w:szCs w:val="24"/>
        </w:rPr>
        <w:t xml:space="preserve">5.5. </w:t>
      </w:r>
      <w:proofErr w:type="gramStart"/>
      <w:r w:rsidRPr="006C17A6">
        <w:rPr>
          <w:rFonts w:cs="Arial"/>
          <w:sz w:val="24"/>
          <w:szCs w:val="24"/>
        </w:rPr>
        <w:t>најстроже</w:t>
      </w:r>
      <w:proofErr w:type="gramEnd"/>
      <w:r w:rsidRPr="006C17A6">
        <w:rPr>
          <w:rFonts w:cs="Arial"/>
          <w:sz w:val="24"/>
          <w:szCs w:val="24"/>
        </w:rPr>
        <w:t xml:space="preserve"> је забрањен улазак, боравак или рад, на територији и у просторијама Корисника услуге, под утицајем алкохола или других психоактивних супстанци;</w:t>
      </w:r>
    </w:p>
    <w:p w:rsidR="00E61D97" w:rsidRPr="006C17A6" w:rsidRDefault="00E61D97" w:rsidP="00E61D97">
      <w:pPr>
        <w:tabs>
          <w:tab w:val="left" w:pos="567"/>
        </w:tabs>
        <w:rPr>
          <w:rFonts w:cs="Arial"/>
          <w:sz w:val="24"/>
          <w:szCs w:val="24"/>
        </w:rPr>
      </w:pPr>
      <w:r w:rsidRPr="006C17A6">
        <w:rPr>
          <w:rFonts w:cs="Arial"/>
          <w:sz w:val="24"/>
          <w:szCs w:val="24"/>
        </w:rPr>
        <w:t xml:space="preserve">5.6. </w:t>
      </w:r>
      <w:proofErr w:type="gramStart"/>
      <w:r w:rsidRPr="006C17A6">
        <w:rPr>
          <w:rFonts w:cs="Arial"/>
          <w:sz w:val="24"/>
          <w:szCs w:val="24"/>
        </w:rPr>
        <w:t>забрањено</w:t>
      </w:r>
      <w:proofErr w:type="gramEnd"/>
      <w:r w:rsidRPr="006C17A6">
        <w:rPr>
          <w:rFonts w:cs="Arial"/>
          <w:sz w:val="24"/>
          <w:szCs w:val="24"/>
        </w:rPr>
        <w:t xml:space="preserve"> је уношење оружја унутар локација Корисника услуге, као и неовлашћено фотографисање;</w:t>
      </w:r>
    </w:p>
    <w:p w:rsidR="00E61D97" w:rsidRPr="006C17A6" w:rsidRDefault="00E61D97" w:rsidP="00E61D97">
      <w:pPr>
        <w:tabs>
          <w:tab w:val="left" w:pos="567"/>
        </w:tabs>
        <w:rPr>
          <w:rFonts w:cs="Arial"/>
          <w:sz w:val="24"/>
          <w:szCs w:val="24"/>
        </w:rPr>
      </w:pPr>
      <w:r w:rsidRPr="006C17A6">
        <w:rPr>
          <w:rFonts w:cs="Arial"/>
          <w:sz w:val="24"/>
          <w:szCs w:val="24"/>
        </w:rPr>
        <w:lastRenderedPageBreak/>
        <w:t xml:space="preserve">5.7. </w:t>
      </w:r>
      <w:proofErr w:type="gramStart"/>
      <w:r w:rsidRPr="006C17A6">
        <w:rPr>
          <w:rFonts w:cs="Arial"/>
          <w:sz w:val="24"/>
          <w:szCs w:val="24"/>
        </w:rPr>
        <w:t>обавезно</w:t>
      </w:r>
      <w:proofErr w:type="gramEnd"/>
      <w:r w:rsidRPr="006C17A6">
        <w:rPr>
          <w:rFonts w:cs="Arial"/>
          <w:sz w:val="24"/>
          <w:szCs w:val="24"/>
        </w:rPr>
        <w:t xml:space="preserve"> је придржавање правила и сигнализације безбедности у саобраћају.</w:t>
      </w:r>
    </w:p>
    <w:p w:rsidR="00E61D97" w:rsidRPr="006C17A6" w:rsidRDefault="00E61D97" w:rsidP="00E61D97">
      <w:pPr>
        <w:tabs>
          <w:tab w:val="left" w:pos="567"/>
        </w:tabs>
        <w:spacing w:before="0"/>
        <w:rPr>
          <w:rFonts w:cs="Arial"/>
          <w:sz w:val="24"/>
          <w:szCs w:val="24"/>
        </w:rPr>
      </w:pPr>
    </w:p>
    <w:p w:rsidR="00E61D97" w:rsidRPr="006C17A6" w:rsidRDefault="00E61D97" w:rsidP="00C53FBF">
      <w:pPr>
        <w:numPr>
          <w:ilvl w:val="0"/>
          <w:numId w:val="36"/>
        </w:numPr>
        <w:tabs>
          <w:tab w:val="left" w:pos="567"/>
        </w:tabs>
        <w:rPr>
          <w:rFonts w:cs="Arial"/>
          <w:sz w:val="24"/>
          <w:szCs w:val="24"/>
        </w:rPr>
      </w:pPr>
      <w:r w:rsidRPr="006C17A6">
        <w:rPr>
          <w:rFonts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E61D97" w:rsidRPr="006C17A6" w:rsidRDefault="00E61D97" w:rsidP="00C53FBF">
      <w:pPr>
        <w:numPr>
          <w:ilvl w:val="0"/>
          <w:numId w:val="36"/>
        </w:numPr>
        <w:tabs>
          <w:tab w:val="left" w:pos="567"/>
        </w:tabs>
        <w:rPr>
          <w:rFonts w:cs="Arial"/>
          <w:sz w:val="24"/>
          <w:szCs w:val="24"/>
        </w:rPr>
      </w:pPr>
      <w:r w:rsidRPr="006C17A6">
        <w:rPr>
          <w:rFonts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w:t>
      </w:r>
      <w:proofErr w:type="gramStart"/>
      <w:r w:rsidRPr="006C17A6">
        <w:rPr>
          <w:rFonts w:cs="Arial"/>
          <w:sz w:val="24"/>
          <w:szCs w:val="24"/>
        </w:rPr>
        <w:t>и  прописима</w:t>
      </w:r>
      <w:proofErr w:type="gramEnd"/>
      <w:r w:rsidRPr="006C17A6">
        <w:rPr>
          <w:rFonts w:cs="Arial"/>
          <w:sz w:val="24"/>
          <w:szCs w:val="24"/>
        </w:rPr>
        <w:t xml:space="preserve">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rsidR="00E61D97" w:rsidRPr="006C17A6" w:rsidRDefault="00E61D97" w:rsidP="00E61D97">
      <w:pPr>
        <w:tabs>
          <w:tab w:val="left" w:pos="567"/>
        </w:tabs>
        <w:rPr>
          <w:rFonts w:cs="Arial"/>
          <w:sz w:val="24"/>
          <w:szCs w:val="24"/>
        </w:rPr>
      </w:pPr>
    </w:p>
    <w:p w:rsidR="00E61D97" w:rsidRPr="006C17A6" w:rsidRDefault="00E61D97" w:rsidP="00C53FBF">
      <w:pPr>
        <w:numPr>
          <w:ilvl w:val="0"/>
          <w:numId w:val="36"/>
        </w:numPr>
        <w:tabs>
          <w:tab w:val="left" w:pos="567"/>
        </w:tabs>
        <w:rPr>
          <w:rFonts w:cs="Arial"/>
          <w:sz w:val="24"/>
          <w:szCs w:val="24"/>
        </w:rPr>
      </w:pPr>
      <w:r w:rsidRPr="006C17A6">
        <w:rPr>
          <w:rFonts w:cs="Arial"/>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rsidR="00E61D97" w:rsidRPr="006C17A6" w:rsidRDefault="00E61D97" w:rsidP="00E61D97">
      <w:pPr>
        <w:tabs>
          <w:tab w:val="left" w:pos="567"/>
        </w:tabs>
        <w:rPr>
          <w:rFonts w:cs="Arial"/>
          <w:sz w:val="24"/>
          <w:szCs w:val="24"/>
        </w:rPr>
      </w:pPr>
      <w:r w:rsidRPr="006C17A6">
        <w:rPr>
          <w:rFonts w:cs="Arial"/>
          <w:sz w:val="24"/>
          <w:szCs w:val="24"/>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rsidR="00E61D97" w:rsidRPr="006C17A6" w:rsidRDefault="00E61D97" w:rsidP="00E61D97">
      <w:pPr>
        <w:tabs>
          <w:tab w:val="left" w:pos="567"/>
        </w:tabs>
        <w:rPr>
          <w:rFonts w:cs="Arial"/>
          <w:sz w:val="24"/>
          <w:szCs w:val="24"/>
        </w:rPr>
      </w:pPr>
    </w:p>
    <w:p w:rsidR="00E61D97" w:rsidRPr="006C17A6" w:rsidRDefault="00E61D97" w:rsidP="00C53FBF">
      <w:pPr>
        <w:numPr>
          <w:ilvl w:val="0"/>
          <w:numId w:val="36"/>
        </w:numPr>
        <w:tabs>
          <w:tab w:val="left" w:pos="567"/>
        </w:tabs>
        <w:rPr>
          <w:rFonts w:cs="Arial"/>
          <w:sz w:val="24"/>
          <w:szCs w:val="24"/>
        </w:rPr>
      </w:pPr>
      <w:r w:rsidRPr="006C17A6">
        <w:rPr>
          <w:rFonts w:cs="Arial"/>
          <w:sz w:val="24"/>
          <w:szCs w:val="24"/>
        </w:rPr>
        <w:t>Пружалац услуге је дужан да Кориснику услуге најкасније 3 (словима: три) дана пре датума почетка пружања услуге достави:</w:t>
      </w:r>
    </w:p>
    <w:p w:rsidR="00E61D97" w:rsidRPr="006C17A6" w:rsidRDefault="00E61D97" w:rsidP="00E61D97">
      <w:pPr>
        <w:tabs>
          <w:tab w:val="left" w:pos="567"/>
        </w:tabs>
        <w:rPr>
          <w:rFonts w:cs="Arial"/>
          <w:sz w:val="24"/>
          <w:szCs w:val="24"/>
        </w:rPr>
      </w:pPr>
      <w:r w:rsidRPr="006C17A6">
        <w:rPr>
          <w:rFonts w:cs="Arial"/>
          <w:sz w:val="24"/>
          <w:szCs w:val="24"/>
        </w:rPr>
        <w:t xml:space="preserve">9.1. </w:t>
      </w:r>
      <w:proofErr w:type="gramStart"/>
      <w:r w:rsidRPr="006C17A6">
        <w:rPr>
          <w:rFonts w:cs="Arial"/>
          <w:sz w:val="24"/>
          <w:szCs w:val="24"/>
        </w:rPr>
        <w:t>списак</w:t>
      </w:r>
      <w:proofErr w:type="gramEnd"/>
      <w:r w:rsidRPr="006C17A6">
        <w:rPr>
          <w:rFonts w:cs="Arial"/>
          <w:sz w:val="24"/>
          <w:szCs w:val="24"/>
        </w:rPr>
        <w:t xml:space="preserve"> лица са њиховим својеручно потписаним изјавама на околност да су  упознати са обавезама у складу са тачком 4. </w:t>
      </w:r>
      <w:proofErr w:type="gramStart"/>
      <w:r w:rsidRPr="006C17A6">
        <w:rPr>
          <w:rFonts w:cs="Arial"/>
          <w:sz w:val="24"/>
          <w:szCs w:val="24"/>
        </w:rPr>
        <w:t>овог</w:t>
      </w:r>
      <w:proofErr w:type="gramEnd"/>
      <w:r w:rsidRPr="006C17A6">
        <w:rPr>
          <w:rFonts w:cs="Arial"/>
          <w:sz w:val="24"/>
          <w:szCs w:val="24"/>
        </w:rPr>
        <w:t xml:space="preserve"> Прилога о БЗР,</w:t>
      </w:r>
    </w:p>
    <w:p w:rsidR="00E61D97" w:rsidRPr="006C17A6" w:rsidRDefault="00E61D97" w:rsidP="00E61D97">
      <w:pPr>
        <w:tabs>
          <w:tab w:val="left" w:pos="567"/>
        </w:tabs>
        <w:rPr>
          <w:rFonts w:cs="Arial"/>
          <w:sz w:val="24"/>
          <w:szCs w:val="24"/>
        </w:rPr>
      </w:pPr>
      <w:r w:rsidRPr="006C17A6">
        <w:rPr>
          <w:rFonts w:cs="Arial"/>
          <w:sz w:val="24"/>
          <w:szCs w:val="24"/>
        </w:rPr>
        <w:t xml:space="preserve">9.2. </w:t>
      </w:r>
      <w:proofErr w:type="gramStart"/>
      <w:r w:rsidRPr="006C17A6">
        <w:rPr>
          <w:rFonts w:cs="Arial"/>
          <w:sz w:val="24"/>
          <w:szCs w:val="24"/>
        </w:rPr>
        <w:t>списак</w:t>
      </w:r>
      <w:proofErr w:type="gramEnd"/>
      <w:r w:rsidRPr="006C17A6">
        <w:rPr>
          <w:rFonts w:cs="Arial"/>
          <w:sz w:val="24"/>
          <w:szCs w:val="24"/>
        </w:rPr>
        <w:t xml:space="preserve"> средстава за рад која ће бити ангажована за пружање услуге, и</w:t>
      </w:r>
    </w:p>
    <w:p w:rsidR="00E61D97" w:rsidRPr="006C17A6" w:rsidRDefault="00E61D97" w:rsidP="00E61D97">
      <w:pPr>
        <w:tabs>
          <w:tab w:val="left" w:pos="567"/>
        </w:tabs>
        <w:rPr>
          <w:rFonts w:cs="Arial"/>
          <w:sz w:val="24"/>
          <w:szCs w:val="24"/>
        </w:rPr>
      </w:pPr>
      <w:r w:rsidRPr="006C17A6">
        <w:rPr>
          <w:rFonts w:cs="Arial"/>
          <w:sz w:val="24"/>
          <w:szCs w:val="24"/>
        </w:rPr>
        <w:t xml:space="preserve">9.3. </w:t>
      </w:r>
      <w:proofErr w:type="gramStart"/>
      <w:r w:rsidRPr="006C17A6">
        <w:rPr>
          <w:rFonts w:cs="Arial"/>
          <w:sz w:val="24"/>
          <w:szCs w:val="24"/>
        </w:rPr>
        <w:t>податке</w:t>
      </w:r>
      <w:proofErr w:type="gramEnd"/>
      <w:r w:rsidRPr="006C17A6">
        <w:rPr>
          <w:rFonts w:cs="Arial"/>
          <w:sz w:val="24"/>
          <w:szCs w:val="24"/>
        </w:rPr>
        <w:t xml:space="preserve"> о лицу за БЗР код Пружаоца услуге. </w:t>
      </w:r>
    </w:p>
    <w:p w:rsidR="00E61D97" w:rsidRPr="006C17A6" w:rsidRDefault="00E61D97" w:rsidP="00E61D97">
      <w:pPr>
        <w:tabs>
          <w:tab w:val="left" w:pos="567"/>
        </w:tabs>
        <w:rPr>
          <w:rFonts w:cs="Arial"/>
          <w:sz w:val="24"/>
          <w:szCs w:val="24"/>
        </w:rPr>
      </w:pPr>
      <w:r w:rsidRPr="006C17A6">
        <w:rPr>
          <w:rFonts w:cs="Arial"/>
          <w:sz w:val="24"/>
          <w:szCs w:val="24"/>
        </w:rPr>
        <w:t xml:space="preserve">Уз списак лица из става 9.1. </w:t>
      </w:r>
      <w:proofErr w:type="gramStart"/>
      <w:r w:rsidRPr="006C17A6">
        <w:rPr>
          <w:rFonts w:cs="Arial"/>
          <w:sz w:val="24"/>
          <w:szCs w:val="24"/>
        </w:rPr>
        <w:t>ове</w:t>
      </w:r>
      <w:proofErr w:type="gramEnd"/>
      <w:r w:rsidRPr="006C17A6">
        <w:rPr>
          <w:rFonts w:cs="Arial"/>
          <w:sz w:val="24"/>
          <w:szCs w:val="24"/>
        </w:rPr>
        <w:t xml:space="preserve"> тачке, Пружалац услуге је дужан да достави доказе о:</w:t>
      </w:r>
    </w:p>
    <w:p w:rsidR="00E61D97" w:rsidRPr="006C17A6" w:rsidRDefault="00E61D97" w:rsidP="00E61D97">
      <w:pPr>
        <w:tabs>
          <w:tab w:val="left" w:pos="567"/>
        </w:tabs>
        <w:rPr>
          <w:rFonts w:cs="Arial"/>
          <w:sz w:val="24"/>
          <w:szCs w:val="24"/>
        </w:rPr>
      </w:pPr>
      <w:r w:rsidRPr="006C17A6">
        <w:rPr>
          <w:rFonts w:cs="Arial"/>
          <w:sz w:val="24"/>
          <w:szCs w:val="24"/>
        </w:rPr>
        <w:tab/>
        <w:t xml:space="preserve">9.1.1. </w:t>
      </w:r>
      <w:proofErr w:type="gramStart"/>
      <w:r w:rsidRPr="006C17A6">
        <w:rPr>
          <w:rFonts w:cs="Arial"/>
          <w:sz w:val="24"/>
          <w:szCs w:val="24"/>
        </w:rPr>
        <w:t>извршеном</w:t>
      </w:r>
      <w:proofErr w:type="gramEnd"/>
      <w:r w:rsidRPr="006C17A6">
        <w:rPr>
          <w:rFonts w:cs="Arial"/>
          <w:sz w:val="24"/>
          <w:szCs w:val="24"/>
        </w:rPr>
        <w:t xml:space="preserve"> оспособљавању запослених за безбедан и здрав рад,</w:t>
      </w:r>
    </w:p>
    <w:p w:rsidR="00E61D97" w:rsidRPr="006C17A6" w:rsidRDefault="00E61D97" w:rsidP="00E61D97">
      <w:pPr>
        <w:tabs>
          <w:tab w:val="left" w:pos="567"/>
        </w:tabs>
        <w:rPr>
          <w:rFonts w:cs="Arial"/>
          <w:sz w:val="24"/>
          <w:szCs w:val="24"/>
        </w:rPr>
      </w:pPr>
      <w:r w:rsidRPr="006C17A6">
        <w:rPr>
          <w:rFonts w:cs="Arial"/>
          <w:sz w:val="24"/>
          <w:szCs w:val="24"/>
        </w:rPr>
        <w:tab/>
        <w:t xml:space="preserve">9.1.2. </w:t>
      </w:r>
      <w:proofErr w:type="gramStart"/>
      <w:r w:rsidRPr="006C17A6">
        <w:rPr>
          <w:rFonts w:cs="Arial"/>
          <w:sz w:val="24"/>
          <w:szCs w:val="24"/>
        </w:rPr>
        <w:t>извршеним</w:t>
      </w:r>
      <w:proofErr w:type="gramEnd"/>
      <w:r w:rsidRPr="006C17A6">
        <w:rPr>
          <w:rFonts w:cs="Arial"/>
          <w:sz w:val="24"/>
          <w:szCs w:val="24"/>
        </w:rPr>
        <w:t xml:space="preserve"> лекарским прегледима запослених,</w:t>
      </w:r>
    </w:p>
    <w:p w:rsidR="00E61D97" w:rsidRPr="006C17A6" w:rsidRDefault="00E61D97" w:rsidP="00E61D97">
      <w:pPr>
        <w:tabs>
          <w:tab w:val="left" w:pos="567"/>
        </w:tabs>
        <w:rPr>
          <w:rFonts w:cs="Arial"/>
          <w:sz w:val="24"/>
          <w:szCs w:val="24"/>
        </w:rPr>
      </w:pPr>
      <w:r w:rsidRPr="006C17A6">
        <w:rPr>
          <w:rFonts w:cs="Arial"/>
          <w:sz w:val="24"/>
          <w:szCs w:val="24"/>
        </w:rPr>
        <w:tab/>
        <w:t xml:space="preserve">9.1.3. </w:t>
      </w:r>
      <w:proofErr w:type="gramStart"/>
      <w:r w:rsidRPr="006C17A6">
        <w:rPr>
          <w:rFonts w:cs="Arial"/>
          <w:sz w:val="24"/>
          <w:szCs w:val="24"/>
        </w:rPr>
        <w:t>извршеним</w:t>
      </w:r>
      <w:proofErr w:type="gramEnd"/>
      <w:r w:rsidRPr="006C17A6">
        <w:rPr>
          <w:rFonts w:cs="Arial"/>
          <w:sz w:val="24"/>
          <w:szCs w:val="24"/>
        </w:rPr>
        <w:t xml:space="preserve"> прегледима и испитивањима опреме за рад и</w:t>
      </w:r>
    </w:p>
    <w:p w:rsidR="00E61D97" w:rsidRPr="006C17A6" w:rsidRDefault="00E61D97" w:rsidP="00E61D97">
      <w:pPr>
        <w:tabs>
          <w:tab w:val="left" w:pos="567"/>
        </w:tabs>
        <w:rPr>
          <w:rFonts w:cs="Arial"/>
          <w:sz w:val="24"/>
          <w:szCs w:val="24"/>
        </w:rPr>
      </w:pPr>
      <w:r w:rsidRPr="006C17A6">
        <w:rPr>
          <w:rFonts w:cs="Arial"/>
          <w:sz w:val="24"/>
          <w:szCs w:val="24"/>
        </w:rPr>
        <w:tab/>
        <w:t xml:space="preserve">9.1.4. </w:t>
      </w:r>
      <w:proofErr w:type="gramStart"/>
      <w:r w:rsidRPr="006C17A6">
        <w:rPr>
          <w:rFonts w:cs="Arial"/>
          <w:sz w:val="24"/>
          <w:szCs w:val="24"/>
        </w:rPr>
        <w:t>коришћењу</w:t>
      </w:r>
      <w:proofErr w:type="gramEnd"/>
      <w:r w:rsidRPr="006C17A6">
        <w:rPr>
          <w:rFonts w:cs="Arial"/>
          <w:sz w:val="24"/>
          <w:szCs w:val="24"/>
        </w:rPr>
        <w:t xml:space="preserve"> средстава и опреме за личну заштиту на раду.</w:t>
      </w:r>
    </w:p>
    <w:p w:rsidR="00E61D97" w:rsidRPr="006C17A6" w:rsidRDefault="00E61D97" w:rsidP="00E61D97">
      <w:pPr>
        <w:tabs>
          <w:tab w:val="left" w:pos="567"/>
        </w:tabs>
        <w:rPr>
          <w:rFonts w:cs="Arial"/>
          <w:sz w:val="24"/>
          <w:szCs w:val="24"/>
        </w:rPr>
      </w:pPr>
    </w:p>
    <w:p w:rsidR="00E61D97" w:rsidRPr="006C17A6" w:rsidRDefault="00E61D97" w:rsidP="00C53FBF">
      <w:pPr>
        <w:numPr>
          <w:ilvl w:val="0"/>
          <w:numId w:val="36"/>
        </w:numPr>
        <w:tabs>
          <w:tab w:val="left" w:pos="567"/>
        </w:tabs>
        <w:rPr>
          <w:rFonts w:cs="Arial"/>
          <w:sz w:val="24"/>
          <w:szCs w:val="24"/>
        </w:rPr>
      </w:pPr>
      <w:r w:rsidRPr="006C17A6">
        <w:rPr>
          <w:rFonts w:cs="Arial"/>
          <w:sz w:val="24"/>
          <w:szCs w:val="24"/>
        </w:rPr>
        <w:lastRenderedPageBreak/>
        <w:t>Корисника услуге има право да врши контролу примене превентивних мера за безбедан и здрав рад приликом пружања услуга које су предмет Уговора.</w:t>
      </w:r>
    </w:p>
    <w:p w:rsidR="00E61D97" w:rsidRPr="006C17A6" w:rsidRDefault="00E61D97" w:rsidP="00E61D97">
      <w:pPr>
        <w:tabs>
          <w:tab w:val="left" w:pos="567"/>
        </w:tabs>
        <w:rPr>
          <w:rFonts w:cs="Arial"/>
          <w:sz w:val="24"/>
          <w:szCs w:val="24"/>
        </w:rPr>
      </w:pPr>
      <w:r w:rsidRPr="006C17A6">
        <w:rPr>
          <w:rFonts w:cs="Arial"/>
          <w:sz w:val="24"/>
          <w:szCs w:val="24"/>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rsidR="00E61D97" w:rsidRPr="006C17A6" w:rsidRDefault="00E61D97" w:rsidP="00E61D97">
      <w:pPr>
        <w:tabs>
          <w:tab w:val="left" w:pos="567"/>
        </w:tabs>
        <w:rPr>
          <w:rFonts w:cs="Arial"/>
          <w:sz w:val="24"/>
          <w:szCs w:val="24"/>
        </w:rPr>
      </w:pPr>
      <w:r w:rsidRPr="006C17A6">
        <w:rPr>
          <w:rFonts w:cs="Arial"/>
          <w:sz w:val="24"/>
          <w:szCs w:val="24"/>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6C17A6">
        <w:rPr>
          <w:rFonts w:cs="Arial"/>
          <w:sz w:val="24"/>
          <w:szCs w:val="24"/>
        </w:rPr>
        <w:tab/>
      </w:r>
    </w:p>
    <w:p w:rsidR="00E61D97" w:rsidRPr="006C17A6" w:rsidRDefault="00E61D97" w:rsidP="00E61D97">
      <w:pPr>
        <w:tabs>
          <w:tab w:val="left" w:pos="567"/>
        </w:tabs>
        <w:rPr>
          <w:rFonts w:cs="Arial"/>
          <w:sz w:val="24"/>
          <w:szCs w:val="24"/>
        </w:rPr>
      </w:pPr>
      <w:r w:rsidRPr="006C17A6">
        <w:rPr>
          <w:rFonts w:cs="Arial"/>
          <w:sz w:val="24"/>
          <w:szCs w:val="24"/>
        </w:rPr>
        <w:t xml:space="preserve">Пружалац услуге се обавезује да поступи по налогу Корисника услуге из става 3. </w:t>
      </w:r>
      <w:proofErr w:type="gramStart"/>
      <w:r w:rsidRPr="006C17A6">
        <w:rPr>
          <w:rFonts w:cs="Arial"/>
          <w:sz w:val="24"/>
          <w:szCs w:val="24"/>
        </w:rPr>
        <w:t>ове</w:t>
      </w:r>
      <w:proofErr w:type="gramEnd"/>
      <w:r w:rsidRPr="006C17A6">
        <w:rPr>
          <w:rFonts w:cs="Arial"/>
          <w:sz w:val="24"/>
          <w:szCs w:val="24"/>
        </w:rPr>
        <w:t xml:space="preserve"> тачке.</w:t>
      </w:r>
    </w:p>
    <w:p w:rsidR="00E61D97" w:rsidRPr="006C17A6" w:rsidRDefault="00E61D97" w:rsidP="00C53FBF">
      <w:pPr>
        <w:numPr>
          <w:ilvl w:val="0"/>
          <w:numId w:val="36"/>
        </w:numPr>
        <w:tabs>
          <w:tab w:val="left" w:pos="567"/>
        </w:tabs>
        <w:rPr>
          <w:rFonts w:cs="Arial"/>
          <w:sz w:val="24"/>
          <w:szCs w:val="24"/>
        </w:rPr>
      </w:pPr>
      <w:r w:rsidRPr="006C17A6">
        <w:rPr>
          <w:rFonts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p>
    <w:p w:rsidR="00E61D97" w:rsidRPr="006C17A6" w:rsidRDefault="00E61D97" w:rsidP="00E61D97">
      <w:pPr>
        <w:tabs>
          <w:tab w:val="left" w:pos="567"/>
        </w:tabs>
        <w:rPr>
          <w:rFonts w:cs="Arial"/>
          <w:sz w:val="24"/>
          <w:szCs w:val="24"/>
        </w:rPr>
      </w:pPr>
      <w:r w:rsidRPr="006C17A6">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rsidR="00E61D97" w:rsidRPr="006C17A6" w:rsidRDefault="00E61D97" w:rsidP="00E61D97">
      <w:pPr>
        <w:tabs>
          <w:tab w:val="left" w:pos="567"/>
        </w:tabs>
        <w:rPr>
          <w:rFonts w:cs="Arial"/>
          <w:sz w:val="24"/>
          <w:szCs w:val="24"/>
        </w:rPr>
      </w:pPr>
      <w:r w:rsidRPr="006C17A6">
        <w:rPr>
          <w:rFonts w:cs="Arial"/>
          <w:sz w:val="24"/>
          <w:szCs w:val="24"/>
        </w:rPr>
        <w:t xml:space="preserve">Нaчин oствaривaњa сaрaдњe из ст. 1. </w:t>
      </w:r>
      <w:proofErr w:type="gramStart"/>
      <w:r w:rsidRPr="006C17A6">
        <w:rPr>
          <w:rFonts w:cs="Arial"/>
          <w:sz w:val="24"/>
          <w:szCs w:val="24"/>
        </w:rPr>
        <w:t>и</w:t>
      </w:r>
      <w:proofErr w:type="gramEnd"/>
      <w:r w:rsidRPr="006C17A6">
        <w:rPr>
          <w:rFonts w:cs="Arial"/>
          <w:sz w:val="24"/>
          <w:szCs w:val="24"/>
        </w:rPr>
        <w:t xml:space="preserve"> 2. </w:t>
      </w:r>
      <w:proofErr w:type="gramStart"/>
      <w:r w:rsidRPr="006C17A6">
        <w:rPr>
          <w:rFonts w:cs="Arial"/>
          <w:sz w:val="24"/>
          <w:szCs w:val="24"/>
        </w:rPr>
        <w:t>oве</w:t>
      </w:r>
      <w:proofErr w:type="gramEnd"/>
      <w:r w:rsidRPr="006C17A6">
        <w:rPr>
          <w:rFonts w:cs="Arial"/>
          <w:sz w:val="24"/>
          <w:szCs w:val="24"/>
        </w:rPr>
        <w:t xml:space="preserve"> тачке утврђуjе се спoрaзумoм.</w:t>
      </w:r>
    </w:p>
    <w:p w:rsidR="00E61D97" w:rsidRPr="006C17A6" w:rsidRDefault="00E61D97" w:rsidP="00E61D97">
      <w:pPr>
        <w:tabs>
          <w:tab w:val="left" w:pos="567"/>
        </w:tabs>
        <w:rPr>
          <w:rFonts w:cs="Arial"/>
          <w:sz w:val="24"/>
          <w:szCs w:val="24"/>
        </w:rPr>
      </w:pPr>
      <w:r w:rsidRPr="006C17A6">
        <w:rPr>
          <w:rFonts w:cs="Arial"/>
          <w:sz w:val="24"/>
          <w:szCs w:val="24"/>
        </w:rPr>
        <w:t xml:space="preserve">Спoрaзумoм у писменој форми из стaвa 3. </w:t>
      </w:r>
      <w:proofErr w:type="gramStart"/>
      <w:r w:rsidRPr="006C17A6">
        <w:rPr>
          <w:rFonts w:cs="Arial"/>
          <w:sz w:val="24"/>
          <w:szCs w:val="24"/>
        </w:rPr>
        <w:t>oве</w:t>
      </w:r>
      <w:proofErr w:type="gramEnd"/>
      <w:r w:rsidRPr="006C17A6">
        <w:rPr>
          <w:rFonts w:cs="Arial"/>
          <w:sz w:val="24"/>
          <w:szCs w:val="24"/>
        </w:rPr>
        <w:t xml:space="preserve">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rsidR="00E61D97" w:rsidRPr="006C17A6" w:rsidRDefault="00E61D97" w:rsidP="00C53FBF">
      <w:pPr>
        <w:numPr>
          <w:ilvl w:val="0"/>
          <w:numId w:val="36"/>
        </w:numPr>
        <w:tabs>
          <w:tab w:val="left" w:pos="567"/>
        </w:tabs>
        <w:rPr>
          <w:rFonts w:cs="Arial"/>
          <w:sz w:val="24"/>
          <w:szCs w:val="24"/>
        </w:rPr>
      </w:pPr>
      <w:r w:rsidRPr="006C17A6">
        <w:rPr>
          <w:rFonts w:cs="Arial"/>
          <w:sz w:val="24"/>
          <w:szCs w:val="24"/>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rsidR="00E61D97" w:rsidRPr="006C17A6" w:rsidRDefault="00E61D97" w:rsidP="00C53FBF">
      <w:pPr>
        <w:numPr>
          <w:ilvl w:val="0"/>
          <w:numId w:val="36"/>
        </w:numPr>
        <w:tabs>
          <w:tab w:val="left" w:pos="567"/>
        </w:tabs>
        <w:rPr>
          <w:rFonts w:cs="Arial"/>
          <w:sz w:val="24"/>
          <w:szCs w:val="24"/>
        </w:rPr>
      </w:pPr>
      <w:r w:rsidRPr="006C17A6">
        <w:rPr>
          <w:rFonts w:cs="Arial"/>
          <w:sz w:val="24"/>
          <w:szCs w:val="24"/>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rsidR="005909EE" w:rsidRPr="005909EE" w:rsidRDefault="005909EE" w:rsidP="005909EE">
      <w:pPr>
        <w:pStyle w:val="ListParagraph"/>
        <w:numPr>
          <w:ilvl w:val="0"/>
          <w:numId w:val="36"/>
        </w:numPr>
        <w:tabs>
          <w:tab w:val="left" w:pos="567"/>
        </w:tabs>
        <w:spacing w:before="0"/>
        <w:ind w:right="-327"/>
        <w:rPr>
          <w:rFonts w:ascii="Arial" w:hAnsi="Arial" w:cs="Arial"/>
          <w:sz w:val="24"/>
          <w:szCs w:val="24"/>
        </w:rPr>
      </w:pPr>
      <w:r w:rsidRPr="005909EE">
        <w:rPr>
          <w:rFonts w:ascii="Arial" w:hAnsi="Arial" w:cs="Arial"/>
          <w:sz w:val="24"/>
          <w:szCs w:val="24"/>
        </w:rPr>
        <w:t xml:space="preserve">Овај Уговор се закључује </w:t>
      </w:r>
      <w:proofErr w:type="gramStart"/>
      <w:r w:rsidRPr="005909EE">
        <w:rPr>
          <w:rFonts w:ascii="Arial" w:hAnsi="Arial" w:cs="Arial"/>
          <w:sz w:val="24"/>
          <w:szCs w:val="24"/>
        </w:rPr>
        <w:t>у  6</w:t>
      </w:r>
      <w:proofErr w:type="gramEnd"/>
      <w:r w:rsidRPr="005909EE">
        <w:rPr>
          <w:rFonts w:ascii="Arial" w:hAnsi="Arial" w:cs="Arial"/>
          <w:sz w:val="24"/>
          <w:szCs w:val="24"/>
        </w:rPr>
        <w:t xml:space="preserve"> (шест) примерака од којих </w:t>
      </w:r>
      <w:r w:rsidRPr="005909EE">
        <w:rPr>
          <w:rFonts w:ascii="Arial" w:hAnsi="Arial" w:cs="Arial"/>
          <w:sz w:val="24"/>
          <w:szCs w:val="24"/>
          <w:lang w:val="sr-Cyrl-RS"/>
        </w:rPr>
        <w:t xml:space="preserve">4 (четири) примерка припадају Кориснику услуга, а 2 (два) примерка Пружаоцу услуга. </w:t>
      </w:r>
    </w:p>
    <w:p w:rsidR="005909EE" w:rsidRPr="005909EE" w:rsidRDefault="005909EE" w:rsidP="005909EE">
      <w:pPr>
        <w:pStyle w:val="ListParagraph"/>
        <w:tabs>
          <w:tab w:val="left" w:pos="567"/>
        </w:tabs>
        <w:spacing w:before="0"/>
        <w:ind w:right="-327"/>
        <w:rPr>
          <w:rFonts w:cs="Arial"/>
          <w:sz w:val="24"/>
          <w:szCs w:val="24"/>
        </w:rPr>
      </w:pPr>
    </w:p>
    <w:p w:rsidR="00E61D97" w:rsidRPr="006C17A6" w:rsidRDefault="00E61D97" w:rsidP="00E61D97">
      <w:pPr>
        <w:tabs>
          <w:tab w:val="left" w:pos="567"/>
        </w:tabs>
        <w:rPr>
          <w:rFonts w:cs="Arial"/>
          <w:sz w:val="24"/>
          <w:szCs w:val="24"/>
        </w:rPr>
      </w:pPr>
    </w:p>
    <w:p w:rsidR="00E61D97" w:rsidRPr="0069797A" w:rsidRDefault="00E61D97" w:rsidP="00E61D97">
      <w:pPr>
        <w:tabs>
          <w:tab w:val="left" w:pos="567"/>
        </w:tabs>
        <w:rPr>
          <w:rFonts w:cs="Arial"/>
          <w:sz w:val="24"/>
          <w:szCs w:val="24"/>
        </w:rPr>
      </w:pPr>
    </w:p>
    <w:p w:rsidR="00E61D97" w:rsidRDefault="00E61D97" w:rsidP="00D86DB1">
      <w:pPr>
        <w:spacing w:before="0"/>
        <w:rPr>
          <w:rFonts w:eastAsia="Arial Unicode MS" w:cs="Arial"/>
          <w:sz w:val="24"/>
          <w:szCs w:val="24"/>
          <w:lang w:val="sr-Cyrl-CS"/>
        </w:rPr>
      </w:pPr>
    </w:p>
    <w:p w:rsidR="00E61D97" w:rsidRDefault="00E61D97" w:rsidP="00D86DB1">
      <w:pPr>
        <w:spacing w:before="0"/>
        <w:rPr>
          <w:rFonts w:eastAsia="Arial Unicode MS" w:cs="Arial"/>
          <w:sz w:val="24"/>
          <w:szCs w:val="24"/>
          <w:lang w:val="sr-Cyrl-CS"/>
        </w:rPr>
      </w:pPr>
    </w:p>
    <w:p w:rsidR="006C17A6" w:rsidRDefault="006C17A6" w:rsidP="00D86DB1">
      <w:pPr>
        <w:spacing w:before="0"/>
        <w:rPr>
          <w:rFonts w:eastAsia="Arial Unicode MS" w:cs="Arial"/>
          <w:sz w:val="24"/>
          <w:szCs w:val="24"/>
          <w:lang w:val="sr-Cyrl-CS"/>
        </w:rPr>
      </w:pPr>
    </w:p>
    <w:p w:rsidR="006C17A6" w:rsidRDefault="006C17A6" w:rsidP="00D86DB1">
      <w:pPr>
        <w:spacing w:before="0"/>
        <w:rPr>
          <w:rFonts w:eastAsia="Arial Unicode MS" w:cs="Arial"/>
          <w:sz w:val="24"/>
          <w:szCs w:val="24"/>
          <w:lang w:val="sr-Cyrl-CS"/>
        </w:rPr>
      </w:pPr>
    </w:p>
    <w:p w:rsidR="006C17A6" w:rsidRDefault="006C17A6" w:rsidP="00D86DB1">
      <w:pPr>
        <w:spacing w:before="0"/>
        <w:rPr>
          <w:rFonts w:eastAsia="Arial Unicode MS" w:cs="Arial"/>
          <w:sz w:val="24"/>
          <w:szCs w:val="24"/>
          <w:lang w:val="sr-Cyrl-CS"/>
        </w:rPr>
      </w:pPr>
    </w:p>
    <w:p w:rsidR="00205AD6" w:rsidRPr="0079618B" w:rsidRDefault="00205AD6" w:rsidP="00816888">
      <w:pPr>
        <w:spacing w:before="0"/>
        <w:rPr>
          <w:rFonts w:cs="Arial"/>
          <w:color w:val="00B0F0"/>
          <w:sz w:val="24"/>
          <w:szCs w:val="24"/>
          <w:lang w:val="ru-RU"/>
        </w:rPr>
      </w:pPr>
    </w:p>
    <w:sectPr w:rsidR="00205AD6" w:rsidRPr="0079618B" w:rsidSect="00D86DB1">
      <w:footnotePr>
        <w:pos w:val="beneathText"/>
      </w:footnotePr>
      <w:pgSz w:w="11909" w:h="16834" w:code="9"/>
      <w:pgMar w:top="1276" w:right="1440" w:bottom="1134" w:left="1440" w:header="142" w:footer="43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FA839" w16cid:durableId="1E7A4B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1ED" w:rsidRDefault="008431ED">
      <w:r>
        <w:separator/>
      </w:r>
    </w:p>
    <w:p w:rsidR="008431ED" w:rsidRDefault="008431ED"/>
  </w:endnote>
  <w:endnote w:type="continuationSeparator" w:id="0">
    <w:p w:rsidR="008431ED" w:rsidRDefault="008431ED">
      <w:r>
        <w:continuationSeparator/>
      </w:r>
    </w:p>
    <w:p w:rsidR="008431ED" w:rsidRDefault="00843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charset w:val="00"/>
    <w:family w:val="swiss"/>
    <w:pitch w:val="variable"/>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Arial"/>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7" w:usb1="08070000" w:usb2="00000010" w:usb3="00000000" w:csb0="00020003" w:csb1="00000000"/>
  </w:font>
  <w:font w:name="TimesNewRomanPS-BoldMT">
    <w:altName w:val="Meiryo"/>
    <w:panose1 w:val="00000000000000000000"/>
    <w:charset w:val="80"/>
    <w:family w:val="auto"/>
    <w:notTrueType/>
    <w:pitch w:val="default"/>
    <w:sig w:usb0="00000001" w:usb1="08070000" w:usb2="00000010" w:usb3="00000000" w:csb0="00020000" w:csb1="00000000"/>
  </w:font>
  <w:font w:name="Nyala">
    <w:altName w:val="Times New Roman"/>
    <w:panose1 w:val="02000504070300020003"/>
    <w:charset w:val="EE"/>
    <w:family w:val="auto"/>
    <w:pitch w:val="variable"/>
    <w:sig w:usb0="A000006F" w:usb1="00000000" w:usb2="00000800" w:usb3="00000000" w:csb0="00000093"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879" w:rsidRDefault="0056287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2879" w:rsidRDefault="00562879" w:rsidP="00841BE7">
    <w:pPr>
      <w:pStyle w:val="Footer"/>
      <w:ind w:right="360"/>
    </w:pPr>
  </w:p>
  <w:p w:rsidR="00562879" w:rsidRDefault="0056287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879" w:rsidRPr="00EC5BB4" w:rsidRDefault="0056287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54F8D">
      <w:rPr>
        <w:rStyle w:val="PageNumber"/>
        <w:rFonts w:cs="Arial"/>
        <w:b/>
        <w:noProof/>
        <w:szCs w:val="24"/>
      </w:rPr>
      <w:t>27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54F8D">
      <w:rPr>
        <w:rStyle w:val="PageNumber"/>
        <w:rFonts w:cs="Arial"/>
        <w:b/>
        <w:noProof/>
        <w:szCs w:val="24"/>
      </w:rPr>
      <w:t>70</w:t>
    </w:r>
    <w:r w:rsidRPr="00EC5BB4">
      <w:rPr>
        <w:rStyle w:val="PageNumber"/>
        <w:rFonts w:cs="Arial"/>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1ED" w:rsidRDefault="008431ED">
      <w:r>
        <w:separator/>
      </w:r>
    </w:p>
    <w:p w:rsidR="008431ED" w:rsidRDefault="008431ED"/>
  </w:footnote>
  <w:footnote w:type="continuationSeparator" w:id="0">
    <w:p w:rsidR="008431ED" w:rsidRDefault="008431ED">
      <w:r>
        <w:continuationSeparator/>
      </w:r>
    </w:p>
    <w:p w:rsidR="008431ED" w:rsidRDefault="008431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879" w:rsidRDefault="00562879" w:rsidP="008861BC">
    <w:pPr>
      <w:pStyle w:val="Header"/>
      <w:ind w:left="-851" w:right="-421"/>
      <w:rPr>
        <w:sz w:val="22"/>
        <w:szCs w:val="24"/>
        <w:u w:val="single"/>
        <w:lang w:val="ru-RU"/>
      </w:rPr>
    </w:pPr>
  </w:p>
  <w:p w:rsidR="00562879" w:rsidRPr="00981AAA" w:rsidRDefault="00562879" w:rsidP="003B12F7">
    <w:pPr>
      <w:pStyle w:val="Header"/>
      <w:ind w:left="-426" w:right="-421"/>
      <w:rPr>
        <w:sz w:val="22"/>
        <w:szCs w:val="24"/>
        <w:u w:val="single"/>
        <w:lang w:val="ru-RU"/>
      </w:rPr>
    </w:pPr>
    <w:r w:rsidRPr="00981AAA">
      <w:rPr>
        <w:sz w:val="22"/>
        <w:szCs w:val="24"/>
        <w:u w:val="single"/>
        <w:lang w:val="ru-RU"/>
      </w:rPr>
      <w:t xml:space="preserve">ЈП „Електропривреда Србије“ Београд              </w:t>
    </w:r>
    <w:r>
      <w:rPr>
        <w:sz w:val="22"/>
        <w:szCs w:val="24"/>
        <w:u w:val="single"/>
        <w:lang w:val="ru-RU"/>
      </w:rPr>
      <w:t>___</w:t>
    </w:r>
    <w:r w:rsidRPr="00981AAA">
      <w:rPr>
        <w:sz w:val="22"/>
        <w:szCs w:val="24"/>
        <w:u w:val="single"/>
        <w:lang w:val="ru-RU"/>
      </w:rPr>
      <w:t>Конкурсна документацијa</w:t>
    </w:r>
    <w:r>
      <w:rPr>
        <w:sz w:val="22"/>
        <w:szCs w:val="24"/>
        <w:u w:val="single"/>
      </w:rPr>
      <w:t xml:space="preserve"> за J</w:t>
    </w:r>
    <w:r>
      <w:rPr>
        <w:sz w:val="22"/>
        <w:szCs w:val="24"/>
        <w:u w:val="single"/>
        <w:lang w:val="sr-Cyrl-RS"/>
      </w:rPr>
      <w:t>Н</w:t>
    </w:r>
    <w:r w:rsidRPr="00981AAA">
      <w:rPr>
        <w:sz w:val="22"/>
        <w:szCs w:val="24"/>
        <w:u w:val="single"/>
        <w:lang w:val="ru-RU"/>
      </w:rPr>
      <w:t>/</w:t>
    </w:r>
    <w:r w:rsidRPr="00981AAA">
      <w:rPr>
        <w:sz w:val="22"/>
        <w:szCs w:val="24"/>
        <w:u w:val="single"/>
      </w:rPr>
      <w:t>1</w:t>
    </w:r>
    <w:r w:rsidRPr="00981AAA">
      <w:rPr>
        <w:sz w:val="22"/>
        <w:szCs w:val="24"/>
        <w:u w:val="single"/>
        <w:lang w:val="ru-RU"/>
      </w:rPr>
      <w:t>000/</w:t>
    </w:r>
    <w:r>
      <w:rPr>
        <w:sz w:val="22"/>
        <w:szCs w:val="24"/>
        <w:u w:val="single"/>
        <w:lang w:val="ru-RU"/>
      </w:rPr>
      <w:t>0</w:t>
    </w:r>
    <w:r>
      <w:rPr>
        <w:sz w:val="22"/>
        <w:szCs w:val="24"/>
        <w:u w:val="single"/>
      </w:rPr>
      <w:t>288</w:t>
    </w:r>
    <w:r>
      <w:rPr>
        <w:sz w:val="22"/>
        <w:szCs w:val="24"/>
        <w:u w:val="single"/>
        <w:lang w:val="ru-RU"/>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FD9AC3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33831A0"/>
    <w:multiLevelType w:val="multilevel"/>
    <w:tmpl w:val="6AA0FF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662C1A"/>
    <w:multiLevelType w:val="hybridMultilevel"/>
    <w:tmpl w:val="185CFC9E"/>
    <w:lvl w:ilvl="0" w:tplc="654202A4">
      <w:numFmt w:val="bullet"/>
      <w:lvlText w:val="-"/>
      <w:lvlJc w:val="left"/>
      <w:pPr>
        <w:ind w:left="720" w:hanging="360"/>
      </w:pPr>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461256"/>
    <w:multiLevelType w:val="hybridMultilevel"/>
    <w:tmpl w:val="53E4D2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5" w15:restartNumberingAfterBreak="0">
    <w:nsid w:val="10D85A49"/>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4E6711"/>
    <w:multiLevelType w:val="hybridMultilevel"/>
    <w:tmpl w:val="644C3C60"/>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04061D"/>
    <w:multiLevelType w:val="hybridMultilevel"/>
    <w:tmpl w:val="6980D7E2"/>
    <w:lvl w:ilvl="0" w:tplc="241A0001">
      <w:start w:val="1"/>
      <w:numFmt w:val="bullet"/>
      <w:lvlText w:val=""/>
      <w:lvlJc w:val="left"/>
      <w:pPr>
        <w:ind w:left="1080" w:hanging="360"/>
      </w:pPr>
      <w:rPr>
        <w:rFonts w:ascii="Symbol" w:hAnsi="Symbol" w:hint="default"/>
      </w:rPr>
    </w:lvl>
    <w:lvl w:ilvl="1" w:tplc="241A0003">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5EC0981"/>
    <w:multiLevelType w:val="singleLevel"/>
    <w:tmpl w:val="80BE99C8"/>
    <w:lvl w:ilvl="0">
      <w:start w:val="1"/>
      <w:numFmt w:val="decimal"/>
      <w:lvlText w:val="%1)"/>
      <w:legacy w:legacy="1" w:legacySpace="0" w:legacyIndent="211"/>
      <w:lvlJc w:val="left"/>
      <w:rPr>
        <w:rFonts w:ascii="Arial" w:hAnsi="Arial" w:cs="Arial" w:hint="default"/>
      </w:rPr>
    </w:lvl>
  </w:abstractNum>
  <w:abstractNum w:abstractNumId="73" w15:restartNumberingAfterBreak="0">
    <w:nsid w:val="31670470"/>
    <w:multiLevelType w:val="hybridMultilevel"/>
    <w:tmpl w:val="D0086354"/>
    <w:lvl w:ilvl="0" w:tplc="1DA22DAA">
      <w:start w:val="7"/>
      <w:numFmt w:val="decimal"/>
      <w:lvlText w:val="%1."/>
      <w:lvlJc w:val="left"/>
      <w:pPr>
        <w:ind w:left="750" w:hanging="360"/>
      </w:pPr>
      <w:rPr>
        <w:rFonts w:hint="default"/>
        <w:sz w:val="28"/>
        <w:szCs w:val="28"/>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74" w15:restartNumberingAfterBreak="0">
    <w:nsid w:val="319301BB"/>
    <w:multiLevelType w:val="hybridMultilevel"/>
    <w:tmpl w:val="8DDC97F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35431B"/>
    <w:multiLevelType w:val="multilevel"/>
    <w:tmpl w:val="FFD88FA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2C42102"/>
    <w:multiLevelType w:val="hybridMultilevel"/>
    <w:tmpl w:val="126AB0AC"/>
    <w:lvl w:ilvl="0" w:tplc="6AACE6E8">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3B5393C"/>
    <w:multiLevelType w:val="hybridMultilevel"/>
    <w:tmpl w:val="D712469A"/>
    <w:lvl w:ilvl="0" w:tplc="47282F06">
      <w:start w:val="1"/>
      <w:numFmt w:val="bullet"/>
      <w:lvlText w:val="-"/>
      <w:lvlJc w:val="left"/>
      <w:pPr>
        <w:ind w:left="1014" w:hanging="360"/>
      </w:pPr>
      <w:rPr>
        <w:rFonts w:ascii="Times New Roman" w:eastAsia="Times New Roman" w:hAnsi="Times New Roman" w:hint="default"/>
        <w:sz w:val="20"/>
      </w:rPr>
    </w:lvl>
    <w:lvl w:ilvl="1" w:tplc="54AE0660">
      <w:numFmt w:val="bullet"/>
      <w:lvlText w:val="-"/>
      <w:lvlJc w:val="left"/>
      <w:pPr>
        <w:ind w:left="1734" w:hanging="360"/>
      </w:pPr>
      <w:rPr>
        <w:rFonts w:ascii="Arial" w:eastAsia="Times New Roman" w:hAnsi="Arial" w:cs="Arial" w:hint="default"/>
      </w:rPr>
    </w:lvl>
    <w:lvl w:ilvl="2" w:tplc="081A0005" w:tentative="1">
      <w:start w:val="1"/>
      <w:numFmt w:val="bullet"/>
      <w:lvlText w:val=""/>
      <w:lvlJc w:val="left"/>
      <w:pPr>
        <w:ind w:left="2454" w:hanging="360"/>
      </w:pPr>
      <w:rPr>
        <w:rFonts w:ascii="Wingdings" w:hAnsi="Wingdings" w:hint="default"/>
      </w:rPr>
    </w:lvl>
    <w:lvl w:ilvl="3" w:tplc="081A0001" w:tentative="1">
      <w:start w:val="1"/>
      <w:numFmt w:val="bullet"/>
      <w:lvlText w:val=""/>
      <w:lvlJc w:val="left"/>
      <w:pPr>
        <w:ind w:left="3174" w:hanging="360"/>
      </w:pPr>
      <w:rPr>
        <w:rFonts w:ascii="Symbol" w:hAnsi="Symbol" w:hint="default"/>
      </w:rPr>
    </w:lvl>
    <w:lvl w:ilvl="4" w:tplc="081A0003" w:tentative="1">
      <w:start w:val="1"/>
      <w:numFmt w:val="bullet"/>
      <w:lvlText w:val="o"/>
      <w:lvlJc w:val="left"/>
      <w:pPr>
        <w:ind w:left="3894" w:hanging="360"/>
      </w:pPr>
      <w:rPr>
        <w:rFonts w:ascii="Courier New" w:hAnsi="Courier New" w:hint="default"/>
      </w:rPr>
    </w:lvl>
    <w:lvl w:ilvl="5" w:tplc="081A0005" w:tentative="1">
      <w:start w:val="1"/>
      <w:numFmt w:val="bullet"/>
      <w:lvlText w:val=""/>
      <w:lvlJc w:val="left"/>
      <w:pPr>
        <w:ind w:left="4614" w:hanging="360"/>
      </w:pPr>
      <w:rPr>
        <w:rFonts w:ascii="Wingdings" w:hAnsi="Wingdings" w:hint="default"/>
      </w:rPr>
    </w:lvl>
    <w:lvl w:ilvl="6" w:tplc="081A0001" w:tentative="1">
      <w:start w:val="1"/>
      <w:numFmt w:val="bullet"/>
      <w:lvlText w:val=""/>
      <w:lvlJc w:val="left"/>
      <w:pPr>
        <w:ind w:left="5334" w:hanging="360"/>
      </w:pPr>
      <w:rPr>
        <w:rFonts w:ascii="Symbol" w:hAnsi="Symbol" w:hint="default"/>
      </w:rPr>
    </w:lvl>
    <w:lvl w:ilvl="7" w:tplc="081A0003" w:tentative="1">
      <w:start w:val="1"/>
      <w:numFmt w:val="bullet"/>
      <w:lvlText w:val="o"/>
      <w:lvlJc w:val="left"/>
      <w:pPr>
        <w:ind w:left="6054" w:hanging="360"/>
      </w:pPr>
      <w:rPr>
        <w:rFonts w:ascii="Courier New" w:hAnsi="Courier New" w:hint="default"/>
      </w:rPr>
    </w:lvl>
    <w:lvl w:ilvl="8" w:tplc="081A0005" w:tentative="1">
      <w:start w:val="1"/>
      <w:numFmt w:val="bullet"/>
      <w:lvlText w:val=""/>
      <w:lvlJc w:val="left"/>
      <w:pPr>
        <w:ind w:left="6774" w:hanging="360"/>
      </w:pPr>
      <w:rPr>
        <w:rFonts w:ascii="Wingdings" w:hAnsi="Wingdings" w:hint="default"/>
      </w:rPr>
    </w:lvl>
  </w:abstractNum>
  <w:abstractNum w:abstractNumId="81" w15:restartNumberingAfterBreak="0">
    <w:nsid w:val="44AC4AEA"/>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8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B70D25"/>
    <w:multiLevelType w:val="multilevel"/>
    <w:tmpl w:val="D384E8E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F6C793B"/>
    <w:multiLevelType w:val="hybridMultilevel"/>
    <w:tmpl w:val="6A187438"/>
    <w:lvl w:ilvl="0" w:tplc="03CC1DF6">
      <w:start w:val="1"/>
      <w:numFmt w:val="decimal"/>
      <w:pStyle w:val="KDNabrajanje"/>
      <w:lvlText w:val="%1)"/>
      <w:lvlJc w:val="left"/>
      <w:pPr>
        <w:tabs>
          <w:tab w:val="num" w:pos="644"/>
        </w:tabs>
        <w:ind w:left="644" w:hanging="360"/>
      </w:pPr>
      <w:rPr>
        <w:rFonts w:ascii="Arial" w:eastAsia="Times New Roman" w:hAnsi="Arial" w:cs="Arial"/>
        <w:sz w:val="24"/>
        <w:szCs w:val="22"/>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4E03712"/>
    <w:multiLevelType w:val="multilevel"/>
    <w:tmpl w:val="E012C8E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65041E5D"/>
    <w:multiLevelType w:val="multilevel"/>
    <w:tmpl w:val="390032DE"/>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AA03B00"/>
    <w:multiLevelType w:val="hybridMultilevel"/>
    <w:tmpl w:val="698C81F8"/>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4"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DAE7DFB"/>
    <w:multiLevelType w:val="hybridMultilevel"/>
    <w:tmpl w:val="50AA22B8"/>
    <w:lvl w:ilvl="0" w:tplc="432410F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726501D"/>
    <w:multiLevelType w:val="hybridMultilevel"/>
    <w:tmpl w:val="4994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A044D5D"/>
    <w:multiLevelType w:val="hybridMultilevel"/>
    <w:tmpl w:val="43604C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6" w15:restartNumberingAfterBreak="0">
    <w:nsid w:val="7BBD4F1F"/>
    <w:multiLevelType w:val="hybridMultilevel"/>
    <w:tmpl w:val="5DB0966E"/>
    <w:styleLink w:val="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F65188F"/>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num w:numId="1">
    <w:abstractNumId w:val="98"/>
  </w:num>
  <w:num w:numId="2">
    <w:abstractNumId w:val="68"/>
  </w:num>
  <w:num w:numId="3">
    <w:abstractNumId w:val="88"/>
  </w:num>
  <w:num w:numId="4">
    <w:abstractNumId w:val="60"/>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106"/>
  </w:num>
  <w:num w:numId="8">
    <w:abstractNumId w:val="78"/>
  </w:num>
  <w:num w:numId="9">
    <w:abstractNumId w:val="71"/>
  </w:num>
  <w:num w:numId="10">
    <w:abstractNumId w:val="64"/>
  </w:num>
  <w:num w:numId="11">
    <w:abstractNumId w:val="83"/>
  </w:num>
  <w:num w:numId="12">
    <w:abstractNumId w:val="67"/>
  </w:num>
  <w:num w:numId="13">
    <w:abstractNumId w:val="91"/>
  </w:num>
  <w:num w:numId="14">
    <w:abstractNumId w:val="97"/>
  </w:num>
  <w:num w:numId="15">
    <w:abstractNumId w:val="91"/>
  </w:num>
  <w:num w:numId="16">
    <w:abstractNumId w:val="51"/>
  </w:num>
  <w:num w:numId="17">
    <w:abstractNumId w:val="62"/>
  </w:num>
  <w:num w:numId="18">
    <w:abstractNumId w:val="70"/>
  </w:num>
  <w:num w:numId="19">
    <w:abstractNumId w:val="96"/>
  </w:num>
  <w:num w:numId="20">
    <w:abstractNumId w:val="82"/>
  </w:num>
  <w:num w:numId="21">
    <w:abstractNumId w:val="89"/>
  </w:num>
  <w:num w:numId="22">
    <w:abstractNumId w:val="88"/>
    <w:lvlOverride w:ilvl="0">
      <w:startOverride w:val="1"/>
    </w:lvlOverride>
  </w:num>
  <w:num w:numId="23">
    <w:abstractNumId w:val="79"/>
  </w:num>
  <w:num w:numId="24">
    <w:abstractNumId w:val="104"/>
  </w:num>
  <w:num w:numId="25">
    <w:abstractNumId w:val="95"/>
  </w:num>
  <w:num w:numId="26">
    <w:abstractNumId w:val="73"/>
  </w:num>
  <w:num w:numId="27">
    <w:abstractNumId w:val="105"/>
  </w:num>
  <w:num w:numId="28">
    <w:abstractNumId w:val="90"/>
  </w:num>
  <w:num w:numId="29">
    <w:abstractNumId w:val="61"/>
  </w:num>
  <w:num w:numId="30">
    <w:abstractNumId w:val="58"/>
  </w:num>
  <w:num w:numId="31">
    <w:abstractNumId w:val="103"/>
  </w:num>
  <w:num w:numId="32">
    <w:abstractNumId w:val="93"/>
  </w:num>
  <w:num w:numId="33">
    <w:abstractNumId w:val="107"/>
  </w:num>
  <w:num w:numId="34">
    <w:abstractNumId w:val="102"/>
  </w:num>
  <w:num w:numId="35">
    <w:abstractNumId w:val="74"/>
  </w:num>
  <w:num w:numId="36">
    <w:abstractNumId w:val="94"/>
  </w:num>
  <w:num w:numId="37">
    <w:abstractNumId w:val="72"/>
  </w:num>
  <w:num w:numId="38">
    <w:abstractNumId w:val="50"/>
  </w:num>
  <w:num w:numId="39">
    <w:abstractNumId w:val="55"/>
  </w:num>
  <w:num w:numId="40">
    <w:abstractNumId w:val="69"/>
  </w:num>
  <w:num w:numId="41">
    <w:abstractNumId w:val="77"/>
  </w:num>
  <w:num w:numId="42">
    <w:abstractNumId w:val="52"/>
  </w:num>
  <w:num w:numId="43">
    <w:abstractNumId w:val="54"/>
  </w:num>
  <w:num w:numId="44">
    <w:abstractNumId w:val="66"/>
  </w:num>
  <w:num w:numId="45">
    <w:abstractNumId w:val="49"/>
  </w:num>
  <w:num w:numId="46">
    <w:abstractNumId w:val="80"/>
  </w:num>
  <w:num w:numId="47">
    <w:abstractNumId w:val="81"/>
  </w:num>
  <w:num w:numId="48">
    <w:abstractNumId w:val="8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57"/>
    <w:rsid w:val="00000258"/>
    <w:rsid w:val="000003A7"/>
    <w:rsid w:val="0000052C"/>
    <w:rsid w:val="0000063E"/>
    <w:rsid w:val="000006F6"/>
    <w:rsid w:val="00000822"/>
    <w:rsid w:val="0000099A"/>
    <w:rsid w:val="00001095"/>
    <w:rsid w:val="00001727"/>
    <w:rsid w:val="0000173A"/>
    <w:rsid w:val="00001CBB"/>
    <w:rsid w:val="000024F4"/>
    <w:rsid w:val="00002690"/>
    <w:rsid w:val="00003023"/>
    <w:rsid w:val="000035F7"/>
    <w:rsid w:val="000039C6"/>
    <w:rsid w:val="000042FE"/>
    <w:rsid w:val="0000496D"/>
    <w:rsid w:val="00004AD1"/>
    <w:rsid w:val="00005800"/>
    <w:rsid w:val="00005C53"/>
    <w:rsid w:val="00005D85"/>
    <w:rsid w:val="00006E35"/>
    <w:rsid w:val="00007421"/>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AFC"/>
    <w:rsid w:val="00011DCA"/>
    <w:rsid w:val="0001208C"/>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254"/>
    <w:rsid w:val="00017C93"/>
    <w:rsid w:val="00017F00"/>
    <w:rsid w:val="0002035E"/>
    <w:rsid w:val="000203EF"/>
    <w:rsid w:val="000205B9"/>
    <w:rsid w:val="00020831"/>
    <w:rsid w:val="0002097F"/>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1FE"/>
    <w:rsid w:val="00025304"/>
    <w:rsid w:val="000256C9"/>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103E"/>
    <w:rsid w:val="00031309"/>
    <w:rsid w:val="0003169E"/>
    <w:rsid w:val="000317BA"/>
    <w:rsid w:val="00031E71"/>
    <w:rsid w:val="00032272"/>
    <w:rsid w:val="00032B7E"/>
    <w:rsid w:val="00032C65"/>
    <w:rsid w:val="0003301B"/>
    <w:rsid w:val="0003302D"/>
    <w:rsid w:val="00033D74"/>
    <w:rsid w:val="00034535"/>
    <w:rsid w:val="0003493C"/>
    <w:rsid w:val="00034D89"/>
    <w:rsid w:val="00034E4F"/>
    <w:rsid w:val="00034FFF"/>
    <w:rsid w:val="00035379"/>
    <w:rsid w:val="0003588D"/>
    <w:rsid w:val="000359EE"/>
    <w:rsid w:val="00035C04"/>
    <w:rsid w:val="00035E07"/>
    <w:rsid w:val="00036222"/>
    <w:rsid w:val="000364AD"/>
    <w:rsid w:val="000365C7"/>
    <w:rsid w:val="00036776"/>
    <w:rsid w:val="00036BDD"/>
    <w:rsid w:val="0003771A"/>
    <w:rsid w:val="00037B82"/>
    <w:rsid w:val="00037E5A"/>
    <w:rsid w:val="00040480"/>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933"/>
    <w:rsid w:val="00043B23"/>
    <w:rsid w:val="00043C87"/>
    <w:rsid w:val="00043D31"/>
    <w:rsid w:val="000440B1"/>
    <w:rsid w:val="00044484"/>
    <w:rsid w:val="00044A8E"/>
    <w:rsid w:val="000451A1"/>
    <w:rsid w:val="000455D2"/>
    <w:rsid w:val="00045DAE"/>
    <w:rsid w:val="00045FB6"/>
    <w:rsid w:val="00046A9C"/>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9A"/>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49E"/>
    <w:rsid w:val="00063AC9"/>
    <w:rsid w:val="00063C21"/>
    <w:rsid w:val="00063C5D"/>
    <w:rsid w:val="00063D1A"/>
    <w:rsid w:val="00063F0B"/>
    <w:rsid w:val="00063F3D"/>
    <w:rsid w:val="000641BD"/>
    <w:rsid w:val="0006437F"/>
    <w:rsid w:val="0006479F"/>
    <w:rsid w:val="000648A2"/>
    <w:rsid w:val="00064A4F"/>
    <w:rsid w:val="00065071"/>
    <w:rsid w:val="0006514D"/>
    <w:rsid w:val="000652BC"/>
    <w:rsid w:val="00065368"/>
    <w:rsid w:val="00065849"/>
    <w:rsid w:val="00065DE7"/>
    <w:rsid w:val="000663EE"/>
    <w:rsid w:val="0006654A"/>
    <w:rsid w:val="000667F5"/>
    <w:rsid w:val="00066E57"/>
    <w:rsid w:val="000677F5"/>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AA5"/>
    <w:rsid w:val="00085E88"/>
    <w:rsid w:val="00086EED"/>
    <w:rsid w:val="00086F03"/>
    <w:rsid w:val="0008707A"/>
    <w:rsid w:val="000870AF"/>
    <w:rsid w:val="0008737F"/>
    <w:rsid w:val="000875AB"/>
    <w:rsid w:val="00087B2F"/>
    <w:rsid w:val="00087BE5"/>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2DD"/>
    <w:rsid w:val="0009435A"/>
    <w:rsid w:val="00094481"/>
    <w:rsid w:val="00094917"/>
    <w:rsid w:val="000949B0"/>
    <w:rsid w:val="00094B62"/>
    <w:rsid w:val="00094C1B"/>
    <w:rsid w:val="00094E6C"/>
    <w:rsid w:val="00095407"/>
    <w:rsid w:val="00095531"/>
    <w:rsid w:val="00095668"/>
    <w:rsid w:val="0009572C"/>
    <w:rsid w:val="00095F7C"/>
    <w:rsid w:val="000961F7"/>
    <w:rsid w:val="0009627F"/>
    <w:rsid w:val="00096599"/>
    <w:rsid w:val="0009667E"/>
    <w:rsid w:val="000968C0"/>
    <w:rsid w:val="00096AED"/>
    <w:rsid w:val="00096BD0"/>
    <w:rsid w:val="00097294"/>
    <w:rsid w:val="0009766B"/>
    <w:rsid w:val="00097FA2"/>
    <w:rsid w:val="000A02A6"/>
    <w:rsid w:val="000A03A9"/>
    <w:rsid w:val="000A070F"/>
    <w:rsid w:val="000A0720"/>
    <w:rsid w:val="000A0C6A"/>
    <w:rsid w:val="000A10E3"/>
    <w:rsid w:val="000A17E0"/>
    <w:rsid w:val="000A2227"/>
    <w:rsid w:val="000A2A7D"/>
    <w:rsid w:val="000A3715"/>
    <w:rsid w:val="000A388F"/>
    <w:rsid w:val="000A3F5E"/>
    <w:rsid w:val="000A49F9"/>
    <w:rsid w:val="000A4C18"/>
    <w:rsid w:val="000A4D7F"/>
    <w:rsid w:val="000A52EE"/>
    <w:rsid w:val="000A57D7"/>
    <w:rsid w:val="000A5BAE"/>
    <w:rsid w:val="000A5CC1"/>
    <w:rsid w:val="000A6412"/>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C6C"/>
    <w:rsid w:val="000B4043"/>
    <w:rsid w:val="000B420C"/>
    <w:rsid w:val="000B4512"/>
    <w:rsid w:val="000B4588"/>
    <w:rsid w:val="000B45FD"/>
    <w:rsid w:val="000B47D8"/>
    <w:rsid w:val="000B4842"/>
    <w:rsid w:val="000B486E"/>
    <w:rsid w:val="000B48E3"/>
    <w:rsid w:val="000B4CCC"/>
    <w:rsid w:val="000B4D6F"/>
    <w:rsid w:val="000B4FE6"/>
    <w:rsid w:val="000B58E8"/>
    <w:rsid w:val="000B599B"/>
    <w:rsid w:val="000B59E2"/>
    <w:rsid w:val="000B59EB"/>
    <w:rsid w:val="000B5EA0"/>
    <w:rsid w:val="000B5F14"/>
    <w:rsid w:val="000B5F30"/>
    <w:rsid w:val="000B67DA"/>
    <w:rsid w:val="000B6C6F"/>
    <w:rsid w:val="000B6E4A"/>
    <w:rsid w:val="000B711D"/>
    <w:rsid w:val="000B722D"/>
    <w:rsid w:val="000B7943"/>
    <w:rsid w:val="000B7A06"/>
    <w:rsid w:val="000B7C7E"/>
    <w:rsid w:val="000C0476"/>
    <w:rsid w:val="000C0611"/>
    <w:rsid w:val="000C0665"/>
    <w:rsid w:val="000C0DF3"/>
    <w:rsid w:val="000C0F36"/>
    <w:rsid w:val="000C11FE"/>
    <w:rsid w:val="000C120E"/>
    <w:rsid w:val="000C13F9"/>
    <w:rsid w:val="000C1516"/>
    <w:rsid w:val="000C1A46"/>
    <w:rsid w:val="000C1F7D"/>
    <w:rsid w:val="000C2283"/>
    <w:rsid w:val="000C24C5"/>
    <w:rsid w:val="000C259B"/>
    <w:rsid w:val="000C28FA"/>
    <w:rsid w:val="000C2D52"/>
    <w:rsid w:val="000C3302"/>
    <w:rsid w:val="000C3B2D"/>
    <w:rsid w:val="000C3B49"/>
    <w:rsid w:val="000C3B64"/>
    <w:rsid w:val="000C4021"/>
    <w:rsid w:val="000C46C8"/>
    <w:rsid w:val="000C50A0"/>
    <w:rsid w:val="000C52FC"/>
    <w:rsid w:val="000C5468"/>
    <w:rsid w:val="000C547B"/>
    <w:rsid w:val="000C562B"/>
    <w:rsid w:val="000C5731"/>
    <w:rsid w:val="000C5835"/>
    <w:rsid w:val="000C5D43"/>
    <w:rsid w:val="000C6187"/>
    <w:rsid w:val="000C67B2"/>
    <w:rsid w:val="000C6976"/>
    <w:rsid w:val="000C6B05"/>
    <w:rsid w:val="000C7024"/>
    <w:rsid w:val="000C7B91"/>
    <w:rsid w:val="000C7BB7"/>
    <w:rsid w:val="000D003F"/>
    <w:rsid w:val="000D005E"/>
    <w:rsid w:val="000D02E0"/>
    <w:rsid w:val="000D04B7"/>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06F"/>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BC4"/>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4E9"/>
    <w:rsid w:val="000E376A"/>
    <w:rsid w:val="000E3BC9"/>
    <w:rsid w:val="000E3EEF"/>
    <w:rsid w:val="000E43B9"/>
    <w:rsid w:val="000E4623"/>
    <w:rsid w:val="000E4657"/>
    <w:rsid w:val="000E4CA1"/>
    <w:rsid w:val="000E4D87"/>
    <w:rsid w:val="000E4F91"/>
    <w:rsid w:val="000E5186"/>
    <w:rsid w:val="000E5659"/>
    <w:rsid w:val="000E5886"/>
    <w:rsid w:val="000E5999"/>
    <w:rsid w:val="000E5D83"/>
    <w:rsid w:val="000E5E8B"/>
    <w:rsid w:val="000E6103"/>
    <w:rsid w:val="000E62CC"/>
    <w:rsid w:val="000E636D"/>
    <w:rsid w:val="000E6459"/>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4B43"/>
    <w:rsid w:val="000F5222"/>
    <w:rsid w:val="000F53AA"/>
    <w:rsid w:val="000F57ED"/>
    <w:rsid w:val="000F59DB"/>
    <w:rsid w:val="000F6304"/>
    <w:rsid w:val="000F6421"/>
    <w:rsid w:val="000F683D"/>
    <w:rsid w:val="000F6D51"/>
    <w:rsid w:val="000F6EA8"/>
    <w:rsid w:val="000F7272"/>
    <w:rsid w:val="000F79CB"/>
    <w:rsid w:val="00100252"/>
    <w:rsid w:val="0010055A"/>
    <w:rsid w:val="00100827"/>
    <w:rsid w:val="00100F41"/>
    <w:rsid w:val="00101220"/>
    <w:rsid w:val="00101B4E"/>
    <w:rsid w:val="00102340"/>
    <w:rsid w:val="001029A5"/>
    <w:rsid w:val="00102AC1"/>
    <w:rsid w:val="00102F65"/>
    <w:rsid w:val="0010333E"/>
    <w:rsid w:val="001035B7"/>
    <w:rsid w:val="00103735"/>
    <w:rsid w:val="00103CC9"/>
    <w:rsid w:val="00103DD9"/>
    <w:rsid w:val="00103E5D"/>
    <w:rsid w:val="001040F2"/>
    <w:rsid w:val="001047F0"/>
    <w:rsid w:val="00104B87"/>
    <w:rsid w:val="00104FAA"/>
    <w:rsid w:val="00105121"/>
    <w:rsid w:val="0010524F"/>
    <w:rsid w:val="001054E1"/>
    <w:rsid w:val="001056CC"/>
    <w:rsid w:val="0010570A"/>
    <w:rsid w:val="00105A35"/>
    <w:rsid w:val="001066B6"/>
    <w:rsid w:val="0010671F"/>
    <w:rsid w:val="00106C81"/>
    <w:rsid w:val="00107098"/>
    <w:rsid w:val="001070C7"/>
    <w:rsid w:val="00107430"/>
    <w:rsid w:val="0010773D"/>
    <w:rsid w:val="00107CB3"/>
    <w:rsid w:val="00110207"/>
    <w:rsid w:val="0011021B"/>
    <w:rsid w:val="001105E6"/>
    <w:rsid w:val="0011086D"/>
    <w:rsid w:val="00110A20"/>
    <w:rsid w:val="00110BD5"/>
    <w:rsid w:val="00110E6A"/>
    <w:rsid w:val="001111D8"/>
    <w:rsid w:val="00111425"/>
    <w:rsid w:val="001115F2"/>
    <w:rsid w:val="001117FD"/>
    <w:rsid w:val="00111C93"/>
    <w:rsid w:val="001120AD"/>
    <w:rsid w:val="0011220E"/>
    <w:rsid w:val="00112423"/>
    <w:rsid w:val="001126B3"/>
    <w:rsid w:val="001126DB"/>
    <w:rsid w:val="00113968"/>
    <w:rsid w:val="001139E5"/>
    <w:rsid w:val="00113B67"/>
    <w:rsid w:val="00113B84"/>
    <w:rsid w:val="00113BC6"/>
    <w:rsid w:val="00113C44"/>
    <w:rsid w:val="00114486"/>
    <w:rsid w:val="001146A1"/>
    <w:rsid w:val="001147C3"/>
    <w:rsid w:val="0011485F"/>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AA0"/>
    <w:rsid w:val="00123BC5"/>
    <w:rsid w:val="001243C5"/>
    <w:rsid w:val="001252A3"/>
    <w:rsid w:val="0012591A"/>
    <w:rsid w:val="0012595E"/>
    <w:rsid w:val="001259A0"/>
    <w:rsid w:val="00125E70"/>
    <w:rsid w:val="00125EDA"/>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1A3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485"/>
    <w:rsid w:val="00134C14"/>
    <w:rsid w:val="00134D46"/>
    <w:rsid w:val="001350CE"/>
    <w:rsid w:val="0013517D"/>
    <w:rsid w:val="001352E0"/>
    <w:rsid w:val="001353DA"/>
    <w:rsid w:val="00135557"/>
    <w:rsid w:val="0013566D"/>
    <w:rsid w:val="0013579A"/>
    <w:rsid w:val="0013585A"/>
    <w:rsid w:val="001364AE"/>
    <w:rsid w:val="001364B9"/>
    <w:rsid w:val="00136733"/>
    <w:rsid w:val="00136BA5"/>
    <w:rsid w:val="00136ED7"/>
    <w:rsid w:val="001370C5"/>
    <w:rsid w:val="0013732A"/>
    <w:rsid w:val="001374C4"/>
    <w:rsid w:val="00137540"/>
    <w:rsid w:val="00137B56"/>
    <w:rsid w:val="00137DF3"/>
    <w:rsid w:val="001400EC"/>
    <w:rsid w:val="001405B1"/>
    <w:rsid w:val="00140694"/>
    <w:rsid w:val="00140C2C"/>
    <w:rsid w:val="0014115C"/>
    <w:rsid w:val="001411CA"/>
    <w:rsid w:val="001412D9"/>
    <w:rsid w:val="00141344"/>
    <w:rsid w:val="001414EA"/>
    <w:rsid w:val="001418D5"/>
    <w:rsid w:val="00141BC9"/>
    <w:rsid w:val="00141FC2"/>
    <w:rsid w:val="00142137"/>
    <w:rsid w:val="00142570"/>
    <w:rsid w:val="00142637"/>
    <w:rsid w:val="00142809"/>
    <w:rsid w:val="00142A2F"/>
    <w:rsid w:val="00142DAC"/>
    <w:rsid w:val="001430B1"/>
    <w:rsid w:val="001435FC"/>
    <w:rsid w:val="00143A27"/>
    <w:rsid w:val="00143A79"/>
    <w:rsid w:val="00143C09"/>
    <w:rsid w:val="00143DEB"/>
    <w:rsid w:val="001442CA"/>
    <w:rsid w:val="00144740"/>
    <w:rsid w:val="00144917"/>
    <w:rsid w:val="001449E7"/>
    <w:rsid w:val="00144DDB"/>
    <w:rsid w:val="00144DFB"/>
    <w:rsid w:val="00145502"/>
    <w:rsid w:val="001455A4"/>
    <w:rsid w:val="001458BF"/>
    <w:rsid w:val="00145C62"/>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D60"/>
    <w:rsid w:val="00151F32"/>
    <w:rsid w:val="00151FFC"/>
    <w:rsid w:val="0015200D"/>
    <w:rsid w:val="00152656"/>
    <w:rsid w:val="0015293D"/>
    <w:rsid w:val="00152BEB"/>
    <w:rsid w:val="00152C72"/>
    <w:rsid w:val="00152D30"/>
    <w:rsid w:val="00152E7F"/>
    <w:rsid w:val="0015336B"/>
    <w:rsid w:val="00153763"/>
    <w:rsid w:val="00153AB1"/>
    <w:rsid w:val="00153EC1"/>
    <w:rsid w:val="00153F9F"/>
    <w:rsid w:val="001540BB"/>
    <w:rsid w:val="001541DC"/>
    <w:rsid w:val="00154953"/>
    <w:rsid w:val="00154D25"/>
    <w:rsid w:val="00154F96"/>
    <w:rsid w:val="00155004"/>
    <w:rsid w:val="00155077"/>
    <w:rsid w:val="001553E5"/>
    <w:rsid w:val="00155607"/>
    <w:rsid w:val="001558D3"/>
    <w:rsid w:val="00155A46"/>
    <w:rsid w:val="00155BE9"/>
    <w:rsid w:val="001560FE"/>
    <w:rsid w:val="00156292"/>
    <w:rsid w:val="001563C0"/>
    <w:rsid w:val="00156578"/>
    <w:rsid w:val="001566C8"/>
    <w:rsid w:val="001567D2"/>
    <w:rsid w:val="0015754B"/>
    <w:rsid w:val="00157A0A"/>
    <w:rsid w:val="00157C36"/>
    <w:rsid w:val="00157E0D"/>
    <w:rsid w:val="0016015F"/>
    <w:rsid w:val="0016027D"/>
    <w:rsid w:val="001603BC"/>
    <w:rsid w:val="0016067B"/>
    <w:rsid w:val="001606AA"/>
    <w:rsid w:val="00160BF4"/>
    <w:rsid w:val="001612D9"/>
    <w:rsid w:val="00161309"/>
    <w:rsid w:val="001615FD"/>
    <w:rsid w:val="0016196A"/>
    <w:rsid w:val="001620BD"/>
    <w:rsid w:val="001628EA"/>
    <w:rsid w:val="00162A6D"/>
    <w:rsid w:val="00162B82"/>
    <w:rsid w:val="00162C5E"/>
    <w:rsid w:val="001639C5"/>
    <w:rsid w:val="00164411"/>
    <w:rsid w:val="00164470"/>
    <w:rsid w:val="001644F1"/>
    <w:rsid w:val="001651BD"/>
    <w:rsid w:val="001651DE"/>
    <w:rsid w:val="00165568"/>
    <w:rsid w:val="00165CD0"/>
    <w:rsid w:val="0016626F"/>
    <w:rsid w:val="00166649"/>
    <w:rsid w:val="00166795"/>
    <w:rsid w:val="00166B2E"/>
    <w:rsid w:val="001671CA"/>
    <w:rsid w:val="00167255"/>
    <w:rsid w:val="001673AC"/>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5E7"/>
    <w:rsid w:val="0017562D"/>
    <w:rsid w:val="001756A5"/>
    <w:rsid w:val="00175774"/>
    <w:rsid w:val="0017585E"/>
    <w:rsid w:val="00175BA0"/>
    <w:rsid w:val="00175C8C"/>
    <w:rsid w:val="0017652A"/>
    <w:rsid w:val="0017669B"/>
    <w:rsid w:val="00176914"/>
    <w:rsid w:val="00176AD9"/>
    <w:rsid w:val="00176C32"/>
    <w:rsid w:val="00176E06"/>
    <w:rsid w:val="00176FF7"/>
    <w:rsid w:val="0017727A"/>
    <w:rsid w:val="00177669"/>
    <w:rsid w:val="00177A9A"/>
    <w:rsid w:val="00177CD2"/>
    <w:rsid w:val="00180100"/>
    <w:rsid w:val="0018024D"/>
    <w:rsid w:val="00180680"/>
    <w:rsid w:val="0018082B"/>
    <w:rsid w:val="001809F2"/>
    <w:rsid w:val="00180E83"/>
    <w:rsid w:val="00180FEB"/>
    <w:rsid w:val="001810DB"/>
    <w:rsid w:val="001814C4"/>
    <w:rsid w:val="00181669"/>
    <w:rsid w:val="0018171F"/>
    <w:rsid w:val="001818B9"/>
    <w:rsid w:val="001818C6"/>
    <w:rsid w:val="00181C5A"/>
    <w:rsid w:val="00181D0D"/>
    <w:rsid w:val="00181D3D"/>
    <w:rsid w:val="00181DC2"/>
    <w:rsid w:val="0018258E"/>
    <w:rsid w:val="00182959"/>
    <w:rsid w:val="001829F7"/>
    <w:rsid w:val="00182BA5"/>
    <w:rsid w:val="00182D05"/>
    <w:rsid w:val="00182D3C"/>
    <w:rsid w:val="00182F27"/>
    <w:rsid w:val="001836E4"/>
    <w:rsid w:val="00184258"/>
    <w:rsid w:val="00184ADC"/>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52"/>
    <w:rsid w:val="001945D3"/>
    <w:rsid w:val="001945FA"/>
    <w:rsid w:val="001948C6"/>
    <w:rsid w:val="001948F8"/>
    <w:rsid w:val="00194903"/>
    <w:rsid w:val="00194C7D"/>
    <w:rsid w:val="00194E12"/>
    <w:rsid w:val="001959B0"/>
    <w:rsid w:val="001959D0"/>
    <w:rsid w:val="00196151"/>
    <w:rsid w:val="00196726"/>
    <w:rsid w:val="00196727"/>
    <w:rsid w:val="0019697D"/>
    <w:rsid w:val="00196D47"/>
    <w:rsid w:val="00197578"/>
    <w:rsid w:val="0019781E"/>
    <w:rsid w:val="00197905"/>
    <w:rsid w:val="00197937"/>
    <w:rsid w:val="001979B1"/>
    <w:rsid w:val="001A01DA"/>
    <w:rsid w:val="001A046B"/>
    <w:rsid w:val="001A0798"/>
    <w:rsid w:val="001A0BD5"/>
    <w:rsid w:val="001A0ED2"/>
    <w:rsid w:val="001A0F60"/>
    <w:rsid w:val="001A14E3"/>
    <w:rsid w:val="001A1593"/>
    <w:rsid w:val="001A172A"/>
    <w:rsid w:val="001A180B"/>
    <w:rsid w:val="001A201D"/>
    <w:rsid w:val="001A23A7"/>
    <w:rsid w:val="001A249C"/>
    <w:rsid w:val="001A2647"/>
    <w:rsid w:val="001A271D"/>
    <w:rsid w:val="001A2760"/>
    <w:rsid w:val="001A287D"/>
    <w:rsid w:val="001A2A29"/>
    <w:rsid w:val="001A2F3C"/>
    <w:rsid w:val="001A2FA0"/>
    <w:rsid w:val="001A3616"/>
    <w:rsid w:val="001A375E"/>
    <w:rsid w:val="001A3F61"/>
    <w:rsid w:val="001A4190"/>
    <w:rsid w:val="001A41BC"/>
    <w:rsid w:val="001A45F7"/>
    <w:rsid w:val="001A45FC"/>
    <w:rsid w:val="001A51EF"/>
    <w:rsid w:val="001A5293"/>
    <w:rsid w:val="001A555D"/>
    <w:rsid w:val="001A56BF"/>
    <w:rsid w:val="001A5707"/>
    <w:rsid w:val="001A58BE"/>
    <w:rsid w:val="001A5971"/>
    <w:rsid w:val="001A5F0F"/>
    <w:rsid w:val="001A6457"/>
    <w:rsid w:val="001A6984"/>
    <w:rsid w:val="001A706C"/>
    <w:rsid w:val="001A72BF"/>
    <w:rsid w:val="001A7C5E"/>
    <w:rsid w:val="001A7FCA"/>
    <w:rsid w:val="001B0314"/>
    <w:rsid w:val="001B0370"/>
    <w:rsid w:val="001B048E"/>
    <w:rsid w:val="001B07B5"/>
    <w:rsid w:val="001B096F"/>
    <w:rsid w:val="001B0BF5"/>
    <w:rsid w:val="001B0CC3"/>
    <w:rsid w:val="001B1C0A"/>
    <w:rsid w:val="001B1E90"/>
    <w:rsid w:val="001B1EB4"/>
    <w:rsid w:val="001B218F"/>
    <w:rsid w:val="001B219D"/>
    <w:rsid w:val="001B2AE5"/>
    <w:rsid w:val="001B2C5C"/>
    <w:rsid w:val="001B3133"/>
    <w:rsid w:val="001B367E"/>
    <w:rsid w:val="001B3787"/>
    <w:rsid w:val="001B3A36"/>
    <w:rsid w:val="001B3B0B"/>
    <w:rsid w:val="001B3CC2"/>
    <w:rsid w:val="001B3D23"/>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1FA2"/>
    <w:rsid w:val="001C2105"/>
    <w:rsid w:val="001C2554"/>
    <w:rsid w:val="001C2959"/>
    <w:rsid w:val="001C2D06"/>
    <w:rsid w:val="001C2DE2"/>
    <w:rsid w:val="001C30C8"/>
    <w:rsid w:val="001C3152"/>
    <w:rsid w:val="001C3413"/>
    <w:rsid w:val="001C34AF"/>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097"/>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1D0"/>
    <w:rsid w:val="001D4246"/>
    <w:rsid w:val="001D4DC7"/>
    <w:rsid w:val="001D4E60"/>
    <w:rsid w:val="001D5159"/>
    <w:rsid w:val="001D5473"/>
    <w:rsid w:val="001D5729"/>
    <w:rsid w:val="001D61A1"/>
    <w:rsid w:val="001D61A2"/>
    <w:rsid w:val="001D643F"/>
    <w:rsid w:val="001D66F4"/>
    <w:rsid w:val="001D6C0F"/>
    <w:rsid w:val="001D7032"/>
    <w:rsid w:val="001D744E"/>
    <w:rsid w:val="001D752F"/>
    <w:rsid w:val="001D770B"/>
    <w:rsid w:val="001E0260"/>
    <w:rsid w:val="001E06AD"/>
    <w:rsid w:val="001E0C35"/>
    <w:rsid w:val="001E12BC"/>
    <w:rsid w:val="001E1402"/>
    <w:rsid w:val="001E1691"/>
    <w:rsid w:val="001E1D8C"/>
    <w:rsid w:val="001E2223"/>
    <w:rsid w:val="001E2449"/>
    <w:rsid w:val="001E2617"/>
    <w:rsid w:val="001E26FB"/>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E79DD"/>
    <w:rsid w:val="001F05D3"/>
    <w:rsid w:val="001F07CF"/>
    <w:rsid w:val="001F0831"/>
    <w:rsid w:val="001F10C6"/>
    <w:rsid w:val="001F11FC"/>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310"/>
    <w:rsid w:val="001F56BB"/>
    <w:rsid w:val="001F5715"/>
    <w:rsid w:val="001F59E0"/>
    <w:rsid w:val="001F5EFA"/>
    <w:rsid w:val="001F617C"/>
    <w:rsid w:val="001F62BF"/>
    <w:rsid w:val="001F68D8"/>
    <w:rsid w:val="001F74B2"/>
    <w:rsid w:val="001F74B4"/>
    <w:rsid w:val="001F776A"/>
    <w:rsid w:val="001F794B"/>
    <w:rsid w:val="001F7A08"/>
    <w:rsid w:val="00200244"/>
    <w:rsid w:val="00200349"/>
    <w:rsid w:val="002008DA"/>
    <w:rsid w:val="002009BF"/>
    <w:rsid w:val="00200A51"/>
    <w:rsid w:val="00200AE8"/>
    <w:rsid w:val="00200C66"/>
    <w:rsid w:val="00200CBB"/>
    <w:rsid w:val="00200E58"/>
    <w:rsid w:val="002019F6"/>
    <w:rsid w:val="0020243A"/>
    <w:rsid w:val="0020284C"/>
    <w:rsid w:val="002028A7"/>
    <w:rsid w:val="00202CCD"/>
    <w:rsid w:val="00202CD8"/>
    <w:rsid w:val="002030A5"/>
    <w:rsid w:val="00204027"/>
    <w:rsid w:val="00204111"/>
    <w:rsid w:val="002044CD"/>
    <w:rsid w:val="00204871"/>
    <w:rsid w:val="002048A2"/>
    <w:rsid w:val="002049B4"/>
    <w:rsid w:val="002049BE"/>
    <w:rsid w:val="00204F32"/>
    <w:rsid w:val="00205A78"/>
    <w:rsid w:val="00205AD6"/>
    <w:rsid w:val="00205B96"/>
    <w:rsid w:val="00205C4A"/>
    <w:rsid w:val="002067CF"/>
    <w:rsid w:val="0020681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768"/>
    <w:rsid w:val="00211BA2"/>
    <w:rsid w:val="00211C74"/>
    <w:rsid w:val="00211CE8"/>
    <w:rsid w:val="00211DDA"/>
    <w:rsid w:val="00212451"/>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83A"/>
    <w:rsid w:val="00217EA9"/>
    <w:rsid w:val="00220B82"/>
    <w:rsid w:val="0022170E"/>
    <w:rsid w:val="00221994"/>
    <w:rsid w:val="002222CE"/>
    <w:rsid w:val="002227E8"/>
    <w:rsid w:val="00222BA3"/>
    <w:rsid w:val="00222C12"/>
    <w:rsid w:val="00222E33"/>
    <w:rsid w:val="00222EC2"/>
    <w:rsid w:val="00223006"/>
    <w:rsid w:val="00223059"/>
    <w:rsid w:val="002231BA"/>
    <w:rsid w:val="002231ED"/>
    <w:rsid w:val="002232C0"/>
    <w:rsid w:val="002233C3"/>
    <w:rsid w:val="002234C5"/>
    <w:rsid w:val="0022372D"/>
    <w:rsid w:val="00223749"/>
    <w:rsid w:val="00223A5B"/>
    <w:rsid w:val="00223BA7"/>
    <w:rsid w:val="002248CB"/>
    <w:rsid w:val="00224C2B"/>
    <w:rsid w:val="00224CF4"/>
    <w:rsid w:val="00224D9E"/>
    <w:rsid w:val="002251A4"/>
    <w:rsid w:val="00225879"/>
    <w:rsid w:val="002260F7"/>
    <w:rsid w:val="00226309"/>
    <w:rsid w:val="00226574"/>
    <w:rsid w:val="0022742B"/>
    <w:rsid w:val="002275E8"/>
    <w:rsid w:val="00227901"/>
    <w:rsid w:val="00227CD0"/>
    <w:rsid w:val="0023000F"/>
    <w:rsid w:val="002307F1"/>
    <w:rsid w:val="00230AA8"/>
    <w:rsid w:val="00230DAD"/>
    <w:rsid w:val="00230DC9"/>
    <w:rsid w:val="00232552"/>
    <w:rsid w:val="00232912"/>
    <w:rsid w:val="00232AB4"/>
    <w:rsid w:val="00232BD9"/>
    <w:rsid w:val="00232E99"/>
    <w:rsid w:val="00233121"/>
    <w:rsid w:val="00233412"/>
    <w:rsid w:val="00233981"/>
    <w:rsid w:val="00233B0E"/>
    <w:rsid w:val="00234135"/>
    <w:rsid w:val="00234AFE"/>
    <w:rsid w:val="002351AD"/>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B1"/>
    <w:rsid w:val="002437D0"/>
    <w:rsid w:val="00243A22"/>
    <w:rsid w:val="00243A3D"/>
    <w:rsid w:val="00243C78"/>
    <w:rsid w:val="00244361"/>
    <w:rsid w:val="002444EC"/>
    <w:rsid w:val="0024485F"/>
    <w:rsid w:val="00244A86"/>
    <w:rsid w:val="00245371"/>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334"/>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6DA2"/>
    <w:rsid w:val="002572FC"/>
    <w:rsid w:val="002577A6"/>
    <w:rsid w:val="00257BCA"/>
    <w:rsid w:val="00257D8E"/>
    <w:rsid w:val="00257DB1"/>
    <w:rsid w:val="00257E63"/>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8E0"/>
    <w:rsid w:val="00263EA9"/>
    <w:rsid w:val="0026400A"/>
    <w:rsid w:val="002641C2"/>
    <w:rsid w:val="00264302"/>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E97"/>
    <w:rsid w:val="0027314B"/>
    <w:rsid w:val="002731BE"/>
    <w:rsid w:val="00273823"/>
    <w:rsid w:val="00273AC6"/>
    <w:rsid w:val="00274100"/>
    <w:rsid w:val="00274181"/>
    <w:rsid w:val="00274398"/>
    <w:rsid w:val="002745D0"/>
    <w:rsid w:val="0027488E"/>
    <w:rsid w:val="00275620"/>
    <w:rsid w:val="00275968"/>
    <w:rsid w:val="00275E76"/>
    <w:rsid w:val="00275F42"/>
    <w:rsid w:val="0027623A"/>
    <w:rsid w:val="00276586"/>
    <w:rsid w:val="0027696F"/>
    <w:rsid w:val="00276CBA"/>
    <w:rsid w:val="00276ED0"/>
    <w:rsid w:val="0027708B"/>
    <w:rsid w:val="00277323"/>
    <w:rsid w:val="00277438"/>
    <w:rsid w:val="0027775B"/>
    <w:rsid w:val="00277821"/>
    <w:rsid w:val="00277AB7"/>
    <w:rsid w:val="00280127"/>
    <w:rsid w:val="00280814"/>
    <w:rsid w:val="00280B9C"/>
    <w:rsid w:val="00280DAD"/>
    <w:rsid w:val="00281098"/>
    <w:rsid w:val="002815D8"/>
    <w:rsid w:val="00281923"/>
    <w:rsid w:val="00281C44"/>
    <w:rsid w:val="00281CE1"/>
    <w:rsid w:val="00281EAD"/>
    <w:rsid w:val="0028205E"/>
    <w:rsid w:val="002825D9"/>
    <w:rsid w:val="00282B27"/>
    <w:rsid w:val="00282CE8"/>
    <w:rsid w:val="00282DE8"/>
    <w:rsid w:val="00283742"/>
    <w:rsid w:val="0028381B"/>
    <w:rsid w:val="002838DD"/>
    <w:rsid w:val="0028390E"/>
    <w:rsid w:val="0028396E"/>
    <w:rsid w:val="00283C93"/>
    <w:rsid w:val="0028412C"/>
    <w:rsid w:val="00284462"/>
    <w:rsid w:val="00284613"/>
    <w:rsid w:val="00284616"/>
    <w:rsid w:val="002851C1"/>
    <w:rsid w:val="002853AD"/>
    <w:rsid w:val="0028543A"/>
    <w:rsid w:val="0028544A"/>
    <w:rsid w:val="002855C9"/>
    <w:rsid w:val="002856E2"/>
    <w:rsid w:val="0028583C"/>
    <w:rsid w:val="00286278"/>
    <w:rsid w:val="00286491"/>
    <w:rsid w:val="00286761"/>
    <w:rsid w:val="0028689A"/>
    <w:rsid w:val="00286A2B"/>
    <w:rsid w:val="00286C2F"/>
    <w:rsid w:val="002875FB"/>
    <w:rsid w:val="002879BB"/>
    <w:rsid w:val="00287A95"/>
    <w:rsid w:val="002907A2"/>
    <w:rsid w:val="002908BC"/>
    <w:rsid w:val="00290B26"/>
    <w:rsid w:val="00290E62"/>
    <w:rsid w:val="00290F16"/>
    <w:rsid w:val="00291253"/>
    <w:rsid w:val="00291382"/>
    <w:rsid w:val="00291500"/>
    <w:rsid w:val="00291859"/>
    <w:rsid w:val="00291D08"/>
    <w:rsid w:val="00292BDB"/>
    <w:rsid w:val="00292BE6"/>
    <w:rsid w:val="00292C1F"/>
    <w:rsid w:val="00292CA3"/>
    <w:rsid w:val="00292DDF"/>
    <w:rsid w:val="00292E14"/>
    <w:rsid w:val="00293090"/>
    <w:rsid w:val="00293149"/>
    <w:rsid w:val="00293264"/>
    <w:rsid w:val="00293D60"/>
    <w:rsid w:val="00293EEA"/>
    <w:rsid w:val="00293F1B"/>
    <w:rsid w:val="00293F5E"/>
    <w:rsid w:val="00294082"/>
    <w:rsid w:val="002941C8"/>
    <w:rsid w:val="00294428"/>
    <w:rsid w:val="00294B6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8AB"/>
    <w:rsid w:val="002A0A12"/>
    <w:rsid w:val="002A0B81"/>
    <w:rsid w:val="002A0F65"/>
    <w:rsid w:val="002A0FAA"/>
    <w:rsid w:val="002A1887"/>
    <w:rsid w:val="002A2011"/>
    <w:rsid w:val="002A2137"/>
    <w:rsid w:val="002A2488"/>
    <w:rsid w:val="002A28C9"/>
    <w:rsid w:val="002A2DD0"/>
    <w:rsid w:val="002A2F6E"/>
    <w:rsid w:val="002A32ED"/>
    <w:rsid w:val="002A33AE"/>
    <w:rsid w:val="002A3C3F"/>
    <w:rsid w:val="002A3F56"/>
    <w:rsid w:val="002A416E"/>
    <w:rsid w:val="002A42EC"/>
    <w:rsid w:val="002A436B"/>
    <w:rsid w:val="002A4479"/>
    <w:rsid w:val="002A480D"/>
    <w:rsid w:val="002A4C1D"/>
    <w:rsid w:val="002A4E48"/>
    <w:rsid w:val="002A5235"/>
    <w:rsid w:val="002A56A5"/>
    <w:rsid w:val="002A57A5"/>
    <w:rsid w:val="002A5C0C"/>
    <w:rsid w:val="002A5CE7"/>
    <w:rsid w:val="002A6482"/>
    <w:rsid w:val="002A6546"/>
    <w:rsid w:val="002A69FB"/>
    <w:rsid w:val="002A6A00"/>
    <w:rsid w:val="002A6B9D"/>
    <w:rsid w:val="002A6DF3"/>
    <w:rsid w:val="002A6F0F"/>
    <w:rsid w:val="002A6FD6"/>
    <w:rsid w:val="002A7161"/>
    <w:rsid w:val="002A7359"/>
    <w:rsid w:val="002A73F4"/>
    <w:rsid w:val="002A744D"/>
    <w:rsid w:val="002A776B"/>
    <w:rsid w:val="002A786E"/>
    <w:rsid w:val="002A7AE5"/>
    <w:rsid w:val="002A7D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09E"/>
    <w:rsid w:val="002B418E"/>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B7A84"/>
    <w:rsid w:val="002B7B5E"/>
    <w:rsid w:val="002B7F79"/>
    <w:rsid w:val="002C00D1"/>
    <w:rsid w:val="002C042F"/>
    <w:rsid w:val="002C083C"/>
    <w:rsid w:val="002C0C5C"/>
    <w:rsid w:val="002C0D84"/>
    <w:rsid w:val="002C11D7"/>
    <w:rsid w:val="002C17DD"/>
    <w:rsid w:val="002C1A96"/>
    <w:rsid w:val="002C247D"/>
    <w:rsid w:val="002C2733"/>
    <w:rsid w:val="002C2AC1"/>
    <w:rsid w:val="002C2AF6"/>
    <w:rsid w:val="002C3141"/>
    <w:rsid w:val="002C3274"/>
    <w:rsid w:val="002C3283"/>
    <w:rsid w:val="002C342F"/>
    <w:rsid w:val="002C34EE"/>
    <w:rsid w:val="002C35E1"/>
    <w:rsid w:val="002C384C"/>
    <w:rsid w:val="002C3B6B"/>
    <w:rsid w:val="002C3DFA"/>
    <w:rsid w:val="002C3FEE"/>
    <w:rsid w:val="002C42BD"/>
    <w:rsid w:val="002C4341"/>
    <w:rsid w:val="002C49AE"/>
    <w:rsid w:val="002C5943"/>
    <w:rsid w:val="002C5A60"/>
    <w:rsid w:val="002C5AEB"/>
    <w:rsid w:val="002C6229"/>
    <w:rsid w:val="002C66EC"/>
    <w:rsid w:val="002C6735"/>
    <w:rsid w:val="002C6DE9"/>
    <w:rsid w:val="002C6F42"/>
    <w:rsid w:val="002C70F3"/>
    <w:rsid w:val="002C70FB"/>
    <w:rsid w:val="002C7206"/>
    <w:rsid w:val="002C7C48"/>
    <w:rsid w:val="002D0167"/>
    <w:rsid w:val="002D0554"/>
    <w:rsid w:val="002D0583"/>
    <w:rsid w:val="002D05BE"/>
    <w:rsid w:val="002D08E2"/>
    <w:rsid w:val="002D0F00"/>
    <w:rsid w:val="002D0FC0"/>
    <w:rsid w:val="002D1762"/>
    <w:rsid w:val="002D194E"/>
    <w:rsid w:val="002D1C63"/>
    <w:rsid w:val="002D1FF1"/>
    <w:rsid w:val="002D224C"/>
    <w:rsid w:val="002D23D5"/>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620"/>
    <w:rsid w:val="002D673A"/>
    <w:rsid w:val="002D680D"/>
    <w:rsid w:val="002D6997"/>
    <w:rsid w:val="002D6AAE"/>
    <w:rsid w:val="002D6B31"/>
    <w:rsid w:val="002D6D6E"/>
    <w:rsid w:val="002D7444"/>
    <w:rsid w:val="002D75E4"/>
    <w:rsid w:val="002D785B"/>
    <w:rsid w:val="002D7AB2"/>
    <w:rsid w:val="002E023F"/>
    <w:rsid w:val="002E02AF"/>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9EB"/>
    <w:rsid w:val="002E2F11"/>
    <w:rsid w:val="002E3FD7"/>
    <w:rsid w:val="002E40BF"/>
    <w:rsid w:val="002E4258"/>
    <w:rsid w:val="002E5445"/>
    <w:rsid w:val="002E59D5"/>
    <w:rsid w:val="002E62CE"/>
    <w:rsid w:val="002E62ED"/>
    <w:rsid w:val="002E6567"/>
    <w:rsid w:val="002E6587"/>
    <w:rsid w:val="002E68E4"/>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45"/>
    <w:rsid w:val="002F45B3"/>
    <w:rsid w:val="002F48D1"/>
    <w:rsid w:val="002F4FF7"/>
    <w:rsid w:val="002F536E"/>
    <w:rsid w:val="002F53FF"/>
    <w:rsid w:val="002F5F0E"/>
    <w:rsid w:val="002F6049"/>
    <w:rsid w:val="002F6578"/>
    <w:rsid w:val="002F67A7"/>
    <w:rsid w:val="003003A5"/>
    <w:rsid w:val="0030073B"/>
    <w:rsid w:val="00300AC5"/>
    <w:rsid w:val="00300AF6"/>
    <w:rsid w:val="0030144A"/>
    <w:rsid w:val="00302472"/>
    <w:rsid w:val="00302473"/>
    <w:rsid w:val="003024F5"/>
    <w:rsid w:val="0030251B"/>
    <w:rsid w:val="003025B9"/>
    <w:rsid w:val="003028D7"/>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60"/>
    <w:rsid w:val="00306EB9"/>
    <w:rsid w:val="00306EDC"/>
    <w:rsid w:val="00306FAE"/>
    <w:rsid w:val="003073E4"/>
    <w:rsid w:val="0030777F"/>
    <w:rsid w:val="0030789D"/>
    <w:rsid w:val="00307990"/>
    <w:rsid w:val="00307C0F"/>
    <w:rsid w:val="003100D8"/>
    <w:rsid w:val="00310554"/>
    <w:rsid w:val="003108C8"/>
    <w:rsid w:val="00310C80"/>
    <w:rsid w:val="00310EB6"/>
    <w:rsid w:val="003110E5"/>
    <w:rsid w:val="00311888"/>
    <w:rsid w:val="00311E5C"/>
    <w:rsid w:val="00312650"/>
    <w:rsid w:val="003129A6"/>
    <w:rsid w:val="00312B44"/>
    <w:rsid w:val="003130D6"/>
    <w:rsid w:val="0031310F"/>
    <w:rsid w:val="0031324D"/>
    <w:rsid w:val="003135B7"/>
    <w:rsid w:val="0031435B"/>
    <w:rsid w:val="00314378"/>
    <w:rsid w:val="003144E0"/>
    <w:rsid w:val="00314573"/>
    <w:rsid w:val="00314768"/>
    <w:rsid w:val="003147C4"/>
    <w:rsid w:val="00314AE3"/>
    <w:rsid w:val="00315236"/>
    <w:rsid w:val="003152EB"/>
    <w:rsid w:val="00315BF5"/>
    <w:rsid w:val="00315EBA"/>
    <w:rsid w:val="00316135"/>
    <w:rsid w:val="00316899"/>
    <w:rsid w:val="003168CA"/>
    <w:rsid w:val="00316F2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BBC"/>
    <w:rsid w:val="00321C2B"/>
    <w:rsid w:val="00321C7B"/>
    <w:rsid w:val="00321F8D"/>
    <w:rsid w:val="00322313"/>
    <w:rsid w:val="00322AA8"/>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6EB3"/>
    <w:rsid w:val="0032730B"/>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164"/>
    <w:rsid w:val="00335235"/>
    <w:rsid w:val="0033526F"/>
    <w:rsid w:val="00335525"/>
    <w:rsid w:val="003358B5"/>
    <w:rsid w:val="0033599E"/>
    <w:rsid w:val="00335A01"/>
    <w:rsid w:val="00336343"/>
    <w:rsid w:val="00336DEC"/>
    <w:rsid w:val="00336FB3"/>
    <w:rsid w:val="0033712F"/>
    <w:rsid w:val="003372D6"/>
    <w:rsid w:val="003375F4"/>
    <w:rsid w:val="003376C6"/>
    <w:rsid w:val="00337C5A"/>
    <w:rsid w:val="00337E1E"/>
    <w:rsid w:val="0034052F"/>
    <w:rsid w:val="00340872"/>
    <w:rsid w:val="003408A4"/>
    <w:rsid w:val="00340D97"/>
    <w:rsid w:val="0034123C"/>
    <w:rsid w:val="0034125C"/>
    <w:rsid w:val="003412CC"/>
    <w:rsid w:val="00341536"/>
    <w:rsid w:val="0034193A"/>
    <w:rsid w:val="00341B1C"/>
    <w:rsid w:val="00341B30"/>
    <w:rsid w:val="00341DCE"/>
    <w:rsid w:val="00341F5D"/>
    <w:rsid w:val="00341F88"/>
    <w:rsid w:val="00341FC1"/>
    <w:rsid w:val="00342235"/>
    <w:rsid w:val="00342439"/>
    <w:rsid w:val="003426C4"/>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D6B"/>
    <w:rsid w:val="00344E22"/>
    <w:rsid w:val="00344ED8"/>
    <w:rsid w:val="00345036"/>
    <w:rsid w:val="00345FCE"/>
    <w:rsid w:val="0034602A"/>
    <w:rsid w:val="003460FF"/>
    <w:rsid w:val="003473A0"/>
    <w:rsid w:val="00347562"/>
    <w:rsid w:val="00347737"/>
    <w:rsid w:val="003477C1"/>
    <w:rsid w:val="00347BBC"/>
    <w:rsid w:val="00350395"/>
    <w:rsid w:val="003503BE"/>
    <w:rsid w:val="003508B5"/>
    <w:rsid w:val="00350BFA"/>
    <w:rsid w:val="00350FB0"/>
    <w:rsid w:val="003515FF"/>
    <w:rsid w:val="0035163D"/>
    <w:rsid w:val="0035188B"/>
    <w:rsid w:val="0035236F"/>
    <w:rsid w:val="0035238F"/>
    <w:rsid w:val="003525AA"/>
    <w:rsid w:val="00352784"/>
    <w:rsid w:val="003527E1"/>
    <w:rsid w:val="00352864"/>
    <w:rsid w:val="003528F1"/>
    <w:rsid w:val="00352AC8"/>
    <w:rsid w:val="00352B39"/>
    <w:rsid w:val="00352C3A"/>
    <w:rsid w:val="00352D61"/>
    <w:rsid w:val="0035325B"/>
    <w:rsid w:val="00353961"/>
    <w:rsid w:val="00354245"/>
    <w:rsid w:val="00354420"/>
    <w:rsid w:val="00354653"/>
    <w:rsid w:val="0035477D"/>
    <w:rsid w:val="003549DE"/>
    <w:rsid w:val="00354A32"/>
    <w:rsid w:val="00354D41"/>
    <w:rsid w:val="00354EB5"/>
    <w:rsid w:val="003554EC"/>
    <w:rsid w:val="0035563A"/>
    <w:rsid w:val="003559E9"/>
    <w:rsid w:val="00355AF2"/>
    <w:rsid w:val="00355EE7"/>
    <w:rsid w:val="00355F74"/>
    <w:rsid w:val="00356838"/>
    <w:rsid w:val="00356ACE"/>
    <w:rsid w:val="00356B70"/>
    <w:rsid w:val="00356D65"/>
    <w:rsid w:val="0035720B"/>
    <w:rsid w:val="0035734B"/>
    <w:rsid w:val="00357636"/>
    <w:rsid w:val="00357FBA"/>
    <w:rsid w:val="003602D1"/>
    <w:rsid w:val="0036050C"/>
    <w:rsid w:val="0036054A"/>
    <w:rsid w:val="00360709"/>
    <w:rsid w:val="0036083E"/>
    <w:rsid w:val="00360962"/>
    <w:rsid w:val="00360D80"/>
    <w:rsid w:val="003613B7"/>
    <w:rsid w:val="00361491"/>
    <w:rsid w:val="00361E40"/>
    <w:rsid w:val="00362129"/>
    <w:rsid w:val="003621AC"/>
    <w:rsid w:val="00362330"/>
    <w:rsid w:val="003623CF"/>
    <w:rsid w:val="00362541"/>
    <w:rsid w:val="00362975"/>
    <w:rsid w:val="003629E5"/>
    <w:rsid w:val="00363152"/>
    <w:rsid w:val="00363300"/>
    <w:rsid w:val="0036336A"/>
    <w:rsid w:val="003633A6"/>
    <w:rsid w:val="003638BE"/>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8C"/>
    <w:rsid w:val="00367BFF"/>
    <w:rsid w:val="00367C56"/>
    <w:rsid w:val="003702D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094"/>
    <w:rsid w:val="003756A2"/>
    <w:rsid w:val="00375838"/>
    <w:rsid w:val="00375FF5"/>
    <w:rsid w:val="00376130"/>
    <w:rsid w:val="003762D5"/>
    <w:rsid w:val="00376A5A"/>
    <w:rsid w:val="00376AD0"/>
    <w:rsid w:val="00376CA5"/>
    <w:rsid w:val="003771A2"/>
    <w:rsid w:val="003772D0"/>
    <w:rsid w:val="00377540"/>
    <w:rsid w:val="0037783D"/>
    <w:rsid w:val="00377ACF"/>
    <w:rsid w:val="00377BB1"/>
    <w:rsid w:val="003807DF"/>
    <w:rsid w:val="00381009"/>
    <w:rsid w:val="00381027"/>
    <w:rsid w:val="003810FE"/>
    <w:rsid w:val="00381A01"/>
    <w:rsid w:val="00381E76"/>
    <w:rsid w:val="00381E98"/>
    <w:rsid w:val="00381FF0"/>
    <w:rsid w:val="0038206D"/>
    <w:rsid w:val="0038233F"/>
    <w:rsid w:val="00382754"/>
    <w:rsid w:val="00382902"/>
    <w:rsid w:val="0038314F"/>
    <w:rsid w:val="00383211"/>
    <w:rsid w:val="0038375A"/>
    <w:rsid w:val="003841C5"/>
    <w:rsid w:val="003844CF"/>
    <w:rsid w:val="003847EB"/>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04"/>
    <w:rsid w:val="00395531"/>
    <w:rsid w:val="003955F1"/>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2AD"/>
    <w:rsid w:val="003A23C1"/>
    <w:rsid w:val="003A25CC"/>
    <w:rsid w:val="003A28E2"/>
    <w:rsid w:val="003A2B5B"/>
    <w:rsid w:val="003A2F76"/>
    <w:rsid w:val="003A30F4"/>
    <w:rsid w:val="003A3339"/>
    <w:rsid w:val="003A345B"/>
    <w:rsid w:val="003A35A2"/>
    <w:rsid w:val="003A3EA5"/>
    <w:rsid w:val="003A40DD"/>
    <w:rsid w:val="003A43E6"/>
    <w:rsid w:val="003A44C8"/>
    <w:rsid w:val="003A45FC"/>
    <w:rsid w:val="003A4822"/>
    <w:rsid w:val="003A48B2"/>
    <w:rsid w:val="003A492D"/>
    <w:rsid w:val="003A49ED"/>
    <w:rsid w:val="003A4B3A"/>
    <w:rsid w:val="003A4FA6"/>
    <w:rsid w:val="003A58C5"/>
    <w:rsid w:val="003A5AAB"/>
    <w:rsid w:val="003A5AD4"/>
    <w:rsid w:val="003A5B11"/>
    <w:rsid w:val="003A5BD4"/>
    <w:rsid w:val="003A5D72"/>
    <w:rsid w:val="003A681D"/>
    <w:rsid w:val="003A7252"/>
    <w:rsid w:val="003A73EE"/>
    <w:rsid w:val="003A74F5"/>
    <w:rsid w:val="003A7C94"/>
    <w:rsid w:val="003B062E"/>
    <w:rsid w:val="003B0703"/>
    <w:rsid w:val="003B0A49"/>
    <w:rsid w:val="003B0FEF"/>
    <w:rsid w:val="003B12F7"/>
    <w:rsid w:val="003B1316"/>
    <w:rsid w:val="003B17F1"/>
    <w:rsid w:val="003B1B5E"/>
    <w:rsid w:val="003B1E10"/>
    <w:rsid w:val="003B2544"/>
    <w:rsid w:val="003B28E2"/>
    <w:rsid w:val="003B2CDC"/>
    <w:rsid w:val="003B36F4"/>
    <w:rsid w:val="003B38C3"/>
    <w:rsid w:val="003B3D6E"/>
    <w:rsid w:val="003B3FB9"/>
    <w:rsid w:val="003B40FC"/>
    <w:rsid w:val="003B4152"/>
    <w:rsid w:val="003B42AD"/>
    <w:rsid w:val="003B4978"/>
    <w:rsid w:val="003B4FCA"/>
    <w:rsid w:val="003B51FA"/>
    <w:rsid w:val="003B53C5"/>
    <w:rsid w:val="003B54AA"/>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48"/>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A9"/>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AD2"/>
    <w:rsid w:val="003D1E6B"/>
    <w:rsid w:val="003D1E86"/>
    <w:rsid w:val="003D1E8D"/>
    <w:rsid w:val="003D2418"/>
    <w:rsid w:val="003D26B9"/>
    <w:rsid w:val="003D2E38"/>
    <w:rsid w:val="003D3414"/>
    <w:rsid w:val="003D34BF"/>
    <w:rsid w:val="003D3559"/>
    <w:rsid w:val="003D37B2"/>
    <w:rsid w:val="003D37F2"/>
    <w:rsid w:val="003D38B6"/>
    <w:rsid w:val="003D529D"/>
    <w:rsid w:val="003D5362"/>
    <w:rsid w:val="003D562E"/>
    <w:rsid w:val="003D570A"/>
    <w:rsid w:val="003D5F3C"/>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593"/>
    <w:rsid w:val="003E160B"/>
    <w:rsid w:val="003E1697"/>
    <w:rsid w:val="003E1875"/>
    <w:rsid w:val="003E1D34"/>
    <w:rsid w:val="003E1D89"/>
    <w:rsid w:val="003E206B"/>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89"/>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DA3"/>
    <w:rsid w:val="003F026D"/>
    <w:rsid w:val="003F052B"/>
    <w:rsid w:val="003F05C3"/>
    <w:rsid w:val="003F0816"/>
    <w:rsid w:val="003F0DA2"/>
    <w:rsid w:val="003F14D2"/>
    <w:rsid w:val="003F158B"/>
    <w:rsid w:val="003F2182"/>
    <w:rsid w:val="003F21FF"/>
    <w:rsid w:val="003F2910"/>
    <w:rsid w:val="003F2E6A"/>
    <w:rsid w:val="003F2ECB"/>
    <w:rsid w:val="003F2EF6"/>
    <w:rsid w:val="003F3107"/>
    <w:rsid w:val="003F3325"/>
    <w:rsid w:val="003F3479"/>
    <w:rsid w:val="003F348E"/>
    <w:rsid w:val="003F36EE"/>
    <w:rsid w:val="003F3999"/>
    <w:rsid w:val="003F3DBA"/>
    <w:rsid w:val="003F3E4B"/>
    <w:rsid w:val="003F43F4"/>
    <w:rsid w:val="003F46E3"/>
    <w:rsid w:val="003F4863"/>
    <w:rsid w:val="003F5024"/>
    <w:rsid w:val="003F5025"/>
    <w:rsid w:val="003F51C1"/>
    <w:rsid w:val="003F5279"/>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09E"/>
    <w:rsid w:val="004023EA"/>
    <w:rsid w:val="0040245C"/>
    <w:rsid w:val="0040259D"/>
    <w:rsid w:val="004026D2"/>
    <w:rsid w:val="00403B69"/>
    <w:rsid w:val="00403BD9"/>
    <w:rsid w:val="00403C47"/>
    <w:rsid w:val="0040405B"/>
    <w:rsid w:val="00404DD4"/>
    <w:rsid w:val="00405684"/>
    <w:rsid w:val="00405E5E"/>
    <w:rsid w:val="00405FE6"/>
    <w:rsid w:val="004062E7"/>
    <w:rsid w:val="004065AE"/>
    <w:rsid w:val="00406F7D"/>
    <w:rsid w:val="00407547"/>
    <w:rsid w:val="0040775A"/>
    <w:rsid w:val="004077E5"/>
    <w:rsid w:val="00410307"/>
    <w:rsid w:val="004107FE"/>
    <w:rsid w:val="00411041"/>
    <w:rsid w:val="0041123A"/>
    <w:rsid w:val="00411871"/>
    <w:rsid w:val="004118CB"/>
    <w:rsid w:val="0041191C"/>
    <w:rsid w:val="00411DC3"/>
    <w:rsid w:val="004120AE"/>
    <w:rsid w:val="004125D6"/>
    <w:rsid w:val="00412AC4"/>
    <w:rsid w:val="00412FFF"/>
    <w:rsid w:val="00413236"/>
    <w:rsid w:val="00413345"/>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808"/>
    <w:rsid w:val="00416B98"/>
    <w:rsid w:val="00416CCA"/>
    <w:rsid w:val="00416E51"/>
    <w:rsid w:val="00417EBA"/>
    <w:rsid w:val="00417F5E"/>
    <w:rsid w:val="0042023D"/>
    <w:rsid w:val="004206CB"/>
    <w:rsid w:val="00420C7E"/>
    <w:rsid w:val="00420CB3"/>
    <w:rsid w:val="00420F5D"/>
    <w:rsid w:val="00421B38"/>
    <w:rsid w:val="00421BD7"/>
    <w:rsid w:val="00422032"/>
    <w:rsid w:val="00422350"/>
    <w:rsid w:val="00422578"/>
    <w:rsid w:val="00422805"/>
    <w:rsid w:val="00422D01"/>
    <w:rsid w:val="004232F7"/>
    <w:rsid w:val="004236A4"/>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2D9"/>
    <w:rsid w:val="004276AD"/>
    <w:rsid w:val="00427883"/>
    <w:rsid w:val="00427A8A"/>
    <w:rsid w:val="00427AA1"/>
    <w:rsid w:val="00427CE2"/>
    <w:rsid w:val="00427E21"/>
    <w:rsid w:val="00427EB4"/>
    <w:rsid w:val="0043024A"/>
    <w:rsid w:val="00430427"/>
    <w:rsid w:val="004312D3"/>
    <w:rsid w:val="004317EF"/>
    <w:rsid w:val="00431ACF"/>
    <w:rsid w:val="00431B8E"/>
    <w:rsid w:val="0043237C"/>
    <w:rsid w:val="00432535"/>
    <w:rsid w:val="00432657"/>
    <w:rsid w:val="004326B7"/>
    <w:rsid w:val="004327B8"/>
    <w:rsid w:val="00432942"/>
    <w:rsid w:val="00432D69"/>
    <w:rsid w:val="0043312E"/>
    <w:rsid w:val="00433673"/>
    <w:rsid w:val="00433784"/>
    <w:rsid w:val="004338C4"/>
    <w:rsid w:val="00433B83"/>
    <w:rsid w:val="00433BA5"/>
    <w:rsid w:val="0043431B"/>
    <w:rsid w:val="00434B16"/>
    <w:rsid w:val="004354FC"/>
    <w:rsid w:val="00435A98"/>
    <w:rsid w:val="00435C5B"/>
    <w:rsid w:val="00436336"/>
    <w:rsid w:val="004363D8"/>
    <w:rsid w:val="0043654E"/>
    <w:rsid w:val="0043679B"/>
    <w:rsid w:val="00436DA9"/>
    <w:rsid w:val="00436EE1"/>
    <w:rsid w:val="00437049"/>
    <w:rsid w:val="004376F0"/>
    <w:rsid w:val="00437A68"/>
    <w:rsid w:val="00437B87"/>
    <w:rsid w:val="00437F73"/>
    <w:rsid w:val="004405EE"/>
    <w:rsid w:val="00440A71"/>
    <w:rsid w:val="00440AD5"/>
    <w:rsid w:val="00440F4E"/>
    <w:rsid w:val="00441026"/>
    <w:rsid w:val="00441785"/>
    <w:rsid w:val="00441BAB"/>
    <w:rsid w:val="00441E54"/>
    <w:rsid w:val="00441E81"/>
    <w:rsid w:val="0044210A"/>
    <w:rsid w:val="0044217C"/>
    <w:rsid w:val="004424A0"/>
    <w:rsid w:val="004424DD"/>
    <w:rsid w:val="004425F5"/>
    <w:rsid w:val="004432DD"/>
    <w:rsid w:val="00443390"/>
    <w:rsid w:val="004433E9"/>
    <w:rsid w:val="004435FD"/>
    <w:rsid w:val="00443729"/>
    <w:rsid w:val="00443A6A"/>
    <w:rsid w:val="00443AD9"/>
    <w:rsid w:val="00443BFF"/>
    <w:rsid w:val="00443DBF"/>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15"/>
    <w:rsid w:val="00447D24"/>
    <w:rsid w:val="00450C9B"/>
    <w:rsid w:val="00450D27"/>
    <w:rsid w:val="00450EB3"/>
    <w:rsid w:val="004511D5"/>
    <w:rsid w:val="00451667"/>
    <w:rsid w:val="004517D7"/>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8B2"/>
    <w:rsid w:val="00453A04"/>
    <w:rsid w:val="00453B90"/>
    <w:rsid w:val="00454069"/>
    <w:rsid w:val="0045469A"/>
    <w:rsid w:val="0045575A"/>
    <w:rsid w:val="004559F1"/>
    <w:rsid w:val="00455D19"/>
    <w:rsid w:val="00455E5C"/>
    <w:rsid w:val="00455FC4"/>
    <w:rsid w:val="00456435"/>
    <w:rsid w:val="0045685C"/>
    <w:rsid w:val="00456A8F"/>
    <w:rsid w:val="00457A99"/>
    <w:rsid w:val="00457F86"/>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598"/>
    <w:rsid w:val="00465992"/>
    <w:rsid w:val="00465B0B"/>
    <w:rsid w:val="00466372"/>
    <w:rsid w:val="0046639C"/>
    <w:rsid w:val="0046641A"/>
    <w:rsid w:val="00466485"/>
    <w:rsid w:val="00466955"/>
    <w:rsid w:val="004669D3"/>
    <w:rsid w:val="00466BD5"/>
    <w:rsid w:val="00467188"/>
    <w:rsid w:val="00467220"/>
    <w:rsid w:val="00467355"/>
    <w:rsid w:val="0046755D"/>
    <w:rsid w:val="00467DB0"/>
    <w:rsid w:val="004701A2"/>
    <w:rsid w:val="00470684"/>
    <w:rsid w:val="00470711"/>
    <w:rsid w:val="00470FB0"/>
    <w:rsid w:val="0047110D"/>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4B"/>
    <w:rsid w:val="00474F05"/>
    <w:rsid w:val="00474F43"/>
    <w:rsid w:val="00474F7F"/>
    <w:rsid w:val="00475220"/>
    <w:rsid w:val="004753EA"/>
    <w:rsid w:val="004756E7"/>
    <w:rsid w:val="00475814"/>
    <w:rsid w:val="004758C0"/>
    <w:rsid w:val="00475BD1"/>
    <w:rsid w:val="00475F7B"/>
    <w:rsid w:val="004763F0"/>
    <w:rsid w:val="004764F9"/>
    <w:rsid w:val="00476735"/>
    <w:rsid w:val="00476E54"/>
    <w:rsid w:val="0047715C"/>
    <w:rsid w:val="004772F7"/>
    <w:rsid w:val="0047743A"/>
    <w:rsid w:val="0047790C"/>
    <w:rsid w:val="00480077"/>
    <w:rsid w:val="004805B4"/>
    <w:rsid w:val="00480907"/>
    <w:rsid w:val="00480A0F"/>
    <w:rsid w:val="004812AF"/>
    <w:rsid w:val="00481BC8"/>
    <w:rsid w:val="00482208"/>
    <w:rsid w:val="00482257"/>
    <w:rsid w:val="004824A7"/>
    <w:rsid w:val="004826D0"/>
    <w:rsid w:val="0048279A"/>
    <w:rsid w:val="0048289A"/>
    <w:rsid w:val="004829D9"/>
    <w:rsid w:val="00482D4C"/>
    <w:rsid w:val="00482EF6"/>
    <w:rsid w:val="004838A5"/>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309"/>
    <w:rsid w:val="004873A5"/>
    <w:rsid w:val="00487730"/>
    <w:rsid w:val="00487825"/>
    <w:rsid w:val="004879C5"/>
    <w:rsid w:val="004905AB"/>
    <w:rsid w:val="00490B65"/>
    <w:rsid w:val="00490DA3"/>
    <w:rsid w:val="00490F97"/>
    <w:rsid w:val="004910E9"/>
    <w:rsid w:val="004913CE"/>
    <w:rsid w:val="00491E05"/>
    <w:rsid w:val="00491EB3"/>
    <w:rsid w:val="00491EFB"/>
    <w:rsid w:val="00491FDD"/>
    <w:rsid w:val="00492AC4"/>
    <w:rsid w:val="00492DD4"/>
    <w:rsid w:val="0049306E"/>
    <w:rsid w:val="0049324F"/>
    <w:rsid w:val="004934A8"/>
    <w:rsid w:val="004938FD"/>
    <w:rsid w:val="004939D2"/>
    <w:rsid w:val="004942C8"/>
    <w:rsid w:val="004947DD"/>
    <w:rsid w:val="004948CB"/>
    <w:rsid w:val="00494CD6"/>
    <w:rsid w:val="00495008"/>
    <w:rsid w:val="0049540A"/>
    <w:rsid w:val="00495801"/>
    <w:rsid w:val="00495BD3"/>
    <w:rsid w:val="00495CA8"/>
    <w:rsid w:val="00495D9E"/>
    <w:rsid w:val="00496294"/>
    <w:rsid w:val="0049654D"/>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A68"/>
    <w:rsid w:val="004A2BB1"/>
    <w:rsid w:val="004A2E80"/>
    <w:rsid w:val="004A304D"/>
    <w:rsid w:val="004A34A8"/>
    <w:rsid w:val="004A3636"/>
    <w:rsid w:val="004A375E"/>
    <w:rsid w:val="004A3EB1"/>
    <w:rsid w:val="004A41DC"/>
    <w:rsid w:val="004A491C"/>
    <w:rsid w:val="004A499B"/>
    <w:rsid w:val="004A4B95"/>
    <w:rsid w:val="004A4C9E"/>
    <w:rsid w:val="004A4FE8"/>
    <w:rsid w:val="004A5249"/>
    <w:rsid w:val="004A53A1"/>
    <w:rsid w:val="004A547C"/>
    <w:rsid w:val="004A58FB"/>
    <w:rsid w:val="004A5947"/>
    <w:rsid w:val="004A597C"/>
    <w:rsid w:val="004A5A61"/>
    <w:rsid w:val="004A5D09"/>
    <w:rsid w:val="004A5F4F"/>
    <w:rsid w:val="004A61E3"/>
    <w:rsid w:val="004A6508"/>
    <w:rsid w:val="004A6986"/>
    <w:rsid w:val="004A725C"/>
    <w:rsid w:val="004A766B"/>
    <w:rsid w:val="004A7996"/>
    <w:rsid w:val="004B00A8"/>
    <w:rsid w:val="004B0321"/>
    <w:rsid w:val="004B03F3"/>
    <w:rsid w:val="004B0831"/>
    <w:rsid w:val="004B0E05"/>
    <w:rsid w:val="004B1425"/>
    <w:rsid w:val="004B143F"/>
    <w:rsid w:val="004B163D"/>
    <w:rsid w:val="004B19FF"/>
    <w:rsid w:val="004B1A93"/>
    <w:rsid w:val="004B1DD8"/>
    <w:rsid w:val="004B20FF"/>
    <w:rsid w:val="004B2200"/>
    <w:rsid w:val="004B25C8"/>
    <w:rsid w:val="004B2BFA"/>
    <w:rsid w:val="004B3057"/>
    <w:rsid w:val="004B347E"/>
    <w:rsid w:val="004B3A87"/>
    <w:rsid w:val="004B3A94"/>
    <w:rsid w:val="004B4696"/>
    <w:rsid w:val="004B4A56"/>
    <w:rsid w:val="004B4FA7"/>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58E"/>
    <w:rsid w:val="004C0727"/>
    <w:rsid w:val="004C0776"/>
    <w:rsid w:val="004C09AE"/>
    <w:rsid w:val="004C0D89"/>
    <w:rsid w:val="004C11DA"/>
    <w:rsid w:val="004C1669"/>
    <w:rsid w:val="004C17AC"/>
    <w:rsid w:val="004C1F97"/>
    <w:rsid w:val="004C2650"/>
    <w:rsid w:val="004C29D8"/>
    <w:rsid w:val="004C2BB8"/>
    <w:rsid w:val="004C2C09"/>
    <w:rsid w:val="004C2E90"/>
    <w:rsid w:val="004C3717"/>
    <w:rsid w:val="004C3B38"/>
    <w:rsid w:val="004C40FA"/>
    <w:rsid w:val="004C428A"/>
    <w:rsid w:val="004C45AC"/>
    <w:rsid w:val="004C4877"/>
    <w:rsid w:val="004C4B2E"/>
    <w:rsid w:val="004C4B92"/>
    <w:rsid w:val="004C4E61"/>
    <w:rsid w:val="004C4E90"/>
    <w:rsid w:val="004C50B7"/>
    <w:rsid w:val="004C57A6"/>
    <w:rsid w:val="004C5A0C"/>
    <w:rsid w:val="004C5DFB"/>
    <w:rsid w:val="004C5EC3"/>
    <w:rsid w:val="004C612A"/>
    <w:rsid w:val="004C6778"/>
    <w:rsid w:val="004C70B4"/>
    <w:rsid w:val="004C7474"/>
    <w:rsid w:val="004C75D3"/>
    <w:rsid w:val="004C7806"/>
    <w:rsid w:val="004C7BA8"/>
    <w:rsid w:val="004C7C2B"/>
    <w:rsid w:val="004D015A"/>
    <w:rsid w:val="004D0497"/>
    <w:rsid w:val="004D04B7"/>
    <w:rsid w:val="004D06FD"/>
    <w:rsid w:val="004D0F24"/>
    <w:rsid w:val="004D11D3"/>
    <w:rsid w:val="004D12AA"/>
    <w:rsid w:val="004D1386"/>
    <w:rsid w:val="004D14FC"/>
    <w:rsid w:val="004D235D"/>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A31"/>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B49"/>
    <w:rsid w:val="004E0C82"/>
    <w:rsid w:val="004E0FFC"/>
    <w:rsid w:val="004E18C2"/>
    <w:rsid w:val="004E1B12"/>
    <w:rsid w:val="004E1B58"/>
    <w:rsid w:val="004E2137"/>
    <w:rsid w:val="004E2434"/>
    <w:rsid w:val="004E25C2"/>
    <w:rsid w:val="004E2917"/>
    <w:rsid w:val="004E297C"/>
    <w:rsid w:val="004E2C0C"/>
    <w:rsid w:val="004E2CD2"/>
    <w:rsid w:val="004E3430"/>
    <w:rsid w:val="004E3774"/>
    <w:rsid w:val="004E3B14"/>
    <w:rsid w:val="004E4047"/>
    <w:rsid w:val="004E465A"/>
    <w:rsid w:val="004E469E"/>
    <w:rsid w:val="004E496A"/>
    <w:rsid w:val="004E4C8A"/>
    <w:rsid w:val="004E4EA0"/>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0AF"/>
    <w:rsid w:val="004F01B7"/>
    <w:rsid w:val="004F0358"/>
    <w:rsid w:val="004F06EC"/>
    <w:rsid w:val="004F0A5C"/>
    <w:rsid w:val="004F1238"/>
    <w:rsid w:val="004F17E7"/>
    <w:rsid w:val="004F18B1"/>
    <w:rsid w:val="004F1A0A"/>
    <w:rsid w:val="004F1E87"/>
    <w:rsid w:val="004F1EB3"/>
    <w:rsid w:val="004F244F"/>
    <w:rsid w:val="004F2C01"/>
    <w:rsid w:val="004F3373"/>
    <w:rsid w:val="004F3396"/>
    <w:rsid w:val="004F3478"/>
    <w:rsid w:val="004F3781"/>
    <w:rsid w:val="004F3B29"/>
    <w:rsid w:val="004F3D64"/>
    <w:rsid w:val="004F4790"/>
    <w:rsid w:val="004F49BB"/>
    <w:rsid w:val="004F4BD2"/>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11"/>
    <w:rsid w:val="004F767C"/>
    <w:rsid w:val="004F77AB"/>
    <w:rsid w:val="004F7A77"/>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3DB6"/>
    <w:rsid w:val="005040B8"/>
    <w:rsid w:val="00504358"/>
    <w:rsid w:val="005046A9"/>
    <w:rsid w:val="005047AE"/>
    <w:rsid w:val="00504863"/>
    <w:rsid w:val="005048EC"/>
    <w:rsid w:val="00504A9D"/>
    <w:rsid w:val="00505287"/>
    <w:rsid w:val="0050595E"/>
    <w:rsid w:val="00506033"/>
    <w:rsid w:val="005060FD"/>
    <w:rsid w:val="0050629D"/>
    <w:rsid w:val="00506AFC"/>
    <w:rsid w:val="00506EA2"/>
    <w:rsid w:val="0050752C"/>
    <w:rsid w:val="00507883"/>
    <w:rsid w:val="00507896"/>
    <w:rsid w:val="00507C51"/>
    <w:rsid w:val="00507C67"/>
    <w:rsid w:val="00507D55"/>
    <w:rsid w:val="00507F07"/>
    <w:rsid w:val="005102CB"/>
    <w:rsid w:val="00510545"/>
    <w:rsid w:val="0051076C"/>
    <w:rsid w:val="00510945"/>
    <w:rsid w:val="0051116E"/>
    <w:rsid w:val="00511710"/>
    <w:rsid w:val="00511E05"/>
    <w:rsid w:val="00511FA0"/>
    <w:rsid w:val="0051241C"/>
    <w:rsid w:val="00512BED"/>
    <w:rsid w:val="005133AD"/>
    <w:rsid w:val="005134F6"/>
    <w:rsid w:val="0051357C"/>
    <w:rsid w:val="005135CF"/>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5DDA"/>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1FB7"/>
    <w:rsid w:val="00522165"/>
    <w:rsid w:val="00522381"/>
    <w:rsid w:val="00522ABF"/>
    <w:rsid w:val="00522D84"/>
    <w:rsid w:val="005232DA"/>
    <w:rsid w:val="0052331A"/>
    <w:rsid w:val="0052364F"/>
    <w:rsid w:val="005240E1"/>
    <w:rsid w:val="0052460F"/>
    <w:rsid w:val="005247F2"/>
    <w:rsid w:val="00525053"/>
    <w:rsid w:val="00525055"/>
    <w:rsid w:val="005250ED"/>
    <w:rsid w:val="0052562A"/>
    <w:rsid w:val="005256F8"/>
    <w:rsid w:val="00525BA5"/>
    <w:rsid w:val="00525C03"/>
    <w:rsid w:val="00525DFF"/>
    <w:rsid w:val="0052656C"/>
    <w:rsid w:val="005265BC"/>
    <w:rsid w:val="00526985"/>
    <w:rsid w:val="00526DAD"/>
    <w:rsid w:val="0052736F"/>
    <w:rsid w:val="00527638"/>
    <w:rsid w:val="00527AD1"/>
    <w:rsid w:val="00527D2B"/>
    <w:rsid w:val="005302BC"/>
    <w:rsid w:val="005309C9"/>
    <w:rsid w:val="00530A5C"/>
    <w:rsid w:val="00530AB7"/>
    <w:rsid w:val="00530BEF"/>
    <w:rsid w:val="0053102B"/>
    <w:rsid w:val="00531165"/>
    <w:rsid w:val="005311B0"/>
    <w:rsid w:val="005316F8"/>
    <w:rsid w:val="00531ACB"/>
    <w:rsid w:val="00531B86"/>
    <w:rsid w:val="00531CA5"/>
    <w:rsid w:val="005326FF"/>
    <w:rsid w:val="005329F0"/>
    <w:rsid w:val="00533083"/>
    <w:rsid w:val="00533284"/>
    <w:rsid w:val="005333DE"/>
    <w:rsid w:val="005337DA"/>
    <w:rsid w:val="005339DD"/>
    <w:rsid w:val="00533A87"/>
    <w:rsid w:val="00533CD9"/>
    <w:rsid w:val="00533EB7"/>
    <w:rsid w:val="00534390"/>
    <w:rsid w:val="005344F2"/>
    <w:rsid w:val="0053491E"/>
    <w:rsid w:val="00534A62"/>
    <w:rsid w:val="00534C64"/>
    <w:rsid w:val="005355CF"/>
    <w:rsid w:val="0053569A"/>
    <w:rsid w:val="00535D05"/>
    <w:rsid w:val="0053641D"/>
    <w:rsid w:val="005365A7"/>
    <w:rsid w:val="0053691F"/>
    <w:rsid w:val="00536D2F"/>
    <w:rsid w:val="00537008"/>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0E21"/>
    <w:rsid w:val="005410D0"/>
    <w:rsid w:val="00541627"/>
    <w:rsid w:val="00541701"/>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F84"/>
    <w:rsid w:val="005450CD"/>
    <w:rsid w:val="005450F3"/>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35"/>
    <w:rsid w:val="00555E19"/>
    <w:rsid w:val="00556100"/>
    <w:rsid w:val="00556132"/>
    <w:rsid w:val="0055619B"/>
    <w:rsid w:val="00556499"/>
    <w:rsid w:val="00556562"/>
    <w:rsid w:val="005565AE"/>
    <w:rsid w:val="005565EE"/>
    <w:rsid w:val="00556695"/>
    <w:rsid w:val="00556D24"/>
    <w:rsid w:val="00556ECF"/>
    <w:rsid w:val="00556F24"/>
    <w:rsid w:val="00556F4B"/>
    <w:rsid w:val="00556FB0"/>
    <w:rsid w:val="0055751E"/>
    <w:rsid w:val="00557C85"/>
    <w:rsid w:val="00557FD2"/>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879"/>
    <w:rsid w:val="005629A7"/>
    <w:rsid w:val="005629D7"/>
    <w:rsid w:val="00562AF5"/>
    <w:rsid w:val="00562B70"/>
    <w:rsid w:val="00562BBD"/>
    <w:rsid w:val="00563146"/>
    <w:rsid w:val="0056349E"/>
    <w:rsid w:val="00563DD7"/>
    <w:rsid w:val="00564277"/>
    <w:rsid w:val="0056455D"/>
    <w:rsid w:val="005645FF"/>
    <w:rsid w:val="00564AA0"/>
    <w:rsid w:val="00564E84"/>
    <w:rsid w:val="00565119"/>
    <w:rsid w:val="00565159"/>
    <w:rsid w:val="0056571E"/>
    <w:rsid w:val="00565922"/>
    <w:rsid w:val="00565F4F"/>
    <w:rsid w:val="00566390"/>
    <w:rsid w:val="00566BD3"/>
    <w:rsid w:val="00566C5B"/>
    <w:rsid w:val="00566D3C"/>
    <w:rsid w:val="00566D60"/>
    <w:rsid w:val="0056708A"/>
    <w:rsid w:val="005672E8"/>
    <w:rsid w:val="00567343"/>
    <w:rsid w:val="005676F1"/>
    <w:rsid w:val="00567B57"/>
    <w:rsid w:val="00567C96"/>
    <w:rsid w:val="00567D3E"/>
    <w:rsid w:val="00567E24"/>
    <w:rsid w:val="0057065D"/>
    <w:rsid w:val="00570872"/>
    <w:rsid w:val="00570882"/>
    <w:rsid w:val="0057099C"/>
    <w:rsid w:val="00570B91"/>
    <w:rsid w:val="00570BE3"/>
    <w:rsid w:val="00570D29"/>
    <w:rsid w:val="00570F4D"/>
    <w:rsid w:val="0057155E"/>
    <w:rsid w:val="00571570"/>
    <w:rsid w:val="0057161E"/>
    <w:rsid w:val="0057196B"/>
    <w:rsid w:val="00571EC5"/>
    <w:rsid w:val="00571ECD"/>
    <w:rsid w:val="00572146"/>
    <w:rsid w:val="005722DA"/>
    <w:rsid w:val="005723A9"/>
    <w:rsid w:val="005724FE"/>
    <w:rsid w:val="0057279F"/>
    <w:rsid w:val="00572B5D"/>
    <w:rsid w:val="00572C64"/>
    <w:rsid w:val="00572F7C"/>
    <w:rsid w:val="0057367F"/>
    <w:rsid w:val="005736FE"/>
    <w:rsid w:val="00573790"/>
    <w:rsid w:val="00573CC8"/>
    <w:rsid w:val="00574472"/>
    <w:rsid w:val="005746C8"/>
    <w:rsid w:val="00574B7B"/>
    <w:rsid w:val="0057545E"/>
    <w:rsid w:val="0057567D"/>
    <w:rsid w:val="00575745"/>
    <w:rsid w:val="005757A9"/>
    <w:rsid w:val="00575EE0"/>
    <w:rsid w:val="00575EE4"/>
    <w:rsid w:val="0057608F"/>
    <w:rsid w:val="0057671D"/>
    <w:rsid w:val="00576B30"/>
    <w:rsid w:val="00576EBE"/>
    <w:rsid w:val="005776F5"/>
    <w:rsid w:val="00577988"/>
    <w:rsid w:val="005779CC"/>
    <w:rsid w:val="005779CE"/>
    <w:rsid w:val="00577AAB"/>
    <w:rsid w:val="00577B78"/>
    <w:rsid w:val="00577B88"/>
    <w:rsid w:val="00577C75"/>
    <w:rsid w:val="00577D6B"/>
    <w:rsid w:val="005800F0"/>
    <w:rsid w:val="005805BD"/>
    <w:rsid w:val="00580C0C"/>
    <w:rsid w:val="00580CE9"/>
    <w:rsid w:val="005811DF"/>
    <w:rsid w:val="00581333"/>
    <w:rsid w:val="00581406"/>
    <w:rsid w:val="00581443"/>
    <w:rsid w:val="005814AE"/>
    <w:rsid w:val="005816EB"/>
    <w:rsid w:val="00581836"/>
    <w:rsid w:val="00582431"/>
    <w:rsid w:val="005829C3"/>
    <w:rsid w:val="00582CC0"/>
    <w:rsid w:val="0058323D"/>
    <w:rsid w:val="005832AA"/>
    <w:rsid w:val="00583667"/>
    <w:rsid w:val="00583A40"/>
    <w:rsid w:val="00584509"/>
    <w:rsid w:val="005847B0"/>
    <w:rsid w:val="00584C4A"/>
    <w:rsid w:val="005851BE"/>
    <w:rsid w:val="005852D5"/>
    <w:rsid w:val="00585A47"/>
    <w:rsid w:val="005863F4"/>
    <w:rsid w:val="00586480"/>
    <w:rsid w:val="00586537"/>
    <w:rsid w:val="0058657D"/>
    <w:rsid w:val="00586789"/>
    <w:rsid w:val="00586F76"/>
    <w:rsid w:val="00586FB7"/>
    <w:rsid w:val="00587266"/>
    <w:rsid w:val="0058734C"/>
    <w:rsid w:val="0058756C"/>
    <w:rsid w:val="00587B94"/>
    <w:rsid w:val="00587C8E"/>
    <w:rsid w:val="005909EE"/>
    <w:rsid w:val="00590ACD"/>
    <w:rsid w:val="00590C50"/>
    <w:rsid w:val="00591069"/>
    <w:rsid w:val="00591222"/>
    <w:rsid w:val="00591B88"/>
    <w:rsid w:val="00592C7D"/>
    <w:rsid w:val="00593106"/>
    <w:rsid w:val="0059310C"/>
    <w:rsid w:val="00593148"/>
    <w:rsid w:val="005933F4"/>
    <w:rsid w:val="00593434"/>
    <w:rsid w:val="00593DD0"/>
    <w:rsid w:val="00593EB1"/>
    <w:rsid w:val="005940CC"/>
    <w:rsid w:val="00594804"/>
    <w:rsid w:val="00594D1F"/>
    <w:rsid w:val="00594F71"/>
    <w:rsid w:val="00595000"/>
    <w:rsid w:val="0059509D"/>
    <w:rsid w:val="00595445"/>
    <w:rsid w:val="0059587B"/>
    <w:rsid w:val="005959ED"/>
    <w:rsid w:val="00595CDD"/>
    <w:rsid w:val="005969BC"/>
    <w:rsid w:val="00596A73"/>
    <w:rsid w:val="00596B4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C80"/>
    <w:rsid w:val="005A1D01"/>
    <w:rsid w:val="005A200F"/>
    <w:rsid w:val="005A2380"/>
    <w:rsid w:val="005A2403"/>
    <w:rsid w:val="005A2831"/>
    <w:rsid w:val="005A2CE1"/>
    <w:rsid w:val="005A2E35"/>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A7B1C"/>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08"/>
    <w:rsid w:val="005B5D37"/>
    <w:rsid w:val="005B5FDD"/>
    <w:rsid w:val="005B6192"/>
    <w:rsid w:val="005B6257"/>
    <w:rsid w:val="005B6494"/>
    <w:rsid w:val="005B71D4"/>
    <w:rsid w:val="005B71F8"/>
    <w:rsid w:val="005B7669"/>
    <w:rsid w:val="005B775B"/>
    <w:rsid w:val="005B79E8"/>
    <w:rsid w:val="005B7B42"/>
    <w:rsid w:val="005B7BBC"/>
    <w:rsid w:val="005B7DA9"/>
    <w:rsid w:val="005B7E4F"/>
    <w:rsid w:val="005B7FA2"/>
    <w:rsid w:val="005C0233"/>
    <w:rsid w:val="005C02B3"/>
    <w:rsid w:val="005C0AF9"/>
    <w:rsid w:val="005C0BE4"/>
    <w:rsid w:val="005C0D14"/>
    <w:rsid w:val="005C16BF"/>
    <w:rsid w:val="005C16C0"/>
    <w:rsid w:val="005C1995"/>
    <w:rsid w:val="005C2322"/>
    <w:rsid w:val="005C2435"/>
    <w:rsid w:val="005C2A56"/>
    <w:rsid w:val="005C2EF7"/>
    <w:rsid w:val="005C301A"/>
    <w:rsid w:val="005C31BC"/>
    <w:rsid w:val="005C32A0"/>
    <w:rsid w:val="005C33B2"/>
    <w:rsid w:val="005C396D"/>
    <w:rsid w:val="005C3C5E"/>
    <w:rsid w:val="005C40B7"/>
    <w:rsid w:val="005C471E"/>
    <w:rsid w:val="005C4B44"/>
    <w:rsid w:val="005C4F53"/>
    <w:rsid w:val="005C5088"/>
    <w:rsid w:val="005C5298"/>
    <w:rsid w:val="005C548F"/>
    <w:rsid w:val="005C5A99"/>
    <w:rsid w:val="005C5CC9"/>
    <w:rsid w:val="005C5D39"/>
    <w:rsid w:val="005C5D7F"/>
    <w:rsid w:val="005C5EB5"/>
    <w:rsid w:val="005C63ED"/>
    <w:rsid w:val="005C668B"/>
    <w:rsid w:val="005C668D"/>
    <w:rsid w:val="005C68EF"/>
    <w:rsid w:val="005C6920"/>
    <w:rsid w:val="005C6B40"/>
    <w:rsid w:val="005C6D4C"/>
    <w:rsid w:val="005C7271"/>
    <w:rsid w:val="005C7CDE"/>
    <w:rsid w:val="005D0470"/>
    <w:rsid w:val="005D06E4"/>
    <w:rsid w:val="005D091C"/>
    <w:rsid w:val="005D0A9A"/>
    <w:rsid w:val="005D0DF1"/>
    <w:rsid w:val="005D107C"/>
    <w:rsid w:val="005D14A6"/>
    <w:rsid w:val="005D1B33"/>
    <w:rsid w:val="005D1C62"/>
    <w:rsid w:val="005D1D62"/>
    <w:rsid w:val="005D1D95"/>
    <w:rsid w:val="005D1DF1"/>
    <w:rsid w:val="005D1F12"/>
    <w:rsid w:val="005D1FDA"/>
    <w:rsid w:val="005D1FF8"/>
    <w:rsid w:val="005D233D"/>
    <w:rsid w:val="005D3081"/>
    <w:rsid w:val="005D38D8"/>
    <w:rsid w:val="005D3C76"/>
    <w:rsid w:val="005D3E5C"/>
    <w:rsid w:val="005D44BB"/>
    <w:rsid w:val="005D4A8F"/>
    <w:rsid w:val="005D5269"/>
    <w:rsid w:val="005D5348"/>
    <w:rsid w:val="005D5729"/>
    <w:rsid w:val="005D606A"/>
    <w:rsid w:val="005D61CE"/>
    <w:rsid w:val="005D65A6"/>
    <w:rsid w:val="005D6649"/>
    <w:rsid w:val="005D666D"/>
    <w:rsid w:val="005D6D74"/>
    <w:rsid w:val="005D75ED"/>
    <w:rsid w:val="005E0151"/>
    <w:rsid w:val="005E0273"/>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596"/>
    <w:rsid w:val="005E487E"/>
    <w:rsid w:val="005E4C1B"/>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1E27"/>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62FE"/>
    <w:rsid w:val="005F6498"/>
    <w:rsid w:val="005F68E7"/>
    <w:rsid w:val="005F7163"/>
    <w:rsid w:val="005F71C8"/>
    <w:rsid w:val="005F78BE"/>
    <w:rsid w:val="005F7D8D"/>
    <w:rsid w:val="00600067"/>
    <w:rsid w:val="006002CC"/>
    <w:rsid w:val="006004AD"/>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1BC"/>
    <w:rsid w:val="00612982"/>
    <w:rsid w:val="00612F4B"/>
    <w:rsid w:val="00613206"/>
    <w:rsid w:val="00613B13"/>
    <w:rsid w:val="00614007"/>
    <w:rsid w:val="006144C6"/>
    <w:rsid w:val="006145B3"/>
    <w:rsid w:val="006147EE"/>
    <w:rsid w:val="00614E96"/>
    <w:rsid w:val="00614E9D"/>
    <w:rsid w:val="006151B2"/>
    <w:rsid w:val="00615323"/>
    <w:rsid w:val="00615491"/>
    <w:rsid w:val="00615629"/>
    <w:rsid w:val="006157AD"/>
    <w:rsid w:val="006158E8"/>
    <w:rsid w:val="00615D00"/>
    <w:rsid w:val="00615EAD"/>
    <w:rsid w:val="00616177"/>
    <w:rsid w:val="00616817"/>
    <w:rsid w:val="00616E1C"/>
    <w:rsid w:val="00617218"/>
    <w:rsid w:val="00617242"/>
    <w:rsid w:val="006173F2"/>
    <w:rsid w:val="00617B95"/>
    <w:rsid w:val="00617DE3"/>
    <w:rsid w:val="00617EDE"/>
    <w:rsid w:val="0062027A"/>
    <w:rsid w:val="006204E2"/>
    <w:rsid w:val="00620511"/>
    <w:rsid w:val="00620723"/>
    <w:rsid w:val="00620E07"/>
    <w:rsid w:val="00620F85"/>
    <w:rsid w:val="006213F4"/>
    <w:rsid w:val="00621752"/>
    <w:rsid w:val="00621765"/>
    <w:rsid w:val="0062197D"/>
    <w:rsid w:val="00621B84"/>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3CB0"/>
    <w:rsid w:val="00623DD9"/>
    <w:rsid w:val="00624479"/>
    <w:rsid w:val="00624497"/>
    <w:rsid w:val="006248E0"/>
    <w:rsid w:val="00624A6A"/>
    <w:rsid w:val="00624DFF"/>
    <w:rsid w:val="00624FDC"/>
    <w:rsid w:val="00625273"/>
    <w:rsid w:val="00625377"/>
    <w:rsid w:val="0062540E"/>
    <w:rsid w:val="0062562C"/>
    <w:rsid w:val="00625A32"/>
    <w:rsid w:val="00625F77"/>
    <w:rsid w:val="006263A7"/>
    <w:rsid w:val="00626522"/>
    <w:rsid w:val="0062654B"/>
    <w:rsid w:val="00626C2D"/>
    <w:rsid w:val="00626DCA"/>
    <w:rsid w:val="00626FC9"/>
    <w:rsid w:val="00627362"/>
    <w:rsid w:val="006274B4"/>
    <w:rsid w:val="006274FB"/>
    <w:rsid w:val="00627885"/>
    <w:rsid w:val="00627F8E"/>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5DA"/>
    <w:rsid w:val="006368C0"/>
    <w:rsid w:val="00636BB1"/>
    <w:rsid w:val="00636C2C"/>
    <w:rsid w:val="006370B9"/>
    <w:rsid w:val="006374A2"/>
    <w:rsid w:val="006375A3"/>
    <w:rsid w:val="00637A09"/>
    <w:rsid w:val="00637C0F"/>
    <w:rsid w:val="00637CFA"/>
    <w:rsid w:val="00637DE0"/>
    <w:rsid w:val="006400DC"/>
    <w:rsid w:val="0064032E"/>
    <w:rsid w:val="00640788"/>
    <w:rsid w:val="006407FE"/>
    <w:rsid w:val="006408E0"/>
    <w:rsid w:val="00640CE3"/>
    <w:rsid w:val="00640FAD"/>
    <w:rsid w:val="00641947"/>
    <w:rsid w:val="00641BF7"/>
    <w:rsid w:val="00641ED3"/>
    <w:rsid w:val="00642267"/>
    <w:rsid w:val="00642389"/>
    <w:rsid w:val="00642438"/>
    <w:rsid w:val="00642650"/>
    <w:rsid w:val="00642798"/>
    <w:rsid w:val="0064325D"/>
    <w:rsid w:val="00643A8E"/>
    <w:rsid w:val="00643D46"/>
    <w:rsid w:val="006441A1"/>
    <w:rsid w:val="00644370"/>
    <w:rsid w:val="0064484E"/>
    <w:rsid w:val="00644D45"/>
    <w:rsid w:val="0064553E"/>
    <w:rsid w:val="0064565D"/>
    <w:rsid w:val="0064572D"/>
    <w:rsid w:val="00645DC0"/>
    <w:rsid w:val="00645F72"/>
    <w:rsid w:val="006460AA"/>
    <w:rsid w:val="006469F3"/>
    <w:rsid w:val="00646F48"/>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170"/>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57E9C"/>
    <w:rsid w:val="00660662"/>
    <w:rsid w:val="0066068A"/>
    <w:rsid w:val="00660E11"/>
    <w:rsid w:val="00661834"/>
    <w:rsid w:val="006618E1"/>
    <w:rsid w:val="006619AC"/>
    <w:rsid w:val="006619FB"/>
    <w:rsid w:val="00661A0A"/>
    <w:rsid w:val="00661BB7"/>
    <w:rsid w:val="0066221C"/>
    <w:rsid w:val="006625C2"/>
    <w:rsid w:val="00662F41"/>
    <w:rsid w:val="00663D9E"/>
    <w:rsid w:val="00663F90"/>
    <w:rsid w:val="00664027"/>
    <w:rsid w:val="00664534"/>
    <w:rsid w:val="00664A23"/>
    <w:rsid w:val="00664CC8"/>
    <w:rsid w:val="00664F29"/>
    <w:rsid w:val="0066500B"/>
    <w:rsid w:val="00665143"/>
    <w:rsid w:val="006658AD"/>
    <w:rsid w:val="00665BAE"/>
    <w:rsid w:val="00665CE7"/>
    <w:rsid w:val="00665F5C"/>
    <w:rsid w:val="00666A36"/>
    <w:rsid w:val="00666FF0"/>
    <w:rsid w:val="00667A08"/>
    <w:rsid w:val="00670208"/>
    <w:rsid w:val="00670461"/>
    <w:rsid w:val="00670808"/>
    <w:rsid w:val="006709E5"/>
    <w:rsid w:val="00670C4B"/>
    <w:rsid w:val="00670DB0"/>
    <w:rsid w:val="00671773"/>
    <w:rsid w:val="0067205B"/>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480"/>
    <w:rsid w:val="0067657A"/>
    <w:rsid w:val="0067671E"/>
    <w:rsid w:val="00676A2B"/>
    <w:rsid w:val="00676A6F"/>
    <w:rsid w:val="006771E4"/>
    <w:rsid w:val="0067791E"/>
    <w:rsid w:val="00677C6C"/>
    <w:rsid w:val="00677CF8"/>
    <w:rsid w:val="00677E0E"/>
    <w:rsid w:val="00677E0F"/>
    <w:rsid w:val="00680807"/>
    <w:rsid w:val="00681301"/>
    <w:rsid w:val="0068195F"/>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5E62"/>
    <w:rsid w:val="00685F48"/>
    <w:rsid w:val="00686496"/>
    <w:rsid w:val="006865CB"/>
    <w:rsid w:val="00686711"/>
    <w:rsid w:val="0068778C"/>
    <w:rsid w:val="00687EE4"/>
    <w:rsid w:val="00690255"/>
    <w:rsid w:val="006906E8"/>
    <w:rsid w:val="0069089B"/>
    <w:rsid w:val="0069097C"/>
    <w:rsid w:val="006913BB"/>
    <w:rsid w:val="0069160E"/>
    <w:rsid w:val="00691ACB"/>
    <w:rsid w:val="00691DCF"/>
    <w:rsid w:val="00691F1E"/>
    <w:rsid w:val="0069229A"/>
    <w:rsid w:val="00692D14"/>
    <w:rsid w:val="00692E32"/>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34D"/>
    <w:rsid w:val="006A0A56"/>
    <w:rsid w:val="006A0D89"/>
    <w:rsid w:val="006A0F23"/>
    <w:rsid w:val="006A0F2F"/>
    <w:rsid w:val="006A10D1"/>
    <w:rsid w:val="006A1120"/>
    <w:rsid w:val="006A17A2"/>
    <w:rsid w:val="006A1CD1"/>
    <w:rsid w:val="006A296F"/>
    <w:rsid w:val="006A2F54"/>
    <w:rsid w:val="006A3059"/>
    <w:rsid w:val="006A3139"/>
    <w:rsid w:val="006A3550"/>
    <w:rsid w:val="006A4007"/>
    <w:rsid w:val="006A4169"/>
    <w:rsid w:val="006A4279"/>
    <w:rsid w:val="006A443F"/>
    <w:rsid w:val="006A4727"/>
    <w:rsid w:val="006A48CE"/>
    <w:rsid w:val="006A49E0"/>
    <w:rsid w:val="006A4C93"/>
    <w:rsid w:val="006A500A"/>
    <w:rsid w:val="006A59FC"/>
    <w:rsid w:val="006A5E41"/>
    <w:rsid w:val="006A6575"/>
    <w:rsid w:val="006A671E"/>
    <w:rsid w:val="006A6C3D"/>
    <w:rsid w:val="006A6CFF"/>
    <w:rsid w:val="006A6D02"/>
    <w:rsid w:val="006A6D5F"/>
    <w:rsid w:val="006A6EFD"/>
    <w:rsid w:val="006A759D"/>
    <w:rsid w:val="006A79B9"/>
    <w:rsid w:val="006A7CD7"/>
    <w:rsid w:val="006A7EBF"/>
    <w:rsid w:val="006B055E"/>
    <w:rsid w:val="006B05AC"/>
    <w:rsid w:val="006B0968"/>
    <w:rsid w:val="006B09F0"/>
    <w:rsid w:val="006B0AB4"/>
    <w:rsid w:val="006B0B88"/>
    <w:rsid w:val="006B108D"/>
    <w:rsid w:val="006B13DA"/>
    <w:rsid w:val="006B1413"/>
    <w:rsid w:val="006B1833"/>
    <w:rsid w:val="006B1939"/>
    <w:rsid w:val="006B1A33"/>
    <w:rsid w:val="006B1A4A"/>
    <w:rsid w:val="006B1D58"/>
    <w:rsid w:val="006B2184"/>
    <w:rsid w:val="006B2301"/>
    <w:rsid w:val="006B29E3"/>
    <w:rsid w:val="006B2B89"/>
    <w:rsid w:val="006B2DF7"/>
    <w:rsid w:val="006B2E69"/>
    <w:rsid w:val="006B3210"/>
    <w:rsid w:val="006B3238"/>
    <w:rsid w:val="006B327C"/>
    <w:rsid w:val="006B348B"/>
    <w:rsid w:val="006B35EB"/>
    <w:rsid w:val="006B374C"/>
    <w:rsid w:val="006B40D5"/>
    <w:rsid w:val="006B41D4"/>
    <w:rsid w:val="006B420D"/>
    <w:rsid w:val="006B4686"/>
    <w:rsid w:val="006B46A6"/>
    <w:rsid w:val="006B4846"/>
    <w:rsid w:val="006B4B7C"/>
    <w:rsid w:val="006B521C"/>
    <w:rsid w:val="006B556C"/>
    <w:rsid w:val="006B557B"/>
    <w:rsid w:val="006B5E43"/>
    <w:rsid w:val="006B5E95"/>
    <w:rsid w:val="006B627B"/>
    <w:rsid w:val="006B659A"/>
    <w:rsid w:val="006B6740"/>
    <w:rsid w:val="006B6D74"/>
    <w:rsid w:val="006B736E"/>
    <w:rsid w:val="006B7658"/>
    <w:rsid w:val="006C0123"/>
    <w:rsid w:val="006C05A3"/>
    <w:rsid w:val="006C08E2"/>
    <w:rsid w:val="006C099B"/>
    <w:rsid w:val="006C0E01"/>
    <w:rsid w:val="006C0EF9"/>
    <w:rsid w:val="006C0FCB"/>
    <w:rsid w:val="006C17A6"/>
    <w:rsid w:val="006C1CEB"/>
    <w:rsid w:val="006C2E55"/>
    <w:rsid w:val="006C2F8C"/>
    <w:rsid w:val="006C3548"/>
    <w:rsid w:val="006C35CC"/>
    <w:rsid w:val="006C3D5B"/>
    <w:rsid w:val="006C3E61"/>
    <w:rsid w:val="006C3E7E"/>
    <w:rsid w:val="006C3FDA"/>
    <w:rsid w:val="006C42F2"/>
    <w:rsid w:val="006C455A"/>
    <w:rsid w:val="006C4E43"/>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325"/>
    <w:rsid w:val="006D2DDB"/>
    <w:rsid w:val="006D2E32"/>
    <w:rsid w:val="006D319A"/>
    <w:rsid w:val="006D37D1"/>
    <w:rsid w:val="006D3A32"/>
    <w:rsid w:val="006D3ADF"/>
    <w:rsid w:val="006D3DF3"/>
    <w:rsid w:val="006D3F41"/>
    <w:rsid w:val="006D42D3"/>
    <w:rsid w:val="006D434E"/>
    <w:rsid w:val="006D44C9"/>
    <w:rsid w:val="006D4977"/>
    <w:rsid w:val="006D5434"/>
    <w:rsid w:val="006D582F"/>
    <w:rsid w:val="006D611C"/>
    <w:rsid w:val="006D615C"/>
    <w:rsid w:val="006D6772"/>
    <w:rsid w:val="006D6FBA"/>
    <w:rsid w:val="006D70F1"/>
    <w:rsid w:val="006D72E1"/>
    <w:rsid w:val="006D76B0"/>
    <w:rsid w:val="006D7DE0"/>
    <w:rsid w:val="006D7E43"/>
    <w:rsid w:val="006E0102"/>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5A"/>
    <w:rsid w:val="006E56A8"/>
    <w:rsid w:val="006E5C38"/>
    <w:rsid w:val="006E5CFB"/>
    <w:rsid w:val="006E5EEB"/>
    <w:rsid w:val="006E6842"/>
    <w:rsid w:val="006E6AD7"/>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8C"/>
    <w:rsid w:val="006F3560"/>
    <w:rsid w:val="006F35C3"/>
    <w:rsid w:val="006F3750"/>
    <w:rsid w:val="006F3A60"/>
    <w:rsid w:val="006F41BB"/>
    <w:rsid w:val="006F48D1"/>
    <w:rsid w:val="006F48E4"/>
    <w:rsid w:val="006F4C07"/>
    <w:rsid w:val="006F517A"/>
    <w:rsid w:val="006F53B2"/>
    <w:rsid w:val="006F549A"/>
    <w:rsid w:val="006F570F"/>
    <w:rsid w:val="006F571D"/>
    <w:rsid w:val="006F57F2"/>
    <w:rsid w:val="006F5C58"/>
    <w:rsid w:val="006F602A"/>
    <w:rsid w:val="006F642E"/>
    <w:rsid w:val="006F6DDA"/>
    <w:rsid w:val="006F6DEA"/>
    <w:rsid w:val="006F7F23"/>
    <w:rsid w:val="007000B7"/>
    <w:rsid w:val="0070016B"/>
    <w:rsid w:val="00700220"/>
    <w:rsid w:val="00700281"/>
    <w:rsid w:val="007005DC"/>
    <w:rsid w:val="0070080F"/>
    <w:rsid w:val="00700E79"/>
    <w:rsid w:val="007014DA"/>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BC2"/>
    <w:rsid w:val="00706D83"/>
    <w:rsid w:val="00706E24"/>
    <w:rsid w:val="00706F57"/>
    <w:rsid w:val="0070734E"/>
    <w:rsid w:val="007079CB"/>
    <w:rsid w:val="00707DD9"/>
    <w:rsid w:val="00707EEC"/>
    <w:rsid w:val="0071011B"/>
    <w:rsid w:val="00710304"/>
    <w:rsid w:val="00710339"/>
    <w:rsid w:val="007109EB"/>
    <w:rsid w:val="00710E89"/>
    <w:rsid w:val="007110F2"/>
    <w:rsid w:val="0071137E"/>
    <w:rsid w:val="007116C0"/>
    <w:rsid w:val="007116E8"/>
    <w:rsid w:val="00712244"/>
    <w:rsid w:val="0071231D"/>
    <w:rsid w:val="0071260B"/>
    <w:rsid w:val="00712766"/>
    <w:rsid w:val="00712A1E"/>
    <w:rsid w:val="00712D22"/>
    <w:rsid w:val="00713006"/>
    <w:rsid w:val="00713067"/>
    <w:rsid w:val="0071311C"/>
    <w:rsid w:val="00713279"/>
    <w:rsid w:val="00713A8C"/>
    <w:rsid w:val="00713B67"/>
    <w:rsid w:val="00713C4F"/>
    <w:rsid w:val="00713E3E"/>
    <w:rsid w:val="0071465C"/>
    <w:rsid w:val="007148F5"/>
    <w:rsid w:val="00714FD3"/>
    <w:rsid w:val="007152B5"/>
    <w:rsid w:val="00715FF1"/>
    <w:rsid w:val="00716152"/>
    <w:rsid w:val="007161FD"/>
    <w:rsid w:val="0071632B"/>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432"/>
    <w:rsid w:val="00723592"/>
    <w:rsid w:val="007237AF"/>
    <w:rsid w:val="00723E3E"/>
    <w:rsid w:val="00723F53"/>
    <w:rsid w:val="00724536"/>
    <w:rsid w:val="00724758"/>
    <w:rsid w:val="00724A35"/>
    <w:rsid w:val="00724A6C"/>
    <w:rsid w:val="00724C84"/>
    <w:rsid w:val="00724F0E"/>
    <w:rsid w:val="00725046"/>
    <w:rsid w:val="00725217"/>
    <w:rsid w:val="0072543B"/>
    <w:rsid w:val="00725883"/>
    <w:rsid w:val="00725CD5"/>
    <w:rsid w:val="007262C8"/>
    <w:rsid w:val="0072639E"/>
    <w:rsid w:val="00726615"/>
    <w:rsid w:val="007267FC"/>
    <w:rsid w:val="00726DB6"/>
    <w:rsid w:val="00726EA7"/>
    <w:rsid w:val="00727026"/>
    <w:rsid w:val="00727104"/>
    <w:rsid w:val="007272C9"/>
    <w:rsid w:val="007275AF"/>
    <w:rsid w:val="00727A2E"/>
    <w:rsid w:val="00727D38"/>
    <w:rsid w:val="00727DFF"/>
    <w:rsid w:val="00727F69"/>
    <w:rsid w:val="007301E3"/>
    <w:rsid w:val="00730208"/>
    <w:rsid w:val="00730344"/>
    <w:rsid w:val="00730405"/>
    <w:rsid w:val="007304B2"/>
    <w:rsid w:val="007307E9"/>
    <w:rsid w:val="0073094D"/>
    <w:rsid w:val="00730CBF"/>
    <w:rsid w:val="007310F9"/>
    <w:rsid w:val="00731241"/>
    <w:rsid w:val="00731398"/>
    <w:rsid w:val="00731473"/>
    <w:rsid w:val="00731509"/>
    <w:rsid w:val="00731677"/>
    <w:rsid w:val="007321EA"/>
    <w:rsid w:val="00732299"/>
    <w:rsid w:val="00732643"/>
    <w:rsid w:val="00732A90"/>
    <w:rsid w:val="00732E32"/>
    <w:rsid w:val="00732F39"/>
    <w:rsid w:val="0073318B"/>
    <w:rsid w:val="00733458"/>
    <w:rsid w:val="007336EF"/>
    <w:rsid w:val="00733E87"/>
    <w:rsid w:val="007340B8"/>
    <w:rsid w:val="0073440B"/>
    <w:rsid w:val="00734629"/>
    <w:rsid w:val="00734A2F"/>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5A6"/>
    <w:rsid w:val="0074266F"/>
    <w:rsid w:val="007428E7"/>
    <w:rsid w:val="00742BAE"/>
    <w:rsid w:val="00742CF1"/>
    <w:rsid w:val="00742D71"/>
    <w:rsid w:val="00742E7C"/>
    <w:rsid w:val="0074342B"/>
    <w:rsid w:val="00743433"/>
    <w:rsid w:val="00743CB1"/>
    <w:rsid w:val="00744024"/>
    <w:rsid w:val="0074417D"/>
    <w:rsid w:val="00744715"/>
    <w:rsid w:val="00744DFD"/>
    <w:rsid w:val="00745189"/>
    <w:rsid w:val="007454E0"/>
    <w:rsid w:val="007455F3"/>
    <w:rsid w:val="007457C7"/>
    <w:rsid w:val="00745BA2"/>
    <w:rsid w:val="00745C70"/>
    <w:rsid w:val="00746006"/>
    <w:rsid w:val="0074701B"/>
    <w:rsid w:val="00747229"/>
    <w:rsid w:val="00747325"/>
    <w:rsid w:val="00747611"/>
    <w:rsid w:val="00747669"/>
    <w:rsid w:val="007477B6"/>
    <w:rsid w:val="00750519"/>
    <w:rsid w:val="0075081F"/>
    <w:rsid w:val="0075083C"/>
    <w:rsid w:val="00750A33"/>
    <w:rsid w:val="007510B8"/>
    <w:rsid w:val="0075140E"/>
    <w:rsid w:val="007515C1"/>
    <w:rsid w:val="007516E0"/>
    <w:rsid w:val="0075192E"/>
    <w:rsid w:val="00751B9C"/>
    <w:rsid w:val="00751C9C"/>
    <w:rsid w:val="00751CA8"/>
    <w:rsid w:val="00752BF3"/>
    <w:rsid w:val="00752CD8"/>
    <w:rsid w:val="00752EAC"/>
    <w:rsid w:val="00753028"/>
    <w:rsid w:val="00753180"/>
    <w:rsid w:val="00753372"/>
    <w:rsid w:val="0075384F"/>
    <w:rsid w:val="0075390E"/>
    <w:rsid w:val="00753968"/>
    <w:rsid w:val="00753A3E"/>
    <w:rsid w:val="00753C2B"/>
    <w:rsid w:val="00753C2D"/>
    <w:rsid w:val="00753FD4"/>
    <w:rsid w:val="007540D1"/>
    <w:rsid w:val="00754218"/>
    <w:rsid w:val="00754A3E"/>
    <w:rsid w:val="00754B7C"/>
    <w:rsid w:val="00754EF3"/>
    <w:rsid w:val="007550F3"/>
    <w:rsid w:val="0075530E"/>
    <w:rsid w:val="00755800"/>
    <w:rsid w:val="0075590C"/>
    <w:rsid w:val="00755B15"/>
    <w:rsid w:val="00755DB0"/>
    <w:rsid w:val="00755FA2"/>
    <w:rsid w:val="00755FC7"/>
    <w:rsid w:val="007562B4"/>
    <w:rsid w:val="0075646A"/>
    <w:rsid w:val="007565FA"/>
    <w:rsid w:val="00756876"/>
    <w:rsid w:val="007569B5"/>
    <w:rsid w:val="00756A02"/>
    <w:rsid w:val="007571A4"/>
    <w:rsid w:val="00757322"/>
    <w:rsid w:val="00757974"/>
    <w:rsid w:val="00757EEA"/>
    <w:rsid w:val="00760071"/>
    <w:rsid w:val="00760114"/>
    <w:rsid w:val="00760321"/>
    <w:rsid w:val="00760642"/>
    <w:rsid w:val="0076075B"/>
    <w:rsid w:val="0076084E"/>
    <w:rsid w:val="00760851"/>
    <w:rsid w:val="00760B10"/>
    <w:rsid w:val="00760E58"/>
    <w:rsid w:val="00761016"/>
    <w:rsid w:val="00761344"/>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D7A"/>
    <w:rsid w:val="007649C8"/>
    <w:rsid w:val="00765629"/>
    <w:rsid w:val="0076578A"/>
    <w:rsid w:val="0076599B"/>
    <w:rsid w:val="00765AFA"/>
    <w:rsid w:val="007669FF"/>
    <w:rsid w:val="00766E41"/>
    <w:rsid w:val="00767011"/>
    <w:rsid w:val="00767658"/>
    <w:rsid w:val="00767ECD"/>
    <w:rsid w:val="00770350"/>
    <w:rsid w:val="007703CC"/>
    <w:rsid w:val="00770448"/>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2D0"/>
    <w:rsid w:val="00773730"/>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B86"/>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39AD"/>
    <w:rsid w:val="00783F73"/>
    <w:rsid w:val="00784722"/>
    <w:rsid w:val="00784A9B"/>
    <w:rsid w:val="00785033"/>
    <w:rsid w:val="00785302"/>
    <w:rsid w:val="007854CE"/>
    <w:rsid w:val="00785872"/>
    <w:rsid w:val="00785A36"/>
    <w:rsid w:val="00785BFD"/>
    <w:rsid w:val="0078604C"/>
    <w:rsid w:val="00786594"/>
    <w:rsid w:val="00786746"/>
    <w:rsid w:val="00786775"/>
    <w:rsid w:val="00786904"/>
    <w:rsid w:val="00786A21"/>
    <w:rsid w:val="007878F9"/>
    <w:rsid w:val="0078794A"/>
    <w:rsid w:val="00787BD1"/>
    <w:rsid w:val="007903CB"/>
    <w:rsid w:val="007904A5"/>
    <w:rsid w:val="00790505"/>
    <w:rsid w:val="00790AE8"/>
    <w:rsid w:val="00790B6E"/>
    <w:rsid w:val="0079150B"/>
    <w:rsid w:val="00791DF1"/>
    <w:rsid w:val="00791F70"/>
    <w:rsid w:val="007922C8"/>
    <w:rsid w:val="00792427"/>
    <w:rsid w:val="00792C3B"/>
    <w:rsid w:val="00792E35"/>
    <w:rsid w:val="00792FE5"/>
    <w:rsid w:val="00793032"/>
    <w:rsid w:val="00793532"/>
    <w:rsid w:val="0079381F"/>
    <w:rsid w:val="00793C62"/>
    <w:rsid w:val="00793D30"/>
    <w:rsid w:val="00793E95"/>
    <w:rsid w:val="007944FF"/>
    <w:rsid w:val="00794873"/>
    <w:rsid w:val="00794AF2"/>
    <w:rsid w:val="00794ED5"/>
    <w:rsid w:val="00795238"/>
    <w:rsid w:val="00795810"/>
    <w:rsid w:val="00795A97"/>
    <w:rsid w:val="00795B64"/>
    <w:rsid w:val="0079618B"/>
    <w:rsid w:val="007969FB"/>
    <w:rsid w:val="00797152"/>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1E3"/>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0C"/>
    <w:rsid w:val="007A6247"/>
    <w:rsid w:val="007A634D"/>
    <w:rsid w:val="007A6499"/>
    <w:rsid w:val="007A6AF0"/>
    <w:rsid w:val="007A7107"/>
    <w:rsid w:val="007A732B"/>
    <w:rsid w:val="007A7A65"/>
    <w:rsid w:val="007A7B4F"/>
    <w:rsid w:val="007A7D40"/>
    <w:rsid w:val="007A7ED2"/>
    <w:rsid w:val="007B0642"/>
    <w:rsid w:val="007B0716"/>
    <w:rsid w:val="007B07AD"/>
    <w:rsid w:val="007B089A"/>
    <w:rsid w:val="007B0CBD"/>
    <w:rsid w:val="007B0D58"/>
    <w:rsid w:val="007B13E2"/>
    <w:rsid w:val="007B14BE"/>
    <w:rsid w:val="007B1FCB"/>
    <w:rsid w:val="007B2102"/>
    <w:rsid w:val="007B2128"/>
    <w:rsid w:val="007B235D"/>
    <w:rsid w:val="007B2459"/>
    <w:rsid w:val="007B2BAE"/>
    <w:rsid w:val="007B3264"/>
    <w:rsid w:val="007B338C"/>
    <w:rsid w:val="007B3A0D"/>
    <w:rsid w:val="007B3EA3"/>
    <w:rsid w:val="007B4799"/>
    <w:rsid w:val="007B48BB"/>
    <w:rsid w:val="007B4C68"/>
    <w:rsid w:val="007B5554"/>
    <w:rsid w:val="007B648F"/>
    <w:rsid w:val="007B6B7C"/>
    <w:rsid w:val="007B6D4F"/>
    <w:rsid w:val="007B6FEB"/>
    <w:rsid w:val="007B7529"/>
    <w:rsid w:val="007B78A6"/>
    <w:rsid w:val="007B7BDF"/>
    <w:rsid w:val="007B7F39"/>
    <w:rsid w:val="007C0E7C"/>
    <w:rsid w:val="007C114C"/>
    <w:rsid w:val="007C11BC"/>
    <w:rsid w:val="007C1277"/>
    <w:rsid w:val="007C18A0"/>
    <w:rsid w:val="007C1A25"/>
    <w:rsid w:val="007C1E51"/>
    <w:rsid w:val="007C1F2B"/>
    <w:rsid w:val="007C1FBB"/>
    <w:rsid w:val="007C1FDE"/>
    <w:rsid w:val="007C2103"/>
    <w:rsid w:val="007C28C5"/>
    <w:rsid w:val="007C296C"/>
    <w:rsid w:val="007C2A93"/>
    <w:rsid w:val="007C2B9A"/>
    <w:rsid w:val="007C2CC5"/>
    <w:rsid w:val="007C2E37"/>
    <w:rsid w:val="007C31E0"/>
    <w:rsid w:val="007C34E5"/>
    <w:rsid w:val="007C35C9"/>
    <w:rsid w:val="007C35E2"/>
    <w:rsid w:val="007C3944"/>
    <w:rsid w:val="007C39EA"/>
    <w:rsid w:val="007C3AD4"/>
    <w:rsid w:val="007C3CD0"/>
    <w:rsid w:val="007C402E"/>
    <w:rsid w:val="007C427D"/>
    <w:rsid w:val="007C43AD"/>
    <w:rsid w:val="007C43F5"/>
    <w:rsid w:val="007C4703"/>
    <w:rsid w:val="007C47B0"/>
    <w:rsid w:val="007C5423"/>
    <w:rsid w:val="007C54B6"/>
    <w:rsid w:val="007C559B"/>
    <w:rsid w:val="007C575E"/>
    <w:rsid w:val="007C5ED6"/>
    <w:rsid w:val="007C6607"/>
    <w:rsid w:val="007C661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35"/>
    <w:rsid w:val="007D21B5"/>
    <w:rsid w:val="007D2A2F"/>
    <w:rsid w:val="007D2C5A"/>
    <w:rsid w:val="007D2F59"/>
    <w:rsid w:val="007D3AF9"/>
    <w:rsid w:val="007D4704"/>
    <w:rsid w:val="007D47A7"/>
    <w:rsid w:val="007D483E"/>
    <w:rsid w:val="007D49AB"/>
    <w:rsid w:val="007D4B1B"/>
    <w:rsid w:val="007D4DC0"/>
    <w:rsid w:val="007D4F30"/>
    <w:rsid w:val="007D5048"/>
    <w:rsid w:val="007D55AA"/>
    <w:rsid w:val="007D58F6"/>
    <w:rsid w:val="007D5AD5"/>
    <w:rsid w:val="007D5B5A"/>
    <w:rsid w:val="007D5C7F"/>
    <w:rsid w:val="007D5F45"/>
    <w:rsid w:val="007D6007"/>
    <w:rsid w:val="007D6544"/>
    <w:rsid w:val="007D6562"/>
    <w:rsid w:val="007D6726"/>
    <w:rsid w:val="007D6F6C"/>
    <w:rsid w:val="007D747B"/>
    <w:rsid w:val="007D7499"/>
    <w:rsid w:val="007D7A7C"/>
    <w:rsid w:val="007D7C1F"/>
    <w:rsid w:val="007E0856"/>
    <w:rsid w:val="007E106F"/>
    <w:rsid w:val="007E1181"/>
    <w:rsid w:val="007E1360"/>
    <w:rsid w:val="007E145A"/>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5304"/>
    <w:rsid w:val="007E6390"/>
    <w:rsid w:val="007E6425"/>
    <w:rsid w:val="007E64D4"/>
    <w:rsid w:val="007E64F4"/>
    <w:rsid w:val="007E6544"/>
    <w:rsid w:val="007E6B62"/>
    <w:rsid w:val="007E6C69"/>
    <w:rsid w:val="007E72C6"/>
    <w:rsid w:val="007E76FF"/>
    <w:rsid w:val="007E7976"/>
    <w:rsid w:val="007E7BB8"/>
    <w:rsid w:val="007E7C24"/>
    <w:rsid w:val="007F04D6"/>
    <w:rsid w:val="007F06BC"/>
    <w:rsid w:val="007F08C9"/>
    <w:rsid w:val="007F08E5"/>
    <w:rsid w:val="007F090E"/>
    <w:rsid w:val="007F0E24"/>
    <w:rsid w:val="007F10DC"/>
    <w:rsid w:val="007F1516"/>
    <w:rsid w:val="007F164E"/>
    <w:rsid w:val="007F23C9"/>
    <w:rsid w:val="007F26BE"/>
    <w:rsid w:val="007F2721"/>
    <w:rsid w:val="007F2ABC"/>
    <w:rsid w:val="007F2CBD"/>
    <w:rsid w:val="007F2CD7"/>
    <w:rsid w:val="007F2D62"/>
    <w:rsid w:val="007F3043"/>
    <w:rsid w:val="007F3154"/>
    <w:rsid w:val="007F3477"/>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7F7E28"/>
    <w:rsid w:val="008002B2"/>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EC"/>
    <w:rsid w:val="008051EE"/>
    <w:rsid w:val="00805216"/>
    <w:rsid w:val="00805310"/>
    <w:rsid w:val="00805415"/>
    <w:rsid w:val="0080549F"/>
    <w:rsid w:val="00805799"/>
    <w:rsid w:val="00805811"/>
    <w:rsid w:val="00805821"/>
    <w:rsid w:val="00805C3F"/>
    <w:rsid w:val="008061FD"/>
    <w:rsid w:val="008064AA"/>
    <w:rsid w:val="00806B68"/>
    <w:rsid w:val="00807456"/>
    <w:rsid w:val="0080749B"/>
    <w:rsid w:val="00807A5A"/>
    <w:rsid w:val="00810146"/>
    <w:rsid w:val="0081022B"/>
    <w:rsid w:val="00810704"/>
    <w:rsid w:val="00810A92"/>
    <w:rsid w:val="00810DB3"/>
    <w:rsid w:val="00810E5A"/>
    <w:rsid w:val="00810EDE"/>
    <w:rsid w:val="00810F21"/>
    <w:rsid w:val="00810FB4"/>
    <w:rsid w:val="008112A2"/>
    <w:rsid w:val="00811963"/>
    <w:rsid w:val="00811AFA"/>
    <w:rsid w:val="00811B9C"/>
    <w:rsid w:val="00811DB9"/>
    <w:rsid w:val="008120DD"/>
    <w:rsid w:val="0081219D"/>
    <w:rsid w:val="0081219E"/>
    <w:rsid w:val="008121AB"/>
    <w:rsid w:val="0081247E"/>
    <w:rsid w:val="00812564"/>
    <w:rsid w:val="00812607"/>
    <w:rsid w:val="00812752"/>
    <w:rsid w:val="00812777"/>
    <w:rsid w:val="008129D6"/>
    <w:rsid w:val="00812AE2"/>
    <w:rsid w:val="00812C52"/>
    <w:rsid w:val="0081305D"/>
    <w:rsid w:val="00813495"/>
    <w:rsid w:val="008134A8"/>
    <w:rsid w:val="00813FF1"/>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1DA3"/>
    <w:rsid w:val="0082218F"/>
    <w:rsid w:val="00822596"/>
    <w:rsid w:val="008225B5"/>
    <w:rsid w:val="00822656"/>
    <w:rsid w:val="00822B25"/>
    <w:rsid w:val="00822F0D"/>
    <w:rsid w:val="00823171"/>
    <w:rsid w:val="0082353B"/>
    <w:rsid w:val="008235F3"/>
    <w:rsid w:val="00823BE0"/>
    <w:rsid w:val="00823BFD"/>
    <w:rsid w:val="0082410A"/>
    <w:rsid w:val="00824462"/>
    <w:rsid w:val="0082469D"/>
    <w:rsid w:val="00824861"/>
    <w:rsid w:val="00824899"/>
    <w:rsid w:val="0082520C"/>
    <w:rsid w:val="008252C7"/>
    <w:rsid w:val="008254FC"/>
    <w:rsid w:val="00825598"/>
    <w:rsid w:val="008257D7"/>
    <w:rsid w:val="008258FA"/>
    <w:rsid w:val="0082595F"/>
    <w:rsid w:val="00825BFE"/>
    <w:rsid w:val="0082601C"/>
    <w:rsid w:val="008260CD"/>
    <w:rsid w:val="00827257"/>
    <w:rsid w:val="00830956"/>
    <w:rsid w:val="00830C1E"/>
    <w:rsid w:val="0083122D"/>
    <w:rsid w:val="0083139A"/>
    <w:rsid w:val="00831BD7"/>
    <w:rsid w:val="00832564"/>
    <w:rsid w:val="008337DE"/>
    <w:rsid w:val="00833911"/>
    <w:rsid w:val="00833F84"/>
    <w:rsid w:val="00834673"/>
    <w:rsid w:val="00834839"/>
    <w:rsid w:val="00834920"/>
    <w:rsid w:val="00834929"/>
    <w:rsid w:val="00834A47"/>
    <w:rsid w:val="00834F58"/>
    <w:rsid w:val="0083588A"/>
    <w:rsid w:val="00835A3C"/>
    <w:rsid w:val="00835FA9"/>
    <w:rsid w:val="008365E5"/>
    <w:rsid w:val="00836E6D"/>
    <w:rsid w:val="008374DD"/>
    <w:rsid w:val="00837753"/>
    <w:rsid w:val="00837B79"/>
    <w:rsid w:val="00837D4A"/>
    <w:rsid w:val="00837D75"/>
    <w:rsid w:val="00837FEF"/>
    <w:rsid w:val="00840030"/>
    <w:rsid w:val="00840364"/>
    <w:rsid w:val="00840E10"/>
    <w:rsid w:val="0084157B"/>
    <w:rsid w:val="00841742"/>
    <w:rsid w:val="00841A18"/>
    <w:rsid w:val="00841BC4"/>
    <w:rsid w:val="00841BE7"/>
    <w:rsid w:val="00841F94"/>
    <w:rsid w:val="008423A9"/>
    <w:rsid w:val="008428D5"/>
    <w:rsid w:val="00842A1C"/>
    <w:rsid w:val="00842B3D"/>
    <w:rsid w:val="00842CAD"/>
    <w:rsid w:val="00842E4F"/>
    <w:rsid w:val="00842F08"/>
    <w:rsid w:val="00842F4C"/>
    <w:rsid w:val="008431ED"/>
    <w:rsid w:val="008436DB"/>
    <w:rsid w:val="00843AEC"/>
    <w:rsid w:val="008440C5"/>
    <w:rsid w:val="00844295"/>
    <w:rsid w:val="008443D9"/>
    <w:rsid w:val="00844A5E"/>
    <w:rsid w:val="00844A95"/>
    <w:rsid w:val="00844B24"/>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2C4"/>
    <w:rsid w:val="00854335"/>
    <w:rsid w:val="00854BDC"/>
    <w:rsid w:val="00854CC9"/>
    <w:rsid w:val="00854DF0"/>
    <w:rsid w:val="00855A38"/>
    <w:rsid w:val="00855F92"/>
    <w:rsid w:val="00856228"/>
    <w:rsid w:val="00856260"/>
    <w:rsid w:val="008564A4"/>
    <w:rsid w:val="008567F1"/>
    <w:rsid w:val="008568C8"/>
    <w:rsid w:val="00856933"/>
    <w:rsid w:val="00856B56"/>
    <w:rsid w:val="00856D51"/>
    <w:rsid w:val="00856F8E"/>
    <w:rsid w:val="008571DA"/>
    <w:rsid w:val="008576CB"/>
    <w:rsid w:val="00857BCE"/>
    <w:rsid w:val="00857FB0"/>
    <w:rsid w:val="008605FD"/>
    <w:rsid w:val="00860691"/>
    <w:rsid w:val="008608C0"/>
    <w:rsid w:val="00860E44"/>
    <w:rsid w:val="00860FC9"/>
    <w:rsid w:val="008610E8"/>
    <w:rsid w:val="00861417"/>
    <w:rsid w:val="00861714"/>
    <w:rsid w:val="008619C1"/>
    <w:rsid w:val="00861AFB"/>
    <w:rsid w:val="00861C0C"/>
    <w:rsid w:val="00861D7A"/>
    <w:rsid w:val="008627A2"/>
    <w:rsid w:val="008627C2"/>
    <w:rsid w:val="0086291D"/>
    <w:rsid w:val="008629A2"/>
    <w:rsid w:val="00862E60"/>
    <w:rsid w:val="00862F42"/>
    <w:rsid w:val="00863144"/>
    <w:rsid w:val="008631DE"/>
    <w:rsid w:val="00863491"/>
    <w:rsid w:val="008637AC"/>
    <w:rsid w:val="00863941"/>
    <w:rsid w:val="00863D13"/>
    <w:rsid w:val="00863D4C"/>
    <w:rsid w:val="00863E7C"/>
    <w:rsid w:val="00863F49"/>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B35"/>
    <w:rsid w:val="0087107B"/>
    <w:rsid w:val="008713FD"/>
    <w:rsid w:val="008716C9"/>
    <w:rsid w:val="00871A56"/>
    <w:rsid w:val="00871C4A"/>
    <w:rsid w:val="00871CED"/>
    <w:rsid w:val="00871D62"/>
    <w:rsid w:val="00871F24"/>
    <w:rsid w:val="008721DB"/>
    <w:rsid w:val="00872373"/>
    <w:rsid w:val="00872C75"/>
    <w:rsid w:val="00873021"/>
    <w:rsid w:val="008730B2"/>
    <w:rsid w:val="00873133"/>
    <w:rsid w:val="008731C6"/>
    <w:rsid w:val="008736E4"/>
    <w:rsid w:val="00873A9C"/>
    <w:rsid w:val="00873B2B"/>
    <w:rsid w:val="0087407E"/>
    <w:rsid w:val="00874659"/>
    <w:rsid w:val="008749CF"/>
    <w:rsid w:val="00874B28"/>
    <w:rsid w:val="00874C37"/>
    <w:rsid w:val="00874EB9"/>
    <w:rsid w:val="00874EFE"/>
    <w:rsid w:val="00875033"/>
    <w:rsid w:val="00875359"/>
    <w:rsid w:val="00875A2E"/>
    <w:rsid w:val="00875BE1"/>
    <w:rsid w:val="00875D4E"/>
    <w:rsid w:val="00875E57"/>
    <w:rsid w:val="00875FAD"/>
    <w:rsid w:val="00876181"/>
    <w:rsid w:val="00876242"/>
    <w:rsid w:val="00876388"/>
    <w:rsid w:val="008768C0"/>
    <w:rsid w:val="008770C4"/>
    <w:rsid w:val="008774EC"/>
    <w:rsid w:val="00877513"/>
    <w:rsid w:val="00877595"/>
    <w:rsid w:val="0087760F"/>
    <w:rsid w:val="00877BA7"/>
    <w:rsid w:val="00877D80"/>
    <w:rsid w:val="00877EFF"/>
    <w:rsid w:val="00877F45"/>
    <w:rsid w:val="00880A4D"/>
    <w:rsid w:val="00880AC7"/>
    <w:rsid w:val="00880C30"/>
    <w:rsid w:val="00880C65"/>
    <w:rsid w:val="00880E64"/>
    <w:rsid w:val="00881072"/>
    <w:rsid w:val="008812F4"/>
    <w:rsid w:val="0088151F"/>
    <w:rsid w:val="00881801"/>
    <w:rsid w:val="008819F7"/>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1BC"/>
    <w:rsid w:val="00886461"/>
    <w:rsid w:val="00886647"/>
    <w:rsid w:val="00886827"/>
    <w:rsid w:val="00886892"/>
    <w:rsid w:val="00886A95"/>
    <w:rsid w:val="00886D2E"/>
    <w:rsid w:val="00886FAE"/>
    <w:rsid w:val="00887219"/>
    <w:rsid w:val="0088724B"/>
    <w:rsid w:val="00887410"/>
    <w:rsid w:val="00887753"/>
    <w:rsid w:val="0088775D"/>
    <w:rsid w:val="00887807"/>
    <w:rsid w:val="00887902"/>
    <w:rsid w:val="00890037"/>
    <w:rsid w:val="00890111"/>
    <w:rsid w:val="00890598"/>
    <w:rsid w:val="00890F31"/>
    <w:rsid w:val="00891083"/>
    <w:rsid w:val="0089139A"/>
    <w:rsid w:val="00891407"/>
    <w:rsid w:val="008914DC"/>
    <w:rsid w:val="00891697"/>
    <w:rsid w:val="008922B7"/>
    <w:rsid w:val="0089263E"/>
    <w:rsid w:val="008929CB"/>
    <w:rsid w:val="00892AC9"/>
    <w:rsid w:val="00892D24"/>
    <w:rsid w:val="00893261"/>
    <w:rsid w:val="0089332A"/>
    <w:rsid w:val="00893344"/>
    <w:rsid w:val="008933D2"/>
    <w:rsid w:val="00893519"/>
    <w:rsid w:val="0089361B"/>
    <w:rsid w:val="00893782"/>
    <w:rsid w:val="00893784"/>
    <w:rsid w:val="00893B89"/>
    <w:rsid w:val="0089457F"/>
    <w:rsid w:val="008946F4"/>
    <w:rsid w:val="00894963"/>
    <w:rsid w:val="00894D7B"/>
    <w:rsid w:val="00894EAF"/>
    <w:rsid w:val="008950F2"/>
    <w:rsid w:val="008952FC"/>
    <w:rsid w:val="008954B1"/>
    <w:rsid w:val="00896A1D"/>
    <w:rsid w:val="00896DC8"/>
    <w:rsid w:val="00897218"/>
    <w:rsid w:val="00897674"/>
    <w:rsid w:val="00897711"/>
    <w:rsid w:val="00897A36"/>
    <w:rsid w:val="00897D3B"/>
    <w:rsid w:val="008A0536"/>
    <w:rsid w:val="008A0755"/>
    <w:rsid w:val="008A1111"/>
    <w:rsid w:val="008A1998"/>
    <w:rsid w:val="008A1EF4"/>
    <w:rsid w:val="008A22E4"/>
    <w:rsid w:val="008A2347"/>
    <w:rsid w:val="008A25CE"/>
    <w:rsid w:val="008A2848"/>
    <w:rsid w:val="008A299F"/>
    <w:rsid w:val="008A2AA5"/>
    <w:rsid w:val="008A2CAB"/>
    <w:rsid w:val="008A2CDE"/>
    <w:rsid w:val="008A36DD"/>
    <w:rsid w:val="008A39A0"/>
    <w:rsid w:val="008A3A23"/>
    <w:rsid w:val="008A3BE1"/>
    <w:rsid w:val="008A3D50"/>
    <w:rsid w:val="008A3E0A"/>
    <w:rsid w:val="008A3E25"/>
    <w:rsid w:val="008A417A"/>
    <w:rsid w:val="008A475F"/>
    <w:rsid w:val="008A4C71"/>
    <w:rsid w:val="008A4F28"/>
    <w:rsid w:val="008A5255"/>
    <w:rsid w:val="008A5392"/>
    <w:rsid w:val="008A5791"/>
    <w:rsid w:val="008A57A2"/>
    <w:rsid w:val="008A5EF9"/>
    <w:rsid w:val="008A6413"/>
    <w:rsid w:val="008A6558"/>
    <w:rsid w:val="008A6C2B"/>
    <w:rsid w:val="008A71C9"/>
    <w:rsid w:val="008A75DC"/>
    <w:rsid w:val="008A7E4C"/>
    <w:rsid w:val="008A7FB7"/>
    <w:rsid w:val="008B0035"/>
    <w:rsid w:val="008B0352"/>
    <w:rsid w:val="008B0730"/>
    <w:rsid w:val="008B0A79"/>
    <w:rsid w:val="008B0ACF"/>
    <w:rsid w:val="008B0B49"/>
    <w:rsid w:val="008B0CB1"/>
    <w:rsid w:val="008B0CB9"/>
    <w:rsid w:val="008B0D7C"/>
    <w:rsid w:val="008B1270"/>
    <w:rsid w:val="008B1371"/>
    <w:rsid w:val="008B1947"/>
    <w:rsid w:val="008B2582"/>
    <w:rsid w:val="008B2821"/>
    <w:rsid w:val="008B2B03"/>
    <w:rsid w:val="008B2E0A"/>
    <w:rsid w:val="008B31ED"/>
    <w:rsid w:val="008B3434"/>
    <w:rsid w:val="008B35FE"/>
    <w:rsid w:val="008B36B1"/>
    <w:rsid w:val="008B4192"/>
    <w:rsid w:val="008B4533"/>
    <w:rsid w:val="008B465E"/>
    <w:rsid w:val="008B46D9"/>
    <w:rsid w:val="008B48B6"/>
    <w:rsid w:val="008B4B02"/>
    <w:rsid w:val="008B4E61"/>
    <w:rsid w:val="008B4F7E"/>
    <w:rsid w:val="008B51D9"/>
    <w:rsid w:val="008B5267"/>
    <w:rsid w:val="008B5E97"/>
    <w:rsid w:val="008B5FBE"/>
    <w:rsid w:val="008B60BA"/>
    <w:rsid w:val="008B6273"/>
    <w:rsid w:val="008B6367"/>
    <w:rsid w:val="008B65D7"/>
    <w:rsid w:val="008B6606"/>
    <w:rsid w:val="008B6D72"/>
    <w:rsid w:val="008B6E76"/>
    <w:rsid w:val="008B72B2"/>
    <w:rsid w:val="008B73A9"/>
    <w:rsid w:val="008B73B7"/>
    <w:rsid w:val="008B7E8F"/>
    <w:rsid w:val="008B7F60"/>
    <w:rsid w:val="008B7F77"/>
    <w:rsid w:val="008B7F7A"/>
    <w:rsid w:val="008C0880"/>
    <w:rsid w:val="008C13A6"/>
    <w:rsid w:val="008C1574"/>
    <w:rsid w:val="008C1FD7"/>
    <w:rsid w:val="008C2061"/>
    <w:rsid w:val="008C206E"/>
    <w:rsid w:val="008C21F6"/>
    <w:rsid w:val="008C230B"/>
    <w:rsid w:val="008C26BB"/>
    <w:rsid w:val="008C27AC"/>
    <w:rsid w:val="008C2C16"/>
    <w:rsid w:val="008C2F8B"/>
    <w:rsid w:val="008C304D"/>
    <w:rsid w:val="008C3081"/>
    <w:rsid w:val="008C3308"/>
    <w:rsid w:val="008C3986"/>
    <w:rsid w:val="008C3987"/>
    <w:rsid w:val="008C440D"/>
    <w:rsid w:val="008C452B"/>
    <w:rsid w:val="008C4954"/>
    <w:rsid w:val="008C4B5A"/>
    <w:rsid w:val="008C4FB0"/>
    <w:rsid w:val="008C5580"/>
    <w:rsid w:val="008C58E1"/>
    <w:rsid w:val="008C5A25"/>
    <w:rsid w:val="008C6144"/>
    <w:rsid w:val="008C6211"/>
    <w:rsid w:val="008C6444"/>
    <w:rsid w:val="008C6466"/>
    <w:rsid w:val="008C67CC"/>
    <w:rsid w:val="008C6864"/>
    <w:rsid w:val="008C6922"/>
    <w:rsid w:val="008C743E"/>
    <w:rsid w:val="008C76EA"/>
    <w:rsid w:val="008C7874"/>
    <w:rsid w:val="008C7B72"/>
    <w:rsid w:val="008C7FEC"/>
    <w:rsid w:val="008D00CA"/>
    <w:rsid w:val="008D058C"/>
    <w:rsid w:val="008D0796"/>
    <w:rsid w:val="008D09BC"/>
    <w:rsid w:val="008D0BAF"/>
    <w:rsid w:val="008D0CC0"/>
    <w:rsid w:val="008D0DE9"/>
    <w:rsid w:val="008D16A4"/>
    <w:rsid w:val="008D18F8"/>
    <w:rsid w:val="008D1946"/>
    <w:rsid w:val="008D1C85"/>
    <w:rsid w:val="008D1E4E"/>
    <w:rsid w:val="008D209C"/>
    <w:rsid w:val="008D232C"/>
    <w:rsid w:val="008D24ED"/>
    <w:rsid w:val="008D2B23"/>
    <w:rsid w:val="008D2C40"/>
    <w:rsid w:val="008D33B1"/>
    <w:rsid w:val="008D41C2"/>
    <w:rsid w:val="008D46DF"/>
    <w:rsid w:val="008D476D"/>
    <w:rsid w:val="008D4C2B"/>
    <w:rsid w:val="008D4D4E"/>
    <w:rsid w:val="008D4F98"/>
    <w:rsid w:val="008D5016"/>
    <w:rsid w:val="008D5154"/>
    <w:rsid w:val="008D5429"/>
    <w:rsid w:val="008D55C6"/>
    <w:rsid w:val="008D5F13"/>
    <w:rsid w:val="008D60CF"/>
    <w:rsid w:val="008D6D61"/>
    <w:rsid w:val="008D71DE"/>
    <w:rsid w:val="008D71FC"/>
    <w:rsid w:val="008D7AB5"/>
    <w:rsid w:val="008E0174"/>
    <w:rsid w:val="008E0524"/>
    <w:rsid w:val="008E052A"/>
    <w:rsid w:val="008E0A87"/>
    <w:rsid w:val="008E0BD1"/>
    <w:rsid w:val="008E1003"/>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4963"/>
    <w:rsid w:val="008E4D32"/>
    <w:rsid w:val="008E50C0"/>
    <w:rsid w:val="008E528D"/>
    <w:rsid w:val="008E52D9"/>
    <w:rsid w:val="008E5400"/>
    <w:rsid w:val="008E583F"/>
    <w:rsid w:val="008E585A"/>
    <w:rsid w:val="008E5BBB"/>
    <w:rsid w:val="008E6C55"/>
    <w:rsid w:val="008E6E16"/>
    <w:rsid w:val="008E6FD6"/>
    <w:rsid w:val="008E7418"/>
    <w:rsid w:val="008E75D3"/>
    <w:rsid w:val="008E7B2E"/>
    <w:rsid w:val="008F0165"/>
    <w:rsid w:val="008F0168"/>
    <w:rsid w:val="008F01F1"/>
    <w:rsid w:val="008F05EA"/>
    <w:rsid w:val="008F0C57"/>
    <w:rsid w:val="008F0C9C"/>
    <w:rsid w:val="008F0CFD"/>
    <w:rsid w:val="008F0DE7"/>
    <w:rsid w:val="008F0F46"/>
    <w:rsid w:val="008F1536"/>
    <w:rsid w:val="008F1635"/>
    <w:rsid w:val="008F16EC"/>
    <w:rsid w:val="008F1A91"/>
    <w:rsid w:val="008F207A"/>
    <w:rsid w:val="008F2087"/>
    <w:rsid w:val="008F28CA"/>
    <w:rsid w:val="008F2F52"/>
    <w:rsid w:val="008F3965"/>
    <w:rsid w:val="008F410E"/>
    <w:rsid w:val="008F4198"/>
    <w:rsid w:val="008F4430"/>
    <w:rsid w:val="008F4558"/>
    <w:rsid w:val="008F4598"/>
    <w:rsid w:val="008F4CC3"/>
    <w:rsid w:val="008F555D"/>
    <w:rsid w:val="008F5C6E"/>
    <w:rsid w:val="008F5C77"/>
    <w:rsid w:val="008F6097"/>
    <w:rsid w:val="008F6221"/>
    <w:rsid w:val="008F6669"/>
    <w:rsid w:val="008F69DA"/>
    <w:rsid w:val="008F6AD1"/>
    <w:rsid w:val="008F70F6"/>
    <w:rsid w:val="008F72B1"/>
    <w:rsid w:val="008F774C"/>
    <w:rsid w:val="008F7C41"/>
    <w:rsid w:val="008F7E1F"/>
    <w:rsid w:val="008F7F28"/>
    <w:rsid w:val="00900607"/>
    <w:rsid w:val="009006BC"/>
    <w:rsid w:val="009009DC"/>
    <w:rsid w:val="00900A0D"/>
    <w:rsid w:val="00900F5C"/>
    <w:rsid w:val="0090162E"/>
    <w:rsid w:val="00901A2D"/>
    <w:rsid w:val="00901AB1"/>
    <w:rsid w:val="00901AF9"/>
    <w:rsid w:val="009023D5"/>
    <w:rsid w:val="00902495"/>
    <w:rsid w:val="00902BEB"/>
    <w:rsid w:val="00902C40"/>
    <w:rsid w:val="00902C8F"/>
    <w:rsid w:val="00902DF9"/>
    <w:rsid w:val="00903326"/>
    <w:rsid w:val="0090366A"/>
    <w:rsid w:val="00903921"/>
    <w:rsid w:val="0090442B"/>
    <w:rsid w:val="009047C1"/>
    <w:rsid w:val="00904AAB"/>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88D"/>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19"/>
    <w:rsid w:val="0091448B"/>
    <w:rsid w:val="00914BEF"/>
    <w:rsid w:val="00915590"/>
    <w:rsid w:val="009156D4"/>
    <w:rsid w:val="00915B26"/>
    <w:rsid w:val="00915D32"/>
    <w:rsid w:val="009168B5"/>
    <w:rsid w:val="00916A09"/>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003"/>
    <w:rsid w:val="0092236B"/>
    <w:rsid w:val="009226C3"/>
    <w:rsid w:val="00922714"/>
    <w:rsid w:val="00922AFE"/>
    <w:rsid w:val="00922D78"/>
    <w:rsid w:val="00922EDB"/>
    <w:rsid w:val="0092373B"/>
    <w:rsid w:val="00923B13"/>
    <w:rsid w:val="00923C4E"/>
    <w:rsid w:val="009241E2"/>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178"/>
    <w:rsid w:val="0092735A"/>
    <w:rsid w:val="00927F72"/>
    <w:rsid w:val="00930400"/>
    <w:rsid w:val="009304ED"/>
    <w:rsid w:val="0093067A"/>
    <w:rsid w:val="00931669"/>
    <w:rsid w:val="00931774"/>
    <w:rsid w:val="00932408"/>
    <w:rsid w:val="00932668"/>
    <w:rsid w:val="00932678"/>
    <w:rsid w:val="00932CD3"/>
    <w:rsid w:val="00932D2D"/>
    <w:rsid w:val="00932DEC"/>
    <w:rsid w:val="00932FBF"/>
    <w:rsid w:val="009331EB"/>
    <w:rsid w:val="009333C3"/>
    <w:rsid w:val="00933985"/>
    <w:rsid w:val="009339B1"/>
    <w:rsid w:val="00933BA9"/>
    <w:rsid w:val="00933EBC"/>
    <w:rsid w:val="00933F8C"/>
    <w:rsid w:val="00933FDA"/>
    <w:rsid w:val="00934736"/>
    <w:rsid w:val="00934C61"/>
    <w:rsid w:val="0093512C"/>
    <w:rsid w:val="009355E8"/>
    <w:rsid w:val="00935B7F"/>
    <w:rsid w:val="00936709"/>
    <w:rsid w:val="00936A60"/>
    <w:rsid w:val="00936B80"/>
    <w:rsid w:val="00937BA5"/>
    <w:rsid w:val="00940069"/>
    <w:rsid w:val="0094044D"/>
    <w:rsid w:val="0094057D"/>
    <w:rsid w:val="00940764"/>
    <w:rsid w:val="00940C74"/>
    <w:rsid w:val="00941558"/>
    <w:rsid w:val="00941CD4"/>
    <w:rsid w:val="009420CE"/>
    <w:rsid w:val="0094234B"/>
    <w:rsid w:val="00942550"/>
    <w:rsid w:val="00942559"/>
    <w:rsid w:val="00942B95"/>
    <w:rsid w:val="00942D69"/>
    <w:rsid w:val="009432AB"/>
    <w:rsid w:val="009434F4"/>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09"/>
    <w:rsid w:val="00950883"/>
    <w:rsid w:val="00950897"/>
    <w:rsid w:val="00950B76"/>
    <w:rsid w:val="00950BA7"/>
    <w:rsid w:val="00950E8D"/>
    <w:rsid w:val="009513DF"/>
    <w:rsid w:val="00952753"/>
    <w:rsid w:val="00952760"/>
    <w:rsid w:val="00952CFD"/>
    <w:rsid w:val="00952DF2"/>
    <w:rsid w:val="00952F9E"/>
    <w:rsid w:val="009530E0"/>
    <w:rsid w:val="009539B9"/>
    <w:rsid w:val="00953A31"/>
    <w:rsid w:val="0095421C"/>
    <w:rsid w:val="009542BF"/>
    <w:rsid w:val="00954467"/>
    <w:rsid w:val="009547A5"/>
    <w:rsid w:val="00954F8D"/>
    <w:rsid w:val="00955364"/>
    <w:rsid w:val="009558CB"/>
    <w:rsid w:val="00955921"/>
    <w:rsid w:val="00955B08"/>
    <w:rsid w:val="00955EB0"/>
    <w:rsid w:val="00956051"/>
    <w:rsid w:val="009565CC"/>
    <w:rsid w:val="009566E7"/>
    <w:rsid w:val="00956CEE"/>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B31"/>
    <w:rsid w:val="00964D77"/>
    <w:rsid w:val="00964F1E"/>
    <w:rsid w:val="00965931"/>
    <w:rsid w:val="00965AEB"/>
    <w:rsid w:val="00965B93"/>
    <w:rsid w:val="00965E60"/>
    <w:rsid w:val="00965F46"/>
    <w:rsid w:val="0096608B"/>
    <w:rsid w:val="009669D3"/>
    <w:rsid w:val="00966A52"/>
    <w:rsid w:val="00966DC2"/>
    <w:rsid w:val="00966ED3"/>
    <w:rsid w:val="00966FDF"/>
    <w:rsid w:val="00966FEC"/>
    <w:rsid w:val="00967248"/>
    <w:rsid w:val="0096767D"/>
    <w:rsid w:val="00967A4B"/>
    <w:rsid w:val="00967D72"/>
    <w:rsid w:val="00970083"/>
    <w:rsid w:val="0097013C"/>
    <w:rsid w:val="009707C8"/>
    <w:rsid w:val="00970863"/>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D58"/>
    <w:rsid w:val="00976F1A"/>
    <w:rsid w:val="00976FA7"/>
    <w:rsid w:val="0097714D"/>
    <w:rsid w:val="009771B3"/>
    <w:rsid w:val="00977487"/>
    <w:rsid w:val="009774FF"/>
    <w:rsid w:val="0097758D"/>
    <w:rsid w:val="0097794F"/>
    <w:rsid w:val="0097796D"/>
    <w:rsid w:val="00977B13"/>
    <w:rsid w:val="00977BA7"/>
    <w:rsid w:val="00977CC5"/>
    <w:rsid w:val="009802EA"/>
    <w:rsid w:val="00980546"/>
    <w:rsid w:val="0098056A"/>
    <w:rsid w:val="009808EA"/>
    <w:rsid w:val="00981040"/>
    <w:rsid w:val="00981349"/>
    <w:rsid w:val="009818B8"/>
    <w:rsid w:val="009819AC"/>
    <w:rsid w:val="00981AAA"/>
    <w:rsid w:val="00981BE0"/>
    <w:rsid w:val="00981DC1"/>
    <w:rsid w:val="00981EFA"/>
    <w:rsid w:val="009821EF"/>
    <w:rsid w:val="009824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E7F"/>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2E3C"/>
    <w:rsid w:val="00993169"/>
    <w:rsid w:val="009933CB"/>
    <w:rsid w:val="00993452"/>
    <w:rsid w:val="009935B0"/>
    <w:rsid w:val="0099379D"/>
    <w:rsid w:val="00993822"/>
    <w:rsid w:val="00993B35"/>
    <w:rsid w:val="00993BEB"/>
    <w:rsid w:val="00993C0E"/>
    <w:rsid w:val="00993DB3"/>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860"/>
    <w:rsid w:val="0099791F"/>
    <w:rsid w:val="00997C9D"/>
    <w:rsid w:val="00997DA3"/>
    <w:rsid w:val="00997FBB"/>
    <w:rsid w:val="009A0881"/>
    <w:rsid w:val="009A09D8"/>
    <w:rsid w:val="009A0DC0"/>
    <w:rsid w:val="009A10B5"/>
    <w:rsid w:val="009A11E6"/>
    <w:rsid w:val="009A1A14"/>
    <w:rsid w:val="009A2888"/>
    <w:rsid w:val="009A3198"/>
    <w:rsid w:val="009A320B"/>
    <w:rsid w:val="009A3852"/>
    <w:rsid w:val="009A3BED"/>
    <w:rsid w:val="009A3D36"/>
    <w:rsid w:val="009A445E"/>
    <w:rsid w:val="009A48E4"/>
    <w:rsid w:val="009A4F3B"/>
    <w:rsid w:val="009A51AB"/>
    <w:rsid w:val="009A52B6"/>
    <w:rsid w:val="009A5473"/>
    <w:rsid w:val="009A5602"/>
    <w:rsid w:val="009A5649"/>
    <w:rsid w:val="009A567C"/>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1CF"/>
    <w:rsid w:val="009B18EA"/>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98F"/>
    <w:rsid w:val="009B3D24"/>
    <w:rsid w:val="009B3D65"/>
    <w:rsid w:val="009B3E2F"/>
    <w:rsid w:val="009B43A2"/>
    <w:rsid w:val="009B47D1"/>
    <w:rsid w:val="009B4AE7"/>
    <w:rsid w:val="009B4DE6"/>
    <w:rsid w:val="009B4E38"/>
    <w:rsid w:val="009B4E99"/>
    <w:rsid w:val="009B6426"/>
    <w:rsid w:val="009B669E"/>
    <w:rsid w:val="009B686A"/>
    <w:rsid w:val="009B6B56"/>
    <w:rsid w:val="009B6BE5"/>
    <w:rsid w:val="009B6BEB"/>
    <w:rsid w:val="009B6C48"/>
    <w:rsid w:val="009B6CF1"/>
    <w:rsid w:val="009B6CFC"/>
    <w:rsid w:val="009B6E6A"/>
    <w:rsid w:val="009B6EE0"/>
    <w:rsid w:val="009B79B6"/>
    <w:rsid w:val="009B7E8B"/>
    <w:rsid w:val="009C0057"/>
    <w:rsid w:val="009C052A"/>
    <w:rsid w:val="009C0A47"/>
    <w:rsid w:val="009C0BD9"/>
    <w:rsid w:val="009C0D01"/>
    <w:rsid w:val="009C0DB9"/>
    <w:rsid w:val="009C104B"/>
    <w:rsid w:val="009C1091"/>
    <w:rsid w:val="009C18C6"/>
    <w:rsid w:val="009C2690"/>
    <w:rsid w:val="009C2753"/>
    <w:rsid w:val="009C27E3"/>
    <w:rsid w:val="009C2E94"/>
    <w:rsid w:val="009C3715"/>
    <w:rsid w:val="009C37D9"/>
    <w:rsid w:val="009C3D6D"/>
    <w:rsid w:val="009C41B8"/>
    <w:rsid w:val="009C478F"/>
    <w:rsid w:val="009C4AAA"/>
    <w:rsid w:val="009C4AF7"/>
    <w:rsid w:val="009C5087"/>
    <w:rsid w:val="009C51AF"/>
    <w:rsid w:val="009C52E7"/>
    <w:rsid w:val="009C60B1"/>
    <w:rsid w:val="009C60FF"/>
    <w:rsid w:val="009C6333"/>
    <w:rsid w:val="009C703B"/>
    <w:rsid w:val="009C74F8"/>
    <w:rsid w:val="009C75DA"/>
    <w:rsid w:val="009C783B"/>
    <w:rsid w:val="009C78F2"/>
    <w:rsid w:val="009C7E94"/>
    <w:rsid w:val="009C7EA8"/>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5B7F"/>
    <w:rsid w:val="009D639F"/>
    <w:rsid w:val="009D65AE"/>
    <w:rsid w:val="009D6D05"/>
    <w:rsid w:val="009D7218"/>
    <w:rsid w:val="009D74B5"/>
    <w:rsid w:val="009D791C"/>
    <w:rsid w:val="009D7B3C"/>
    <w:rsid w:val="009D7C04"/>
    <w:rsid w:val="009E00BF"/>
    <w:rsid w:val="009E0408"/>
    <w:rsid w:val="009E0772"/>
    <w:rsid w:val="009E0806"/>
    <w:rsid w:val="009E0E9B"/>
    <w:rsid w:val="009E1340"/>
    <w:rsid w:val="009E180F"/>
    <w:rsid w:val="009E1E91"/>
    <w:rsid w:val="009E215B"/>
    <w:rsid w:val="009E2308"/>
    <w:rsid w:val="009E23DB"/>
    <w:rsid w:val="009E2741"/>
    <w:rsid w:val="009E285D"/>
    <w:rsid w:val="009E29C5"/>
    <w:rsid w:val="009E2CBB"/>
    <w:rsid w:val="009E2DD3"/>
    <w:rsid w:val="009E2F25"/>
    <w:rsid w:val="009E2FA8"/>
    <w:rsid w:val="009E32BA"/>
    <w:rsid w:val="009E339A"/>
    <w:rsid w:val="009E3D3F"/>
    <w:rsid w:val="009E3D99"/>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0FEE"/>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44C"/>
    <w:rsid w:val="009F688F"/>
    <w:rsid w:val="009F6B7E"/>
    <w:rsid w:val="009F6DCE"/>
    <w:rsid w:val="009F71A8"/>
    <w:rsid w:val="009F7913"/>
    <w:rsid w:val="009F7C52"/>
    <w:rsid w:val="009F7E8E"/>
    <w:rsid w:val="00A004AB"/>
    <w:rsid w:val="00A00AC3"/>
    <w:rsid w:val="00A00D64"/>
    <w:rsid w:val="00A01126"/>
    <w:rsid w:val="00A01169"/>
    <w:rsid w:val="00A01890"/>
    <w:rsid w:val="00A01AC8"/>
    <w:rsid w:val="00A01D62"/>
    <w:rsid w:val="00A01DE7"/>
    <w:rsid w:val="00A0242E"/>
    <w:rsid w:val="00A025A0"/>
    <w:rsid w:val="00A0342C"/>
    <w:rsid w:val="00A035DF"/>
    <w:rsid w:val="00A03DFE"/>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1C1"/>
    <w:rsid w:val="00A112B9"/>
    <w:rsid w:val="00A118E0"/>
    <w:rsid w:val="00A11FDA"/>
    <w:rsid w:val="00A120B9"/>
    <w:rsid w:val="00A128FE"/>
    <w:rsid w:val="00A1319D"/>
    <w:rsid w:val="00A13254"/>
    <w:rsid w:val="00A13398"/>
    <w:rsid w:val="00A133B9"/>
    <w:rsid w:val="00A13646"/>
    <w:rsid w:val="00A13B02"/>
    <w:rsid w:val="00A13C87"/>
    <w:rsid w:val="00A13CDA"/>
    <w:rsid w:val="00A14432"/>
    <w:rsid w:val="00A1452A"/>
    <w:rsid w:val="00A1486A"/>
    <w:rsid w:val="00A14F1F"/>
    <w:rsid w:val="00A1563B"/>
    <w:rsid w:val="00A1596B"/>
    <w:rsid w:val="00A1604B"/>
    <w:rsid w:val="00A164F8"/>
    <w:rsid w:val="00A16518"/>
    <w:rsid w:val="00A165DF"/>
    <w:rsid w:val="00A16719"/>
    <w:rsid w:val="00A1676B"/>
    <w:rsid w:val="00A167FE"/>
    <w:rsid w:val="00A16DB3"/>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0D2"/>
    <w:rsid w:val="00A21119"/>
    <w:rsid w:val="00A2156C"/>
    <w:rsid w:val="00A215D1"/>
    <w:rsid w:val="00A2190F"/>
    <w:rsid w:val="00A21A88"/>
    <w:rsid w:val="00A21D40"/>
    <w:rsid w:val="00A221EE"/>
    <w:rsid w:val="00A227E1"/>
    <w:rsid w:val="00A22822"/>
    <w:rsid w:val="00A22B33"/>
    <w:rsid w:val="00A22F1B"/>
    <w:rsid w:val="00A2376D"/>
    <w:rsid w:val="00A238D1"/>
    <w:rsid w:val="00A23976"/>
    <w:rsid w:val="00A239AC"/>
    <w:rsid w:val="00A23A68"/>
    <w:rsid w:val="00A23AFA"/>
    <w:rsid w:val="00A23B33"/>
    <w:rsid w:val="00A23FE0"/>
    <w:rsid w:val="00A240F7"/>
    <w:rsid w:val="00A2422D"/>
    <w:rsid w:val="00A24489"/>
    <w:rsid w:val="00A24A3E"/>
    <w:rsid w:val="00A24AA3"/>
    <w:rsid w:val="00A254DA"/>
    <w:rsid w:val="00A25735"/>
    <w:rsid w:val="00A257F5"/>
    <w:rsid w:val="00A25D00"/>
    <w:rsid w:val="00A25D78"/>
    <w:rsid w:val="00A26526"/>
    <w:rsid w:val="00A266F8"/>
    <w:rsid w:val="00A27030"/>
    <w:rsid w:val="00A3042F"/>
    <w:rsid w:val="00A308F9"/>
    <w:rsid w:val="00A30E07"/>
    <w:rsid w:val="00A31026"/>
    <w:rsid w:val="00A310F5"/>
    <w:rsid w:val="00A3140C"/>
    <w:rsid w:val="00A315D5"/>
    <w:rsid w:val="00A31602"/>
    <w:rsid w:val="00A316B1"/>
    <w:rsid w:val="00A31FAC"/>
    <w:rsid w:val="00A32211"/>
    <w:rsid w:val="00A324E2"/>
    <w:rsid w:val="00A32544"/>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48E"/>
    <w:rsid w:val="00A356F1"/>
    <w:rsid w:val="00A35A74"/>
    <w:rsid w:val="00A35F56"/>
    <w:rsid w:val="00A3621B"/>
    <w:rsid w:val="00A369B3"/>
    <w:rsid w:val="00A376F9"/>
    <w:rsid w:val="00A3774E"/>
    <w:rsid w:val="00A37FA3"/>
    <w:rsid w:val="00A400D5"/>
    <w:rsid w:val="00A40992"/>
    <w:rsid w:val="00A40B7E"/>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089"/>
    <w:rsid w:val="00A454CF"/>
    <w:rsid w:val="00A455C7"/>
    <w:rsid w:val="00A45AC3"/>
    <w:rsid w:val="00A45D15"/>
    <w:rsid w:val="00A45FBF"/>
    <w:rsid w:val="00A462FB"/>
    <w:rsid w:val="00A4634C"/>
    <w:rsid w:val="00A474CA"/>
    <w:rsid w:val="00A476AE"/>
    <w:rsid w:val="00A476E9"/>
    <w:rsid w:val="00A477F6"/>
    <w:rsid w:val="00A47BC4"/>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8FE"/>
    <w:rsid w:val="00A53CC9"/>
    <w:rsid w:val="00A53E3F"/>
    <w:rsid w:val="00A54741"/>
    <w:rsid w:val="00A54B40"/>
    <w:rsid w:val="00A55057"/>
    <w:rsid w:val="00A556C3"/>
    <w:rsid w:val="00A5577F"/>
    <w:rsid w:val="00A55B9A"/>
    <w:rsid w:val="00A55C74"/>
    <w:rsid w:val="00A5645B"/>
    <w:rsid w:val="00A5665E"/>
    <w:rsid w:val="00A56A11"/>
    <w:rsid w:val="00A57439"/>
    <w:rsid w:val="00A5766B"/>
    <w:rsid w:val="00A57BF2"/>
    <w:rsid w:val="00A57FD3"/>
    <w:rsid w:val="00A60039"/>
    <w:rsid w:val="00A60088"/>
    <w:rsid w:val="00A60246"/>
    <w:rsid w:val="00A60684"/>
    <w:rsid w:val="00A6095B"/>
    <w:rsid w:val="00A61360"/>
    <w:rsid w:val="00A61509"/>
    <w:rsid w:val="00A6199C"/>
    <w:rsid w:val="00A619CB"/>
    <w:rsid w:val="00A61F9C"/>
    <w:rsid w:val="00A62047"/>
    <w:rsid w:val="00A62136"/>
    <w:rsid w:val="00A621A4"/>
    <w:rsid w:val="00A62292"/>
    <w:rsid w:val="00A6233F"/>
    <w:rsid w:val="00A6234C"/>
    <w:rsid w:val="00A627A2"/>
    <w:rsid w:val="00A62AE0"/>
    <w:rsid w:val="00A62D86"/>
    <w:rsid w:val="00A63181"/>
    <w:rsid w:val="00A631AB"/>
    <w:rsid w:val="00A63474"/>
    <w:rsid w:val="00A63575"/>
    <w:rsid w:val="00A63E9D"/>
    <w:rsid w:val="00A64485"/>
    <w:rsid w:val="00A64721"/>
    <w:rsid w:val="00A649BE"/>
    <w:rsid w:val="00A64D20"/>
    <w:rsid w:val="00A64F47"/>
    <w:rsid w:val="00A65388"/>
    <w:rsid w:val="00A6544F"/>
    <w:rsid w:val="00A658CA"/>
    <w:rsid w:val="00A65D74"/>
    <w:rsid w:val="00A65E60"/>
    <w:rsid w:val="00A660DB"/>
    <w:rsid w:val="00A66142"/>
    <w:rsid w:val="00A661DE"/>
    <w:rsid w:val="00A66713"/>
    <w:rsid w:val="00A66901"/>
    <w:rsid w:val="00A66D04"/>
    <w:rsid w:val="00A66F6A"/>
    <w:rsid w:val="00A67031"/>
    <w:rsid w:val="00A676E8"/>
    <w:rsid w:val="00A67706"/>
    <w:rsid w:val="00A6780D"/>
    <w:rsid w:val="00A67D88"/>
    <w:rsid w:val="00A67E9D"/>
    <w:rsid w:val="00A70475"/>
    <w:rsid w:val="00A70F6A"/>
    <w:rsid w:val="00A7145A"/>
    <w:rsid w:val="00A71584"/>
    <w:rsid w:val="00A71693"/>
    <w:rsid w:val="00A7175E"/>
    <w:rsid w:val="00A71A51"/>
    <w:rsid w:val="00A71E3B"/>
    <w:rsid w:val="00A71F83"/>
    <w:rsid w:val="00A726D1"/>
    <w:rsid w:val="00A7281C"/>
    <w:rsid w:val="00A72C8B"/>
    <w:rsid w:val="00A72F79"/>
    <w:rsid w:val="00A73048"/>
    <w:rsid w:val="00A73374"/>
    <w:rsid w:val="00A733E5"/>
    <w:rsid w:val="00A739DD"/>
    <w:rsid w:val="00A73C54"/>
    <w:rsid w:val="00A73F56"/>
    <w:rsid w:val="00A74997"/>
    <w:rsid w:val="00A74A1E"/>
    <w:rsid w:val="00A75286"/>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1BA"/>
    <w:rsid w:val="00A84511"/>
    <w:rsid w:val="00A84512"/>
    <w:rsid w:val="00A84D17"/>
    <w:rsid w:val="00A84D68"/>
    <w:rsid w:val="00A852E5"/>
    <w:rsid w:val="00A85576"/>
    <w:rsid w:val="00A856EA"/>
    <w:rsid w:val="00A85E25"/>
    <w:rsid w:val="00A86624"/>
    <w:rsid w:val="00A86E74"/>
    <w:rsid w:val="00A870A7"/>
    <w:rsid w:val="00A8737E"/>
    <w:rsid w:val="00A873F5"/>
    <w:rsid w:val="00A8741E"/>
    <w:rsid w:val="00A87B9F"/>
    <w:rsid w:val="00A87DB4"/>
    <w:rsid w:val="00A902E5"/>
    <w:rsid w:val="00A9077E"/>
    <w:rsid w:val="00A907E7"/>
    <w:rsid w:val="00A9142E"/>
    <w:rsid w:val="00A91731"/>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381"/>
    <w:rsid w:val="00A956FE"/>
    <w:rsid w:val="00A95BC3"/>
    <w:rsid w:val="00A96941"/>
    <w:rsid w:val="00A96BCA"/>
    <w:rsid w:val="00A97155"/>
    <w:rsid w:val="00A97509"/>
    <w:rsid w:val="00A97723"/>
    <w:rsid w:val="00A978E1"/>
    <w:rsid w:val="00A97E89"/>
    <w:rsid w:val="00A97F37"/>
    <w:rsid w:val="00AA0303"/>
    <w:rsid w:val="00AA0423"/>
    <w:rsid w:val="00AA0433"/>
    <w:rsid w:val="00AA0691"/>
    <w:rsid w:val="00AA06CD"/>
    <w:rsid w:val="00AA124D"/>
    <w:rsid w:val="00AA1279"/>
    <w:rsid w:val="00AA12C4"/>
    <w:rsid w:val="00AA1467"/>
    <w:rsid w:val="00AA1A65"/>
    <w:rsid w:val="00AA1B23"/>
    <w:rsid w:val="00AA269F"/>
    <w:rsid w:val="00AA2860"/>
    <w:rsid w:val="00AA291A"/>
    <w:rsid w:val="00AA2CC3"/>
    <w:rsid w:val="00AA311A"/>
    <w:rsid w:val="00AA34B2"/>
    <w:rsid w:val="00AA3C33"/>
    <w:rsid w:val="00AA3D2F"/>
    <w:rsid w:val="00AA3E74"/>
    <w:rsid w:val="00AA5929"/>
    <w:rsid w:val="00AA6002"/>
    <w:rsid w:val="00AA65F6"/>
    <w:rsid w:val="00AA67EF"/>
    <w:rsid w:val="00AA6AAA"/>
    <w:rsid w:val="00AA6C8F"/>
    <w:rsid w:val="00AA6D40"/>
    <w:rsid w:val="00AA6D9C"/>
    <w:rsid w:val="00AA6DE0"/>
    <w:rsid w:val="00AA6F40"/>
    <w:rsid w:val="00AA77E2"/>
    <w:rsid w:val="00AA7A21"/>
    <w:rsid w:val="00AA7FF9"/>
    <w:rsid w:val="00AB00B8"/>
    <w:rsid w:val="00AB021F"/>
    <w:rsid w:val="00AB02A1"/>
    <w:rsid w:val="00AB0462"/>
    <w:rsid w:val="00AB0985"/>
    <w:rsid w:val="00AB0DB9"/>
    <w:rsid w:val="00AB1BF3"/>
    <w:rsid w:val="00AB204B"/>
    <w:rsid w:val="00AB2310"/>
    <w:rsid w:val="00AB24E5"/>
    <w:rsid w:val="00AB270E"/>
    <w:rsid w:val="00AB2EF2"/>
    <w:rsid w:val="00AB3034"/>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49"/>
    <w:rsid w:val="00AC1BFB"/>
    <w:rsid w:val="00AC1CAC"/>
    <w:rsid w:val="00AC1EFD"/>
    <w:rsid w:val="00AC254B"/>
    <w:rsid w:val="00AC2764"/>
    <w:rsid w:val="00AC2BA2"/>
    <w:rsid w:val="00AC2C48"/>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C7EA2"/>
    <w:rsid w:val="00AD044F"/>
    <w:rsid w:val="00AD0802"/>
    <w:rsid w:val="00AD09AD"/>
    <w:rsid w:val="00AD0BDD"/>
    <w:rsid w:val="00AD0C24"/>
    <w:rsid w:val="00AD0CF5"/>
    <w:rsid w:val="00AD0E3E"/>
    <w:rsid w:val="00AD1279"/>
    <w:rsid w:val="00AD1340"/>
    <w:rsid w:val="00AD1363"/>
    <w:rsid w:val="00AD1370"/>
    <w:rsid w:val="00AD181A"/>
    <w:rsid w:val="00AD1BB1"/>
    <w:rsid w:val="00AD1E65"/>
    <w:rsid w:val="00AD1FE6"/>
    <w:rsid w:val="00AD2341"/>
    <w:rsid w:val="00AD2617"/>
    <w:rsid w:val="00AD2B16"/>
    <w:rsid w:val="00AD3088"/>
    <w:rsid w:val="00AD32F2"/>
    <w:rsid w:val="00AD36B4"/>
    <w:rsid w:val="00AD3810"/>
    <w:rsid w:val="00AD3978"/>
    <w:rsid w:val="00AD3CB9"/>
    <w:rsid w:val="00AD3D7B"/>
    <w:rsid w:val="00AD3FBA"/>
    <w:rsid w:val="00AD4748"/>
    <w:rsid w:val="00AD4D64"/>
    <w:rsid w:val="00AD506C"/>
    <w:rsid w:val="00AD50C7"/>
    <w:rsid w:val="00AD5138"/>
    <w:rsid w:val="00AD5A9F"/>
    <w:rsid w:val="00AD60F4"/>
    <w:rsid w:val="00AD6AF3"/>
    <w:rsid w:val="00AD6CD3"/>
    <w:rsid w:val="00AD6FB8"/>
    <w:rsid w:val="00AD7293"/>
    <w:rsid w:val="00AD72B0"/>
    <w:rsid w:val="00AD749B"/>
    <w:rsid w:val="00AD7607"/>
    <w:rsid w:val="00AD785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076"/>
    <w:rsid w:val="00AE22C2"/>
    <w:rsid w:val="00AE22F6"/>
    <w:rsid w:val="00AE28CC"/>
    <w:rsid w:val="00AE29E5"/>
    <w:rsid w:val="00AE2BBE"/>
    <w:rsid w:val="00AE3042"/>
    <w:rsid w:val="00AE3287"/>
    <w:rsid w:val="00AE3724"/>
    <w:rsid w:val="00AE3C52"/>
    <w:rsid w:val="00AE4A05"/>
    <w:rsid w:val="00AE563F"/>
    <w:rsid w:val="00AE5CF6"/>
    <w:rsid w:val="00AE605F"/>
    <w:rsid w:val="00AE6441"/>
    <w:rsid w:val="00AE6D51"/>
    <w:rsid w:val="00AE6D86"/>
    <w:rsid w:val="00AE749E"/>
    <w:rsid w:val="00AE76BF"/>
    <w:rsid w:val="00AE7D57"/>
    <w:rsid w:val="00AE7E3B"/>
    <w:rsid w:val="00AF0011"/>
    <w:rsid w:val="00AF0149"/>
    <w:rsid w:val="00AF0CC5"/>
    <w:rsid w:val="00AF0DEB"/>
    <w:rsid w:val="00AF1072"/>
    <w:rsid w:val="00AF12E5"/>
    <w:rsid w:val="00AF1B9B"/>
    <w:rsid w:val="00AF1BE4"/>
    <w:rsid w:val="00AF1C22"/>
    <w:rsid w:val="00AF1FB2"/>
    <w:rsid w:val="00AF22AD"/>
    <w:rsid w:val="00AF2321"/>
    <w:rsid w:val="00AF25B9"/>
    <w:rsid w:val="00AF2AD0"/>
    <w:rsid w:val="00AF2BFA"/>
    <w:rsid w:val="00AF30BC"/>
    <w:rsid w:val="00AF3469"/>
    <w:rsid w:val="00AF3551"/>
    <w:rsid w:val="00AF36B1"/>
    <w:rsid w:val="00AF3AF8"/>
    <w:rsid w:val="00AF3EF7"/>
    <w:rsid w:val="00AF3F68"/>
    <w:rsid w:val="00AF475B"/>
    <w:rsid w:val="00AF4B26"/>
    <w:rsid w:val="00AF4C55"/>
    <w:rsid w:val="00AF4D5B"/>
    <w:rsid w:val="00AF4F9C"/>
    <w:rsid w:val="00AF5B5E"/>
    <w:rsid w:val="00AF5EB6"/>
    <w:rsid w:val="00AF624A"/>
    <w:rsid w:val="00AF625E"/>
    <w:rsid w:val="00AF6DBB"/>
    <w:rsid w:val="00AF71CE"/>
    <w:rsid w:val="00AF74D1"/>
    <w:rsid w:val="00AF7BAE"/>
    <w:rsid w:val="00B00049"/>
    <w:rsid w:val="00B000D9"/>
    <w:rsid w:val="00B00145"/>
    <w:rsid w:val="00B00168"/>
    <w:rsid w:val="00B00642"/>
    <w:rsid w:val="00B00978"/>
    <w:rsid w:val="00B00B81"/>
    <w:rsid w:val="00B00BBC"/>
    <w:rsid w:val="00B00D80"/>
    <w:rsid w:val="00B0106E"/>
    <w:rsid w:val="00B01607"/>
    <w:rsid w:val="00B0162D"/>
    <w:rsid w:val="00B01899"/>
    <w:rsid w:val="00B0190C"/>
    <w:rsid w:val="00B01F80"/>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3C6"/>
    <w:rsid w:val="00B065A0"/>
    <w:rsid w:val="00B068E1"/>
    <w:rsid w:val="00B06B82"/>
    <w:rsid w:val="00B06BDB"/>
    <w:rsid w:val="00B06E0C"/>
    <w:rsid w:val="00B06E45"/>
    <w:rsid w:val="00B06F54"/>
    <w:rsid w:val="00B0754C"/>
    <w:rsid w:val="00B07828"/>
    <w:rsid w:val="00B078EC"/>
    <w:rsid w:val="00B078FF"/>
    <w:rsid w:val="00B1016D"/>
    <w:rsid w:val="00B10365"/>
    <w:rsid w:val="00B1090C"/>
    <w:rsid w:val="00B109FE"/>
    <w:rsid w:val="00B11701"/>
    <w:rsid w:val="00B11CD5"/>
    <w:rsid w:val="00B11EEF"/>
    <w:rsid w:val="00B11FC4"/>
    <w:rsid w:val="00B12219"/>
    <w:rsid w:val="00B1260B"/>
    <w:rsid w:val="00B12914"/>
    <w:rsid w:val="00B13517"/>
    <w:rsid w:val="00B13597"/>
    <w:rsid w:val="00B13CD3"/>
    <w:rsid w:val="00B13EF2"/>
    <w:rsid w:val="00B1420F"/>
    <w:rsid w:val="00B14239"/>
    <w:rsid w:val="00B1430D"/>
    <w:rsid w:val="00B14600"/>
    <w:rsid w:val="00B1475E"/>
    <w:rsid w:val="00B14A55"/>
    <w:rsid w:val="00B14CFF"/>
    <w:rsid w:val="00B14D96"/>
    <w:rsid w:val="00B154F0"/>
    <w:rsid w:val="00B15823"/>
    <w:rsid w:val="00B15BD5"/>
    <w:rsid w:val="00B15E46"/>
    <w:rsid w:val="00B16257"/>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568"/>
    <w:rsid w:val="00B22618"/>
    <w:rsid w:val="00B2284F"/>
    <w:rsid w:val="00B22AE7"/>
    <w:rsid w:val="00B22B0F"/>
    <w:rsid w:val="00B231FF"/>
    <w:rsid w:val="00B2339A"/>
    <w:rsid w:val="00B23A04"/>
    <w:rsid w:val="00B23A88"/>
    <w:rsid w:val="00B23EB1"/>
    <w:rsid w:val="00B240B4"/>
    <w:rsid w:val="00B240C2"/>
    <w:rsid w:val="00B240CF"/>
    <w:rsid w:val="00B2480F"/>
    <w:rsid w:val="00B24BAB"/>
    <w:rsid w:val="00B25024"/>
    <w:rsid w:val="00B25197"/>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A67"/>
    <w:rsid w:val="00B34C1D"/>
    <w:rsid w:val="00B35383"/>
    <w:rsid w:val="00B355F7"/>
    <w:rsid w:val="00B35783"/>
    <w:rsid w:val="00B35878"/>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4D14"/>
    <w:rsid w:val="00B454C1"/>
    <w:rsid w:val="00B45550"/>
    <w:rsid w:val="00B456E5"/>
    <w:rsid w:val="00B45A0D"/>
    <w:rsid w:val="00B45D49"/>
    <w:rsid w:val="00B45DE7"/>
    <w:rsid w:val="00B46183"/>
    <w:rsid w:val="00B46B4E"/>
    <w:rsid w:val="00B46C9A"/>
    <w:rsid w:val="00B46D29"/>
    <w:rsid w:val="00B46F5D"/>
    <w:rsid w:val="00B47314"/>
    <w:rsid w:val="00B47C4B"/>
    <w:rsid w:val="00B47CCE"/>
    <w:rsid w:val="00B47E8B"/>
    <w:rsid w:val="00B505E8"/>
    <w:rsid w:val="00B50D1D"/>
    <w:rsid w:val="00B50EEE"/>
    <w:rsid w:val="00B51B5D"/>
    <w:rsid w:val="00B51E94"/>
    <w:rsid w:val="00B5220E"/>
    <w:rsid w:val="00B522CB"/>
    <w:rsid w:val="00B52387"/>
    <w:rsid w:val="00B525FD"/>
    <w:rsid w:val="00B52691"/>
    <w:rsid w:val="00B527FE"/>
    <w:rsid w:val="00B5287A"/>
    <w:rsid w:val="00B52DB5"/>
    <w:rsid w:val="00B53332"/>
    <w:rsid w:val="00B53497"/>
    <w:rsid w:val="00B53A73"/>
    <w:rsid w:val="00B53D6D"/>
    <w:rsid w:val="00B5479B"/>
    <w:rsid w:val="00B55376"/>
    <w:rsid w:val="00B55C9E"/>
    <w:rsid w:val="00B55CA5"/>
    <w:rsid w:val="00B55F0B"/>
    <w:rsid w:val="00B56027"/>
    <w:rsid w:val="00B566EF"/>
    <w:rsid w:val="00B5680E"/>
    <w:rsid w:val="00B5690A"/>
    <w:rsid w:val="00B569C8"/>
    <w:rsid w:val="00B56C01"/>
    <w:rsid w:val="00B56D23"/>
    <w:rsid w:val="00B5773D"/>
    <w:rsid w:val="00B578A4"/>
    <w:rsid w:val="00B578B7"/>
    <w:rsid w:val="00B57A33"/>
    <w:rsid w:val="00B57A7A"/>
    <w:rsid w:val="00B57EFD"/>
    <w:rsid w:val="00B60074"/>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5F73"/>
    <w:rsid w:val="00B6644A"/>
    <w:rsid w:val="00B666D1"/>
    <w:rsid w:val="00B6674E"/>
    <w:rsid w:val="00B66791"/>
    <w:rsid w:val="00B6692D"/>
    <w:rsid w:val="00B66A88"/>
    <w:rsid w:val="00B66A96"/>
    <w:rsid w:val="00B67357"/>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4B73"/>
    <w:rsid w:val="00B74DD6"/>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28E"/>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90A"/>
    <w:rsid w:val="00B84B07"/>
    <w:rsid w:val="00B84CA1"/>
    <w:rsid w:val="00B84E7F"/>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A38"/>
    <w:rsid w:val="00B91C8F"/>
    <w:rsid w:val="00B91F55"/>
    <w:rsid w:val="00B92991"/>
    <w:rsid w:val="00B92B2E"/>
    <w:rsid w:val="00B92C55"/>
    <w:rsid w:val="00B9317B"/>
    <w:rsid w:val="00B9339B"/>
    <w:rsid w:val="00B93772"/>
    <w:rsid w:val="00B937A8"/>
    <w:rsid w:val="00B93B88"/>
    <w:rsid w:val="00B93C84"/>
    <w:rsid w:val="00B93C85"/>
    <w:rsid w:val="00B93D8F"/>
    <w:rsid w:val="00B93F63"/>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8B0"/>
    <w:rsid w:val="00BA09DE"/>
    <w:rsid w:val="00BA10AB"/>
    <w:rsid w:val="00BA125F"/>
    <w:rsid w:val="00BA1302"/>
    <w:rsid w:val="00BA1451"/>
    <w:rsid w:val="00BA1457"/>
    <w:rsid w:val="00BA14D0"/>
    <w:rsid w:val="00BA15DD"/>
    <w:rsid w:val="00BA174A"/>
    <w:rsid w:val="00BA19E0"/>
    <w:rsid w:val="00BA1A43"/>
    <w:rsid w:val="00BA1E63"/>
    <w:rsid w:val="00BA20AE"/>
    <w:rsid w:val="00BA24CC"/>
    <w:rsid w:val="00BA2C2D"/>
    <w:rsid w:val="00BA2F0C"/>
    <w:rsid w:val="00BA30FC"/>
    <w:rsid w:val="00BA3153"/>
    <w:rsid w:val="00BA3799"/>
    <w:rsid w:val="00BA38F2"/>
    <w:rsid w:val="00BA39E8"/>
    <w:rsid w:val="00BA3D83"/>
    <w:rsid w:val="00BA40DD"/>
    <w:rsid w:val="00BA42D9"/>
    <w:rsid w:val="00BA430D"/>
    <w:rsid w:val="00BA4859"/>
    <w:rsid w:val="00BA4B06"/>
    <w:rsid w:val="00BA4DDD"/>
    <w:rsid w:val="00BA5C5F"/>
    <w:rsid w:val="00BA600C"/>
    <w:rsid w:val="00BA6118"/>
    <w:rsid w:val="00BA6122"/>
    <w:rsid w:val="00BA6467"/>
    <w:rsid w:val="00BA6571"/>
    <w:rsid w:val="00BA657B"/>
    <w:rsid w:val="00BA7215"/>
    <w:rsid w:val="00BA7313"/>
    <w:rsid w:val="00BA75B0"/>
    <w:rsid w:val="00BA7992"/>
    <w:rsid w:val="00BA7AEE"/>
    <w:rsid w:val="00BB0152"/>
    <w:rsid w:val="00BB0282"/>
    <w:rsid w:val="00BB09CA"/>
    <w:rsid w:val="00BB0BD9"/>
    <w:rsid w:val="00BB0C4D"/>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FA5"/>
    <w:rsid w:val="00BC01DC"/>
    <w:rsid w:val="00BC06D5"/>
    <w:rsid w:val="00BC0800"/>
    <w:rsid w:val="00BC0B43"/>
    <w:rsid w:val="00BC0EB4"/>
    <w:rsid w:val="00BC0F1C"/>
    <w:rsid w:val="00BC0F77"/>
    <w:rsid w:val="00BC10E8"/>
    <w:rsid w:val="00BC1281"/>
    <w:rsid w:val="00BC16E8"/>
    <w:rsid w:val="00BC17AE"/>
    <w:rsid w:val="00BC1827"/>
    <w:rsid w:val="00BC18D3"/>
    <w:rsid w:val="00BC1E2D"/>
    <w:rsid w:val="00BC2114"/>
    <w:rsid w:val="00BC24F0"/>
    <w:rsid w:val="00BC2559"/>
    <w:rsid w:val="00BC2627"/>
    <w:rsid w:val="00BC2866"/>
    <w:rsid w:val="00BC2878"/>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35"/>
    <w:rsid w:val="00BC5476"/>
    <w:rsid w:val="00BC5559"/>
    <w:rsid w:val="00BC55C3"/>
    <w:rsid w:val="00BC59B6"/>
    <w:rsid w:val="00BC5AE1"/>
    <w:rsid w:val="00BC5B16"/>
    <w:rsid w:val="00BC5DC7"/>
    <w:rsid w:val="00BC62E7"/>
    <w:rsid w:val="00BC6684"/>
    <w:rsid w:val="00BC6A42"/>
    <w:rsid w:val="00BC6C17"/>
    <w:rsid w:val="00BC6C75"/>
    <w:rsid w:val="00BC771E"/>
    <w:rsid w:val="00BC7C49"/>
    <w:rsid w:val="00BC7DCC"/>
    <w:rsid w:val="00BC7F95"/>
    <w:rsid w:val="00BD0559"/>
    <w:rsid w:val="00BD0782"/>
    <w:rsid w:val="00BD0784"/>
    <w:rsid w:val="00BD089C"/>
    <w:rsid w:val="00BD099C"/>
    <w:rsid w:val="00BD0C1D"/>
    <w:rsid w:val="00BD0C2F"/>
    <w:rsid w:val="00BD0E82"/>
    <w:rsid w:val="00BD144F"/>
    <w:rsid w:val="00BD161A"/>
    <w:rsid w:val="00BD18F7"/>
    <w:rsid w:val="00BD19DB"/>
    <w:rsid w:val="00BD1B7B"/>
    <w:rsid w:val="00BD1C1C"/>
    <w:rsid w:val="00BD1D33"/>
    <w:rsid w:val="00BD1D78"/>
    <w:rsid w:val="00BD1EF7"/>
    <w:rsid w:val="00BD25A3"/>
    <w:rsid w:val="00BD273D"/>
    <w:rsid w:val="00BD290C"/>
    <w:rsid w:val="00BD2CA8"/>
    <w:rsid w:val="00BD2EE8"/>
    <w:rsid w:val="00BD3196"/>
    <w:rsid w:val="00BD331D"/>
    <w:rsid w:val="00BD3536"/>
    <w:rsid w:val="00BD3617"/>
    <w:rsid w:val="00BD3799"/>
    <w:rsid w:val="00BD3C0F"/>
    <w:rsid w:val="00BD3DC6"/>
    <w:rsid w:val="00BD3F6F"/>
    <w:rsid w:val="00BD427D"/>
    <w:rsid w:val="00BD45CB"/>
    <w:rsid w:val="00BD505F"/>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0E03"/>
    <w:rsid w:val="00BE1272"/>
    <w:rsid w:val="00BE15A3"/>
    <w:rsid w:val="00BE15D8"/>
    <w:rsid w:val="00BE1827"/>
    <w:rsid w:val="00BE1A3D"/>
    <w:rsid w:val="00BE1D4E"/>
    <w:rsid w:val="00BE21A1"/>
    <w:rsid w:val="00BE2401"/>
    <w:rsid w:val="00BE247A"/>
    <w:rsid w:val="00BE29C7"/>
    <w:rsid w:val="00BE2C29"/>
    <w:rsid w:val="00BE2EA9"/>
    <w:rsid w:val="00BE37EC"/>
    <w:rsid w:val="00BE3B16"/>
    <w:rsid w:val="00BE3F47"/>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96A"/>
    <w:rsid w:val="00BE7DA2"/>
    <w:rsid w:val="00BE7DEF"/>
    <w:rsid w:val="00BF0559"/>
    <w:rsid w:val="00BF0CE1"/>
    <w:rsid w:val="00BF0D6C"/>
    <w:rsid w:val="00BF0EA5"/>
    <w:rsid w:val="00BF2454"/>
    <w:rsid w:val="00BF277D"/>
    <w:rsid w:val="00BF2E1B"/>
    <w:rsid w:val="00BF2FE2"/>
    <w:rsid w:val="00BF320A"/>
    <w:rsid w:val="00BF3748"/>
    <w:rsid w:val="00BF37FD"/>
    <w:rsid w:val="00BF39C7"/>
    <w:rsid w:val="00BF4204"/>
    <w:rsid w:val="00BF43C7"/>
    <w:rsid w:val="00BF4594"/>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94"/>
    <w:rsid w:val="00C04ECE"/>
    <w:rsid w:val="00C0520F"/>
    <w:rsid w:val="00C05537"/>
    <w:rsid w:val="00C055A3"/>
    <w:rsid w:val="00C056A3"/>
    <w:rsid w:val="00C05AE6"/>
    <w:rsid w:val="00C05AF5"/>
    <w:rsid w:val="00C0613B"/>
    <w:rsid w:val="00C066C2"/>
    <w:rsid w:val="00C06BFF"/>
    <w:rsid w:val="00C07A89"/>
    <w:rsid w:val="00C07E6D"/>
    <w:rsid w:val="00C1045C"/>
    <w:rsid w:val="00C10575"/>
    <w:rsid w:val="00C1076A"/>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52E"/>
    <w:rsid w:val="00C14832"/>
    <w:rsid w:val="00C14D08"/>
    <w:rsid w:val="00C1530A"/>
    <w:rsid w:val="00C158C6"/>
    <w:rsid w:val="00C16743"/>
    <w:rsid w:val="00C16ACF"/>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2A7"/>
    <w:rsid w:val="00C225BA"/>
    <w:rsid w:val="00C226BD"/>
    <w:rsid w:val="00C2280E"/>
    <w:rsid w:val="00C22B4F"/>
    <w:rsid w:val="00C22C73"/>
    <w:rsid w:val="00C22D21"/>
    <w:rsid w:val="00C2300F"/>
    <w:rsid w:val="00C23509"/>
    <w:rsid w:val="00C238E1"/>
    <w:rsid w:val="00C23AF3"/>
    <w:rsid w:val="00C24038"/>
    <w:rsid w:val="00C24192"/>
    <w:rsid w:val="00C246D0"/>
    <w:rsid w:val="00C2471E"/>
    <w:rsid w:val="00C24C7C"/>
    <w:rsid w:val="00C264A6"/>
    <w:rsid w:val="00C26B46"/>
    <w:rsid w:val="00C26CDF"/>
    <w:rsid w:val="00C2724C"/>
    <w:rsid w:val="00C273A1"/>
    <w:rsid w:val="00C274E7"/>
    <w:rsid w:val="00C27E1F"/>
    <w:rsid w:val="00C3007D"/>
    <w:rsid w:val="00C3010E"/>
    <w:rsid w:val="00C305FF"/>
    <w:rsid w:val="00C307A1"/>
    <w:rsid w:val="00C30CCE"/>
    <w:rsid w:val="00C30EC8"/>
    <w:rsid w:val="00C30F47"/>
    <w:rsid w:val="00C31199"/>
    <w:rsid w:val="00C31876"/>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90F"/>
    <w:rsid w:val="00C34B7A"/>
    <w:rsid w:val="00C34C0A"/>
    <w:rsid w:val="00C35004"/>
    <w:rsid w:val="00C354C5"/>
    <w:rsid w:val="00C35A11"/>
    <w:rsid w:val="00C35A7A"/>
    <w:rsid w:val="00C36014"/>
    <w:rsid w:val="00C3657E"/>
    <w:rsid w:val="00C3660B"/>
    <w:rsid w:val="00C37399"/>
    <w:rsid w:val="00C37A3F"/>
    <w:rsid w:val="00C40127"/>
    <w:rsid w:val="00C402F9"/>
    <w:rsid w:val="00C405D0"/>
    <w:rsid w:val="00C409D6"/>
    <w:rsid w:val="00C4115F"/>
    <w:rsid w:val="00C41DAF"/>
    <w:rsid w:val="00C41DCD"/>
    <w:rsid w:val="00C4217A"/>
    <w:rsid w:val="00C42493"/>
    <w:rsid w:val="00C42B1D"/>
    <w:rsid w:val="00C42D3A"/>
    <w:rsid w:val="00C42DE5"/>
    <w:rsid w:val="00C42F47"/>
    <w:rsid w:val="00C4334A"/>
    <w:rsid w:val="00C43750"/>
    <w:rsid w:val="00C43772"/>
    <w:rsid w:val="00C438A8"/>
    <w:rsid w:val="00C43C00"/>
    <w:rsid w:val="00C43C15"/>
    <w:rsid w:val="00C43CFC"/>
    <w:rsid w:val="00C442F9"/>
    <w:rsid w:val="00C44470"/>
    <w:rsid w:val="00C445C5"/>
    <w:rsid w:val="00C44910"/>
    <w:rsid w:val="00C4496F"/>
    <w:rsid w:val="00C4524C"/>
    <w:rsid w:val="00C45337"/>
    <w:rsid w:val="00C453A5"/>
    <w:rsid w:val="00C458A4"/>
    <w:rsid w:val="00C466C9"/>
    <w:rsid w:val="00C46AEC"/>
    <w:rsid w:val="00C46E9D"/>
    <w:rsid w:val="00C46FE3"/>
    <w:rsid w:val="00C471A5"/>
    <w:rsid w:val="00C472E0"/>
    <w:rsid w:val="00C47416"/>
    <w:rsid w:val="00C4759A"/>
    <w:rsid w:val="00C47A96"/>
    <w:rsid w:val="00C47D48"/>
    <w:rsid w:val="00C47E69"/>
    <w:rsid w:val="00C47FA0"/>
    <w:rsid w:val="00C509D5"/>
    <w:rsid w:val="00C50E98"/>
    <w:rsid w:val="00C51192"/>
    <w:rsid w:val="00C51437"/>
    <w:rsid w:val="00C5147E"/>
    <w:rsid w:val="00C517B0"/>
    <w:rsid w:val="00C51953"/>
    <w:rsid w:val="00C51A3E"/>
    <w:rsid w:val="00C51ECD"/>
    <w:rsid w:val="00C52268"/>
    <w:rsid w:val="00C524D4"/>
    <w:rsid w:val="00C5264C"/>
    <w:rsid w:val="00C52966"/>
    <w:rsid w:val="00C52EDE"/>
    <w:rsid w:val="00C53940"/>
    <w:rsid w:val="00C53AC6"/>
    <w:rsid w:val="00C53BAE"/>
    <w:rsid w:val="00C53E36"/>
    <w:rsid w:val="00C53F69"/>
    <w:rsid w:val="00C53FA0"/>
    <w:rsid w:val="00C53FBF"/>
    <w:rsid w:val="00C54495"/>
    <w:rsid w:val="00C54780"/>
    <w:rsid w:val="00C5484C"/>
    <w:rsid w:val="00C54CEE"/>
    <w:rsid w:val="00C55247"/>
    <w:rsid w:val="00C55908"/>
    <w:rsid w:val="00C55AEB"/>
    <w:rsid w:val="00C55C8F"/>
    <w:rsid w:val="00C55CB0"/>
    <w:rsid w:val="00C55D9A"/>
    <w:rsid w:val="00C561A1"/>
    <w:rsid w:val="00C56624"/>
    <w:rsid w:val="00C56906"/>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E72"/>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C0C"/>
    <w:rsid w:val="00C71F22"/>
    <w:rsid w:val="00C7243C"/>
    <w:rsid w:val="00C72A79"/>
    <w:rsid w:val="00C73581"/>
    <w:rsid w:val="00C73E83"/>
    <w:rsid w:val="00C73FD2"/>
    <w:rsid w:val="00C740F9"/>
    <w:rsid w:val="00C742C7"/>
    <w:rsid w:val="00C7436B"/>
    <w:rsid w:val="00C74636"/>
    <w:rsid w:val="00C749A1"/>
    <w:rsid w:val="00C75F09"/>
    <w:rsid w:val="00C761BA"/>
    <w:rsid w:val="00C76219"/>
    <w:rsid w:val="00C7685A"/>
    <w:rsid w:val="00C768E0"/>
    <w:rsid w:val="00C76AA2"/>
    <w:rsid w:val="00C76FE8"/>
    <w:rsid w:val="00C77892"/>
    <w:rsid w:val="00C778F0"/>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B1C"/>
    <w:rsid w:val="00C83F08"/>
    <w:rsid w:val="00C841BF"/>
    <w:rsid w:val="00C849D5"/>
    <w:rsid w:val="00C84F89"/>
    <w:rsid w:val="00C8533F"/>
    <w:rsid w:val="00C85479"/>
    <w:rsid w:val="00C85817"/>
    <w:rsid w:val="00C8595C"/>
    <w:rsid w:val="00C85CF3"/>
    <w:rsid w:val="00C85E66"/>
    <w:rsid w:val="00C8639F"/>
    <w:rsid w:val="00C8662F"/>
    <w:rsid w:val="00C86927"/>
    <w:rsid w:val="00C86EFD"/>
    <w:rsid w:val="00C870DE"/>
    <w:rsid w:val="00C87184"/>
    <w:rsid w:val="00C872C3"/>
    <w:rsid w:val="00C87876"/>
    <w:rsid w:val="00C87948"/>
    <w:rsid w:val="00C87E6D"/>
    <w:rsid w:val="00C9008B"/>
    <w:rsid w:val="00C90867"/>
    <w:rsid w:val="00C90E1F"/>
    <w:rsid w:val="00C91183"/>
    <w:rsid w:val="00C91673"/>
    <w:rsid w:val="00C91D6C"/>
    <w:rsid w:val="00C922F5"/>
    <w:rsid w:val="00C926F6"/>
    <w:rsid w:val="00C927CE"/>
    <w:rsid w:val="00C92CB9"/>
    <w:rsid w:val="00C936E5"/>
    <w:rsid w:val="00C9395C"/>
    <w:rsid w:val="00C93970"/>
    <w:rsid w:val="00C93B57"/>
    <w:rsid w:val="00C93C0F"/>
    <w:rsid w:val="00C93D2C"/>
    <w:rsid w:val="00C94240"/>
    <w:rsid w:val="00C942FB"/>
    <w:rsid w:val="00C947E2"/>
    <w:rsid w:val="00C94A19"/>
    <w:rsid w:val="00C94D5E"/>
    <w:rsid w:val="00C94F21"/>
    <w:rsid w:val="00C954BB"/>
    <w:rsid w:val="00C95595"/>
    <w:rsid w:val="00C95A09"/>
    <w:rsid w:val="00C95E86"/>
    <w:rsid w:val="00C95EE2"/>
    <w:rsid w:val="00C9611E"/>
    <w:rsid w:val="00C96432"/>
    <w:rsid w:val="00C96BE7"/>
    <w:rsid w:val="00C97891"/>
    <w:rsid w:val="00C978BE"/>
    <w:rsid w:val="00CA028F"/>
    <w:rsid w:val="00CA0951"/>
    <w:rsid w:val="00CA0CE9"/>
    <w:rsid w:val="00CA107E"/>
    <w:rsid w:val="00CA15A2"/>
    <w:rsid w:val="00CA1883"/>
    <w:rsid w:val="00CA1AEE"/>
    <w:rsid w:val="00CA2059"/>
    <w:rsid w:val="00CA26BD"/>
    <w:rsid w:val="00CA2AEC"/>
    <w:rsid w:val="00CA2F5C"/>
    <w:rsid w:val="00CA302F"/>
    <w:rsid w:val="00CA35A0"/>
    <w:rsid w:val="00CA391C"/>
    <w:rsid w:val="00CA39D7"/>
    <w:rsid w:val="00CA3AF5"/>
    <w:rsid w:val="00CA3DB6"/>
    <w:rsid w:val="00CA4099"/>
    <w:rsid w:val="00CA411A"/>
    <w:rsid w:val="00CA4209"/>
    <w:rsid w:val="00CA4E6D"/>
    <w:rsid w:val="00CA54CB"/>
    <w:rsid w:val="00CA567E"/>
    <w:rsid w:val="00CA5816"/>
    <w:rsid w:val="00CA5C24"/>
    <w:rsid w:val="00CA5E3A"/>
    <w:rsid w:val="00CA5E79"/>
    <w:rsid w:val="00CA5FD3"/>
    <w:rsid w:val="00CA68BF"/>
    <w:rsid w:val="00CA6BE1"/>
    <w:rsid w:val="00CA6EEF"/>
    <w:rsid w:val="00CA7027"/>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E16"/>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ADD"/>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05"/>
    <w:rsid w:val="00CC683A"/>
    <w:rsid w:val="00CC68C3"/>
    <w:rsid w:val="00CC6E50"/>
    <w:rsid w:val="00CC70C0"/>
    <w:rsid w:val="00CC724D"/>
    <w:rsid w:val="00CC75D9"/>
    <w:rsid w:val="00CC76C2"/>
    <w:rsid w:val="00CC7714"/>
    <w:rsid w:val="00CC7A5E"/>
    <w:rsid w:val="00CC7DE8"/>
    <w:rsid w:val="00CD0132"/>
    <w:rsid w:val="00CD048B"/>
    <w:rsid w:val="00CD04A2"/>
    <w:rsid w:val="00CD05C7"/>
    <w:rsid w:val="00CD0B0F"/>
    <w:rsid w:val="00CD0F0C"/>
    <w:rsid w:val="00CD0FE3"/>
    <w:rsid w:val="00CD10A1"/>
    <w:rsid w:val="00CD120D"/>
    <w:rsid w:val="00CD178A"/>
    <w:rsid w:val="00CD17EB"/>
    <w:rsid w:val="00CD19AE"/>
    <w:rsid w:val="00CD1BD6"/>
    <w:rsid w:val="00CD2742"/>
    <w:rsid w:val="00CD2AFA"/>
    <w:rsid w:val="00CD2B6F"/>
    <w:rsid w:val="00CD2D36"/>
    <w:rsid w:val="00CD2F29"/>
    <w:rsid w:val="00CD3030"/>
    <w:rsid w:val="00CD31E2"/>
    <w:rsid w:val="00CD3400"/>
    <w:rsid w:val="00CD3646"/>
    <w:rsid w:val="00CD3911"/>
    <w:rsid w:val="00CD3DCE"/>
    <w:rsid w:val="00CD3DD2"/>
    <w:rsid w:val="00CD4106"/>
    <w:rsid w:val="00CD4140"/>
    <w:rsid w:val="00CD4B57"/>
    <w:rsid w:val="00CD4E93"/>
    <w:rsid w:val="00CD509F"/>
    <w:rsid w:val="00CD6569"/>
    <w:rsid w:val="00CD6999"/>
    <w:rsid w:val="00CD6D99"/>
    <w:rsid w:val="00CD6ED3"/>
    <w:rsid w:val="00CD71F5"/>
    <w:rsid w:val="00CD7243"/>
    <w:rsid w:val="00CD737A"/>
    <w:rsid w:val="00CD7631"/>
    <w:rsid w:val="00CD7B72"/>
    <w:rsid w:val="00CD7D9D"/>
    <w:rsid w:val="00CD7F86"/>
    <w:rsid w:val="00CD7FD7"/>
    <w:rsid w:val="00CE02CF"/>
    <w:rsid w:val="00CE0591"/>
    <w:rsid w:val="00CE09A2"/>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57"/>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346"/>
    <w:rsid w:val="00CF2640"/>
    <w:rsid w:val="00CF2649"/>
    <w:rsid w:val="00CF2B57"/>
    <w:rsid w:val="00CF2E09"/>
    <w:rsid w:val="00CF334E"/>
    <w:rsid w:val="00CF3654"/>
    <w:rsid w:val="00CF3BB9"/>
    <w:rsid w:val="00CF3D65"/>
    <w:rsid w:val="00CF3FB8"/>
    <w:rsid w:val="00CF41C3"/>
    <w:rsid w:val="00CF41CF"/>
    <w:rsid w:val="00CF45B8"/>
    <w:rsid w:val="00CF461E"/>
    <w:rsid w:val="00CF47C5"/>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431"/>
    <w:rsid w:val="00D0044D"/>
    <w:rsid w:val="00D00459"/>
    <w:rsid w:val="00D006FE"/>
    <w:rsid w:val="00D00CD5"/>
    <w:rsid w:val="00D00CEF"/>
    <w:rsid w:val="00D00DBD"/>
    <w:rsid w:val="00D00E1E"/>
    <w:rsid w:val="00D01601"/>
    <w:rsid w:val="00D01612"/>
    <w:rsid w:val="00D01A59"/>
    <w:rsid w:val="00D01AAB"/>
    <w:rsid w:val="00D020FB"/>
    <w:rsid w:val="00D02249"/>
    <w:rsid w:val="00D022EC"/>
    <w:rsid w:val="00D02A18"/>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052"/>
    <w:rsid w:val="00D072F5"/>
    <w:rsid w:val="00D07385"/>
    <w:rsid w:val="00D073D5"/>
    <w:rsid w:val="00D07574"/>
    <w:rsid w:val="00D0791E"/>
    <w:rsid w:val="00D07A9A"/>
    <w:rsid w:val="00D07BD7"/>
    <w:rsid w:val="00D100DF"/>
    <w:rsid w:val="00D1028D"/>
    <w:rsid w:val="00D104FD"/>
    <w:rsid w:val="00D10625"/>
    <w:rsid w:val="00D10CB0"/>
    <w:rsid w:val="00D10CEC"/>
    <w:rsid w:val="00D10DB1"/>
    <w:rsid w:val="00D11273"/>
    <w:rsid w:val="00D11376"/>
    <w:rsid w:val="00D11453"/>
    <w:rsid w:val="00D118CE"/>
    <w:rsid w:val="00D11BF7"/>
    <w:rsid w:val="00D120B4"/>
    <w:rsid w:val="00D123AD"/>
    <w:rsid w:val="00D12C13"/>
    <w:rsid w:val="00D12D29"/>
    <w:rsid w:val="00D132E8"/>
    <w:rsid w:val="00D13541"/>
    <w:rsid w:val="00D135CC"/>
    <w:rsid w:val="00D1395F"/>
    <w:rsid w:val="00D14065"/>
    <w:rsid w:val="00D146A1"/>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202A7"/>
    <w:rsid w:val="00D206CB"/>
    <w:rsid w:val="00D20885"/>
    <w:rsid w:val="00D209FB"/>
    <w:rsid w:val="00D20B17"/>
    <w:rsid w:val="00D20E51"/>
    <w:rsid w:val="00D2130B"/>
    <w:rsid w:val="00D21F15"/>
    <w:rsid w:val="00D220A6"/>
    <w:rsid w:val="00D225F2"/>
    <w:rsid w:val="00D22615"/>
    <w:rsid w:val="00D226FD"/>
    <w:rsid w:val="00D227C7"/>
    <w:rsid w:val="00D23169"/>
    <w:rsid w:val="00D231F7"/>
    <w:rsid w:val="00D2355E"/>
    <w:rsid w:val="00D23882"/>
    <w:rsid w:val="00D238F7"/>
    <w:rsid w:val="00D23942"/>
    <w:rsid w:val="00D23C9B"/>
    <w:rsid w:val="00D2476F"/>
    <w:rsid w:val="00D24969"/>
    <w:rsid w:val="00D24C3F"/>
    <w:rsid w:val="00D24D47"/>
    <w:rsid w:val="00D24D65"/>
    <w:rsid w:val="00D25786"/>
    <w:rsid w:val="00D25909"/>
    <w:rsid w:val="00D25B00"/>
    <w:rsid w:val="00D25C1F"/>
    <w:rsid w:val="00D25F7D"/>
    <w:rsid w:val="00D26447"/>
    <w:rsid w:val="00D26898"/>
    <w:rsid w:val="00D2689A"/>
    <w:rsid w:val="00D26D66"/>
    <w:rsid w:val="00D27361"/>
    <w:rsid w:val="00D27396"/>
    <w:rsid w:val="00D273C7"/>
    <w:rsid w:val="00D274F5"/>
    <w:rsid w:val="00D279E1"/>
    <w:rsid w:val="00D279EA"/>
    <w:rsid w:val="00D27DDB"/>
    <w:rsid w:val="00D30177"/>
    <w:rsid w:val="00D3017F"/>
    <w:rsid w:val="00D30598"/>
    <w:rsid w:val="00D30E90"/>
    <w:rsid w:val="00D30EBF"/>
    <w:rsid w:val="00D310DF"/>
    <w:rsid w:val="00D31213"/>
    <w:rsid w:val="00D313D5"/>
    <w:rsid w:val="00D31828"/>
    <w:rsid w:val="00D3204F"/>
    <w:rsid w:val="00D32139"/>
    <w:rsid w:val="00D3284C"/>
    <w:rsid w:val="00D32883"/>
    <w:rsid w:val="00D328E8"/>
    <w:rsid w:val="00D329DB"/>
    <w:rsid w:val="00D32A91"/>
    <w:rsid w:val="00D333FA"/>
    <w:rsid w:val="00D335C5"/>
    <w:rsid w:val="00D33CB0"/>
    <w:rsid w:val="00D34503"/>
    <w:rsid w:val="00D345A7"/>
    <w:rsid w:val="00D34A74"/>
    <w:rsid w:val="00D34C13"/>
    <w:rsid w:val="00D35291"/>
    <w:rsid w:val="00D35C02"/>
    <w:rsid w:val="00D36245"/>
    <w:rsid w:val="00D36996"/>
    <w:rsid w:val="00D36E53"/>
    <w:rsid w:val="00D3701C"/>
    <w:rsid w:val="00D370AF"/>
    <w:rsid w:val="00D370DA"/>
    <w:rsid w:val="00D372C8"/>
    <w:rsid w:val="00D37560"/>
    <w:rsid w:val="00D379CA"/>
    <w:rsid w:val="00D37B58"/>
    <w:rsid w:val="00D37D31"/>
    <w:rsid w:val="00D40190"/>
    <w:rsid w:val="00D407B8"/>
    <w:rsid w:val="00D40B31"/>
    <w:rsid w:val="00D40B94"/>
    <w:rsid w:val="00D41C4E"/>
    <w:rsid w:val="00D41EC0"/>
    <w:rsid w:val="00D41FA8"/>
    <w:rsid w:val="00D4241C"/>
    <w:rsid w:val="00D42846"/>
    <w:rsid w:val="00D428AE"/>
    <w:rsid w:val="00D42B7D"/>
    <w:rsid w:val="00D42BF5"/>
    <w:rsid w:val="00D42D72"/>
    <w:rsid w:val="00D42E7E"/>
    <w:rsid w:val="00D43083"/>
    <w:rsid w:val="00D430C3"/>
    <w:rsid w:val="00D431B4"/>
    <w:rsid w:val="00D43F66"/>
    <w:rsid w:val="00D44168"/>
    <w:rsid w:val="00D44355"/>
    <w:rsid w:val="00D445F8"/>
    <w:rsid w:val="00D4484B"/>
    <w:rsid w:val="00D44E30"/>
    <w:rsid w:val="00D44E60"/>
    <w:rsid w:val="00D44EE4"/>
    <w:rsid w:val="00D451F6"/>
    <w:rsid w:val="00D45302"/>
    <w:rsid w:val="00D453F2"/>
    <w:rsid w:val="00D456E1"/>
    <w:rsid w:val="00D45D16"/>
    <w:rsid w:val="00D45DAA"/>
    <w:rsid w:val="00D465BD"/>
    <w:rsid w:val="00D46844"/>
    <w:rsid w:val="00D4698D"/>
    <w:rsid w:val="00D46BF3"/>
    <w:rsid w:val="00D46ECF"/>
    <w:rsid w:val="00D47688"/>
    <w:rsid w:val="00D47DBC"/>
    <w:rsid w:val="00D50202"/>
    <w:rsid w:val="00D50A2B"/>
    <w:rsid w:val="00D50A38"/>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39A7"/>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6BF"/>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51F2"/>
    <w:rsid w:val="00D75F90"/>
    <w:rsid w:val="00D7621C"/>
    <w:rsid w:val="00D766DC"/>
    <w:rsid w:val="00D76FB7"/>
    <w:rsid w:val="00D77210"/>
    <w:rsid w:val="00D77749"/>
    <w:rsid w:val="00D7774B"/>
    <w:rsid w:val="00D7780C"/>
    <w:rsid w:val="00D7796A"/>
    <w:rsid w:val="00D77B06"/>
    <w:rsid w:val="00D77D61"/>
    <w:rsid w:val="00D80316"/>
    <w:rsid w:val="00D8039D"/>
    <w:rsid w:val="00D805F5"/>
    <w:rsid w:val="00D809F9"/>
    <w:rsid w:val="00D80B14"/>
    <w:rsid w:val="00D80D10"/>
    <w:rsid w:val="00D80F4F"/>
    <w:rsid w:val="00D80F88"/>
    <w:rsid w:val="00D8115A"/>
    <w:rsid w:val="00D81161"/>
    <w:rsid w:val="00D8128C"/>
    <w:rsid w:val="00D8131C"/>
    <w:rsid w:val="00D815CA"/>
    <w:rsid w:val="00D81B3B"/>
    <w:rsid w:val="00D81CD6"/>
    <w:rsid w:val="00D81D84"/>
    <w:rsid w:val="00D821AB"/>
    <w:rsid w:val="00D825D6"/>
    <w:rsid w:val="00D828FC"/>
    <w:rsid w:val="00D82930"/>
    <w:rsid w:val="00D838F5"/>
    <w:rsid w:val="00D839ED"/>
    <w:rsid w:val="00D83C49"/>
    <w:rsid w:val="00D841FF"/>
    <w:rsid w:val="00D84599"/>
    <w:rsid w:val="00D846BA"/>
    <w:rsid w:val="00D84864"/>
    <w:rsid w:val="00D84987"/>
    <w:rsid w:val="00D84CD2"/>
    <w:rsid w:val="00D84D38"/>
    <w:rsid w:val="00D84D4B"/>
    <w:rsid w:val="00D8511B"/>
    <w:rsid w:val="00D8527F"/>
    <w:rsid w:val="00D85BDE"/>
    <w:rsid w:val="00D86811"/>
    <w:rsid w:val="00D8686F"/>
    <w:rsid w:val="00D869E1"/>
    <w:rsid w:val="00D86CCA"/>
    <w:rsid w:val="00D86D4C"/>
    <w:rsid w:val="00D86DB1"/>
    <w:rsid w:val="00D87473"/>
    <w:rsid w:val="00D8753C"/>
    <w:rsid w:val="00D8783A"/>
    <w:rsid w:val="00D8789C"/>
    <w:rsid w:val="00D87A49"/>
    <w:rsid w:val="00D87C2E"/>
    <w:rsid w:val="00D87CBD"/>
    <w:rsid w:val="00D9012C"/>
    <w:rsid w:val="00D902C0"/>
    <w:rsid w:val="00D9041A"/>
    <w:rsid w:val="00D90739"/>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204"/>
    <w:rsid w:val="00D95747"/>
    <w:rsid w:val="00D95813"/>
    <w:rsid w:val="00D959E7"/>
    <w:rsid w:val="00D95C8D"/>
    <w:rsid w:val="00D95F02"/>
    <w:rsid w:val="00D964CE"/>
    <w:rsid w:val="00D96616"/>
    <w:rsid w:val="00D96ED3"/>
    <w:rsid w:val="00D97037"/>
    <w:rsid w:val="00D9736F"/>
    <w:rsid w:val="00D97437"/>
    <w:rsid w:val="00D976FA"/>
    <w:rsid w:val="00D97B1F"/>
    <w:rsid w:val="00DA02DE"/>
    <w:rsid w:val="00DA07EB"/>
    <w:rsid w:val="00DA0915"/>
    <w:rsid w:val="00DA0CFC"/>
    <w:rsid w:val="00DA103A"/>
    <w:rsid w:val="00DA180F"/>
    <w:rsid w:val="00DA18EC"/>
    <w:rsid w:val="00DA2052"/>
    <w:rsid w:val="00DA2456"/>
    <w:rsid w:val="00DA2519"/>
    <w:rsid w:val="00DA2849"/>
    <w:rsid w:val="00DA2D2B"/>
    <w:rsid w:val="00DA2F9D"/>
    <w:rsid w:val="00DA3082"/>
    <w:rsid w:val="00DA3461"/>
    <w:rsid w:val="00DA3995"/>
    <w:rsid w:val="00DA3C4E"/>
    <w:rsid w:val="00DA3DB0"/>
    <w:rsid w:val="00DA3EAE"/>
    <w:rsid w:val="00DA43BA"/>
    <w:rsid w:val="00DA495A"/>
    <w:rsid w:val="00DA49E3"/>
    <w:rsid w:val="00DA4DAB"/>
    <w:rsid w:val="00DA50CD"/>
    <w:rsid w:val="00DA50F0"/>
    <w:rsid w:val="00DA535C"/>
    <w:rsid w:val="00DA5820"/>
    <w:rsid w:val="00DA5BEA"/>
    <w:rsid w:val="00DA5D97"/>
    <w:rsid w:val="00DA5F44"/>
    <w:rsid w:val="00DA65B3"/>
    <w:rsid w:val="00DA6982"/>
    <w:rsid w:val="00DA6A0A"/>
    <w:rsid w:val="00DA6B1D"/>
    <w:rsid w:val="00DA72A8"/>
    <w:rsid w:val="00DA776C"/>
    <w:rsid w:val="00DA79A6"/>
    <w:rsid w:val="00DA7DBE"/>
    <w:rsid w:val="00DA7F0B"/>
    <w:rsid w:val="00DA7F21"/>
    <w:rsid w:val="00DB05DA"/>
    <w:rsid w:val="00DB11D7"/>
    <w:rsid w:val="00DB1284"/>
    <w:rsid w:val="00DB1391"/>
    <w:rsid w:val="00DB17D2"/>
    <w:rsid w:val="00DB1A57"/>
    <w:rsid w:val="00DB1A96"/>
    <w:rsid w:val="00DB1F21"/>
    <w:rsid w:val="00DB2009"/>
    <w:rsid w:val="00DB23EA"/>
    <w:rsid w:val="00DB25E8"/>
    <w:rsid w:val="00DB2B91"/>
    <w:rsid w:val="00DB2E06"/>
    <w:rsid w:val="00DB2F12"/>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5A6"/>
    <w:rsid w:val="00DB611B"/>
    <w:rsid w:val="00DB6457"/>
    <w:rsid w:val="00DB658F"/>
    <w:rsid w:val="00DB660F"/>
    <w:rsid w:val="00DB6873"/>
    <w:rsid w:val="00DB6924"/>
    <w:rsid w:val="00DB6BD8"/>
    <w:rsid w:val="00DB6C41"/>
    <w:rsid w:val="00DB6C8F"/>
    <w:rsid w:val="00DB6F09"/>
    <w:rsid w:val="00DB74D0"/>
    <w:rsid w:val="00DB7C45"/>
    <w:rsid w:val="00DB7CEE"/>
    <w:rsid w:val="00DB7DC1"/>
    <w:rsid w:val="00DC036F"/>
    <w:rsid w:val="00DC0685"/>
    <w:rsid w:val="00DC1208"/>
    <w:rsid w:val="00DC2172"/>
    <w:rsid w:val="00DC24E3"/>
    <w:rsid w:val="00DC26FA"/>
    <w:rsid w:val="00DC28A7"/>
    <w:rsid w:val="00DC2C18"/>
    <w:rsid w:val="00DC2CA0"/>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601F"/>
    <w:rsid w:val="00DC72E5"/>
    <w:rsid w:val="00DC72F3"/>
    <w:rsid w:val="00DC75EB"/>
    <w:rsid w:val="00DC7777"/>
    <w:rsid w:val="00DC7B52"/>
    <w:rsid w:val="00DD01E2"/>
    <w:rsid w:val="00DD02F6"/>
    <w:rsid w:val="00DD1409"/>
    <w:rsid w:val="00DD1A68"/>
    <w:rsid w:val="00DD1E38"/>
    <w:rsid w:val="00DD2573"/>
    <w:rsid w:val="00DD2832"/>
    <w:rsid w:val="00DD2CD6"/>
    <w:rsid w:val="00DD3374"/>
    <w:rsid w:val="00DD33E0"/>
    <w:rsid w:val="00DD37E7"/>
    <w:rsid w:val="00DD3F25"/>
    <w:rsid w:val="00DD3F67"/>
    <w:rsid w:val="00DD4300"/>
    <w:rsid w:val="00DD454F"/>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384"/>
    <w:rsid w:val="00DE06AA"/>
    <w:rsid w:val="00DE06C7"/>
    <w:rsid w:val="00DE08D8"/>
    <w:rsid w:val="00DE0D57"/>
    <w:rsid w:val="00DE0DC2"/>
    <w:rsid w:val="00DE0E4C"/>
    <w:rsid w:val="00DE1274"/>
    <w:rsid w:val="00DE14DC"/>
    <w:rsid w:val="00DE14E5"/>
    <w:rsid w:val="00DE178B"/>
    <w:rsid w:val="00DE1B84"/>
    <w:rsid w:val="00DE1DB9"/>
    <w:rsid w:val="00DE1EE6"/>
    <w:rsid w:val="00DE21B0"/>
    <w:rsid w:val="00DE22E4"/>
    <w:rsid w:val="00DE2628"/>
    <w:rsid w:val="00DE2FCD"/>
    <w:rsid w:val="00DE306A"/>
    <w:rsid w:val="00DE3FC0"/>
    <w:rsid w:val="00DE4199"/>
    <w:rsid w:val="00DE45EA"/>
    <w:rsid w:val="00DE4676"/>
    <w:rsid w:val="00DE47BC"/>
    <w:rsid w:val="00DE485E"/>
    <w:rsid w:val="00DE49AB"/>
    <w:rsid w:val="00DE5025"/>
    <w:rsid w:val="00DE55E5"/>
    <w:rsid w:val="00DE6141"/>
    <w:rsid w:val="00DE6522"/>
    <w:rsid w:val="00DE69DB"/>
    <w:rsid w:val="00DE6A83"/>
    <w:rsid w:val="00DE6BDC"/>
    <w:rsid w:val="00DE6F8B"/>
    <w:rsid w:val="00DE7118"/>
    <w:rsid w:val="00DE7316"/>
    <w:rsid w:val="00DE77D6"/>
    <w:rsid w:val="00DE7C65"/>
    <w:rsid w:val="00DE7CB3"/>
    <w:rsid w:val="00DE7DA9"/>
    <w:rsid w:val="00DE7FA2"/>
    <w:rsid w:val="00DE7FBE"/>
    <w:rsid w:val="00DF06C2"/>
    <w:rsid w:val="00DF0E23"/>
    <w:rsid w:val="00DF1278"/>
    <w:rsid w:val="00DF1367"/>
    <w:rsid w:val="00DF169D"/>
    <w:rsid w:val="00DF188B"/>
    <w:rsid w:val="00DF2577"/>
    <w:rsid w:val="00DF260A"/>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4D7F"/>
    <w:rsid w:val="00DF505F"/>
    <w:rsid w:val="00DF5068"/>
    <w:rsid w:val="00DF5153"/>
    <w:rsid w:val="00DF52A2"/>
    <w:rsid w:val="00DF598D"/>
    <w:rsid w:val="00DF5A1F"/>
    <w:rsid w:val="00DF6727"/>
    <w:rsid w:val="00DF67BF"/>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746"/>
    <w:rsid w:val="00E062DE"/>
    <w:rsid w:val="00E065D4"/>
    <w:rsid w:val="00E06849"/>
    <w:rsid w:val="00E068F2"/>
    <w:rsid w:val="00E06A67"/>
    <w:rsid w:val="00E06CEC"/>
    <w:rsid w:val="00E06D12"/>
    <w:rsid w:val="00E071D3"/>
    <w:rsid w:val="00E07975"/>
    <w:rsid w:val="00E10692"/>
    <w:rsid w:val="00E1127E"/>
    <w:rsid w:val="00E11359"/>
    <w:rsid w:val="00E1221D"/>
    <w:rsid w:val="00E122C0"/>
    <w:rsid w:val="00E1241E"/>
    <w:rsid w:val="00E127D9"/>
    <w:rsid w:val="00E128AB"/>
    <w:rsid w:val="00E129A4"/>
    <w:rsid w:val="00E12A63"/>
    <w:rsid w:val="00E12C5D"/>
    <w:rsid w:val="00E12F1A"/>
    <w:rsid w:val="00E13512"/>
    <w:rsid w:val="00E138CC"/>
    <w:rsid w:val="00E13BBD"/>
    <w:rsid w:val="00E13CC7"/>
    <w:rsid w:val="00E13D54"/>
    <w:rsid w:val="00E14197"/>
    <w:rsid w:val="00E144D5"/>
    <w:rsid w:val="00E14569"/>
    <w:rsid w:val="00E1476F"/>
    <w:rsid w:val="00E14932"/>
    <w:rsid w:val="00E1498D"/>
    <w:rsid w:val="00E14D06"/>
    <w:rsid w:val="00E14D66"/>
    <w:rsid w:val="00E14D71"/>
    <w:rsid w:val="00E14F2B"/>
    <w:rsid w:val="00E1541D"/>
    <w:rsid w:val="00E15BA4"/>
    <w:rsid w:val="00E15D69"/>
    <w:rsid w:val="00E15D91"/>
    <w:rsid w:val="00E160A1"/>
    <w:rsid w:val="00E16313"/>
    <w:rsid w:val="00E164A9"/>
    <w:rsid w:val="00E167C5"/>
    <w:rsid w:val="00E1683A"/>
    <w:rsid w:val="00E16904"/>
    <w:rsid w:val="00E16A27"/>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D83"/>
    <w:rsid w:val="00E21EEB"/>
    <w:rsid w:val="00E21FA8"/>
    <w:rsid w:val="00E2250D"/>
    <w:rsid w:val="00E22982"/>
    <w:rsid w:val="00E235DA"/>
    <w:rsid w:val="00E2382E"/>
    <w:rsid w:val="00E23A14"/>
    <w:rsid w:val="00E23BCA"/>
    <w:rsid w:val="00E24559"/>
    <w:rsid w:val="00E245FE"/>
    <w:rsid w:val="00E246C3"/>
    <w:rsid w:val="00E246D0"/>
    <w:rsid w:val="00E24917"/>
    <w:rsid w:val="00E249E3"/>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868"/>
    <w:rsid w:val="00E27A6D"/>
    <w:rsid w:val="00E27B57"/>
    <w:rsid w:val="00E30094"/>
    <w:rsid w:val="00E3020B"/>
    <w:rsid w:val="00E304C6"/>
    <w:rsid w:val="00E30758"/>
    <w:rsid w:val="00E30960"/>
    <w:rsid w:val="00E30B4B"/>
    <w:rsid w:val="00E30B79"/>
    <w:rsid w:val="00E30CBF"/>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379"/>
    <w:rsid w:val="00E364D4"/>
    <w:rsid w:val="00E36B95"/>
    <w:rsid w:val="00E36E58"/>
    <w:rsid w:val="00E36F01"/>
    <w:rsid w:val="00E36F7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CDD"/>
    <w:rsid w:val="00E42E05"/>
    <w:rsid w:val="00E432EF"/>
    <w:rsid w:val="00E4342D"/>
    <w:rsid w:val="00E435B8"/>
    <w:rsid w:val="00E435E0"/>
    <w:rsid w:val="00E436CD"/>
    <w:rsid w:val="00E43C05"/>
    <w:rsid w:val="00E43D4F"/>
    <w:rsid w:val="00E43EB1"/>
    <w:rsid w:val="00E44141"/>
    <w:rsid w:val="00E44736"/>
    <w:rsid w:val="00E44837"/>
    <w:rsid w:val="00E448A6"/>
    <w:rsid w:val="00E44926"/>
    <w:rsid w:val="00E44A9F"/>
    <w:rsid w:val="00E45232"/>
    <w:rsid w:val="00E4523B"/>
    <w:rsid w:val="00E45552"/>
    <w:rsid w:val="00E456DD"/>
    <w:rsid w:val="00E45A95"/>
    <w:rsid w:val="00E46086"/>
    <w:rsid w:val="00E46137"/>
    <w:rsid w:val="00E46697"/>
    <w:rsid w:val="00E46766"/>
    <w:rsid w:val="00E4685A"/>
    <w:rsid w:val="00E46993"/>
    <w:rsid w:val="00E469F1"/>
    <w:rsid w:val="00E46C98"/>
    <w:rsid w:val="00E47140"/>
    <w:rsid w:val="00E47185"/>
    <w:rsid w:val="00E47299"/>
    <w:rsid w:val="00E4759D"/>
    <w:rsid w:val="00E4764D"/>
    <w:rsid w:val="00E50194"/>
    <w:rsid w:val="00E50E50"/>
    <w:rsid w:val="00E514C3"/>
    <w:rsid w:val="00E514E8"/>
    <w:rsid w:val="00E515B0"/>
    <w:rsid w:val="00E51FF0"/>
    <w:rsid w:val="00E52BEC"/>
    <w:rsid w:val="00E52C59"/>
    <w:rsid w:val="00E52D85"/>
    <w:rsid w:val="00E533BF"/>
    <w:rsid w:val="00E5377F"/>
    <w:rsid w:val="00E53C7D"/>
    <w:rsid w:val="00E542BD"/>
    <w:rsid w:val="00E5439A"/>
    <w:rsid w:val="00E54496"/>
    <w:rsid w:val="00E54716"/>
    <w:rsid w:val="00E54F1C"/>
    <w:rsid w:val="00E54F2B"/>
    <w:rsid w:val="00E54F6D"/>
    <w:rsid w:val="00E5548B"/>
    <w:rsid w:val="00E557CB"/>
    <w:rsid w:val="00E5582C"/>
    <w:rsid w:val="00E55B8F"/>
    <w:rsid w:val="00E55C0C"/>
    <w:rsid w:val="00E562D1"/>
    <w:rsid w:val="00E56365"/>
    <w:rsid w:val="00E5698F"/>
    <w:rsid w:val="00E56AAE"/>
    <w:rsid w:val="00E571CA"/>
    <w:rsid w:val="00E578FA"/>
    <w:rsid w:val="00E579F6"/>
    <w:rsid w:val="00E57D43"/>
    <w:rsid w:val="00E60307"/>
    <w:rsid w:val="00E60601"/>
    <w:rsid w:val="00E60955"/>
    <w:rsid w:val="00E60A40"/>
    <w:rsid w:val="00E60BCF"/>
    <w:rsid w:val="00E60EF9"/>
    <w:rsid w:val="00E61005"/>
    <w:rsid w:val="00E6101B"/>
    <w:rsid w:val="00E61766"/>
    <w:rsid w:val="00E61B02"/>
    <w:rsid w:val="00E61D97"/>
    <w:rsid w:val="00E62011"/>
    <w:rsid w:val="00E62178"/>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DA5"/>
    <w:rsid w:val="00E66DC1"/>
    <w:rsid w:val="00E66EB9"/>
    <w:rsid w:val="00E66F2C"/>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044"/>
    <w:rsid w:val="00E73A01"/>
    <w:rsid w:val="00E73A2E"/>
    <w:rsid w:val="00E73C1B"/>
    <w:rsid w:val="00E73C9B"/>
    <w:rsid w:val="00E74071"/>
    <w:rsid w:val="00E74343"/>
    <w:rsid w:val="00E7501D"/>
    <w:rsid w:val="00E75381"/>
    <w:rsid w:val="00E75615"/>
    <w:rsid w:val="00E7573E"/>
    <w:rsid w:val="00E757AB"/>
    <w:rsid w:val="00E75C4F"/>
    <w:rsid w:val="00E75D41"/>
    <w:rsid w:val="00E762E3"/>
    <w:rsid w:val="00E7639B"/>
    <w:rsid w:val="00E76533"/>
    <w:rsid w:val="00E766DB"/>
    <w:rsid w:val="00E77079"/>
    <w:rsid w:val="00E7725B"/>
    <w:rsid w:val="00E772D6"/>
    <w:rsid w:val="00E772E4"/>
    <w:rsid w:val="00E774F8"/>
    <w:rsid w:val="00E775D7"/>
    <w:rsid w:val="00E775E3"/>
    <w:rsid w:val="00E776D8"/>
    <w:rsid w:val="00E77811"/>
    <w:rsid w:val="00E77973"/>
    <w:rsid w:val="00E77FBB"/>
    <w:rsid w:val="00E80046"/>
    <w:rsid w:val="00E8008A"/>
    <w:rsid w:val="00E802A4"/>
    <w:rsid w:val="00E80566"/>
    <w:rsid w:val="00E80874"/>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40A"/>
    <w:rsid w:val="00E85A88"/>
    <w:rsid w:val="00E85EB6"/>
    <w:rsid w:val="00E860EB"/>
    <w:rsid w:val="00E861F0"/>
    <w:rsid w:val="00E86317"/>
    <w:rsid w:val="00E86603"/>
    <w:rsid w:val="00E86A2B"/>
    <w:rsid w:val="00E876B2"/>
    <w:rsid w:val="00E87968"/>
    <w:rsid w:val="00E90340"/>
    <w:rsid w:val="00E90551"/>
    <w:rsid w:val="00E9094B"/>
    <w:rsid w:val="00E90CE0"/>
    <w:rsid w:val="00E90FAC"/>
    <w:rsid w:val="00E9117D"/>
    <w:rsid w:val="00E913BF"/>
    <w:rsid w:val="00E9148E"/>
    <w:rsid w:val="00E91C5F"/>
    <w:rsid w:val="00E91D4D"/>
    <w:rsid w:val="00E91F1C"/>
    <w:rsid w:val="00E92236"/>
    <w:rsid w:val="00E929E7"/>
    <w:rsid w:val="00E92B3F"/>
    <w:rsid w:val="00E92C81"/>
    <w:rsid w:val="00E930CA"/>
    <w:rsid w:val="00E93373"/>
    <w:rsid w:val="00E933C5"/>
    <w:rsid w:val="00E93896"/>
    <w:rsid w:val="00E939F1"/>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E6E"/>
    <w:rsid w:val="00E97F96"/>
    <w:rsid w:val="00EA03F6"/>
    <w:rsid w:val="00EA0613"/>
    <w:rsid w:val="00EA0BD4"/>
    <w:rsid w:val="00EA0CF7"/>
    <w:rsid w:val="00EA0E7E"/>
    <w:rsid w:val="00EA1533"/>
    <w:rsid w:val="00EA1632"/>
    <w:rsid w:val="00EA1925"/>
    <w:rsid w:val="00EA1974"/>
    <w:rsid w:val="00EA1B24"/>
    <w:rsid w:val="00EA1E6F"/>
    <w:rsid w:val="00EA211E"/>
    <w:rsid w:val="00EA3051"/>
    <w:rsid w:val="00EA3881"/>
    <w:rsid w:val="00EA3945"/>
    <w:rsid w:val="00EA3B2E"/>
    <w:rsid w:val="00EA3B3B"/>
    <w:rsid w:val="00EA3D83"/>
    <w:rsid w:val="00EA3D97"/>
    <w:rsid w:val="00EA3F2D"/>
    <w:rsid w:val="00EA410E"/>
    <w:rsid w:val="00EA42DC"/>
    <w:rsid w:val="00EA4344"/>
    <w:rsid w:val="00EA4400"/>
    <w:rsid w:val="00EA4956"/>
    <w:rsid w:val="00EA508B"/>
    <w:rsid w:val="00EA5683"/>
    <w:rsid w:val="00EA5E73"/>
    <w:rsid w:val="00EA5EC1"/>
    <w:rsid w:val="00EA5F6F"/>
    <w:rsid w:val="00EA6075"/>
    <w:rsid w:val="00EA6178"/>
    <w:rsid w:val="00EA6436"/>
    <w:rsid w:val="00EA68CA"/>
    <w:rsid w:val="00EA6A03"/>
    <w:rsid w:val="00EA6A75"/>
    <w:rsid w:val="00EA6AB0"/>
    <w:rsid w:val="00EA6CC6"/>
    <w:rsid w:val="00EA71F4"/>
    <w:rsid w:val="00EA7526"/>
    <w:rsid w:val="00EA7641"/>
    <w:rsid w:val="00EA789A"/>
    <w:rsid w:val="00EA7AF0"/>
    <w:rsid w:val="00EB0930"/>
    <w:rsid w:val="00EB0B72"/>
    <w:rsid w:val="00EB143C"/>
    <w:rsid w:val="00EB176C"/>
    <w:rsid w:val="00EB1EB4"/>
    <w:rsid w:val="00EB21D2"/>
    <w:rsid w:val="00EB2350"/>
    <w:rsid w:val="00EB254A"/>
    <w:rsid w:val="00EB2566"/>
    <w:rsid w:val="00EB256E"/>
    <w:rsid w:val="00EB2640"/>
    <w:rsid w:val="00EB281B"/>
    <w:rsid w:val="00EB2A1C"/>
    <w:rsid w:val="00EB2C6E"/>
    <w:rsid w:val="00EB2DF6"/>
    <w:rsid w:val="00EB2E41"/>
    <w:rsid w:val="00EB33CC"/>
    <w:rsid w:val="00EB3596"/>
    <w:rsid w:val="00EB37F5"/>
    <w:rsid w:val="00EB3FF0"/>
    <w:rsid w:val="00EB4884"/>
    <w:rsid w:val="00EB4968"/>
    <w:rsid w:val="00EB4D2B"/>
    <w:rsid w:val="00EB4DE3"/>
    <w:rsid w:val="00EB4F1F"/>
    <w:rsid w:val="00EB4F79"/>
    <w:rsid w:val="00EB543B"/>
    <w:rsid w:val="00EB5552"/>
    <w:rsid w:val="00EB5E36"/>
    <w:rsid w:val="00EB6030"/>
    <w:rsid w:val="00EB66E6"/>
    <w:rsid w:val="00EB67DD"/>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3F25"/>
    <w:rsid w:val="00EC404C"/>
    <w:rsid w:val="00EC40F9"/>
    <w:rsid w:val="00EC414E"/>
    <w:rsid w:val="00EC4432"/>
    <w:rsid w:val="00EC4B14"/>
    <w:rsid w:val="00EC521B"/>
    <w:rsid w:val="00EC5229"/>
    <w:rsid w:val="00EC54F3"/>
    <w:rsid w:val="00EC556E"/>
    <w:rsid w:val="00EC5711"/>
    <w:rsid w:val="00EC5BB4"/>
    <w:rsid w:val="00EC5C99"/>
    <w:rsid w:val="00EC5C9F"/>
    <w:rsid w:val="00EC6312"/>
    <w:rsid w:val="00EC6805"/>
    <w:rsid w:val="00EC680D"/>
    <w:rsid w:val="00EC6A22"/>
    <w:rsid w:val="00EC6B1F"/>
    <w:rsid w:val="00EC6C01"/>
    <w:rsid w:val="00EC6DF1"/>
    <w:rsid w:val="00EC7099"/>
    <w:rsid w:val="00EC7288"/>
    <w:rsid w:val="00EC7547"/>
    <w:rsid w:val="00EC7ACB"/>
    <w:rsid w:val="00ED0014"/>
    <w:rsid w:val="00ED022F"/>
    <w:rsid w:val="00ED05F3"/>
    <w:rsid w:val="00ED0A1F"/>
    <w:rsid w:val="00ED0D86"/>
    <w:rsid w:val="00ED11CC"/>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79B"/>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11DA"/>
    <w:rsid w:val="00EE1DBF"/>
    <w:rsid w:val="00EE20D0"/>
    <w:rsid w:val="00EE260E"/>
    <w:rsid w:val="00EE2949"/>
    <w:rsid w:val="00EE2D04"/>
    <w:rsid w:val="00EE31EB"/>
    <w:rsid w:val="00EE3505"/>
    <w:rsid w:val="00EE3629"/>
    <w:rsid w:val="00EE3644"/>
    <w:rsid w:val="00EE365B"/>
    <w:rsid w:val="00EE3678"/>
    <w:rsid w:val="00EE3EA2"/>
    <w:rsid w:val="00EE3F24"/>
    <w:rsid w:val="00EE435F"/>
    <w:rsid w:val="00EE4556"/>
    <w:rsid w:val="00EE4A6F"/>
    <w:rsid w:val="00EE4DA6"/>
    <w:rsid w:val="00EE4E68"/>
    <w:rsid w:val="00EE5A16"/>
    <w:rsid w:val="00EE5AA0"/>
    <w:rsid w:val="00EE5C00"/>
    <w:rsid w:val="00EE61F7"/>
    <w:rsid w:val="00EE669F"/>
    <w:rsid w:val="00EE6747"/>
    <w:rsid w:val="00EE67A7"/>
    <w:rsid w:val="00EE6866"/>
    <w:rsid w:val="00EE6CE1"/>
    <w:rsid w:val="00EE7071"/>
    <w:rsid w:val="00EE712B"/>
    <w:rsid w:val="00EE71C7"/>
    <w:rsid w:val="00EE71EB"/>
    <w:rsid w:val="00EE78E3"/>
    <w:rsid w:val="00EE793E"/>
    <w:rsid w:val="00EE7C88"/>
    <w:rsid w:val="00EE7EC8"/>
    <w:rsid w:val="00EF095E"/>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A7"/>
    <w:rsid w:val="00F02D1F"/>
    <w:rsid w:val="00F03072"/>
    <w:rsid w:val="00F030DE"/>
    <w:rsid w:val="00F032AB"/>
    <w:rsid w:val="00F038B8"/>
    <w:rsid w:val="00F039C4"/>
    <w:rsid w:val="00F03DD5"/>
    <w:rsid w:val="00F03ED3"/>
    <w:rsid w:val="00F0463D"/>
    <w:rsid w:val="00F052A2"/>
    <w:rsid w:val="00F058E6"/>
    <w:rsid w:val="00F05A2B"/>
    <w:rsid w:val="00F06491"/>
    <w:rsid w:val="00F064C6"/>
    <w:rsid w:val="00F0650F"/>
    <w:rsid w:val="00F066DE"/>
    <w:rsid w:val="00F069E5"/>
    <w:rsid w:val="00F073C3"/>
    <w:rsid w:val="00F07B77"/>
    <w:rsid w:val="00F07C4F"/>
    <w:rsid w:val="00F07C65"/>
    <w:rsid w:val="00F07C70"/>
    <w:rsid w:val="00F07D89"/>
    <w:rsid w:val="00F07DDE"/>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41F"/>
    <w:rsid w:val="00F15529"/>
    <w:rsid w:val="00F156B5"/>
    <w:rsid w:val="00F15BA3"/>
    <w:rsid w:val="00F15E8B"/>
    <w:rsid w:val="00F15EA2"/>
    <w:rsid w:val="00F15EF3"/>
    <w:rsid w:val="00F162C6"/>
    <w:rsid w:val="00F164BD"/>
    <w:rsid w:val="00F165BC"/>
    <w:rsid w:val="00F1687A"/>
    <w:rsid w:val="00F16921"/>
    <w:rsid w:val="00F16B70"/>
    <w:rsid w:val="00F16CC0"/>
    <w:rsid w:val="00F16F88"/>
    <w:rsid w:val="00F16FAE"/>
    <w:rsid w:val="00F17253"/>
    <w:rsid w:val="00F17319"/>
    <w:rsid w:val="00F178E7"/>
    <w:rsid w:val="00F17ABC"/>
    <w:rsid w:val="00F17C16"/>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63B"/>
    <w:rsid w:val="00F2378A"/>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E5F"/>
    <w:rsid w:val="00F26FF0"/>
    <w:rsid w:val="00F271D4"/>
    <w:rsid w:val="00F275AD"/>
    <w:rsid w:val="00F2760A"/>
    <w:rsid w:val="00F276B2"/>
    <w:rsid w:val="00F27AC7"/>
    <w:rsid w:val="00F30179"/>
    <w:rsid w:val="00F30606"/>
    <w:rsid w:val="00F30651"/>
    <w:rsid w:val="00F31D03"/>
    <w:rsid w:val="00F31E65"/>
    <w:rsid w:val="00F31F6A"/>
    <w:rsid w:val="00F321A3"/>
    <w:rsid w:val="00F32CE4"/>
    <w:rsid w:val="00F32E68"/>
    <w:rsid w:val="00F339C8"/>
    <w:rsid w:val="00F33A46"/>
    <w:rsid w:val="00F33A73"/>
    <w:rsid w:val="00F33BE8"/>
    <w:rsid w:val="00F33ED8"/>
    <w:rsid w:val="00F3414F"/>
    <w:rsid w:val="00F341B0"/>
    <w:rsid w:val="00F341EA"/>
    <w:rsid w:val="00F34311"/>
    <w:rsid w:val="00F347FE"/>
    <w:rsid w:val="00F34920"/>
    <w:rsid w:val="00F35178"/>
    <w:rsid w:val="00F356CC"/>
    <w:rsid w:val="00F35718"/>
    <w:rsid w:val="00F35C70"/>
    <w:rsid w:val="00F35EB2"/>
    <w:rsid w:val="00F35F61"/>
    <w:rsid w:val="00F3611C"/>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36B"/>
    <w:rsid w:val="00F47508"/>
    <w:rsid w:val="00F47BA7"/>
    <w:rsid w:val="00F47CA7"/>
    <w:rsid w:val="00F50069"/>
    <w:rsid w:val="00F50311"/>
    <w:rsid w:val="00F507F0"/>
    <w:rsid w:val="00F50CCE"/>
    <w:rsid w:val="00F51166"/>
    <w:rsid w:val="00F511BD"/>
    <w:rsid w:val="00F5129C"/>
    <w:rsid w:val="00F51B69"/>
    <w:rsid w:val="00F51CB0"/>
    <w:rsid w:val="00F51E7D"/>
    <w:rsid w:val="00F51F4A"/>
    <w:rsid w:val="00F52127"/>
    <w:rsid w:val="00F5253F"/>
    <w:rsid w:val="00F5264D"/>
    <w:rsid w:val="00F5272D"/>
    <w:rsid w:val="00F52FC2"/>
    <w:rsid w:val="00F53299"/>
    <w:rsid w:val="00F53500"/>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2D"/>
    <w:rsid w:val="00F612DB"/>
    <w:rsid w:val="00F61315"/>
    <w:rsid w:val="00F6148E"/>
    <w:rsid w:val="00F6175E"/>
    <w:rsid w:val="00F6197F"/>
    <w:rsid w:val="00F61E4E"/>
    <w:rsid w:val="00F622A9"/>
    <w:rsid w:val="00F62593"/>
    <w:rsid w:val="00F62CE0"/>
    <w:rsid w:val="00F62DA1"/>
    <w:rsid w:val="00F63115"/>
    <w:rsid w:val="00F6325F"/>
    <w:rsid w:val="00F634B0"/>
    <w:rsid w:val="00F6368A"/>
    <w:rsid w:val="00F6388D"/>
    <w:rsid w:val="00F63C26"/>
    <w:rsid w:val="00F6416F"/>
    <w:rsid w:val="00F64203"/>
    <w:rsid w:val="00F64BAD"/>
    <w:rsid w:val="00F64D10"/>
    <w:rsid w:val="00F64DA2"/>
    <w:rsid w:val="00F64EFC"/>
    <w:rsid w:val="00F65076"/>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AA"/>
    <w:rsid w:val="00F67EE2"/>
    <w:rsid w:val="00F70869"/>
    <w:rsid w:val="00F70BCF"/>
    <w:rsid w:val="00F70D79"/>
    <w:rsid w:val="00F70FA6"/>
    <w:rsid w:val="00F71209"/>
    <w:rsid w:val="00F71CC3"/>
    <w:rsid w:val="00F71D97"/>
    <w:rsid w:val="00F71F13"/>
    <w:rsid w:val="00F72157"/>
    <w:rsid w:val="00F721AF"/>
    <w:rsid w:val="00F724E3"/>
    <w:rsid w:val="00F72A52"/>
    <w:rsid w:val="00F72A8A"/>
    <w:rsid w:val="00F72D3D"/>
    <w:rsid w:val="00F73042"/>
    <w:rsid w:val="00F7306B"/>
    <w:rsid w:val="00F7344B"/>
    <w:rsid w:val="00F7363A"/>
    <w:rsid w:val="00F73CC6"/>
    <w:rsid w:val="00F74460"/>
    <w:rsid w:val="00F745F7"/>
    <w:rsid w:val="00F747DB"/>
    <w:rsid w:val="00F74885"/>
    <w:rsid w:val="00F750D6"/>
    <w:rsid w:val="00F753A1"/>
    <w:rsid w:val="00F753DE"/>
    <w:rsid w:val="00F75830"/>
    <w:rsid w:val="00F75DAC"/>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740"/>
    <w:rsid w:val="00F80D25"/>
    <w:rsid w:val="00F80FFF"/>
    <w:rsid w:val="00F812E3"/>
    <w:rsid w:val="00F816C9"/>
    <w:rsid w:val="00F81904"/>
    <w:rsid w:val="00F81B05"/>
    <w:rsid w:val="00F825F3"/>
    <w:rsid w:val="00F82668"/>
    <w:rsid w:val="00F827FF"/>
    <w:rsid w:val="00F82C6B"/>
    <w:rsid w:val="00F82E76"/>
    <w:rsid w:val="00F8369E"/>
    <w:rsid w:val="00F83722"/>
    <w:rsid w:val="00F83795"/>
    <w:rsid w:val="00F8389B"/>
    <w:rsid w:val="00F83CF3"/>
    <w:rsid w:val="00F84AB1"/>
    <w:rsid w:val="00F84D3F"/>
    <w:rsid w:val="00F84F58"/>
    <w:rsid w:val="00F853A9"/>
    <w:rsid w:val="00F85927"/>
    <w:rsid w:val="00F85B74"/>
    <w:rsid w:val="00F85E5F"/>
    <w:rsid w:val="00F865E8"/>
    <w:rsid w:val="00F868C1"/>
    <w:rsid w:val="00F868CA"/>
    <w:rsid w:val="00F86BCA"/>
    <w:rsid w:val="00F87818"/>
    <w:rsid w:val="00F87E5F"/>
    <w:rsid w:val="00F90004"/>
    <w:rsid w:val="00F9046C"/>
    <w:rsid w:val="00F90819"/>
    <w:rsid w:val="00F90875"/>
    <w:rsid w:val="00F908DC"/>
    <w:rsid w:val="00F908F5"/>
    <w:rsid w:val="00F90EB3"/>
    <w:rsid w:val="00F90EEC"/>
    <w:rsid w:val="00F90F6A"/>
    <w:rsid w:val="00F9148A"/>
    <w:rsid w:val="00F918A2"/>
    <w:rsid w:val="00F91BEB"/>
    <w:rsid w:val="00F91CC6"/>
    <w:rsid w:val="00F9262E"/>
    <w:rsid w:val="00F92809"/>
    <w:rsid w:val="00F928D4"/>
    <w:rsid w:val="00F92AB0"/>
    <w:rsid w:val="00F92AC0"/>
    <w:rsid w:val="00F92E83"/>
    <w:rsid w:val="00F930C4"/>
    <w:rsid w:val="00F93C4D"/>
    <w:rsid w:val="00F93D07"/>
    <w:rsid w:val="00F93D7B"/>
    <w:rsid w:val="00F93DC8"/>
    <w:rsid w:val="00F946CA"/>
    <w:rsid w:val="00F94D16"/>
    <w:rsid w:val="00F94F42"/>
    <w:rsid w:val="00F9514D"/>
    <w:rsid w:val="00F95255"/>
    <w:rsid w:val="00F959E2"/>
    <w:rsid w:val="00F95AEE"/>
    <w:rsid w:val="00F95DDD"/>
    <w:rsid w:val="00F96080"/>
    <w:rsid w:val="00F9620D"/>
    <w:rsid w:val="00F96608"/>
    <w:rsid w:val="00F9665A"/>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A9D"/>
    <w:rsid w:val="00FA2FED"/>
    <w:rsid w:val="00FA364E"/>
    <w:rsid w:val="00FA39FD"/>
    <w:rsid w:val="00FA3DF7"/>
    <w:rsid w:val="00FA439F"/>
    <w:rsid w:val="00FA4B51"/>
    <w:rsid w:val="00FA4B5C"/>
    <w:rsid w:val="00FA5285"/>
    <w:rsid w:val="00FA5D6D"/>
    <w:rsid w:val="00FA5F73"/>
    <w:rsid w:val="00FA6438"/>
    <w:rsid w:val="00FA66A5"/>
    <w:rsid w:val="00FA6EE2"/>
    <w:rsid w:val="00FA713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59"/>
    <w:rsid w:val="00FB1BD6"/>
    <w:rsid w:val="00FB1D54"/>
    <w:rsid w:val="00FB1F6D"/>
    <w:rsid w:val="00FB21D3"/>
    <w:rsid w:val="00FB2290"/>
    <w:rsid w:val="00FB287D"/>
    <w:rsid w:val="00FB28D2"/>
    <w:rsid w:val="00FB28DE"/>
    <w:rsid w:val="00FB29F8"/>
    <w:rsid w:val="00FB2A6B"/>
    <w:rsid w:val="00FB3182"/>
    <w:rsid w:val="00FB3398"/>
    <w:rsid w:val="00FB339A"/>
    <w:rsid w:val="00FB3CBD"/>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B8F"/>
    <w:rsid w:val="00FC201D"/>
    <w:rsid w:val="00FC20E2"/>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CE3"/>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3D1"/>
    <w:rsid w:val="00FD7543"/>
    <w:rsid w:val="00FD7D24"/>
    <w:rsid w:val="00FE0252"/>
    <w:rsid w:val="00FE0485"/>
    <w:rsid w:val="00FE055D"/>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4D15"/>
    <w:rsid w:val="00FE5738"/>
    <w:rsid w:val="00FE5A9E"/>
    <w:rsid w:val="00FE5EBE"/>
    <w:rsid w:val="00FE6030"/>
    <w:rsid w:val="00FE62F5"/>
    <w:rsid w:val="00FE63EA"/>
    <w:rsid w:val="00FE64C5"/>
    <w:rsid w:val="00FE6630"/>
    <w:rsid w:val="00FE6BB4"/>
    <w:rsid w:val="00FE6D80"/>
    <w:rsid w:val="00FE6F4A"/>
    <w:rsid w:val="00FE70DF"/>
    <w:rsid w:val="00FE778D"/>
    <w:rsid w:val="00FE7EF5"/>
    <w:rsid w:val="00FF0601"/>
    <w:rsid w:val="00FF08AC"/>
    <w:rsid w:val="00FF0AC2"/>
    <w:rsid w:val="00FF0BAA"/>
    <w:rsid w:val="00FF0ED7"/>
    <w:rsid w:val="00FF121C"/>
    <w:rsid w:val="00FF1348"/>
    <w:rsid w:val="00FF148D"/>
    <w:rsid w:val="00FF1DB8"/>
    <w:rsid w:val="00FF2B27"/>
    <w:rsid w:val="00FF301A"/>
    <w:rsid w:val="00FF3102"/>
    <w:rsid w:val="00FF31A1"/>
    <w:rsid w:val="00FF32F3"/>
    <w:rsid w:val="00FF3601"/>
    <w:rsid w:val="00FF3CCB"/>
    <w:rsid w:val="00FF3D27"/>
    <w:rsid w:val="00FF4510"/>
    <w:rsid w:val="00FF46C9"/>
    <w:rsid w:val="00FF4772"/>
    <w:rsid w:val="00FF4842"/>
    <w:rsid w:val="00FF4AF9"/>
    <w:rsid w:val="00FF4B27"/>
    <w:rsid w:val="00FF4BBC"/>
    <w:rsid w:val="00FF4CF1"/>
    <w:rsid w:val="00FF4E10"/>
    <w:rsid w:val="00FF4FB2"/>
    <w:rsid w:val="00FF59A9"/>
    <w:rsid w:val="00FF59ED"/>
    <w:rsid w:val="00FF5A49"/>
    <w:rsid w:val="00FF5AE2"/>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E49CEE-B5B3-454C-A6B2-2A46F17B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DC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
    <w:name w:val="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644"/>
        <w:tab w:val="num" w:pos="630"/>
      </w:tabs>
      <w:spacing w:before="80"/>
      <w:ind w:left="63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paragraph" w:customStyle="1" w:styleId="1tekst0">
    <w:name w:val="_1tekst"/>
    <w:basedOn w:val="Normal"/>
    <w:rsid w:val="00465598"/>
    <w:pPr>
      <w:spacing w:before="0"/>
      <w:ind w:left="375" w:right="375" w:firstLine="240"/>
    </w:pPr>
    <w:rPr>
      <w:rFonts w:eastAsiaTheme="minorEastAsia" w:cs="Arial"/>
      <w:sz w:val="20"/>
      <w:szCs w:val="20"/>
    </w:rPr>
  </w:style>
  <w:style w:type="character" w:customStyle="1" w:styleId="UnresolvedMention">
    <w:name w:val="Unresolved Mention"/>
    <w:basedOn w:val="DefaultParagraphFont"/>
    <w:uiPriority w:val="99"/>
    <w:semiHidden/>
    <w:unhideWhenUsed/>
    <w:rsid w:val="003638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978993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657412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860822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260408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284913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9667102">
      <w:bodyDiv w:val="1"/>
      <w:marLeft w:val="0"/>
      <w:marRight w:val="0"/>
      <w:marTop w:val="0"/>
      <w:marBottom w:val="0"/>
      <w:divBdr>
        <w:top w:val="none" w:sz="0" w:space="0" w:color="auto"/>
        <w:left w:val="none" w:sz="0" w:space="0" w:color="auto"/>
        <w:bottom w:val="none" w:sz="0" w:space="0" w:color="auto"/>
        <w:right w:val="none" w:sz="0" w:space="0" w:color="auto"/>
      </w:divBdr>
    </w:div>
    <w:div w:id="20921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image" Target="media/image2.emf"/><Relationship Id="rId172" Type="http://schemas.openxmlformats.org/officeDocument/2006/relationships/hyperlink" Target="http://www.mfin.gov.rs/&#1079;&#1072;&#1082;&#1086;&#1085;&#1080;"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2.xml"/><Relationship Id="rId188" Type="http://schemas.openxmlformats.org/officeDocument/2006/relationships/customXml" Target="../customXml/item15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lenka.kasi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9"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lenka.kasi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microsoft.com/office/2016/09/relationships/commentsIds" Target="commentsId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download/Taksa-popunjeni-nalozi-ci.pdf"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 Id="rId187" Type="http://schemas.openxmlformats.org/officeDocument/2006/relationships/customXml" Target="../customXml/item158.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0532B-FA1E-4A04-8BA0-A442AF6F1A39}"/>
</file>

<file path=customXml/itemProps10.xml><?xml version="1.0" encoding="utf-8"?>
<ds:datastoreItem xmlns:ds="http://schemas.openxmlformats.org/officeDocument/2006/customXml" ds:itemID="{B7697638-144B-4987-8423-ADDFE9EEC130}"/>
</file>

<file path=customXml/itemProps100.xml><?xml version="1.0" encoding="utf-8"?>
<ds:datastoreItem xmlns:ds="http://schemas.openxmlformats.org/officeDocument/2006/customXml" ds:itemID="{09863D56-EA3C-40F3-8B4F-3FC01A57B476}"/>
</file>

<file path=customXml/itemProps101.xml><?xml version="1.0" encoding="utf-8"?>
<ds:datastoreItem xmlns:ds="http://schemas.openxmlformats.org/officeDocument/2006/customXml" ds:itemID="{92B1CFB4-2603-4163-A65B-FEA8C014FFF6}"/>
</file>

<file path=customXml/itemProps102.xml><?xml version="1.0" encoding="utf-8"?>
<ds:datastoreItem xmlns:ds="http://schemas.openxmlformats.org/officeDocument/2006/customXml" ds:itemID="{BD391137-2D32-48E6-BE66-5C0B2B385720}"/>
</file>

<file path=customXml/itemProps103.xml><?xml version="1.0" encoding="utf-8"?>
<ds:datastoreItem xmlns:ds="http://schemas.openxmlformats.org/officeDocument/2006/customXml" ds:itemID="{AE14FA2F-9B70-40B7-BE57-D574AC2C0A23}"/>
</file>

<file path=customXml/itemProps104.xml><?xml version="1.0" encoding="utf-8"?>
<ds:datastoreItem xmlns:ds="http://schemas.openxmlformats.org/officeDocument/2006/customXml" ds:itemID="{A6E05589-A731-4A8A-90C1-D811BA1750BD}"/>
</file>

<file path=customXml/itemProps105.xml><?xml version="1.0" encoding="utf-8"?>
<ds:datastoreItem xmlns:ds="http://schemas.openxmlformats.org/officeDocument/2006/customXml" ds:itemID="{9445E3A2-ADBA-4672-A405-4E6CA0C31323}"/>
</file>

<file path=customXml/itemProps106.xml><?xml version="1.0" encoding="utf-8"?>
<ds:datastoreItem xmlns:ds="http://schemas.openxmlformats.org/officeDocument/2006/customXml" ds:itemID="{DC33C7C0-6B03-4467-8EBF-C05D83B68765}"/>
</file>

<file path=customXml/itemProps107.xml><?xml version="1.0" encoding="utf-8"?>
<ds:datastoreItem xmlns:ds="http://schemas.openxmlformats.org/officeDocument/2006/customXml" ds:itemID="{839D3A9E-0DB7-4B2B-8360-9F90775B1143}"/>
</file>

<file path=customXml/itemProps108.xml><?xml version="1.0" encoding="utf-8"?>
<ds:datastoreItem xmlns:ds="http://schemas.openxmlformats.org/officeDocument/2006/customXml" ds:itemID="{E7010B8A-74DB-4794-982C-DC5FAEED665C}"/>
</file>

<file path=customXml/itemProps109.xml><?xml version="1.0" encoding="utf-8"?>
<ds:datastoreItem xmlns:ds="http://schemas.openxmlformats.org/officeDocument/2006/customXml" ds:itemID="{9E2A4759-DF62-4945-A672-FAC13C8B379A}"/>
</file>

<file path=customXml/itemProps11.xml><?xml version="1.0" encoding="utf-8"?>
<ds:datastoreItem xmlns:ds="http://schemas.openxmlformats.org/officeDocument/2006/customXml" ds:itemID="{907364E8-FB80-48B4-A237-1CD987ABB4B3}"/>
</file>

<file path=customXml/itemProps110.xml><?xml version="1.0" encoding="utf-8"?>
<ds:datastoreItem xmlns:ds="http://schemas.openxmlformats.org/officeDocument/2006/customXml" ds:itemID="{DB12B0B8-D205-4541-86D1-6FD466650A31}"/>
</file>

<file path=customXml/itemProps111.xml><?xml version="1.0" encoding="utf-8"?>
<ds:datastoreItem xmlns:ds="http://schemas.openxmlformats.org/officeDocument/2006/customXml" ds:itemID="{453A3387-687F-451C-BD47-9B1325187D69}"/>
</file>

<file path=customXml/itemProps112.xml><?xml version="1.0" encoding="utf-8"?>
<ds:datastoreItem xmlns:ds="http://schemas.openxmlformats.org/officeDocument/2006/customXml" ds:itemID="{76C24D98-E544-4C75-A8FA-1CB8E8366D78}"/>
</file>

<file path=customXml/itemProps113.xml><?xml version="1.0" encoding="utf-8"?>
<ds:datastoreItem xmlns:ds="http://schemas.openxmlformats.org/officeDocument/2006/customXml" ds:itemID="{972054F0-EC1A-433B-BB65-6F6D3E36D580}"/>
</file>

<file path=customXml/itemProps114.xml><?xml version="1.0" encoding="utf-8"?>
<ds:datastoreItem xmlns:ds="http://schemas.openxmlformats.org/officeDocument/2006/customXml" ds:itemID="{740434C1-72A8-40DD-805C-D360B53D4FA6}"/>
</file>

<file path=customXml/itemProps115.xml><?xml version="1.0" encoding="utf-8"?>
<ds:datastoreItem xmlns:ds="http://schemas.openxmlformats.org/officeDocument/2006/customXml" ds:itemID="{0855E0FA-62C8-4098-BDE2-65D2830250AF}"/>
</file>

<file path=customXml/itemProps116.xml><?xml version="1.0" encoding="utf-8"?>
<ds:datastoreItem xmlns:ds="http://schemas.openxmlformats.org/officeDocument/2006/customXml" ds:itemID="{4B30606C-E140-4805-A97D-2F0663ED4044}"/>
</file>

<file path=customXml/itemProps117.xml><?xml version="1.0" encoding="utf-8"?>
<ds:datastoreItem xmlns:ds="http://schemas.openxmlformats.org/officeDocument/2006/customXml" ds:itemID="{A0B4D743-5404-4901-B5CE-719041D9D928}"/>
</file>

<file path=customXml/itemProps118.xml><?xml version="1.0" encoding="utf-8"?>
<ds:datastoreItem xmlns:ds="http://schemas.openxmlformats.org/officeDocument/2006/customXml" ds:itemID="{A2EB4849-FB16-43F8-8C30-529BF051F3F6}"/>
</file>

<file path=customXml/itemProps119.xml><?xml version="1.0" encoding="utf-8"?>
<ds:datastoreItem xmlns:ds="http://schemas.openxmlformats.org/officeDocument/2006/customXml" ds:itemID="{BBA1ABE0-706F-4BD9-8E80-691BD282416C}"/>
</file>

<file path=customXml/itemProps12.xml><?xml version="1.0" encoding="utf-8"?>
<ds:datastoreItem xmlns:ds="http://schemas.openxmlformats.org/officeDocument/2006/customXml" ds:itemID="{E7D674E1-157B-4543-90F6-7176D7C3D636}"/>
</file>

<file path=customXml/itemProps120.xml><?xml version="1.0" encoding="utf-8"?>
<ds:datastoreItem xmlns:ds="http://schemas.openxmlformats.org/officeDocument/2006/customXml" ds:itemID="{18CD23DD-4943-4601-9B50-EE51CA0D4895}"/>
</file>

<file path=customXml/itemProps121.xml><?xml version="1.0" encoding="utf-8"?>
<ds:datastoreItem xmlns:ds="http://schemas.openxmlformats.org/officeDocument/2006/customXml" ds:itemID="{AB3CBF32-1D78-43A5-AF51-AD569BB41F9D}"/>
</file>

<file path=customXml/itemProps122.xml><?xml version="1.0" encoding="utf-8"?>
<ds:datastoreItem xmlns:ds="http://schemas.openxmlformats.org/officeDocument/2006/customXml" ds:itemID="{C0FA19AC-1AC1-4467-A8DA-188E57365428}"/>
</file>

<file path=customXml/itemProps123.xml><?xml version="1.0" encoding="utf-8"?>
<ds:datastoreItem xmlns:ds="http://schemas.openxmlformats.org/officeDocument/2006/customXml" ds:itemID="{9B12BEE7-4AA7-4836-9CF5-D89F2E05758B}"/>
</file>

<file path=customXml/itemProps124.xml><?xml version="1.0" encoding="utf-8"?>
<ds:datastoreItem xmlns:ds="http://schemas.openxmlformats.org/officeDocument/2006/customXml" ds:itemID="{43280CBE-0C7F-435E-AF00-5923C68E088D}"/>
</file>

<file path=customXml/itemProps125.xml><?xml version="1.0" encoding="utf-8"?>
<ds:datastoreItem xmlns:ds="http://schemas.openxmlformats.org/officeDocument/2006/customXml" ds:itemID="{03FC17A0-E89C-4608-91F6-77E70D3A6B7C}"/>
</file>

<file path=customXml/itemProps126.xml><?xml version="1.0" encoding="utf-8"?>
<ds:datastoreItem xmlns:ds="http://schemas.openxmlformats.org/officeDocument/2006/customXml" ds:itemID="{AD8C17B8-DC41-42A2-AD60-18BFBAD094F6}"/>
</file>

<file path=customXml/itemProps127.xml><?xml version="1.0" encoding="utf-8"?>
<ds:datastoreItem xmlns:ds="http://schemas.openxmlformats.org/officeDocument/2006/customXml" ds:itemID="{3201B19B-1604-4DBE-BCAC-F1DA29A38608}"/>
</file>

<file path=customXml/itemProps128.xml><?xml version="1.0" encoding="utf-8"?>
<ds:datastoreItem xmlns:ds="http://schemas.openxmlformats.org/officeDocument/2006/customXml" ds:itemID="{799B00AC-2BD1-49CB-AB7E-E92C311ADA0A}"/>
</file>

<file path=customXml/itemProps129.xml><?xml version="1.0" encoding="utf-8"?>
<ds:datastoreItem xmlns:ds="http://schemas.openxmlformats.org/officeDocument/2006/customXml" ds:itemID="{443403F8-7B77-4B2F-B90A-1AB692F738CC}"/>
</file>

<file path=customXml/itemProps13.xml><?xml version="1.0" encoding="utf-8"?>
<ds:datastoreItem xmlns:ds="http://schemas.openxmlformats.org/officeDocument/2006/customXml" ds:itemID="{B5A75D35-8215-4D5B-B6C2-92C68669B591}"/>
</file>

<file path=customXml/itemProps130.xml><?xml version="1.0" encoding="utf-8"?>
<ds:datastoreItem xmlns:ds="http://schemas.openxmlformats.org/officeDocument/2006/customXml" ds:itemID="{8883136F-85F2-4A79-AA20-4E3202B252CD}"/>
</file>

<file path=customXml/itemProps131.xml><?xml version="1.0" encoding="utf-8"?>
<ds:datastoreItem xmlns:ds="http://schemas.openxmlformats.org/officeDocument/2006/customXml" ds:itemID="{7048EFAF-8085-4A75-B2DE-65A529E3457F}"/>
</file>

<file path=customXml/itemProps132.xml><?xml version="1.0" encoding="utf-8"?>
<ds:datastoreItem xmlns:ds="http://schemas.openxmlformats.org/officeDocument/2006/customXml" ds:itemID="{7BD54870-DA29-425F-AB8F-821A0EC162D2}"/>
</file>

<file path=customXml/itemProps133.xml><?xml version="1.0" encoding="utf-8"?>
<ds:datastoreItem xmlns:ds="http://schemas.openxmlformats.org/officeDocument/2006/customXml" ds:itemID="{15E758C8-93F4-49E3-B621-0487363C5153}"/>
</file>

<file path=customXml/itemProps134.xml><?xml version="1.0" encoding="utf-8"?>
<ds:datastoreItem xmlns:ds="http://schemas.openxmlformats.org/officeDocument/2006/customXml" ds:itemID="{FFCB9E1B-DA07-4EB3-8345-737DF78B5D42}"/>
</file>

<file path=customXml/itemProps135.xml><?xml version="1.0" encoding="utf-8"?>
<ds:datastoreItem xmlns:ds="http://schemas.openxmlformats.org/officeDocument/2006/customXml" ds:itemID="{0B468A73-3AA0-42E9-9400-98B9071C2D71}"/>
</file>

<file path=customXml/itemProps136.xml><?xml version="1.0" encoding="utf-8"?>
<ds:datastoreItem xmlns:ds="http://schemas.openxmlformats.org/officeDocument/2006/customXml" ds:itemID="{7C73E54B-5CA3-4349-8ED9-6E734B0AC925}"/>
</file>

<file path=customXml/itemProps137.xml><?xml version="1.0" encoding="utf-8"?>
<ds:datastoreItem xmlns:ds="http://schemas.openxmlformats.org/officeDocument/2006/customXml" ds:itemID="{042BA5B0-BF53-4AA5-B255-341C806815D1}"/>
</file>

<file path=customXml/itemProps138.xml><?xml version="1.0" encoding="utf-8"?>
<ds:datastoreItem xmlns:ds="http://schemas.openxmlformats.org/officeDocument/2006/customXml" ds:itemID="{517B9F22-E50B-4CD2-8CD2-C6D6F6B33B2B}"/>
</file>

<file path=customXml/itemProps139.xml><?xml version="1.0" encoding="utf-8"?>
<ds:datastoreItem xmlns:ds="http://schemas.openxmlformats.org/officeDocument/2006/customXml" ds:itemID="{251C57F2-CA67-4400-8528-5698B965F38E}"/>
</file>

<file path=customXml/itemProps14.xml><?xml version="1.0" encoding="utf-8"?>
<ds:datastoreItem xmlns:ds="http://schemas.openxmlformats.org/officeDocument/2006/customXml" ds:itemID="{734FA493-62D5-48FC-96E9-F8B6ADB5B4FA}"/>
</file>

<file path=customXml/itemProps140.xml><?xml version="1.0" encoding="utf-8"?>
<ds:datastoreItem xmlns:ds="http://schemas.openxmlformats.org/officeDocument/2006/customXml" ds:itemID="{60754303-EC1C-4980-ABDB-FE54280A244B}"/>
</file>

<file path=customXml/itemProps141.xml><?xml version="1.0" encoding="utf-8"?>
<ds:datastoreItem xmlns:ds="http://schemas.openxmlformats.org/officeDocument/2006/customXml" ds:itemID="{D7083BF1-ECB9-4138-B167-68FFA3FD1B58}"/>
</file>

<file path=customXml/itemProps142.xml><?xml version="1.0" encoding="utf-8"?>
<ds:datastoreItem xmlns:ds="http://schemas.openxmlformats.org/officeDocument/2006/customXml" ds:itemID="{EC99A116-F5AF-408E-B623-503B24F64500}"/>
</file>

<file path=customXml/itemProps143.xml><?xml version="1.0" encoding="utf-8"?>
<ds:datastoreItem xmlns:ds="http://schemas.openxmlformats.org/officeDocument/2006/customXml" ds:itemID="{75FDB471-A36A-416D-8AD0-FDE2C3602C59}"/>
</file>

<file path=customXml/itemProps144.xml><?xml version="1.0" encoding="utf-8"?>
<ds:datastoreItem xmlns:ds="http://schemas.openxmlformats.org/officeDocument/2006/customXml" ds:itemID="{68B0E579-8D18-4D5D-987B-CBE0F769DE9C}"/>
</file>

<file path=customXml/itemProps145.xml><?xml version="1.0" encoding="utf-8"?>
<ds:datastoreItem xmlns:ds="http://schemas.openxmlformats.org/officeDocument/2006/customXml" ds:itemID="{127705C6-8E4E-4A55-8A95-969FFF2DB761}"/>
</file>

<file path=customXml/itemProps146.xml><?xml version="1.0" encoding="utf-8"?>
<ds:datastoreItem xmlns:ds="http://schemas.openxmlformats.org/officeDocument/2006/customXml" ds:itemID="{A859D779-632A-494C-ADC7-1D6D1DC942A3}"/>
</file>

<file path=customXml/itemProps147.xml><?xml version="1.0" encoding="utf-8"?>
<ds:datastoreItem xmlns:ds="http://schemas.openxmlformats.org/officeDocument/2006/customXml" ds:itemID="{8472CE5B-07A2-4BA3-8076-B268C2EE00B0}"/>
</file>

<file path=customXml/itemProps148.xml><?xml version="1.0" encoding="utf-8"?>
<ds:datastoreItem xmlns:ds="http://schemas.openxmlformats.org/officeDocument/2006/customXml" ds:itemID="{8050DEB8-BB16-4DD0-B68E-D7A28909A0DA}"/>
</file>

<file path=customXml/itemProps149.xml><?xml version="1.0" encoding="utf-8"?>
<ds:datastoreItem xmlns:ds="http://schemas.openxmlformats.org/officeDocument/2006/customXml" ds:itemID="{6773A18F-4B9C-46FB-91CD-5889C80400EE}"/>
</file>

<file path=customXml/itemProps15.xml><?xml version="1.0" encoding="utf-8"?>
<ds:datastoreItem xmlns:ds="http://schemas.openxmlformats.org/officeDocument/2006/customXml" ds:itemID="{56EA7957-1245-49C0-846F-09E55D2BD05B}"/>
</file>

<file path=customXml/itemProps150.xml><?xml version="1.0" encoding="utf-8"?>
<ds:datastoreItem xmlns:ds="http://schemas.openxmlformats.org/officeDocument/2006/customXml" ds:itemID="{E999BEAB-83D0-48A5-9D5D-1EDFAD83AEEE}"/>
</file>

<file path=customXml/itemProps151.xml><?xml version="1.0" encoding="utf-8"?>
<ds:datastoreItem xmlns:ds="http://schemas.openxmlformats.org/officeDocument/2006/customXml" ds:itemID="{28D455ED-2B0F-4145-A909-95E47B01D7ED}"/>
</file>

<file path=customXml/itemProps152.xml><?xml version="1.0" encoding="utf-8"?>
<ds:datastoreItem xmlns:ds="http://schemas.openxmlformats.org/officeDocument/2006/customXml" ds:itemID="{455D7DC6-20B8-48CD-9DE4-F295C3AB98AF}"/>
</file>

<file path=customXml/itemProps153.xml><?xml version="1.0" encoding="utf-8"?>
<ds:datastoreItem xmlns:ds="http://schemas.openxmlformats.org/officeDocument/2006/customXml" ds:itemID="{5F72EE5C-299D-42A9-89E2-33E68F5A5E2F}"/>
</file>

<file path=customXml/itemProps154.xml><?xml version="1.0" encoding="utf-8"?>
<ds:datastoreItem xmlns:ds="http://schemas.openxmlformats.org/officeDocument/2006/customXml" ds:itemID="{7C001232-EAA4-4F06-B547-0AB023455133}"/>
</file>

<file path=customXml/itemProps155.xml><?xml version="1.0" encoding="utf-8"?>
<ds:datastoreItem xmlns:ds="http://schemas.openxmlformats.org/officeDocument/2006/customXml" ds:itemID="{412D0F17-134B-41FC-9FD0-B7AE862EB85E}"/>
</file>

<file path=customXml/itemProps156.xml><?xml version="1.0" encoding="utf-8"?>
<ds:datastoreItem xmlns:ds="http://schemas.openxmlformats.org/officeDocument/2006/customXml" ds:itemID="{095BD799-7E6E-44D3-94FD-29E5C86329C9}"/>
</file>

<file path=customXml/itemProps157.xml><?xml version="1.0" encoding="utf-8"?>
<ds:datastoreItem xmlns:ds="http://schemas.openxmlformats.org/officeDocument/2006/customXml" ds:itemID="{628C091B-0994-4CF9-8B80-568A0EBAB3BC}"/>
</file>

<file path=customXml/itemProps158.xml><?xml version="1.0" encoding="utf-8"?>
<ds:datastoreItem xmlns:ds="http://schemas.openxmlformats.org/officeDocument/2006/customXml" ds:itemID="{EFFE6F08-A0DB-4699-8D5E-6C9B285699A5}"/>
</file>

<file path=customXml/itemProps159.xml><?xml version="1.0" encoding="utf-8"?>
<ds:datastoreItem xmlns:ds="http://schemas.openxmlformats.org/officeDocument/2006/customXml" ds:itemID="{0E28939D-CA37-4492-9875-7539FF0913CB}"/>
</file>

<file path=customXml/itemProps16.xml><?xml version="1.0" encoding="utf-8"?>
<ds:datastoreItem xmlns:ds="http://schemas.openxmlformats.org/officeDocument/2006/customXml" ds:itemID="{DFFFD38D-171D-4DCE-A2CD-71AB86685F77}"/>
</file>

<file path=customXml/itemProps160.xml><?xml version="1.0" encoding="utf-8"?>
<ds:datastoreItem xmlns:ds="http://schemas.openxmlformats.org/officeDocument/2006/customXml" ds:itemID="{1BF7641B-DD0A-466A-A672-C895D9EFD327}"/>
</file>

<file path=customXml/itemProps17.xml><?xml version="1.0" encoding="utf-8"?>
<ds:datastoreItem xmlns:ds="http://schemas.openxmlformats.org/officeDocument/2006/customXml" ds:itemID="{26E550B0-D925-47E3-B20D-9C8CA6BC4908}"/>
</file>

<file path=customXml/itemProps18.xml><?xml version="1.0" encoding="utf-8"?>
<ds:datastoreItem xmlns:ds="http://schemas.openxmlformats.org/officeDocument/2006/customXml" ds:itemID="{63EC7B85-AACA-4700-8FB4-A77927C2E9F7}"/>
</file>

<file path=customXml/itemProps19.xml><?xml version="1.0" encoding="utf-8"?>
<ds:datastoreItem xmlns:ds="http://schemas.openxmlformats.org/officeDocument/2006/customXml" ds:itemID="{18CFA049-96B7-4558-8F47-08B1145A992E}"/>
</file>

<file path=customXml/itemProps2.xml><?xml version="1.0" encoding="utf-8"?>
<ds:datastoreItem xmlns:ds="http://schemas.openxmlformats.org/officeDocument/2006/customXml" ds:itemID="{B5822834-2F45-4831-9C22-7E2262E08217}"/>
</file>

<file path=customXml/itemProps20.xml><?xml version="1.0" encoding="utf-8"?>
<ds:datastoreItem xmlns:ds="http://schemas.openxmlformats.org/officeDocument/2006/customXml" ds:itemID="{04534C75-4AEF-48C2-A6B1-7D974C559F1C}"/>
</file>

<file path=customXml/itemProps21.xml><?xml version="1.0" encoding="utf-8"?>
<ds:datastoreItem xmlns:ds="http://schemas.openxmlformats.org/officeDocument/2006/customXml" ds:itemID="{87C524D4-5D03-4418-AE67-4A025B924898}"/>
</file>

<file path=customXml/itemProps22.xml><?xml version="1.0" encoding="utf-8"?>
<ds:datastoreItem xmlns:ds="http://schemas.openxmlformats.org/officeDocument/2006/customXml" ds:itemID="{66C3B46E-2681-45D7-A09E-EFE0D0840F40}"/>
</file>

<file path=customXml/itemProps23.xml><?xml version="1.0" encoding="utf-8"?>
<ds:datastoreItem xmlns:ds="http://schemas.openxmlformats.org/officeDocument/2006/customXml" ds:itemID="{9FB53565-1B69-4664-8720-5F3C989FE2DC}"/>
</file>

<file path=customXml/itemProps24.xml><?xml version="1.0" encoding="utf-8"?>
<ds:datastoreItem xmlns:ds="http://schemas.openxmlformats.org/officeDocument/2006/customXml" ds:itemID="{595DDFC4-4854-4EC6-B436-3C2C897820AD}"/>
</file>

<file path=customXml/itemProps25.xml><?xml version="1.0" encoding="utf-8"?>
<ds:datastoreItem xmlns:ds="http://schemas.openxmlformats.org/officeDocument/2006/customXml" ds:itemID="{C607903D-E81D-452A-B406-26C0D340CC21}"/>
</file>

<file path=customXml/itemProps26.xml><?xml version="1.0" encoding="utf-8"?>
<ds:datastoreItem xmlns:ds="http://schemas.openxmlformats.org/officeDocument/2006/customXml" ds:itemID="{6347FA62-B788-4788-BD3D-2F631C496B88}"/>
</file>

<file path=customXml/itemProps27.xml><?xml version="1.0" encoding="utf-8"?>
<ds:datastoreItem xmlns:ds="http://schemas.openxmlformats.org/officeDocument/2006/customXml" ds:itemID="{12E7E427-9DF9-4C53-9D56-7092AAB3C0B5}"/>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DD6D883F-14EE-4225-B8FB-01ADB5887B9E}"/>
</file>

<file path=customXml/itemProps3.xml><?xml version="1.0" encoding="utf-8"?>
<ds:datastoreItem xmlns:ds="http://schemas.openxmlformats.org/officeDocument/2006/customXml" ds:itemID="{D23CDB4E-BF93-4DE2-AFE1-EDC0CA0E483A}"/>
</file>

<file path=customXml/itemProps30.xml><?xml version="1.0" encoding="utf-8"?>
<ds:datastoreItem xmlns:ds="http://schemas.openxmlformats.org/officeDocument/2006/customXml" ds:itemID="{64C72EC0-FD24-443F-8F9D-E96D5C535EA5}"/>
</file>

<file path=customXml/itemProps31.xml><?xml version="1.0" encoding="utf-8"?>
<ds:datastoreItem xmlns:ds="http://schemas.openxmlformats.org/officeDocument/2006/customXml" ds:itemID="{75D1BBC3-8A95-4F3A-9EDD-600B7082DA53}"/>
</file>

<file path=customXml/itemProps32.xml><?xml version="1.0" encoding="utf-8"?>
<ds:datastoreItem xmlns:ds="http://schemas.openxmlformats.org/officeDocument/2006/customXml" ds:itemID="{9CF63972-969B-40BB-A2C6-0ED75C6B0343}"/>
</file>

<file path=customXml/itemProps33.xml><?xml version="1.0" encoding="utf-8"?>
<ds:datastoreItem xmlns:ds="http://schemas.openxmlformats.org/officeDocument/2006/customXml" ds:itemID="{503C889C-98E5-4EF2-B94A-EF320FCBC426}"/>
</file>

<file path=customXml/itemProps34.xml><?xml version="1.0" encoding="utf-8"?>
<ds:datastoreItem xmlns:ds="http://schemas.openxmlformats.org/officeDocument/2006/customXml" ds:itemID="{923CC7CE-C009-4A8F-BCE5-4662E179042A}"/>
</file>

<file path=customXml/itemProps35.xml><?xml version="1.0" encoding="utf-8"?>
<ds:datastoreItem xmlns:ds="http://schemas.openxmlformats.org/officeDocument/2006/customXml" ds:itemID="{B7AA7648-F89B-487D-A263-423585D0098E}"/>
</file>

<file path=customXml/itemProps36.xml><?xml version="1.0" encoding="utf-8"?>
<ds:datastoreItem xmlns:ds="http://schemas.openxmlformats.org/officeDocument/2006/customXml" ds:itemID="{8079BACC-DF82-41B7-AA4B-FF7F02D95F61}"/>
</file>

<file path=customXml/itemProps37.xml><?xml version="1.0" encoding="utf-8"?>
<ds:datastoreItem xmlns:ds="http://schemas.openxmlformats.org/officeDocument/2006/customXml" ds:itemID="{1DF6C3F3-3D9C-4E28-8CF7-30436205A416}"/>
</file>

<file path=customXml/itemProps38.xml><?xml version="1.0" encoding="utf-8"?>
<ds:datastoreItem xmlns:ds="http://schemas.openxmlformats.org/officeDocument/2006/customXml" ds:itemID="{9C4CDD6F-5806-442F-80A8-687A75129DFC}"/>
</file>

<file path=customXml/itemProps39.xml><?xml version="1.0" encoding="utf-8"?>
<ds:datastoreItem xmlns:ds="http://schemas.openxmlformats.org/officeDocument/2006/customXml" ds:itemID="{8FC6BA1E-C42F-48E9-8EA1-D650608B7624}"/>
</file>

<file path=customXml/itemProps4.xml><?xml version="1.0" encoding="utf-8"?>
<ds:datastoreItem xmlns:ds="http://schemas.openxmlformats.org/officeDocument/2006/customXml" ds:itemID="{4BDA1162-FAFF-4494-86D7-12BB4D25FF55}"/>
</file>

<file path=customXml/itemProps40.xml><?xml version="1.0" encoding="utf-8"?>
<ds:datastoreItem xmlns:ds="http://schemas.openxmlformats.org/officeDocument/2006/customXml" ds:itemID="{56DFE470-CC1F-4F0F-BCF2-CA1F365A9F1C}"/>
</file>

<file path=customXml/itemProps41.xml><?xml version="1.0" encoding="utf-8"?>
<ds:datastoreItem xmlns:ds="http://schemas.openxmlformats.org/officeDocument/2006/customXml" ds:itemID="{7A02175F-379F-45FE-8BCB-18E5C5D86758}"/>
</file>

<file path=customXml/itemProps42.xml><?xml version="1.0" encoding="utf-8"?>
<ds:datastoreItem xmlns:ds="http://schemas.openxmlformats.org/officeDocument/2006/customXml" ds:itemID="{4155D4AD-9E2E-4760-B306-C9AFBBF6BAA9}"/>
</file>

<file path=customXml/itemProps43.xml><?xml version="1.0" encoding="utf-8"?>
<ds:datastoreItem xmlns:ds="http://schemas.openxmlformats.org/officeDocument/2006/customXml" ds:itemID="{F5ED0CE9-94A4-4F68-8686-A7D8AD3D92A1}"/>
</file>

<file path=customXml/itemProps44.xml><?xml version="1.0" encoding="utf-8"?>
<ds:datastoreItem xmlns:ds="http://schemas.openxmlformats.org/officeDocument/2006/customXml" ds:itemID="{2EC22961-DEEC-437E-A9CD-ABC93D48D4F8}"/>
</file>

<file path=customXml/itemProps45.xml><?xml version="1.0" encoding="utf-8"?>
<ds:datastoreItem xmlns:ds="http://schemas.openxmlformats.org/officeDocument/2006/customXml" ds:itemID="{4AD38043-8167-48E6-ADA2-D477767780AD}"/>
</file>

<file path=customXml/itemProps46.xml><?xml version="1.0" encoding="utf-8"?>
<ds:datastoreItem xmlns:ds="http://schemas.openxmlformats.org/officeDocument/2006/customXml" ds:itemID="{262289D6-D62E-4F9B-819F-D9AEA4422955}"/>
</file>

<file path=customXml/itemProps47.xml><?xml version="1.0" encoding="utf-8"?>
<ds:datastoreItem xmlns:ds="http://schemas.openxmlformats.org/officeDocument/2006/customXml" ds:itemID="{A5ABF941-CBF6-4FE9-A20F-4EFEE6139017}"/>
</file>

<file path=customXml/itemProps48.xml><?xml version="1.0" encoding="utf-8"?>
<ds:datastoreItem xmlns:ds="http://schemas.openxmlformats.org/officeDocument/2006/customXml" ds:itemID="{AAD3671B-30F8-4D61-98DC-7F9FFF77A35C}"/>
</file>

<file path=customXml/itemProps49.xml><?xml version="1.0" encoding="utf-8"?>
<ds:datastoreItem xmlns:ds="http://schemas.openxmlformats.org/officeDocument/2006/customXml" ds:itemID="{4CF25863-8FE0-4EFA-A28D-4BF78468F2B3}"/>
</file>

<file path=customXml/itemProps5.xml><?xml version="1.0" encoding="utf-8"?>
<ds:datastoreItem xmlns:ds="http://schemas.openxmlformats.org/officeDocument/2006/customXml" ds:itemID="{7A1EED5C-0906-4631-BBE0-FA2D7DB67A4B}"/>
</file>

<file path=customXml/itemProps50.xml><?xml version="1.0" encoding="utf-8"?>
<ds:datastoreItem xmlns:ds="http://schemas.openxmlformats.org/officeDocument/2006/customXml" ds:itemID="{7191E218-3902-4A17-B3A6-4623B59D1B80}"/>
</file>

<file path=customXml/itemProps51.xml><?xml version="1.0" encoding="utf-8"?>
<ds:datastoreItem xmlns:ds="http://schemas.openxmlformats.org/officeDocument/2006/customXml" ds:itemID="{EB7362D0-B4F3-4EC8-8F5A-395A5AB559D5}"/>
</file>

<file path=customXml/itemProps52.xml><?xml version="1.0" encoding="utf-8"?>
<ds:datastoreItem xmlns:ds="http://schemas.openxmlformats.org/officeDocument/2006/customXml" ds:itemID="{D0E7C054-241C-4F4A-B26F-287B4876AD9F}"/>
</file>

<file path=customXml/itemProps53.xml><?xml version="1.0" encoding="utf-8"?>
<ds:datastoreItem xmlns:ds="http://schemas.openxmlformats.org/officeDocument/2006/customXml" ds:itemID="{080472DE-4C69-435C-A22B-F39E447C03AE}"/>
</file>

<file path=customXml/itemProps54.xml><?xml version="1.0" encoding="utf-8"?>
<ds:datastoreItem xmlns:ds="http://schemas.openxmlformats.org/officeDocument/2006/customXml" ds:itemID="{5035F249-8688-45CF-92F6-FEA02BD1E179}"/>
</file>

<file path=customXml/itemProps55.xml><?xml version="1.0" encoding="utf-8"?>
<ds:datastoreItem xmlns:ds="http://schemas.openxmlformats.org/officeDocument/2006/customXml" ds:itemID="{38F46BD1-215E-452E-91B2-627C4943683A}"/>
</file>

<file path=customXml/itemProps56.xml><?xml version="1.0" encoding="utf-8"?>
<ds:datastoreItem xmlns:ds="http://schemas.openxmlformats.org/officeDocument/2006/customXml" ds:itemID="{55E81B70-4074-43D5-9BF3-D91CB6606424}"/>
</file>

<file path=customXml/itemProps57.xml><?xml version="1.0" encoding="utf-8"?>
<ds:datastoreItem xmlns:ds="http://schemas.openxmlformats.org/officeDocument/2006/customXml" ds:itemID="{B3301481-66DA-448B-9D0A-261DB1C84B65}"/>
</file>

<file path=customXml/itemProps58.xml><?xml version="1.0" encoding="utf-8"?>
<ds:datastoreItem xmlns:ds="http://schemas.openxmlformats.org/officeDocument/2006/customXml" ds:itemID="{577697F6-A3F2-41E8-8708-1300C43DA1D8}"/>
</file>

<file path=customXml/itemProps59.xml><?xml version="1.0" encoding="utf-8"?>
<ds:datastoreItem xmlns:ds="http://schemas.openxmlformats.org/officeDocument/2006/customXml" ds:itemID="{315012DC-53C5-4E67-9455-684E95D05B1D}"/>
</file>

<file path=customXml/itemProps6.xml><?xml version="1.0" encoding="utf-8"?>
<ds:datastoreItem xmlns:ds="http://schemas.openxmlformats.org/officeDocument/2006/customXml" ds:itemID="{D79F68B3-F784-490C-A85C-AD7A27534654}"/>
</file>

<file path=customXml/itemProps60.xml><?xml version="1.0" encoding="utf-8"?>
<ds:datastoreItem xmlns:ds="http://schemas.openxmlformats.org/officeDocument/2006/customXml" ds:itemID="{8FA27F47-3FA7-42A7-A61D-13B8E9F0E099}"/>
</file>

<file path=customXml/itemProps61.xml><?xml version="1.0" encoding="utf-8"?>
<ds:datastoreItem xmlns:ds="http://schemas.openxmlformats.org/officeDocument/2006/customXml" ds:itemID="{6C38B8CB-D835-4E41-9A0B-D63153E1A1E2}"/>
</file>

<file path=customXml/itemProps62.xml><?xml version="1.0" encoding="utf-8"?>
<ds:datastoreItem xmlns:ds="http://schemas.openxmlformats.org/officeDocument/2006/customXml" ds:itemID="{2A177CE1-1FB3-4B4A-81BB-EAA9F0E777C3}"/>
</file>

<file path=customXml/itemProps63.xml><?xml version="1.0" encoding="utf-8"?>
<ds:datastoreItem xmlns:ds="http://schemas.openxmlformats.org/officeDocument/2006/customXml" ds:itemID="{2B14F2FE-19AE-440A-A82C-A846A700F16E}"/>
</file>

<file path=customXml/itemProps64.xml><?xml version="1.0" encoding="utf-8"?>
<ds:datastoreItem xmlns:ds="http://schemas.openxmlformats.org/officeDocument/2006/customXml" ds:itemID="{88CD1CD0-3092-4CFD-96D8-35FC26910F34}"/>
</file>

<file path=customXml/itemProps65.xml><?xml version="1.0" encoding="utf-8"?>
<ds:datastoreItem xmlns:ds="http://schemas.openxmlformats.org/officeDocument/2006/customXml" ds:itemID="{F690B093-388C-4D53-81CF-60D1221AA1CF}"/>
</file>

<file path=customXml/itemProps66.xml><?xml version="1.0" encoding="utf-8"?>
<ds:datastoreItem xmlns:ds="http://schemas.openxmlformats.org/officeDocument/2006/customXml" ds:itemID="{5C9A511E-3BD3-4921-848B-7FD922CDDEF1}"/>
</file>

<file path=customXml/itemProps67.xml><?xml version="1.0" encoding="utf-8"?>
<ds:datastoreItem xmlns:ds="http://schemas.openxmlformats.org/officeDocument/2006/customXml" ds:itemID="{72CA8C24-3D5B-4318-94C9-55BD405AD460}"/>
</file>

<file path=customXml/itemProps68.xml><?xml version="1.0" encoding="utf-8"?>
<ds:datastoreItem xmlns:ds="http://schemas.openxmlformats.org/officeDocument/2006/customXml" ds:itemID="{7D4E1E67-0F82-4939-B41B-27FBD3DE7D61}"/>
</file>

<file path=customXml/itemProps69.xml><?xml version="1.0" encoding="utf-8"?>
<ds:datastoreItem xmlns:ds="http://schemas.openxmlformats.org/officeDocument/2006/customXml" ds:itemID="{13ED4E07-A632-4DD1-B3D8-9288BBBBE489}"/>
</file>

<file path=customXml/itemProps7.xml><?xml version="1.0" encoding="utf-8"?>
<ds:datastoreItem xmlns:ds="http://schemas.openxmlformats.org/officeDocument/2006/customXml" ds:itemID="{75BE278D-858F-40D9-A826-98CEC5C4E605}"/>
</file>

<file path=customXml/itemProps70.xml><?xml version="1.0" encoding="utf-8"?>
<ds:datastoreItem xmlns:ds="http://schemas.openxmlformats.org/officeDocument/2006/customXml" ds:itemID="{955367A0-F61C-4F01-9048-9D615B2D740E}"/>
</file>

<file path=customXml/itemProps71.xml><?xml version="1.0" encoding="utf-8"?>
<ds:datastoreItem xmlns:ds="http://schemas.openxmlformats.org/officeDocument/2006/customXml" ds:itemID="{BFEF062D-D4E0-4E54-A068-706BFE43A229}"/>
</file>

<file path=customXml/itemProps72.xml><?xml version="1.0" encoding="utf-8"?>
<ds:datastoreItem xmlns:ds="http://schemas.openxmlformats.org/officeDocument/2006/customXml" ds:itemID="{DC37270F-13A0-4869-A198-459F6C08B9DA}"/>
</file>

<file path=customXml/itemProps73.xml><?xml version="1.0" encoding="utf-8"?>
<ds:datastoreItem xmlns:ds="http://schemas.openxmlformats.org/officeDocument/2006/customXml" ds:itemID="{599FA8D0-7422-4152-ADD1-DA3521F7899D}"/>
</file>

<file path=customXml/itemProps74.xml><?xml version="1.0" encoding="utf-8"?>
<ds:datastoreItem xmlns:ds="http://schemas.openxmlformats.org/officeDocument/2006/customXml" ds:itemID="{8A43EBCA-E748-44EA-958B-960954C45426}"/>
</file>

<file path=customXml/itemProps75.xml><?xml version="1.0" encoding="utf-8"?>
<ds:datastoreItem xmlns:ds="http://schemas.openxmlformats.org/officeDocument/2006/customXml" ds:itemID="{81D68367-E44E-4F49-AC5B-045B8EB9B1BC}"/>
</file>

<file path=customXml/itemProps76.xml><?xml version="1.0" encoding="utf-8"?>
<ds:datastoreItem xmlns:ds="http://schemas.openxmlformats.org/officeDocument/2006/customXml" ds:itemID="{48401E5F-65B0-43A4-ACD0-5C980650CA6D}"/>
</file>

<file path=customXml/itemProps77.xml><?xml version="1.0" encoding="utf-8"?>
<ds:datastoreItem xmlns:ds="http://schemas.openxmlformats.org/officeDocument/2006/customXml" ds:itemID="{627C8A33-2899-45CE-A96B-72B2AC2A60EC}"/>
</file>

<file path=customXml/itemProps78.xml><?xml version="1.0" encoding="utf-8"?>
<ds:datastoreItem xmlns:ds="http://schemas.openxmlformats.org/officeDocument/2006/customXml" ds:itemID="{D6733285-4BB7-466A-BC42-5CE93414A0D9}"/>
</file>

<file path=customXml/itemProps79.xml><?xml version="1.0" encoding="utf-8"?>
<ds:datastoreItem xmlns:ds="http://schemas.openxmlformats.org/officeDocument/2006/customXml" ds:itemID="{D2C90F68-4A0B-46CA-8E21-C8D30CB66A60}"/>
</file>

<file path=customXml/itemProps8.xml><?xml version="1.0" encoding="utf-8"?>
<ds:datastoreItem xmlns:ds="http://schemas.openxmlformats.org/officeDocument/2006/customXml" ds:itemID="{8991B371-67C0-4578-B7AF-59649F75D060}"/>
</file>

<file path=customXml/itemProps80.xml><?xml version="1.0" encoding="utf-8"?>
<ds:datastoreItem xmlns:ds="http://schemas.openxmlformats.org/officeDocument/2006/customXml" ds:itemID="{AD1D9E3F-8384-4F58-B745-AECE5D7EB366}"/>
</file>

<file path=customXml/itemProps81.xml><?xml version="1.0" encoding="utf-8"?>
<ds:datastoreItem xmlns:ds="http://schemas.openxmlformats.org/officeDocument/2006/customXml" ds:itemID="{5230DD31-D7BF-4048-8FFB-263CECF9226E}"/>
</file>

<file path=customXml/itemProps82.xml><?xml version="1.0" encoding="utf-8"?>
<ds:datastoreItem xmlns:ds="http://schemas.openxmlformats.org/officeDocument/2006/customXml" ds:itemID="{34FD48AF-6E50-40B5-A64E-A213E24C0BED}"/>
</file>

<file path=customXml/itemProps83.xml><?xml version="1.0" encoding="utf-8"?>
<ds:datastoreItem xmlns:ds="http://schemas.openxmlformats.org/officeDocument/2006/customXml" ds:itemID="{53A7AC4A-40A6-469A-BC7E-A66047E4A924}"/>
</file>

<file path=customXml/itemProps84.xml><?xml version="1.0" encoding="utf-8"?>
<ds:datastoreItem xmlns:ds="http://schemas.openxmlformats.org/officeDocument/2006/customXml" ds:itemID="{F4724581-2B7D-4565-9878-C64AC2CF16A8}"/>
</file>

<file path=customXml/itemProps85.xml><?xml version="1.0" encoding="utf-8"?>
<ds:datastoreItem xmlns:ds="http://schemas.openxmlformats.org/officeDocument/2006/customXml" ds:itemID="{33ECFDEE-E6F4-4003-9896-CDB8D88FB10D}"/>
</file>

<file path=customXml/itemProps86.xml><?xml version="1.0" encoding="utf-8"?>
<ds:datastoreItem xmlns:ds="http://schemas.openxmlformats.org/officeDocument/2006/customXml" ds:itemID="{5744AB67-F0CC-4378-90D6-08A1E491C6EA}"/>
</file>

<file path=customXml/itemProps87.xml><?xml version="1.0" encoding="utf-8"?>
<ds:datastoreItem xmlns:ds="http://schemas.openxmlformats.org/officeDocument/2006/customXml" ds:itemID="{ADF06F1F-B5C0-4F18-B073-953B52E6E21F}"/>
</file>

<file path=customXml/itemProps88.xml><?xml version="1.0" encoding="utf-8"?>
<ds:datastoreItem xmlns:ds="http://schemas.openxmlformats.org/officeDocument/2006/customXml" ds:itemID="{E84449D9-2008-43C0-9BD2-C50794E3B31D}"/>
</file>

<file path=customXml/itemProps89.xml><?xml version="1.0" encoding="utf-8"?>
<ds:datastoreItem xmlns:ds="http://schemas.openxmlformats.org/officeDocument/2006/customXml" ds:itemID="{5E47C209-AEE2-4389-B389-0F0F41A69011}"/>
</file>

<file path=customXml/itemProps9.xml><?xml version="1.0" encoding="utf-8"?>
<ds:datastoreItem xmlns:ds="http://schemas.openxmlformats.org/officeDocument/2006/customXml" ds:itemID="{A07ADA44-DDCB-4FB0-A415-C8F67A335F17}"/>
</file>

<file path=customXml/itemProps90.xml><?xml version="1.0" encoding="utf-8"?>
<ds:datastoreItem xmlns:ds="http://schemas.openxmlformats.org/officeDocument/2006/customXml" ds:itemID="{A4924AD8-1C8E-4AF8-84BE-9052132A4A5D}"/>
</file>

<file path=customXml/itemProps91.xml><?xml version="1.0" encoding="utf-8"?>
<ds:datastoreItem xmlns:ds="http://schemas.openxmlformats.org/officeDocument/2006/customXml" ds:itemID="{BA5E282A-45A8-4D5C-A7AF-BECF4D1669B5}"/>
</file>

<file path=customXml/itemProps92.xml><?xml version="1.0" encoding="utf-8"?>
<ds:datastoreItem xmlns:ds="http://schemas.openxmlformats.org/officeDocument/2006/customXml" ds:itemID="{3D3601CD-3D25-4B13-A953-A34AB1D60E5E}"/>
</file>

<file path=customXml/itemProps93.xml><?xml version="1.0" encoding="utf-8"?>
<ds:datastoreItem xmlns:ds="http://schemas.openxmlformats.org/officeDocument/2006/customXml" ds:itemID="{3BBBAF57-B7B1-4A08-8BC8-B4D660CDB32D}"/>
</file>

<file path=customXml/itemProps94.xml><?xml version="1.0" encoding="utf-8"?>
<ds:datastoreItem xmlns:ds="http://schemas.openxmlformats.org/officeDocument/2006/customXml" ds:itemID="{184DEA9E-DADF-4636-B8D9-79D682DCDF31}"/>
</file>

<file path=customXml/itemProps95.xml><?xml version="1.0" encoding="utf-8"?>
<ds:datastoreItem xmlns:ds="http://schemas.openxmlformats.org/officeDocument/2006/customXml" ds:itemID="{4A9DBFFF-2C5D-4542-BB5D-629DA9CCE8CA}"/>
</file>

<file path=customXml/itemProps96.xml><?xml version="1.0" encoding="utf-8"?>
<ds:datastoreItem xmlns:ds="http://schemas.openxmlformats.org/officeDocument/2006/customXml" ds:itemID="{C31B5B2C-2C98-4F23-B7C6-7280D8E6F885}"/>
</file>

<file path=customXml/itemProps97.xml><?xml version="1.0" encoding="utf-8"?>
<ds:datastoreItem xmlns:ds="http://schemas.openxmlformats.org/officeDocument/2006/customXml" ds:itemID="{EFA5B400-D16A-4880-B23D-5B0AFDE6BB9D}"/>
</file>

<file path=customXml/itemProps98.xml><?xml version="1.0" encoding="utf-8"?>
<ds:datastoreItem xmlns:ds="http://schemas.openxmlformats.org/officeDocument/2006/customXml" ds:itemID="{D77A0007-F06C-4ED2-97D5-4C88FB646B2E}"/>
</file>

<file path=customXml/itemProps99.xml><?xml version="1.0" encoding="utf-8"?>
<ds:datastoreItem xmlns:ds="http://schemas.openxmlformats.org/officeDocument/2006/customXml" ds:itemID="{AAAA8890-9C37-4054-B900-5FB3246DEED6}"/>
</file>

<file path=docProps/app.xml><?xml version="1.0" encoding="utf-8"?>
<Properties xmlns="http://schemas.openxmlformats.org/officeDocument/2006/extended-properties" xmlns:vt="http://schemas.openxmlformats.org/officeDocument/2006/docPropsVTypes">
  <Template>Normal</Template>
  <TotalTime>0</TotalTime>
  <Pages>1</Pages>
  <Words>21719</Words>
  <Characters>123799</Characters>
  <Application>Microsoft Office Word</Application>
  <DocSecurity>0</DocSecurity>
  <Lines>1031</Lines>
  <Paragraphs>290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145228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Agaton Milosevic</cp:lastModifiedBy>
  <cp:revision>4</cp:revision>
  <cp:lastPrinted>2018-10-05T09:18:00Z</cp:lastPrinted>
  <dcterms:created xsi:type="dcterms:W3CDTF">2018-10-05T09:18:00Z</dcterms:created>
  <dcterms:modified xsi:type="dcterms:W3CDTF">2018-10-05T09:18:00Z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670138a5-3092-462d-ab90-912991082ef9</vt:lpwstr>
  </property>
  <property fmtid="{D5CDD505-2E9C-101B-9397-08002B2CF9AE}" pid="3" name="ContentTypeId">
    <vt:lpwstr>0x010100F371CB0048D47B4CBE618D0511E523D5</vt:lpwstr>
  </property>
</Properties>
</file>