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DA9" w:rsidRPr="00E21190" w:rsidRDefault="00066DA9" w:rsidP="00113B84">
      <w:pPr>
        <w:suppressAutoHyphens/>
        <w:jc w:val="center"/>
        <w:rPr>
          <w:rFonts w:eastAsia="Arial Unicode MS" w:cs="Arial"/>
          <w:b/>
          <w:color w:val="000000"/>
          <w:kern w:val="1"/>
          <w:lang w:val="sr-Latn-RS" w:eastAsia="ar-SA"/>
        </w:rPr>
      </w:pPr>
    </w:p>
    <w:p w:rsidR="00066DA9" w:rsidRDefault="00066DA9" w:rsidP="00066DA9">
      <w:pPr>
        <w:suppressAutoHyphens/>
        <w:rPr>
          <w:rFonts w:eastAsia="Arial Unicode MS" w:cs="Arial"/>
          <w:b/>
          <w:color w:val="000000"/>
          <w:kern w:val="1"/>
          <w:lang w:eastAsia="ar-SA"/>
        </w:rPr>
      </w:pPr>
    </w:p>
    <w:p w:rsidR="00113B84" w:rsidRPr="008377FF" w:rsidRDefault="00113B84" w:rsidP="00113B84">
      <w:pPr>
        <w:suppressAutoHyphens/>
        <w:jc w:val="center"/>
        <w:rPr>
          <w:rFonts w:eastAsia="Arial Unicode MS" w:cs="Arial"/>
          <w:b/>
          <w:color w:val="000000"/>
          <w:kern w:val="1"/>
          <w:lang w:eastAsia="ar-SA"/>
        </w:rPr>
      </w:pPr>
      <w:r w:rsidRPr="008377FF">
        <w:rPr>
          <w:rFonts w:eastAsia="Arial Unicode MS" w:cs="Arial"/>
          <w:b/>
          <w:color w:val="000000"/>
          <w:kern w:val="1"/>
          <w:lang w:eastAsia="ar-SA"/>
        </w:rPr>
        <w:t>ЈАВНО ПРЕДУЗЕЋЕ «ЕЛЕКТРОПРИВРЕДА СРБИЈЕ» БЕОГРАД</w:t>
      </w:r>
    </w:p>
    <w:p w:rsidR="00210557" w:rsidRPr="008377FF" w:rsidRDefault="00210557" w:rsidP="00210557">
      <w:pPr>
        <w:jc w:val="center"/>
        <w:rPr>
          <w:rFonts w:cs="Arial"/>
          <w:lang w:val="sr-Latn-CS"/>
        </w:rPr>
      </w:pPr>
    </w:p>
    <w:p w:rsidR="00210557" w:rsidRPr="008377FF" w:rsidRDefault="00B67C02" w:rsidP="00210557">
      <w:pPr>
        <w:jc w:val="center"/>
        <w:rPr>
          <w:rFonts w:cs="Arial"/>
          <w:lang w:val="sr-Latn-CS"/>
        </w:rPr>
      </w:pPr>
      <w:r w:rsidRPr="008377FF">
        <w:rPr>
          <w:rFonts w:cs="Arial"/>
          <w:noProof/>
        </w:rPr>
        <w:drawing>
          <wp:inline distT="0" distB="0" distL="0" distR="0" wp14:anchorId="00CAD7C5" wp14:editId="00C451F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8377FF" w:rsidRDefault="00210557" w:rsidP="00210557">
      <w:pPr>
        <w:jc w:val="center"/>
        <w:rPr>
          <w:rFonts w:cs="Arial"/>
          <w:lang w:val="sr-Latn-CS"/>
        </w:rPr>
      </w:pPr>
    </w:p>
    <w:p w:rsidR="00113B84" w:rsidRPr="008377FF" w:rsidRDefault="00924554" w:rsidP="00113B84">
      <w:pPr>
        <w:pStyle w:val="Title"/>
        <w:spacing w:before="0"/>
        <w:jc w:val="both"/>
        <w:rPr>
          <w:rFonts w:cs="Arial"/>
          <w:b w:val="0"/>
          <w:color w:val="FF0000"/>
          <w:sz w:val="22"/>
          <w:szCs w:val="22"/>
        </w:rPr>
      </w:pPr>
      <w:r w:rsidRPr="008377FF">
        <w:rPr>
          <w:rFonts w:cs="Arial"/>
          <w:color w:val="00B0F0"/>
          <w:sz w:val="22"/>
          <w:szCs w:val="22"/>
          <w:lang w:val="en-US"/>
        </w:rPr>
        <w:t xml:space="preserve">                                                  </w:t>
      </w:r>
    </w:p>
    <w:p w:rsidR="00066DA9" w:rsidRPr="00781B02" w:rsidRDefault="00066DA9" w:rsidP="00066DA9">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066DA9" w:rsidRPr="00066DA9" w:rsidRDefault="00066DA9" w:rsidP="00066DA9">
      <w:pPr>
        <w:jc w:val="center"/>
        <w:rPr>
          <w:rFonts w:cs="Arial"/>
          <w:sz w:val="24"/>
          <w:szCs w:val="24"/>
          <w:lang w:val="sr-Cyrl-RS"/>
        </w:rPr>
      </w:pPr>
      <w:r w:rsidRPr="00EC5BB4">
        <w:rPr>
          <w:rFonts w:cs="Arial"/>
          <w:sz w:val="24"/>
          <w:szCs w:val="24"/>
          <w:lang w:val="sr-Cyrl-CS"/>
        </w:rPr>
        <w:t xml:space="preserve">за подношење понуда </w:t>
      </w:r>
      <w:r>
        <w:rPr>
          <w:rFonts w:cs="Arial"/>
          <w:sz w:val="24"/>
          <w:szCs w:val="24"/>
        </w:rPr>
        <w:t xml:space="preserve">у </w:t>
      </w:r>
      <w:r w:rsidR="00AB5A3E">
        <w:rPr>
          <w:rFonts w:cs="Arial"/>
          <w:sz w:val="24"/>
          <w:szCs w:val="24"/>
          <w:lang w:val="sr-Cyrl-RS"/>
        </w:rPr>
        <w:t>от</w:t>
      </w:r>
      <w:r>
        <w:rPr>
          <w:rFonts w:cs="Arial"/>
          <w:sz w:val="24"/>
          <w:szCs w:val="24"/>
          <w:lang w:val="sr-Cyrl-RS"/>
        </w:rPr>
        <w:t>в</w:t>
      </w:r>
      <w:r w:rsidR="00AB5A3E">
        <w:rPr>
          <w:rFonts w:cs="Arial"/>
          <w:sz w:val="24"/>
          <w:szCs w:val="24"/>
          <w:lang w:val="sr-Latn-RS"/>
        </w:rPr>
        <w:t>o</w:t>
      </w:r>
      <w:r>
        <w:rPr>
          <w:rFonts w:cs="Arial"/>
          <w:sz w:val="24"/>
          <w:szCs w:val="24"/>
          <w:lang w:val="sr-Cyrl-RS"/>
        </w:rPr>
        <w:t>реном поступку</w:t>
      </w:r>
    </w:p>
    <w:p w:rsidR="00066DA9" w:rsidRPr="00781B02" w:rsidRDefault="00066DA9" w:rsidP="00066DA9">
      <w:pPr>
        <w:jc w:val="center"/>
        <w:rPr>
          <w:sz w:val="24"/>
          <w:szCs w:val="24"/>
          <w:lang w:val="sr-Latn-RS"/>
        </w:rPr>
      </w:pPr>
      <w:bookmarkStart w:id="3" w:name="_Toc441215597"/>
      <w:bookmarkStart w:id="4" w:name="_Toc441651536"/>
      <w:bookmarkStart w:id="5" w:name="_Toc442559873"/>
      <w:r w:rsidRPr="00781B02">
        <w:rPr>
          <w:sz w:val="24"/>
          <w:szCs w:val="24"/>
        </w:rPr>
        <w:t xml:space="preserve">за јавну набавку </w:t>
      </w:r>
      <w:r>
        <w:rPr>
          <w:sz w:val="24"/>
          <w:szCs w:val="24"/>
          <w:lang w:val="sr-Cyrl-RS"/>
        </w:rPr>
        <w:t>радова</w:t>
      </w:r>
      <w:r w:rsidRPr="00781B02">
        <w:rPr>
          <w:sz w:val="24"/>
          <w:szCs w:val="24"/>
        </w:rPr>
        <w:t xml:space="preserve"> бр</w:t>
      </w:r>
      <w:bookmarkEnd w:id="3"/>
      <w:bookmarkEnd w:id="4"/>
      <w:bookmarkEnd w:id="5"/>
      <w:r w:rsidRPr="00781B02">
        <w:rPr>
          <w:sz w:val="24"/>
          <w:szCs w:val="24"/>
        </w:rPr>
        <w:t>.</w:t>
      </w:r>
      <w:r>
        <w:rPr>
          <w:sz w:val="24"/>
          <w:szCs w:val="24"/>
          <w:lang w:val="sr-Latn-RS"/>
        </w:rPr>
        <w:t xml:space="preserve"> </w:t>
      </w:r>
      <w:r w:rsidRPr="00066DA9">
        <w:rPr>
          <w:b/>
          <w:sz w:val="24"/>
          <w:szCs w:val="24"/>
        </w:rPr>
        <w:t>ЈН/1000/0292/2017</w:t>
      </w:r>
    </w:p>
    <w:p w:rsidR="00066DA9" w:rsidRPr="00EC5BB4" w:rsidRDefault="00066DA9" w:rsidP="00066DA9">
      <w:pPr>
        <w:rPr>
          <w:rFonts w:cs="Arial"/>
          <w:sz w:val="24"/>
          <w:szCs w:val="24"/>
        </w:rPr>
      </w:pPr>
    </w:p>
    <w:p w:rsidR="00066DA9" w:rsidRPr="00066DA9" w:rsidRDefault="00066DA9" w:rsidP="00066DA9">
      <w:pPr>
        <w:pStyle w:val="Title"/>
        <w:spacing w:before="0"/>
        <w:rPr>
          <w:rFonts w:cs="Arial"/>
          <w:szCs w:val="24"/>
        </w:rPr>
      </w:pPr>
      <w:r w:rsidRPr="00066DA9">
        <w:rPr>
          <w:rFonts w:cs="Arial"/>
          <w:szCs w:val="24"/>
          <w:lang w:val="sr-Latn-RS"/>
        </w:rPr>
        <w:t>„</w:t>
      </w:r>
      <w:r w:rsidRPr="00066DA9">
        <w:rPr>
          <w:rFonts w:cs="Arial"/>
          <w:szCs w:val="24"/>
        </w:rPr>
        <w:t>Подополагачки радови</w:t>
      </w:r>
      <w:r w:rsidRPr="00066DA9">
        <w:rPr>
          <w:rFonts w:cs="Arial"/>
          <w:szCs w:val="24"/>
          <w:lang w:val="sr-Latn-RS"/>
        </w:rPr>
        <w:t>“</w:t>
      </w:r>
    </w:p>
    <w:p w:rsidR="00066DA9" w:rsidRPr="00EC5BB4" w:rsidRDefault="00066DA9" w:rsidP="00066DA9">
      <w:pPr>
        <w:pStyle w:val="Title"/>
        <w:spacing w:before="0"/>
        <w:rPr>
          <w:rFonts w:cs="Arial"/>
          <w:b w:val="0"/>
          <w:color w:val="FF0000"/>
          <w:szCs w:val="24"/>
        </w:rPr>
      </w:pPr>
    </w:p>
    <w:p w:rsidR="00066DA9" w:rsidRPr="00EC5BB4" w:rsidRDefault="00066DA9" w:rsidP="00066DA9">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066DA9" w:rsidRPr="00EC5BB4" w:rsidRDefault="00066DA9" w:rsidP="00066DA9">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Pr="00066DA9">
        <w:rPr>
          <w:rFonts w:eastAsia="Arial Unicode MS" w:cs="Arial"/>
          <w:b/>
          <w:kern w:val="2"/>
          <w:sz w:val="24"/>
          <w:szCs w:val="24"/>
        </w:rPr>
        <w:t>ЈН/1000/0292/2017</w:t>
      </w:r>
    </w:p>
    <w:p w:rsidR="00066DA9" w:rsidRPr="008F459F" w:rsidRDefault="00066DA9" w:rsidP="00066DA9">
      <w:pPr>
        <w:ind w:left="1530" w:hanging="1350"/>
        <w:rPr>
          <w:rFonts w:eastAsia="Arial Unicode MS" w:cs="Arial"/>
          <w:kern w:val="2"/>
          <w:sz w:val="24"/>
          <w:szCs w:val="24"/>
        </w:rPr>
      </w:pPr>
      <w:r>
        <w:rPr>
          <w:rFonts w:eastAsia="Arial Unicode MS" w:cs="Arial"/>
          <w:kern w:val="2"/>
          <w:sz w:val="24"/>
          <w:szCs w:val="24"/>
          <w:lang w:val="ru-RU"/>
        </w:rPr>
        <w:t xml:space="preserve">                    </w:t>
      </w:r>
      <w:r w:rsidRPr="00B905E9">
        <w:rPr>
          <w:rFonts w:eastAsia="Arial Unicode MS" w:cs="Arial"/>
          <w:kern w:val="2"/>
          <w:sz w:val="24"/>
          <w:szCs w:val="24"/>
          <w:lang w:val="ru-RU"/>
        </w:rPr>
        <w:t xml:space="preserve">формирана </w:t>
      </w:r>
      <w:r w:rsidRPr="00106148">
        <w:rPr>
          <w:rFonts w:eastAsia="Arial Unicode MS" w:cs="Arial"/>
          <w:kern w:val="2"/>
          <w:sz w:val="24"/>
          <w:szCs w:val="24"/>
          <w:lang w:val="ru-RU"/>
        </w:rPr>
        <w:t>Решењем бр. 12.01.</w:t>
      </w:r>
      <w:r w:rsidR="00106148" w:rsidRPr="00106148">
        <w:rPr>
          <w:rFonts w:eastAsia="Arial Unicode MS" w:cs="Arial"/>
          <w:kern w:val="2"/>
          <w:sz w:val="24"/>
          <w:szCs w:val="24"/>
          <w:lang w:val="sr-Cyrl-RS"/>
        </w:rPr>
        <w:t>666632/</w:t>
      </w:r>
      <w:r w:rsidRPr="00106148">
        <w:rPr>
          <w:rFonts w:eastAsia="Arial Unicode MS" w:cs="Arial"/>
          <w:kern w:val="2"/>
          <w:sz w:val="24"/>
          <w:szCs w:val="24"/>
        </w:rPr>
        <w:t xml:space="preserve">4-17 </w:t>
      </w:r>
      <w:r w:rsidRPr="00106148">
        <w:rPr>
          <w:rFonts w:eastAsia="Arial Unicode MS" w:cs="Arial"/>
          <w:kern w:val="2"/>
          <w:sz w:val="24"/>
          <w:szCs w:val="24"/>
          <w:lang w:val="ru-RU"/>
        </w:rPr>
        <w:t xml:space="preserve">од </w:t>
      </w:r>
      <w:r w:rsidR="00106148" w:rsidRPr="00106148">
        <w:rPr>
          <w:rFonts w:eastAsia="Arial Unicode MS" w:cs="Arial"/>
          <w:kern w:val="2"/>
          <w:sz w:val="24"/>
          <w:szCs w:val="24"/>
          <w:lang w:val="sr-Cyrl-RS"/>
        </w:rPr>
        <w:t>29.12</w:t>
      </w:r>
      <w:r w:rsidRPr="00106148">
        <w:rPr>
          <w:rFonts w:eastAsia="Arial Unicode MS" w:cs="Arial"/>
          <w:kern w:val="2"/>
          <w:sz w:val="24"/>
          <w:szCs w:val="24"/>
        </w:rPr>
        <w:t>.2017</w:t>
      </w:r>
      <w:r w:rsidRPr="00106148">
        <w:rPr>
          <w:rFonts w:eastAsia="Arial Unicode MS" w:cs="Arial"/>
          <w:kern w:val="2"/>
          <w:sz w:val="24"/>
          <w:szCs w:val="24"/>
          <w:lang w:val="ru-RU"/>
        </w:rPr>
        <w:t>. године</w:t>
      </w:r>
      <w:r w:rsidRPr="00106148">
        <w:rPr>
          <w:rFonts w:eastAsia="Arial Unicode MS" w:cs="Arial"/>
          <w:kern w:val="2"/>
          <w:sz w:val="24"/>
          <w:szCs w:val="24"/>
        </w:rPr>
        <w:t>.</w:t>
      </w:r>
    </w:p>
    <w:p w:rsidR="00066DA9" w:rsidRPr="00EC5BB4" w:rsidRDefault="00066DA9" w:rsidP="00066DA9">
      <w:pPr>
        <w:pStyle w:val="Title"/>
        <w:spacing w:before="0"/>
        <w:rPr>
          <w:rFonts w:cs="Arial"/>
          <w:b w:val="0"/>
          <w:color w:val="FF0000"/>
          <w:szCs w:val="24"/>
        </w:rPr>
      </w:pPr>
    </w:p>
    <w:p w:rsidR="00066DA9" w:rsidRPr="00EC5BB4" w:rsidRDefault="00066DA9" w:rsidP="00066DA9">
      <w:pPr>
        <w:pStyle w:val="Title"/>
        <w:spacing w:before="0"/>
        <w:rPr>
          <w:rFonts w:cs="Arial"/>
          <w:b w:val="0"/>
          <w:color w:val="FF0000"/>
          <w:szCs w:val="24"/>
        </w:rPr>
      </w:pPr>
      <w:r w:rsidRPr="00EC5BB4">
        <w:rPr>
          <w:rFonts w:cs="Arial"/>
          <w:b w:val="0"/>
          <w:color w:val="FF0000"/>
          <w:szCs w:val="24"/>
        </w:rPr>
        <w:t xml:space="preserve">                                                        </w:t>
      </w:r>
      <w:r w:rsidRPr="00EC5BB4">
        <w:rPr>
          <w:rFonts w:cs="Arial"/>
          <w:b w:val="0"/>
          <w:color w:val="FF0000"/>
          <w:szCs w:val="24"/>
          <w:lang w:val="sr-Cyrl-RS"/>
        </w:rPr>
        <w:t xml:space="preserve">           </w:t>
      </w:r>
      <w:r w:rsidRPr="00EC5BB4">
        <w:rPr>
          <w:rFonts w:cs="Arial"/>
          <w:b w:val="0"/>
          <w:color w:val="FF0000"/>
          <w:szCs w:val="24"/>
        </w:rPr>
        <w:t xml:space="preserve"> </w:t>
      </w:r>
    </w:p>
    <w:p w:rsidR="00066DA9" w:rsidRPr="00984543" w:rsidRDefault="00066DA9" w:rsidP="00066DA9">
      <w:pPr>
        <w:pStyle w:val="Title"/>
        <w:tabs>
          <w:tab w:val="left" w:pos="7035"/>
        </w:tabs>
        <w:spacing w:before="0"/>
        <w:jc w:val="left"/>
        <w:rPr>
          <w:rFonts w:cs="Arial"/>
          <w:b w:val="0"/>
          <w:szCs w:val="24"/>
          <w:lang w:val="sr-Cyrl-RS"/>
        </w:rPr>
      </w:pPr>
      <w:r w:rsidRPr="00EC5BB4">
        <w:rPr>
          <w:rFonts w:cs="Arial"/>
          <w:b w:val="0"/>
          <w:color w:val="FF0000"/>
          <w:szCs w:val="24"/>
        </w:rPr>
        <w:t xml:space="preserve">                                                        </w:t>
      </w:r>
      <w:r w:rsidRPr="00EC5BB4">
        <w:rPr>
          <w:rFonts w:cs="Arial"/>
          <w:b w:val="0"/>
          <w:color w:val="FF0000"/>
          <w:szCs w:val="24"/>
          <w:lang w:val="sr-Cyrl-RS"/>
        </w:rPr>
        <w:t xml:space="preserve">           </w:t>
      </w:r>
    </w:p>
    <w:p w:rsidR="00066DA9" w:rsidRPr="00EC5BB4" w:rsidRDefault="00066DA9" w:rsidP="00066DA9">
      <w:pPr>
        <w:pStyle w:val="Title"/>
        <w:tabs>
          <w:tab w:val="left" w:pos="7035"/>
        </w:tabs>
        <w:spacing w:before="0"/>
        <w:jc w:val="left"/>
        <w:rPr>
          <w:rFonts w:cs="Arial"/>
          <w:b w:val="0"/>
          <w:color w:val="FF0000"/>
          <w:szCs w:val="24"/>
          <w:lang w:val="sr-Cyrl-RS"/>
        </w:rPr>
      </w:pPr>
    </w:p>
    <w:p w:rsidR="00066DA9" w:rsidRPr="00EC5BB4" w:rsidRDefault="00066DA9" w:rsidP="00066DA9">
      <w:pPr>
        <w:pStyle w:val="BodyText"/>
        <w:spacing w:before="0"/>
        <w:jc w:val="center"/>
        <w:rPr>
          <w:rFonts w:cs="Arial"/>
          <w:szCs w:val="24"/>
          <w:lang w:val="ru-RU"/>
        </w:rPr>
      </w:pPr>
    </w:p>
    <w:p w:rsidR="00066DA9" w:rsidRPr="00EC5BB4" w:rsidRDefault="00066DA9" w:rsidP="00066DA9">
      <w:pPr>
        <w:pStyle w:val="BodyText"/>
        <w:spacing w:before="0"/>
        <w:jc w:val="center"/>
        <w:rPr>
          <w:rFonts w:cs="Arial"/>
          <w:szCs w:val="24"/>
          <w:lang w:val="ru-RU"/>
        </w:rPr>
      </w:pPr>
    </w:p>
    <w:p w:rsidR="00066DA9" w:rsidRPr="00EC5BB4" w:rsidRDefault="00066DA9" w:rsidP="00066DA9">
      <w:pPr>
        <w:pStyle w:val="BodyText"/>
        <w:spacing w:before="0"/>
        <w:jc w:val="center"/>
        <w:rPr>
          <w:rFonts w:cs="Arial"/>
          <w:szCs w:val="24"/>
          <w:lang w:val="ru-RU"/>
        </w:rPr>
      </w:pPr>
    </w:p>
    <w:p w:rsidR="00066DA9" w:rsidRPr="00D668AA" w:rsidRDefault="00066DA9" w:rsidP="00066DA9">
      <w:pPr>
        <w:spacing w:before="0"/>
        <w:jc w:val="center"/>
        <w:rPr>
          <w:rFonts w:eastAsia="Arial Unicode MS" w:cs="Arial"/>
          <w:kern w:val="2"/>
          <w:sz w:val="24"/>
          <w:szCs w:val="24"/>
          <w:lang w:val="ru-RU"/>
        </w:rPr>
      </w:pPr>
      <w:r w:rsidRPr="00D668AA">
        <w:rPr>
          <w:rFonts w:eastAsia="Arial Unicode MS" w:cs="Arial"/>
          <w:kern w:val="2"/>
          <w:sz w:val="24"/>
          <w:szCs w:val="24"/>
          <w:lang w:val="ru-RU"/>
        </w:rPr>
        <w:t>(заведено у ЈП ЕПС број 12.01.</w:t>
      </w:r>
      <w:r w:rsidR="00106148" w:rsidRPr="00D668AA">
        <w:rPr>
          <w:rFonts w:eastAsia="Arial Unicode MS" w:cs="Arial"/>
          <w:kern w:val="2"/>
          <w:sz w:val="24"/>
          <w:szCs w:val="24"/>
          <w:lang w:val="sr-Cyrl-RS"/>
        </w:rPr>
        <w:t>59996</w:t>
      </w:r>
      <w:r w:rsidR="00106148" w:rsidRPr="00D668AA">
        <w:rPr>
          <w:rFonts w:eastAsia="Arial Unicode MS" w:cs="Arial"/>
          <w:kern w:val="2"/>
          <w:sz w:val="24"/>
          <w:szCs w:val="24"/>
        </w:rPr>
        <w:t xml:space="preserve">/ </w:t>
      </w:r>
      <w:r w:rsidR="002E21B2">
        <w:rPr>
          <w:rFonts w:eastAsia="Arial Unicode MS" w:cs="Arial"/>
          <w:kern w:val="2"/>
          <w:sz w:val="24"/>
          <w:szCs w:val="24"/>
        </w:rPr>
        <w:t>7</w:t>
      </w:r>
      <w:r w:rsidR="00106148" w:rsidRPr="00D668AA">
        <w:rPr>
          <w:rFonts w:eastAsia="Arial Unicode MS" w:cs="Arial"/>
          <w:kern w:val="2"/>
          <w:sz w:val="24"/>
          <w:szCs w:val="24"/>
        </w:rPr>
        <w:t>-18</w:t>
      </w:r>
      <w:r w:rsidRPr="00D668AA">
        <w:rPr>
          <w:rFonts w:eastAsia="Arial Unicode MS" w:cs="Arial"/>
          <w:kern w:val="2"/>
          <w:sz w:val="24"/>
          <w:szCs w:val="24"/>
        </w:rPr>
        <w:t xml:space="preserve"> </w:t>
      </w:r>
      <w:r w:rsidRPr="00D668AA">
        <w:rPr>
          <w:rFonts w:eastAsia="Arial Unicode MS" w:cs="Arial"/>
          <w:kern w:val="2"/>
          <w:sz w:val="24"/>
          <w:szCs w:val="24"/>
          <w:lang w:val="ru-RU"/>
        </w:rPr>
        <w:t xml:space="preserve">од </w:t>
      </w:r>
      <w:r w:rsidR="002E21B2">
        <w:rPr>
          <w:rFonts w:eastAsia="Arial Unicode MS" w:cs="Arial"/>
          <w:kern w:val="2"/>
          <w:sz w:val="24"/>
          <w:szCs w:val="24"/>
          <w:lang w:val="sr-Latn-RS"/>
        </w:rPr>
        <w:t>07.03.</w:t>
      </w:r>
      <w:bookmarkStart w:id="6" w:name="_GoBack"/>
      <w:bookmarkEnd w:id="6"/>
      <w:r w:rsidR="00106148" w:rsidRPr="00D668AA">
        <w:rPr>
          <w:rFonts w:eastAsia="Arial Unicode MS" w:cs="Arial"/>
          <w:kern w:val="2"/>
          <w:sz w:val="24"/>
          <w:szCs w:val="24"/>
          <w:lang w:val="sr-Cyrl-RS"/>
        </w:rPr>
        <w:t>2018</w:t>
      </w:r>
      <w:r w:rsidRPr="00D668AA">
        <w:rPr>
          <w:rFonts w:eastAsia="Arial Unicode MS" w:cs="Arial"/>
          <w:kern w:val="2"/>
          <w:sz w:val="24"/>
          <w:szCs w:val="24"/>
          <w:lang w:val="ru-RU"/>
        </w:rPr>
        <w:t>. године</w:t>
      </w:r>
      <w:r w:rsidRPr="00D668AA">
        <w:rPr>
          <w:rFonts w:eastAsia="Arial Unicode MS" w:cs="Arial"/>
          <w:kern w:val="2"/>
          <w:sz w:val="24"/>
          <w:szCs w:val="24"/>
        </w:rPr>
        <w:t>.</w:t>
      </w:r>
      <w:r w:rsidRPr="00D668AA">
        <w:rPr>
          <w:rFonts w:eastAsia="Arial Unicode MS" w:cs="Arial"/>
          <w:kern w:val="2"/>
          <w:sz w:val="24"/>
          <w:szCs w:val="24"/>
          <w:lang w:val="ru-RU"/>
        </w:rPr>
        <w:t>)</w:t>
      </w:r>
    </w:p>
    <w:p w:rsidR="00066DA9" w:rsidRPr="00D668AA" w:rsidRDefault="00066DA9" w:rsidP="00066DA9">
      <w:pPr>
        <w:pStyle w:val="BodyText"/>
        <w:spacing w:before="0"/>
        <w:jc w:val="center"/>
        <w:rPr>
          <w:rFonts w:cs="Arial"/>
          <w:szCs w:val="24"/>
        </w:rPr>
      </w:pPr>
    </w:p>
    <w:p w:rsidR="00066DA9" w:rsidRPr="00D668AA" w:rsidRDefault="00066DA9" w:rsidP="00066DA9">
      <w:pPr>
        <w:pStyle w:val="BodyText"/>
        <w:spacing w:before="0"/>
        <w:jc w:val="center"/>
        <w:rPr>
          <w:rFonts w:cs="Arial"/>
          <w:szCs w:val="24"/>
          <w:lang w:val="en-US"/>
        </w:rPr>
      </w:pPr>
    </w:p>
    <w:p w:rsidR="00066DA9" w:rsidRPr="00D668AA" w:rsidRDefault="00066DA9" w:rsidP="00066DA9">
      <w:pPr>
        <w:pStyle w:val="BodyText"/>
        <w:spacing w:before="0"/>
        <w:jc w:val="center"/>
        <w:rPr>
          <w:rFonts w:cs="Arial"/>
          <w:szCs w:val="24"/>
          <w:lang w:val="ru-RU"/>
        </w:rPr>
      </w:pPr>
    </w:p>
    <w:p w:rsidR="00066DA9" w:rsidRPr="00EC5BB4" w:rsidRDefault="00244452" w:rsidP="00066DA9">
      <w:pPr>
        <w:spacing w:before="0"/>
        <w:jc w:val="center"/>
        <w:rPr>
          <w:rFonts w:cs="Arial"/>
          <w:sz w:val="24"/>
          <w:szCs w:val="24"/>
          <w:lang w:val="ru-RU"/>
        </w:rPr>
      </w:pPr>
      <w:r w:rsidRPr="00D668AA">
        <w:rPr>
          <w:rFonts w:cs="Arial"/>
          <w:sz w:val="24"/>
          <w:szCs w:val="24"/>
          <w:lang w:val="ru-RU"/>
        </w:rPr>
        <w:t>Београд, март</w:t>
      </w:r>
      <w:r w:rsidR="00106148" w:rsidRPr="00D668AA">
        <w:rPr>
          <w:rFonts w:cs="Arial"/>
          <w:sz w:val="24"/>
          <w:szCs w:val="24"/>
          <w:lang w:val="sr-Cyrl-RS"/>
        </w:rPr>
        <w:t xml:space="preserve"> 2018</w:t>
      </w:r>
      <w:r w:rsidR="00066DA9" w:rsidRPr="00D668AA">
        <w:rPr>
          <w:rFonts w:cs="Arial"/>
          <w:sz w:val="24"/>
          <w:szCs w:val="24"/>
          <w:lang w:val="ru-RU"/>
        </w:rPr>
        <w:t>. године</w:t>
      </w:r>
    </w:p>
    <w:p w:rsidR="00261778" w:rsidRPr="005B59ED" w:rsidRDefault="000C50A0" w:rsidP="000C50A0">
      <w:pPr>
        <w:spacing w:before="0"/>
        <w:rPr>
          <w:rFonts w:eastAsia="TimesNewRomanPSMT" w:cs="Arial"/>
          <w:color w:val="000000"/>
          <w:kern w:val="2"/>
          <w:sz w:val="24"/>
          <w:szCs w:val="24"/>
          <w:lang w:val="ru-RU"/>
        </w:rPr>
      </w:pPr>
      <w:r w:rsidRPr="008377FF">
        <w:rPr>
          <w:rFonts w:eastAsia="TimesNewRomanPSMT" w:cs="Arial"/>
          <w:color w:val="000000"/>
          <w:kern w:val="2"/>
          <w:lang w:val="ru-RU"/>
        </w:rPr>
        <w:br w:type="page"/>
      </w:r>
      <w:r w:rsidR="00261778" w:rsidRPr="005B59ED">
        <w:rPr>
          <w:rFonts w:eastAsia="TimesNewRomanPSMT" w:cs="Arial"/>
          <w:color w:val="000000"/>
          <w:kern w:val="2"/>
          <w:sz w:val="24"/>
          <w:szCs w:val="24"/>
          <w:lang w:val="ru-RU"/>
        </w:rPr>
        <w:lastRenderedPageBreak/>
        <w:t>На основу чл</w:t>
      </w:r>
      <w:r w:rsidR="00244452">
        <w:rPr>
          <w:rFonts w:eastAsia="TimesNewRomanPSMT" w:cs="Arial"/>
          <w:color w:val="000000"/>
          <w:kern w:val="2"/>
          <w:sz w:val="24"/>
          <w:szCs w:val="24"/>
          <w:lang w:val="ru-RU"/>
        </w:rPr>
        <w:t>.</w:t>
      </w:r>
      <w:r w:rsidR="00261778" w:rsidRPr="005B59ED">
        <w:rPr>
          <w:rFonts w:eastAsia="TimesNewRomanPSMT" w:cs="Arial"/>
          <w:color w:val="000000"/>
          <w:kern w:val="2"/>
          <w:sz w:val="24"/>
          <w:szCs w:val="24"/>
          <w:lang w:val="ru-RU"/>
        </w:rPr>
        <w:t xml:space="preserve"> 3</w:t>
      </w:r>
      <w:r w:rsidR="00D34466" w:rsidRPr="005B59ED">
        <w:rPr>
          <w:rFonts w:eastAsia="TimesNewRomanPSMT" w:cs="Arial"/>
          <w:color w:val="000000"/>
          <w:kern w:val="2"/>
          <w:sz w:val="24"/>
          <w:szCs w:val="24"/>
          <w:lang w:val="ru-RU"/>
        </w:rPr>
        <w:t>2</w:t>
      </w:r>
      <w:r w:rsidR="00066DA9" w:rsidRPr="005B59ED">
        <w:rPr>
          <w:rFonts w:eastAsia="TimesNewRomanPSMT" w:cs="Arial"/>
          <w:color w:val="000000"/>
          <w:kern w:val="2"/>
          <w:sz w:val="24"/>
          <w:szCs w:val="24"/>
          <w:lang w:val="ru-RU"/>
        </w:rPr>
        <w:t>.</w:t>
      </w:r>
      <w:r w:rsidR="007E3569" w:rsidRPr="005B59ED">
        <w:rPr>
          <w:rFonts w:eastAsia="TimesNewRomanPSMT" w:cs="Arial"/>
          <w:color w:val="000000"/>
          <w:kern w:val="2"/>
          <w:sz w:val="24"/>
          <w:szCs w:val="24"/>
          <w:lang w:val="ru-RU"/>
        </w:rPr>
        <w:t xml:space="preserve"> </w:t>
      </w:r>
      <w:r w:rsidR="009D3699" w:rsidRPr="005B59ED">
        <w:rPr>
          <w:rFonts w:eastAsia="TimesNewRomanPSMT" w:cs="Arial"/>
          <w:color w:val="000000"/>
          <w:kern w:val="2"/>
          <w:sz w:val="24"/>
          <w:szCs w:val="24"/>
          <w:lang w:val="ru-RU"/>
        </w:rPr>
        <w:t xml:space="preserve">и </w:t>
      </w:r>
      <w:r w:rsidR="00D34466" w:rsidRPr="005B59ED">
        <w:rPr>
          <w:rFonts w:eastAsia="TimesNewRomanPSMT" w:cs="Arial"/>
          <w:color w:val="000000"/>
          <w:kern w:val="2"/>
          <w:sz w:val="24"/>
          <w:szCs w:val="24"/>
          <w:lang w:val="ru-RU"/>
        </w:rPr>
        <w:t>61</w:t>
      </w:r>
      <w:r w:rsidR="00066DA9" w:rsidRPr="005B59ED">
        <w:rPr>
          <w:rFonts w:eastAsia="TimesNewRomanPSMT" w:cs="Arial"/>
          <w:color w:val="000000"/>
          <w:kern w:val="2"/>
          <w:sz w:val="24"/>
          <w:szCs w:val="24"/>
          <w:lang w:val="ru-RU"/>
        </w:rPr>
        <w:t>.</w:t>
      </w:r>
      <w:r w:rsidR="00261778" w:rsidRPr="005B59ED">
        <w:rPr>
          <w:rFonts w:eastAsia="TimesNewRomanPSMT" w:cs="Arial"/>
          <w:color w:val="000000"/>
          <w:kern w:val="2"/>
          <w:sz w:val="24"/>
          <w:szCs w:val="24"/>
          <w:lang w:val="ru-RU"/>
        </w:rPr>
        <w:t xml:space="preserve"> Закона о јавним набавкама („Сл. гласник РС”</w:t>
      </w:r>
      <w:r w:rsidR="00244452">
        <w:rPr>
          <w:rFonts w:eastAsia="TimesNewRomanPSMT" w:cs="Arial"/>
          <w:color w:val="000000"/>
          <w:kern w:val="2"/>
          <w:sz w:val="24"/>
          <w:szCs w:val="24"/>
          <w:lang w:val="ru-RU"/>
        </w:rPr>
        <w:t>,</w:t>
      </w:r>
      <w:r w:rsidR="00261778" w:rsidRPr="005B59ED">
        <w:rPr>
          <w:rFonts w:eastAsia="TimesNewRomanPSMT" w:cs="Arial"/>
          <w:color w:val="000000"/>
          <w:kern w:val="2"/>
          <w:sz w:val="24"/>
          <w:szCs w:val="24"/>
          <w:lang w:val="ru-RU"/>
        </w:rPr>
        <w:t xml:space="preserve"> бр. </w:t>
      </w:r>
      <w:r w:rsidR="00750519" w:rsidRPr="005B59ED">
        <w:rPr>
          <w:rFonts w:eastAsia="TimesNewRomanPSMT" w:cs="Arial"/>
          <w:color w:val="000000"/>
          <w:kern w:val="2"/>
          <w:sz w:val="24"/>
          <w:szCs w:val="24"/>
          <w:lang w:val="ru-RU"/>
        </w:rPr>
        <w:t>124/</w:t>
      </w:r>
      <w:r w:rsidR="00244452">
        <w:rPr>
          <w:rFonts w:eastAsia="TimesNewRomanPSMT" w:cs="Arial"/>
          <w:color w:val="000000"/>
          <w:kern w:val="2"/>
          <w:sz w:val="24"/>
          <w:szCs w:val="24"/>
          <w:lang w:val="ru-RU"/>
        </w:rPr>
        <w:t>20</w:t>
      </w:r>
      <w:r w:rsidR="009060E7" w:rsidRPr="005B59ED">
        <w:rPr>
          <w:rFonts w:eastAsia="TimesNewRomanPSMT" w:cs="Arial"/>
          <w:color w:val="000000"/>
          <w:kern w:val="2"/>
          <w:sz w:val="24"/>
          <w:szCs w:val="24"/>
          <w:lang w:val="ru-RU"/>
        </w:rPr>
        <w:t>12, 14/</w:t>
      </w:r>
      <w:r w:rsidR="00244452">
        <w:rPr>
          <w:rFonts w:eastAsia="TimesNewRomanPSMT" w:cs="Arial"/>
          <w:color w:val="000000"/>
          <w:kern w:val="2"/>
          <w:sz w:val="24"/>
          <w:szCs w:val="24"/>
          <w:lang w:val="ru-RU"/>
        </w:rPr>
        <w:t>20</w:t>
      </w:r>
      <w:r w:rsidR="009060E7" w:rsidRPr="005B59ED">
        <w:rPr>
          <w:rFonts w:eastAsia="TimesNewRomanPSMT" w:cs="Arial"/>
          <w:color w:val="000000"/>
          <w:kern w:val="2"/>
          <w:sz w:val="24"/>
          <w:szCs w:val="24"/>
          <w:lang w:val="ru-RU"/>
        </w:rPr>
        <w:t>15 и 68/</w:t>
      </w:r>
      <w:r w:rsidR="00244452">
        <w:rPr>
          <w:rFonts w:eastAsia="TimesNewRomanPSMT" w:cs="Arial"/>
          <w:color w:val="000000"/>
          <w:kern w:val="2"/>
          <w:sz w:val="24"/>
          <w:szCs w:val="24"/>
          <w:lang w:val="ru-RU"/>
        </w:rPr>
        <w:t>20</w:t>
      </w:r>
      <w:r w:rsidR="009060E7" w:rsidRPr="005B59ED">
        <w:rPr>
          <w:rFonts w:eastAsia="TimesNewRomanPSMT" w:cs="Arial"/>
          <w:color w:val="000000"/>
          <w:kern w:val="2"/>
          <w:sz w:val="24"/>
          <w:szCs w:val="24"/>
          <w:lang w:val="ru-RU"/>
        </w:rPr>
        <w:t>15</w:t>
      </w:r>
      <w:r w:rsidR="000F57ED" w:rsidRPr="005B59ED">
        <w:rPr>
          <w:rFonts w:eastAsia="TimesNewRomanPSMT" w:cs="Arial"/>
          <w:color w:val="000000"/>
          <w:kern w:val="2"/>
          <w:sz w:val="24"/>
          <w:szCs w:val="24"/>
          <w:lang w:val="ru-RU"/>
        </w:rPr>
        <w:t>, у даљем тексту</w:t>
      </w:r>
      <w:r w:rsidR="00EE62BE" w:rsidRPr="005B59ED">
        <w:rPr>
          <w:rFonts w:eastAsia="TimesNewRomanPSMT" w:cs="Arial"/>
          <w:color w:val="000000"/>
          <w:kern w:val="2"/>
          <w:sz w:val="24"/>
          <w:szCs w:val="24"/>
          <w:lang w:val="ru-RU"/>
        </w:rPr>
        <w:t xml:space="preserve"> </w:t>
      </w:r>
      <w:r w:rsidR="00BA1E63" w:rsidRPr="005B59ED">
        <w:rPr>
          <w:rFonts w:eastAsia="Calibri" w:cs="Arial"/>
          <w:bCs/>
          <w:sz w:val="24"/>
          <w:szCs w:val="24"/>
        </w:rPr>
        <w:t>Закон</w:t>
      </w:r>
      <w:r w:rsidR="00261778" w:rsidRPr="005B59ED">
        <w:rPr>
          <w:rFonts w:eastAsia="TimesNewRomanPSMT" w:cs="Arial"/>
          <w:color w:val="000000"/>
          <w:kern w:val="2"/>
          <w:sz w:val="24"/>
          <w:szCs w:val="24"/>
          <w:lang w:val="ru-RU"/>
        </w:rPr>
        <w:t>),чл</w:t>
      </w:r>
      <w:r w:rsidR="00472BF8" w:rsidRPr="005B59ED">
        <w:rPr>
          <w:rFonts w:eastAsia="TimesNewRomanPSMT" w:cs="Arial"/>
          <w:color w:val="000000"/>
          <w:kern w:val="2"/>
          <w:sz w:val="24"/>
          <w:szCs w:val="24"/>
          <w:lang w:val="ru-RU"/>
        </w:rPr>
        <w:t>ана</w:t>
      </w:r>
      <w:r w:rsidR="00EE62BE" w:rsidRPr="005B59ED">
        <w:rPr>
          <w:rFonts w:eastAsia="TimesNewRomanPSMT" w:cs="Arial"/>
          <w:color w:val="000000"/>
          <w:kern w:val="2"/>
          <w:sz w:val="24"/>
          <w:szCs w:val="24"/>
          <w:lang w:val="ru-RU"/>
        </w:rPr>
        <w:t xml:space="preserve"> </w:t>
      </w:r>
      <w:r w:rsidR="00D34466" w:rsidRPr="005B59ED">
        <w:rPr>
          <w:rFonts w:eastAsia="TimesNewRomanPSMT" w:cs="Arial"/>
          <w:color w:val="000000"/>
          <w:kern w:val="2"/>
          <w:sz w:val="24"/>
          <w:szCs w:val="24"/>
          <w:lang w:val="ru-RU"/>
        </w:rPr>
        <w:t>2</w:t>
      </w:r>
      <w:r w:rsidR="00261778" w:rsidRPr="005B59ED">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w:t>
      </w:r>
      <w:r w:rsidR="00261778" w:rsidRPr="00106148">
        <w:rPr>
          <w:rFonts w:eastAsia="TimesNewRomanPSMT" w:cs="Arial"/>
          <w:color w:val="000000"/>
          <w:kern w:val="2"/>
          <w:sz w:val="24"/>
          <w:szCs w:val="24"/>
          <w:lang w:val="ru-RU"/>
        </w:rPr>
        <w:t>ус</w:t>
      </w:r>
      <w:r w:rsidR="004D41C8" w:rsidRPr="00106148">
        <w:rPr>
          <w:rFonts w:eastAsia="TimesNewRomanPSMT" w:cs="Arial"/>
          <w:color w:val="000000"/>
          <w:kern w:val="2"/>
          <w:sz w:val="24"/>
          <w:szCs w:val="24"/>
          <w:lang w:val="ru-RU"/>
        </w:rPr>
        <w:t>лова („Сл. гласник РС”</w:t>
      </w:r>
      <w:r w:rsidR="00244452">
        <w:rPr>
          <w:rFonts w:eastAsia="TimesNewRomanPSMT" w:cs="Arial"/>
          <w:color w:val="000000"/>
          <w:kern w:val="2"/>
          <w:sz w:val="24"/>
          <w:szCs w:val="24"/>
          <w:lang w:val="ru-RU"/>
        </w:rPr>
        <w:t>,</w:t>
      </w:r>
      <w:r w:rsidR="004D41C8" w:rsidRPr="00106148">
        <w:rPr>
          <w:rFonts w:eastAsia="TimesNewRomanPSMT" w:cs="Arial"/>
          <w:color w:val="000000"/>
          <w:kern w:val="2"/>
          <w:sz w:val="24"/>
          <w:szCs w:val="24"/>
          <w:lang w:val="ru-RU"/>
        </w:rPr>
        <w:t xml:space="preserve"> бр. </w:t>
      </w:r>
      <w:r w:rsidR="00DB369C" w:rsidRPr="00106148">
        <w:rPr>
          <w:rFonts w:eastAsia="TimesNewRomanPSMT" w:cs="Arial"/>
          <w:color w:val="000000"/>
          <w:kern w:val="2"/>
          <w:sz w:val="24"/>
          <w:szCs w:val="24"/>
        </w:rPr>
        <w:t>86/</w:t>
      </w:r>
      <w:r w:rsidR="00244452">
        <w:rPr>
          <w:rFonts w:eastAsia="TimesNewRomanPSMT" w:cs="Arial"/>
          <w:color w:val="000000"/>
          <w:kern w:val="2"/>
          <w:sz w:val="24"/>
          <w:szCs w:val="24"/>
          <w:lang w:val="sr-Cyrl-RS"/>
        </w:rPr>
        <w:t>20</w:t>
      </w:r>
      <w:r w:rsidR="00DB369C" w:rsidRPr="00106148">
        <w:rPr>
          <w:rFonts w:eastAsia="TimesNewRomanPSMT" w:cs="Arial"/>
          <w:color w:val="000000"/>
          <w:kern w:val="2"/>
          <w:sz w:val="24"/>
          <w:szCs w:val="24"/>
        </w:rPr>
        <w:t>15</w:t>
      </w:r>
      <w:r w:rsidR="00261778" w:rsidRPr="00106148">
        <w:rPr>
          <w:rFonts w:eastAsia="TimesNewRomanPSMT" w:cs="Arial"/>
          <w:color w:val="000000"/>
          <w:kern w:val="2"/>
          <w:sz w:val="24"/>
          <w:szCs w:val="24"/>
          <w:lang w:val="ru-RU"/>
        </w:rPr>
        <w:t xml:space="preserve">), </w:t>
      </w:r>
      <w:r w:rsidR="00261778" w:rsidRPr="00106148">
        <w:rPr>
          <w:rFonts w:eastAsia="Arial Unicode MS" w:cs="Arial"/>
          <w:color w:val="000000"/>
          <w:kern w:val="2"/>
          <w:sz w:val="24"/>
          <w:szCs w:val="24"/>
          <w:lang w:val="ru-RU"/>
        </w:rPr>
        <w:t xml:space="preserve">Одлуке о покретању поступка јавне набавке број </w:t>
      </w:r>
      <w:r w:rsidR="00106148" w:rsidRPr="00106148">
        <w:rPr>
          <w:rFonts w:eastAsia="Arial Unicode MS" w:cs="Arial"/>
          <w:color w:val="000000"/>
          <w:kern w:val="2"/>
          <w:sz w:val="24"/>
          <w:szCs w:val="24"/>
          <w:lang w:val="sr-Cyrl-RS"/>
        </w:rPr>
        <w:t>12.01.666632/3-17</w:t>
      </w:r>
      <w:r w:rsidR="00830AA4" w:rsidRPr="00106148">
        <w:rPr>
          <w:rFonts w:eastAsia="Arial Unicode MS" w:cs="Arial"/>
          <w:color w:val="000000"/>
          <w:kern w:val="2"/>
          <w:sz w:val="24"/>
          <w:szCs w:val="24"/>
        </w:rPr>
        <w:t xml:space="preserve"> </w:t>
      </w:r>
      <w:r w:rsidR="00F14109" w:rsidRPr="00106148">
        <w:rPr>
          <w:rFonts w:eastAsia="Arial Unicode MS" w:cs="Arial"/>
          <w:color w:val="000000"/>
          <w:kern w:val="2"/>
          <w:sz w:val="24"/>
          <w:szCs w:val="24"/>
        </w:rPr>
        <w:t>o</w:t>
      </w:r>
      <w:r w:rsidR="00F14109" w:rsidRPr="00106148">
        <w:rPr>
          <w:rFonts w:eastAsia="Arial Unicode MS" w:cs="Arial"/>
          <w:color w:val="000000"/>
          <w:kern w:val="2"/>
          <w:sz w:val="24"/>
          <w:szCs w:val="24"/>
          <w:lang w:val="ru-RU"/>
        </w:rPr>
        <w:t>д</w:t>
      </w:r>
      <w:r w:rsidR="005A4AAF" w:rsidRPr="00106148">
        <w:rPr>
          <w:rFonts w:eastAsia="Arial Unicode MS" w:cs="Arial"/>
          <w:color w:val="000000"/>
          <w:kern w:val="2"/>
          <w:sz w:val="24"/>
          <w:szCs w:val="24"/>
        </w:rPr>
        <w:t xml:space="preserve"> </w:t>
      </w:r>
      <w:r w:rsidR="00106148" w:rsidRPr="00106148">
        <w:rPr>
          <w:rFonts w:eastAsia="Arial Unicode MS" w:cs="Arial"/>
          <w:color w:val="000000"/>
          <w:kern w:val="2"/>
          <w:sz w:val="24"/>
          <w:szCs w:val="24"/>
          <w:lang w:val="sr-Cyrl-RS"/>
        </w:rPr>
        <w:t>29.12.2017</w:t>
      </w:r>
      <w:r w:rsidR="00413BCE" w:rsidRPr="00106148">
        <w:rPr>
          <w:rFonts w:eastAsia="Arial Unicode MS" w:cs="Arial"/>
          <w:color w:val="000000"/>
          <w:kern w:val="2"/>
          <w:sz w:val="24"/>
          <w:szCs w:val="24"/>
          <w:lang w:val="ru-RU"/>
        </w:rPr>
        <w:t>.</w:t>
      </w:r>
      <w:r w:rsidR="00106148" w:rsidRPr="00106148">
        <w:rPr>
          <w:rFonts w:eastAsia="Arial Unicode MS" w:cs="Arial"/>
          <w:color w:val="000000"/>
          <w:kern w:val="2"/>
          <w:sz w:val="24"/>
          <w:szCs w:val="24"/>
          <w:lang w:val="ru-RU"/>
        </w:rPr>
        <w:t xml:space="preserve"> </w:t>
      </w:r>
      <w:r w:rsidR="00261778" w:rsidRPr="00106148">
        <w:rPr>
          <w:rFonts w:eastAsia="Arial Unicode MS" w:cs="Arial"/>
          <w:color w:val="000000"/>
          <w:kern w:val="2"/>
          <w:sz w:val="24"/>
          <w:szCs w:val="24"/>
          <w:lang w:val="ru-RU"/>
        </w:rPr>
        <w:t xml:space="preserve">године и Решења о образовању комисије за јавну набавку број </w:t>
      </w:r>
      <w:r w:rsidR="00106148" w:rsidRPr="00106148">
        <w:rPr>
          <w:rFonts w:eastAsia="Arial Unicode MS" w:cs="Arial"/>
          <w:color w:val="000000"/>
          <w:kern w:val="2"/>
          <w:sz w:val="24"/>
          <w:szCs w:val="24"/>
          <w:lang w:val="sr-Cyrl-RS"/>
        </w:rPr>
        <w:t>12.01.666632/4-17</w:t>
      </w:r>
      <w:r w:rsidR="00106148" w:rsidRPr="00106148">
        <w:rPr>
          <w:rFonts w:eastAsia="Arial Unicode MS" w:cs="Arial"/>
          <w:color w:val="000000"/>
          <w:kern w:val="2"/>
          <w:sz w:val="24"/>
          <w:szCs w:val="24"/>
        </w:rPr>
        <w:t xml:space="preserve"> o</w:t>
      </w:r>
      <w:r w:rsidR="00106148" w:rsidRPr="00106148">
        <w:rPr>
          <w:rFonts w:eastAsia="Arial Unicode MS" w:cs="Arial"/>
          <w:color w:val="000000"/>
          <w:kern w:val="2"/>
          <w:sz w:val="24"/>
          <w:szCs w:val="24"/>
          <w:lang w:val="ru-RU"/>
        </w:rPr>
        <w:t>д</w:t>
      </w:r>
      <w:r w:rsidR="00106148" w:rsidRPr="00106148">
        <w:rPr>
          <w:rFonts w:eastAsia="Arial Unicode MS" w:cs="Arial"/>
          <w:color w:val="000000"/>
          <w:kern w:val="2"/>
          <w:sz w:val="24"/>
          <w:szCs w:val="24"/>
        </w:rPr>
        <w:t xml:space="preserve"> </w:t>
      </w:r>
      <w:r w:rsidR="00106148" w:rsidRPr="00106148">
        <w:rPr>
          <w:rFonts w:eastAsia="Arial Unicode MS" w:cs="Arial"/>
          <w:color w:val="000000"/>
          <w:kern w:val="2"/>
          <w:sz w:val="24"/>
          <w:szCs w:val="24"/>
          <w:lang w:val="sr-Cyrl-RS"/>
        </w:rPr>
        <w:t>29.12.2017</w:t>
      </w:r>
      <w:r w:rsidR="00935BE1" w:rsidRPr="00106148">
        <w:rPr>
          <w:rFonts w:eastAsia="Arial Unicode MS" w:cs="Arial"/>
          <w:color w:val="000000"/>
          <w:kern w:val="2"/>
          <w:sz w:val="24"/>
          <w:szCs w:val="24"/>
          <w:lang w:val="ru-RU"/>
        </w:rPr>
        <w:t>.</w:t>
      </w:r>
      <w:r w:rsidR="00106148" w:rsidRPr="00106148">
        <w:rPr>
          <w:rFonts w:eastAsia="Arial Unicode MS" w:cs="Arial"/>
          <w:color w:val="000000"/>
          <w:kern w:val="2"/>
          <w:sz w:val="24"/>
          <w:szCs w:val="24"/>
          <w:lang w:val="ru-RU"/>
        </w:rPr>
        <w:t xml:space="preserve"> </w:t>
      </w:r>
      <w:r w:rsidR="00261778" w:rsidRPr="00106148">
        <w:rPr>
          <w:rFonts w:eastAsia="Arial Unicode MS" w:cs="Arial"/>
          <w:color w:val="000000"/>
          <w:kern w:val="2"/>
          <w:sz w:val="24"/>
          <w:szCs w:val="24"/>
          <w:lang w:val="ru-RU"/>
        </w:rPr>
        <w:t>године припремљена је:</w:t>
      </w:r>
    </w:p>
    <w:p w:rsidR="00261778" w:rsidRPr="005B59ED" w:rsidRDefault="00261778" w:rsidP="000C50A0">
      <w:pPr>
        <w:pStyle w:val="BodyText"/>
        <w:spacing w:before="0"/>
        <w:rPr>
          <w:rFonts w:cs="Arial"/>
          <w:b/>
          <w:spacing w:val="80"/>
          <w:szCs w:val="24"/>
          <w:lang w:val="ru-RU"/>
        </w:rPr>
      </w:pPr>
    </w:p>
    <w:p w:rsidR="000C50A0" w:rsidRPr="005B59ED" w:rsidRDefault="000C50A0" w:rsidP="000C50A0">
      <w:pPr>
        <w:pStyle w:val="BodyText"/>
        <w:spacing w:before="0"/>
        <w:rPr>
          <w:rFonts w:cs="Arial"/>
          <w:b/>
          <w:spacing w:val="80"/>
          <w:szCs w:val="24"/>
          <w:lang w:val="ru-RU"/>
        </w:rPr>
      </w:pPr>
    </w:p>
    <w:p w:rsidR="00210557" w:rsidRPr="005B59ED" w:rsidRDefault="00210557" w:rsidP="00874F5B">
      <w:pPr>
        <w:jc w:val="center"/>
        <w:rPr>
          <w:b/>
          <w:sz w:val="24"/>
          <w:szCs w:val="24"/>
        </w:rPr>
      </w:pPr>
      <w:bookmarkStart w:id="7" w:name="_Toc441215598"/>
      <w:bookmarkStart w:id="8" w:name="_Toc441651537"/>
      <w:bookmarkStart w:id="9" w:name="_Toc442559874"/>
      <w:r w:rsidRPr="005B59ED">
        <w:rPr>
          <w:b/>
          <w:sz w:val="24"/>
          <w:szCs w:val="24"/>
        </w:rPr>
        <w:t>КОНКУРСНА ДОКУМЕНТАЦИЈА</w:t>
      </w:r>
      <w:bookmarkEnd w:id="7"/>
      <w:bookmarkEnd w:id="8"/>
      <w:bookmarkEnd w:id="9"/>
    </w:p>
    <w:p w:rsidR="00210557" w:rsidRPr="005B59ED" w:rsidRDefault="00D516F7" w:rsidP="00210557">
      <w:pPr>
        <w:jc w:val="center"/>
        <w:rPr>
          <w:rFonts w:cs="Arial"/>
          <w:sz w:val="24"/>
          <w:szCs w:val="24"/>
        </w:rPr>
      </w:pPr>
      <w:r w:rsidRPr="005B59ED">
        <w:rPr>
          <w:rFonts w:cs="Arial"/>
          <w:sz w:val="24"/>
          <w:szCs w:val="24"/>
          <w:lang w:val="sr-Cyrl-CS"/>
        </w:rPr>
        <w:t xml:space="preserve">за подношење понуда </w:t>
      </w:r>
      <w:r w:rsidR="00210557" w:rsidRPr="005B59ED">
        <w:rPr>
          <w:rFonts w:cs="Arial"/>
          <w:sz w:val="24"/>
          <w:szCs w:val="24"/>
        </w:rPr>
        <w:t xml:space="preserve">у </w:t>
      </w:r>
      <w:r w:rsidR="00D34466" w:rsidRPr="005B59ED">
        <w:rPr>
          <w:rFonts w:cs="Arial"/>
          <w:sz w:val="24"/>
          <w:szCs w:val="24"/>
        </w:rPr>
        <w:t xml:space="preserve">отвореном </w:t>
      </w:r>
      <w:r w:rsidR="00210557" w:rsidRPr="005B59ED">
        <w:rPr>
          <w:rFonts w:cs="Arial"/>
          <w:sz w:val="24"/>
          <w:szCs w:val="24"/>
        </w:rPr>
        <w:t>посту</w:t>
      </w:r>
      <w:r w:rsidR="00D34466" w:rsidRPr="005B59ED">
        <w:rPr>
          <w:rFonts w:cs="Arial"/>
          <w:sz w:val="24"/>
          <w:szCs w:val="24"/>
        </w:rPr>
        <w:t xml:space="preserve">пку </w:t>
      </w:r>
    </w:p>
    <w:p w:rsidR="00210557" w:rsidRPr="005B59ED" w:rsidRDefault="00210557" w:rsidP="00874F5B">
      <w:pPr>
        <w:jc w:val="center"/>
        <w:rPr>
          <w:b/>
          <w:sz w:val="24"/>
          <w:szCs w:val="24"/>
        </w:rPr>
      </w:pPr>
      <w:bookmarkStart w:id="10" w:name="_Toc441215599"/>
      <w:bookmarkStart w:id="11" w:name="_Toc441651538"/>
      <w:bookmarkStart w:id="12" w:name="_Toc442559875"/>
      <w:r w:rsidRPr="005B59ED">
        <w:rPr>
          <w:b/>
          <w:sz w:val="24"/>
          <w:szCs w:val="24"/>
        </w:rPr>
        <w:t xml:space="preserve">за јавну набавку </w:t>
      </w:r>
      <w:r w:rsidR="00873EBD" w:rsidRPr="005B59ED">
        <w:rPr>
          <w:b/>
          <w:sz w:val="24"/>
          <w:szCs w:val="24"/>
        </w:rPr>
        <w:t>радова</w:t>
      </w:r>
      <w:r w:rsidRPr="005B59ED">
        <w:rPr>
          <w:b/>
          <w:sz w:val="24"/>
          <w:szCs w:val="24"/>
        </w:rPr>
        <w:t xml:space="preserve"> бр.</w:t>
      </w:r>
      <w:bookmarkEnd w:id="10"/>
      <w:bookmarkEnd w:id="11"/>
      <w:bookmarkEnd w:id="12"/>
      <w:r w:rsidR="00066DA9" w:rsidRPr="005B59ED">
        <w:rPr>
          <w:rFonts w:cs="Arial"/>
          <w:b/>
          <w:sz w:val="24"/>
          <w:szCs w:val="24"/>
        </w:rPr>
        <w:t>ЈН/1000/0292/2017</w:t>
      </w:r>
    </w:p>
    <w:p w:rsidR="00244452" w:rsidRPr="00066DA9" w:rsidRDefault="00244452" w:rsidP="00244452">
      <w:pPr>
        <w:pStyle w:val="Title"/>
        <w:spacing w:before="0"/>
        <w:rPr>
          <w:rFonts w:cs="Arial"/>
          <w:szCs w:val="24"/>
        </w:rPr>
      </w:pPr>
      <w:r w:rsidRPr="00066DA9">
        <w:rPr>
          <w:rFonts w:cs="Arial"/>
          <w:szCs w:val="24"/>
          <w:lang w:val="sr-Latn-RS"/>
        </w:rPr>
        <w:t>„</w:t>
      </w:r>
      <w:r w:rsidRPr="00066DA9">
        <w:rPr>
          <w:rFonts w:cs="Arial"/>
          <w:szCs w:val="24"/>
        </w:rPr>
        <w:t>Подополагачки радови</w:t>
      </w:r>
      <w:r w:rsidRPr="00066DA9">
        <w:rPr>
          <w:rFonts w:cs="Arial"/>
          <w:szCs w:val="24"/>
          <w:lang w:val="sr-Latn-RS"/>
        </w:rPr>
        <w:t>“</w:t>
      </w:r>
    </w:p>
    <w:p w:rsidR="009D3699" w:rsidRPr="005B59ED" w:rsidRDefault="009D3699" w:rsidP="000C50A0">
      <w:pPr>
        <w:pStyle w:val="BodyText"/>
        <w:spacing w:before="0"/>
        <w:rPr>
          <w:rFonts w:cs="Arial"/>
          <w:color w:val="00B0F0"/>
          <w:szCs w:val="24"/>
          <w:lang w:val="sr-Latn-CS"/>
        </w:rPr>
      </w:pPr>
    </w:p>
    <w:p w:rsidR="009D3699" w:rsidRPr="005B59ED" w:rsidRDefault="009D3699" w:rsidP="000C50A0">
      <w:pPr>
        <w:pStyle w:val="BodyText"/>
        <w:spacing w:before="0"/>
        <w:rPr>
          <w:rFonts w:cs="Arial"/>
          <w:color w:val="00B0F0"/>
          <w:szCs w:val="24"/>
          <w:lang w:val="sr-Latn-CS"/>
        </w:rPr>
      </w:pPr>
    </w:p>
    <w:p w:rsidR="009D3699" w:rsidRPr="005B59ED" w:rsidRDefault="009D3699" w:rsidP="000C50A0">
      <w:pPr>
        <w:pStyle w:val="BodyText"/>
        <w:spacing w:before="0"/>
        <w:rPr>
          <w:rFonts w:cs="Arial"/>
          <w:color w:val="00B0F0"/>
          <w:szCs w:val="24"/>
          <w:lang w:val="sr-Latn-CS"/>
        </w:rPr>
      </w:pPr>
    </w:p>
    <w:p w:rsidR="00C62AA7" w:rsidRPr="005B59ED" w:rsidRDefault="00C62AA7" w:rsidP="00C62AA7">
      <w:pPr>
        <w:pStyle w:val="Title"/>
        <w:rPr>
          <w:szCs w:val="24"/>
          <w:lang w:val="de-DE"/>
        </w:rPr>
      </w:pPr>
      <w:r w:rsidRPr="005B59ED">
        <w:rPr>
          <w:szCs w:val="24"/>
          <w:lang w:val="de-DE"/>
        </w:rPr>
        <w:t>Садр</w:t>
      </w:r>
      <w:r w:rsidRPr="005B59ED">
        <w:rPr>
          <w:szCs w:val="24"/>
          <w:lang w:val="ru-RU"/>
        </w:rPr>
        <w:t>ж</w:t>
      </w:r>
      <w:r w:rsidRPr="005B59ED">
        <w:rPr>
          <w:szCs w:val="24"/>
          <w:lang w:val="de-DE"/>
        </w:rPr>
        <w:t>ај</w:t>
      </w:r>
      <w:r w:rsidRPr="005B59ED">
        <w:rPr>
          <w:szCs w:val="24"/>
          <w:lang w:val="ru-RU"/>
        </w:rPr>
        <w:t xml:space="preserve"> к</w:t>
      </w:r>
      <w:r w:rsidRPr="005B59ED">
        <w:rPr>
          <w:szCs w:val="24"/>
          <w:lang w:val="de-DE"/>
        </w:rPr>
        <w:t>онкурснедокументације:</w:t>
      </w:r>
    </w:p>
    <w:p w:rsidR="00C62AA7" w:rsidRPr="005B59ED" w:rsidRDefault="00C62AA7" w:rsidP="00C62AA7">
      <w:pPr>
        <w:pStyle w:val="Title"/>
        <w:rPr>
          <w:b w:val="0"/>
          <w:szCs w:val="24"/>
          <w:lang w:val="ru-RU"/>
        </w:rPr>
      </w:pPr>
      <w:r w:rsidRPr="005B59ED">
        <w:rPr>
          <w:szCs w:val="24"/>
          <w:lang w:val="ru-RU"/>
        </w:rPr>
        <w:tab/>
      </w:r>
      <w:r w:rsidRPr="005B59ED">
        <w:rPr>
          <w:szCs w:val="24"/>
          <w:lang w:val="ru-RU"/>
        </w:rPr>
        <w:tab/>
      </w:r>
      <w:r w:rsidRPr="005B59ED">
        <w:rPr>
          <w:szCs w:val="24"/>
          <w:lang w:val="ru-RU"/>
        </w:rPr>
        <w:tab/>
      </w:r>
      <w:r w:rsidRPr="005B59ED">
        <w:rPr>
          <w:szCs w:val="24"/>
          <w:lang w:val="ru-RU"/>
        </w:rPr>
        <w:tab/>
      </w:r>
      <w:r w:rsidRPr="005B59ED">
        <w:rPr>
          <w:szCs w:val="24"/>
          <w:lang w:val="ru-RU"/>
        </w:rPr>
        <w:tab/>
      </w:r>
      <w:r w:rsidRPr="005B59ED">
        <w:rPr>
          <w:szCs w:val="24"/>
          <w:lang w:val="ru-RU"/>
        </w:rPr>
        <w:tab/>
      </w:r>
      <w:r w:rsidRPr="005B59ED">
        <w:rPr>
          <w:szCs w:val="24"/>
          <w:lang w:val="ru-RU"/>
        </w:rPr>
        <w:tab/>
      </w:r>
      <w:r w:rsidRPr="005B59ED">
        <w:rPr>
          <w:szCs w:val="24"/>
          <w:lang w:val="ru-RU"/>
        </w:rPr>
        <w:tab/>
      </w:r>
      <w:r w:rsidRPr="005B59ED">
        <w:rPr>
          <w:szCs w:val="24"/>
          <w:lang w:val="ru-RU"/>
        </w:rPr>
        <w:tab/>
      </w:r>
      <w:r w:rsidRPr="005B59ED">
        <w:rPr>
          <w:szCs w:val="24"/>
          <w:lang w:val="ru-RU"/>
        </w:rPr>
        <w:tab/>
      </w:r>
      <w:r w:rsidRPr="005B59ED">
        <w:rPr>
          <w:szCs w:val="24"/>
          <w:lang w:val="ru-RU"/>
        </w:rPr>
        <w:tab/>
      </w:r>
      <w:r w:rsidRPr="005B59ED">
        <w:rPr>
          <w:b w:val="0"/>
          <w:szCs w:val="24"/>
          <w:lang w:val="ru-RU"/>
        </w:rPr>
        <w:tab/>
      </w:r>
    </w:p>
    <w:tbl>
      <w:tblPr>
        <w:tblW w:w="883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271"/>
      </w:tblGrid>
      <w:tr w:rsidR="004B1AE8" w:rsidRPr="004B1AE8" w:rsidTr="004B1AE8">
        <w:tc>
          <w:tcPr>
            <w:tcW w:w="564" w:type="dxa"/>
          </w:tcPr>
          <w:p w:rsidR="004B1AE8" w:rsidRPr="004B1AE8" w:rsidRDefault="004B1AE8" w:rsidP="004C3B38">
            <w:pPr>
              <w:tabs>
                <w:tab w:val="left" w:pos="360"/>
                <w:tab w:val="left" w:pos="567"/>
                <w:tab w:val="right" w:leader="dot" w:pos="9639"/>
              </w:tabs>
              <w:jc w:val="center"/>
              <w:rPr>
                <w:rFonts w:cs="Arial"/>
                <w:sz w:val="24"/>
                <w:szCs w:val="24"/>
              </w:rPr>
            </w:pPr>
            <w:r w:rsidRPr="004B1AE8">
              <w:rPr>
                <w:rFonts w:cs="Arial"/>
                <w:sz w:val="24"/>
                <w:szCs w:val="24"/>
              </w:rPr>
              <w:t>1.</w:t>
            </w:r>
          </w:p>
        </w:tc>
        <w:tc>
          <w:tcPr>
            <w:tcW w:w="8271" w:type="dxa"/>
          </w:tcPr>
          <w:p w:rsidR="004B1AE8" w:rsidRPr="004B1AE8" w:rsidRDefault="004B1AE8" w:rsidP="004C3B38">
            <w:pPr>
              <w:tabs>
                <w:tab w:val="left" w:pos="360"/>
                <w:tab w:val="left" w:pos="567"/>
                <w:tab w:val="right" w:leader="dot" w:pos="9639"/>
              </w:tabs>
              <w:rPr>
                <w:rFonts w:cs="Arial"/>
                <w:sz w:val="24"/>
                <w:szCs w:val="24"/>
              </w:rPr>
            </w:pPr>
            <w:r w:rsidRPr="004B1AE8">
              <w:rPr>
                <w:rFonts w:cs="Arial"/>
                <w:sz w:val="24"/>
                <w:szCs w:val="24"/>
              </w:rPr>
              <w:t>Општи подаци о јавној набавци</w:t>
            </w:r>
          </w:p>
        </w:tc>
      </w:tr>
      <w:tr w:rsidR="004B1AE8" w:rsidRPr="004B1AE8" w:rsidTr="004B1AE8">
        <w:tc>
          <w:tcPr>
            <w:tcW w:w="564" w:type="dxa"/>
          </w:tcPr>
          <w:p w:rsidR="004B1AE8" w:rsidRPr="004B1AE8" w:rsidRDefault="004B1AE8" w:rsidP="004C3B38">
            <w:pPr>
              <w:tabs>
                <w:tab w:val="left" w:pos="360"/>
                <w:tab w:val="left" w:pos="567"/>
                <w:tab w:val="right" w:leader="dot" w:pos="9639"/>
              </w:tabs>
              <w:jc w:val="center"/>
              <w:rPr>
                <w:rFonts w:cs="Arial"/>
                <w:sz w:val="24"/>
                <w:szCs w:val="24"/>
              </w:rPr>
            </w:pPr>
            <w:r w:rsidRPr="004B1AE8">
              <w:rPr>
                <w:rFonts w:cs="Arial"/>
                <w:sz w:val="24"/>
                <w:szCs w:val="24"/>
              </w:rPr>
              <w:t>2.</w:t>
            </w:r>
          </w:p>
        </w:tc>
        <w:tc>
          <w:tcPr>
            <w:tcW w:w="8271" w:type="dxa"/>
          </w:tcPr>
          <w:p w:rsidR="004B1AE8" w:rsidRPr="004B1AE8" w:rsidRDefault="004B1AE8" w:rsidP="004C3B38">
            <w:pPr>
              <w:tabs>
                <w:tab w:val="left" w:pos="317"/>
                <w:tab w:val="left" w:pos="360"/>
                <w:tab w:val="right" w:leader="dot" w:pos="9639"/>
              </w:tabs>
              <w:rPr>
                <w:rFonts w:cs="Arial"/>
                <w:sz w:val="24"/>
                <w:szCs w:val="24"/>
              </w:rPr>
            </w:pPr>
            <w:r w:rsidRPr="004B1AE8">
              <w:rPr>
                <w:rFonts w:cs="Arial"/>
                <w:sz w:val="24"/>
                <w:szCs w:val="24"/>
              </w:rPr>
              <w:t>Подаци о предмету набавке</w:t>
            </w:r>
          </w:p>
        </w:tc>
      </w:tr>
      <w:tr w:rsidR="004B1AE8" w:rsidRPr="004B1AE8" w:rsidTr="004B1AE8">
        <w:tc>
          <w:tcPr>
            <w:tcW w:w="564" w:type="dxa"/>
          </w:tcPr>
          <w:p w:rsidR="004B1AE8" w:rsidRPr="004B1AE8" w:rsidRDefault="004B1AE8" w:rsidP="004C3B38">
            <w:pPr>
              <w:tabs>
                <w:tab w:val="left" w:pos="360"/>
                <w:tab w:val="left" w:pos="567"/>
                <w:tab w:val="right" w:leader="dot" w:pos="9639"/>
              </w:tabs>
              <w:jc w:val="center"/>
              <w:rPr>
                <w:rFonts w:cs="Arial"/>
                <w:sz w:val="24"/>
                <w:szCs w:val="24"/>
              </w:rPr>
            </w:pPr>
            <w:r w:rsidRPr="004B1AE8">
              <w:rPr>
                <w:rFonts w:cs="Arial"/>
                <w:sz w:val="24"/>
                <w:szCs w:val="24"/>
              </w:rPr>
              <w:t>3.</w:t>
            </w:r>
          </w:p>
        </w:tc>
        <w:tc>
          <w:tcPr>
            <w:tcW w:w="8271" w:type="dxa"/>
          </w:tcPr>
          <w:p w:rsidR="004B1AE8" w:rsidRPr="004B1AE8" w:rsidRDefault="004B1AE8" w:rsidP="004C3B38">
            <w:pPr>
              <w:tabs>
                <w:tab w:val="left" w:pos="317"/>
                <w:tab w:val="left" w:pos="360"/>
                <w:tab w:val="right" w:leader="dot" w:pos="9639"/>
              </w:tabs>
              <w:rPr>
                <w:rFonts w:cs="Arial"/>
                <w:sz w:val="24"/>
                <w:szCs w:val="24"/>
              </w:rPr>
            </w:pPr>
            <w:r w:rsidRPr="004B1AE8">
              <w:rPr>
                <w:rFonts w:cs="Arial"/>
                <w:sz w:val="24"/>
                <w:szCs w:val="24"/>
              </w:rPr>
              <w:t>Техничка спецификација (врста, техничке карактеристике, квалитет, количина и опис радова...)</w:t>
            </w:r>
          </w:p>
        </w:tc>
      </w:tr>
      <w:tr w:rsidR="004B1AE8" w:rsidRPr="004B1AE8" w:rsidTr="004B1AE8">
        <w:tc>
          <w:tcPr>
            <w:tcW w:w="564" w:type="dxa"/>
          </w:tcPr>
          <w:p w:rsidR="004B1AE8" w:rsidRPr="004B1AE8" w:rsidRDefault="004B1AE8" w:rsidP="004C3B38">
            <w:pPr>
              <w:tabs>
                <w:tab w:val="left" w:pos="360"/>
                <w:tab w:val="left" w:pos="567"/>
                <w:tab w:val="right" w:leader="dot" w:pos="9639"/>
              </w:tabs>
              <w:jc w:val="center"/>
              <w:rPr>
                <w:rFonts w:cs="Arial"/>
                <w:sz w:val="24"/>
                <w:szCs w:val="24"/>
              </w:rPr>
            </w:pPr>
            <w:r w:rsidRPr="004B1AE8">
              <w:rPr>
                <w:rFonts w:cs="Arial"/>
                <w:sz w:val="24"/>
                <w:szCs w:val="24"/>
              </w:rPr>
              <w:t>4.</w:t>
            </w:r>
          </w:p>
        </w:tc>
        <w:tc>
          <w:tcPr>
            <w:tcW w:w="8271" w:type="dxa"/>
          </w:tcPr>
          <w:p w:rsidR="004B1AE8" w:rsidRPr="004B1AE8" w:rsidRDefault="004B1AE8" w:rsidP="004C3B38">
            <w:pPr>
              <w:tabs>
                <w:tab w:val="left" w:pos="317"/>
                <w:tab w:val="left" w:pos="360"/>
                <w:tab w:val="right" w:leader="dot" w:pos="9639"/>
              </w:tabs>
              <w:rPr>
                <w:rFonts w:cs="Arial"/>
                <w:sz w:val="24"/>
                <w:szCs w:val="24"/>
              </w:rPr>
            </w:pPr>
            <w:r w:rsidRPr="004B1AE8">
              <w:rPr>
                <w:rFonts w:cs="Arial"/>
                <w:sz w:val="24"/>
                <w:szCs w:val="24"/>
              </w:rPr>
              <w:t>Услови за учешће у поступку ЈН и упутство како се доказује испуњеност услова</w:t>
            </w:r>
          </w:p>
        </w:tc>
      </w:tr>
      <w:tr w:rsidR="004B1AE8" w:rsidRPr="004B1AE8" w:rsidTr="004B1AE8">
        <w:tc>
          <w:tcPr>
            <w:tcW w:w="564" w:type="dxa"/>
          </w:tcPr>
          <w:p w:rsidR="004B1AE8" w:rsidRPr="004B1AE8" w:rsidRDefault="004B1AE8" w:rsidP="004C3B38">
            <w:pPr>
              <w:tabs>
                <w:tab w:val="left" w:pos="360"/>
                <w:tab w:val="left" w:pos="567"/>
                <w:tab w:val="right" w:leader="dot" w:pos="9639"/>
              </w:tabs>
              <w:jc w:val="center"/>
              <w:rPr>
                <w:rFonts w:cs="Arial"/>
                <w:sz w:val="24"/>
                <w:szCs w:val="24"/>
              </w:rPr>
            </w:pPr>
            <w:r w:rsidRPr="004B1AE8">
              <w:rPr>
                <w:rFonts w:cs="Arial"/>
                <w:sz w:val="24"/>
                <w:szCs w:val="24"/>
              </w:rPr>
              <w:t>5.</w:t>
            </w:r>
          </w:p>
        </w:tc>
        <w:tc>
          <w:tcPr>
            <w:tcW w:w="8271" w:type="dxa"/>
          </w:tcPr>
          <w:p w:rsidR="004B1AE8" w:rsidRPr="004B1AE8" w:rsidRDefault="004B1AE8" w:rsidP="004C3B38">
            <w:pPr>
              <w:tabs>
                <w:tab w:val="left" w:pos="317"/>
                <w:tab w:val="left" w:pos="360"/>
                <w:tab w:val="right" w:leader="dot" w:pos="9639"/>
              </w:tabs>
              <w:rPr>
                <w:rFonts w:cs="Arial"/>
                <w:sz w:val="24"/>
                <w:szCs w:val="24"/>
              </w:rPr>
            </w:pPr>
            <w:r w:rsidRPr="004B1AE8">
              <w:rPr>
                <w:rFonts w:cs="Arial"/>
                <w:sz w:val="24"/>
                <w:szCs w:val="24"/>
              </w:rPr>
              <w:t>Критеријум за доделу уговора</w:t>
            </w:r>
          </w:p>
        </w:tc>
      </w:tr>
      <w:tr w:rsidR="004B1AE8" w:rsidRPr="004B1AE8" w:rsidTr="004B1AE8">
        <w:tc>
          <w:tcPr>
            <w:tcW w:w="564" w:type="dxa"/>
          </w:tcPr>
          <w:p w:rsidR="004B1AE8" w:rsidRPr="004B1AE8" w:rsidRDefault="004B1AE8" w:rsidP="004C3B38">
            <w:pPr>
              <w:tabs>
                <w:tab w:val="left" w:pos="360"/>
                <w:tab w:val="left" w:pos="567"/>
                <w:tab w:val="right" w:leader="dot" w:pos="9639"/>
              </w:tabs>
              <w:jc w:val="center"/>
              <w:rPr>
                <w:rFonts w:cs="Arial"/>
                <w:sz w:val="24"/>
                <w:szCs w:val="24"/>
              </w:rPr>
            </w:pPr>
            <w:r w:rsidRPr="004B1AE8">
              <w:rPr>
                <w:rFonts w:cs="Arial"/>
                <w:sz w:val="24"/>
                <w:szCs w:val="24"/>
              </w:rPr>
              <w:t>6.</w:t>
            </w:r>
          </w:p>
        </w:tc>
        <w:tc>
          <w:tcPr>
            <w:tcW w:w="8271" w:type="dxa"/>
          </w:tcPr>
          <w:p w:rsidR="004B1AE8" w:rsidRPr="004B1AE8" w:rsidRDefault="004B1AE8" w:rsidP="004C3B38">
            <w:pPr>
              <w:tabs>
                <w:tab w:val="left" w:pos="360"/>
                <w:tab w:val="left" w:pos="567"/>
                <w:tab w:val="right" w:leader="dot" w:pos="9639"/>
              </w:tabs>
              <w:rPr>
                <w:rFonts w:cs="Arial"/>
                <w:sz w:val="24"/>
                <w:szCs w:val="24"/>
              </w:rPr>
            </w:pPr>
            <w:r w:rsidRPr="004B1AE8">
              <w:rPr>
                <w:rFonts w:cs="Arial"/>
                <w:sz w:val="24"/>
                <w:szCs w:val="24"/>
              </w:rPr>
              <w:t>Упутство понуђачима како да сачине понуду</w:t>
            </w:r>
          </w:p>
        </w:tc>
      </w:tr>
      <w:tr w:rsidR="004B1AE8" w:rsidRPr="004B1AE8" w:rsidTr="004B1AE8">
        <w:tc>
          <w:tcPr>
            <w:tcW w:w="564" w:type="dxa"/>
          </w:tcPr>
          <w:p w:rsidR="004B1AE8" w:rsidRPr="004B1AE8" w:rsidRDefault="004B1AE8" w:rsidP="004C3B38">
            <w:pPr>
              <w:tabs>
                <w:tab w:val="left" w:pos="360"/>
                <w:tab w:val="left" w:pos="567"/>
                <w:tab w:val="right" w:leader="dot" w:pos="9639"/>
              </w:tabs>
              <w:jc w:val="center"/>
              <w:rPr>
                <w:rFonts w:cs="Arial"/>
                <w:sz w:val="24"/>
                <w:szCs w:val="24"/>
              </w:rPr>
            </w:pPr>
            <w:r w:rsidRPr="004B1AE8">
              <w:rPr>
                <w:rFonts w:cs="Arial"/>
                <w:sz w:val="24"/>
                <w:szCs w:val="24"/>
              </w:rPr>
              <w:t>7.</w:t>
            </w:r>
          </w:p>
        </w:tc>
        <w:tc>
          <w:tcPr>
            <w:tcW w:w="8271" w:type="dxa"/>
          </w:tcPr>
          <w:p w:rsidR="004B1AE8" w:rsidRPr="004B1AE8" w:rsidRDefault="004B1AE8" w:rsidP="004B1AE8">
            <w:pPr>
              <w:tabs>
                <w:tab w:val="left" w:pos="360"/>
                <w:tab w:val="left" w:pos="567"/>
                <w:tab w:val="right" w:leader="dot" w:pos="9639"/>
              </w:tabs>
              <w:rPr>
                <w:rFonts w:cs="Arial"/>
                <w:sz w:val="24"/>
                <w:szCs w:val="24"/>
              </w:rPr>
            </w:pPr>
            <w:r w:rsidRPr="004B1AE8">
              <w:rPr>
                <w:rFonts w:cs="Arial"/>
                <w:sz w:val="24"/>
                <w:szCs w:val="24"/>
              </w:rPr>
              <w:t>Обрасци</w:t>
            </w:r>
          </w:p>
        </w:tc>
      </w:tr>
      <w:tr w:rsidR="004B1AE8" w:rsidRPr="005B59ED" w:rsidTr="004B1AE8">
        <w:tc>
          <w:tcPr>
            <w:tcW w:w="564" w:type="dxa"/>
          </w:tcPr>
          <w:p w:rsidR="004B1AE8" w:rsidRPr="004B1AE8" w:rsidRDefault="004B1AE8" w:rsidP="004C3B38">
            <w:pPr>
              <w:tabs>
                <w:tab w:val="left" w:pos="360"/>
                <w:tab w:val="left" w:pos="567"/>
                <w:tab w:val="right" w:leader="dot" w:pos="9639"/>
              </w:tabs>
              <w:jc w:val="center"/>
              <w:rPr>
                <w:rFonts w:cs="Arial"/>
                <w:sz w:val="24"/>
                <w:szCs w:val="24"/>
              </w:rPr>
            </w:pPr>
            <w:r w:rsidRPr="004B1AE8">
              <w:rPr>
                <w:rFonts w:cs="Arial"/>
                <w:sz w:val="24"/>
                <w:szCs w:val="24"/>
              </w:rPr>
              <w:t>8.</w:t>
            </w:r>
          </w:p>
        </w:tc>
        <w:tc>
          <w:tcPr>
            <w:tcW w:w="8271" w:type="dxa"/>
          </w:tcPr>
          <w:p w:rsidR="004B1AE8" w:rsidRPr="005B59ED" w:rsidRDefault="004B1AE8" w:rsidP="004C3B38">
            <w:pPr>
              <w:tabs>
                <w:tab w:val="left" w:pos="360"/>
                <w:tab w:val="left" w:pos="567"/>
                <w:tab w:val="right" w:leader="dot" w:pos="9639"/>
              </w:tabs>
              <w:rPr>
                <w:rFonts w:cs="Arial"/>
                <w:sz w:val="24"/>
                <w:szCs w:val="24"/>
              </w:rPr>
            </w:pPr>
            <w:r w:rsidRPr="004B1AE8">
              <w:rPr>
                <w:rFonts w:cs="Arial"/>
                <w:sz w:val="24"/>
                <w:szCs w:val="24"/>
              </w:rPr>
              <w:t>Модел уговора</w:t>
            </w:r>
          </w:p>
        </w:tc>
      </w:tr>
    </w:tbl>
    <w:p w:rsidR="009D3699" w:rsidRPr="005B59ED" w:rsidRDefault="009D3699" w:rsidP="000C50A0">
      <w:pPr>
        <w:pStyle w:val="BodyText"/>
        <w:spacing w:before="0"/>
        <w:rPr>
          <w:rFonts w:cs="Arial"/>
          <w:b/>
          <w:spacing w:val="80"/>
          <w:szCs w:val="24"/>
          <w:highlight w:val="yellow"/>
        </w:rPr>
      </w:pPr>
    </w:p>
    <w:p w:rsidR="00F5264D" w:rsidRPr="004B1AE8" w:rsidRDefault="00C53AC6" w:rsidP="00C53AC6">
      <w:pPr>
        <w:jc w:val="right"/>
        <w:rPr>
          <w:rFonts w:cs="Arial"/>
          <w:color w:val="548DD4" w:themeColor="text2" w:themeTint="99"/>
          <w:sz w:val="24"/>
          <w:szCs w:val="24"/>
        </w:rPr>
      </w:pPr>
      <w:r w:rsidRPr="005B59ED">
        <w:rPr>
          <w:rFonts w:cs="Arial"/>
          <w:bCs/>
          <w:noProof/>
          <w:sz w:val="24"/>
          <w:szCs w:val="24"/>
          <w:lang w:val="sr-Cyrl-CS"/>
        </w:rPr>
        <w:t xml:space="preserve">Укупан број страна документације: </w:t>
      </w:r>
      <w:r w:rsidR="004B1AE8">
        <w:rPr>
          <w:rFonts w:cs="Arial"/>
          <w:bCs/>
          <w:noProof/>
          <w:sz w:val="24"/>
          <w:szCs w:val="24"/>
        </w:rPr>
        <w:t>76</w:t>
      </w:r>
    </w:p>
    <w:p w:rsidR="001853E1" w:rsidRPr="005B59ED" w:rsidRDefault="001853E1" w:rsidP="000C50A0">
      <w:pPr>
        <w:pStyle w:val="BodyText"/>
        <w:spacing w:before="0"/>
        <w:rPr>
          <w:rFonts w:cs="Arial"/>
          <w:szCs w:val="24"/>
        </w:rPr>
      </w:pPr>
    </w:p>
    <w:p w:rsidR="00FA0E61" w:rsidRDefault="00473AD5" w:rsidP="00374BC3">
      <w:pPr>
        <w:pStyle w:val="Heading10"/>
        <w:numPr>
          <w:ilvl w:val="0"/>
          <w:numId w:val="13"/>
        </w:numPr>
        <w:rPr>
          <w:rFonts w:cs="Arial"/>
        </w:rPr>
      </w:pPr>
      <w:r w:rsidRPr="008377FF">
        <w:rPr>
          <w:rFonts w:cs="Arial"/>
          <w:lang w:val="ru-RU"/>
        </w:rPr>
        <w:br w:type="page"/>
      </w:r>
      <w:bookmarkStart w:id="13" w:name="_Toc430335136"/>
      <w:bookmarkStart w:id="14" w:name="_Toc442559876"/>
      <w:bookmarkStart w:id="15" w:name="_Toc427817447"/>
      <w:r w:rsidR="00FA0E61" w:rsidRPr="008377FF">
        <w:rPr>
          <w:rFonts w:cs="Arial"/>
        </w:rPr>
        <w:lastRenderedPageBreak/>
        <w:t>ОПШТИ ПОДАЦИ О ЈАВНОЈ НАБАВЦИ</w:t>
      </w:r>
      <w:bookmarkEnd w:id="13"/>
      <w:bookmarkEnd w:id="14"/>
    </w:p>
    <w:p w:rsidR="005B3018" w:rsidRPr="005B3018" w:rsidRDefault="005B3018" w:rsidP="005B3018">
      <w:pPr>
        <w:rPr>
          <w:lang w:val="sr-Cyrl-CS" w:eastAsia="ar-SA"/>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219"/>
      </w:tblGrid>
      <w:tr w:rsidR="005B3018" w:rsidRPr="00EC5BB4" w:rsidTr="00D668AA">
        <w:trPr>
          <w:jc w:val="center"/>
        </w:trPr>
        <w:tc>
          <w:tcPr>
            <w:tcW w:w="2956" w:type="dxa"/>
            <w:shd w:val="clear" w:color="auto" w:fill="auto"/>
          </w:tcPr>
          <w:p w:rsidR="005B3018" w:rsidRDefault="005B3018" w:rsidP="005B59ED">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Назив и адреса Наручиоца</w:t>
            </w:r>
          </w:p>
          <w:p w:rsidR="005B3018" w:rsidRDefault="005B3018" w:rsidP="005B59ED">
            <w:pPr>
              <w:autoSpaceDE w:val="0"/>
              <w:autoSpaceDN w:val="0"/>
              <w:adjustRightInd w:val="0"/>
              <w:spacing w:before="0"/>
              <w:jc w:val="center"/>
              <w:rPr>
                <w:rFonts w:eastAsia="TimesNewRomanPSMT" w:cs="Arial"/>
                <w:bCs/>
                <w:sz w:val="24"/>
                <w:szCs w:val="24"/>
                <w:lang w:val="sr-Cyrl-RS"/>
              </w:rPr>
            </w:pPr>
          </w:p>
          <w:p w:rsidR="005B3018" w:rsidRPr="00377B11" w:rsidRDefault="005B3018" w:rsidP="005B59ED">
            <w:pPr>
              <w:autoSpaceDE w:val="0"/>
              <w:autoSpaceDN w:val="0"/>
              <w:adjustRightInd w:val="0"/>
              <w:spacing w:before="0"/>
              <w:jc w:val="center"/>
              <w:rPr>
                <w:rFonts w:eastAsia="TimesNewRomanPSMT" w:cs="Arial"/>
                <w:bCs/>
                <w:sz w:val="24"/>
                <w:szCs w:val="24"/>
                <w:lang w:val="sr-Cyrl-RS"/>
              </w:rPr>
            </w:pPr>
            <w:r w:rsidRPr="001666DA">
              <w:rPr>
                <w:rFonts w:eastAsia="TimesNewRomanPSMT" w:cs="Arial"/>
                <w:bCs/>
                <w:sz w:val="24"/>
                <w:szCs w:val="24"/>
                <w:lang w:val="sr-Cyrl-RS"/>
              </w:rPr>
              <w:t>Скраћени назив</w:t>
            </w:r>
          </w:p>
        </w:tc>
        <w:tc>
          <w:tcPr>
            <w:tcW w:w="6219" w:type="dxa"/>
            <w:shd w:val="clear" w:color="auto" w:fill="auto"/>
          </w:tcPr>
          <w:p w:rsidR="005B3018" w:rsidRPr="00EC5BB4" w:rsidRDefault="005B3018" w:rsidP="005B59ED">
            <w:pPr>
              <w:suppressAutoHyphens/>
              <w:spacing w:before="0" w:line="100" w:lineRule="atLeast"/>
              <w:jc w:val="center"/>
              <w:rPr>
                <w:rFonts w:cs="Arial"/>
                <w:sz w:val="24"/>
                <w:szCs w:val="24"/>
              </w:rPr>
            </w:pPr>
            <w:r w:rsidRPr="00EC5BB4">
              <w:rPr>
                <w:rFonts w:cs="Arial"/>
                <w:sz w:val="24"/>
                <w:szCs w:val="24"/>
              </w:rPr>
              <w:t>Јавно пре</w:t>
            </w:r>
            <w:r>
              <w:rPr>
                <w:rFonts w:cs="Arial"/>
                <w:sz w:val="24"/>
                <w:szCs w:val="24"/>
              </w:rPr>
              <w:t>дузеће „Електропривреда Србије</w:t>
            </w:r>
            <w:r>
              <w:rPr>
                <w:rFonts w:cs="Arial"/>
                <w:sz w:val="24"/>
                <w:szCs w:val="24"/>
                <w:lang w:val="sr-Cyrl-RS"/>
              </w:rPr>
              <w:t xml:space="preserve">, </w:t>
            </w:r>
            <w:r w:rsidRPr="00EC5BB4">
              <w:rPr>
                <w:rFonts w:cs="Arial"/>
                <w:sz w:val="24"/>
                <w:szCs w:val="24"/>
              </w:rPr>
              <w:t>Београд,</w:t>
            </w:r>
          </w:p>
          <w:p w:rsidR="005B3018" w:rsidRDefault="005B3018" w:rsidP="005B59ED">
            <w:pPr>
              <w:suppressAutoHyphens/>
              <w:spacing w:before="0" w:line="100" w:lineRule="atLeast"/>
              <w:jc w:val="center"/>
              <w:rPr>
                <w:rFonts w:cs="Arial"/>
                <w:sz w:val="24"/>
                <w:szCs w:val="24"/>
              </w:rPr>
            </w:pPr>
            <w:r w:rsidRPr="00EC5BB4">
              <w:rPr>
                <w:rFonts w:cs="Arial"/>
                <w:sz w:val="24"/>
                <w:szCs w:val="24"/>
              </w:rPr>
              <w:t>Улица царице Милице бр.</w:t>
            </w:r>
            <w:r>
              <w:rPr>
                <w:rFonts w:cs="Arial"/>
                <w:sz w:val="24"/>
                <w:szCs w:val="24"/>
                <w:lang w:val="sr-Cyrl-RS"/>
              </w:rPr>
              <w:t xml:space="preserve"> </w:t>
            </w:r>
            <w:r w:rsidRPr="00EC5BB4">
              <w:rPr>
                <w:rFonts w:cs="Arial"/>
                <w:sz w:val="24"/>
                <w:szCs w:val="24"/>
              </w:rPr>
              <w:t>2, 11000 Београд</w:t>
            </w:r>
          </w:p>
          <w:p w:rsidR="005B3018" w:rsidRDefault="005B3018" w:rsidP="005B59ED">
            <w:pPr>
              <w:suppressAutoHyphens/>
              <w:spacing w:before="0" w:line="100" w:lineRule="atLeast"/>
              <w:jc w:val="center"/>
              <w:rPr>
                <w:rFonts w:cs="Arial"/>
                <w:sz w:val="24"/>
                <w:szCs w:val="24"/>
              </w:rPr>
            </w:pPr>
          </w:p>
          <w:p w:rsidR="005B3018" w:rsidRPr="002E12CC" w:rsidRDefault="005B3018" w:rsidP="005B59ED">
            <w:pPr>
              <w:suppressAutoHyphens/>
              <w:spacing w:before="0" w:line="100" w:lineRule="atLeast"/>
              <w:jc w:val="center"/>
              <w:rPr>
                <w:rFonts w:cs="Arial"/>
                <w:color w:val="00B0F0"/>
                <w:sz w:val="24"/>
                <w:szCs w:val="24"/>
                <w:lang w:val="sr-Cyrl-RS"/>
              </w:rPr>
            </w:pPr>
            <w:r w:rsidRPr="00377B11">
              <w:rPr>
                <w:rFonts w:cs="Arial"/>
                <w:sz w:val="24"/>
                <w:szCs w:val="24"/>
                <w:lang w:val="sr-Cyrl-RS"/>
              </w:rPr>
              <w:t>ЈП ЕПС</w:t>
            </w:r>
          </w:p>
        </w:tc>
      </w:tr>
      <w:tr w:rsidR="005B3018" w:rsidRPr="00EC5BB4" w:rsidTr="00D668AA">
        <w:trPr>
          <w:jc w:val="center"/>
        </w:trPr>
        <w:tc>
          <w:tcPr>
            <w:tcW w:w="2956" w:type="dxa"/>
            <w:shd w:val="clear" w:color="auto" w:fill="auto"/>
          </w:tcPr>
          <w:p w:rsidR="005B3018" w:rsidRPr="00EC5BB4" w:rsidRDefault="005B3018" w:rsidP="005B59E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9" w:type="dxa"/>
            <w:shd w:val="clear" w:color="auto" w:fill="auto"/>
          </w:tcPr>
          <w:p w:rsidR="005B3018" w:rsidRPr="002E12CC" w:rsidRDefault="00165287" w:rsidP="005B59ED">
            <w:pPr>
              <w:autoSpaceDE w:val="0"/>
              <w:autoSpaceDN w:val="0"/>
              <w:adjustRightInd w:val="0"/>
              <w:jc w:val="center"/>
              <w:rPr>
                <w:rStyle w:val="Hyperlink"/>
                <w:rFonts w:eastAsia="Arial Unicode MS" w:cs="Arial"/>
                <w:color w:val="00B0F0"/>
                <w:kern w:val="1"/>
                <w:sz w:val="24"/>
                <w:szCs w:val="24"/>
                <w:lang w:eastAsia="ar-SA"/>
              </w:rPr>
            </w:pPr>
            <w:hyperlink r:id="rId165" w:history="1">
              <w:r w:rsidR="005B3018" w:rsidRPr="002E12CC">
                <w:rPr>
                  <w:rStyle w:val="Hyperlink"/>
                  <w:rFonts w:eastAsia="Arial Unicode MS" w:cs="Arial"/>
                  <w:color w:val="00B0F0"/>
                  <w:kern w:val="1"/>
                  <w:sz w:val="24"/>
                  <w:szCs w:val="24"/>
                  <w:lang w:eastAsia="ar-SA"/>
                </w:rPr>
                <w:t>www.eps.rs</w:t>
              </w:r>
            </w:hyperlink>
          </w:p>
          <w:p w:rsidR="005B3018" w:rsidRPr="004C3B38" w:rsidRDefault="005B3018" w:rsidP="005B59ED">
            <w:pPr>
              <w:autoSpaceDE w:val="0"/>
              <w:autoSpaceDN w:val="0"/>
              <w:adjustRightInd w:val="0"/>
              <w:jc w:val="center"/>
              <w:rPr>
                <w:rFonts w:eastAsia="TimesNewRomanPSMT" w:cs="Arial"/>
                <w:bCs/>
                <w:color w:val="FF0000"/>
                <w:sz w:val="24"/>
                <w:szCs w:val="24"/>
              </w:rPr>
            </w:pPr>
          </w:p>
        </w:tc>
      </w:tr>
      <w:tr w:rsidR="005B3018" w:rsidRPr="00EC5BB4" w:rsidTr="00D668AA">
        <w:trPr>
          <w:trHeight w:val="467"/>
          <w:jc w:val="center"/>
        </w:trPr>
        <w:tc>
          <w:tcPr>
            <w:tcW w:w="2956" w:type="dxa"/>
            <w:shd w:val="clear" w:color="auto" w:fill="auto"/>
          </w:tcPr>
          <w:p w:rsidR="005B3018" w:rsidRPr="00EC5BB4" w:rsidRDefault="005B3018" w:rsidP="005B59E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9" w:type="dxa"/>
            <w:shd w:val="clear" w:color="auto" w:fill="auto"/>
            <w:vAlign w:val="center"/>
          </w:tcPr>
          <w:p w:rsidR="005B3018" w:rsidRPr="00010E49" w:rsidRDefault="005B3018" w:rsidP="005B59E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5B3018" w:rsidRPr="00EC5BB4" w:rsidTr="00D668AA">
        <w:trPr>
          <w:trHeight w:val="575"/>
          <w:jc w:val="center"/>
        </w:trPr>
        <w:tc>
          <w:tcPr>
            <w:tcW w:w="2956" w:type="dxa"/>
            <w:shd w:val="clear" w:color="auto" w:fill="auto"/>
            <w:vAlign w:val="center"/>
          </w:tcPr>
          <w:p w:rsidR="005B3018" w:rsidRPr="00EC5BB4" w:rsidRDefault="005B3018" w:rsidP="00D668AA">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9" w:type="dxa"/>
            <w:shd w:val="clear" w:color="auto" w:fill="auto"/>
          </w:tcPr>
          <w:p w:rsidR="00D668AA" w:rsidRDefault="00D668AA" w:rsidP="005B3018">
            <w:pPr>
              <w:pStyle w:val="Title"/>
              <w:spacing w:before="0"/>
              <w:rPr>
                <w:rFonts w:cs="Arial"/>
                <w:b w:val="0"/>
                <w:szCs w:val="24"/>
                <w:lang w:val="sr-Cyrl-RS"/>
              </w:rPr>
            </w:pPr>
            <w:bookmarkStart w:id="16" w:name="_Toc442559877"/>
          </w:p>
          <w:p w:rsidR="005B3018" w:rsidRPr="005B3018" w:rsidRDefault="00B370C4" w:rsidP="005B3018">
            <w:pPr>
              <w:pStyle w:val="Title"/>
              <w:spacing w:before="0"/>
              <w:rPr>
                <w:rFonts w:cs="Arial"/>
                <w:szCs w:val="24"/>
                <w:lang w:eastAsia="en-US"/>
              </w:rPr>
            </w:pPr>
            <w:r>
              <w:rPr>
                <w:rFonts w:cs="Arial"/>
                <w:b w:val="0"/>
                <w:szCs w:val="24"/>
                <w:lang w:val="sr-Cyrl-RS"/>
              </w:rPr>
              <w:t>радови</w:t>
            </w:r>
            <w:r w:rsidR="005B3018" w:rsidRPr="00B27DE7">
              <w:rPr>
                <w:rFonts w:cs="Arial"/>
                <w:b w:val="0"/>
                <w:szCs w:val="24"/>
              </w:rPr>
              <w:t xml:space="preserve"> </w:t>
            </w:r>
            <w:bookmarkEnd w:id="16"/>
            <w:r w:rsidR="005B3018" w:rsidRPr="005B3018">
              <w:rPr>
                <w:rFonts w:cs="Arial"/>
                <w:szCs w:val="24"/>
                <w:lang w:val="sr-Latn-RS" w:eastAsia="en-US"/>
              </w:rPr>
              <w:t>„</w:t>
            </w:r>
            <w:r w:rsidR="005B3018" w:rsidRPr="005B3018">
              <w:rPr>
                <w:rFonts w:cs="Arial"/>
                <w:szCs w:val="24"/>
                <w:lang w:eastAsia="en-US"/>
              </w:rPr>
              <w:t>Подополагачки радови</w:t>
            </w:r>
            <w:r w:rsidR="005B3018" w:rsidRPr="005B3018">
              <w:rPr>
                <w:rFonts w:cs="Arial"/>
                <w:szCs w:val="24"/>
                <w:lang w:val="sr-Latn-RS" w:eastAsia="en-US"/>
              </w:rPr>
              <w:t>“</w:t>
            </w:r>
          </w:p>
          <w:p w:rsidR="005B3018" w:rsidRPr="00B27DE7" w:rsidRDefault="005B3018" w:rsidP="005B59ED">
            <w:pPr>
              <w:pStyle w:val="Title"/>
              <w:spacing w:before="0"/>
              <w:rPr>
                <w:rFonts w:cs="Arial"/>
                <w:b w:val="0"/>
                <w:color w:val="000000" w:themeColor="text1"/>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5B3018" w:rsidRPr="00EC5BB4" w:rsidTr="00D668AA">
        <w:trPr>
          <w:trHeight w:val="995"/>
          <w:jc w:val="center"/>
        </w:trPr>
        <w:tc>
          <w:tcPr>
            <w:tcW w:w="2956" w:type="dxa"/>
            <w:shd w:val="clear" w:color="auto" w:fill="auto"/>
          </w:tcPr>
          <w:p w:rsidR="005B3018" w:rsidRPr="00EC5BB4" w:rsidRDefault="005B3018" w:rsidP="005B59ED">
            <w:pPr>
              <w:autoSpaceDE w:val="0"/>
              <w:autoSpaceDN w:val="0"/>
              <w:adjustRightInd w:val="0"/>
              <w:jc w:val="center"/>
              <w:rPr>
                <w:rFonts w:eastAsia="TimesNewRomanPSMT" w:cs="Arial"/>
                <w:bCs/>
                <w:sz w:val="24"/>
                <w:szCs w:val="24"/>
              </w:rPr>
            </w:pPr>
          </w:p>
          <w:p w:rsidR="005B3018" w:rsidRPr="00EC5BB4" w:rsidRDefault="005B3018" w:rsidP="005B59ED">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9" w:type="dxa"/>
            <w:shd w:val="clear" w:color="auto" w:fill="auto"/>
            <w:vAlign w:val="center"/>
          </w:tcPr>
          <w:p w:rsidR="005B3018" w:rsidRDefault="005B3018" w:rsidP="005B59ED">
            <w:pPr>
              <w:pStyle w:val="ListParagraph"/>
              <w:widowControl w:val="0"/>
              <w:ind w:left="0"/>
              <w:jc w:val="center"/>
              <w:rPr>
                <w:rFonts w:ascii="Arial" w:hAnsi="Arial" w:cs="Arial"/>
                <w:sz w:val="24"/>
                <w:szCs w:val="24"/>
              </w:rPr>
            </w:pPr>
          </w:p>
          <w:p w:rsidR="005B3018" w:rsidRPr="00A52718" w:rsidRDefault="005B3018" w:rsidP="005B59ED">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rsidR="005B3018" w:rsidRPr="00EC5BB4" w:rsidRDefault="005B3018" w:rsidP="005B59ED">
            <w:pPr>
              <w:autoSpaceDE w:val="0"/>
              <w:autoSpaceDN w:val="0"/>
              <w:adjustRightInd w:val="0"/>
              <w:ind w:left="252"/>
              <w:jc w:val="center"/>
              <w:rPr>
                <w:rFonts w:eastAsia="TimesNewRomanPSMT" w:cs="Arial"/>
                <w:b/>
                <w:bCs/>
                <w:sz w:val="24"/>
                <w:szCs w:val="24"/>
              </w:rPr>
            </w:pPr>
          </w:p>
        </w:tc>
      </w:tr>
      <w:tr w:rsidR="005B3018" w:rsidRPr="00EC5BB4" w:rsidTr="00D668AA">
        <w:trPr>
          <w:trHeight w:val="594"/>
          <w:jc w:val="center"/>
        </w:trPr>
        <w:tc>
          <w:tcPr>
            <w:tcW w:w="2956" w:type="dxa"/>
            <w:shd w:val="clear" w:color="auto" w:fill="auto"/>
          </w:tcPr>
          <w:p w:rsidR="005B3018" w:rsidRPr="00EC5BB4" w:rsidRDefault="005B3018" w:rsidP="005B59E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9" w:type="dxa"/>
            <w:shd w:val="clear" w:color="auto" w:fill="auto"/>
          </w:tcPr>
          <w:p w:rsidR="005B3018" w:rsidRDefault="005B3018" w:rsidP="005B59E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5B3018" w:rsidRPr="004C3B38" w:rsidRDefault="005B3018" w:rsidP="005B59ED">
            <w:pPr>
              <w:autoSpaceDE w:val="0"/>
              <w:autoSpaceDN w:val="0"/>
              <w:adjustRightInd w:val="0"/>
              <w:rPr>
                <w:rFonts w:eastAsia="TimesNewRomanPSMT" w:cs="Arial"/>
                <w:b/>
                <w:bCs/>
                <w:color w:val="FF0000"/>
                <w:sz w:val="24"/>
                <w:szCs w:val="24"/>
              </w:rPr>
            </w:pPr>
          </w:p>
        </w:tc>
      </w:tr>
      <w:tr w:rsidR="005B3018" w:rsidRPr="00EC5BB4" w:rsidTr="00D668AA">
        <w:trPr>
          <w:trHeight w:val="1205"/>
          <w:jc w:val="center"/>
        </w:trPr>
        <w:tc>
          <w:tcPr>
            <w:tcW w:w="2956" w:type="dxa"/>
            <w:shd w:val="clear" w:color="auto" w:fill="auto"/>
          </w:tcPr>
          <w:p w:rsidR="005B3018" w:rsidRPr="00EC5BB4" w:rsidRDefault="005B3018" w:rsidP="005B59ED">
            <w:pPr>
              <w:autoSpaceDE w:val="0"/>
              <w:autoSpaceDN w:val="0"/>
              <w:adjustRightInd w:val="0"/>
              <w:jc w:val="center"/>
              <w:rPr>
                <w:rFonts w:eastAsia="TimesNewRomanPSMT" w:cs="Arial"/>
                <w:bCs/>
                <w:sz w:val="24"/>
                <w:szCs w:val="24"/>
              </w:rPr>
            </w:pPr>
          </w:p>
          <w:p w:rsidR="005B3018" w:rsidRPr="00EC5BB4" w:rsidRDefault="005B3018" w:rsidP="005B59E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9" w:type="dxa"/>
            <w:shd w:val="clear" w:color="auto" w:fill="auto"/>
            <w:vAlign w:val="center"/>
          </w:tcPr>
          <w:p w:rsidR="005B3018" w:rsidRDefault="005B3018" w:rsidP="005B59ED">
            <w:pPr>
              <w:jc w:val="center"/>
              <w:rPr>
                <w:rStyle w:val="Hyperlink"/>
                <w:rFonts w:eastAsia="Arial Unicode MS"/>
              </w:rPr>
            </w:pPr>
            <w:r>
              <w:rPr>
                <w:rFonts w:cs="Arial"/>
                <w:sz w:val="24"/>
                <w:szCs w:val="24"/>
                <w:lang w:val="sr-Cyrl-RS"/>
              </w:rPr>
              <w:t xml:space="preserve">Ана Ранковић, </w:t>
            </w:r>
            <w:r w:rsidRPr="00EC5BB4">
              <w:rPr>
                <w:rFonts w:cs="Arial"/>
                <w:sz w:val="24"/>
                <w:szCs w:val="24"/>
              </w:rPr>
              <w:t xml:space="preserve">e-mail: </w:t>
            </w:r>
            <w:hyperlink r:id="rId166" w:history="1">
              <w:r w:rsidRPr="001A6A5F">
                <w:rPr>
                  <w:rStyle w:val="Hyperlink"/>
                  <w:rFonts w:eastAsia="Arial Unicode MS" w:cs="Arial"/>
                  <w:kern w:val="1"/>
                  <w:sz w:val="24"/>
                  <w:szCs w:val="24"/>
                  <w:lang w:eastAsia="ar-SA"/>
                </w:rPr>
                <w:t>ana.rankovic@eps.rs</w:t>
              </w:r>
            </w:hyperlink>
          </w:p>
          <w:p w:rsidR="005B3018" w:rsidRPr="00EC5BB4" w:rsidRDefault="005B3018" w:rsidP="005B59ED">
            <w:pPr>
              <w:jc w:val="center"/>
              <w:rPr>
                <w:rFonts w:cs="Arial"/>
                <w:sz w:val="24"/>
                <w:szCs w:val="24"/>
              </w:rPr>
            </w:pPr>
            <w:r>
              <w:rPr>
                <w:rFonts w:cs="Arial"/>
                <w:sz w:val="24"/>
                <w:szCs w:val="24"/>
                <w:lang w:val="sr-Cyrl-RS"/>
              </w:rPr>
              <w:t xml:space="preserve">Марина Марковић, </w:t>
            </w:r>
            <w:r w:rsidRPr="00EC5BB4">
              <w:rPr>
                <w:rFonts w:cs="Arial"/>
                <w:sz w:val="24"/>
                <w:szCs w:val="24"/>
              </w:rPr>
              <w:t xml:space="preserve">e-mail: </w:t>
            </w:r>
            <w:hyperlink r:id="rId167" w:history="1">
              <w:r w:rsidRPr="001A6A5F">
                <w:rPr>
                  <w:rStyle w:val="Hyperlink"/>
                  <w:rFonts w:eastAsia="Arial Unicode MS"/>
                </w:rPr>
                <w:t>marina.markovic</w:t>
              </w:r>
              <w:r w:rsidRPr="001A6A5F">
                <w:rPr>
                  <w:rStyle w:val="Hyperlink"/>
                  <w:rFonts w:eastAsia="Arial Unicode MS" w:cs="Arial"/>
                  <w:kern w:val="1"/>
                  <w:sz w:val="24"/>
                  <w:szCs w:val="24"/>
                  <w:lang w:eastAsia="ar-SA"/>
                </w:rPr>
                <w:t>@eps.rs</w:t>
              </w:r>
            </w:hyperlink>
          </w:p>
        </w:tc>
      </w:tr>
    </w:tbl>
    <w:p w:rsidR="00FA0E61" w:rsidRPr="008377FF" w:rsidRDefault="00FA0E61" w:rsidP="000C50A0">
      <w:pPr>
        <w:spacing w:before="0"/>
        <w:rPr>
          <w:rFonts w:cs="Arial"/>
        </w:rPr>
      </w:pPr>
    </w:p>
    <w:p w:rsidR="002E12CC" w:rsidRPr="008377FF" w:rsidRDefault="002E12CC" w:rsidP="000C50A0">
      <w:pPr>
        <w:spacing w:before="0"/>
        <w:rPr>
          <w:rFonts w:cs="Arial"/>
        </w:rPr>
      </w:pPr>
    </w:p>
    <w:p w:rsidR="002E12CC" w:rsidRPr="00133A83" w:rsidRDefault="002E12CC" w:rsidP="00374BC3">
      <w:pPr>
        <w:pStyle w:val="Heading10"/>
        <w:numPr>
          <w:ilvl w:val="0"/>
          <w:numId w:val="13"/>
        </w:numPr>
        <w:jc w:val="both"/>
        <w:rPr>
          <w:rFonts w:cs="Arial"/>
          <w:sz w:val="24"/>
          <w:szCs w:val="24"/>
        </w:rPr>
      </w:pPr>
      <w:bookmarkStart w:id="17" w:name="_Toc442559878"/>
      <w:bookmarkStart w:id="18" w:name="_Toc427817448"/>
      <w:r w:rsidRPr="00133A83">
        <w:rPr>
          <w:rFonts w:cs="Arial"/>
          <w:sz w:val="24"/>
          <w:szCs w:val="24"/>
        </w:rPr>
        <w:t>ПОДАЦИ О ПРЕДМЕТУ ЈАВНЕ НАБАВКЕ</w:t>
      </w:r>
    </w:p>
    <w:p w:rsidR="002E12CC" w:rsidRPr="00133A83" w:rsidRDefault="002E12CC" w:rsidP="0032186E">
      <w:pPr>
        <w:pStyle w:val="Heading10"/>
        <w:ind w:left="0" w:firstLine="0"/>
        <w:jc w:val="both"/>
        <w:rPr>
          <w:rFonts w:cs="Arial"/>
          <w:sz w:val="24"/>
          <w:szCs w:val="24"/>
        </w:rPr>
      </w:pPr>
      <w:r w:rsidRPr="00133A83">
        <w:rPr>
          <w:rFonts w:cs="Arial"/>
          <w:sz w:val="24"/>
          <w:szCs w:val="24"/>
        </w:rPr>
        <w:t>2.1 Опис предмета јавне набавке, назив и ознака из општег речника набавке</w:t>
      </w:r>
    </w:p>
    <w:p w:rsidR="001418EA" w:rsidRPr="00133A83" w:rsidRDefault="002E12CC" w:rsidP="0032186E">
      <w:pPr>
        <w:spacing w:before="0"/>
        <w:rPr>
          <w:rFonts w:cs="Arial"/>
          <w:sz w:val="24"/>
          <w:szCs w:val="24"/>
          <w:lang w:val="sr-Cyrl-RS" w:eastAsia="zh-CN"/>
        </w:rPr>
      </w:pPr>
      <w:r w:rsidRPr="00133A83">
        <w:rPr>
          <w:rFonts w:cs="Arial"/>
          <w:sz w:val="24"/>
          <w:szCs w:val="24"/>
          <w:lang w:eastAsia="zh-CN"/>
        </w:rPr>
        <w:t xml:space="preserve">Опис предмета јавне набавке: </w:t>
      </w:r>
      <w:r w:rsidR="006D605F" w:rsidRPr="00133A83">
        <w:rPr>
          <w:rFonts w:cs="Arial"/>
          <w:sz w:val="24"/>
          <w:szCs w:val="24"/>
          <w:lang w:val="ru-RU"/>
        </w:rPr>
        <w:t>Подополагачки радов</w:t>
      </w:r>
      <w:r w:rsidR="006D605F" w:rsidRPr="00133A83">
        <w:rPr>
          <w:rFonts w:cs="Arial"/>
          <w:b/>
          <w:sz w:val="24"/>
          <w:szCs w:val="24"/>
          <w:lang w:val="ru-RU"/>
        </w:rPr>
        <w:t>и</w:t>
      </w:r>
    </w:p>
    <w:p w:rsidR="001418EA" w:rsidRPr="00133A83" w:rsidRDefault="002E12CC" w:rsidP="0032186E">
      <w:pPr>
        <w:spacing w:before="0"/>
        <w:rPr>
          <w:rFonts w:cs="Arial"/>
          <w:sz w:val="24"/>
          <w:szCs w:val="24"/>
          <w:lang w:val="sr-Cyrl-RS" w:eastAsia="zh-CN"/>
        </w:rPr>
      </w:pPr>
      <w:r w:rsidRPr="00133A83">
        <w:rPr>
          <w:rFonts w:cs="Arial"/>
          <w:sz w:val="24"/>
          <w:szCs w:val="24"/>
          <w:lang w:eastAsia="zh-CN"/>
        </w:rPr>
        <w:t>Назив из општег речника набавке:</w:t>
      </w:r>
      <w:r w:rsidR="002B3DFF" w:rsidRPr="00133A83">
        <w:rPr>
          <w:rFonts w:cs="Arial"/>
          <w:sz w:val="24"/>
          <w:szCs w:val="24"/>
          <w:lang w:val="ru-RU"/>
        </w:rPr>
        <w:t xml:space="preserve"> </w:t>
      </w:r>
      <w:r w:rsidR="00B370C4" w:rsidRPr="00133A83">
        <w:rPr>
          <w:rFonts w:cs="Arial"/>
          <w:sz w:val="24"/>
          <w:szCs w:val="24"/>
        </w:rPr>
        <w:t>Радови на постављању подова и подних облога</w:t>
      </w:r>
      <w:r w:rsidR="006D605F" w:rsidRPr="00133A83">
        <w:rPr>
          <w:rFonts w:cs="Arial"/>
          <w:sz w:val="24"/>
          <w:szCs w:val="24"/>
          <w:lang w:val="ru-RU"/>
        </w:rPr>
        <w:t xml:space="preserve">, </w:t>
      </w:r>
    </w:p>
    <w:p w:rsidR="00B370C4" w:rsidRPr="00133A83" w:rsidRDefault="002E12CC" w:rsidP="00B370C4">
      <w:pPr>
        <w:spacing w:before="0"/>
        <w:rPr>
          <w:rFonts w:cs="Arial"/>
          <w:sz w:val="24"/>
          <w:szCs w:val="24"/>
          <w:lang w:val="ru-RU"/>
        </w:rPr>
      </w:pPr>
      <w:r w:rsidRPr="00133A83">
        <w:rPr>
          <w:rFonts w:cs="Arial"/>
          <w:sz w:val="24"/>
          <w:szCs w:val="24"/>
          <w:lang w:eastAsia="zh-CN"/>
        </w:rPr>
        <w:t xml:space="preserve">Ознака из општег речника набавке: </w:t>
      </w:r>
      <w:r w:rsidR="00B370C4" w:rsidRPr="00133A83">
        <w:rPr>
          <w:rFonts w:cs="Arial"/>
          <w:sz w:val="24"/>
          <w:szCs w:val="24"/>
        </w:rPr>
        <w:t>45432100-5</w:t>
      </w:r>
      <w:r w:rsidR="00B370C4" w:rsidRPr="00133A83">
        <w:rPr>
          <w:rFonts w:cs="Arial"/>
          <w:sz w:val="24"/>
          <w:szCs w:val="24"/>
          <w:lang w:val="ru-RU"/>
        </w:rPr>
        <w:t>.</w:t>
      </w:r>
    </w:p>
    <w:p w:rsidR="0032186E" w:rsidRPr="00133A83" w:rsidRDefault="008377FF" w:rsidP="008377FF">
      <w:pPr>
        <w:tabs>
          <w:tab w:val="left" w:pos="2790"/>
        </w:tabs>
        <w:spacing w:before="0"/>
        <w:rPr>
          <w:rFonts w:cs="Arial"/>
          <w:color w:val="FF0000"/>
          <w:sz w:val="24"/>
          <w:szCs w:val="24"/>
          <w:lang w:eastAsia="zh-CN"/>
        </w:rPr>
      </w:pPr>
      <w:r w:rsidRPr="00133A83">
        <w:rPr>
          <w:rFonts w:cs="Arial"/>
          <w:color w:val="FF0000"/>
          <w:sz w:val="24"/>
          <w:szCs w:val="24"/>
          <w:lang w:eastAsia="zh-CN"/>
        </w:rPr>
        <w:tab/>
      </w:r>
    </w:p>
    <w:p w:rsidR="002E12CC" w:rsidRPr="00133A83" w:rsidRDefault="002E12CC" w:rsidP="0032186E">
      <w:pPr>
        <w:spacing w:before="0"/>
        <w:rPr>
          <w:rFonts w:cs="Arial"/>
          <w:sz w:val="24"/>
          <w:szCs w:val="24"/>
          <w:lang w:eastAsia="zh-CN"/>
        </w:rPr>
      </w:pPr>
      <w:r w:rsidRPr="00133A83">
        <w:rPr>
          <w:rFonts w:cs="Arial"/>
          <w:sz w:val="24"/>
          <w:szCs w:val="24"/>
          <w:lang w:eastAsia="zh-CN"/>
        </w:rPr>
        <w:t>Детаљни подаци о предмету набавке наведени су у техничкој спецификацији (поглавље 3. Конкурсне документације)</w:t>
      </w:r>
    </w:p>
    <w:p w:rsidR="00C677EA" w:rsidRPr="00133A83" w:rsidRDefault="00C677EA" w:rsidP="0032186E">
      <w:pPr>
        <w:spacing w:before="0"/>
        <w:rPr>
          <w:rFonts w:cs="Arial"/>
          <w:sz w:val="24"/>
          <w:szCs w:val="24"/>
          <w:lang w:val="sr-Cyrl-RS" w:eastAsia="zh-CN"/>
        </w:rPr>
      </w:pPr>
    </w:p>
    <w:p w:rsidR="00F53D77" w:rsidRPr="004B1AE8" w:rsidRDefault="00DB369C" w:rsidP="00874F5B">
      <w:pPr>
        <w:pStyle w:val="Heading10"/>
        <w:numPr>
          <w:ilvl w:val="0"/>
          <w:numId w:val="13"/>
        </w:numPr>
        <w:jc w:val="both"/>
        <w:rPr>
          <w:rFonts w:cs="Arial"/>
          <w:sz w:val="24"/>
          <w:szCs w:val="24"/>
        </w:rPr>
      </w:pPr>
      <w:r w:rsidRPr="00133A83">
        <w:rPr>
          <w:rFonts w:cs="Arial"/>
          <w:sz w:val="24"/>
          <w:szCs w:val="24"/>
        </w:rPr>
        <w:t>ТЕХНИЧК</w:t>
      </w:r>
      <w:r w:rsidR="0032186E" w:rsidRPr="00133A83">
        <w:rPr>
          <w:rFonts w:cs="Arial"/>
          <w:sz w:val="24"/>
          <w:szCs w:val="24"/>
        </w:rPr>
        <w:t>А</w:t>
      </w:r>
      <w:r w:rsidR="002B3DFF" w:rsidRPr="00133A83">
        <w:rPr>
          <w:rFonts w:cs="Arial"/>
          <w:sz w:val="24"/>
          <w:szCs w:val="24"/>
          <w:lang w:val="en-US"/>
        </w:rPr>
        <w:t xml:space="preserve"> </w:t>
      </w:r>
      <w:r w:rsidR="0032186E" w:rsidRPr="00133A83">
        <w:rPr>
          <w:rFonts w:cs="Arial"/>
          <w:sz w:val="24"/>
          <w:szCs w:val="24"/>
        </w:rPr>
        <w:t>СПЕЦИФИКАЦИЈА</w:t>
      </w:r>
      <w:bookmarkEnd w:id="17"/>
    </w:p>
    <w:p w:rsidR="00DB369C" w:rsidRPr="00133A83" w:rsidRDefault="0032186E" w:rsidP="0032186E">
      <w:pPr>
        <w:pStyle w:val="Heading10"/>
        <w:ind w:left="0" w:firstLine="0"/>
        <w:jc w:val="both"/>
        <w:rPr>
          <w:rFonts w:cs="Arial"/>
          <w:sz w:val="24"/>
          <w:szCs w:val="24"/>
        </w:rPr>
      </w:pPr>
      <w:bookmarkStart w:id="19" w:name="_Toc441651541"/>
      <w:bookmarkStart w:id="20" w:name="_Toc442559879"/>
      <w:r w:rsidRPr="00133A83">
        <w:rPr>
          <w:rFonts w:cs="Arial"/>
          <w:sz w:val="24"/>
          <w:szCs w:val="24"/>
        </w:rPr>
        <w:t>3.1</w:t>
      </w:r>
      <w:r w:rsidR="00B02E86" w:rsidRPr="00133A83">
        <w:rPr>
          <w:rFonts w:cs="Arial"/>
          <w:sz w:val="24"/>
          <w:szCs w:val="24"/>
        </w:rPr>
        <w:t>.</w:t>
      </w:r>
      <w:r w:rsidR="00DB369C" w:rsidRPr="00133A83">
        <w:rPr>
          <w:rFonts w:cs="Arial"/>
          <w:sz w:val="24"/>
          <w:szCs w:val="24"/>
        </w:rPr>
        <w:t>Врста</w:t>
      </w:r>
      <w:r w:rsidR="005551C2" w:rsidRPr="00133A83">
        <w:rPr>
          <w:rFonts w:cs="Arial"/>
          <w:sz w:val="24"/>
          <w:szCs w:val="24"/>
        </w:rPr>
        <w:t xml:space="preserve"> и </w:t>
      </w:r>
      <w:r w:rsidR="00DB369C" w:rsidRPr="00133A83">
        <w:rPr>
          <w:rFonts w:cs="Arial"/>
          <w:sz w:val="24"/>
          <w:szCs w:val="24"/>
        </w:rPr>
        <w:t xml:space="preserve">количина </w:t>
      </w:r>
      <w:r w:rsidR="00873EBD" w:rsidRPr="00133A83">
        <w:rPr>
          <w:rFonts w:cs="Arial"/>
          <w:sz w:val="24"/>
          <w:szCs w:val="24"/>
        </w:rPr>
        <w:t>радова</w:t>
      </w:r>
      <w:bookmarkEnd w:id="19"/>
      <w:bookmarkEnd w:id="20"/>
    </w:p>
    <w:p w:rsidR="00B370C4" w:rsidRPr="00B370C4" w:rsidRDefault="00B370C4" w:rsidP="00B370C4">
      <w:pPr>
        <w:rPr>
          <w:rFonts w:cs="Arial"/>
          <w:b/>
          <w:sz w:val="24"/>
          <w:szCs w:val="24"/>
          <w:lang w:val="sr-Cyrl-RS"/>
        </w:rPr>
      </w:pPr>
      <w:r w:rsidRPr="00B370C4">
        <w:rPr>
          <w:rFonts w:cs="Arial"/>
          <w:b/>
          <w:sz w:val="24"/>
          <w:szCs w:val="24"/>
          <w:lang w:val="sr-Cyrl-RS"/>
        </w:rPr>
        <w:t>Радови које  треба извести:</w:t>
      </w:r>
    </w:p>
    <w:p w:rsidR="00B370C4" w:rsidRPr="00B370C4" w:rsidRDefault="00B370C4" w:rsidP="00374BC3">
      <w:pPr>
        <w:numPr>
          <w:ilvl w:val="0"/>
          <w:numId w:val="34"/>
        </w:numPr>
        <w:spacing w:before="0" w:after="200" w:line="276" w:lineRule="auto"/>
        <w:contextualSpacing/>
        <w:rPr>
          <w:rFonts w:eastAsia="Calibri" w:cs="Arial"/>
          <w:sz w:val="24"/>
          <w:szCs w:val="24"/>
          <w:lang w:val="sr-Cyrl-RS"/>
        </w:rPr>
      </w:pPr>
      <w:r w:rsidRPr="00B370C4">
        <w:rPr>
          <w:rFonts w:eastAsia="Calibri" w:cs="Arial"/>
          <w:sz w:val="24"/>
          <w:szCs w:val="24"/>
          <w:lang w:val="sr-Cyrl-RS"/>
        </w:rPr>
        <w:t>Скидање старе залепљене подлоге са брушењем остатка лепка и битумена</w:t>
      </w:r>
      <w:r w:rsidRPr="00B370C4">
        <w:rPr>
          <w:rFonts w:eastAsia="Calibri" w:cs="Arial"/>
          <w:sz w:val="24"/>
          <w:szCs w:val="24"/>
          <w:lang w:val="sr-Latn-CS"/>
        </w:rPr>
        <w:t>,</w:t>
      </w:r>
    </w:p>
    <w:p w:rsidR="00B370C4" w:rsidRPr="00133A83" w:rsidRDefault="00B370C4" w:rsidP="00B370C4">
      <w:pPr>
        <w:spacing w:after="200" w:line="276" w:lineRule="auto"/>
        <w:ind w:left="720"/>
        <w:contextualSpacing/>
        <w:rPr>
          <w:rFonts w:eastAsia="Calibri" w:cs="Arial"/>
          <w:sz w:val="24"/>
          <w:szCs w:val="24"/>
          <w:lang w:val="sr-Cyrl-RS"/>
        </w:rPr>
      </w:pPr>
      <w:r w:rsidRPr="00B370C4">
        <w:rPr>
          <w:rFonts w:eastAsia="Calibri" w:cs="Arial"/>
          <w:sz w:val="24"/>
          <w:szCs w:val="24"/>
          <w:lang w:val="sr-Cyrl-RS"/>
        </w:rPr>
        <w:t>са одвожењем на депонију.</w:t>
      </w:r>
    </w:p>
    <w:p w:rsidR="00B370C4" w:rsidRPr="00133A83" w:rsidRDefault="00B370C4" w:rsidP="00B370C4">
      <w:pPr>
        <w:spacing w:after="200" w:line="276" w:lineRule="auto"/>
        <w:ind w:left="720"/>
        <w:contextualSpacing/>
        <w:rPr>
          <w:rFonts w:eastAsia="Calibri" w:cs="Arial"/>
          <w:i/>
          <w:sz w:val="24"/>
          <w:szCs w:val="24"/>
          <w:lang w:val="sr-Cyrl-RS"/>
        </w:rPr>
      </w:pPr>
      <w:r w:rsidRPr="00133A83">
        <w:rPr>
          <w:rFonts w:eastAsia="Calibri" w:cs="Arial"/>
          <w:i/>
          <w:sz w:val="24"/>
          <w:szCs w:val="24"/>
          <w:lang w:val="sr-Cyrl-RS"/>
        </w:rPr>
        <w:t>Обрачун радова по м2</w:t>
      </w:r>
    </w:p>
    <w:p w:rsidR="00B370C4" w:rsidRPr="00B370C4" w:rsidRDefault="00B370C4" w:rsidP="00B370C4">
      <w:pPr>
        <w:spacing w:after="200" w:line="276" w:lineRule="auto"/>
        <w:ind w:left="720"/>
        <w:contextualSpacing/>
        <w:rPr>
          <w:rFonts w:eastAsia="Calibri" w:cs="Arial"/>
          <w:sz w:val="24"/>
          <w:szCs w:val="24"/>
          <w:lang w:val="sr-Cyrl-RS"/>
        </w:rPr>
      </w:pPr>
    </w:p>
    <w:p w:rsidR="00B370C4" w:rsidRPr="00133A83" w:rsidRDefault="00B370C4" w:rsidP="00374BC3">
      <w:pPr>
        <w:numPr>
          <w:ilvl w:val="0"/>
          <w:numId w:val="34"/>
        </w:numPr>
        <w:spacing w:before="0" w:after="200" w:line="276" w:lineRule="auto"/>
        <w:contextualSpacing/>
        <w:rPr>
          <w:rFonts w:eastAsia="Calibri" w:cs="Arial"/>
          <w:sz w:val="24"/>
          <w:szCs w:val="24"/>
          <w:lang w:val="sr-Cyrl-RS"/>
        </w:rPr>
      </w:pPr>
      <w:r w:rsidRPr="00B370C4">
        <w:rPr>
          <w:rFonts w:eastAsia="Calibri" w:cs="Arial"/>
          <w:sz w:val="24"/>
          <w:szCs w:val="24"/>
          <w:lang w:val="sr-Cyrl-RS"/>
        </w:rPr>
        <w:t>Чишћење, испуњавање дилатиционих фуга и пу</w:t>
      </w:r>
      <w:r w:rsidRPr="00133A83">
        <w:rPr>
          <w:rFonts w:eastAsia="Calibri" w:cs="Arial"/>
          <w:sz w:val="24"/>
          <w:szCs w:val="24"/>
          <w:lang w:val="sr-Cyrl-RS"/>
        </w:rPr>
        <w:t>котина на цементним кошуљицама,</w:t>
      </w:r>
      <w:r w:rsidRPr="00B370C4">
        <w:rPr>
          <w:rFonts w:eastAsia="Calibri" w:cs="Arial"/>
          <w:sz w:val="24"/>
          <w:szCs w:val="24"/>
          <w:lang w:val="sr-Cyrl-RS"/>
        </w:rPr>
        <w:t xml:space="preserve"> </w:t>
      </w:r>
      <w:r w:rsidRPr="00B370C4">
        <w:rPr>
          <w:rFonts w:eastAsia="Calibri" w:cs="Arial"/>
          <w:sz w:val="24"/>
          <w:szCs w:val="24"/>
          <w:lang w:val="sr-Latn-RS"/>
        </w:rPr>
        <w:t xml:space="preserve">Henekel Thomsit RS88 </w:t>
      </w:r>
      <w:r w:rsidRPr="00B370C4">
        <w:rPr>
          <w:rFonts w:eastAsia="Calibri" w:cs="Arial"/>
          <w:sz w:val="24"/>
          <w:szCs w:val="24"/>
          <w:lang w:val="sr-Cyrl-RS"/>
        </w:rPr>
        <w:t xml:space="preserve">или </w:t>
      </w:r>
      <w:r w:rsidRPr="00133A83">
        <w:rPr>
          <w:rFonts w:eastAsia="Calibri" w:cs="Arial"/>
          <w:sz w:val="24"/>
          <w:szCs w:val="24"/>
          <w:lang w:val="sr-Cyrl-RS"/>
        </w:rPr>
        <w:t>одговарајућим</w:t>
      </w:r>
      <w:r w:rsidRPr="00B370C4">
        <w:rPr>
          <w:rFonts w:eastAsia="Calibri" w:cs="Arial"/>
          <w:sz w:val="24"/>
          <w:szCs w:val="24"/>
          <w:lang w:val="sr-Cyrl-RS"/>
        </w:rPr>
        <w:t xml:space="preserve"> материјалима за </w:t>
      </w:r>
      <w:r w:rsidRPr="00B370C4">
        <w:rPr>
          <w:rFonts w:eastAsia="Calibri" w:cs="Arial"/>
          <w:sz w:val="24"/>
          <w:szCs w:val="24"/>
          <w:lang w:val="sr-Cyrl-RS"/>
        </w:rPr>
        <w:lastRenderedPageBreak/>
        <w:t>санирање. Користити еколошке материјале. Сав потребан материјал (набавка  и транспорт) обезбеђује извођач радова.</w:t>
      </w:r>
    </w:p>
    <w:p w:rsidR="00B370C4" w:rsidRPr="00133A83" w:rsidRDefault="00B370C4" w:rsidP="00B370C4">
      <w:pPr>
        <w:spacing w:before="0" w:after="200" w:line="276" w:lineRule="auto"/>
        <w:ind w:left="720"/>
        <w:contextualSpacing/>
        <w:rPr>
          <w:rFonts w:eastAsia="Calibri" w:cs="Arial"/>
          <w:i/>
          <w:sz w:val="24"/>
          <w:szCs w:val="24"/>
          <w:lang w:val="sr-Cyrl-RS"/>
        </w:rPr>
      </w:pPr>
      <w:r w:rsidRPr="00133A83">
        <w:rPr>
          <w:rFonts w:eastAsia="Calibri" w:cs="Arial"/>
          <w:i/>
          <w:sz w:val="24"/>
          <w:szCs w:val="24"/>
          <w:lang w:val="sr-Cyrl-RS"/>
        </w:rPr>
        <w:t>Обрачун радова по м1 изравнате површине</w:t>
      </w:r>
    </w:p>
    <w:p w:rsidR="00B370C4" w:rsidRPr="00B370C4" w:rsidRDefault="00B370C4" w:rsidP="00B370C4">
      <w:pPr>
        <w:spacing w:before="0" w:after="200" w:line="276" w:lineRule="auto"/>
        <w:ind w:left="720"/>
        <w:contextualSpacing/>
        <w:rPr>
          <w:rFonts w:eastAsia="Calibri" w:cs="Arial"/>
          <w:i/>
          <w:sz w:val="24"/>
          <w:szCs w:val="24"/>
          <w:lang w:val="sr-Latn-RS"/>
        </w:rPr>
      </w:pPr>
    </w:p>
    <w:p w:rsidR="00B370C4" w:rsidRPr="00133A83" w:rsidRDefault="00B370C4" w:rsidP="00374BC3">
      <w:pPr>
        <w:numPr>
          <w:ilvl w:val="0"/>
          <w:numId w:val="34"/>
        </w:numPr>
        <w:spacing w:before="0" w:after="200" w:line="276" w:lineRule="auto"/>
        <w:contextualSpacing/>
        <w:rPr>
          <w:rFonts w:eastAsia="Calibri" w:cs="Arial"/>
          <w:sz w:val="24"/>
          <w:szCs w:val="24"/>
          <w:lang w:val="sr-Cyrl-RS"/>
        </w:rPr>
      </w:pPr>
      <w:r w:rsidRPr="00B370C4">
        <w:rPr>
          <w:rFonts w:eastAsia="Calibri" w:cs="Arial"/>
          <w:sz w:val="24"/>
          <w:szCs w:val="24"/>
          <w:lang w:val="sr-Cyrl-RS"/>
        </w:rPr>
        <w:t xml:space="preserve">Наношење еколошког дисперзивног премаза  </w:t>
      </w:r>
      <w:r w:rsidRPr="00B370C4">
        <w:rPr>
          <w:rFonts w:eastAsia="Calibri" w:cs="Arial"/>
          <w:sz w:val="24"/>
          <w:szCs w:val="24"/>
          <w:lang w:val="sr-Latn-RS"/>
        </w:rPr>
        <w:t xml:space="preserve">Henkel Thomsit R766h </w:t>
      </w:r>
      <w:r w:rsidRPr="00B370C4">
        <w:rPr>
          <w:rFonts w:eastAsia="Calibri" w:cs="Arial"/>
          <w:sz w:val="24"/>
          <w:szCs w:val="24"/>
          <w:lang w:val="sr-Cyrl-RS"/>
        </w:rPr>
        <w:t xml:space="preserve">или </w:t>
      </w:r>
      <w:r w:rsidRPr="00133A83">
        <w:rPr>
          <w:rFonts w:eastAsia="Calibri" w:cs="Arial"/>
          <w:sz w:val="24"/>
          <w:szCs w:val="24"/>
          <w:lang w:val="sr-Cyrl-RS"/>
        </w:rPr>
        <w:t>одговора</w:t>
      </w:r>
      <w:r w:rsidR="00C77999" w:rsidRPr="00133A83">
        <w:rPr>
          <w:rFonts w:eastAsia="Calibri" w:cs="Arial"/>
          <w:sz w:val="24"/>
          <w:szCs w:val="24"/>
          <w:lang w:val="sr-Cyrl-RS"/>
        </w:rPr>
        <w:t>вајући</w:t>
      </w:r>
      <w:r w:rsidRPr="00B370C4">
        <w:rPr>
          <w:rFonts w:eastAsia="Calibri" w:cs="Arial"/>
          <w:sz w:val="24"/>
          <w:szCs w:val="24"/>
          <w:lang w:val="sr-Cyrl-RS"/>
        </w:rPr>
        <w:t xml:space="preserve">. Након сушења наноси се еколошка саморазливајућа раванајућа маса </w:t>
      </w:r>
      <w:r w:rsidRPr="00B370C4">
        <w:rPr>
          <w:rFonts w:eastAsia="Calibri" w:cs="Arial"/>
          <w:sz w:val="24"/>
          <w:szCs w:val="24"/>
          <w:lang w:val="sr-Latn-RS"/>
        </w:rPr>
        <w:t>Henkel Thomsit DS</w:t>
      </w:r>
      <w:r w:rsidRPr="00B370C4">
        <w:rPr>
          <w:rFonts w:eastAsia="Calibri" w:cs="Arial"/>
          <w:sz w:val="24"/>
          <w:szCs w:val="24"/>
          <w:lang w:val="sr-Cyrl-RS"/>
        </w:rPr>
        <w:t xml:space="preserve"> или </w:t>
      </w:r>
      <w:r w:rsidR="00C77999" w:rsidRPr="00133A83">
        <w:rPr>
          <w:rFonts w:eastAsia="Calibri" w:cs="Arial"/>
          <w:sz w:val="24"/>
          <w:szCs w:val="24"/>
          <w:lang w:val="sr-Cyrl-RS"/>
        </w:rPr>
        <w:t>одговоравајућа</w:t>
      </w:r>
      <w:r w:rsidRPr="00B370C4">
        <w:rPr>
          <w:rFonts w:eastAsia="Calibri" w:cs="Arial"/>
          <w:sz w:val="24"/>
          <w:szCs w:val="24"/>
          <w:lang w:val="sr-Cyrl-RS"/>
        </w:rPr>
        <w:t xml:space="preserve"> у наносу не мањем од 3 мм. Након сушења равнајуће  масе извршити фино брушење, чишћење и усисавање исте. Сав потребан материјал  (набавка и транспорт) обезбеђује извођач радова.</w:t>
      </w:r>
    </w:p>
    <w:p w:rsidR="00C77999" w:rsidRPr="00133A83" w:rsidRDefault="00C77999" w:rsidP="00C77999">
      <w:pPr>
        <w:spacing w:before="0" w:after="200" w:line="276" w:lineRule="auto"/>
        <w:ind w:left="720"/>
        <w:contextualSpacing/>
        <w:rPr>
          <w:rFonts w:eastAsia="Calibri" w:cs="Arial"/>
          <w:i/>
          <w:sz w:val="24"/>
          <w:szCs w:val="24"/>
          <w:lang w:val="sr-Cyrl-RS"/>
        </w:rPr>
      </w:pPr>
      <w:r w:rsidRPr="00133A83">
        <w:rPr>
          <w:rFonts w:eastAsia="Calibri" w:cs="Arial"/>
          <w:i/>
          <w:sz w:val="24"/>
          <w:szCs w:val="24"/>
          <w:lang w:val="sr-Cyrl-RS"/>
        </w:rPr>
        <w:t>Обрачун радова по м2 изравнате површине</w:t>
      </w:r>
    </w:p>
    <w:p w:rsidR="00B370C4" w:rsidRPr="00B370C4" w:rsidRDefault="00B370C4" w:rsidP="00C77999">
      <w:pPr>
        <w:spacing w:before="0" w:after="200" w:line="276" w:lineRule="auto"/>
        <w:ind w:left="720"/>
        <w:contextualSpacing/>
        <w:rPr>
          <w:rFonts w:eastAsia="Calibri" w:cs="Arial"/>
          <w:sz w:val="24"/>
          <w:szCs w:val="24"/>
          <w:lang w:val="sr-Cyrl-RS"/>
        </w:rPr>
      </w:pPr>
    </w:p>
    <w:p w:rsidR="00B370C4" w:rsidRPr="00B370C4" w:rsidRDefault="00B370C4" w:rsidP="00374BC3">
      <w:pPr>
        <w:numPr>
          <w:ilvl w:val="0"/>
          <w:numId w:val="34"/>
        </w:numPr>
        <w:spacing w:before="0" w:after="200" w:line="276" w:lineRule="auto"/>
        <w:contextualSpacing/>
        <w:rPr>
          <w:rFonts w:eastAsia="Calibri" w:cs="Arial"/>
          <w:sz w:val="24"/>
          <w:szCs w:val="24"/>
          <w:lang w:val="sr-Cyrl-RS"/>
        </w:rPr>
      </w:pPr>
      <w:r w:rsidRPr="00B370C4">
        <w:rPr>
          <w:rFonts w:eastAsia="Calibri" w:cs="Arial"/>
          <w:sz w:val="24"/>
          <w:szCs w:val="24"/>
          <w:lang w:val="sr-Cyrl-RS"/>
        </w:rPr>
        <w:t xml:space="preserve">Набавка, испорука и постављање  антистатичне текстилне подне облоге у плочама димензија 50х50 цм за високо фреквентну комерцијалну употребу, као </w:t>
      </w:r>
      <w:r w:rsidRPr="00B370C4">
        <w:rPr>
          <w:rFonts w:eastAsia="Calibri" w:cs="Arial"/>
          <w:sz w:val="24"/>
          <w:szCs w:val="24"/>
          <w:lang w:val="sr-Latn-RS"/>
        </w:rPr>
        <w:t>Balsan Avenue</w:t>
      </w:r>
      <w:r w:rsidR="00C77999" w:rsidRPr="00133A83">
        <w:rPr>
          <w:rFonts w:eastAsia="Calibri" w:cs="Arial"/>
          <w:sz w:val="24"/>
          <w:szCs w:val="24"/>
          <w:lang w:val="sr-Cyrl-RS"/>
        </w:rPr>
        <w:t xml:space="preserve">  50х50 или одговарајуће </w:t>
      </w:r>
      <w:r w:rsidRPr="00B370C4">
        <w:rPr>
          <w:rFonts w:eastAsia="Calibri" w:cs="Arial"/>
          <w:sz w:val="24"/>
          <w:szCs w:val="24"/>
          <w:lang w:val="sr-Cyrl-RS"/>
        </w:rPr>
        <w:t>која испуњава следеће минималне захтеве:</w:t>
      </w:r>
    </w:p>
    <w:p w:rsidR="00B370C4" w:rsidRPr="00B370C4" w:rsidRDefault="00B370C4" w:rsidP="00B370C4">
      <w:pPr>
        <w:spacing w:after="200" w:line="276" w:lineRule="auto"/>
        <w:ind w:left="720"/>
        <w:contextualSpacing/>
        <w:rPr>
          <w:rFonts w:eastAsia="Calibri" w:cs="Arial"/>
          <w:sz w:val="24"/>
          <w:szCs w:val="24"/>
          <w:lang w:val="sr-Latn-RS"/>
        </w:rPr>
      </w:pPr>
      <w:r w:rsidRPr="00B370C4">
        <w:rPr>
          <w:rFonts w:eastAsia="Calibri" w:cs="Arial"/>
          <w:sz w:val="24"/>
          <w:szCs w:val="24"/>
          <w:lang w:val="sr-Cyrl-RS"/>
        </w:rPr>
        <w:t>-начин производње: букле/</w:t>
      </w:r>
      <w:r w:rsidRPr="00B370C4">
        <w:rPr>
          <w:rFonts w:eastAsia="Calibri" w:cs="Arial"/>
          <w:sz w:val="24"/>
          <w:szCs w:val="24"/>
          <w:lang w:val="sr-Latn-RS"/>
        </w:rPr>
        <w:t>loop pile</w:t>
      </w:r>
    </w:p>
    <w:p w:rsidR="00B370C4" w:rsidRPr="00B370C4" w:rsidRDefault="00B370C4" w:rsidP="00B370C4">
      <w:pPr>
        <w:spacing w:after="200" w:line="276" w:lineRule="auto"/>
        <w:ind w:left="720"/>
        <w:contextualSpacing/>
        <w:rPr>
          <w:rFonts w:eastAsia="Calibri" w:cs="Arial"/>
          <w:sz w:val="24"/>
          <w:szCs w:val="24"/>
          <w:lang w:val="sr-Cyrl-RS"/>
        </w:rPr>
      </w:pPr>
      <w:r w:rsidRPr="00B370C4">
        <w:rPr>
          <w:rFonts w:eastAsia="Calibri" w:cs="Arial"/>
          <w:sz w:val="24"/>
          <w:szCs w:val="24"/>
          <w:lang w:val="sr-Latn-RS"/>
        </w:rPr>
        <w:t>-</w:t>
      </w:r>
      <w:r w:rsidRPr="00B370C4">
        <w:rPr>
          <w:rFonts w:eastAsia="Calibri" w:cs="Arial"/>
          <w:sz w:val="24"/>
          <w:szCs w:val="24"/>
          <w:lang w:val="sr-Cyrl-RS"/>
        </w:rPr>
        <w:t>тип влакна:100% полиамид</w:t>
      </w:r>
    </w:p>
    <w:p w:rsidR="00B370C4" w:rsidRPr="00B370C4" w:rsidRDefault="00B370C4" w:rsidP="00B370C4">
      <w:pPr>
        <w:spacing w:after="200" w:line="276" w:lineRule="auto"/>
        <w:ind w:left="720"/>
        <w:contextualSpacing/>
        <w:rPr>
          <w:rFonts w:eastAsia="Calibri" w:cs="Arial"/>
          <w:sz w:val="24"/>
          <w:szCs w:val="24"/>
          <w:lang w:val="sr-Cyrl-RS"/>
        </w:rPr>
      </w:pPr>
      <w:r w:rsidRPr="00B370C4">
        <w:rPr>
          <w:rFonts w:eastAsia="Calibri" w:cs="Arial"/>
          <w:sz w:val="24"/>
          <w:szCs w:val="24"/>
          <w:lang w:val="sr-Cyrl-RS"/>
        </w:rPr>
        <w:t>-потпора: битумен</w:t>
      </w:r>
    </w:p>
    <w:p w:rsidR="00B370C4" w:rsidRPr="00B370C4" w:rsidRDefault="00B370C4" w:rsidP="00B370C4">
      <w:pPr>
        <w:spacing w:after="200" w:line="276" w:lineRule="auto"/>
        <w:ind w:left="720"/>
        <w:contextualSpacing/>
        <w:rPr>
          <w:rFonts w:eastAsia="Calibri" w:cs="Arial"/>
          <w:sz w:val="24"/>
          <w:szCs w:val="24"/>
          <w:lang w:val="sr-Cyrl-RS"/>
        </w:rPr>
      </w:pPr>
      <w:r w:rsidRPr="00B370C4">
        <w:rPr>
          <w:rFonts w:eastAsia="Calibri" w:cs="Arial"/>
          <w:sz w:val="24"/>
          <w:szCs w:val="24"/>
          <w:lang w:val="sr-Cyrl-RS"/>
        </w:rPr>
        <w:t>-укупна дебљина:5,6 мм</w:t>
      </w:r>
    </w:p>
    <w:p w:rsidR="00B370C4" w:rsidRPr="00B370C4" w:rsidRDefault="00B370C4" w:rsidP="00B370C4">
      <w:pPr>
        <w:spacing w:after="200" w:line="276" w:lineRule="auto"/>
        <w:ind w:left="720"/>
        <w:contextualSpacing/>
        <w:rPr>
          <w:rFonts w:eastAsia="Calibri" w:cs="Arial"/>
          <w:sz w:val="24"/>
          <w:szCs w:val="24"/>
          <w:lang w:val="sr-Cyrl-RS"/>
        </w:rPr>
      </w:pPr>
      <w:r w:rsidRPr="00B370C4">
        <w:rPr>
          <w:rFonts w:eastAsia="Calibri" w:cs="Arial"/>
          <w:sz w:val="24"/>
          <w:szCs w:val="24"/>
          <w:lang w:val="sr-Cyrl-RS"/>
        </w:rPr>
        <w:t>-укупна маса: 4.020г/м2</w:t>
      </w:r>
    </w:p>
    <w:p w:rsidR="00B370C4" w:rsidRPr="00B370C4" w:rsidRDefault="00B370C4" w:rsidP="00B370C4">
      <w:pPr>
        <w:spacing w:after="200" w:line="276" w:lineRule="auto"/>
        <w:ind w:left="720"/>
        <w:contextualSpacing/>
        <w:rPr>
          <w:rFonts w:eastAsia="Calibri" w:cs="Arial"/>
          <w:sz w:val="24"/>
          <w:szCs w:val="24"/>
          <w:lang w:val="sr-Cyrl-RS"/>
        </w:rPr>
      </w:pPr>
      <w:r w:rsidRPr="00B370C4">
        <w:rPr>
          <w:rFonts w:eastAsia="Calibri" w:cs="Arial"/>
          <w:sz w:val="24"/>
          <w:szCs w:val="24"/>
          <w:lang w:val="sr-Cyrl-RS"/>
        </w:rPr>
        <w:t>-маса флора: 520г/м2</w:t>
      </w:r>
    </w:p>
    <w:p w:rsidR="00B370C4" w:rsidRPr="00B370C4" w:rsidRDefault="00B370C4" w:rsidP="00B370C4">
      <w:pPr>
        <w:spacing w:after="200" w:line="276" w:lineRule="auto"/>
        <w:ind w:left="720"/>
        <w:contextualSpacing/>
        <w:rPr>
          <w:rFonts w:eastAsia="Calibri" w:cs="Arial"/>
          <w:sz w:val="24"/>
          <w:szCs w:val="24"/>
          <w:lang w:val="sr-Cyrl-RS"/>
        </w:rPr>
      </w:pPr>
      <w:r w:rsidRPr="00B370C4">
        <w:rPr>
          <w:rFonts w:eastAsia="Calibri" w:cs="Arial"/>
          <w:sz w:val="24"/>
          <w:szCs w:val="24"/>
          <w:lang w:val="sr-Cyrl-RS"/>
        </w:rPr>
        <w:t>-густина ткања: 216.200 п/м2</w:t>
      </w:r>
    </w:p>
    <w:p w:rsidR="00B370C4" w:rsidRPr="00B370C4" w:rsidRDefault="00B370C4" w:rsidP="00B370C4">
      <w:pPr>
        <w:spacing w:after="200" w:line="276" w:lineRule="auto"/>
        <w:ind w:left="720"/>
        <w:contextualSpacing/>
        <w:rPr>
          <w:rFonts w:eastAsia="Calibri" w:cs="Arial"/>
          <w:sz w:val="24"/>
          <w:szCs w:val="24"/>
          <w:lang w:val="sr-Cyrl-RS"/>
        </w:rPr>
      </w:pPr>
      <w:r w:rsidRPr="00B370C4">
        <w:rPr>
          <w:rFonts w:eastAsia="Calibri" w:cs="Arial"/>
          <w:sz w:val="24"/>
          <w:szCs w:val="24"/>
          <w:lang w:val="sr-Cyrl-RS"/>
        </w:rPr>
        <w:t>-класа примене:33 комерцијална</w:t>
      </w:r>
    </w:p>
    <w:p w:rsidR="00B370C4" w:rsidRPr="00B370C4" w:rsidRDefault="00B370C4" w:rsidP="00B370C4">
      <w:pPr>
        <w:spacing w:after="200" w:line="276" w:lineRule="auto"/>
        <w:ind w:left="720"/>
        <w:contextualSpacing/>
        <w:rPr>
          <w:rFonts w:eastAsia="Calibri" w:cs="Arial"/>
          <w:sz w:val="24"/>
          <w:szCs w:val="24"/>
          <w:lang w:val="sr-Latn-RS"/>
        </w:rPr>
      </w:pPr>
      <w:r w:rsidRPr="00B370C4">
        <w:rPr>
          <w:rFonts w:eastAsia="Calibri" w:cs="Arial"/>
          <w:sz w:val="24"/>
          <w:szCs w:val="24"/>
          <w:lang w:val="sr-Cyrl-RS"/>
        </w:rPr>
        <w:t>-антистатичност:</w:t>
      </w:r>
      <w:r w:rsidRPr="00B370C4">
        <w:rPr>
          <w:rFonts w:eastAsia="Calibri" w:cs="Arial"/>
          <w:sz w:val="24"/>
          <w:szCs w:val="24"/>
          <w:lang w:val="sr-Latn-CS"/>
        </w:rPr>
        <w:t>&lt;</w:t>
      </w:r>
      <w:r w:rsidRPr="00B370C4">
        <w:rPr>
          <w:rFonts w:eastAsia="Calibri" w:cs="Arial"/>
          <w:sz w:val="24"/>
          <w:szCs w:val="24"/>
          <w:lang w:val="sr-Cyrl-RS"/>
        </w:rPr>
        <w:t>2к</w:t>
      </w:r>
      <w:r w:rsidRPr="00B370C4">
        <w:rPr>
          <w:rFonts w:eastAsia="Calibri" w:cs="Arial"/>
          <w:sz w:val="24"/>
          <w:szCs w:val="24"/>
          <w:lang w:val="sr-Latn-RS"/>
        </w:rPr>
        <w:t>V</w:t>
      </w:r>
    </w:p>
    <w:p w:rsidR="00B370C4" w:rsidRPr="00B370C4" w:rsidRDefault="00B370C4" w:rsidP="00B370C4">
      <w:pPr>
        <w:spacing w:after="200" w:line="276" w:lineRule="auto"/>
        <w:ind w:left="720"/>
        <w:contextualSpacing/>
        <w:rPr>
          <w:rFonts w:eastAsia="Calibri" w:cs="Arial"/>
          <w:sz w:val="24"/>
          <w:szCs w:val="24"/>
          <w:lang w:val="sr-Latn-RS"/>
        </w:rPr>
      </w:pPr>
      <w:r w:rsidRPr="00B370C4">
        <w:rPr>
          <w:rFonts w:eastAsia="Calibri" w:cs="Arial"/>
          <w:sz w:val="24"/>
          <w:szCs w:val="24"/>
          <w:lang w:val="sr-Latn-RS"/>
        </w:rPr>
        <w:t>-</w:t>
      </w:r>
      <w:r w:rsidRPr="00B370C4">
        <w:rPr>
          <w:rFonts w:eastAsia="Calibri" w:cs="Arial"/>
          <w:sz w:val="24"/>
          <w:szCs w:val="24"/>
          <w:lang w:val="sr-Cyrl-RS"/>
        </w:rPr>
        <w:t xml:space="preserve">отпорност на пожар. </w:t>
      </w:r>
      <w:r w:rsidRPr="00B370C4">
        <w:rPr>
          <w:rFonts w:eastAsia="Calibri" w:cs="Arial"/>
          <w:sz w:val="24"/>
          <w:szCs w:val="24"/>
          <w:lang w:val="sr-Latn-RS"/>
        </w:rPr>
        <w:t>Bfl</w:t>
      </w:r>
      <w:r w:rsidRPr="00B370C4">
        <w:rPr>
          <w:rFonts w:eastAsia="Calibri" w:cs="Arial"/>
          <w:sz w:val="24"/>
          <w:szCs w:val="24"/>
          <w:lang w:val="sr-Cyrl-RS"/>
        </w:rPr>
        <w:t>-</w:t>
      </w:r>
      <w:r w:rsidRPr="00B370C4">
        <w:rPr>
          <w:rFonts w:eastAsia="Calibri" w:cs="Arial"/>
          <w:sz w:val="24"/>
          <w:szCs w:val="24"/>
          <w:lang w:val="sr-Latn-RS"/>
        </w:rPr>
        <w:t>s</w:t>
      </w:r>
      <w:r w:rsidRPr="00B370C4">
        <w:rPr>
          <w:rFonts w:eastAsia="Calibri" w:cs="Arial"/>
          <w:sz w:val="24"/>
          <w:szCs w:val="24"/>
          <w:lang w:val="sr-Cyrl-RS"/>
        </w:rPr>
        <w:t xml:space="preserve">1 по </w:t>
      </w:r>
      <w:r w:rsidRPr="00B370C4">
        <w:rPr>
          <w:rFonts w:eastAsia="Calibri" w:cs="Arial"/>
          <w:sz w:val="24"/>
          <w:szCs w:val="24"/>
          <w:lang w:val="sr-Latn-RS"/>
        </w:rPr>
        <w:t>EN 13501-1</w:t>
      </w:r>
    </w:p>
    <w:p w:rsidR="00B370C4" w:rsidRPr="00B370C4" w:rsidRDefault="00B370C4" w:rsidP="00B370C4">
      <w:pPr>
        <w:spacing w:after="200" w:line="276" w:lineRule="auto"/>
        <w:ind w:left="720"/>
        <w:contextualSpacing/>
        <w:rPr>
          <w:rFonts w:eastAsia="Calibri" w:cs="Arial"/>
          <w:sz w:val="24"/>
          <w:szCs w:val="24"/>
          <w:lang w:val="sr-Cyrl-RS"/>
        </w:rPr>
      </w:pPr>
      <w:r w:rsidRPr="00B370C4">
        <w:rPr>
          <w:rFonts w:eastAsia="Calibri" w:cs="Arial"/>
          <w:sz w:val="24"/>
          <w:szCs w:val="24"/>
          <w:lang w:val="sr-Cyrl-RS"/>
        </w:rPr>
        <w:t>-класа емисије гасова у унутрашњи ваздух: А+</w:t>
      </w:r>
    </w:p>
    <w:p w:rsidR="00B370C4" w:rsidRPr="00B370C4" w:rsidRDefault="00B370C4" w:rsidP="00B370C4">
      <w:pPr>
        <w:spacing w:after="200" w:line="276" w:lineRule="auto"/>
        <w:ind w:left="720"/>
        <w:contextualSpacing/>
        <w:rPr>
          <w:rFonts w:eastAsia="Calibri" w:cs="Arial"/>
          <w:sz w:val="24"/>
          <w:szCs w:val="24"/>
          <w:lang w:val="sr-Cyrl-RS"/>
        </w:rPr>
      </w:pPr>
      <w:r w:rsidRPr="00B370C4">
        <w:rPr>
          <w:rFonts w:eastAsia="Calibri" w:cs="Arial"/>
          <w:sz w:val="24"/>
          <w:szCs w:val="24"/>
          <w:lang w:val="sr-Cyrl-RS"/>
        </w:rPr>
        <w:t>-погодан за употребу столица са точкићима</w:t>
      </w:r>
    </w:p>
    <w:p w:rsidR="00B370C4" w:rsidRPr="00B370C4" w:rsidRDefault="00B370C4" w:rsidP="00C77999">
      <w:pPr>
        <w:spacing w:after="200" w:line="276" w:lineRule="auto"/>
        <w:ind w:left="720"/>
        <w:contextualSpacing/>
        <w:rPr>
          <w:rFonts w:eastAsia="Calibri" w:cs="Arial"/>
          <w:sz w:val="24"/>
          <w:szCs w:val="24"/>
          <w:lang w:val="sr-Cyrl-RS"/>
        </w:rPr>
      </w:pPr>
      <w:r w:rsidRPr="00B370C4">
        <w:rPr>
          <w:rFonts w:eastAsia="Calibri" w:cs="Arial"/>
          <w:sz w:val="24"/>
          <w:szCs w:val="24"/>
          <w:lang w:val="sr-Cyrl-RS"/>
        </w:rPr>
        <w:t xml:space="preserve">Текстилна подна облога се за под лепи целом површином еколошким противклизним чичак лепком квалитета </w:t>
      </w:r>
      <w:r w:rsidRPr="00B370C4">
        <w:rPr>
          <w:rFonts w:eastAsia="Calibri" w:cs="Arial"/>
          <w:sz w:val="24"/>
          <w:szCs w:val="24"/>
          <w:lang w:val="sr-Latn-RS"/>
        </w:rPr>
        <w:t>Henkel Thomsit</w:t>
      </w:r>
      <w:r w:rsidRPr="00B370C4">
        <w:rPr>
          <w:rFonts w:eastAsia="Calibri" w:cs="Arial"/>
          <w:sz w:val="24"/>
          <w:szCs w:val="24"/>
          <w:lang w:val="sr-Cyrl-RS"/>
        </w:rPr>
        <w:t xml:space="preserve"> Т425 или </w:t>
      </w:r>
      <w:r w:rsidR="00C77999" w:rsidRPr="00133A83">
        <w:rPr>
          <w:rFonts w:eastAsia="Calibri" w:cs="Arial"/>
          <w:sz w:val="24"/>
          <w:szCs w:val="24"/>
          <w:lang w:val="sr-Cyrl-RS"/>
        </w:rPr>
        <w:t>одговарајућим</w:t>
      </w:r>
      <w:r w:rsidRPr="00B370C4">
        <w:rPr>
          <w:rFonts w:eastAsia="Calibri" w:cs="Arial"/>
          <w:sz w:val="24"/>
          <w:szCs w:val="24"/>
          <w:lang w:val="sr-Cyrl-RS"/>
        </w:rPr>
        <w:t>.</w:t>
      </w:r>
    </w:p>
    <w:p w:rsidR="00B370C4" w:rsidRPr="00133A83" w:rsidRDefault="00B370C4" w:rsidP="00B370C4">
      <w:pPr>
        <w:spacing w:after="200" w:line="276" w:lineRule="auto"/>
        <w:ind w:left="720"/>
        <w:contextualSpacing/>
        <w:rPr>
          <w:rFonts w:eastAsia="Calibri" w:cs="Arial"/>
          <w:b/>
          <w:sz w:val="24"/>
          <w:szCs w:val="24"/>
          <w:lang w:val="sr-Cyrl-RS"/>
        </w:rPr>
      </w:pPr>
      <w:r w:rsidRPr="00B370C4">
        <w:rPr>
          <w:rFonts w:eastAsia="Calibri" w:cs="Arial"/>
          <w:b/>
          <w:sz w:val="24"/>
          <w:szCs w:val="24"/>
          <w:lang w:val="sr-Cyrl-RS"/>
        </w:rPr>
        <w:t xml:space="preserve">Понуђач је обавезан да </w:t>
      </w:r>
      <w:r w:rsidR="004B1AE8" w:rsidRPr="004B1AE8">
        <w:rPr>
          <w:rFonts w:eastAsia="Calibri" w:cs="Arial"/>
          <w:b/>
          <w:sz w:val="24"/>
          <w:szCs w:val="24"/>
          <w:lang w:val="sr-Cyrl-RS"/>
        </w:rPr>
        <w:t xml:space="preserve">пре уградње </w:t>
      </w:r>
      <w:r w:rsidR="004B1AE8">
        <w:rPr>
          <w:rFonts w:eastAsia="Calibri" w:cs="Arial"/>
          <w:b/>
          <w:sz w:val="24"/>
          <w:szCs w:val="24"/>
          <w:lang w:val="sr-Cyrl-RS"/>
        </w:rPr>
        <w:t>достави и</w:t>
      </w:r>
      <w:r w:rsidRPr="00B370C4">
        <w:rPr>
          <w:rFonts w:eastAsia="Calibri" w:cs="Arial"/>
          <w:b/>
          <w:sz w:val="24"/>
          <w:szCs w:val="24"/>
          <w:lang w:val="sr-Cyrl-RS"/>
        </w:rPr>
        <w:t xml:space="preserve"> атесте/сертификате  као доказ да техничке карактеристике понуђеног производа одговарају  техничком захтеву</w:t>
      </w:r>
      <w:r w:rsidR="00C77999" w:rsidRPr="00133A83">
        <w:rPr>
          <w:rFonts w:eastAsia="Calibri" w:cs="Arial"/>
          <w:b/>
          <w:sz w:val="24"/>
          <w:szCs w:val="24"/>
          <w:lang w:val="sr-Cyrl-RS"/>
        </w:rPr>
        <w:t>.</w:t>
      </w:r>
    </w:p>
    <w:p w:rsidR="00C77999" w:rsidRPr="00133A83" w:rsidRDefault="00C77999" w:rsidP="00C77999">
      <w:pPr>
        <w:spacing w:before="0" w:after="200" w:line="276" w:lineRule="auto"/>
        <w:ind w:left="720"/>
        <w:contextualSpacing/>
        <w:rPr>
          <w:rFonts w:eastAsia="Calibri" w:cs="Arial"/>
          <w:i/>
          <w:sz w:val="24"/>
          <w:szCs w:val="24"/>
          <w:lang w:val="sr-Cyrl-RS"/>
        </w:rPr>
      </w:pPr>
      <w:r w:rsidRPr="00133A83">
        <w:rPr>
          <w:rFonts w:eastAsia="Calibri" w:cs="Arial"/>
          <w:i/>
          <w:sz w:val="24"/>
          <w:szCs w:val="24"/>
          <w:lang w:val="sr-Cyrl-RS"/>
        </w:rPr>
        <w:t>Обрачун радова по м2 постављеног пода са урачунатим растуром материјала.</w:t>
      </w:r>
    </w:p>
    <w:p w:rsidR="00C77999" w:rsidRPr="00B370C4" w:rsidRDefault="00C77999" w:rsidP="00B370C4">
      <w:pPr>
        <w:spacing w:after="200" w:line="276" w:lineRule="auto"/>
        <w:ind w:left="720"/>
        <w:contextualSpacing/>
        <w:rPr>
          <w:rFonts w:eastAsia="Calibri" w:cs="Arial"/>
          <w:b/>
          <w:sz w:val="24"/>
          <w:szCs w:val="24"/>
          <w:lang w:val="sr-Cyrl-RS"/>
        </w:rPr>
      </w:pPr>
    </w:p>
    <w:p w:rsidR="00B370C4" w:rsidRPr="00133A83" w:rsidRDefault="00B370C4" w:rsidP="00374BC3">
      <w:pPr>
        <w:numPr>
          <w:ilvl w:val="0"/>
          <w:numId w:val="34"/>
        </w:numPr>
        <w:spacing w:before="0" w:after="200" w:line="276" w:lineRule="auto"/>
        <w:contextualSpacing/>
        <w:rPr>
          <w:rFonts w:eastAsia="Calibri" w:cs="Arial"/>
          <w:i/>
          <w:sz w:val="24"/>
          <w:szCs w:val="24"/>
          <w:lang w:val="sr-Cyrl-RS"/>
        </w:rPr>
      </w:pPr>
      <w:r w:rsidRPr="00B370C4">
        <w:rPr>
          <w:rFonts w:eastAsia="Calibri" w:cs="Arial"/>
          <w:sz w:val="24"/>
          <w:szCs w:val="24"/>
          <w:lang w:val="sr-Cyrl-RS"/>
        </w:rPr>
        <w:t xml:space="preserve">Постављање зидне типске пратеће дрвене лајсне висине 6 </w:t>
      </w:r>
      <w:r w:rsidR="00C77999" w:rsidRPr="00133A83">
        <w:rPr>
          <w:rFonts w:eastAsia="Calibri" w:cs="Arial"/>
          <w:sz w:val="24"/>
          <w:szCs w:val="24"/>
          <w:lang w:val="sr-Cyrl-RS"/>
        </w:rPr>
        <w:t>cm</w:t>
      </w:r>
      <w:r w:rsidRPr="00B370C4">
        <w:rPr>
          <w:rFonts w:eastAsia="Calibri" w:cs="Arial"/>
          <w:sz w:val="24"/>
          <w:szCs w:val="24"/>
          <w:lang w:val="sr-Cyrl-RS"/>
        </w:rPr>
        <w:t>, дужине 2400 мм, типа 16</w:t>
      </w:r>
      <w:r w:rsidRPr="00B370C4">
        <w:rPr>
          <w:rFonts w:eastAsia="Calibri" w:cs="Arial"/>
          <w:sz w:val="24"/>
          <w:szCs w:val="24"/>
          <w:lang w:val="sr-Latn-RS"/>
        </w:rPr>
        <w:t>v</w:t>
      </w:r>
      <w:r w:rsidRPr="00B370C4">
        <w:rPr>
          <w:rFonts w:eastAsia="Calibri" w:cs="Arial"/>
          <w:sz w:val="24"/>
          <w:szCs w:val="24"/>
          <w:lang w:val="sr-Cyrl-RS"/>
        </w:rPr>
        <w:t xml:space="preserve">60 или 60х23 или слично са дезенираном заштитном фолијом у боји дрвета (дезен по избору </w:t>
      </w:r>
      <w:r w:rsidR="00C77999" w:rsidRPr="00133A83">
        <w:rPr>
          <w:rFonts w:eastAsia="Calibri" w:cs="Arial"/>
          <w:sz w:val="24"/>
          <w:szCs w:val="24"/>
          <w:lang w:val="sr-Cyrl-RS"/>
        </w:rPr>
        <w:t>наручиоца)</w:t>
      </w:r>
      <w:r w:rsidRPr="00B370C4">
        <w:rPr>
          <w:rFonts w:eastAsia="Calibri" w:cs="Arial"/>
          <w:sz w:val="24"/>
          <w:szCs w:val="24"/>
          <w:lang w:val="sr-Cyrl-RS"/>
        </w:rPr>
        <w:t>.</w:t>
      </w:r>
    </w:p>
    <w:p w:rsidR="00C77999" w:rsidRPr="00133A83" w:rsidRDefault="00C77999" w:rsidP="00C77999">
      <w:pPr>
        <w:spacing w:before="0" w:after="200" w:line="276" w:lineRule="auto"/>
        <w:ind w:left="720"/>
        <w:contextualSpacing/>
        <w:rPr>
          <w:rFonts w:eastAsia="Calibri" w:cs="Arial"/>
          <w:i/>
          <w:sz w:val="24"/>
          <w:szCs w:val="24"/>
          <w:lang w:val="sr-Cyrl-RS"/>
        </w:rPr>
      </w:pPr>
      <w:r w:rsidRPr="00133A83">
        <w:rPr>
          <w:rFonts w:eastAsia="Calibri" w:cs="Arial"/>
          <w:i/>
          <w:sz w:val="24"/>
          <w:szCs w:val="24"/>
          <w:lang w:val="sr-Cyrl-RS"/>
        </w:rPr>
        <w:t>Обрачун радова по м1.</w:t>
      </w:r>
    </w:p>
    <w:p w:rsidR="00C77999" w:rsidRPr="00B370C4" w:rsidRDefault="00C77999" w:rsidP="00C77999">
      <w:pPr>
        <w:spacing w:before="0" w:after="200" w:line="276" w:lineRule="auto"/>
        <w:ind w:left="720"/>
        <w:contextualSpacing/>
        <w:rPr>
          <w:rFonts w:eastAsia="Calibri" w:cs="Arial"/>
          <w:i/>
          <w:sz w:val="24"/>
          <w:szCs w:val="24"/>
          <w:lang w:val="sr-Cyrl-RS"/>
        </w:rPr>
      </w:pPr>
    </w:p>
    <w:p w:rsidR="00B370C4" w:rsidRPr="00133A83" w:rsidRDefault="00B370C4" w:rsidP="00374BC3">
      <w:pPr>
        <w:numPr>
          <w:ilvl w:val="0"/>
          <w:numId w:val="34"/>
        </w:numPr>
        <w:spacing w:before="0" w:after="200" w:line="276" w:lineRule="auto"/>
        <w:contextualSpacing/>
        <w:rPr>
          <w:rFonts w:eastAsia="Calibri" w:cs="Arial"/>
          <w:sz w:val="24"/>
          <w:szCs w:val="24"/>
          <w:lang w:val="sr-Cyrl-RS"/>
        </w:rPr>
      </w:pPr>
      <w:r w:rsidRPr="00B370C4">
        <w:rPr>
          <w:rFonts w:eastAsia="Calibri" w:cs="Arial"/>
          <w:sz w:val="24"/>
          <w:szCs w:val="24"/>
          <w:lang w:val="sr-Cyrl-RS"/>
        </w:rPr>
        <w:t>Постављање прелазне а</w:t>
      </w:r>
      <w:r w:rsidRPr="00B370C4">
        <w:rPr>
          <w:rFonts w:eastAsia="Calibri" w:cs="Arial"/>
          <w:sz w:val="24"/>
          <w:szCs w:val="24"/>
          <w:lang w:val="sr-Latn-RS"/>
        </w:rPr>
        <w:t>l-</w:t>
      </w:r>
      <w:r w:rsidRPr="00B370C4">
        <w:rPr>
          <w:rFonts w:eastAsia="Calibri" w:cs="Arial"/>
          <w:sz w:val="24"/>
          <w:szCs w:val="24"/>
          <w:lang w:val="sr-Cyrl-RS"/>
        </w:rPr>
        <w:t>лајсне</w:t>
      </w:r>
      <w:r w:rsidR="00C77999" w:rsidRPr="00133A83">
        <w:rPr>
          <w:rFonts w:eastAsia="Calibri" w:cs="Arial"/>
          <w:sz w:val="24"/>
          <w:szCs w:val="24"/>
          <w:lang w:val="sr-Cyrl-RS"/>
        </w:rPr>
        <w:t>.</w:t>
      </w:r>
    </w:p>
    <w:p w:rsidR="00C77999" w:rsidRPr="00133A83" w:rsidRDefault="00C77999" w:rsidP="00C77999">
      <w:pPr>
        <w:spacing w:before="0" w:after="200" w:line="276" w:lineRule="auto"/>
        <w:ind w:left="720"/>
        <w:contextualSpacing/>
        <w:rPr>
          <w:rFonts w:eastAsia="Calibri" w:cs="Arial"/>
          <w:i/>
          <w:sz w:val="24"/>
          <w:szCs w:val="24"/>
          <w:lang w:val="sr-Cyrl-RS"/>
        </w:rPr>
      </w:pPr>
      <w:r w:rsidRPr="00133A83">
        <w:rPr>
          <w:rFonts w:eastAsia="Calibri" w:cs="Arial"/>
          <w:i/>
          <w:sz w:val="24"/>
          <w:szCs w:val="24"/>
          <w:lang w:val="sr-Cyrl-RS"/>
        </w:rPr>
        <w:t>Обрачун радова по м1.</w:t>
      </w:r>
    </w:p>
    <w:p w:rsidR="00C77999" w:rsidRPr="00B370C4" w:rsidRDefault="00C77999" w:rsidP="00C77999">
      <w:pPr>
        <w:spacing w:before="0" w:after="200" w:line="276" w:lineRule="auto"/>
        <w:ind w:left="720"/>
        <w:contextualSpacing/>
        <w:rPr>
          <w:rFonts w:eastAsia="Calibri" w:cs="Arial"/>
          <w:sz w:val="24"/>
          <w:szCs w:val="24"/>
          <w:lang w:val="sr-Cyrl-RS"/>
        </w:rPr>
      </w:pPr>
    </w:p>
    <w:p w:rsidR="00B370C4" w:rsidRPr="00173452" w:rsidRDefault="00B370C4" w:rsidP="00173452">
      <w:pPr>
        <w:numPr>
          <w:ilvl w:val="0"/>
          <w:numId w:val="34"/>
        </w:numPr>
        <w:spacing w:before="0" w:after="200" w:line="276" w:lineRule="auto"/>
        <w:contextualSpacing/>
        <w:rPr>
          <w:rFonts w:eastAsia="Calibri" w:cs="Arial"/>
          <w:b/>
          <w:sz w:val="24"/>
          <w:szCs w:val="24"/>
          <w:lang w:val="sr-Cyrl-RS"/>
        </w:rPr>
      </w:pPr>
      <w:r w:rsidRPr="00B370C4">
        <w:rPr>
          <w:rFonts w:eastAsia="Calibri" w:cs="Arial"/>
          <w:sz w:val="24"/>
          <w:szCs w:val="24"/>
          <w:lang w:val="sr-Cyrl-RS"/>
        </w:rPr>
        <w:t xml:space="preserve">Набавка и транспорт материјала и полагање хетерогене винилне подне облоге, дебљине 2,5 мм, класе хабања Т (по </w:t>
      </w:r>
      <w:r w:rsidRPr="00B370C4">
        <w:rPr>
          <w:rFonts w:eastAsia="Calibri" w:cs="Arial"/>
          <w:sz w:val="24"/>
          <w:szCs w:val="24"/>
          <w:lang w:val="sr-Latn-RS"/>
        </w:rPr>
        <w:t>EN</w:t>
      </w:r>
      <w:r w:rsidRPr="00B370C4">
        <w:rPr>
          <w:rFonts w:eastAsia="Calibri" w:cs="Arial"/>
          <w:sz w:val="24"/>
          <w:szCs w:val="24"/>
          <w:lang w:val="sr-Cyrl-RS"/>
        </w:rPr>
        <w:t xml:space="preserve"> 600 и 660), са </w:t>
      </w:r>
      <w:r w:rsidRPr="00B370C4">
        <w:rPr>
          <w:rFonts w:eastAsia="Calibri" w:cs="Arial"/>
          <w:sz w:val="24"/>
          <w:szCs w:val="24"/>
          <w:lang w:val="sr-Latn-RS"/>
        </w:rPr>
        <w:t xml:space="preserve">Coat Extreme </w:t>
      </w:r>
      <w:r w:rsidRPr="00B370C4">
        <w:rPr>
          <w:rFonts w:eastAsia="Calibri" w:cs="Arial"/>
          <w:sz w:val="24"/>
          <w:szCs w:val="24"/>
          <w:lang w:val="sr-Cyrl-RS"/>
        </w:rPr>
        <w:t xml:space="preserve">заштитом, дебљином хабајућег слоја од 0,6мм, отпорност на ватру </w:t>
      </w:r>
      <w:r w:rsidRPr="00B370C4">
        <w:rPr>
          <w:rFonts w:eastAsia="Calibri" w:cs="Arial"/>
          <w:sz w:val="24"/>
          <w:szCs w:val="24"/>
          <w:lang w:val="sr-Latn-RS"/>
        </w:rPr>
        <w:t>Bfl</w:t>
      </w:r>
      <w:r w:rsidRPr="00B370C4">
        <w:rPr>
          <w:rFonts w:eastAsia="Calibri" w:cs="Arial"/>
          <w:sz w:val="24"/>
          <w:szCs w:val="24"/>
          <w:lang w:val="sr-Cyrl-RS"/>
        </w:rPr>
        <w:t>-</w:t>
      </w:r>
      <w:r w:rsidRPr="00B370C4">
        <w:rPr>
          <w:rFonts w:eastAsia="Calibri" w:cs="Arial"/>
          <w:sz w:val="24"/>
          <w:szCs w:val="24"/>
          <w:lang w:val="sr-Latn-RS"/>
        </w:rPr>
        <w:t>s</w:t>
      </w:r>
      <w:r w:rsidRPr="00B370C4">
        <w:rPr>
          <w:rFonts w:eastAsia="Calibri" w:cs="Arial"/>
          <w:sz w:val="24"/>
          <w:szCs w:val="24"/>
          <w:lang w:val="sr-Cyrl-RS"/>
        </w:rPr>
        <w:t xml:space="preserve">1 (по </w:t>
      </w:r>
      <w:r w:rsidRPr="00B370C4">
        <w:rPr>
          <w:rFonts w:eastAsia="Calibri" w:cs="Arial"/>
          <w:sz w:val="24"/>
          <w:szCs w:val="24"/>
          <w:lang w:val="sr-Latn-RS"/>
        </w:rPr>
        <w:t>EN 13501-1</w:t>
      </w:r>
      <w:r w:rsidRPr="00B370C4">
        <w:rPr>
          <w:rFonts w:eastAsia="Calibri" w:cs="Arial"/>
          <w:sz w:val="24"/>
          <w:szCs w:val="24"/>
          <w:lang w:val="sr-Cyrl-RS"/>
        </w:rPr>
        <w:t>), тежине до 2500 г/м2,класе 34-43 (</w:t>
      </w:r>
      <w:r w:rsidRPr="00B370C4">
        <w:rPr>
          <w:rFonts w:eastAsia="Calibri" w:cs="Arial"/>
          <w:sz w:val="24"/>
          <w:szCs w:val="24"/>
          <w:lang w:val="sr-Latn-RS"/>
        </w:rPr>
        <w:t>EN</w:t>
      </w:r>
      <w:r w:rsidRPr="00B370C4">
        <w:rPr>
          <w:rFonts w:eastAsia="Calibri" w:cs="Arial"/>
          <w:sz w:val="24"/>
          <w:szCs w:val="24"/>
          <w:lang w:val="sr-Cyrl-RS"/>
        </w:rPr>
        <w:t xml:space="preserve"> 685), ролне димензије 2х23 м, да не подржава развој буђи и гљивица, а на претходно припремљену и изравнату цементну кошуљицу  (максимална влажност 2%). Украјање винилне подне облоге  на суво, лепљење на под диспрезивним еколошким лепком – са варењем спојева електродом у боји изабране подне облоге. Након варења спој довести у идеалну раван са подом. Кавалитет и врста облоге у класи произвођача </w:t>
      </w:r>
      <w:r w:rsidRPr="00B370C4">
        <w:rPr>
          <w:rFonts w:eastAsia="Calibri" w:cs="Arial"/>
          <w:sz w:val="24"/>
          <w:szCs w:val="24"/>
          <w:lang w:val="sr-Latn-RS"/>
        </w:rPr>
        <w:t xml:space="preserve">„TARKETT – FORCE“ </w:t>
      </w:r>
      <w:r w:rsidR="00C77999" w:rsidRPr="00133A83">
        <w:rPr>
          <w:rFonts w:eastAsia="Calibri" w:cs="Arial"/>
          <w:sz w:val="24"/>
          <w:szCs w:val="24"/>
          <w:lang w:val="sr-Cyrl-RS"/>
        </w:rPr>
        <w:t xml:space="preserve"> или одговарајући</w:t>
      </w:r>
      <w:r w:rsidRPr="00B370C4">
        <w:rPr>
          <w:rFonts w:eastAsia="Calibri" w:cs="Arial"/>
          <w:sz w:val="24"/>
          <w:szCs w:val="24"/>
          <w:lang w:val="sr-Cyrl-RS"/>
        </w:rPr>
        <w:t xml:space="preserve"> </w:t>
      </w:r>
      <w:r w:rsidRPr="00B370C4">
        <w:rPr>
          <w:rFonts w:eastAsia="Calibri" w:cs="Arial"/>
          <w:b/>
          <w:sz w:val="24"/>
          <w:szCs w:val="24"/>
          <w:lang w:val="sr-Cyrl-RS"/>
        </w:rPr>
        <w:t>(</w:t>
      </w:r>
      <w:r w:rsidR="00173452" w:rsidRPr="00173452">
        <w:rPr>
          <w:rFonts w:eastAsia="Calibri" w:cs="Arial"/>
          <w:b/>
          <w:sz w:val="24"/>
          <w:szCs w:val="24"/>
          <w:lang w:val="sr-Cyrl-RS"/>
        </w:rPr>
        <w:t>Понуђач је обавезан да пре уградње достави и атесте/сертификате као доказ да техничке карактеристике понуђеног производа одговарају техничком захтеву.</w:t>
      </w:r>
      <w:r w:rsidR="00173452">
        <w:rPr>
          <w:rFonts w:eastAsia="Calibri" w:cs="Arial"/>
          <w:b/>
          <w:sz w:val="24"/>
          <w:szCs w:val="24"/>
          <w:lang w:val="sr-Cyrl-RS"/>
        </w:rPr>
        <w:t>)</w:t>
      </w:r>
    </w:p>
    <w:p w:rsidR="00C77999" w:rsidRPr="00133A83" w:rsidRDefault="0029261D" w:rsidP="0029261D">
      <w:pPr>
        <w:spacing w:before="0" w:after="200" w:line="276" w:lineRule="auto"/>
        <w:ind w:left="720"/>
        <w:contextualSpacing/>
        <w:rPr>
          <w:rFonts w:eastAsia="Calibri" w:cs="Arial"/>
          <w:i/>
          <w:sz w:val="24"/>
          <w:szCs w:val="24"/>
          <w:lang w:val="sr-Cyrl-RS"/>
        </w:rPr>
      </w:pPr>
      <w:r w:rsidRPr="00133A83">
        <w:rPr>
          <w:rFonts w:eastAsia="Calibri" w:cs="Arial"/>
          <w:i/>
          <w:sz w:val="24"/>
          <w:szCs w:val="24"/>
          <w:lang w:val="sr-Cyrl-RS"/>
        </w:rPr>
        <w:t>Обрачун радова по м2 изведене површине пода</w:t>
      </w:r>
    </w:p>
    <w:p w:rsidR="0029261D" w:rsidRPr="00B370C4" w:rsidRDefault="0029261D" w:rsidP="0029261D">
      <w:pPr>
        <w:spacing w:before="0" w:after="200" w:line="276" w:lineRule="auto"/>
        <w:ind w:left="720"/>
        <w:contextualSpacing/>
        <w:rPr>
          <w:rFonts w:eastAsia="Calibri" w:cs="Arial"/>
          <w:i/>
          <w:sz w:val="24"/>
          <w:szCs w:val="24"/>
          <w:lang w:val="sr-Cyrl-RS"/>
        </w:rPr>
      </w:pPr>
    </w:p>
    <w:p w:rsidR="00B370C4" w:rsidRPr="00133A83" w:rsidRDefault="00B370C4" w:rsidP="00374BC3">
      <w:pPr>
        <w:numPr>
          <w:ilvl w:val="0"/>
          <w:numId w:val="34"/>
        </w:numPr>
        <w:spacing w:before="0" w:after="200" w:line="276" w:lineRule="auto"/>
        <w:contextualSpacing/>
        <w:rPr>
          <w:rFonts w:eastAsia="Calibri" w:cs="Arial"/>
          <w:sz w:val="24"/>
          <w:szCs w:val="24"/>
          <w:lang w:val="sr-Cyrl-RS"/>
        </w:rPr>
      </w:pPr>
      <w:r w:rsidRPr="00B370C4">
        <w:rPr>
          <w:rFonts w:eastAsia="Calibri" w:cs="Arial"/>
          <w:sz w:val="24"/>
          <w:szCs w:val="24"/>
          <w:lang w:val="sr-Cyrl-RS"/>
        </w:rPr>
        <w:t xml:space="preserve">Постављање зидне типске пратеће пвц лајсне за ПВЦ подове (дезен по избору пројектанта). Лајсна се лепи неопренским лепком </w:t>
      </w:r>
      <w:r w:rsidRPr="00B370C4">
        <w:rPr>
          <w:rFonts w:eastAsia="Calibri" w:cs="Arial"/>
          <w:sz w:val="24"/>
          <w:szCs w:val="24"/>
          <w:lang w:val="sr-Latn-RS"/>
        </w:rPr>
        <w:t>Henkel Thomsit</w:t>
      </w:r>
      <w:r w:rsidRPr="00B370C4">
        <w:rPr>
          <w:rFonts w:eastAsia="Calibri" w:cs="Arial"/>
          <w:sz w:val="24"/>
          <w:szCs w:val="24"/>
          <w:lang w:val="sr-Cyrl-RS"/>
        </w:rPr>
        <w:t xml:space="preserve"> К1729 или слично.</w:t>
      </w:r>
    </w:p>
    <w:p w:rsidR="0029261D" w:rsidRPr="00133A83" w:rsidRDefault="0029261D" w:rsidP="0029261D">
      <w:pPr>
        <w:spacing w:before="0" w:after="200" w:line="276" w:lineRule="auto"/>
        <w:ind w:left="720"/>
        <w:contextualSpacing/>
        <w:rPr>
          <w:rFonts w:eastAsia="Calibri" w:cs="Arial"/>
          <w:i/>
          <w:sz w:val="24"/>
          <w:szCs w:val="24"/>
          <w:lang w:val="sr-Cyrl-RS"/>
        </w:rPr>
      </w:pPr>
      <w:r w:rsidRPr="00133A83">
        <w:rPr>
          <w:rFonts w:eastAsia="Calibri" w:cs="Arial"/>
          <w:i/>
          <w:sz w:val="24"/>
          <w:szCs w:val="24"/>
          <w:lang w:val="sr-Cyrl-RS"/>
        </w:rPr>
        <w:t>Обрачун радова по м1.</w:t>
      </w:r>
    </w:p>
    <w:p w:rsidR="0029261D" w:rsidRPr="00B370C4" w:rsidRDefault="0029261D" w:rsidP="0029261D">
      <w:pPr>
        <w:spacing w:before="0" w:after="200" w:line="276" w:lineRule="auto"/>
        <w:ind w:left="720"/>
        <w:contextualSpacing/>
        <w:rPr>
          <w:rFonts w:eastAsia="Calibri" w:cs="Arial"/>
          <w:sz w:val="24"/>
          <w:szCs w:val="24"/>
          <w:lang w:val="sr-Cyrl-RS"/>
        </w:rPr>
      </w:pPr>
    </w:p>
    <w:p w:rsidR="00B370C4" w:rsidRPr="00B370C4" w:rsidRDefault="00B370C4" w:rsidP="00374BC3">
      <w:pPr>
        <w:numPr>
          <w:ilvl w:val="0"/>
          <w:numId w:val="34"/>
        </w:numPr>
        <w:spacing w:before="0" w:after="200" w:line="276" w:lineRule="auto"/>
        <w:contextualSpacing/>
        <w:rPr>
          <w:rFonts w:eastAsia="Calibri" w:cs="Arial"/>
          <w:sz w:val="24"/>
          <w:szCs w:val="24"/>
          <w:lang w:val="sr-Cyrl-RS"/>
        </w:rPr>
      </w:pPr>
      <w:r w:rsidRPr="00B370C4">
        <w:rPr>
          <w:rFonts w:eastAsia="Calibri" w:cs="Arial"/>
          <w:sz w:val="24"/>
          <w:szCs w:val="24"/>
          <w:lang w:val="sr-Cyrl-RS"/>
        </w:rPr>
        <w:t>Набавка, испорука и постављање високо квалитетне подне облоге ламинат дебљине 8 мм за комерицјалну употребу, као Top floor 832 или слично са пратећим лајснама, која исп</w:t>
      </w:r>
      <w:r w:rsidR="0029261D" w:rsidRPr="00133A83">
        <w:rPr>
          <w:rFonts w:eastAsia="Calibri" w:cs="Arial"/>
          <w:sz w:val="24"/>
          <w:szCs w:val="24"/>
          <w:lang w:val="sr-Cyrl-RS"/>
        </w:rPr>
        <w:t>уњава следеће минималне захтеве:</w:t>
      </w:r>
    </w:p>
    <w:p w:rsidR="00B370C4" w:rsidRPr="00B370C4" w:rsidRDefault="00B370C4" w:rsidP="00B370C4">
      <w:pPr>
        <w:ind w:left="720"/>
        <w:rPr>
          <w:rFonts w:eastAsia="Calibri" w:cs="Arial"/>
          <w:sz w:val="24"/>
          <w:szCs w:val="24"/>
          <w:lang w:val="sr-Cyrl-RS"/>
        </w:rPr>
      </w:pPr>
      <w:r w:rsidRPr="00B370C4">
        <w:rPr>
          <w:rFonts w:eastAsia="Calibri" w:cs="Arial"/>
          <w:sz w:val="24"/>
          <w:szCs w:val="24"/>
          <w:lang w:val="sr-Cyrl-RS"/>
        </w:rPr>
        <w:t>-класа употребе: 32 комерцијална</w:t>
      </w:r>
      <w:r w:rsidRPr="00B370C4">
        <w:rPr>
          <w:rFonts w:eastAsia="Calibri" w:cs="Arial"/>
          <w:sz w:val="24"/>
          <w:szCs w:val="24"/>
          <w:lang w:val="sr-Cyrl-RS"/>
        </w:rPr>
        <w:tab/>
      </w:r>
    </w:p>
    <w:p w:rsidR="00B370C4" w:rsidRPr="00B370C4" w:rsidRDefault="00B370C4" w:rsidP="00B370C4">
      <w:pPr>
        <w:ind w:left="720"/>
        <w:rPr>
          <w:rFonts w:eastAsia="Calibri" w:cs="Arial"/>
          <w:sz w:val="24"/>
          <w:szCs w:val="24"/>
          <w:lang w:val="sr-Cyrl-RS"/>
        </w:rPr>
      </w:pPr>
      <w:r w:rsidRPr="00B370C4">
        <w:rPr>
          <w:rFonts w:eastAsia="Calibri" w:cs="Arial"/>
          <w:sz w:val="24"/>
          <w:szCs w:val="24"/>
          <w:lang w:val="sr-Cyrl-RS"/>
        </w:rPr>
        <w:t>-дебљина: 8мм</w:t>
      </w:r>
    </w:p>
    <w:p w:rsidR="00B370C4" w:rsidRPr="00B370C4" w:rsidRDefault="00B370C4" w:rsidP="00B370C4">
      <w:pPr>
        <w:ind w:left="720"/>
        <w:rPr>
          <w:rFonts w:eastAsia="Calibri" w:cs="Arial"/>
          <w:sz w:val="24"/>
          <w:szCs w:val="24"/>
          <w:lang w:val="sr-Cyrl-RS"/>
        </w:rPr>
      </w:pPr>
      <w:r w:rsidRPr="00B370C4">
        <w:rPr>
          <w:rFonts w:eastAsia="Calibri" w:cs="Arial"/>
          <w:sz w:val="24"/>
          <w:szCs w:val="24"/>
          <w:lang w:val="sr-Cyrl-RS"/>
        </w:rPr>
        <w:t>-основа даске: високопресован HDF</w:t>
      </w:r>
    </w:p>
    <w:p w:rsidR="00B370C4" w:rsidRPr="00B370C4" w:rsidRDefault="00B370C4" w:rsidP="00B370C4">
      <w:pPr>
        <w:ind w:left="720"/>
        <w:rPr>
          <w:rFonts w:eastAsia="Calibri" w:cs="Arial"/>
          <w:sz w:val="24"/>
          <w:szCs w:val="24"/>
          <w:lang w:val="sr-Cyrl-RS"/>
        </w:rPr>
      </w:pPr>
      <w:r w:rsidRPr="00B370C4">
        <w:rPr>
          <w:rFonts w:eastAsia="Calibri" w:cs="Arial"/>
          <w:sz w:val="24"/>
          <w:szCs w:val="24"/>
          <w:lang w:val="sr-Cyrl-RS"/>
        </w:rPr>
        <w:t>-систем закључавања: JUST  clic</w:t>
      </w:r>
    </w:p>
    <w:p w:rsidR="00B370C4" w:rsidRPr="00B370C4" w:rsidRDefault="00B370C4" w:rsidP="00B370C4">
      <w:pPr>
        <w:ind w:left="720"/>
        <w:rPr>
          <w:rFonts w:eastAsia="Calibri" w:cs="Arial"/>
          <w:sz w:val="24"/>
          <w:szCs w:val="24"/>
          <w:lang w:val="sr-Cyrl-RS"/>
        </w:rPr>
      </w:pPr>
      <w:r w:rsidRPr="00B370C4">
        <w:rPr>
          <w:rFonts w:eastAsia="Calibri" w:cs="Arial"/>
          <w:sz w:val="24"/>
          <w:szCs w:val="24"/>
          <w:lang w:val="sr-Cyrl-RS"/>
        </w:rPr>
        <w:t>-група абразије: АС по EN 13329</w:t>
      </w:r>
    </w:p>
    <w:p w:rsidR="00B370C4" w:rsidRPr="00B370C4" w:rsidRDefault="00B370C4" w:rsidP="00B370C4">
      <w:pPr>
        <w:ind w:left="720"/>
        <w:rPr>
          <w:rFonts w:eastAsia="Calibri" w:cs="Arial"/>
          <w:sz w:val="24"/>
          <w:szCs w:val="24"/>
          <w:lang w:val="sr-Cyrl-RS"/>
        </w:rPr>
      </w:pPr>
      <w:r w:rsidRPr="00B370C4">
        <w:rPr>
          <w:rFonts w:eastAsia="Calibri" w:cs="Arial"/>
          <w:sz w:val="24"/>
          <w:szCs w:val="24"/>
          <w:lang w:val="sr-Cyrl-RS"/>
        </w:rPr>
        <w:t>-отпорност на пожар. Сfl-s1  по  EN 717-1</w:t>
      </w:r>
    </w:p>
    <w:p w:rsidR="00B370C4" w:rsidRPr="00B370C4" w:rsidRDefault="00B370C4" w:rsidP="00B370C4">
      <w:pPr>
        <w:ind w:left="720"/>
        <w:rPr>
          <w:rFonts w:eastAsia="Calibri" w:cs="Arial"/>
          <w:sz w:val="24"/>
          <w:szCs w:val="24"/>
          <w:lang w:val="sr-Cyrl-RS"/>
        </w:rPr>
      </w:pPr>
      <w:r w:rsidRPr="00B370C4">
        <w:rPr>
          <w:rFonts w:eastAsia="Calibri" w:cs="Arial"/>
          <w:sz w:val="24"/>
          <w:szCs w:val="24"/>
          <w:lang w:val="sr-Cyrl-RS"/>
        </w:rPr>
        <w:t>-термичка проводљивост:&lt; 0,070 м2К/W</w:t>
      </w:r>
    </w:p>
    <w:p w:rsidR="00B370C4" w:rsidRPr="00B370C4" w:rsidRDefault="00B370C4" w:rsidP="00B370C4">
      <w:pPr>
        <w:ind w:left="720"/>
        <w:rPr>
          <w:rFonts w:eastAsia="Calibri" w:cs="Arial"/>
          <w:sz w:val="24"/>
          <w:szCs w:val="24"/>
          <w:lang w:val="sr-Cyrl-RS"/>
        </w:rPr>
      </w:pPr>
      <w:r w:rsidRPr="00B370C4">
        <w:rPr>
          <w:rFonts w:eastAsia="Calibri" w:cs="Arial"/>
          <w:sz w:val="24"/>
          <w:szCs w:val="24"/>
          <w:lang w:val="sr-Cyrl-RS"/>
        </w:rPr>
        <w:t>-погодан за употребу столица са точкићима по EN 425</w:t>
      </w:r>
    </w:p>
    <w:p w:rsidR="00B370C4" w:rsidRDefault="00B370C4" w:rsidP="00B370C4">
      <w:pPr>
        <w:ind w:left="720"/>
        <w:rPr>
          <w:rFonts w:eastAsia="Calibri" w:cs="Arial"/>
          <w:sz w:val="24"/>
          <w:szCs w:val="24"/>
          <w:lang w:val="sr-Cyrl-RS"/>
        </w:rPr>
      </w:pPr>
      <w:r w:rsidRPr="00B370C4">
        <w:rPr>
          <w:rFonts w:eastAsia="Calibri" w:cs="Arial"/>
          <w:sz w:val="24"/>
          <w:szCs w:val="24"/>
          <w:lang w:val="sr-Cyrl-RS"/>
        </w:rPr>
        <w:t>Подну облогу  унети, распаковати и оставити 24 часа да се аклиматизује у атмосфери просторије. Ламинат поставити на филц дебљине 2 мм. Поред зидова оставити дилатационе размаке ширине 10 мм. Подну облогу пажљиво поставити и саставити, са потпуно затвореним спојницама.</w:t>
      </w:r>
    </w:p>
    <w:p w:rsidR="00BB36D1" w:rsidRDefault="00BB36D1" w:rsidP="00B370C4">
      <w:pPr>
        <w:ind w:left="720"/>
        <w:rPr>
          <w:rFonts w:eastAsia="Calibri" w:cs="Arial"/>
          <w:sz w:val="24"/>
          <w:szCs w:val="24"/>
          <w:lang w:val="sr-Cyrl-RS"/>
        </w:rPr>
      </w:pPr>
    </w:p>
    <w:p w:rsidR="00BB36D1" w:rsidRDefault="00BB36D1" w:rsidP="00BB36D1">
      <w:pPr>
        <w:pStyle w:val="ListParagraph"/>
        <w:numPr>
          <w:ilvl w:val="0"/>
          <w:numId w:val="34"/>
        </w:numPr>
        <w:spacing w:before="0"/>
        <w:rPr>
          <w:rFonts w:ascii="Arial" w:hAnsi="Arial" w:cs="Arial"/>
          <w:color w:val="000000"/>
          <w:sz w:val="24"/>
          <w:szCs w:val="24"/>
        </w:rPr>
      </w:pPr>
      <w:r>
        <w:rPr>
          <w:rFonts w:ascii="Arial" w:hAnsi="Arial" w:cs="Arial"/>
          <w:color w:val="000000"/>
          <w:sz w:val="24"/>
          <w:szCs w:val="24"/>
          <w:lang w:val="sr-Cyrl-RS"/>
        </w:rPr>
        <w:t xml:space="preserve"> </w:t>
      </w:r>
      <w:r w:rsidRPr="00BB36D1">
        <w:rPr>
          <w:rFonts w:ascii="Arial" w:hAnsi="Arial" w:cs="Arial"/>
          <w:color w:val="000000"/>
          <w:sz w:val="24"/>
          <w:szCs w:val="24"/>
        </w:rPr>
        <w:t>Скидање постојећег дотрајалог</w:t>
      </w:r>
      <w:r>
        <w:rPr>
          <w:rFonts w:ascii="Arial" w:hAnsi="Arial" w:cs="Arial"/>
          <w:color w:val="000000"/>
          <w:sz w:val="24"/>
          <w:szCs w:val="24"/>
          <w:lang w:val="sr-Cyrl-RS"/>
        </w:rPr>
        <w:t xml:space="preserve"> </w:t>
      </w:r>
      <w:r>
        <w:rPr>
          <w:rFonts w:ascii="Arial" w:hAnsi="Arial" w:cs="Arial"/>
          <w:color w:val="000000"/>
          <w:sz w:val="24"/>
          <w:szCs w:val="24"/>
        </w:rPr>
        <w:t>вишеслојног пода</w:t>
      </w:r>
      <w:r>
        <w:rPr>
          <w:rFonts w:ascii="Arial" w:hAnsi="Arial" w:cs="Arial"/>
          <w:color w:val="000000"/>
          <w:sz w:val="24"/>
          <w:szCs w:val="24"/>
          <w:lang w:val="sr-Cyrl-RS"/>
        </w:rPr>
        <w:t xml:space="preserve"> </w:t>
      </w:r>
      <w:r>
        <w:rPr>
          <w:rFonts w:ascii="Arial" w:hAnsi="Arial" w:cs="Arial"/>
          <w:color w:val="000000"/>
          <w:sz w:val="24"/>
          <w:szCs w:val="24"/>
        </w:rPr>
        <w:t>(епоксидни</w:t>
      </w:r>
      <w:r w:rsidRPr="00BB36D1">
        <w:rPr>
          <w:rFonts w:ascii="Arial" w:hAnsi="Arial" w:cs="Arial"/>
          <w:color w:val="000000"/>
          <w:sz w:val="24"/>
          <w:szCs w:val="24"/>
        </w:rPr>
        <w:t>под+таролит+цементна кошуљица), дебљине око 5cm,</w:t>
      </w:r>
      <w:r>
        <w:rPr>
          <w:rFonts w:ascii="Arial" w:hAnsi="Arial" w:cs="Arial"/>
          <w:color w:val="000000"/>
          <w:sz w:val="24"/>
          <w:szCs w:val="24"/>
          <w:lang w:val="sr-Cyrl-RS"/>
        </w:rPr>
        <w:t xml:space="preserve"> </w:t>
      </w:r>
      <w:r w:rsidRPr="00BB36D1">
        <w:rPr>
          <w:rFonts w:ascii="Arial" w:hAnsi="Arial" w:cs="Arial"/>
          <w:color w:val="000000"/>
          <w:sz w:val="24"/>
          <w:szCs w:val="24"/>
        </w:rPr>
        <w:t xml:space="preserve">до постојеће чврсте подлоге, сечењем и </w:t>
      </w:r>
      <w:r>
        <w:rPr>
          <w:rFonts w:ascii="Arial" w:hAnsi="Arial" w:cs="Arial"/>
          <w:color w:val="000000"/>
          <w:sz w:val="24"/>
          <w:szCs w:val="24"/>
        </w:rPr>
        <w:t xml:space="preserve">штемањем, без дизања </w:t>
      </w:r>
      <w:r w:rsidRPr="00BB36D1">
        <w:rPr>
          <w:rFonts w:ascii="Arial" w:hAnsi="Arial" w:cs="Arial"/>
          <w:color w:val="000000"/>
          <w:sz w:val="24"/>
          <w:szCs w:val="24"/>
        </w:rPr>
        <w:t>прашине.</w:t>
      </w:r>
      <w:r>
        <w:rPr>
          <w:rFonts w:ascii="Arial" w:hAnsi="Arial" w:cs="Arial"/>
          <w:color w:val="000000"/>
          <w:sz w:val="24"/>
          <w:szCs w:val="24"/>
          <w:lang w:val="sr-Cyrl-RS"/>
        </w:rPr>
        <w:t xml:space="preserve"> </w:t>
      </w:r>
      <w:r w:rsidRPr="00BB36D1">
        <w:rPr>
          <w:rFonts w:ascii="Arial" w:hAnsi="Arial" w:cs="Arial"/>
          <w:color w:val="000000"/>
          <w:sz w:val="24"/>
          <w:szCs w:val="24"/>
        </w:rPr>
        <w:t>Шут изнети, утоварити у камион и одвести на градску депонију.</w:t>
      </w:r>
    </w:p>
    <w:p w:rsidR="00C960B2" w:rsidRDefault="00C960B2" w:rsidP="00BB36D1">
      <w:pPr>
        <w:pStyle w:val="ListParagraph"/>
        <w:spacing w:before="0"/>
        <w:rPr>
          <w:rFonts w:ascii="Arial" w:hAnsi="Arial" w:cs="Arial"/>
          <w:color w:val="000000"/>
          <w:sz w:val="24"/>
          <w:szCs w:val="24"/>
        </w:rPr>
      </w:pPr>
    </w:p>
    <w:p w:rsidR="00BB36D1" w:rsidRPr="00BB36D1" w:rsidRDefault="00BB36D1" w:rsidP="00BB36D1">
      <w:pPr>
        <w:pStyle w:val="ListParagraph"/>
        <w:numPr>
          <w:ilvl w:val="0"/>
          <w:numId w:val="34"/>
        </w:numPr>
        <w:spacing w:before="0"/>
        <w:rPr>
          <w:rFonts w:ascii="Arial" w:hAnsi="Arial" w:cs="Arial"/>
          <w:color w:val="000000"/>
          <w:sz w:val="24"/>
          <w:szCs w:val="24"/>
        </w:rPr>
      </w:pPr>
      <w:r>
        <w:rPr>
          <w:rFonts w:ascii="Arial" w:hAnsi="Arial" w:cs="Arial"/>
          <w:color w:val="000000"/>
          <w:sz w:val="24"/>
          <w:szCs w:val="24"/>
        </w:rPr>
        <w:lastRenderedPageBreak/>
        <w:t xml:space="preserve"> </w:t>
      </w:r>
      <w:r w:rsidRPr="00BB36D1">
        <w:rPr>
          <w:rFonts w:ascii="Arial" w:hAnsi="Arial" w:cs="Arial"/>
          <w:color w:val="000000"/>
          <w:sz w:val="24"/>
          <w:szCs w:val="24"/>
        </w:rPr>
        <w:t>Израд</w:t>
      </w:r>
      <w:r>
        <w:rPr>
          <w:rFonts w:ascii="Arial" w:hAnsi="Arial" w:cs="Arial"/>
          <w:color w:val="000000"/>
          <w:sz w:val="24"/>
          <w:szCs w:val="24"/>
        </w:rPr>
        <w:t>а цементне кошуљице дебљине 3 cm</w:t>
      </w:r>
      <w:r w:rsidRPr="00BB36D1">
        <w:rPr>
          <w:rFonts w:ascii="Arial" w:hAnsi="Arial" w:cs="Arial"/>
          <w:color w:val="000000"/>
          <w:sz w:val="24"/>
          <w:szCs w:val="24"/>
        </w:rPr>
        <w:t>,</w:t>
      </w:r>
      <w:r>
        <w:rPr>
          <w:rFonts w:ascii="Arial" w:hAnsi="Arial" w:cs="Arial"/>
          <w:color w:val="000000"/>
          <w:sz w:val="24"/>
          <w:szCs w:val="24"/>
        </w:rPr>
        <w:t xml:space="preserve"> </w:t>
      </w:r>
      <w:r w:rsidRPr="00BB36D1">
        <w:rPr>
          <w:rFonts w:ascii="Arial" w:hAnsi="Arial" w:cs="Arial"/>
          <w:color w:val="000000"/>
          <w:sz w:val="24"/>
          <w:szCs w:val="24"/>
        </w:rPr>
        <w:t>као подлоге. Подлогу за кошуљицу, пре наношења кошуљице, очистити и опрати. Малтер за кошуљицу справити са просејаним шљунком "јединицом", размере 1:3 и неговати</w:t>
      </w:r>
      <w:r>
        <w:rPr>
          <w:rFonts w:ascii="Arial" w:hAnsi="Arial" w:cs="Arial"/>
          <w:color w:val="000000"/>
          <w:sz w:val="24"/>
          <w:szCs w:val="24"/>
        </w:rPr>
        <w:t xml:space="preserve"> </w:t>
      </w:r>
      <w:r w:rsidRPr="00BB36D1">
        <w:rPr>
          <w:rFonts w:ascii="Arial" w:eastAsia="Times New Roman" w:hAnsi="Arial" w:cs="Arial"/>
          <w:color w:val="000000"/>
          <w:sz w:val="24"/>
          <w:szCs w:val="24"/>
        </w:rPr>
        <w:t>је док не очврсне.</w:t>
      </w:r>
      <w:r>
        <w:rPr>
          <w:rFonts w:ascii="Arial" w:eastAsia="Times New Roman" w:hAnsi="Arial" w:cs="Arial"/>
          <w:color w:val="000000"/>
          <w:sz w:val="24"/>
          <w:szCs w:val="24"/>
        </w:rPr>
        <w:t xml:space="preserve"> </w:t>
      </w:r>
      <w:r w:rsidRPr="00BB36D1">
        <w:rPr>
          <w:rFonts w:ascii="Arial" w:eastAsia="Times New Roman" w:hAnsi="Arial" w:cs="Arial"/>
          <w:color w:val="000000"/>
          <w:sz w:val="24"/>
          <w:szCs w:val="24"/>
        </w:rPr>
        <w:t>Обрачун по м2 кошуљице</w:t>
      </w:r>
      <w:r>
        <w:rPr>
          <w:rFonts w:ascii="Arial" w:eastAsia="Times New Roman" w:hAnsi="Arial" w:cs="Arial"/>
          <w:color w:val="000000"/>
          <w:sz w:val="24"/>
          <w:szCs w:val="24"/>
        </w:rPr>
        <w:t>.</w:t>
      </w:r>
    </w:p>
    <w:p w:rsidR="00BB36D1" w:rsidRPr="00BB36D1" w:rsidRDefault="00BB36D1" w:rsidP="00BB36D1">
      <w:pPr>
        <w:pStyle w:val="ListParagraph"/>
        <w:rPr>
          <w:rFonts w:ascii="Arial" w:eastAsia="Times New Roman" w:hAnsi="Arial" w:cs="Arial"/>
          <w:color w:val="000000"/>
          <w:sz w:val="24"/>
          <w:szCs w:val="24"/>
        </w:rPr>
      </w:pPr>
    </w:p>
    <w:p w:rsidR="00BB36D1" w:rsidRPr="00BB36D1" w:rsidRDefault="00BB36D1" w:rsidP="00BB36D1">
      <w:pPr>
        <w:pStyle w:val="ListParagraph"/>
        <w:numPr>
          <w:ilvl w:val="0"/>
          <w:numId w:val="34"/>
        </w:numPr>
        <w:spacing w:before="0"/>
        <w:jc w:val="left"/>
        <w:rPr>
          <w:rFonts w:ascii="Arial" w:hAnsi="Arial" w:cs="Arial"/>
          <w:color w:val="000000"/>
          <w:sz w:val="24"/>
          <w:szCs w:val="24"/>
        </w:rPr>
      </w:pPr>
      <w:r>
        <w:rPr>
          <w:rFonts w:ascii="Arial" w:hAnsi="Arial" w:cs="Arial"/>
          <w:color w:val="000000"/>
          <w:sz w:val="24"/>
          <w:szCs w:val="24"/>
        </w:rPr>
        <w:t xml:space="preserve"> </w:t>
      </w:r>
      <w:r w:rsidRPr="00BB36D1">
        <w:rPr>
          <w:rFonts w:ascii="Arial" w:hAnsi="Arial" w:cs="Arial"/>
          <w:color w:val="000000"/>
          <w:sz w:val="24"/>
          <w:szCs w:val="24"/>
        </w:rPr>
        <w:t xml:space="preserve">Изравнавање постојеће подлоге масом за изравнање. Подлогу очистити и нанети масу за изравнање, да чврсто и трајно веже за подлогу. Нанета маса мора да има потребну отпорност на </w:t>
      </w:r>
      <w:r w:rsidRPr="00BB36D1">
        <w:rPr>
          <w:rFonts w:ascii="Arial" w:eastAsia="Times New Roman" w:hAnsi="Arial" w:cs="Arial"/>
          <w:color w:val="000000"/>
          <w:sz w:val="24"/>
          <w:szCs w:val="24"/>
        </w:rPr>
        <w:t>прити</w:t>
      </w:r>
      <w:r>
        <w:rPr>
          <w:rFonts w:ascii="Arial" w:eastAsia="Times New Roman" w:hAnsi="Arial" w:cs="Arial"/>
          <w:color w:val="000000"/>
          <w:sz w:val="24"/>
          <w:szCs w:val="24"/>
        </w:rPr>
        <w:t xml:space="preserve">сак Подлогу обрусити и опајати. </w:t>
      </w:r>
      <w:r w:rsidRPr="00BB36D1">
        <w:rPr>
          <w:rFonts w:ascii="Arial" w:eastAsia="Times New Roman" w:hAnsi="Arial" w:cs="Arial"/>
          <w:color w:val="000000"/>
          <w:sz w:val="24"/>
          <w:szCs w:val="24"/>
        </w:rPr>
        <w:t xml:space="preserve">Обрачун по м2 обрађене површине.                                                                         </w:t>
      </w:r>
    </w:p>
    <w:p w:rsidR="0029261D" w:rsidRPr="00B370C4" w:rsidRDefault="00B370C4" w:rsidP="00173452">
      <w:pPr>
        <w:rPr>
          <w:rFonts w:eastAsia="Calibri" w:cs="Arial"/>
          <w:b/>
          <w:sz w:val="24"/>
          <w:szCs w:val="24"/>
          <w:lang w:val="sr-Cyrl-RS"/>
        </w:rPr>
      </w:pPr>
      <w:r w:rsidRPr="00B370C4">
        <w:rPr>
          <w:rFonts w:eastAsia="Calibri" w:cs="Arial"/>
          <w:b/>
          <w:sz w:val="24"/>
          <w:szCs w:val="24"/>
          <w:lang w:val="sr-Cyrl-RS"/>
        </w:rPr>
        <w:t>Понуђач је оба</w:t>
      </w:r>
      <w:r w:rsidR="00173452">
        <w:rPr>
          <w:rFonts w:eastAsia="Calibri" w:cs="Arial"/>
          <w:b/>
          <w:sz w:val="24"/>
          <w:szCs w:val="24"/>
          <w:lang w:val="sr-Cyrl-RS"/>
        </w:rPr>
        <w:t>в</w:t>
      </w:r>
      <w:r w:rsidRPr="00B370C4">
        <w:rPr>
          <w:rFonts w:eastAsia="Calibri" w:cs="Arial"/>
          <w:b/>
          <w:sz w:val="24"/>
          <w:szCs w:val="24"/>
          <w:lang w:val="sr-Cyrl-RS"/>
        </w:rPr>
        <w:t>езан да</w:t>
      </w:r>
      <w:r w:rsidR="00173452">
        <w:rPr>
          <w:rFonts w:eastAsia="Calibri" w:cs="Arial"/>
          <w:b/>
          <w:sz w:val="24"/>
          <w:szCs w:val="24"/>
          <w:lang w:val="sr-Cyrl-RS"/>
        </w:rPr>
        <w:t xml:space="preserve"> пре уградње</w:t>
      </w:r>
      <w:r w:rsidRPr="00B370C4">
        <w:rPr>
          <w:rFonts w:eastAsia="Calibri" w:cs="Arial"/>
          <w:b/>
          <w:sz w:val="24"/>
          <w:szCs w:val="24"/>
          <w:lang w:val="sr-Cyrl-RS"/>
        </w:rPr>
        <w:t xml:space="preserve"> достави и атесте/сертификате као доказ да техничке карактеристике понуђеног производа одговарају техничком захтеву.</w:t>
      </w:r>
    </w:p>
    <w:p w:rsidR="00B370C4" w:rsidRPr="00C960B2" w:rsidRDefault="00B370C4" w:rsidP="00C960B2">
      <w:pPr>
        <w:pStyle w:val="ListParagraph"/>
        <w:numPr>
          <w:ilvl w:val="0"/>
          <w:numId w:val="34"/>
        </w:numPr>
        <w:rPr>
          <w:rFonts w:ascii="Arial" w:hAnsi="Arial" w:cs="Arial"/>
          <w:sz w:val="24"/>
          <w:szCs w:val="24"/>
          <w:lang w:val="sr-Cyrl-RS"/>
        </w:rPr>
      </w:pPr>
      <w:r w:rsidRPr="00C960B2">
        <w:rPr>
          <w:rFonts w:ascii="Arial" w:hAnsi="Arial" w:cs="Arial"/>
          <w:sz w:val="24"/>
          <w:szCs w:val="24"/>
          <w:lang w:val="sr-Cyrl-RS"/>
        </w:rPr>
        <w:t>Завршно чишћење.</w:t>
      </w:r>
    </w:p>
    <w:p w:rsidR="00B370C4" w:rsidRDefault="0029261D" w:rsidP="00392A8D">
      <w:pPr>
        <w:pStyle w:val="ListParagraph"/>
        <w:rPr>
          <w:rFonts w:ascii="Arial" w:hAnsi="Arial" w:cs="Arial"/>
          <w:b/>
          <w:i/>
          <w:sz w:val="24"/>
          <w:szCs w:val="24"/>
          <w:lang w:val="sr-Cyrl-RS"/>
        </w:rPr>
      </w:pPr>
      <w:r w:rsidRPr="00133A83">
        <w:rPr>
          <w:rFonts w:ascii="Arial" w:hAnsi="Arial" w:cs="Arial"/>
          <w:b/>
          <w:i/>
          <w:sz w:val="24"/>
          <w:szCs w:val="24"/>
          <w:lang w:val="sr-Cyrl-RS"/>
        </w:rPr>
        <w:t>Обрачун радова по м2 постављеног пода.</w:t>
      </w:r>
    </w:p>
    <w:p w:rsidR="00A70529" w:rsidRDefault="00A70529" w:rsidP="00392A8D">
      <w:pPr>
        <w:pStyle w:val="ListParagraph"/>
        <w:rPr>
          <w:rFonts w:ascii="Arial" w:hAnsi="Arial" w:cs="Arial"/>
          <w:b/>
          <w:i/>
          <w:sz w:val="24"/>
          <w:szCs w:val="24"/>
          <w:lang w:val="sr-Cyrl-RS"/>
        </w:rPr>
      </w:pPr>
    </w:p>
    <w:p w:rsidR="0076663D" w:rsidRDefault="0076663D" w:rsidP="0076663D">
      <w:pPr>
        <w:rPr>
          <w:rFonts w:cs="Arial"/>
          <w:b/>
          <w:i/>
          <w:sz w:val="24"/>
          <w:szCs w:val="24"/>
          <w:lang w:val="sr-Cyrl-RS"/>
        </w:rPr>
      </w:pPr>
      <w:r w:rsidRPr="0076663D">
        <w:rPr>
          <w:rFonts w:cs="Arial"/>
          <w:b/>
          <w:i/>
          <w:sz w:val="24"/>
          <w:szCs w:val="24"/>
          <w:lang w:val="sr-Cyrl-RS"/>
        </w:rPr>
        <w:t>ОКВИРНЕ КОЛИЧИНЕ РАДОВА СУ СЛЕДЕЋЕ</w:t>
      </w:r>
      <w:r w:rsidR="004B1AE8">
        <w:rPr>
          <w:rFonts w:cs="Arial"/>
          <w:b/>
          <w:i/>
          <w:sz w:val="24"/>
          <w:szCs w:val="24"/>
          <w:lang w:val="sr-Cyrl-RS"/>
        </w:rPr>
        <w:t>:</w:t>
      </w:r>
    </w:p>
    <w:p w:rsidR="0076663D" w:rsidRPr="0076663D" w:rsidRDefault="0076663D" w:rsidP="0076663D">
      <w:pPr>
        <w:jc w:val="center"/>
        <w:rPr>
          <w:rFonts w:cs="Arial"/>
          <w:b/>
          <w:i/>
          <w:sz w:val="24"/>
          <w:szCs w:val="24"/>
          <w:lang w:val="sr-Cyrl-RS"/>
        </w:rPr>
      </w:pPr>
    </w:p>
    <w:tbl>
      <w:tblPr>
        <w:tblStyle w:val="TableGrid11"/>
        <w:tblW w:w="5298" w:type="pct"/>
        <w:jc w:val="center"/>
        <w:tblLayout w:type="fixed"/>
        <w:tblLook w:val="04A0" w:firstRow="1" w:lastRow="0" w:firstColumn="1" w:lastColumn="0" w:noHBand="0" w:noVBand="1"/>
      </w:tblPr>
      <w:tblGrid>
        <w:gridCol w:w="1123"/>
        <w:gridCol w:w="6220"/>
        <w:gridCol w:w="954"/>
        <w:gridCol w:w="1260"/>
      </w:tblGrid>
      <w:tr w:rsidR="0076663D" w:rsidRPr="00E47C2E" w:rsidTr="00D668AA">
        <w:trPr>
          <w:trHeight w:val="867"/>
          <w:jc w:val="center"/>
        </w:trPr>
        <w:tc>
          <w:tcPr>
            <w:tcW w:w="588" w:type="pct"/>
          </w:tcPr>
          <w:p w:rsidR="0076663D" w:rsidRPr="004B1AE8" w:rsidRDefault="0076663D" w:rsidP="00A70529">
            <w:pPr>
              <w:spacing w:before="0"/>
              <w:jc w:val="center"/>
              <w:rPr>
                <w:rFonts w:ascii="Arial" w:hAnsi="Arial" w:cs="Arial"/>
                <w:bCs/>
                <w:iCs/>
                <w:sz w:val="24"/>
                <w:szCs w:val="24"/>
                <w:lang w:val="sr-Cyrl-CS"/>
              </w:rPr>
            </w:pPr>
            <w:r w:rsidRPr="004B1AE8">
              <w:rPr>
                <w:rFonts w:ascii="Arial" w:hAnsi="Arial" w:cs="Arial"/>
                <w:bCs/>
                <w:iCs/>
                <w:sz w:val="24"/>
                <w:szCs w:val="24"/>
                <w:lang w:val="sr-Cyrl-CS"/>
              </w:rPr>
              <w:t>Рбр</w:t>
            </w:r>
          </w:p>
        </w:tc>
        <w:tc>
          <w:tcPr>
            <w:tcW w:w="3254" w:type="pct"/>
          </w:tcPr>
          <w:p w:rsidR="0076663D" w:rsidRPr="004B1AE8" w:rsidRDefault="0076663D" w:rsidP="004B1AE8">
            <w:pPr>
              <w:spacing w:before="0"/>
              <w:jc w:val="center"/>
              <w:rPr>
                <w:rFonts w:ascii="Arial" w:hAnsi="Arial" w:cs="Arial"/>
                <w:b/>
                <w:bCs/>
                <w:iCs/>
                <w:sz w:val="24"/>
                <w:szCs w:val="24"/>
                <w:lang w:val="sr-Cyrl-CS"/>
              </w:rPr>
            </w:pPr>
            <w:r w:rsidRPr="004B1AE8">
              <w:rPr>
                <w:rFonts w:ascii="Arial" w:hAnsi="Arial" w:cs="Arial"/>
                <w:b/>
                <w:bCs/>
                <w:iCs/>
                <w:sz w:val="24"/>
                <w:szCs w:val="24"/>
              </w:rPr>
              <w:t>Врста</w:t>
            </w:r>
            <w:r w:rsidRPr="004B1AE8">
              <w:rPr>
                <w:rFonts w:ascii="Arial" w:hAnsi="Arial" w:cs="Arial"/>
                <w:b/>
                <w:bCs/>
                <w:iCs/>
                <w:sz w:val="24"/>
                <w:szCs w:val="24"/>
                <w:lang w:val="sr-Cyrl-CS"/>
              </w:rPr>
              <w:t xml:space="preserve"> радова</w:t>
            </w:r>
          </w:p>
        </w:tc>
        <w:tc>
          <w:tcPr>
            <w:tcW w:w="499" w:type="pct"/>
          </w:tcPr>
          <w:p w:rsidR="0076663D" w:rsidRPr="004B1AE8" w:rsidRDefault="0076663D" w:rsidP="00A70529">
            <w:pPr>
              <w:spacing w:before="0"/>
              <w:jc w:val="center"/>
              <w:rPr>
                <w:rFonts w:ascii="Arial" w:hAnsi="Arial" w:cs="Arial"/>
                <w:b/>
                <w:bCs/>
                <w:iCs/>
                <w:sz w:val="24"/>
                <w:szCs w:val="24"/>
                <w:lang w:val="sr-Cyrl-CS"/>
              </w:rPr>
            </w:pPr>
            <w:r w:rsidRPr="004B1AE8">
              <w:rPr>
                <w:rFonts w:ascii="Arial" w:hAnsi="Arial" w:cs="Arial"/>
                <w:b/>
                <w:bCs/>
                <w:iCs/>
                <w:sz w:val="24"/>
                <w:szCs w:val="24"/>
                <w:lang w:val="sr-Cyrl-CS"/>
              </w:rPr>
              <w:t>Јед.</w:t>
            </w:r>
          </w:p>
          <w:p w:rsidR="0076663D" w:rsidRPr="004B1AE8" w:rsidRDefault="0076663D" w:rsidP="00A70529">
            <w:pPr>
              <w:spacing w:before="0"/>
              <w:jc w:val="center"/>
              <w:rPr>
                <w:rFonts w:ascii="Arial" w:hAnsi="Arial" w:cs="Arial"/>
                <w:b/>
                <w:bCs/>
                <w:iCs/>
                <w:sz w:val="24"/>
                <w:szCs w:val="24"/>
                <w:lang w:val="sr-Cyrl-CS"/>
              </w:rPr>
            </w:pPr>
            <w:r w:rsidRPr="004B1AE8">
              <w:rPr>
                <w:rFonts w:ascii="Arial" w:hAnsi="Arial" w:cs="Arial"/>
                <w:b/>
                <w:bCs/>
                <w:iCs/>
                <w:sz w:val="24"/>
                <w:szCs w:val="24"/>
                <w:lang w:val="sr-Cyrl-CS"/>
              </w:rPr>
              <w:t>мере</w:t>
            </w:r>
          </w:p>
        </w:tc>
        <w:tc>
          <w:tcPr>
            <w:tcW w:w="659" w:type="pct"/>
          </w:tcPr>
          <w:p w:rsidR="0076663D" w:rsidRPr="004B1AE8" w:rsidRDefault="0076663D" w:rsidP="00A70529">
            <w:pPr>
              <w:spacing w:before="0"/>
              <w:jc w:val="center"/>
              <w:rPr>
                <w:rFonts w:ascii="Arial" w:hAnsi="Arial" w:cs="Arial"/>
                <w:b/>
                <w:bCs/>
                <w:iCs/>
                <w:sz w:val="24"/>
                <w:szCs w:val="24"/>
                <w:lang w:val="sr-Cyrl-CS"/>
              </w:rPr>
            </w:pPr>
            <w:r w:rsidRPr="004B1AE8">
              <w:rPr>
                <w:rFonts w:ascii="Arial" w:hAnsi="Arial" w:cs="Arial"/>
                <w:b/>
                <w:bCs/>
                <w:iCs/>
                <w:sz w:val="24"/>
                <w:szCs w:val="24"/>
                <w:lang w:val="sr-Cyrl-CS"/>
              </w:rPr>
              <w:t>Оквирни</w:t>
            </w:r>
          </w:p>
          <w:p w:rsidR="0076663D" w:rsidRPr="004B1AE8" w:rsidRDefault="0076663D" w:rsidP="00A70529">
            <w:pPr>
              <w:spacing w:before="0"/>
              <w:jc w:val="center"/>
              <w:rPr>
                <w:rFonts w:ascii="Arial" w:hAnsi="Arial" w:cs="Arial"/>
                <w:b/>
                <w:bCs/>
                <w:iCs/>
                <w:sz w:val="24"/>
                <w:szCs w:val="24"/>
                <w:lang w:val="sr-Cyrl-CS"/>
              </w:rPr>
            </w:pPr>
            <w:r w:rsidRPr="004B1AE8">
              <w:rPr>
                <w:rFonts w:ascii="Arial" w:hAnsi="Arial" w:cs="Arial"/>
                <w:b/>
                <w:bCs/>
                <w:iCs/>
                <w:sz w:val="24"/>
                <w:szCs w:val="24"/>
                <w:lang w:val="sr-Cyrl-CS"/>
              </w:rPr>
              <w:t>Обим (кол</w:t>
            </w:r>
            <w:r w:rsidR="00A70529" w:rsidRPr="004B1AE8">
              <w:rPr>
                <w:rFonts w:ascii="Arial" w:hAnsi="Arial" w:cs="Arial"/>
                <w:b/>
                <w:bCs/>
                <w:iCs/>
                <w:sz w:val="24"/>
                <w:szCs w:val="24"/>
                <w:lang w:val="sr-Cyrl-CS"/>
              </w:rPr>
              <w:t>.</w:t>
            </w:r>
            <w:r w:rsidRPr="004B1AE8">
              <w:rPr>
                <w:rFonts w:ascii="Arial" w:hAnsi="Arial" w:cs="Arial"/>
                <w:b/>
                <w:bCs/>
                <w:iCs/>
                <w:sz w:val="24"/>
                <w:szCs w:val="24"/>
                <w:lang w:val="sr-Cyrl-CS"/>
              </w:rPr>
              <w:t>)</w:t>
            </w:r>
          </w:p>
        </w:tc>
      </w:tr>
      <w:tr w:rsidR="0076663D" w:rsidRPr="00E47C2E" w:rsidTr="00D668AA">
        <w:trPr>
          <w:trHeight w:val="201"/>
          <w:jc w:val="center"/>
        </w:trPr>
        <w:tc>
          <w:tcPr>
            <w:tcW w:w="588" w:type="pct"/>
          </w:tcPr>
          <w:p w:rsidR="0076663D" w:rsidRPr="004B1AE8" w:rsidRDefault="0076663D" w:rsidP="00A70529">
            <w:pPr>
              <w:spacing w:before="0"/>
              <w:jc w:val="center"/>
              <w:rPr>
                <w:rFonts w:ascii="Arial" w:hAnsi="Arial" w:cs="Arial"/>
                <w:b/>
                <w:bCs/>
                <w:iCs/>
                <w:sz w:val="24"/>
                <w:szCs w:val="24"/>
                <w:lang w:val="sr-Cyrl-CS"/>
              </w:rPr>
            </w:pPr>
            <w:r w:rsidRPr="004B1AE8">
              <w:rPr>
                <w:rFonts w:ascii="Arial" w:hAnsi="Arial" w:cs="Arial"/>
                <w:b/>
                <w:bCs/>
                <w:iCs/>
                <w:sz w:val="24"/>
                <w:szCs w:val="24"/>
                <w:lang w:val="sr-Cyrl-CS"/>
              </w:rPr>
              <w:t>(1)</w:t>
            </w:r>
          </w:p>
        </w:tc>
        <w:tc>
          <w:tcPr>
            <w:tcW w:w="3254" w:type="pct"/>
          </w:tcPr>
          <w:p w:rsidR="0076663D" w:rsidRPr="004B1AE8" w:rsidRDefault="0076663D" w:rsidP="004B1AE8">
            <w:pPr>
              <w:spacing w:before="0"/>
              <w:jc w:val="center"/>
              <w:rPr>
                <w:rFonts w:ascii="Arial" w:hAnsi="Arial" w:cs="Arial"/>
                <w:b/>
                <w:bCs/>
                <w:iCs/>
                <w:sz w:val="24"/>
                <w:szCs w:val="24"/>
                <w:lang w:val="sr-Cyrl-CS"/>
              </w:rPr>
            </w:pPr>
            <w:r w:rsidRPr="004B1AE8">
              <w:rPr>
                <w:rFonts w:ascii="Arial" w:hAnsi="Arial" w:cs="Arial"/>
                <w:b/>
                <w:bCs/>
                <w:iCs/>
                <w:sz w:val="24"/>
                <w:szCs w:val="24"/>
                <w:lang w:val="sr-Cyrl-CS"/>
              </w:rPr>
              <w:t>(2)</w:t>
            </w:r>
          </w:p>
        </w:tc>
        <w:tc>
          <w:tcPr>
            <w:tcW w:w="499" w:type="pct"/>
          </w:tcPr>
          <w:p w:rsidR="0076663D" w:rsidRPr="004B1AE8" w:rsidRDefault="0076663D" w:rsidP="00A70529">
            <w:pPr>
              <w:spacing w:before="0"/>
              <w:jc w:val="center"/>
              <w:rPr>
                <w:rFonts w:ascii="Arial" w:hAnsi="Arial" w:cs="Arial"/>
                <w:b/>
                <w:bCs/>
                <w:iCs/>
                <w:sz w:val="24"/>
                <w:szCs w:val="24"/>
                <w:lang w:val="sr-Cyrl-CS"/>
              </w:rPr>
            </w:pPr>
            <w:r w:rsidRPr="004B1AE8">
              <w:rPr>
                <w:rFonts w:ascii="Arial" w:hAnsi="Arial" w:cs="Arial"/>
                <w:b/>
                <w:bCs/>
                <w:iCs/>
                <w:sz w:val="24"/>
                <w:szCs w:val="24"/>
                <w:lang w:val="sr-Cyrl-CS"/>
              </w:rPr>
              <w:t>(3)</w:t>
            </w:r>
          </w:p>
        </w:tc>
        <w:tc>
          <w:tcPr>
            <w:tcW w:w="659" w:type="pct"/>
          </w:tcPr>
          <w:p w:rsidR="0076663D" w:rsidRPr="004B1AE8" w:rsidRDefault="0076663D" w:rsidP="00A70529">
            <w:pPr>
              <w:spacing w:before="0"/>
              <w:jc w:val="center"/>
              <w:rPr>
                <w:rFonts w:ascii="Arial" w:hAnsi="Arial" w:cs="Arial"/>
                <w:b/>
                <w:bCs/>
                <w:iCs/>
                <w:sz w:val="24"/>
                <w:szCs w:val="24"/>
                <w:lang w:val="sr-Cyrl-CS"/>
              </w:rPr>
            </w:pPr>
            <w:r w:rsidRPr="004B1AE8">
              <w:rPr>
                <w:rFonts w:ascii="Arial" w:hAnsi="Arial" w:cs="Arial"/>
                <w:b/>
                <w:bCs/>
                <w:iCs/>
                <w:sz w:val="24"/>
                <w:szCs w:val="24"/>
                <w:lang w:val="sr-Cyrl-CS"/>
              </w:rPr>
              <w:t>(4)</w:t>
            </w:r>
          </w:p>
        </w:tc>
      </w:tr>
      <w:tr w:rsidR="0076663D" w:rsidRPr="00E47C2E" w:rsidTr="00D668AA">
        <w:trPr>
          <w:trHeight w:val="800"/>
          <w:jc w:val="center"/>
        </w:trPr>
        <w:tc>
          <w:tcPr>
            <w:tcW w:w="588" w:type="pct"/>
            <w:vAlign w:val="center"/>
          </w:tcPr>
          <w:p w:rsidR="0076663D" w:rsidRPr="004B1AE8" w:rsidRDefault="0076663D" w:rsidP="00A70529">
            <w:pPr>
              <w:spacing w:before="0"/>
              <w:jc w:val="center"/>
              <w:rPr>
                <w:rFonts w:ascii="Arial" w:hAnsi="Arial" w:cs="Arial"/>
                <w:b/>
                <w:bCs/>
                <w:iCs/>
                <w:sz w:val="24"/>
                <w:szCs w:val="24"/>
                <w:lang w:val="sr-Cyrl-CS"/>
              </w:rPr>
            </w:pPr>
            <w:r w:rsidRPr="004B1AE8">
              <w:rPr>
                <w:rFonts w:ascii="Arial" w:hAnsi="Arial" w:cs="Arial"/>
                <w:b/>
                <w:bCs/>
                <w:iCs/>
                <w:sz w:val="24"/>
                <w:szCs w:val="24"/>
                <w:lang w:val="sr-Cyrl-CS"/>
              </w:rPr>
              <w:t>1.</w:t>
            </w:r>
          </w:p>
        </w:tc>
        <w:tc>
          <w:tcPr>
            <w:tcW w:w="3254" w:type="pct"/>
          </w:tcPr>
          <w:p w:rsidR="0076663D" w:rsidRPr="004B1AE8" w:rsidRDefault="0076663D" w:rsidP="004B1AE8">
            <w:pPr>
              <w:autoSpaceDE w:val="0"/>
              <w:autoSpaceDN w:val="0"/>
              <w:adjustRightInd w:val="0"/>
              <w:spacing w:before="0"/>
              <w:rPr>
                <w:rFonts w:ascii="Arial" w:eastAsia="TimesNewRomanPSMT" w:hAnsi="Arial" w:cs="Arial"/>
                <w:bCs/>
                <w:sz w:val="24"/>
                <w:szCs w:val="24"/>
              </w:rPr>
            </w:pPr>
            <w:r w:rsidRPr="004B1AE8">
              <w:rPr>
                <w:rFonts w:ascii="Arial" w:eastAsia="TimesNewRomanPSMT" w:hAnsi="Arial" w:cs="Arial"/>
                <w:bCs/>
                <w:sz w:val="24"/>
                <w:szCs w:val="24"/>
              </w:rPr>
              <w:t>Скидање старе залепљене подлоге са брушењем остатка лепка и битумена,са одвожењем на депонију</w:t>
            </w:r>
          </w:p>
          <w:p w:rsidR="0076663D" w:rsidRPr="004B1AE8" w:rsidRDefault="0076663D" w:rsidP="004B1AE8">
            <w:pPr>
              <w:autoSpaceDE w:val="0"/>
              <w:autoSpaceDN w:val="0"/>
              <w:adjustRightInd w:val="0"/>
              <w:spacing w:before="0"/>
              <w:rPr>
                <w:rFonts w:ascii="Arial" w:hAnsi="Arial" w:cs="Arial"/>
                <w:sz w:val="24"/>
                <w:szCs w:val="24"/>
              </w:rPr>
            </w:pPr>
            <w:r w:rsidRPr="004B1AE8">
              <w:rPr>
                <w:rFonts w:ascii="Arial" w:eastAsia="TimesNewRomanPSMT" w:hAnsi="Arial" w:cs="Arial"/>
                <w:bCs/>
                <w:i/>
                <w:sz w:val="24"/>
                <w:szCs w:val="24"/>
              </w:rPr>
              <w:t xml:space="preserve">Обрачун радова по м2 </w:t>
            </w:r>
            <w:r w:rsidRPr="004B1AE8">
              <w:rPr>
                <w:rFonts w:ascii="Arial" w:eastAsia="TimesNewRomanPSMT" w:hAnsi="Arial" w:cs="Arial"/>
                <w:bCs/>
                <w:i/>
                <w:sz w:val="24"/>
                <w:szCs w:val="24"/>
                <w:lang w:val="sr-Cyrl-RS"/>
              </w:rPr>
              <w:t>површине</w:t>
            </w:r>
            <w:r w:rsidRPr="004B1AE8">
              <w:rPr>
                <w:rFonts w:ascii="Arial" w:eastAsia="TimesNewRomanPSMT" w:hAnsi="Arial" w:cs="Arial"/>
                <w:bCs/>
                <w:i/>
                <w:sz w:val="24"/>
                <w:szCs w:val="24"/>
              </w:rPr>
              <w:t>.</w:t>
            </w:r>
          </w:p>
        </w:tc>
        <w:tc>
          <w:tcPr>
            <w:tcW w:w="499" w:type="pct"/>
            <w:vAlign w:val="center"/>
          </w:tcPr>
          <w:p w:rsidR="0076663D" w:rsidRPr="004B1AE8" w:rsidRDefault="0076663D" w:rsidP="00A70529">
            <w:pPr>
              <w:jc w:val="center"/>
              <w:rPr>
                <w:rFonts w:ascii="Arial" w:hAnsi="Arial" w:cs="Arial"/>
                <w:color w:val="000000"/>
                <w:sz w:val="24"/>
                <w:szCs w:val="24"/>
                <w:lang w:val="sr-Cyrl-RS"/>
              </w:rPr>
            </w:pPr>
            <w:r w:rsidRPr="004B1AE8">
              <w:rPr>
                <w:rFonts w:ascii="Arial" w:hAnsi="Arial" w:cs="Arial"/>
                <w:color w:val="000000"/>
                <w:sz w:val="24"/>
                <w:szCs w:val="24"/>
                <w:lang w:val="sr-Cyrl-RS"/>
              </w:rPr>
              <w:t>m²</w:t>
            </w:r>
          </w:p>
        </w:tc>
        <w:tc>
          <w:tcPr>
            <w:tcW w:w="659" w:type="pct"/>
            <w:vAlign w:val="center"/>
          </w:tcPr>
          <w:p w:rsidR="0076663D" w:rsidRPr="004B1AE8" w:rsidRDefault="0076663D" w:rsidP="00A70529">
            <w:pPr>
              <w:jc w:val="center"/>
              <w:rPr>
                <w:rFonts w:ascii="Arial" w:hAnsi="Arial" w:cs="Arial"/>
                <w:color w:val="000000"/>
                <w:sz w:val="24"/>
                <w:szCs w:val="24"/>
              </w:rPr>
            </w:pPr>
            <w:r w:rsidRPr="004B1AE8">
              <w:rPr>
                <w:rFonts w:ascii="Arial" w:hAnsi="Arial" w:cs="Arial"/>
                <w:color w:val="000000"/>
                <w:sz w:val="24"/>
                <w:szCs w:val="24"/>
                <w:lang w:val="sr-Cyrl-RS"/>
              </w:rPr>
              <w:t>1</w:t>
            </w:r>
            <w:r w:rsidRPr="004B1AE8">
              <w:rPr>
                <w:rFonts w:ascii="Arial" w:hAnsi="Arial" w:cs="Arial"/>
                <w:color w:val="000000"/>
                <w:sz w:val="24"/>
                <w:szCs w:val="24"/>
              </w:rPr>
              <w:t>00</w:t>
            </w:r>
          </w:p>
        </w:tc>
      </w:tr>
      <w:tr w:rsidR="0076663D" w:rsidRPr="00E47C2E" w:rsidTr="00D668AA">
        <w:trPr>
          <w:trHeight w:val="1601"/>
          <w:jc w:val="center"/>
        </w:trPr>
        <w:tc>
          <w:tcPr>
            <w:tcW w:w="588" w:type="pct"/>
            <w:vAlign w:val="center"/>
          </w:tcPr>
          <w:p w:rsidR="0076663D" w:rsidRPr="004B1AE8" w:rsidRDefault="0076663D" w:rsidP="00A70529">
            <w:pPr>
              <w:spacing w:before="0"/>
              <w:jc w:val="center"/>
              <w:rPr>
                <w:rFonts w:ascii="Arial" w:hAnsi="Arial" w:cs="Arial"/>
                <w:b/>
                <w:bCs/>
                <w:iCs/>
                <w:sz w:val="24"/>
                <w:szCs w:val="24"/>
                <w:lang w:val="sr-Cyrl-CS"/>
              </w:rPr>
            </w:pPr>
            <w:r w:rsidRPr="004B1AE8">
              <w:rPr>
                <w:rFonts w:ascii="Arial" w:hAnsi="Arial" w:cs="Arial"/>
                <w:b/>
                <w:bCs/>
                <w:iCs/>
                <w:sz w:val="24"/>
                <w:szCs w:val="24"/>
                <w:lang w:val="sr-Cyrl-CS"/>
              </w:rPr>
              <w:t>2.</w:t>
            </w:r>
          </w:p>
        </w:tc>
        <w:tc>
          <w:tcPr>
            <w:tcW w:w="3254" w:type="pct"/>
          </w:tcPr>
          <w:p w:rsidR="0076663D" w:rsidRPr="004B1AE8" w:rsidRDefault="0076663D" w:rsidP="004B1AE8">
            <w:pPr>
              <w:autoSpaceDE w:val="0"/>
              <w:autoSpaceDN w:val="0"/>
              <w:adjustRightInd w:val="0"/>
              <w:spacing w:before="0"/>
              <w:jc w:val="left"/>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 xml:space="preserve">Чишћење, испуњавање дилатиционих фуга и пукотина на цементним кошуљицама, </w:t>
            </w:r>
            <w:r w:rsidRPr="004B1AE8">
              <w:rPr>
                <w:rFonts w:ascii="Arial" w:eastAsia="TimesNewRomanPSMT" w:hAnsi="Arial" w:cs="Arial"/>
                <w:bCs/>
                <w:sz w:val="24"/>
                <w:szCs w:val="24"/>
                <w:lang w:val="sr-Latn-RS"/>
              </w:rPr>
              <w:t xml:space="preserve">Henekel Thomsit RS88 </w:t>
            </w:r>
            <w:r w:rsidRPr="004B1AE8">
              <w:rPr>
                <w:rFonts w:ascii="Arial" w:eastAsia="TimesNewRomanPSMT" w:hAnsi="Arial" w:cs="Arial"/>
                <w:bCs/>
                <w:sz w:val="24"/>
                <w:szCs w:val="24"/>
                <w:lang w:val="sr-Cyrl-RS"/>
              </w:rPr>
              <w:t>или одговарајућим материјалима за санирање. Користити еколошке материјале. Сав потребан материјал (набавка  и транспорт) обезбеђује извођач радова.</w:t>
            </w:r>
          </w:p>
          <w:p w:rsidR="0076663D" w:rsidRPr="004B1AE8" w:rsidRDefault="0076663D" w:rsidP="004B1AE8">
            <w:pPr>
              <w:autoSpaceDE w:val="0"/>
              <w:autoSpaceDN w:val="0"/>
              <w:adjustRightInd w:val="0"/>
              <w:spacing w:before="0"/>
              <w:jc w:val="left"/>
              <w:rPr>
                <w:rFonts w:ascii="Arial" w:eastAsia="TimesNewRomanPSMT" w:hAnsi="Arial" w:cs="Arial"/>
                <w:bCs/>
                <w:i/>
                <w:sz w:val="24"/>
                <w:szCs w:val="24"/>
                <w:lang w:val="sr-Cyrl-RS"/>
              </w:rPr>
            </w:pPr>
            <w:r w:rsidRPr="004B1AE8">
              <w:rPr>
                <w:rFonts w:ascii="Arial" w:eastAsia="TimesNewRomanPSMT" w:hAnsi="Arial" w:cs="Arial"/>
                <w:bCs/>
                <w:i/>
                <w:sz w:val="24"/>
                <w:szCs w:val="24"/>
                <w:lang w:val="sr-Cyrl-RS"/>
              </w:rPr>
              <w:t>Обрачун радова по м1 изравнате површине</w:t>
            </w:r>
          </w:p>
        </w:tc>
        <w:tc>
          <w:tcPr>
            <w:tcW w:w="499" w:type="pct"/>
            <w:vAlign w:val="center"/>
          </w:tcPr>
          <w:p w:rsidR="0076663D" w:rsidRPr="004B1AE8" w:rsidRDefault="0076663D" w:rsidP="00A70529">
            <w:pPr>
              <w:jc w:val="center"/>
              <w:rPr>
                <w:rFonts w:ascii="Arial" w:hAnsi="Arial" w:cs="Arial"/>
                <w:color w:val="000000"/>
                <w:sz w:val="24"/>
                <w:szCs w:val="24"/>
              </w:rPr>
            </w:pPr>
            <w:r w:rsidRPr="004B1AE8">
              <w:rPr>
                <w:rFonts w:ascii="Arial" w:hAnsi="Arial" w:cs="Arial"/>
                <w:color w:val="000000"/>
                <w:sz w:val="24"/>
                <w:szCs w:val="24"/>
                <w:lang w:val="sr-Cyrl-RS"/>
              </w:rPr>
              <w:t>m</w:t>
            </w:r>
          </w:p>
        </w:tc>
        <w:tc>
          <w:tcPr>
            <w:tcW w:w="659" w:type="pct"/>
            <w:vAlign w:val="center"/>
          </w:tcPr>
          <w:p w:rsidR="0076663D" w:rsidRPr="004B1AE8" w:rsidRDefault="0076663D" w:rsidP="00A70529">
            <w:pPr>
              <w:jc w:val="center"/>
              <w:rPr>
                <w:rFonts w:ascii="Arial" w:hAnsi="Arial" w:cs="Arial"/>
                <w:color w:val="000000"/>
                <w:sz w:val="24"/>
                <w:szCs w:val="24"/>
              </w:rPr>
            </w:pPr>
            <w:r w:rsidRPr="004B1AE8">
              <w:rPr>
                <w:rFonts w:ascii="Arial" w:hAnsi="Arial" w:cs="Arial"/>
                <w:color w:val="000000"/>
                <w:sz w:val="24"/>
                <w:szCs w:val="24"/>
              </w:rPr>
              <w:t>300</w:t>
            </w:r>
          </w:p>
        </w:tc>
      </w:tr>
      <w:tr w:rsidR="0076663D" w:rsidRPr="00E47C2E" w:rsidTr="00D668AA">
        <w:trPr>
          <w:trHeight w:val="409"/>
          <w:jc w:val="center"/>
        </w:trPr>
        <w:tc>
          <w:tcPr>
            <w:tcW w:w="588" w:type="pct"/>
            <w:vAlign w:val="center"/>
          </w:tcPr>
          <w:p w:rsidR="0076663D" w:rsidRPr="004B1AE8" w:rsidRDefault="0076663D" w:rsidP="00A70529">
            <w:pPr>
              <w:spacing w:before="0"/>
              <w:jc w:val="center"/>
              <w:rPr>
                <w:rFonts w:ascii="Arial" w:hAnsi="Arial" w:cs="Arial"/>
                <w:b/>
                <w:bCs/>
                <w:iCs/>
                <w:sz w:val="24"/>
                <w:szCs w:val="24"/>
                <w:lang w:val="sr-Cyrl-CS"/>
              </w:rPr>
            </w:pPr>
            <w:r w:rsidRPr="004B1AE8">
              <w:rPr>
                <w:rFonts w:ascii="Arial" w:hAnsi="Arial" w:cs="Arial"/>
                <w:b/>
                <w:bCs/>
                <w:iCs/>
                <w:sz w:val="24"/>
                <w:szCs w:val="24"/>
                <w:lang w:val="sr-Cyrl-CS"/>
              </w:rPr>
              <w:t>3.</w:t>
            </w:r>
          </w:p>
        </w:tc>
        <w:tc>
          <w:tcPr>
            <w:tcW w:w="3254" w:type="pct"/>
          </w:tcPr>
          <w:p w:rsidR="0076663D" w:rsidRPr="004B1AE8" w:rsidRDefault="0076663D" w:rsidP="004B1AE8">
            <w:pPr>
              <w:autoSpaceDE w:val="0"/>
              <w:autoSpaceDN w:val="0"/>
              <w:adjustRightInd w:val="0"/>
              <w:spacing w:before="0"/>
              <w:jc w:val="left"/>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 xml:space="preserve">Наношење еколошког дисперзивног премаза  </w:t>
            </w:r>
            <w:r w:rsidRPr="004B1AE8">
              <w:rPr>
                <w:rFonts w:ascii="Arial" w:eastAsia="TimesNewRomanPSMT" w:hAnsi="Arial" w:cs="Arial"/>
                <w:bCs/>
                <w:sz w:val="24"/>
                <w:szCs w:val="24"/>
                <w:lang w:val="sr-Latn-RS"/>
              </w:rPr>
              <w:t xml:space="preserve">Henkel Thomsit R766h </w:t>
            </w:r>
            <w:r w:rsidRPr="004B1AE8">
              <w:rPr>
                <w:rFonts w:ascii="Arial" w:eastAsia="TimesNewRomanPSMT" w:hAnsi="Arial" w:cs="Arial"/>
                <w:bCs/>
                <w:sz w:val="24"/>
                <w:szCs w:val="24"/>
                <w:lang w:val="sr-Cyrl-RS"/>
              </w:rPr>
              <w:t xml:space="preserve">или одговоравајући. Након сушења наноси се еколошка саморазливајућа раванајућа маса </w:t>
            </w:r>
            <w:r w:rsidRPr="004B1AE8">
              <w:rPr>
                <w:rFonts w:ascii="Arial" w:eastAsia="TimesNewRomanPSMT" w:hAnsi="Arial" w:cs="Arial"/>
                <w:bCs/>
                <w:sz w:val="24"/>
                <w:szCs w:val="24"/>
                <w:lang w:val="sr-Latn-RS"/>
              </w:rPr>
              <w:t>Henkel Thomsit DS</w:t>
            </w:r>
            <w:r w:rsidRPr="004B1AE8">
              <w:rPr>
                <w:rFonts w:ascii="Arial" w:eastAsia="TimesNewRomanPSMT" w:hAnsi="Arial" w:cs="Arial"/>
                <w:bCs/>
                <w:sz w:val="24"/>
                <w:szCs w:val="24"/>
                <w:lang w:val="sr-Cyrl-RS"/>
              </w:rPr>
              <w:t xml:space="preserve"> или одговоравајућа у наносу не мањем од 3 мм. Након сушења равнајуће  масе извршити фино брушење, чишћење и усисавање исте. Сав потребан материјал  (набавка и транспорт) обезбеђује извођач радова.</w:t>
            </w:r>
          </w:p>
          <w:p w:rsidR="0076663D" w:rsidRPr="004B1AE8" w:rsidRDefault="0076663D" w:rsidP="004B1AE8">
            <w:pPr>
              <w:autoSpaceDE w:val="0"/>
              <w:autoSpaceDN w:val="0"/>
              <w:adjustRightInd w:val="0"/>
              <w:spacing w:before="0"/>
              <w:rPr>
                <w:rFonts w:ascii="Arial" w:eastAsia="TimesNewRomanPSMT" w:hAnsi="Arial" w:cs="Arial"/>
                <w:bCs/>
                <w:i/>
                <w:sz w:val="24"/>
                <w:szCs w:val="24"/>
                <w:lang w:val="sr-Cyrl-RS"/>
              </w:rPr>
            </w:pPr>
            <w:r w:rsidRPr="004B1AE8">
              <w:rPr>
                <w:rFonts w:ascii="Arial" w:eastAsia="TimesNewRomanPSMT" w:hAnsi="Arial" w:cs="Arial"/>
                <w:bCs/>
                <w:i/>
                <w:sz w:val="24"/>
                <w:szCs w:val="24"/>
                <w:lang w:val="sr-Cyrl-RS"/>
              </w:rPr>
              <w:t>Обрачун радова по м2 изравнате површине</w:t>
            </w:r>
          </w:p>
        </w:tc>
        <w:tc>
          <w:tcPr>
            <w:tcW w:w="499" w:type="pct"/>
            <w:vAlign w:val="center"/>
          </w:tcPr>
          <w:p w:rsidR="0076663D" w:rsidRPr="004B1AE8" w:rsidRDefault="0076663D" w:rsidP="00A70529">
            <w:pPr>
              <w:jc w:val="center"/>
              <w:rPr>
                <w:rFonts w:ascii="Arial" w:hAnsi="Arial" w:cs="Arial"/>
                <w:color w:val="000000"/>
                <w:sz w:val="24"/>
                <w:szCs w:val="24"/>
              </w:rPr>
            </w:pPr>
            <w:r w:rsidRPr="004B1AE8">
              <w:rPr>
                <w:rFonts w:ascii="Arial" w:hAnsi="Arial" w:cs="Arial"/>
                <w:color w:val="000000"/>
                <w:sz w:val="24"/>
                <w:szCs w:val="24"/>
              </w:rPr>
              <w:t>m²</w:t>
            </w:r>
          </w:p>
        </w:tc>
        <w:tc>
          <w:tcPr>
            <w:tcW w:w="659" w:type="pct"/>
            <w:vAlign w:val="center"/>
          </w:tcPr>
          <w:p w:rsidR="0076663D" w:rsidRPr="004B1AE8" w:rsidRDefault="0076663D" w:rsidP="00A70529">
            <w:pPr>
              <w:jc w:val="center"/>
              <w:rPr>
                <w:rFonts w:ascii="Arial" w:hAnsi="Arial" w:cs="Arial"/>
                <w:color w:val="000000"/>
                <w:sz w:val="24"/>
                <w:szCs w:val="24"/>
              </w:rPr>
            </w:pPr>
            <w:r w:rsidRPr="004B1AE8">
              <w:rPr>
                <w:rFonts w:ascii="Arial" w:hAnsi="Arial" w:cs="Arial"/>
                <w:color w:val="000000"/>
                <w:sz w:val="24"/>
                <w:szCs w:val="24"/>
                <w:lang w:val="sr-Cyrl-RS"/>
              </w:rPr>
              <w:t>1</w:t>
            </w:r>
            <w:r w:rsidRPr="004B1AE8">
              <w:rPr>
                <w:rFonts w:ascii="Arial" w:hAnsi="Arial" w:cs="Arial"/>
                <w:color w:val="000000"/>
                <w:sz w:val="24"/>
                <w:szCs w:val="24"/>
              </w:rPr>
              <w:t>00</w:t>
            </w:r>
          </w:p>
        </w:tc>
      </w:tr>
      <w:tr w:rsidR="0076663D" w:rsidRPr="00E47C2E" w:rsidTr="00D668AA">
        <w:trPr>
          <w:trHeight w:val="6470"/>
          <w:jc w:val="center"/>
        </w:trPr>
        <w:tc>
          <w:tcPr>
            <w:tcW w:w="588" w:type="pct"/>
            <w:vAlign w:val="center"/>
          </w:tcPr>
          <w:p w:rsidR="0076663D" w:rsidRPr="004B1AE8" w:rsidRDefault="0076663D" w:rsidP="00A70529">
            <w:pPr>
              <w:spacing w:before="0"/>
              <w:jc w:val="center"/>
              <w:rPr>
                <w:rFonts w:ascii="Arial" w:hAnsi="Arial" w:cs="Arial"/>
                <w:b/>
                <w:bCs/>
                <w:iCs/>
                <w:sz w:val="24"/>
                <w:szCs w:val="24"/>
                <w:lang w:val="sr-Cyrl-CS"/>
              </w:rPr>
            </w:pPr>
            <w:r w:rsidRPr="004B1AE8">
              <w:rPr>
                <w:rFonts w:ascii="Arial" w:hAnsi="Arial" w:cs="Arial"/>
                <w:b/>
                <w:bCs/>
                <w:iCs/>
                <w:sz w:val="24"/>
                <w:szCs w:val="24"/>
                <w:lang w:val="sr-Cyrl-CS"/>
              </w:rPr>
              <w:lastRenderedPageBreak/>
              <w:t>4.</w:t>
            </w:r>
          </w:p>
        </w:tc>
        <w:tc>
          <w:tcPr>
            <w:tcW w:w="3254" w:type="pct"/>
          </w:tcPr>
          <w:p w:rsidR="0076663D" w:rsidRPr="004B1AE8" w:rsidRDefault="0076663D" w:rsidP="004B1AE8">
            <w:pPr>
              <w:autoSpaceDE w:val="0"/>
              <w:autoSpaceDN w:val="0"/>
              <w:adjustRightInd w:val="0"/>
              <w:spacing w:before="0"/>
              <w:jc w:val="left"/>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 xml:space="preserve">Набавка, испорука и постављање  антистатичне текстилне подне облоге у плочама димензија 50х50 цм за високо фреквентну комерцијалну употребу, као </w:t>
            </w:r>
            <w:r w:rsidRPr="004B1AE8">
              <w:rPr>
                <w:rFonts w:ascii="Arial" w:eastAsia="TimesNewRomanPSMT" w:hAnsi="Arial" w:cs="Arial"/>
                <w:bCs/>
                <w:sz w:val="24"/>
                <w:szCs w:val="24"/>
                <w:lang w:val="sr-Latn-RS"/>
              </w:rPr>
              <w:t>Balsan Avenue</w:t>
            </w:r>
            <w:r w:rsidRPr="004B1AE8">
              <w:rPr>
                <w:rFonts w:ascii="Arial" w:eastAsia="TimesNewRomanPSMT" w:hAnsi="Arial" w:cs="Arial"/>
                <w:bCs/>
                <w:sz w:val="24"/>
                <w:szCs w:val="24"/>
                <w:lang w:val="sr-Cyrl-RS"/>
              </w:rPr>
              <w:t xml:space="preserve">  50х50 или одговарајуће која испуњава следеће минималне захтеве:</w:t>
            </w:r>
          </w:p>
          <w:p w:rsidR="0076663D" w:rsidRPr="004B1AE8" w:rsidRDefault="0076663D" w:rsidP="004B1AE8">
            <w:pPr>
              <w:autoSpaceDE w:val="0"/>
              <w:autoSpaceDN w:val="0"/>
              <w:adjustRightInd w:val="0"/>
              <w:spacing w:before="0"/>
              <w:rPr>
                <w:rFonts w:ascii="Arial" w:eastAsia="TimesNewRomanPSMT" w:hAnsi="Arial" w:cs="Arial"/>
                <w:bCs/>
                <w:sz w:val="24"/>
                <w:szCs w:val="24"/>
                <w:lang w:val="sr-Latn-RS"/>
              </w:rPr>
            </w:pPr>
            <w:r w:rsidRPr="004B1AE8">
              <w:rPr>
                <w:rFonts w:ascii="Arial" w:eastAsia="TimesNewRomanPSMT" w:hAnsi="Arial" w:cs="Arial"/>
                <w:bCs/>
                <w:sz w:val="24"/>
                <w:szCs w:val="24"/>
                <w:lang w:val="sr-Cyrl-RS"/>
              </w:rPr>
              <w:t>-начин производње: букле/</w:t>
            </w:r>
            <w:r w:rsidRPr="004B1AE8">
              <w:rPr>
                <w:rFonts w:ascii="Arial" w:eastAsia="TimesNewRomanPSMT" w:hAnsi="Arial" w:cs="Arial"/>
                <w:bCs/>
                <w:sz w:val="24"/>
                <w:szCs w:val="24"/>
                <w:lang w:val="sr-Latn-RS"/>
              </w:rPr>
              <w:t>loop pile</w:t>
            </w:r>
          </w:p>
          <w:p w:rsidR="0076663D" w:rsidRPr="004B1AE8" w:rsidRDefault="0076663D" w:rsidP="004B1AE8">
            <w:pPr>
              <w:autoSpaceDE w:val="0"/>
              <w:autoSpaceDN w:val="0"/>
              <w:adjustRightInd w:val="0"/>
              <w:spacing w:before="0"/>
              <w:rPr>
                <w:rFonts w:ascii="Arial" w:eastAsia="TimesNewRomanPSMT" w:hAnsi="Arial" w:cs="Arial"/>
                <w:bCs/>
                <w:sz w:val="24"/>
                <w:szCs w:val="24"/>
                <w:lang w:val="sr-Cyrl-RS"/>
              </w:rPr>
            </w:pPr>
            <w:r w:rsidRPr="004B1AE8">
              <w:rPr>
                <w:rFonts w:ascii="Arial" w:eastAsia="TimesNewRomanPSMT" w:hAnsi="Arial" w:cs="Arial"/>
                <w:bCs/>
                <w:sz w:val="24"/>
                <w:szCs w:val="24"/>
                <w:lang w:val="sr-Latn-RS"/>
              </w:rPr>
              <w:t>-</w:t>
            </w:r>
            <w:r w:rsidRPr="004B1AE8">
              <w:rPr>
                <w:rFonts w:ascii="Arial" w:eastAsia="TimesNewRomanPSMT" w:hAnsi="Arial" w:cs="Arial"/>
                <w:bCs/>
                <w:sz w:val="24"/>
                <w:szCs w:val="24"/>
                <w:lang w:val="sr-Cyrl-RS"/>
              </w:rPr>
              <w:t>тип влакна:100% полиамид</w:t>
            </w:r>
          </w:p>
          <w:p w:rsidR="0076663D" w:rsidRPr="004B1AE8" w:rsidRDefault="0076663D" w:rsidP="004B1AE8">
            <w:pPr>
              <w:autoSpaceDE w:val="0"/>
              <w:autoSpaceDN w:val="0"/>
              <w:adjustRightInd w:val="0"/>
              <w:spacing w:before="0"/>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-потпора: битумен</w:t>
            </w:r>
          </w:p>
          <w:p w:rsidR="0076663D" w:rsidRPr="004B1AE8" w:rsidRDefault="0076663D" w:rsidP="004B1AE8">
            <w:pPr>
              <w:autoSpaceDE w:val="0"/>
              <w:autoSpaceDN w:val="0"/>
              <w:adjustRightInd w:val="0"/>
              <w:spacing w:before="0"/>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-укупна дебљина:5,6 мм</w:t>
            </w:r>
          </w:p>
          <w:p w:rsidR="0076663D" w:rsidRPr="004B1AE8" w:rsidRDefault="0076663D" w:rsidP="004B1AE8">
            <w:pPr>
              <w:autoSpaceDE w:val="0"/>
              <w:autoSpaceDN w:val="0"/>
              <w:adjustRightInd w:val="0"/>
              <w:spacing w:before="0"/>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-укупна маса: 4.020г/м2</w:t>
            </w:r>
          </w:p>
          <w:p w:rsidR="0076663D" w:rsidRPr="004B1AE8" w:rsidRDefault="0076663D" w:rsidP="004B1AE8">
            <w:pPr>
              <w:autoSpaceDE w:val="0"/>
              <w:autoSpaceDN w:val="0"/>
              <w:adjustRightInd w:val="0"/>
              <w:spacing w:before="0"/>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-маса флора: 520г/м2</w:t>
            </w:r>
          </w:p>
          <w:p w:rsidR="0076663D" w:rsidRPr="004B1AE8" w:rsidRDefault="0076663D" w:rsidP="004B1AE8">
            <w:pPr>
              <w:autoSpaceDE w:val="0"/>
              <w:autoSpaceDN w:val="0"/>
              <w:adjustRightInd w:val="0"/>
              <w:spacing w:before="0"/>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-густина ткања: 216.200 п/м2</w:t>
            </w:r>
          </w:p>
          <w:p w:rsidR="0076663D" w:rsidRPr="004B1AE8" w:rsidRDefault="0076663D" w:rsidP="004B1AE8">
            <w:pPr>
              <w:autoSpaceDE w:val="0"/>
              <w:autoSpaceDN w:val="0"/>
              <w:adjustRightInd w:val="0"/>
              <w:spacing w:before="0"/>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-класа примене:33 комерцијална</w:t>
            </w:r>
          </w:p>
          <w:p w:rsidR="0076663D" w:rsidRPr="004B1AE8" w:rsidRDefault="0076663D" w:rsidP="004B1AE8">
            <w:pPr>
              <w:autoSpaceDE w:val="0"/>
              <w:autoSpaceDN w:val="0"/>
              <w:adjustRightInd w:val="0"/>
              <w:spacing w:before="0"/>
              <w:rPr>
                <w:rFonts w:ascii="Arial" w:eastAsia="TimesNewRomanPSMT" w:hAnsi="Arial" w:cs="Arial"/>
                <w:bCs/>
                <w:sz w:val="24"/>
                <w:szCs w:val="24"/>
                <w:lang w:val="sr-Latn-RS"/>
              </w:rPr>
            </w:pPr>
            <w:r w:rsidRPr="004B1AE8">
              <w:rPr>
                <w:rFonts w:ascii="Arial" w:eastAsia="TimesNewRomanPSMT" w:hAnsi="Arial" w:cs="Arial"/>
                <w:bCs/>
                <w:sz w:val="24"/>
                <w:szCs w:val="24"/>
                <w:lang w:val="sr-Cyrl-RS"/>
              </w:rPr>
              <w:t>-антистатичност:</w:t>
            </w:r>
            <w:r w:rsidRPr="004B1AE8">
              <w:rPr>
                <w:rFonts w:ascii="Arial" w:eastAsia="TimesNewRomanPSMT" w:hAnsi="Arial" w:cs="Arial"/>
                <w:bCs/>
                <w:sz w:val="24"/>
                <w:szCs w:val="24"/>
                <w:lang w:val="sr-Latn-CS"/>
              </w:rPr>
              <w:t>&lt;</w:t>
            </w:r>
            <w:r w:rsidRPr="004B1AE8">
              <w:rPr>
                <w:rFonts w:ascii="Arial" w:eastAsia="TimesNewRomanPSMT" w:hAnsi="Arial" w:cs="Arial"/>
                <w:bCs/>
                <w:sz w:val="24"/>
                <w:szCs w:val="24"/>
                <w:lang w:val="sr-Cyrl-RS"/>
              </w:rPr>
              <w:t>2к</w:t>
            </w:r>
            <w:r w:rsidRPr="004B1AE8">
              <w:rPr>
                <w:rFonts w:ascii="Arial" w:eastAsia="TimesNewRomanPSMT" w:hAnsi="Arial" w:cs="Arial"/>
                <w:bCs/>
                <w:sz w:val="24"/>
                <w:szCs w:val="24"/>
                <w:lang w:val="sr-Latn-RS"/>
              </w:rPr>
              <w:t>V</w:t>
            </w:r>
          </w:p>
          <w:p w:rsidR="0076663D" w:rsidRPr="004B1AE8" w:rsidRDefault="0076663D" w:rsidP="004B1AE8">
            <w:pPr>
              <w:autoSpaceDE w:val="0"/>
              <w:autoSpaceDN w:val="0"/>
              <w:adjustRightInd w:val="0"/>
              <w:spacing w:before="0"/>
              <w:rPr>
                <w:rFonts w:ascii="Arial" w:eastAsia="TimesNewRomanPSMT" w:hAnsi="Arial" w:cs="Arial"/>
                <w:bCs/>
                <w:sz w:val="24"/>
                <w:szCs w:val="24"/>
                <w:lang w:val="sr-Latn-RS"/>
              </w:rPr>
            </w:pPr>
            <w:r w:rsidRPr="004B1AE8">
              <w:rPr>
                <w:rFonts w:ascii="Arial" w:eastAsia="TimesNewRomanPSMT" w:hAnsi="Arial" w:cs="Arial"/>
                <w:bCs/>
                <w:sz w:val="24"/>
                <w:szCs w:val="24"/>
                <w:lang w:val="sr-Latn-RS"/>
              </w:rPr>
              <w:t>-</w:t>
            </w:r>
            <w:r w:rsidRPr="004B1AE8">
              <w:rPr>
                <w:rFonts w:ascii="Arial" w:eastAsia="TimesNewRomanPSMT" w:hAnsi="Arial" w:cs="Arial"/>
                <w:bCs/>
                <w:sz w:val="24"/>
                <w:szCs w:val="24"/>
                <w:lang w:val="sr-Cyrl-RS"/>
              </w:rPr>
              <w:t xml:space="preserve">отпорност на пожар. </w:t>
            </w:r>
            <w:r w:rsidRPr="004B1AE8">
              <w:rPr>
                <w:rFonts w:ascii="Arial" w:eastAsia="TimesNewRomanPSMT" w:hAnsi="Arial" w:cs="Arial"/>
                <w:bCs/>
                <w:sz w:val="24"/>
                <w:szCs w:val="24"/>
                <w:lang w:val="sr-Latn-RS"/>
              </w:rPr>
              <w:t>Bfl</w:t>
            </w:r>
            <w:r w:rsidRPr="004B1AE8">
              <w:rPr>
                <w:rFonts w:ascii="Arial" w:eastAsia="TimesNewRomanPSMT" w:hAnsi="Arial" w:cs="Arial"/>
                <w:bCs/>
                <w:sz w:val="24"/>
                <w:szCs w:val="24"/>
                <w:lang w:val="sr-Cyrl-RS"/>
              </w:rPr>
              <w:t>-</w:t>
            </w:r>
            <w:r w:rsidRPr="004B1AE8">
              <w:rPr>
                <w:rFonts w:ascii="Arial" w:eastAsia="TimesNewRomanPSMT" w:hAnsi="Arial" w:cs="Arial"/>
                <w:bCs/>
                <w:sz w:val="24"/>
                <w:szCs w:val="24"/>
                <w:lang w:val="sr-Latn-RS"/>
              </w:rPr>
              <w:t>s</w:t>
            </w:r>
            <w:r w:rsidRPr="004B1AE8">
              <w:rPr>
                <w:rFonts w:ascii="Arial" w:eastAsia="TimesNewRomanPSMT" w:hAnsi="Arial" w:cs="Arial"/>
                <w:bCs/>
                <w:sz w:val="24"/>
                <w:szCs w:val="24"/>
                <w:lang w:val="sr-Cyrl-RS"/>
              </w:rPr>
              <w:t xml:space="preserve">1 по </w:t>
            </w:r>
            <w:r w:rsidRPr="004B1AE8">
              <w:rPr>
                <w:rFonts w:ascii="Arial" w:eastAsia="TimesNewRomanPSMT" w:hAnsi="Arial" w:cs="Arial"/>
                <w:bCs/>
                <w:sz w:val="24"/>
                <w:szCs w:val="24"/>
                <w:lang w:val="sr-Latn-RS"/>
              </w:rPr>
              <w:t>EN 13501-1</w:t>
            </w:r>
          </w:p>
          <w:p w:rsidR="0076663D" w:rsidRPr="004B1AE8" w:rsidRDefault="0076663D" w:rsidP="004B1AE8">
            <w:pPr>
              <w:autoSpaceDE w:val="0"/>
              <w:autoSpaceDN w:val="0"/>
              <w:adjustRightInd w:val="0"/>
              <w:spacing w:before="0"/>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-класа емисије гасова у унутрашњи ваздух: А+</w:t>
            </w:r>
          </w:p>
          <w:p w:rsidR="0076663D" w:rsidRPr="004B1AE8" w:rsidRDefault="0076663D" w:rsidP="004B1AE8">
            <w:pPr>
              <w:autoSpaceDE w:val="0"/>
              <w:autoSpaceDN w:val="0"/>
              <w:adjustRightInd w:val="0"/>
              <w:spacing w:before="0"/>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-погодан за употребу столица са точкићима</w:t>
            </w:r>
          </w:p>
          <w:p w:rsidR="0076663D" w:rsidRPr="004B1AE8" w:rsidRDefault="0076663D" w:rsidP="004B1AE8">
            <w:pPr>
              <w:autoSpaceDE w:val="0"/>
              <w:autoSpaceDN w:val="0"/>
              <w:adjustRightInd w:val="0"/>
              <w:spacing w:before="0"/>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 xml:space="preserve">Текстилна подна облога се за под лепи целом површином еколошким противклизним чичак лепком квалитета </w:t>
            </w:r>
            <w:r w:rsidRPr="004B1AE8">
              <w:rPr>
                <w:rFonts w:ascii="Arial" w:eastAsia="TimesNewRomanPSMT" w:hAnsi="Arial" w:cs="Arial"/>
                <w:bCs/>
                <w:sz w:val="24"/>
                <w:szCs w:val="24"/>
                <w:lang w:val="sr-Latn-RS"/>
              </w:rPr>
              <w:t>Henkel Thomsit</w:t>
            </w:r>
            <w:r w:rsidRPr="004B1AE8">
              <w:rPr>
                <w:rFonts w:ascii="Arial" w:eastAsia="TimesNewRomanPSMT" w:hAnsi="Arial" w:cs="Arial"/>
                <w:bCs/>
                <w:sz w:val="24"/>
                <w:szCs w:val="24"/>
                <w:lang w:val="sr-Cyrl-RS"/>
              </w:rPr>
              <w:t xml:space="preserve"> Т425 или одговарајућим.</w:t>
            </w:r>
          </w:p>
          <w:p w:rsidR="0076663D" w:rsidRPr="004B1AE8" w:rsidRDefault="0076663D" w:rsidP="004B1AE8">
            <w:pPr>
              <w:autoSpaceDE w:val="0"/>
              <w:autoSpaceDN w:val="0"/>
              <w:adjustRightInd w:val="0"/>
              <w:spacing w:before="0"/>
              <w:rPr>
                <w:rFonts w:ascii="Arial" w:eastAsia="TimesNewRomanPSMT" w:hAnsi="Arial" w:cs="Arial"/>
                <w:b/>
                <w:bCs/>
                <w:sz w:val="24"/>
                <w:szCs w:val="24"/>
                <w:lang w:val="sr-Cyrl-RS"/>
              </w:rPr>
            </w:pPr>
            <w:r w:rsidRPr="004B1AE8">
              <w:rPr>
                <w:rFonts w:ascii="Arial" w:eastAsia="TimesNewRomanPSMT" w:hAnsi="Arial" w:cs="Arial"/>
                <w:b/>
                <w:bCs/>
                <w:sz w:val="24"/>
                <w:szCs w:val="24"/>
                <w:lang w:val="sr-Cyrl-RS"/>
              </w:rPr>
              <w:t>Понуђач је обавезан да пре уградње достави и атесте/сертификате као доказ да техничке карактеристике понуђеног производа одговарају техничком захтеву.</w:t>
            </w:r>
          </w:p>
          <w:p w:rsidR="0076663D" w:rsidRPr="004B1AE8" w:rsidRDefault="0076663D" w:rsidP="004B1AE8">
            <w:pPr>
              <w:autoSpaceDE w:val="0"/>
              <w:autoSpaceDN w:val="0"/>
              <w:adjustRightInd w:val="0"/>
              <w:spacing w:before="0"/>
              <w:rPr>
                <w:rFonts w:ascii="Arial" w:eastAsia="TimesNewRomanPSMT" w:hAnsi="Arial" w:cs="Arial"/>
                <w:bCs/>
                <w:i/>
                <w:sz w:val="24"/>
                <w:szCs w:val="24"/>
                <w:lang w:val="sr-Cyrl-RS"/>
              </w:rPr>
            </w:pPr>
            <w:r w:rsidRPr="004B1AE8">
              <w:rPr>
                <w:rFonts w:ascii="Arial" w:eastAsia="TimesNewRomanPSMT" w:hAnsi="Arial" w:cs="Arial"/>
                <w:bCs/>
                <w:i/>
                <w:sz w:val="24"/>
                <w:szCs w:val="24"/>
                <w:lang w:val="sr-Cyrl-RS"/>
              </w:rPr>
              <w:t>Обрачун радова по м2 постављеног пода са урачунатим растуром материјала.</w:t>
            </w:r>
          </w:p>
        </w:tc>
        <w:tc>
          <w:tcPr>
            <w:tcW w:w="499" w:type="pct"/>
            <w:vAlign w:val="center"/>
          </w:tcPr>
          <w:p w:rsidR="0076663D" w:rsidRPr="004B1AE8" w:rsidRDefault="0076663D" w:rsidP="00A70529">
            <w:pPr>
              <w:jc w:val="center"/>
              <w:rPr>
                <w:rFonts w:ascii="Arial" w:hAnsi="Arial" w:cs="Arial"/>
                <w:color w:val="000000"/>
                <w:sz w:val="24"/>
                <w:szCs w:val="24"/>
              </w:rPr>
            </w:pPr>
            <w:r w:rsidRPr="004B1AE8">
              <w:rPr>
                <w:rFonts w:ascii="Arial" w:hAnsi="Arial" w:cs="Arial"/>
                <w:color w:val="000000"/>
                <w:sz w:val="24"/>
                <w:szCs w:val="24"/>
              </w:rPr>
              <w:t>m²</w:t>
            </w:r>
          </w:p>
        </w:tc>
        <w:tc>
          <w:tcPr>
            <w:tcW w:w="659" w:type="pct"/>
            <w:vAlign w:val="center"/>
          </w:tcPr>
          <w:p w:rsidR="0076663D" w:rsidRPr="004B1AE8" w:rsidRDefault="0076663D" w:rsidP="00A70529">
            <w:pPr>
              <w:jc w:val="center"/>
              <w:rPr>
                <w:rFonts w:ascii="Arial" w:hAnsi="Arial" w:cs="Arial"/>
                <w:color w:val="000000"/>
                <w:sz w:val="24"/>
                <w:szCs w:val="24"/>
                <w:lang w:val="sr-Cyrl-RS"/>
              </w:rPr>
            </w:pPr>
            <w:r w:rsidRPr="004B1AE8">
              <w:rPr>
                <w:rFonts w:ascii="Arial" w:hAnsi="Arial" w:cs="Arial"/>
                <w:color w:val="000000"/>
                <w:sz w:val="24"/>
                <w:szCs w:val="24"/>
                <w:lang w:val="sr-Cyrl-RS"/>
              </w:rPr>
              <w:t>50</w:t>
            </w:r>
          </w:p>
        </w:tc>
      </w:tr>
      <w:tr w:rsidR="0076663D" w:rsidRPr="00E47C2E" w:rsidTr="00D668AA">
        <w:trPr>
          <w:trHeight w:val="1421"/>
          <w:jc w:val="center"/>
        </w:trPr>
        <w:tc>
          <w:tcPr>
            <w:tcW w:w="588" w:type="pct"/>
            <w:vAlign w:val="center"/>
          </w:tcPr>
          <w:p w:rsidR="0076663D" w:rsidRPr="004B1AE8" w:rsidRDefault="0076663D" w:rsidP="00A70529">
            <w:pPr>
              <w:spacing w:before="0"/>
              <w:jc w:val="center"/>
              <w:rPr>
                <w:rFonts w:ascii="Arial" w:hAnsi="Arial" w:cs="Arial"/>
                <w:b/>
                <w:bCs/>
                <w:iCs/>
                <w:sz w:val="24"/>
                <w:szCs w:val="24"/>
                <w:lang w:val="sr-Cyrl-CS"/>
              </w:rPr>
            </w:pPr>
            <w:r w:rsidRPr="004B1AE8">
              <w:rPr>
                <w:rFonts w:ascii="Arial" w:hAnsi="Arial" w:cs="Arial"/>
                <w:b/>
                <w:bCs/>
                <w:iCs/>
                <w:sz w:val="24"/>
                <w:szCs w:val="24"/>
                <w:lang w:val="sr-Cyrl-CS"/>
              </w:rPr>
              <w:t>5.</w:t>
            </w:r>
          </w:p>
        </w:tc>
        <w:tc>
          <w:tcPr>
            <w:tcW w:w="3254" w:type="pct"/>
          </w:tcPr>
          <w:p w:rsidR="0076663D" w:rsidRPr="004B1AE8" w:rsidRDefault="0076663D" w:rsidP="004B1AE8">
            <w:pPr>
              <w:autoSpaceDE w:val="0"/>
              <w:autoSpaceDN w:val="0"/>
              <w:adjustRightInd w:val="0"/>
              <w:spacing w:before="0"/>
              <w:jc w:val="left"/>
              <w:rPr>
                <w:rFonts w:ascii="Arial" w:eastAsia="TimesNewRomanPSMT" w:hAnsi="Arial" w:cs="Arial"/>
                <w:bCs/>
                <w:i/>
                <w:sz w:val="24"/>
                <w:szCs w:val="24"/>
                <w:lang w:val="sr-Cyrl-RS"/>
              </w:rPr>
            </w:pPr>
            <w:r w:rsidRPr="004B1AE8">
              <w:rPr>
                <w:rFonts w:ascii="Arial" w:eastAsia="TimesNewRomanPSMT" w:hAnsi="Arial" w:cs="Arial"/>
                <w:bCs/>
                <w:sz w:val="24"/>
                <w:szCs w:val="24"/>
                <w:lang w:val="sr-Cyrl-RS"/>
              </w:rPr>
              <w:t>Постављање зидне типске пратеће дрвене лајсне висине 6 cm, дужине 2400 мм, типа 16</w:t>
            </w:r>
            <w:r w:rsidRPr="004B1AE8">
              <w:rPr>
                <w:rFonts w:ascii="Arial" w:eastAsia="TimesNewRomanPSMT" w:hAnsi="Arial" w:cs="Arial"/>
                <w:bCs/>
                <w:sz w:val="24"/>
                <w:szCs w:val="24"/>
                <w:lang w:val="sr-Latn-RS"/>
              </w:rPr>
              <w:t>v</w:t>
            </w:r>
            <w:r w:rsidRPr="004B1AE8">
              <w:rPr>
                <w:rFonts w:ascii="Arial" w:eastAsia="TimesNewRomanPSMT" w:hAnsi="Arial" w:cs="Arial"/>
                <w:bCs/>
                <w:sz w:val="24"/>
                <w:szCs w:val="24"/>
                <w:lang w:val="sr-Cyrl-RS"/>
              </w:rPr>
              <w:t>60 или 60х23 или слично са дезенираном заштитном фолијом у боји дрвета (дезен по избору наручиоца).</w:t>
            </w:r>
          </w:p>
          <w:p w:rsidR="0076663D" w:rsidRPr="00D668AA" w:rsidRDefault="0076663D" w:rsidP="004B1AE8">
            <w:pPr>
              <w:autoSpaceDE w:val="0"/>
              <w:autoSpaceDN w:val="0"/>
              <w:adjustRightInd w:val="0"/>
              <w:spacing w:before="0"/>
              <w:rPr>
                <w:rFonts w:ascii="Arial" w:eastAsia="TimesNewRomanPSMT" w:hAnsi="Arial" w:cs="Arial"/>
                <w:bCs/>
                <w:i/>
                <w:sz w:val="24"/>
                <w:szCs w:val="24"/>
                <w:lang w:val="sr-Cyrl-RS"/>
              </w:rPr>
            </w:pPr>
            <w:r w:rsidRPr="004B1AE8">
              <w:rPr>
                <w:rFonts w:ascii="Arial" w:eastAsia="TimesNewRomanPSMT" w:hAnsi="Arial" w:cs="Arial"/>
                <w:bCs/>
                <w:i/>
                <w:sz w:val="24"/>
                <w:szCs w:val="24"/>
                <w:lang w:val="sr-Cyrl-RS"/>
              </w:rPr>
              <w:t>Обрачун радова по м1.</w:t>
            </w:r>
          </w:p>
        </w:tc>
        <w:tc>
          <w:tcPr>
            <w:tcW w:w="499" w:type="pct"/>
            <w:vAlign w:val="center"/>
          </w:tcPr>
          <w:p w:rsidR="0076663D" w:rsidRPr="004B1AE8" w:rsidRDefault="0076663D" w:rsidP="00A70529">
            <w:pPr>
              <w:jc w:val="center"/>
              <w:rPr>
                <w:rFonts w:ascii="Arial" w:hAnsi="Arial" w:cs="Arial"/>
                <w:color w:val="000000"/>
                <w:sz w:val="24"/>
                <w:szCs w:val="24"/>
              </w:rPr>
            </w:pPr>
            <w:r w:rsidRPr="004B1AE8">
              <w:rPr>
                <w:rFonts w:ascii="Arial" w:hAnsi="Arial" w:cs="Arial"/>
                <w:color w:val="000000"/>
                <w:sz w:val="24"/>
                <w:szCs w:val="24"/>
              </w:rPr>
              <w:t>m</w:t>
            </w:r>
          </w:p>
        </w:tc>
        <w:tc>
          <w:tcPr>
            <w:tcW w:w="659" w:type="pct"/>
            <w:vAlign w:val="center"/>
          </w:tcPr>
          <w:p w:rsidR="0076663D" w:rsidRPr="004B1AE8" w:rsidRDefault="0076663D" w:rsidP="00A70529">
            <w:pPr>
              <w:jc w:val="center"/>
              <w:rPr>
                <w:rFonts w:ascii="Arial" w:hAnsi="Arial" w:cs="Arial"/>
                <w:color w:val="000000"/>
                <w:sz w:val="24"/>
                <w:szCs w:val="24"/>
              </w:rPr>
            </w:pPr>
            <w:r w:rsidRPr="004B1AE8">
              <w:rPr>
                <w:rFonts w:ascii="Arial" w:hAnsi="Arial" w:cs="Arial"/>
                <w:color w:val="000000"/>
                <w:sz w:val="24"/>
                <w:szCs w:val="24"/>
                <w:lang w:val="sr-Cyrl-RS"/>
              </w:rPr>
              <w:t>1</w:t>
            </w:r>
            <w:r w:rsidRPr="004B1AE8">
              <w:rPr>
                <w:rFonts w:ascii="Arial" w:hAnsi="Arial" w:cs="Arial"/>
                <w:color w:val="000000"/>
                <w:sz w:val="24"/>
                <w:szCs w:val="24"/>
              </w:rPr>
              <w:t>00</w:t>
            </w:r>
          </w:p>
        </w:tc>
      </w:tr>
      <w:tr w:rsidR="0076663D" w:rsidRPr="00E47C2E" w:rsidTr="00D668AA">
        <w:trPr>
          <w:trHeight w:val="597"/>
          <w:jc w:val="center"/>
        </w:trPr>
        <w:tc>
          <w:tcPr>
            <w:tcW w:w="588" w:type="pct"/>
            <w:vAlign w:val="center"/>
          </w:tcPr>
          <w:p w:rsidR="0076663D" w:rsidRPr="004B1AE8" w:rsidRDefault="0076663D" w:rsidP="00A70529">
            <w:pPr>
              <w:spacing w:before="0"/>
              <w:jc w:val="center"/>
              <w:rPr>
                <w:rFonts w:ascii="Arial" w:hAnsi="Arial" w:cs="Arial"/>
                <w:b/>
                <w:bCs/>
                <w:iCs/>
                <w:sz w:val="24"/>
                <w:szCs w:val="24"/>
                <w:lang w:val="sr-Cyrl-CS"/>
              </w:rPr>
            </w:pPr>
            <w:r w:rsidRPr="004B1AE8">
              <w:rPr>
                <w:rFonts w:ascii="Arial" w:hAnsi="Arial" w:cs="Arial"/>
                <w:b/>
                <w:bCs/>
                <w:iCs/>
                <w:sz w:val="24"/>
                <w:szCs w:val="24"/>
                <w:lang w:val="sr-Cyrl-CS"/>
              </w:rPr>
              <w:t>6.</w:t>
            </w:r>
          </w:p>
        </w:tc>
        <w:tc>
          <w:tcPr>
            <w:tcW w:w="3254" w:type="pct"/>
          </w:tcPr>
          <w:p w:rsidR="0076663D" w:rsidRPr="004B1AE8" w:rsidRDefault="0076663D" w:rsidP="004B1AE8">
            <w:pPr>
              <w:autoSpaceDE w:val="0"/>
              <w:autoSpaceDN w:val="0"/>
              <w:adjustRightInd w:val="0"/>
              <w:spacing w:before="0"/>
              <w:rPr>
                <w:rFonts w:ascii="Arial" w:eastAsia="TimesNewRomanPSMT" w:hAnsi="Arial" w:cs="Arial"/>
                <w:bCs/>
                <w:sz w:val="24"/>
                <w:szCs w:val="24"/>
              </w:rPr>
            </w:pPr>
            <w:r w:rsidRPr="004B1AE8">
              <w:rPr>
                <w:rFonts w:ascii="Arial" w:eastAsia="TimesNewRomanPSMT" w:hAnsi="Arial" w:cs="Arial"/>
                <w:bCs/>
                <w:sz w:val="24"/>
                <w:szCs w:val="24"/>
              </w:rPr>
              <w:t>Постављање прелазне аl-лајсне</w:t>
            </w:r>
          </w:p>
          <w:p w:rsidR="0076663D" w:rsidRPr="004B1AE8" w:rsidRDefault="0076663D" w:rsidP="004B1AE8">
            <w:pPr>
              <w:autoSpaceDE w:val="0"/>
              <w:autoSpaceDN w:val="0"/>
              <w:adjustRightInd w:val="0"/>
              <w:spacing w:before="0"/>
              <w:rPr>
                <w:rFonts w:ascii="Arial" w:eastAsia="TimesNewRomanPSMT" w:hAnsi="Arial" w:cs="Arial"/>
                <w:bCs/>
                <w:sz w:val="24"/>
                <w:szCs w:val="24"/>
              </w:rPr>
            </w:pPr>
            <w:r w:rsidRPr="004B1AE8">
              <w:rPr>
                <w:rFonts w:ascii="Arial" w:eastAsia="TimesNewRomanPSMT" w:hAnsi="Arial" w:cs="Arial"/>
                <w:bCs/>
                <w:i/>
                <w:sz w:val="24"/>
                <w:szCs w:val="24"/>
              </w:rPr>
              <w:t>Обрачун радова по м1</w:t>
            </w:r>
          </w:p>
        </w:tc>
        <w:tc>
          <w:tcPr>
            <w:tcW w:w="499" w:type="pct"/>
            <w:vAlign w:val="center"/>
          </w:tcPr>
          <w:p w:rsidR="0076663D" w:rsidRPr="004B1AE8" w:rsidRDefault="0076663D" w:rsidP="00A70529">
            <w:pPr>
              <w:jc w:val="center"/>
              <w:rPr>
                <w:rFonts w:ascii="Arial" w:hAnsi="Arial" w:cs="Arial"/>
                <w:color w:val="000000"/>
                <w:sz w:val="24"/>
                <w:szCs w:val="24"/>
              </w:rPr>
            </w:pPr>
            <w:r w:rsidRPr="004B1AE8">
              <w:rPr>
                <w:rFonts w:ascii="Arial" w:hAnsi="Arial" w:cs="Arial"/>
                <w:color w:val="000000"/>
                <w:sz w:val="24"/>
                <w:szCs w:val="24"/>
              </w:rPr>
              <w:t>m</w:t>
            </w:r>
          </w:p>
        </w:tc>
        <w:tc>
          <w:tcPr>
            <w:tcW w:w="659" w:type="pct"/>
            <w:vAlign w:val="center"/>
          </w:tcPr>
          <w:p w:rsidR="0076663D" w:rsidRPr="004B1AE8" w:rsidRDefault="0076663D" w:rsidP="00A70529">
            <w:pPr>
              <w:jc w:val="center"/>
              <w:rPr>
                <w:rFonts w:ascii="Arial" w:hAnsi="Arial" w:cs="Arial"/>
                <w:color w:val="000000"/>
                <w:sz w:val="24"/>
                <w:szCs w:val="24"/>
              </w:rPr>
            </w:pPr>
            <w:r w:rsidRPr="004B1AE8">
              <w:rPr>
                <w:rFonts w:ascii="Arial" w:hAnsi="Arial" w:cs="Arial"/>
                <w:color w:val="000000"/>
                <w:sz w:val="24"/>
                <w:szCs w:val="24"/>
                <w:lang w:val="sr-Cyrl-RS"/>
              </w:rPr>
              <w:t>1</w:t>
            </w:r>
            <w:r w:rsidRPr="004B1AE8">
              <w:rPr>
                <w:rFonts w:ascii="Arial" w:hAnsi="Arial" w:cs="Arial"/>
                <w:color w:val="000000"/>
                <w:sz w:val="24"/>
                <w:szCs w:val="24"/>
              </w:rPr>
              <w:t>00</w:t>
            </w:r>
          </w:p>
        </w:tc>
      </w:tr>
      <w:tr w:rsidR="0076663D" w:rsidRPr="00E47C2E" w:rsidTr="00D668AA">
        <w:trPr>
          <w:trHeight w:val="597"/>
          <w:jc w:val="center"/>
        </w:trPr>
        <w:tc>
          <w:tcPr>
            <w:tcW w:w="588" w:type="pct"/>
            <w:vAlign w:val="center"/>
          </w:tcPr>
          <w:p w:rsidR="0076663D" w:rsidRPr="004B1AE8" w:rsidRDefault="0076663D" w:rsidP="00A70529">
            <w:pPr>
              <w:spacing w:before="0"/>
              <w:jc w:val="center"/>
              <w:rPr>
                <w:rFonts w:ascii="Arial" w:hAnsi="Arial" w:cs="Arial"/>
                <w:b/>
                <w:bCs/>
                <w:iCs/>
                <w:sz w:val="24"/>
                <w:szCs w:val="24"/>
                <w:lang w:val="sr-Cyrl-CS"/>
              </w:rPr>
            </w:pPr>
            <w:r w:rsidRPr="004B1AE8">
              <w:rPr>
                <w:rFonts w:ascii="Arial" w:hAnsi="Arial" w:cs="Arial"/>
                <w:b/>
                <w:bCs/>
                <w:iCs/>
                <w:sz w:val="24"/>
                <w:szCs w:val="24"/>
                <w:lang w:val="sr-Cyrl-CS"/>
              </w:rPr>
              <w:t>7.</w:t>
            </w:r>
          </w:p>
        </w:tc>
        <w:tc>
          <w:tcPr>
            <w:tcW w:w="3254" w:type="pct"/>
          </w:tcPr>
          <w:p w:rsidR="0076663D" w:rsidRPr="004B1AE8" w:rsidRDefault="0076663D" w:rsidP="0076663D">
            <w:pPr>
              <w:autoSpaceDE w:val="0"/>
              <w:autoSpaceDN w:val="0"/>
              <w:adjustRightInd w:val="0"/>
              <w:spacing w:before="0"/>
              <w:jc w:val="left"/>
              <w:rPr>
                <w:rFonts w:ascii="Arial" w:eastAsia="TimesNewRomanPSMT" w:hAnsi="Arial" w:cs="Arial"/>
                <w:b/>
                <w:bCs/>
                <w:sz w:val="24"/>
                <w:szCs w:val="24"/>
                <w:lang w:val="sr-Cyrl-RS"/>
              </w:rPr>
            </w:pPr>
            <w:r w:rsidRPr="004B1AE8">
              <w:rPr>
                <w:rFonts w:ascii="Arial" w:eastAsia="TimesNewRomanPSMT" w:hAnsi="Arial" w:cs="Arial"/>
                <w:bCs/>
                <w:sz w:val="24"/>
                <w:szCs w:val="24"/>
                <w:lang w:val="sr-Cyrl-RS"/>
              </w:rPr>
              <w:t xml:space="preserve">Набавка и транспорт материјала и полагање хетерогене винилне подне облоге, дебљине 2,5 мм, класе хабања Т (по </w:t>
            </w:r>
            <w:r w:rsidRPr="004B1AE8">
              <w:rPr>
                <w:rFonts w:ascii="Arial" w:eastAsia="TimesNewRomanPSMT" w:hAnsi="Arial" w:cs="Arial"/>
                <w:bCs/>
                <w:sz w:val="24"/>
                <w:szCs w:val="24"/>
                <w:lang w:val="sr-Latn-RS"/>
              </w:rPr>
              <w:t>EN</w:t>
            </w:r>
            <w:r w:rsidRPr="004B1AE8">
              <w:rPr>
                <w:rFonts w:ascii="Arial" w:eastAsia="TimesNewRomanPSMT" w:hAnsi="Arial" w:cs="Arial"/>
                <w:bCs/>
                <w:sz w:val="24"/>
                <w:szCs w:val="24"/>
                <w:lang w:val="sr-Cyrl-RS"/>
              </w:rPr>
              <w:t xml:space="preserve"> 600 и 660), са </w:t>
            </w:r>
            <w:r w:rsidRPr="004B1AE8">
              <w:rPr>
                <w:rFonts w:ascii="Arial" w:eastAsia="TimesNewRomanPSMT" w:hAnsi="Arial" w:cs="Arial"/>
                <w:bCs/>
                <w:sz w:val="24"/>
                <w:szCs w:val="24"/>
                <w:lang w:val="sr-Latn-RS"/>
              </w:rPr>
              <w:t xml:space="preserve">Coat Extreme </w:t>
            </w:r>
            <w:r w:rsidRPr="004B1AE8">
              <w:rPr>
                <w:rFonts w:ascii="Arial" w:eastAsia="TimesNewRomanPSMT" w:hAnsi="Arial" w:cs="Arial"/>
                <w:bCs/>
                <w:sz w:val="24"/>
                <w:szCs w:val="24"/>
                <w:lang w:val="sr-Cyrl-RS"/>
              </w:rPr>
              <w:t xml:space="preserve">заштитом, дебљином хабајућег слоја од 0,6мм, отпорност на ватру </w:t>
            </w:r>
            <w:r w:rsidRPr="004B1AE8">
              <w:rPr>
                <w:rFonts w:ascii="Arial" w:eastAsia="TimesNewRomanPSMT" w:hAnsi="Arial" w:cs="Arial"/>
                <w:bCs/>
                <w:sz w:val="24"/>
                <w:szCs w:val="24"/>
                <w:lang w:val="sr-Latn-RS"/>
              </w:rPr>
              <w:t>Bfl</w:t>
            </w:r>
            <w:r w:rsidRPr="004B1AE8">
              <w:rPr>
                <w:rFonts w:ascii="Arial" w:eastAsia="TimesNewRomanPSMT" w:hAnsi="Arial" w:cs="Arial"/>
                <w:bCs/>
                <w:sz w:val="24"/>
                <w:szCs w:val="24"/>
                <w:lang w:val="sr-Cyrl-RS"/>
              </w:rPr>
              <w:t>-</w:t>
            </w:r>
            <w:r w:rsidRPr="004B1AE8">
              <w:rPr>
                <w:rFonts w:ascii="Arial" w:eastAsia="TimesNewRomanPSMT" w:hAnsi="Arial" w:cs="Arial"/>
                <w:bCs/>
                <w:sz w:val="24"/>
                <w:szCs w:val="24"/>
                <w:lang w:val="sr-Latn-RS"/>
              </w:rPr>
              <w:t>s</w:t>
            </w:r>
            <w:r w:rsidRPr="004B1AE8">
              <w:rPr>
                <w:rFonts w:ascii="Arial" w:eastAsia="TimesNewRomanPSMT" w:hAnsi="Arial" w:cs="Arial"/>
                <w:bCs/>
                <w:sz w:val="24"/>
                <w:szCs w:val="24"/>
                <w:lang w:val="sr-Cyrl-RS"/>
              </w:rPr>
              <w:t xml:space="preserve">1 (по </w:t>
            </w:r>
            <w:r w:rsidRPr="004B1AE8">
              <w:rPr>
                <w:rFonts w:ascii="Arial" w:eastAsia="TimesNewRomanPSMT" w:hAnsi="Arial" w:cs="Arial"/>
                <w:bCs/>
                <w:sz w:val="24"/>
                <w:szCs w:val="24"/>
                <w:lang w:val="sr-Latn-RS"/>
              </w:rPr>
              <w:t>EN 13501-1</w:t>
            </w:r>
            <w:r w:rsidRPr="004B1AE8">
              <w:rPr>
                <w:rFonts w:ascii="Arial" w:eastAsia="TimesNewRomanPSMT" w:hAnsi="Arial" w:cs="Arial"/>
                <w:bCs/>
                <w:sz w:val="24"/>
                <w:szCs w:val="24"/>
                <w:lang w:val="sr-Cyrl-RS"/>
              </w:rPr>
              <w:t>), тежине до 2500 г/м2,класе 34-43 (</w:t>
            </w:r>
            <w:r w:rsidRPr="004B1AE8">
              <w:rPr>
                <w:rFonts w:ascii="Arial" w:eastAsia="TimesNewRomanPSMT" w:hAnsi="Arial" w:cs="Arial"/>
                <w:bCs/>
                <w:sz w:val="24"/>
                <w:szCs w:val="24"/>
                <w:lang w:val="sr-Latn-RS"/>
              </w:rPr>
              <w:t>EN</w:t>
            </w:r>
            <w:r w:rsidRPr="004B1AE8">
              <w:rPr>
                <w:rFonts w:ascii="Arial" w:eastAsia="TimesNewRomanPSMT" w:hAnsi="Arial" w:cs="Arial"/>
                <w:bCs/>
                <w:sz w:val="24"/>
                <w:szCs w:val="24"/>
                <w:lang w:val="sr-Cyrl-RS"/>
              </w:rPr>
              <w:t xml:space="preserve"> 685), ролне димензије 2х23 м, да не подржава развој буђи и гљивица, а на претходно припремљену и изравнату цементну кошуљицу  (максимална влажност 2%). Украјање винилне подне облоге  на суво, лепљење на под диспрезивним еколошким лепком – са варењем спојева електродом у боји изабране подне облоге. Након варења спој довести у идеалну раван са подом. Кавалитет и врста облоге у класи произвођача </w:t>
            </w:r>
            <w:r w:rsidRPr="004B1AE8">
              <w:rPr>
                <w:rFonts w:ascii="Arial" w:eastAsia="TimesNewRomanPSMT" w:hAnsi="Arial" w:cs="Arial"/>
                <w:bCs/>
                <w:sz w:val="24"/>
                <w:szCs w:val="24"/>
                <w:lang w:val="sr-Latn-RS"/>
              </w:rPr>
              <w:t xml:space="preserve">„TARKETT – FORCE“ </w:t>
            </w:r>
            <w:r w:rsidRPr="004B1AE8">
              <w:rPr>
                <w:rFonts w:ascii="Arial" w:eastAsia="TimesNewRomanPSMT" w:hAnsi="Arial" w:cs="Arial"/>
                <w:bCs/>
                <w:sz w:val="24"/>
                <w:szCs w:val="24"/>
                <w:lang w:val="sr-Cyrl-RS"/>
              </w:rPr>
              <w:t xml:space="preserve"> или одговарајући </w:t>
            </w:r>
            <w:r w:rsidRPr="004B1AE8">
              <w:rPr>
                <w:rFonts w:ascii="Arial" w:eastAsia="TimesNewRomanPSMT" w:hAnsi="Arial" w:cs="Arial"/>
                <w:b/>
                <w:bCs/>
                <w:sz w:val="24"/>
                <w:szCs w:val="24"/>
                <w:lang w:val="sr-Cyrl-RS"/>
              </w:rPr>
              <w:t xml:space="preserve">(Понуђач је обавезан да пре уградње достави и атесте/сертификате као доказ да техничке </w:t>
            </w:r>
            <w:r w:rsidRPr="004B1AE8">
              <w:rPr>
                <w:rFonts w:ascii="Arial" w:eastAsia="TimesNewRomanPSMT" w:hAnsi="Arial" w:cs="Arial"/>
                <w:b/>
                <w:bCs/>
                <w:sz w:val="24"/>
                <w:szCs w:val="24"/>
                <w:lang w:val="sr-Cyrl-RS"/>
              </w:rPr>
              <w:lastRenderedPageBreak/>
              <w:t>карактеристике понуђеног производа одговарају техничком захтеву.)</w:t>
            </w:r>
          </w:p>
          <w:p w:rsidR="0076663D" w:rsidRPr="004B1AE8" w:rsidRDefault="0076663D" w:rsidP="0076663D">
            <w:pPr>
              <w:autoSpaceDE w:val="0"/>
              <w:autoSpaceDN w:val="0"/>
              <w:adjustRightInd w:val="0"/>
              <w:spacing w:before="0"/>
              <w:rPr>
                <w:rFonts w:ascii="Arial" w:eastAsia="TimesNewRomanPSMT" w:hAnsi="Arial" w:cs="Arial"/>
                <w:bCs/>
                <w:sz w:val="24"/>
                <w:szCs w:val="24"/>
              </w:rPr>
            </w:pPr>
            <w:r w:rsidRPr="004B1AE8">
              <w:rPr>
                <w:rFonts w:ascii="Arial" w:eastAsia="TimesNewRomanPSMT" w:hAnsi="Arial" w:cs="Arial"/>
                <w:bCs/>
                <w:i/>
                <w:sz w:val="24"/>
                <w:szCs w:val="24"/>
                <w:lang w:val="sr-Cyrl-RS"/>
              </w:rPr>
              <w:t>Обрачун радова по м2 изведене површине пода</w:t>
            </w:r>
          </w:p>
        </w:tc>
        <w:tc>
          <w:tcPr>
            <w:tcW w:w="499" w:type="pct"/>
            <w:vAlign w:val="center"/>
          </w:tcPr>
          <w:p w:rsidR="0076663D" w:rsidRPr="004B1AE8" w:rsidRDefault="0076663D" w:rsidP="00A70529">
            <w:pPr>
              <w:jc w:val="center"/>
              <w:rPr>
                <w:rFonts w:ascii="Arial" w:hAnsi="Arial" w:cs="Arial"/>
                <w:color w:val="000000"/>
                <w:sz w:val="24"/>
                <w:szCs w:val="24"/>
              </w:rPr>
            </w:pPr>
            <w:r w:rsidRPr="004B1AE8">
              <w:rPr>
                <w:rFonts w:ascii="Arial" w:hAnsi="Arial" w:cs="Arial"/>
                <w:color w:val="000000"/>
                <w:sz w:val="24"/>
                <w:szCs w:val="24"/>
              </w:rPr>
              <w:lastRenderedPageBreak/>
              <w:t>m²</w:t>
            </w:r>
          </w:p>
        </w:tc>
        <w:tc>
          <w:tcPr>
            <w:tcW w:w="659" w:type="pct"/>
            <w:vAlign w:val="center"/>
          </w:tcPr>
          <w:p w:rsidR="0076663D" w:rsidRPr="004B1AE8" w:rsidRDefault="0076663D" w:rsidP="00A70529">
            <w:pPr>
              <w:jc w:val="center"/>
              <w:rPr>
                <w:rFonts w:ascii="Arial" w:hAnsi="Arial" w:cs="Arial"/>
                <w:color w:val="000000"/>
                <w:sz w:val="24"/>
                <w:szCs w:val="24"/>
                <w:lang w:val="sr-Cyrl-RS"/>
              </w:rPr>
            </w:pPr>
            <w:r w:rsidRPr="004B1AE8">
              <w:rPr>
                <w:rFonts w:ascii="Arial" w:hAnsi="Arial" w:cs="Arial"/>
                <w:color w:val="000000"/>
                <w:sz w:val="24"/>
                <w:szCs w:val="24"/>
                <w:lang w:val="sr-Cyrl-RS"/>
              </w:rPr>
              <w:t>50</w:t>
            </w:r>
          </w:p>
        </w:tc>
      </w:tr>
      <w:tr w:rsidR="0076663D" w:rsidRPr="00E47C2E" w:rsidTr="00D668AA">
        <w:trPr>
          <w:trHeight w:val="597"/>
          <w:jc w:val="center"/>
        </w:trPr>
        <w:tc>
          <w:tcPr>
            <w:tcW w:w="588" w:type="pct"/>
            <w:vAlign w:val="center"/>
          </w:tcPr>
          <w:p w:rsidR="0076663D" w:rsidRPr="004B1AE8" w:rsidRDefault="0076663D" w:rsidP="00A70529">
            <w:pPr>
              <w:spacing w:before="0"/>
              <w:jc w:val="center"/>
              <w:rPr>
                <w:rFonts w:ascii="Arial" w:hAnsi="Arial" w:cs="Arial"/>
                <w:b/>
                <w:bCs/>
                <w:iCs/>
                <w:sz w:val="24"/>
                <w:szCs w:val="24"/>
                <w:lang w:val="sr-Cyrl-CS"/>
              </w:rPr>
            </w:pPr>
            <w:r w:rsidRPr="004B1AE8">
              <w:rPr>
                <w:rFonts w:ascii="Arial" w:hAnsi="Arial" w:cs="Arial"/>
                <w:b/>
                <w:bCs/>
                <w:iCs/>
                <w:sz w:val="24"/>
                <w:szCs w:val="24"/>
                <w:lang w:val="sr-Cyrl-CS"/>
              </w:rPr>
              <w:lastRenderedPageBreak/>
              <w:t>8.</w:t>
            </w:r>
          </w:p>
        </w:tc>
        <w:tc>
          <w:tcPr>
            <w:tcW w:w="3254" w:type="pct"/>
          </w:tcPr>
          <w:p w:rsidR="0076663D" w:rsidRPr="004B1AE8" w:rsidRDefault="0076663D" w:rsidP="0076663D">
            <w:pPr>
              <w:autoSpaceDE w:val="0"/>
              <w:autoSpaceDN w:val="0"/>
              <w:adjustRightInd w:val="0"/>
              <w:spacing w:before="0"/>
              <w:jc w:val="left"/>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 xml:space="preserve">Постављање зидне типске пратеће пвц лајсне за ПВЦ подове (дезен по избору пројектанта). Лајсна се лепи неопренским лепком </w:t>
            </w:r>
            <w:r w:rsidRPr="004B1AE8">
              <w:rPr>
                <w:rFonts w:ascii="Arial" w:eastAsia="TimesNewRomanPSMT" w:hAnsi="Arial" w:cs="Arial"/>
                <w:bCs/>
                <w:sz w:val="24"/>
                <w:szCs w:val="24"/>
                <w:lang w:val="sr-Latn-RS"/>
              </w:rPr>
              <w:t>Henkel Thomsit</w:t>
            </w:r>
            <w:r w:rsidRPr="004B1AE8">
              <w:rPr>
                <w:rFonts w:ascii="Arial" w:eastAsia="TimesNewRomanPSMT" w:hAnsi="Arial" w:cs="Arial"/>
                <w:bCs/>
                <w:sz w:val="24"/>
                <w:szCs w:val="24"/>
                <w:lang w:val="sr-Cyrl-RS"/>
              </w:rPr>
              <w:t xml:space="preserve"> К1729 или слично.</w:t>
            </w:r>
          </w:p>
          <w:p w:rsidR="0076663D" w:rsidRPr="004B1AE8" w:rsidRDefault="0076663D" w:rsidP="0076663D">
            <w:pPr>
              <w:autoSpaceDE w:val="0"/>
              <w:autoSpaceDN w:val="0"/>
              <w:adjustRightInd w:val="0"/>
              <w:spacing w:before="0"/>
              <w:rPr>
                <w:rFonts w:ascii="Arial" w:eastAsia="TimesNewRomanPSMT" w:hAnsi="Arial" w:cs="Arial"/>
                <w:bCs/>
                <w:sz w:val="24"/>
                <w:szCs w:val="24"/>
              </w:rPr>
            </w:pPr>
            <w:r w:rsidRPr="004B1AE8">
              <w:rPr>
                <w:rFonts w:ascii="Arial" w:eastAsia="TimesNewRomanPSMT" w:hAnsi="Arial" w:cs="Arial"/>
                <w:bCs/>
                <w:i/>
                <w:sz w:val="24"/>
                <w:szCs w:val="24"/>
                <w:lang w:val="sr-Cyrl-RS"/>
              </w:rPr>
              <w:t>Обрачун радова по м1.</w:t>
            </w:r>
          </w:p>
        </w:tc>
        <w:tc>
          <w:tcPr>
            <w:tcW w:w="499" w:type="pct"/>
            <w:vAlign w:val="center"/>
          </w:tcPr>
          <w:p w:rsidR="0076663D" w:rsidRPr="004B1AE8" w:rsidRDefault="0076663D" w:rsidP="00A70529">
            <w:pPr>
              <w:jc w:val="center"/>
              <w:rPr>
                <w:rFonts w:ascii="Arial" w:hAnsi="Arial" w:cs="Arial"/>
                <w:color w:val="000000"/>
                <w:sz w:val="24"/>
                <w:szCs w:val="24"/>
              </w:rPr>
            </w:pPr>
            <w:r w:rsidRPr="004B1AE8">
              <w:rPr>
                <w:rFonts w:ascii="Arial" w:hAnsi="Arial" w:cs="Arial"/>
                <w:color w:val="000000"/>
                <w:sz w:val="24"/>
                <w:szCs w:val="24"/>
              </w:rPr>
              <w:t>m</w:t>
            </w:r>
          </w:p>
        </w:tc>
        <w:tc>
          <w:tcPr>
            <w:tcW w:w="659" w:type="pct"/>
            <w:vAlign w:val="center"/>
          </w:tcPr>
          <w:p w:rsidR="0076663D" w:rsidRPr="004B1AE8" w:rsidRDefault="0076663D" w:rsidP="00A70529">
            <w:pPr>
              <w:jc w:val="center"/>
              <w:rPr>
                <w:rFonts w:ascii="Arial" w:hAnsi="Arial" w:cs="Arial"/>
                <w:color w:val="000000"/>
                <w:sz w:val="24"/>
                <w:szCs w:val="24"/>
                <w:lang w:val="sr-Cyrl-RS"/>
              </w:rPr>
            </w:pPr>
            <w:r w:rsidRPr="004B1AE8">
              <w:rPr>
                <w:rFonts w:ascii="Arial" w:hAnsi="Arial" w:cs="Arial"/>
                <w:color w:val="000000"/>
                <w:sz w:val="24"/>
                <w:szCs w:val="24"/>
                <w:lang w:val="sr-Cyrl-RS"/>
              </w:rPr>
              <w:t>1</w:t>
            </w:r>
            <w:r w:rsidRPr="004B1AE8">
              <w:rPr>
                <w:rFonts w:ascii="Arial" w:hAnsi="Arial" w:cs="Arial"/>
                <w:color w:val="000000"/>
                <w:sz w:val="24"/>
                <w:szCs w:val="24"/>
              </w:rPr>
              <w:t>00</w:t>
            </w:r>
          </w:p>
        </w:tc>
      </w:tr>
      <w:tr w:rsidR="00A70529" w:rsidRPr="00E47C2E" w:rsidTr="00D668AA">
        <w:trPr>
          <w:trHeight w:val="597"/>
          <w:jc w:val="center"/>
        </w:trPr>
        <w:tc>
          <w:tcPr>
            <w:tcW w:w="588" w:type="pct"/>
            <w:vAlign w:val="center"/>
          </w:tcPr>
          <w:p w:rsidR="00A70529" w:rsidRPr="004B1AE8" w:rsidRDefault="00A70529" w:rsidP="00A70529">
            <w:pPr>
              <w:spacing w:before="0"/>
              <w:jc w:val="center"/>
              <w:rPr>
                <w:rFonts w:ascii="Arial" w:hAnsi="Arial" w:cs="Arial"/>
                <w:b/>
                <w:bCs/>
                <w:iCs/>
                <w:sz w:val="24"/>
                <w:szCs w:val="24"/>
                <w:lang w:val="sr-Cyrl-CS"/>
              </w:rPr>
            </w:pPr>
            <w:r w:rsidRPr="004B1AE8">
              <w:rPr>
                <w:rFonts w:ascii="Arial" w:hAnsi="Arial" w:cs="Arial"/>
                <w:b/>
                <w:bCs/>
                <w:iCs/>
                <w:sz w:val="24"/>
                <w:szCs w:val="24"/>
                <w:lang w:val="sr-Cyrl-CS"/>
              </w:rPr>
              <w:t>9.</w:t>
            </w:r>
          </w:p>
        </w:tc>
        <w:tc>
          <w:tcPr>
            <w:tcW w:w="3254" w:type="pct"/>
            <w:shd w:val="clear" w:color="auto" w:fill="auto"/>
            <w:vAlign w:val="bottom"/>
          </w:tcPr>
          <w:p w:rsidR="00A70529" w:rsidRPr="004B1AE8" w:rsidRDefault="00A70529" w:rsidP="00A70529">
            <w:pPr>
              <w:autoSpaceDE w:val="0"/>
              <w:autoSpaceDN w:val="0"/>
              <w:adjustRightInd w:val="0"/>
              <w:spacing w:before="0"/>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Набавка, испорука и постављање високо квалитетне подне облоге ламинат дебљине 8 мм за комерицјалну употребу, као Top floor 832 или слично са пратећим лајснама, која испуњава следеће минималне захтеве:</w:t>
            </w:r>
          </w:p>
          <w:p w:rsidR="00A70529" w:rsidRPr="004B1AE8" w:rsidRDefault="00A70529" w:rsidP="00A70529">
            <w:pPr>
              <w:autoSpaceDE w:val="0"/>
              <w:autoSpaceDN w:val="0"/>
              <w:adjustRightInd w:val="0"/>
              <w:spacing w:before="0"/>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-класа употребе: 32 комерцијална</w:t>
            </w:r>
            <w:r w:rsidRPr="004B1AE8">
              <w:rPr>
                <w:rFonts w:ascii="Arial" w:eastAsia="TimesNewRomanPSMT" w:hAnsi="Arial" w:cs="Arial"/>
                <w:bCs/>
                <w:sz w:val="24"/>
                <w:szCs w:val="24"/>
                <w:lang w:val="sr-Cyrl-RS"/>
              </w:rPr>
              <w:tab/>
            </w:r>
          </w:p>
          <w:p w:rsidR="00A70529" w:rsidRPr="004B1AE8" w:rsidRDefault="00A70529" w:rsidP="00A70529">
            <w:pPr>
              <w:autoSpaceDE w:val="0"/>
              <w:autoSpaceDN w:val="0"/>
              <w:adjustRightInd w:val="0"/>
              <w:spacing w:before="0"/>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-дебљина: 8мм</w:t>
            </w:r>
          </w:p>
          <w:p w:rsidR="00A70529" w:rsidRPr="004B1AE8" w:rsidRDefault="00A70529" w:rsidP="00A70529">
            <w:pPr>
              <w:autoSpaceDE w:val="0"/>
              <w:autoSpaceDN w:val="0"/>
              <w:adjustRightInd w:val="0"/>
              <w:spacing w:before="0"/>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-основа даске: високопресован HDF</w:t>
            </w:r>
          </w:p>
          <w:p w:rsidR="00A70529" w:rsidRPr="004B1AE8" w:rsidRDefault="00A70529" w:rsidP="00A70529">
            <w:pPr>
              <w:autoSpaceDE w:val="0"/>
              <w:autoSpaceDN w:val="0"/>
              <w:adjustRightInd w:val="0"/>
              <w:spacing w:before="0"/>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-систем закључавања: JUST  clic</w:t>
            </w:r>
          </w:p>
          <w:p w:rsidR="00A70529" w:rsidRPr="004B1AE8" w:rsidRDefault="00A70529" w:rsidP="00A70529">
            <w:pPr>
              <w:autoSpaceDE w:val="0"/>
              <w:autoSpaceDN w:val="0"/>
              <w:adjustRightInd w:val="0"/>
              <w:spacing w:before="0"/>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-група абразије: АС по EN 13329</w:t>
            </w:r>
          </w:p>
          <w:p w:rsidR="00A70529" w:rsidRPr="004B1AE8" w:rsidRDefault="00A70529" w:rsidP="00A70529">
            <w:pPr>
              <w:autoSpaceDE w:val="0"/>
              <w:autoSpaceDN w:val="0"/>
              <w:adjustRightInd w:val="0"/>
              <w:spacing w:before="0"/>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-отпорност на пожар. Сfl-s1  по  EN 717-1</w:t>
            </w:r>
          </w:p>
          <w:p w:rsidR="00A70529" w:rsidRPr="004B1AE8" w:rsidRDefault="00A70529" w:rsidP="00A70529">
            <w:pPr>
              <w:autoSpaceDE w:val="0"/>
              <w:autoSpaceDN w:val="0"/>
              <w:adjustRightInd w:val="0"/>
              <w:spacing w:before="0"/>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-термичка проводљивост:&lt; 0,070 м2К/W</w:t>
            </w:r>
          </w:p>
          <w:p w:rsidR="00A70529" w:rsidRPr="004B1AE8" w:rsidRDefault="00A70529" w:rsidP="00A70529">
            <w:pPr>
              <w:autoSpaceDE w:val="0"/>
              <w:autoSpaceDN w:val="0"/>
              <w:adjustRightInd w:val="0"/>
              <w:spacing w:before="0"/>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-погодан за употребу столица са точкићима по EN 425</w:t>
            </w:r>
          </w:p>
          <w:p w:rsidR="00A70529" w:rsidRPr="004B1AE8" w:rsidRDefault="00A70529" w:rsidP="00A70529">
            <w:pPr>
              <w:autoSpaceDE w:val="0"/>
              <w:autoSpaceDN w:val="0"/>
              <w:adjustRightInd w:val="0"/>
              <w:spacing w:before="0"/>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Подну облогу  унети, распаковати и оставити 24 часа да се аклиматизује у атмосфери просторије. Ламинат поставити на филц дебљине 2 мм. Поред зидова оставити дилатационе размаке ширине 10 мм. Подну облогу пажљиво поставити и саставити, са потпуно затвореним спојницама.</w:t>
            </w:r>
          </w:p>
          <w:p w:rsidR="00A70529" w:rsidRPr="004B1AE8" w:rsidRDefault="00A70529" w:rsidP="00A70529">
            <w:pPr>
              <w:autoSpaceDE w:val="0"/>
              <w:autoSpaceDN w:val="0"/>
              <w:adjustRightInd w:val="0"/>
              <w:spacing w:before="0"/>
              <w:rPr>
                <w:rFonts w:ascii="Arial" w:eastAsia="TimesNewRomanPSMT" w:hAnsi="Arial" w:cs="Arial"/>
                <w:b/>
                <w:bCs/>
                <w:sz w:val="24"/>
                <w:szCs w:val="24"/>
                <w:lang w:val="sr-Cyrl-RS"/>
              </w:rPr>
            </w:pPr>
            <w:r w:rsidRPr="004B1AE8">
              <w:rPr>
                <w:rFonts w:ascii="Arial" w:eastAsia="TimesNewRomanPSMT" w:hAnsi="Arial" w:cs="Arial"/>
                <w:b/>
                <w:bCs/>
                <w:sz w:val="24"/>
                <w:szCs w:val="24"/>
                <w:lang w:val="sr-Cyrl-RS"/>
              </w:rPr>
              <w:t>Понуђач је обавезан да пре уградње достави и атесте/сертификате као доказ да техничке карактеристике понуђеног производа одговарају техничком захтеву.</w:t>
            </w:r>
          </w:p>
          <w:p w:rsidR="00A70529" w:rsidRPr="004B1AE8" w:rsidRDefault="00A70529" w:rsidP="00A70529">
            <w:pPr>
              <w:autoSpaceDE w:val="0"/>
              <w:autoSpaceDN w:val="0"/>
              <w:adjustRightInd w:val="0"/>
              <w:spacing w:before="0"/>
              <w:jc w:val="left"/>
              <w:rPr>
                <w:rFonts w:ascii="Arial" w:eastAsia="TimesNewRomanPSMT" w:hAnsi="Arial" w:cs="Arial"/>
                <w:bCs/>
                <w:sz w:val="24"/>
                <w:szCs w:val="24"/>
                <w:lang w:val="sr-Cyrl-RS"/>
              </w:rPr>
            </w:pPr>
            <w:r w:rsidRPr="004B1AE8">
              <w:rPr>
                <w:rFonts w:ascii="Arial" w:eastAsia="TimesNewRomanPSMT" w:hAnsi="Arial" w:cs="Arial"/>
                <w:bCs/>
                <w:i/>
                <w:sz w:val="24"/>
                <w:szCs w:val="24"/>
                <w:lang w:val="sr-Cyrl-RS"/>
              </w:rPr>
              <w:t>Обрачун радова по м2 постављеног пода са урачунатим растуром материјала.</w:t>
            </w:r>
          </w:p>
        </w:tc>
        <w:tc>
          <w:tcPr>
            <w:tcW w:w="499" w:type="pct"/>
            <w:shd w:val="clear" w:color="auto" w:fill="auto"/>
            <w:vAlign w:val="center"/>
          </w:tcPr>
          <w:p w:rsidR="00A70529" w:rsidRPr="004B1AE8" w:rsidRDefault="00A70529" w:rsidP="00A70529">
            <w:pPr>
              <w:jc w:val="center"/>
              <w:rPr>
                <w:rFonts w:ascii="Arial" w:hAnsi="Arial" w:cs="Arial"/>
                <w:color w:val="000000"/>
                <w:sz w:val="24"/>
                <w:szCs w:val="24"/>
              </w:rPr>
            </w:pPr>
            <w:r w:rsidRPr="004B1AE8">
              <w:rPr>
                <w:rFonts w:ascii="Arial" w:hAnsi="Arial" w:cs="Arial"/>
                <w:color w:val="000000"/>
                <w:sz w:val="24"/>
                <w:szCs w:val="24"/>
              </w:rPr>
              <w:t>m²</w:t>
            </w:r>
          </w:p>
        </w:tc>
        <w:tc>
          <w:tcPr>
            <w:tcW w:w="659" w:type="pct"/>
            <w:shd w:val="clear" w:color="auto" w:fill="auto"/>
            <w:vAlign w:val="center"/>
          </w:tcPr>
          <w:p w:rsidR="00A70529" w:rsidRPr="004B1AE8" w:rsidRDefault="00A70529" w:rsidP="00A70529">
            <w:pPr>
              <w:jc w:val="center"/>
              <w:rPr>
                <w:rFonts w:ascii="Arial" w:hAnsi="Arial" w:cs="Arial"/>
                <w:color w:val="000000"/>
                <w:sz w:val="24"/>
                <w:szCs w:val="24"/>
                <w:lang w:val="sr-Cyrl-RS"/>
              </w:rPr>
            </w:pPr>
            <w:r w:rsidRPr="004B1AE8">
              <w:rPr>
                <w:rFonts w:ascii="Arial" w:hAnsi="Arial" w:cs="Arial"/>
                <w:color w:val="000000"/>
                <w:sz w:val="24"/>
                <w:szCs w:val="24"/>
                <w:lang w:val="sr-Cyrl-RS"/>
              </w:rPr>
              <w:t>1</w:t>
            </w:r>
            <w:r w:rsidRPr="004B1AE8">
              <w:rPr>
                <w:rFonts w:ascii="Arial" w:hAnsi="Arial" w:cs="Arial"/>
                <w:color w:val="000000"/>
                <w:sz w:val="24"/>
                <w:szCs w:val="24"/>
              </w:rPr>
              <w:t>00</w:t>
            </w:r>
          </w:p>
        </w:tc>
      </w:tr>
      <w:tr w:rsidR="00A70529" w:rsidRPr="00E47C2E" w:rsidTr="00D668AA">
        <w:trPr>
          <w:trHeight w:val="597"/>
          <w:jc w:val="center"/>
        </w:trPr>
        <w:tc>
          <w:tcPr>
            <w:tcW w:w="588" w:type="pct"/>
            <w:vAlign w:val="center"/>
          </w:tcPr>
          <w:p w:rsidR="00A70529" w:rsidRPr="004B1AE8" w:rsidRDefault="00A70529" w:rsidP="00A70529">
            <w:pPr>
              <w:spacing w:before="0"/>
              <w:jc w:val="center"/>
              <w:rPr>
                <w:rFonts w:ascii="Arial" w:hAnsi="Arial" w:cs="Arial"/>
                <w:b/>
                <w:bCs/>
                <w:iCs/>
                <w:sz w:val="24"/>
                <w:szCs w:val="24"/>
                <w:lang w:val="sr-Cyrl-CS"/>
              </w:rPr>
            </w:pPr>
            <w:r w:rsidRPr="004B1AE8">
              <w:rPr>
                <w:rFonts w:ascii="Arial" w:hAnsi="Arial" w:cs="Arial"/>
                <w:b/>
                <w:bCs/>
                <w:iCs/>
                <w:sz w:val="24"/>
                <w:szCs w:val="24"/>
                <w:lang w:val="sr-Cyrl-CS"/>
              </w:rPr>
              <w:t>10.</w:t>
            </w:r>
          </w:p>
        </w:tc>
        <w:tc>
          <w:tcPr>
            <w:tcW w:w="3254" w:type="pct"/>
            <w:shd w:val="clear" w:color="auto" w:fill="auto"/>
            <w:vAlign w:val="bottom"/>
          </w:tcPr>
          <w:p w:rsidR="00A70529" w:rsidRPr="004B1AE8" w:rsidRDefault="00A70529" w:rsidP="00A70529">
            <w:pPr>
              <w:autoSpaceDE w:val="0"/>
              <w:autoSpaceDN w:val="0"/>
              <w:adjustRightInd w:val="0"/>
              <w:spacing w:before="0"/>
              <w:jc w:val="left"/>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Скидање постојећег дотрајалог вишеслојног пода (епоксиднипод+таролит+цементна кошуљица), дебљине око 5cm, до постојеће чврсте подлоге, сечењем и штемањем, без дизања прашине. Шут изнети, утоварити у камион и одвести на градску депонију.</w:t>
            </w:r>
          </w:p>
        </w:tc>
        <w:tc>
          <w:tcPr>
            <w:tcW w:w="499" w:type="pct"/>
            <w:shd w:val="clear" w:color="auto" w:fill="auto"/>
            <w:vAlign w:val="center"/>
          </w:tcPr>
          <w:p w:rsidR="00A70529" w:rsidRPr="004B1AE8" w:rsidRDefault="00A70529" w:rsidP="00D668AA">
            <w:pPr>
              <w:jc w:val="center"/>
              <w:rPr>
                <w:rFonts w:ascii="Arial" w:hAnsi="Arial" w:cs="Arial"/>
                <w:color w:val="000000"/>
                <w:sz w:val="24"/>
                <w:szCs w:val="24"/>
              </w:rPr>
            </w:pPr>
            <w:r w:rsidRPr="004B1AE8">
              <w:rPr>
                <w:rFonts w:ascii="Arial" w:hAnsi="Arial" w:cs="Arial"/>
                <w:sz w:val="24"/>
                <w:szCs w:val="24"/>
              </w:rPr>
              <w:t>m²</w:t>
            </w:r>
          </w:p>
        </w:tc>
        <w:tc>
          <w:tcPr>
            <w:tcW w:w="659" w:type="pct"/>
            <w:shd w:val="clear" w:color="auto" w:fill="auto"/>
            <w:vAlign w:val="center"/>
          </w:tcPr>
          <w:p w:rsidR="00A70529" w:rsidRPr="004B1AE8" w:rsidRDefault="00A70529" w:rsidP="00A70529">
            <w:pPr>
              <w:jc w:val="center"/>
              <w:rPr>
                <w:rFonts w:ascii="Arial" w:hAnsi="Arial" w:cs="Arial"/>
                <w:color w:val="000000"/>
                <w:sz w:val="24"/>
                <w:szCs w:val="24"/>
                <w:lang w:val="sr-Cyrl-RS"/>
              </w:rPr>
            </w:pPr>
            <w:r w:rsidRPr="004B1AE8">
              <w:rPr>
                <w:rFonts w:ascii="Arial" w:hAnsi="Arial" w:cs="Arial"/>
                <w:color w:val="000000"/>
                <w:sz w:val="24"/>
                <w:szCs w:val="24"/>
                <w:lang w:val="sr-Cyrl-RS"/>
              </w:rPr>
              <w:t>100</w:t>
            </w:r>
          </w:p>
        </w:tc>
      </w:tr>
      <w:tr w:rsidR="00A70529" w:rsidRPr="00E47C2E" w:rsidTr="00D668AA">
        <w:trPr>
          <w:trHeight w:val="597"/>
          <w:jc w:val="center"/>
        </w:trPr>
        <w:tc>
          <w:tcPr>
            <w:tcW w:w="588" w:type="pct"/>
            <w:vAlign w:val="center"/>
          </w:tcPr>
          <w:p w:rsidR="00A70529" w:rsidRPr="004B1AE8" w:rsidRDefault="00A70529" w:rsidP="00A70529">
            <w:pPr>
              <w:spacing w:before="0"/>
              <w:jc w:val="center"/>
              <w:rPr>
                <w:rFonts w:ascii="Arial" w:hAnsi="Arial" w:cs="Arial"/>
                <w:b/>
                <w:bCs/>
                <w:iCs/>
                <w:sz w:val="24"/>
                <w:szCs w:val="24"/>
                <w:lang w:val="sr-Cyrl-CS"/>
              </w:rPr>
            </w:pPr>
            <w:r w:rsidRPr="004B1AE8">
              <w:rPr>
                <w:rFonts w:ascii="Arial" w:hAnsi="Arial" w:cs="Arial"/>
                <w:b/>
                <w:bCs/>
                <w:iCs/>
                <w:sz w:val="24"/>
                <w:szCs w:val="24"/>
                <w:lang w:val="sr-Cyrl-CS"/>
              </w:rPr>
              <w:t>11.</w:t>
            </w:r>
          </w:p>
        </w:tc>
        <w:tc>
          <w:tcPr>
            <w:tcW w:w="3254" w:type="pct"/>
            <w:shd w:val="clear" w:color="auto" w:fill="auto"/>
            <w:vAlign w:val="bottom"/>
          </w:tcPr>
          <w:p w:rsidR="00A70529" w:rsidRPr="004B1AE8" w:rsidRDefault="00A70529" w:rsidP="00A70529">
            <w:pPr>
              <w:autoSpaceDE w:val="0"/>
              <w:autoSpaceDN w:val="0"/>
              <w:adjustRightInd w:val="0"/>
              <w:spacing w:before="0"/>
              <w:jc w:val="left"/>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Израда цементне кошуљице дебљине 3 cm, као подлоге. Подлогу за кошуљицу, пре наношења кошуљице, очистити и опрати. Малтер за кошуљицу справити са просејаним шљунком "јединицом", размере 1:3 и неговати је док не очврсне. Обрачун по м2 кошуљице.</w:t>
            </w:r>
          </w:p>
        </w:tc>
        <w:tc>
          <w:tcPr>
            <w:tcW w:w="499" w:type="pct"/>
            <w:shd w:val="clear" w:color="auto" w:fill="auto"/>
            <w:vAlign w:val="center"/>
          </w:tcPr>
          <w:p w:rsidR="00A70529" w:rsidRPr="004B1AE8" w:rsidRDefault="00A70529" w:rsidP="00D668AA">
            <w:pPr>
              <w:jc w:val="center"/>
              <w:rPr>
                <w:rFonts w:ascii="Arial" w:hAnsi="Arial" w:cs="Arial"/>
                <w:color w:val="000000"/>
                <w:sz w:val="24"/>
                <w:szCs w:val="24"/>
              </w:rPr>
            </w:pPr>
            <w:r w:rsidRPr="004B1AE8">
              <w:rPr>
                <w:rFonts w:ascii="Arial" w:hAnsi="Arial" w:cs="Arial"/>
                <w:sz w:val="24"/>
                <w:szCs w:val="24"/>
              </w:rPr>
              <w:t>m²</w:t>
            </w:r>
          </w:p>
        </w:tc>
        <w:tc>
          <w:tcPr>
            <w:tcW w:w="659" w:type="pct"/>
            <w:shd w:val="clear" w:color="auto" w:fill="auto"/>
            <w:vAlign w:val="center"/>
          </w:tcPr>
          <w:p w:rsidR="00A70529" w:rsidRPr="004B1AE8" w:rsidRDefault="00A70529" w:rsidP="00A70529">
            <w:pPr>
              <w:jc w:val="center"/>
              <w:rPr>
                <w:rFonts w:ascii="Arial" w:hAnsi="Arial" w:cs="Arial"/>
                <w:color w:val="000000"/>
                <w:sz w:val="24"/>
                <w:szCs w:val="24"/>
                <w:lang w:val="sr-Cyrl-RS"/>
              </w:rPr>
            </w:pPr>
            <w:r w:rsidRPr="004B1AE8">
              <w:rPr>
                <w:rFonts w:ascii="Arial" w:hAnsi="Arial" w:cs="Arial"/>
                <w:color w:val="000000"/>
                <w:sz w:val="24"/>
                <w:szCs w:val="24"/>
                <w:lang w:val="sr-Cyrl-RS"/>
              </w:rPr>
              <w:t>100</w:t>
            </w:r>
          </w:p>
        </w:tc>
      </w:tr>
      <w:tr w:rsidR="00A70529" w:rsidRPr="00E47C2E" w:rsidTr="00D668AA">
        <w:trPr>
          <w:trHeight w:val="597"/>
          <w:jc w:val="center"/>
        </w:trPr>
        <w:tc>
          <w:tcPr>
            <w:tcW w:w="588" w:type="pct"/>
            <w:vAlign w:val="center"/>
          </w:tcPr>
          <w:p w:rsidR="00A70529" w:rsidRPr="004B1AE8" w:rsidRDefault="00A70529" w:rsidP="00A70529">
            <w:pPr>
              <w:spacing w:before="0"/>
              <w:jc w:val="center"/>
              <w:rPr>
                <w:rFonts w:ascii="Arial" w:hAnsi="Arial" w:cs="Arial"/>
                <w:b/>
                <w:bCs/>
                <w:iCs/>
                <w:sz w:val="24"/>
                <w:szCs w:val="24"/>
                <w:lang w:val="sr-Cyrl-CS"/>
              </w:rPr>
            </w:pPr>
            <w:r w:rsidRPr="004B1AE8">
              <w:rPr>
                <w:rFonts w:ascii="Arial" w:hAnsi="Arial" w:cs="Arial"/>
                <w:b/>
                <w:bCs/>
                <w:iCs/>
                <w:sz w:val="24"/>
                <w:szCs w:val="24"/>
                <w:lang w:val="sr-Cyrl-CS"/>
              </w:rPr>
              <w:t>12.</w:t>
            </w:r>
          </w:p>
        </w:tc>
        <w:tc>
          <w:tcPr>
            <w:tcW w:w="3254" w:type="pct"/>
            <w:shd w:val="clear" w:color="auto" w:fill="auto"/>
            <w:vAlign w:val="bottom"/>
          </w:tcPr>
          <w:p w:rsidR="00A70529" w:rsidRPr="004B1AE8" w:rsidRDefault="00A70529" w:rsidP="00A70529">
            <w:pPr>
              <w:autoSpaceDE w:val="0"/>
              <w:autoSpaceDN w:val="0"/>
              <w:adjustRightInd w:val="0"/>
              <w:spacing w:before="0"/>
              <w:jc w:val="left"/>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Изравнавање постојеће подлоге масом за изравнање. Подлогу очистити и нанети масу за изравнање, да чврсто и трајно веже за подлогу. Нанета маса мора да има потребну отпорност на притисак Подлогу обрусити и опајати. Обрачун по м2 обрађене површине.</w:t>
            </w:r>
          </w:p>
        </w:tc>
        <w:tc>
          <w:tcPr>
            <w:tcW w:w="499" w:type="pct"/>
            <w:shd w:val="clear" w:color="auto" w:fill="auto"/>
            <w:vAlign w:val="center"/>
          </w:tcPr>
          <w:p w:rsidR="00A70529" w:rsidRPr="004B1AE8" w:rsidRDefault="00A70529" w:rsidP="00D668AA">
            <w:pPr>
              <w:jc w:val="center"/>
              <w:rPr>
                <w:rFonts w:ascii="Arial" w:hAnsi="Arial" w:cs="Arial"/>
                <w:color w:val="000000"/>
                <w:sz w:val="24"/>
                <w:szCs w:val="24"/>
              </w:rPr>
            </w:pPr>
            <w:r w:rsidRPr="004B1AE8">
              <w:rPr>
                <w:rFonts w:ascii="Arial" w:hAnsi="Arial" w:cs="Arial"/>
                <w:sz w:val="24"/>
                <w:szCs w:val="24"/>
              </w:rPr>
              <w:t>m²</w:t>
            </w:r>
          </w:p>
        </w:tc>
        <w:tc>
          <w:tcPr>
            <w:tcW w:w="659" w:type="pct"/>
            <w:shd w:val="clear" w:color="auto" w:fill="auto"/>
            <w:vAlign w:val="center"/>
          </w:tcPr>
          <w:p w:rsidR="00A70529" w:rsidRPr="004B1AE8" w:rsidRDefault="00A70529" w:rsidP="00A70529">
            <w:pPr>
              <w:rPr>
                <w:rFonts w:ascii="Arial" w:hAnsi="Arial" w:cs="Arial"/>
                <w:color w:val="000000"/>
                <w:sz w:val="24"/>
                <w:szCs w:val="24"/>
                <w:lang w:val="sr-Cyrl-RS"/>
              </w:rPr>
            </w:pPr>
            <w:r w:rsidRPr="004B1AE8">
              <w:rPr>
                <w:rFonts w:ascii="Arial" w:hAnsi="Arial" w:cs="Arial"/>
                <w:color w:val="000000"/>
                <w:sz w:val="24"/>
                <w:szCs w:val="24"/>
                <w:lang w:val="sr-Cyrl-RS"/>
              </w:rPr>
              <w:t>100</w:t>
            </w:r>
          </w:p>
        </w:tc>
      </w:tr>
      <w:tr w:rsidR="00A70529" w:rsidRPr="00E47C2E" w:rsidTr="00D668AA">
        <w:trPr>
          <w:trHeight w:val="597"/>
          <w:jc w:val="center"/>
        </w:trPr>
        <w:tc>
          <w:tcPr>
            <w:tcW w:w="588" w:type="pct"/>
          </w:tcPr>
          <w:p w:rsidR="00A70529" w:rsidRPr="004B1AE8" w:rsidRDefault="00A70529" w:rsidP="00A70529">
            <w:pPr>
              <w:spacing w:before="0"/>
              <w:jc w:val="center"/>
              <w:rPr>
                <w:rFonts w:ascii="Arial" w:hAnsi="Arial" w:cs="Arial"/>
                <w:b/>
                <w:bCs/>
                <w:iCs/>
                <w:sz w:val="24"/>
                <w:szCs w:val="24"/>
                <w:lang w:val="sr-Cyrl-CS"/>
              </w:rPr>
            </w:pPr>
            <w:r w:rsidRPr="004B1AE8">
              <w:rPr>
                <w:rFonts w:ascii="Arial" w:hAnsi="Arial" w:cs="Arial"/>
                <w:b/>
                <w:bCs/>
                <w:iCs/>
                <w:sz w:val="24"/>
                <w:szCs w:val="24"/>
                <w:lang w:val="sr-Cyrl-CS"/>
              </w:rPr>
              <w:lastRenderedPageBreak/>
              <w:t>13.</w:t>
            </w:r>
          </w:p>
        </w:tc>
        <w:tc>
          <w:tcPr>
            <w:tcW w:w="3254" w:type="pct"/>
            <w:shd w:val="clear" w:color="auto" w:fill="auto"/>
            <w:vAlign w:val="bottom"/>
          </w:tcPr>
          <w:p w:rsidR="00A70529" w:rsidRPr="004B1AE8" w:rsidRDefault="00A70529" w:rsidP="00A70529">
            <w:pPr>
              <w:autoSpaceDE w:val="0"/>
              <w:autoSpaceDN w:val="0"/>
              <w:adjustRightInd w:val="0"/>
              <w:spacing w:before="0"/>
              <w:jc w:val="left"/>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Завршно чишћење</w:t>
            </w:r>
          </w:p>
          <w:p w:rsidR="00A70529" w:rsidRPr="004B1AE8" w:rsidRDefault="00A70529" w:rsidP="00A70529">
            <w:pPr>
              <w:autoSpaceDE w:val="0"/>
              <w:autoSpaceDN w:val="0"/>
              <w:adjustRightInd w:val="0"/>
              <w:spacing w:before="0"/>
              <w:jc w:val="left"/>
              <w:rPr>
                <w:rFonts w:ascii="Arial" w:eastAsia="TimesNewRomanPSMT" w:hAnsi="Arial" w:cs="Arial"/>
                <w:bCs/>
                <w:sz w:val="24"/>
                <w:szCs w:val="24"/>
                <w:lang w:val="sr-Cyrl-RS"/>
              </w:rPr>
            </w:pPr>
            <w:r w:rsidRPr="004B1AE8">
              <w:rPr>
                <w:rFonts w:ascii="Arial" w:eastAsia="TimesNewRomanPSMT" w:hAnsi="Arial" w:cs="Arial"/>
                <w:bCs/>
                <w:sz w:val="24"/>
                <w:szCs w:val="24"/>
                <w:lang w:val="sr-Cyrl-RS"/>
              </w:rPr>
              <w:t>Обрачун по м2 постављеног пода</w:t>
            </w:r>
          </w:p>
        </w:tc>
        <w:tc>
          <w:tcPr>
            <w:tcW w:w="499" w:type="pct"/>
            <w:shd w:val="clear" w:color="auto" w:fill="auto"/>
            <w:vAlign w:val="center"/>
          </w:tcPr>
          <w:p w:rsidR="00A70529" w:rsidRPr="004B1AE8" w:rsidRDefault="00A70529" w:rsidP="00A70529">
            <w:pPr>
              <w:jc w:val="center"/>
              <w:rPr>
                <w:rFonts w:ascii="Arial" w:hAnsi="Arial" w:cs="Arial"/>
                <w:color w:val="000000"/>
                <w:sz w:val="24"/>
                <w:szCs w:val="24"/>
              </w:rPr>
            </w:pPr>
            <w:r w:rsidRPr="004B1AE8">
              <w:rPr>
                <w:rFonts w:ascii="Arial" w:hAnsi="Arial" w:cs="Arial"/>
                <w:color w:val="000000"/>
                <w:sz w:val="24"/>
                <w:szCs w:val="24"/>
              </w:rPr>
              <w:t>m²</w:t>
            </w:r>
          </w:p>
        </w:tc>
        <w:tc>
          <w:tcPr>
            <w:tcW w:w="659" w:type="pct"/>
            <w:shd w:val="clear" w:color="auto" w:fill="auto"/>
            <w:vAlign w:val="center"/>
          </w:tcPr>
          <w:p w:rsidR="00A70529" w:rsidRPr="004B1AE8" w:rsidRDefault="00A70529" w:rsidP="00A70529">
            <w:pPr>
              <w:jc w:val="center"/>
              <w:rPr>
                <w:rFonts w:ascii="Arial" w:hAnsi="Arial" w:cs="Arial"/>
                <w:color w:val="000000"/>
                <w:sz w:val="24"/>
                <w:szCs w:val="24"/>
                <w:lang w:val="sr-Cyrl-RS"/>
              </w:rPr>
            </w:pPr>
            <w:r w:rsidRPr="004B1AE8">
              <w:rPr>
                <w:rFonts w:ascii="Arial" w:hAnsi="Arial" w:cs="Arial"/>
                <w:color w:val="000000"/>
                <w:sz w:val="24"/>
                <w:szCs w:val="24"/>
                <w:lang w:val="sr-Cyrl-RS"/>
              </w:rPr>
              <w:t>300</w:t>
            </w:r>
          </w:p>
        </w:tc>
      </w:tr>
    </w:tbl>
    <w:p w:rsidR="0076663D" w:rsidRPr="00D668AA" w:rsidRDefault="0076663D" w:rsidP="00D668AA">
      <w:pPr>
        <w:rPr>
          <w:rFonts w:cs="Arial"/>
          <w:b/>
          <w:sz w:val="24"/>
          <w:szCs w:val="24"/>
          <w:lang w:val="sr-Cyrl-RS"/>
        </w:rPr>
      </w:pPr>
    </w:p>
    <w:p w:rsidR="00A540C0" w:rsidRPr="000E61A6" w:rsidRDefault="00A540C0" w:rsidP="00392A8D">
      <w:pPr>
        <w:rPr>
          <w:rFonts w:cs="Arial"/>
          <w:b/>
          <w:noProof/>
          <w:sz w:val="24"/>
          <w:szCs w:val="24"/>
          <w:u w:val="single"/>
          <w:lang w:val="sr-Cyrl-CS"/>
        </w:rPr>
      </w:pPr>
      <w:r w:rsidRPr="000E61A6">
        <w:rPr>
          <w:rFonts w:cs="Arial"/>
          <w:b/>
          <w:noProof/>
          <w:sz w:val="24"/>
          <w:szCs w:val="24"/>
          <w:u w:val="single"/>
          <w:lang w:val="sr-Cyrl-CS"/>
        </w:rPr>
        <w:t>Посебне обавезе наручиоца:</w:t>
      </w:r>
    </w:p>
    <w:p w:rsidR="00A540C0" w:rsidRPr="000E61A6" w:rsidRDefault="00A540C0" w:rsidP="00392A8D">
      <w:pPr>
        <w:rPr>
          <w:rFonts w:cs="Arial"/>
          <w:b/>
          <w:noProof/>
          <w:sz w:val="24"/>
          <w:szCs w:val="24"/>
          <w:u w:val="single"/>
        </w:rPr>
      </w:pPr>
    </w:p>
    <w:p w:rsidR="00A540C0" w:rsidRPr="000E61A6" w:rsidRDefault="00A540C0" w:rsidP="00392A8D">
      <w:pPr>
        <w:widowControl w:val="0"/>
        <w:numPr>
          <w:ilvl w:val="0"/>
          <w:numId w:val="33"/>
        </w:numPr>
        <w:autoSpaceDE w:val="0"/>
        <w:autoSpaceDN w:val="0"/>
        <w:adjustRightInd w:val="0"/>
        <w:spacing w:before="0"/>
        <w:rPr>
          <w:rFonts w:cs="Arial"/>
          <w:b/>
          <w:noProof/>
          <w:sz w:val="24"/>
          <w:szCs w:val="24"/>
          <w:u w:val="single"/>
          <w:lang w:val="sr-Cyrl-CS"/>
        </w:rPr>
      </w:pPr>
      <w:r w:rsidRPr="000E61A6">
        <w:rPr>
          <w:rFonts w:eastAsia="Calibri" w:cs="Arial"/>
          <w:sz w:val="24"/>
          <w:szCs w:val="24"/>
          <w:lang w:val="sr-Latn-CS"/>
        </w:rPr>
        <w:t xml:space="preserve">Наручилац посла је дужан да, заједно са </w:t>
      </w:r>
      <w:r w:rsidR="000E61A6" w:rsidRPr="000E61A6">
        <w:rPr>
          <w:rFonts w:eastAsia="Calibri" w:cs="Arial"/>
          <w:sz w:val="24"/>
          <w:szCs w:val="24"/>
          <w:lang w:val="sr-Cyrl-RS"/>
        </w:rPr>
        <w:t>лицем овлашћеним за праћење</w:t>
      </w:r>
      <w:r w:rsidR="000E61A6" w:rsidRPr="000E61A6">
        <w:rPr>
          <w:rFonts w:eastAsia="Calibri" w:cs="Arial"/>
          <w:sz w:val="24"/>
          <w:szCs w:val="24"/>
          <w:lang w:val="sr-Latn-RS"/>
        </w:rPr>
        <w:t xml:space="preserve"> </w:t>
      </w:r>
      <w:r w:rsidR="000E61A6" w:rsidRPr="000E61A6">
        <w:rPr>
          <w:rFonts w:eastAsia="Calibri" w:cs="Arial"/>
          <w:sz w:val="24"/>
          <w:szCs w:val="24"/>
          <w:lang w:val="sr-Cyrl-RS"/>
        </w:rPr>
        <w:t xml:space="preserve"> реализације уговора</w:t>
      </w:r>
      <w:r w:rsidR="000E61A6" w:rsidRPr="000E61A6">
        <w:rPr>
          <w:rFonts w:eastAsia="Calibri" w:cs="Arial"/>
          <w:sz w:val="24"/>
          <w:szCs w:val="24"/>
          <w:lang w:val="sr-Latn-CS"/>
        </w:rPr>
        <w:t xml:space="preserve"> Извођача</w:t>
      </w:r>
      <w:r w:rsidRPr="000E61A6">
        <w:rPr>
          <w:rFonts w:eastAsia="Calibri" w:cs="Arial"/>
          <w:sz w:val="24"/>
          <w:szCs w:val="24"/>
          <w:lang w:val="sr-Latn-CS"/>
        </w:rPr>
        <w:t xml:space="preserve"> </w:t>
      </w:r>
      <w:r w:rsidRPr="000E61A6">
        <w:rPr>
          <w:rFonts w:eastAsia="Calibri" w:cs="Arial"/>
          <w:sz w:val="24"/>
          <w:szCs w:val="24"/>
          <w:lang w:val="sr-Cyrl-RS"/>
        </w:rPr>
        <w:t>договори начин и динамику извођења радова.</w:t>
      </w:r>
    </w:p>
    <w:p w:rsidR="00A540C0" w:rsidRPr="000E61A6" w:rsidRDefault="00A540C0" w:rsidP="00392A8D">
      <w:pPr>
        <w:rPr>
          <w:rFonts w:cs="Arial"/>
          <w:b/>
          <w:noProof/>
          <w:sz w:val="24"/>
          <w:szCs w:val="24"/>
          <w:u w:val="single"/>
          <w:lang w:val="sr-Cyrl-CS"/>
        </w:rPr>
      </w:pPr>
    </w:p>
    <w:p w:rsidR="00A540C0" w:rsidRPr="000E61A6" w:rsidRDefault="00A540C0" w:rsidP="00392A8D">
      <w:pPr>
        <w:rPr>
          <w:rFonts w:cs="Arial"/>
          <w:b/>
          <w:noProof/>
          <w:sz w:val="24"/>
          <w:szCs w:val="24"/>
          <w:u w:val="single"/>
          <w:lang w:val="sr-Cyrl-CS"/>
        </w:rPr>
      </w:pPr>
      <w:r w:rsidRPr="000E61A6">
        <w:rPr>
          <w:rFonts w:cs="Arial"/>
          <w:b/>
          <w:noProof/>
          <w:sz w:val="24"/>
          <w:szCs w:val="24"/>
          <w:u w:val="single"/>
          <w:lang w:val="sr-Cyrl-CS"/>
        </w:rPr>
        <w:t>Посебне обавезе извођача:</w:t>
      </w:r>
    </w:p>
    <w:p w:rsidR="00A540C0" w:rsidRPr="000E61A6" w:rsidRDefault="00A540C0" w:rsidP="00392A8D">
      <w:pPr>
        <w:rPr>
          <w:rFonts w:cs="Arial"/>
          <w:b/>
          <w:noProof/>
          <w:sz w:val="24"/>
          <w:szCs w:val="24"/>
          <w:u w:val="single"/>
        </w:rPr>
      </w:pPr>
    </w:p>
    <w:p w:rsidR="00A540C0" w:rsidRPr="000E61A6" w:rsidRDefault="00A540C0" w:rsidP="00392A8D">
      <w:pPr>
        <w:widowControl w:val="0"/>
        <w:numPr>
          <w:ilvl w:val="0"/>
          <w:numId w:val="33"/>
        </w:numPr>
        <w:autoSpaceDE w:val="0"/>
        <w:autoSpaceDN w:val="0"/>
        <w:adjustRightInd w:val="0"/>
        <w:spacing w:before="0"/>
        <w:jc w:val="left"/>
        <w:rPr>
          <w:rFonts w:eastAsia="Calibri" w:cs="Arial"/>
          <w:b/>
          <w:strike/>
          <w:sz w:val="20"/>
          <w:szCs w:val="20"/>
          <w:lang w:val="sr-Cyrl-RS"/>
        </w:rPr>
      </w:pPr>
      <w:r w:rsidRPr="000E61A6">
        <w:rPr>
          <w:rFonts w:eastAsia="Calibri" w:cs="Arial"/>
          <w:sz w:val="24"/>
          <w:szCs w:val="24"/>
          <w:lang w:val="sr-Cyrl-RS"/>
        </w:rPr>
        <w:t xml:space="preserve">Да именује лице које ће бити </w:t>
      </w:r>
      <w:r w:rsidR="000E61A6" w:rsidRPr="000E61A6">
        <w:rPr>
          <w:rFonts w:eastAsia="Calibri" w:cs="Arial"/>
          <w:sz w:val="24"/>
          <w:szCs w:val="24"/>
          <w:lang w:val="sr-Cyrl-RS"/>
        </w:rPr>
        <w:t>одговорно за праћење реализације уговора и безбедност и здравље на раду.</w:t>
      </w:r>
    </w:p>
    <w:p w:rsidR="00A540C0" w:rsidRPr="000E61A6" w:rsidRDefault="00A540C0" w:rsidP="00392A8D">
      <w:pPr>
        <w:widowControl w:val="0"/>
        <w:autoSpaceDE w:val="0"/>
        <w:autoSpaceDN w:val="0"/>
        <w:adjustRightInd w:val="0"/>
        <w:ind w:left="720"/>
        <w:rPr>
          <w:rFonts w:cs="Arial"/>
          <w:b/>
          <w:noProof/>
          <w:sz w:val="24"/>
          <w:szCs w:val="24"/>
          <w:u w:val="single"/>
          <w:lang w:val="sr-Cyrl-CS"/>
        </w:rPr>
      </w:pPr>
    </w:p>
    <w:p w:rsidR="00A540C0" w:rsidRPr="000E61A6" w:rsidRDefault="00A540C0" w:rsidP="00392A8D">
      <w:pPr>
        <w:widowControl w:val="0"/>
        <w:numPr>
          <w:ilvl w:val="0"/>
          <w:numId w:val="33"/>
        </w:numPr>
        <w:autoSpaceDE w:val="0"/>
        <w:autoSpaceDN w:val="0"/>
        <w:adjustRightInd w:val="0"/>
        <w:spacing w:before="0"/>
        <w:rPr>
          <w:rFonts w:cs="Arial"/>
          <w:b/>
          <w:noProof/>
          <w:sz w:val="24"/>
          <w:szCs w:val="24"/>
          <w:u w:val="single"/>
          <w:lang w:val="sr-Cyrl-CS"/>
        </w:rPr>
      </w:pPr>
      <w:r w:rsidRPr="000E61A6">
        <w:rPr>
          <w:rFonts w:eastAsia="Calibri" w:cs="Arial"/>
          <w:sz w:val="24"/>
          <w:szCs w:val="24"/>
          <w:lang w:val="sr-Cyrl-RS"/>
        </w:rPr>
        <w:t>Да прати примену мера из закона о БЗР и ако уочи неправилности исте спречи и отклони.</w:t>
      </w:r>
    </w:p>
    <w:p w:rsidR="00754513" w:rsidRPr="00754513" w:rsidRDefault="00754513" w:rsidP="00754513">
      <w:pPr>
        <w:widowControl w:val="0"/>
        <w:autoSpaceDE w:val="0"/>
        <w:autoSpaceDN w:val="0"/>
        <w:adjustRightInd w:val="0"/>
        <w:spacing w:before="0"/>
        <w:rPr>
          <w:rFonts w:cs="Arial"/>
          <w:b/>
          <w:noProof/>
          <w:sz w:val="24"/>
          <w:szCs w:val="24"/>
          <w:highlight w:val="yellow"/>
          <w:u w:val="single"/>
          <w:lang w:val="sr-Cyrl-CS"/>
        </w:rPr>
      </w:pPr>
    </w:p>
    <w:p w:rsidR="004D0EB5" w:rsidRPr="000E61A6" w:rsidRDefault="0032186E" w:rsidP="00F53D77">
      <w:pPr>
        <w:pStyle w:val="Heading10"/>
        <w:ind w:left="0" w:firstLine="0"/>
        <w:rPr>
          <w:rFonts w:cs="Arial"/>
          <w:sz w:val="24"/>
          <w:szCs w:val="24"/>
        </w:rPr>
      </w:pPr>
      <w:r w:rsidRPr="000E61A6">
        <w:rPr>
          <w:rFonts w:cs="Arial"/>
          <w:sz w:val="24"/>
          <w:szCs w:val="24"/>
        </w:rPr>
        <w:t>3.2 Квалитет</w:t>
      </w:r>
      <w:r w:rsidR="00180E4F" w:rsidRPr="000E61A6">
        <w:rPr>
          <w:rFonts w:cs="Arial"/>
          <w:sz w:val="24"/>
          <w:szCs w:val="24"/>
          <w:lang w:val="en-US"/>
        </w:rPr>
        <w:t>,</w:t>
      </w:r>
      <w:r w:rsidRPr="000E61A6">
        <w:rPr>
          <w:rFonts w:cs="Arial"/>
          <w:sz w:val="24"/>
          <w:szCs w:val="24"/>
        </w:rPr>
        <w:t xml:space="preserve"> </w:t>
      </w:r>
      <w:r w:rsidR="004D0EB5" w:rsidRPr="000E61A6">
        <w:rPr>
          <w:rFonts w:cs="Arial"/>
          <w:sz w:val="24"/>
          <w:szCs w:val="24"/>
        </w:rPr>
        <w:t xml:space="preserve">опис радова и начин спровођења контроле и обезбеђивања </w:t>
      </w:r>
    </w:p>
    <w:p w:rsidR="00392A8D" w:rsidRPr="000E61A6" w:rsidRDefault="004D0EB5" w:rsidP="004D0EB5">
      <w:pPr>
        <w:rPr>
          <w:rFonts w:cs="Arial"/>
          <w:b/>
          <w:sz w:val="24"/>
          <w:szCs w:val="24"/>
        </w:rPr>
      </w:pPr>
      <w:r w:rsidRPr="000E61A6">
        <w:rPr>
          <w:rFonts w:cs="Arial"/>
          <w:b/>
          <w:sz w:val="24"/>
          <w:szCs w:val="24"/>
        </w:rPr>
        <w:t>гаранције квалитета</w:t>
      </w:r>
    </w:p>
    <w:p w:rsidR="00E21190" w:rsidRPr="000E61A6" w:rsidRDefault="00E21190" w:rsidP="00E21190">
      <w:pPr>
        <w:spacing w:before="0"/>
        <w:rPr>
          <w:rFonts w:cs="Arial"/>
          <w:strike/>
          <w:sz w:val="24"/>
          <w:szCs w:val="24"/>
          <w:shd w:val="clear" w:color="auto" w:fill="FFFFFF"/>
          <w:lang w:val="ru-RU"/>
        </w:rPr>
      </w:pPr>
      <w:r w:rsidRPr="000E61A6">
        <w:rPr>
          <w:rFonts w:cs="Arial"/>
          <w:sz w:val="24"/>
          <w:szCs w:val="24"/>
          <w:shd w:val="clear" w:color="auto" w:fill="FFFFFF"/>
          <w:lang w:val="ru-RU"/>
        </w:rPr>
        <w:t>Извођач је у обавези да радове изведе у складу са Техничком спецификацијом и Обрасцем структуре цене из Понуде, Предмером и предрачуном, који су саставни део ове документације, важећим Законом о планирању и изградњи (</w:t>
      </w:r>
      <w:r w:rsidRPr="000E61A6">
        <w:rPr>
          <w:rFonts w:cs="Arial"/>
          <w:sz w:val="24"/>
          <w:szCs w:val="24"/>
          <w:lang w:val="ru-RU"/>
        </w:rPr>
        <w:t xml:space="preserve">Сл.гл.РС бр. </w:t>
      </w:r>
      <w:r w:rsidRPr="000E61A6">
        <w:rPr>
          <w:rFonts w:cs="Arial"/>
          <w:sz w:val="24"/>
          <w:szCs w:val="24"/>
          <w:lang w:val="sr-Cyrl-BA"/>
        </w:rPr>
        <w:t>72/2009, 81/2009 - испр., 64/2010 – одлуку УС, 24/2011, 121/2012, 42/2013 – одлуку УС, 50/2013 – одлуку УС, 98/2013 – одлуку УС, 132/2014 и 145/2014</w:t>
      </w:r>
      <w:r w:rsidRPr="000E61A6">
        <w:rPr>
          <w:rFonts w:cs="Arial"/>
          <w:sz w:val="24"/>
          <w:szCs w:val="24"/>
          <w:shd w:val="clear" w:color="auto" w:fill="FFFFFF"/>
          <w:lang w:val="ru-RU"/>
        </w:rPr>
        <w:t>)., Законом о безбедности и здрављу на раду</w:t>
      </w:r>
      <w:r w:rsidRPr="000E61A6">
        <w:rPr>
          <w:rFonts w:cs="Arial"/>
          <w:sz w:val="24"/>
          <w:szCs w:val="24"/>
          <w:lang w:val="ru-RU"/>
        </w:rPr>
        <w:t xml:space="preserve"> </w:t>
      </w:r>
      <w:r w:rsidRPr="000E61A6">
        <w:rPr>
          <w:rFonts w:cs="Arial"/>
          <w:sz w:val="24"/>
          <w:szCs w:val="24"/>
          <w:shd w:val="clear" w:color="auto" w:fill="FFFFFF"/>
          <w:lang w:val="ru-RU"/>
        </w:rPr>
        <w:t xml:space="preserve">и другим важећим подзаконским актима, стандардима, препорукама и техничким прописима и правилима струке за ову врсту делатности </w:t>
      </w:r>
      <w:r w:rsidRPr="000E61A6">
        <w:rPr>
          <w:rFonts w:cs="Arial"/>
          <w:sz w:val="24"/>
          <w:szCs w:val="24"/>
          <w:shd w:val="clear" w:color="auto" w:fill="FFFFFF"/>
          <w:lang w:val="sr-Cyrl-BA"/>
        </w:rPr>
        <w:t>као и да пружи доказе о квалитету изведених радова</w:t>
      </w:r>
      <w:r w:rsidRPr="000E61A6">
        <w:rPr>
          <w:rFonts w:cs="Arial"/>
          <w:sz w:val="24"/>
          <w:szCs w:val="24"/>
          <w:shd w:val="clear" w:color="auto" w:fill="FFFFFF"/>
          <w:lang w:val="ru-RU"/>
        </w:rPr>
        <w:t>. Такође је обавезан, да се придржава одредби</w:t>
      </w:r>
      <w:r w:rsidR="000E61A6" w:rsidRPr="000E61A6">
        <w:rPr>
          <w:rFonts w:cs="Arial"/>
          <w:sz w:val="24"/>
          <w:szCs w:val="24"/>
          <w:shd w:val="clear" w:color="auto" w:fill="FFFFFF"/>
          <w:lang w:val="ru-RU"/>
        </w:rPr>
        <w:t xml:space="preserve"> уговора</w:t>
      </w:r>
      <w:r w:rsidRPr="000E61A6">
        <w:rPr>
          <w:rFonts w:cs="Arial"/>
          <w:sz w:val="24"/>
          <w:szCs w:val="24"/>
          <w:shd w:val="clear" w:color="auto" w:fill="FFFFFF"/>
          <w:lang w:val="ru-RU"/>
        </w:rPr>
        <w:t>, као и датих упутстава, најава и потврда од стране овлашћеног лица Наручиоца</w:t>
      </w:r>
      <w:r w:rsidR="000E61A6" w:rsidRPr="000E61A6">
        <w:rPr>
          <w:rFonts w:cs="Arial"/>
          <w:sz w:val="24"/>
          <w:szCs w:val="24"/>
          <w:shd w:val="clear" w:color="auto" w:fill="FFFFFF"/>
          <w:lang w:val="ru-RU"/>
        </w:rPr>
        <w:t>.</w:t>
      </w:r>
    </w:p>
    <w:p w:rsidR="00E21190" w:rsidRPr="000E61A6" w:rsidRDefault="00E21190" w:rsidP="00E21190">
      <w:pPr>
        <w:autoSpaceDE w:val="0"/>
        <w:autoSpaceDN w:val="0"/>
        <w:adjustRightInd w:val="0"/>
        <w:spacing w:before="0"/>
        <w:jc w:val="left"/>
        <w:rPr>
          <w:rFonts w:cs="Arial"/>
          <w:b/>
          <w:sz w:val="24"/>
          <w:szCs w:val="24"/>
          <w:highlight w:val="yellow"/>
          <w:lang w:val="sr-Cyrl-RS"/>
        </w:rPr>
      </w:pPr>
    </w:p>
    <w:p w:rsidR="00E21190" w:rsidRPr="000E61A6" w:rsidRDefault="00E21190" w:rsidP="00E21190">
      <w:pPr>
        <w:autoSpaceDE w:val="0"/>
        <w:autoSpaceDN w:val="0"/>
        <w:adjustRightInd w:val="0"/>
        <w:spacing w:before="0"/>
        <w:rPr>
          <w:rFonts w:cs="Arial"/>
          <w:sz w:val="24"/>
          <w:szCs w:val="24"/>
          <w:lang w:val="sr-Cyrl-RS" w:eastAsia="sr-Latn-CS"/>
        </w:rPr>
      </w:pPr>
      <w:r w:rsidRPr="000E61A6">
        <w:rPr>
          <w:rFonts w:cs="Arial"/>
          <w:sz w:val="24"/>
          <w:szCs w:val="24"/>
          <w:lang w:val="sr-Latn-RS" w:eastAsia="sr-Latn-CS"/>
        </w:rPr>
        <w:t xml:space="preserve">Наручилац одређује </w:t>
      </w:r>
      <w:r w:rsidR="000E61A6" w:rsidRPr="000E61A6">
        <w:rPr>
          <w:rFonts w:cs="Arial"/>
          <w:sz w:val="24"/>
          <w:szCs w:val="24"/>
          <w:lang w:val="sr-Cyrl-RS" w:eastAsia="sr-Latn-CS"/>
        </w:rPr>
        <w:t>лице одговорно за праћење реализације уговора</w:t>
      </w:r>
      <w:r w:rsidRPr="000E61A6">
        <w:rPr>
          <w:rFonts w:cs="Arial"/>
          <w:sz w:val="24"/>
          <w:szCs w:val="24"/>
          <w:lang w:val="sr-Latn-RS" w:eastAsia="sr-Latn-CS"/>
        </w:rPr>
        <w:t xml:space="preserve">, који врши надзор над радовима </w:t>
      </w:r>
      <w:r w:rsidRPr="000E61A6">
        <w:rPr>
          <w:rFonts w:cs="Arial"/>
          <w:sz w:val="24"/>
          <w:szCs w:val="24"/>
          <w:lang w:val="sr-Cyrl-CS" w:eastAsia="sr-Latn-CS"/>
        </w:rPr>
        <w:t>Извођач</w:t>
      </w:r>
      <w:r w:rsidRPr="000E61A6">
        <w:rPr>
          <w:rFonts w:cs="Arial"/>
          <w:sz w:val="24"/>
          <w:szCs w:val="24"/>
          <w:lang w:val="sr-Latn-RS" w:eastAsia="sr-Latn-CS"/>
        </w:rPr>
        <w:t>а,</w:t>
      </w:r>
      <w:r w:rsidRPr="000E61A6">
        <w:rPr>
          <w:rFonts w:cs="Arial"/>
          <w:sz w:val="24"/>
          <w:szCs w:val="24"/>
          <w:lang w:val="sr-Cyrl-CS" w:eastAsia="sr-Latn-CS"/>
        </w:rPr>
        <w:t xml:space="preserve"> </w:t>
      </w:r>
      <w:r w:rsidRPr="000E61A6">
        <w:rPr>
          <w:rFonts w:cs="Arial"/>
          <w:sz w:val="24"/>
          <w:szCs w:val="24"/>
          <w:lang w:val="sr-Latn-RS" w:eastAsia="sr-Latn-CS"/>
        </w:rPr>
        <w:t>односно проверава врсту, количину и квалитет радова, процењује да ли уграђени материјал</w:t>
      </w:r>
      <w:r w:rsidRPr="000E61A6">
        <w:rPr>
          <w:rFonts w:cs="Arial"/>
          <w:sz w:val="24"/>
          <w:szCs w:val="24"/>
          <w:lang w:val="sr-Cyrl-CS" w:eastAsia="sr-Latn-CS"/>
        </w:rPr>
        <w:t xml:space="preserve"> </w:t>
      </w:r>
      <w:r w:rsidRPr="000E61A6">
        <w:rPr>
          <w:rFonts w:cs="Arial"/>
          <w:sz w:val="24"/>
          <w:szCs w:val="24"/>
          <w:lang w:val="sr-Latn-RS" w:eastAsia="sr-Latn-CS"/>
        </w:rPr>
        <w:t>одговара уговореном квалитету и обезбеђује примену техничких прописа, норматива,</w:t>
      </w:r>
      <w:r w:rsidRPr="000E61A6">
        <w:rPr>
          <w:rFonts w:cs="Arial"/>
          <w:sz w:val="24"/>
          <w:szCs w:val="24"/>
          <w:lang w:val="sr-Cyrl-CS" w:eastAsia="sr-Latn-CS"/>
        </w:rPr>
        <w:t xml:space="preserve"> </w:t>
      </w:r>
      <w:r w:rsidRPr="000E61A6">
        <w:rPr>
          <w:rFonts w:cs="Arial"/>
          <w:sz w:val="24"/>
          <w:szCs w:val="24"/>
          <w:lang w:val="sr-Latn-RS" w:eastAsia="sr-Latn-CS"/>
        </w:rPr>
        <w:t>обавезних стандарда и правила струке, прати динамику извођења радова и поштовање</w:t>
      </w:r>
      <w:r w:rsidRPr="000E61A6">
        <w:rPr>
          <w:rFonts w:cs="Arial"/>
          <w:sz w:val="24"/>
          <w:szCs w:val="24"/>
          <w:lang w:val="sr-Cyrl-CS" w:eastAsia="sr-Latn-CS"/>
        </w:rPr>
        <w:t xml:space="preserve"> </w:t>
      </w:r>
      <w:r w:rsidR="000E61A6" w:rsidRPr="000E61A6">
        <w:rPr>
          <w:rFonts w:cs="Arial"/>
          <w:sz w:val="24"/>
          <w:szCs w:val="24"/>
          <w:lang w:val="sr-Latn-RS" w:eastAsia="sr-Latn-CS"/>
        </w:rPr>
        <w:t xml:space="preserve">рокова </w:t>
      </w:r>
      <w:r w:rsidRPr="000E61A6">
        <w:rPr>
          <w:rFonts w:cs="Arial"/>
          <w:sz w:val="24"/>
          <w:szCs w:val="24"/>
          <w:lang w:val="sr-Latn-RS" w:eastAsia="sr-Latn-CS"/>
        </w:rPr>
        <w:t>и дужан је да призна</w:t>
      </w:r>
      <w:r w:rsidRPr="000E61A6">
        <w:rPr>
          <w:rFonts w:cs="Arial"/>
          <w:sz w:val="24"/>
          <w:szCs w:val="24"/>
          <w:lang w:val="sr-Cyrl-CS" w:eastAsia="sr-Latn-CS"/>
        </w:rPr>
        <w:t xml:space="preserve"> </w:t>
      </w:r>
      <w:r w:rsidRPr="000E61A6">
        <w:rPr>
          <w:rFonts w:cs="Arial"/>
          <w:sz w:val="24"/>
          <w:szCs w:val="24"/>
          <w:lang w:val="sr-Latn-RS" w:eastAsia="sr-Latn-CS"/>
        </w:rPr>
        <w:t xml:space="preserve">и прими </w:t>
      </w:r>
      <w:r w:rsidRPr="000E61A6">
        <w:rPr>
          <w:rFonts w:cs="Arial"/>
          <w:sz w:val="24"/>
          <w:szCs w:val="24"/>
          <w:lang w:val="sr-Cyrl-CS" w:eastAsia="sr-Latn-CS"/>
        </w:rPr>
        <w:t>Извођач</w:t>
      </w:r>
      <w:r w:rsidRPr="000E61A6">
        <w:rPr>
          <w:rFonts w:cs="Arial"/>
          <w:sz w:val="24"/>
          <w:szCs w:val="24"/>
          <w:lang w:val="sr-Latn-RS" w:eastAsia="sr-Latn-CS"/>
        </w:rPr>
        <w:t>у само изведене уговорене радове, што потврђује својим потписом у</w:t>
      </w:r>
      <w:r w:rsidRPr="000E61A6">
        <w:rPr>
          <w:rFonts w:cs="Arial"/>
          <w:sz w:val="24"/>
          <w:szCs w:val="24"/>
          <w:lang w:val="sr-Cyrl-CS" w:eastAsia="sr-Latn-CS"/>
        </w:rPr>
        <w:t xml:space="preserve"> </w:t>
      </w:r>
      <w:r w:rsidRPr="000E61A6">
        <w:rPr>
          <w:rFonts w:cs="Arial"/>
          <w:sz w:val="24"/>
          <w:szCs w:val="24"/>
          <w:lang w:val="sr-Latn-RS" w:eastAsia="sr-Latn-CS"/>
        </w:rPr>
        <w:t>Записнику о примопредаји радова.</w:t>
      </w:r>
    </w:p>
    <w:p w:rsidR="00E21190" w:rsidRPr="000E61A6" w:rsidRDefault="00E21190" w:rsidP="000E61A6">
      <w:pPr>
        <w:tabs>
          <w:tab w:val="right" w:pos="6804"/>
        </w:tabs>
        <w:spacing w:before="0"/>
        <w:rPr>
          <w:rFonts w:cs="Arial"/>
          <w:b/>
          <w:sz w:val="24"/>
          <w:szCs w:val="24"/>
          <w:lang w:val="sr-Cyrl-RS"/>
        </w:rPr>
      </w:pPr>
    </w:p>
    <w:p w:rsidR="00E21190" w:rsidRPr="000E61A6" w:rsidRDefault="00E21190" w:rsidP="00E21190">
      <w:pPr>
        <w:tabs>
          <w:tab w:val="right" w:pos="6804"/>
        </w:tabs>
        <w:spacing w:before="0"/>
        <w:ind w:left="270" w:hanging="270"/>
        <w:rPr>
          <w:rFonts w:cs="Arial"/>
          <w:b/>
          <w:sz w:val="24"/>
          <w:szCs w:val="24"/>
          <w:lang w:val="sr-Cyrl-RS"/>
        </w:rPr>
      </w:pPr>
      <w:r w:rsidRPr="000E61A6">
        <w:rPr>
          <w:rFonts w:cs="Arial"/>
          <w:b/>
          <w:sz w:val="24"/>
          <w:szCs w:val="24"/>
          <w:lang w:val="sr-Cyrl-RS"/>
        </w:rPr>
        <w:t xml:space="preserve">3.3  Квалитативни и квантитативни пријем </w:t>
      </w:r>
    </w:p>
    <w:p w:rsidR="00E21190" w:rsidRPr="000E61A6" w:rsidRDefault="00E21190" w:rsidP="00E21190">
      <w:pPr>
        <w:tabs>
          <w:tab w:val="left" w:pos="0"/>
        </w:tabs>
        <w:rPr>
          <w:rFonts w:cs="Arial"/>
          <w:sz w:val="24"/>
          <w:szCs w:val="24"/>
          <w:lang w:val="sr-Cyrl-RS"/>
        </w:rPr>
      </w:pPr>
      <w:r w:rsidRPr="000E61A6">
        <w:rPr>
          <w:rFonts w:cs="Arial"/>
          <w:sz w:val="24"/>
          <w:szCs w:val="24"/>
          <w:lang w:val="sr-Cyrl-RS"/>
        </w:rPr>
        <w:t xml:space="preserve">Извођач је дужан да преко </w:t>
      </w:r>
      <w:r w:rsidR="000E61A6" w:rsidRPr="000E61A6">
        <w:rPr>
          <w:rFonts w:cs="Arial"/>
          <w:sz w:val="24"/>
          <w:szCs w:val="24"/>
          <w:lang w:val="sr-Cyrl-RS"/>
        </w:rPr>
        <w:t xml:space="preserve">Лица одговорног за праћење реализације уговора </w:t>
      </w:r>
      <w:r w:rsidRPr="000E61A6">
        <w:rPr>
          <w:rFonts w:cs="Arial"/>
          <w:sz w:val="24"/>
          <w:szCs w:val="24"/>
          <w:lang w:val="sr-Cyrl-RS"/>
        </w:rPr>
        <w:t>обавести Наручиоца</w:t>
      </w:r>
      <w:r w:rsidR="000E61A6" w:rsidRPr="000E61A6">
        <w:rPr>
          <w:rFonts w:cs="Arial"/>
          <w:sz w:val="24"/>
          <w:szCs w:val="24"/>
          <w:lang w:val="sr-Cyrl-RS"/>
        </w:rPr>
        <w:t xml:space="preserve"> о завршетку уговорених радова.</w:t>
      </w:r>
    </w:p>
    <w:p w:rsidR="00E21190" w:rsidRPr="000E61A6" w:rsidRDefault="00E21190" w:rsidP="00E21190">
      <w:pPr>
        <w:tabs>
          <w:tab w:val="left" w:pos="0"/>
        </w:tabs>
        <w:rPr>
          <w:rFonts w:cs="Arial"/>
          <w:sz w:val="24"/>
          <w:szCs w:val="24"/>
          <w:lang w:val="sr-Cyrl-RS"/>
        </w:rPr>
      </w:pPr>
      <w:r w:rsidRPr="000E61A6">
        <w:rPr>
          <w:rFonts w:cs="Arial"/>
          <w:sz w:val="24"/>
          <w:szCs w:val="24"/>
          <w:lang w:val="sr-Cyrl-RS"/>
        </w:rPr>
        <w:t xml:space="preserve">Пријем изведених радова врши </w:t>
      </w:r>
      <w:r w:rsidR="000E61A6" w:rsidRPr="000E61A6">
        <w:rPr>
          <w:rFonts w:cs="Arial"/>
          <w:sz w:val="24"/>
          <w:szCs w:val="24"/>
          <w:lang w:val="sr-Cyrl-RS"/>
        </w:rPr>
        <w:t xml:space="preserve">Лица одговорног за праћење реализације уговора и </w:t>
      </w:r>
      <w:r w:rsidRPr="000E61A6">
        <w:rPr>
          <w:rFonts w:cs="Arial"/>
          <w:sz w:val="24"/>
          <w:szCs w:val="24"/>
          <w:lang w:val="sr-Cyrl-RS"/>
        </w:rPr>
        <w:t xml:space="preserve"> дужан </w:t>
      </w:r>
      <w:r w:rsidR="000E61A6" w:rsidRPr="000E61A6">
        <w:rPr>
          <w:rFonts w:cs="Arial"/>
          <w:sz w:val="24"/>
          <w:szCs w:val="24"/>
          <w:lang w:val="sr-Cyrl-RS"/>
        </w:rPr>
        <w:t xml:space="preserve">је </w:t>
      </w:r>
      <w:r w:rsidRPr="000E61A6">
        <w:rPr>
          <w:rFonts w:cs="Arial"/>
          <w:sz w:val="24"/>
          <w:szCs w:val="24"/>
          <w:lang w:val="sr-Cyrl-RS"/>
        </w:rPr>
        <w:t>да без одлагања, а најкасније у року од 3 дана, по пријему обавештења о завршетку уговорених радова, изврши преглед изведених радова и уколико констатује да су радови изведени у свему према</w:t>
      </w:r>
      <w:r w:rsidR="000E61A6" w:rsidRPr="000E61A6">
        <w:rPr>
          <w:rFonts w:cs="Arial"/>
          <w:sz w:val="24"/>
          <w:szCs w:val="24"/>
          <w:lang w:val="sr-Cyrl-RS"/>
        </w:rPr>
        <w:t xml:space="preserve"> уговору</w:t>
      </w:r>
      <w:r w:rsidRPr="000E61A6">
        <w:rPr>
          <w:rFonts w:cs="Arial"/>
          <w:sz w:val="24"/>
          <w:szCs w:val="24"/>
          <w:lang w:val="sr-Cyrl-RS"/>
        </w:rPr>
        <w:t xml:space="preserve">, приступа </w:t>
      </w:r>
      <w:r w:rsidRPr="000E61A6">
        <w:rPr>
          <w:rFonts w:cs="Arial"/>
          <w:sz w:val="24"/>
          <w:szCs w:val="24"/>
          <w:lang w:val="sr-Cyrl-RS"/>
        </w:rPr>
        <w:lastRenderedPageBreak/>
        <w:t xml:space="preserve">примопредаји изведених радова, о чему сачињава </w:t>
      </w:r>
      <w:r w:rsidR="000E61A6" w:rsidRPr="000E61A6">
        <w:rPr>
          <w:rFonts w:cs="Arial"/>
          <w:sz w:val="24"/>
          <w:szCs w:val="24"/>
          <w:lang w:val="sr-Cyrl-RS"/>
        </w:rPr>
        <w:t xml:space="preserve">Записник о </w:t>
      </w:r>
      <w:r w:rsidR="00870595">
        <w:rPr>
          <w:rFonts w:cs="Arial"/>
          <w:sz w:val="24"/>
          <w:szCs w:val="24"/>
          <w:lang w:val="sr-Cyrl-RS"/>
        </w:rPr>
        <w:t>квалитативном и квантитативном пријему радова</w:t>
      </w:r>
      <w:r w:rsidRPr="000E61A6">
        <w:rPr>
          <w:rFonts w:cs="Arial"/>
          <w:sz w:val="24"/>
          <w:szCs w:val="24"/>
          <w:lang w:val="sr-Cyrl-RS"/>
        </w:rPr>
        <w:t xml:space="preserve">, који обе уговорне стране потписују. </w:t>
      </w:r>
    </w:p>
    <w:p w:rsidR="00E21190" w:rsidRPr="000E61A6" w:rsidRDefault="00E21190" w:rsidP="00E21190">
      <w:pPr>
        <w:tabs>
          <w:tab w:val="left" w:pos="0"/>
        </w:tabs>
        <w:rPr>
          <w:rFonts w:cs="Arial"/>
          <w:sz w:val="24"/>
          <w:szCs w:val="24"/>
          <w:lang w:val="sr-Cyrl-RS"/>
        </w:rPr>
      </w:pPr>
      <w:r w:rsidRPr="000E61A6">
        <w:rPr>
          <w:rFonts w:cs="Arial"/>
          <w:sz w:val="24"/>
          <w:szCs w:val="24"/>
          <w:lang w:val="sr-Cyrl-RS"/>
        </w:rPr>
        <w:t xml:space="preserve">Извођач преузима потпуну одговорност за квалитет изведених радова на основу </w:t>
      </w:r>
      <w:r w:rsidR="000E61A6" w:rsidRPr="000E61A6">
        <w:rPr>
          <w:rFonts w:cs="Arial"/>
          <w:sz w:val="24"/>
          <w:szCs w:val="24"/>
          <w:lang w:val="sr-Cyrl-RS"/>
        </w:rPr>
        <w:t>премера</w:t>
      </w:r>
      <w:r w:rsidRPr="000E61A6">
        <w:rPr>
          <w:rFonts w:cs="Arial"/>
          <w:sz w:val="24"/>
          <w:szCs w:val="24"/>
          <w:lang w:val="sr-Cyrl-RS"/>
        </w:rPr>
        <w:t>.</w:t>
      </w:r>
    </w:p>
    <w:p w:rsidR="00E21190" w:rsidRPr="000E61A6" w:rsidRDefault="00E21190" w:rsidP="00E21190">
      <w:pPr>
        <w:tabs>
          <w:tab w:val="left" w:pos="0"/>
        </w:tabs>
        <w:rPr>
          <w:rFonts w:cs="Arial"/>
          <w:sz w:val="24"/>
          <w:szCs w:val="24"/>
          <w:lang w:val="sr-Cyrl-RS"/>
        </w:rPr>
      </w:pPr>
      <w:r w:rsidRPr="000E61A6">
        <w:rPr>
          <w:rFonts w:cs="Arial"/>
          <w:sz w:val="24"/>
          <w:szCs w:val="24"/>
          <w:lang w:val="sr-Cyrl-RS"/>
        </w:rPr>
        <w:t xml:space="preserve">Уколико Наручилац има евентуалне примедбе на изведене радове исте ће без одлагања саопштити, односно доставити писаним путем Извођачу.  </w:t>
      </w:r>
    </w:p>
    <w:p w:rsidR="00E21190" w:rsidRPr="000E61A6" w:rsidRDefault="00E21190" w:rsidP="00E21190">
      <w:pPr>
        <w:tabs>
          <w:tab w:val="left" w:pos="0"/>
        </w:tabs>
        <w:rPr>
          <w:rFonts w:cs="Arial"/>
          <w:sz w:val="24"/>
          <w:szCs w:val="24"/>
          <w:lang w:val="sr-Cyrl-RS"/>
        </w:rPr>
      </w:pPr>
      <w:r w:rsidRPr="000E61A6">
        <w:rPr>
          <w:rFonts w:cs="Arial"/>
          <w:sz w:val="24"/>
          <w:szCs w:val="24"/>
          <w:lang w:val="sr-Cyrl-RS"/>
        </w:rPr>
        <w:t>Извођач се обавезује да у свему поступи по евентуалним примедбама Наручиоца и недостатке отклони без одлагања у роковима које одреди Наручилац (у року од максимално 3 дана).</w:t>
      </w:r>
    </w:p>
    <w:p w:rsidR="00E21190" w:rsidRPr="000E61A6" w:rsidRDefault="00E21190" w:rsidP="00E21190">
      <w:pPr>
        <w:tabs>
          <w:tab w:val="left" w:pos="0"/>
        </w:tabs>
        <w:rPr>
          <w:rFonts w:cs="Arial"/>
          <w:sz w:val="24"/>
          <w:szCs w:val="24"/>
          <w:lang w:val="sr-Cyrl-RS"/>
        </w:rPr>
      </w:pPr>
      <w:r w:rsidRPr="000E61A6">
        <w:rPr>
          <w:rFonts w:cs="Arial"/>
          <w:sz w:val="24"/>
          <w:szCs w:val="24"/>
          <w:lang w:val="sr-Cyrl-RS"/>
        </w:rPr>
        <w:t>Уколико Извођач не отклони недостатке у року, Наручилац задржава право да недостатке отклони преко трећег лица са правом на регрес од Извођача.</w:t>
      </w:r>
    </w:p>
    <w:p w:rsidR="00E21190" w:rsidRPr="000E61A6" w:rsidRDefault="00E21190" w:rsidP="00E21190">
      <w:pPr>
        <w:tabs>
          <w:tab w:val="left" w:pos="0"/>
        </w:tabs>
        <w:rPr>
          <w:rFonts w:cs="Arial"/>
          <w:sz w:val="24"/>
          <w:szCs w:val="24"/>
          <w:lang w:val="sr-Cyrl-RS"/>
        </w:rPr>
      </w:pPr>
      <w:r w:rsidRPr="000E61A6">
        <w:rPr>
          <w:rFonts w:cs="Arial"/>
          <w:sz w:val="24"/>
          <w:szCs w:val="24"/>
          <w:lang w:val="sr-Cyrl-RS"/>
        </w:rPr>
        <w:t>Ако се накнадно покаже неки недостатак који се није могао открити на уобичајени начин, Наручилац је дужан да о том недостатку писаним путем обавести Извођача без одлагања.</w:t>
      </w:r>
    </w:p>
    <w:p w:rsidR="00E21190" w:rsidRPr="00B75E03" w:rsidRDefault="00E21190" w:rsidP="00E21190">
      <w:pPr>
        <w:tabs>
          <w:tab w:val="left" w:pos="0"/>
        </w:tabs>
        <w:rPr>
          <w:rFonts w:cs="Arial"/>
          <w:sz w:val="24"/>
          <w:szCs w:val="24"/>
          <w:lang w:val="sr-Cyrl-RS"/>
        </w:rPr>
      </w:pPr>
      <w:r w:rsidRPr="000E61A6">
        <w:rPr>
          <w:rFonts w:cs="Arial"/>
          <w:sz w:val="24"/>
          <w:szCs w:val="24"/>
          <w:lang w:val="sr-Cyrl-RS"/>
        </w:rPr>
        <w:t xml:space="preserve">У случају да је Извођач знао или могао знати за недостатке, Наручилац има право да се на те недостатке позове, и када није извршио своју обавезу, да благовремено писаним </w:t>
      </w:r>
      <w:r w:rsidRPr="00B75E03">
        <w:rPr>
          <w:rFonts w:cs="Arial"/>
          <w:sz w:val="24"/>
          <w:szCs w:val="24"/>
          <w:lang w:val="sr-Cyrl-RS"/>
        </w:rPr>
        <w:t>путем обавести Извођача о уоченом недостатку.</w:t>
      </w:r>
    </w:p>
    <w:p w:rsidR="00E21190" w:rsidRPr="00B75E03" w:rsidRDefault="00E21190" w:rsidP="00E21190">
      <w:pPr>
        <w:tabs>
          <w:tab w:val="left" w:pos="0"/>
        </w:tabs>
        <w:rPr>
          <w:rFonts w:cs="Arial"/>
          <w:sz w:val="24"/>
          <w:szCs w:val="24"/>
          <w:lang w:val="sr-Cyrl-RS"/>
        </w:rPr>
      </w:pPr>
      <w:r w:rsidRPr="00B75E03">
        <w:rPr>
          <w:rFonts w:cs="Arial"/>
          <w:sz w:val="24"/>
          <w:szCs w:val="24"/>
          <w:lang w:val="sr-Cyrl-RS"/>
        </w:rPr>
        <w:t>Наручилац има право да захтева од Извођача да отклони недостатак у примереном року од максимално 3 дана, у супротном ће уновчити средство обезбеђења за добро извршење посла.</w:t>
      </w:r>
    </w:p>
    <w:p w:rsidR="00235215" w:rsidRPr="000E61A6" w:rsidRDefault="00E21190" w:rsidP="000E61A6">
      <w:pPr>
        <w:tabs>
          <w:tab w:val="left" w:pos="0"/>
        </w:tabs>
        <w:spacing w:before="0" w:after="60"/>
        <w:rPr>
          <w:rFonts w:cs="Arial"/>
          <w:sz w:val="24"/>
          <w:szCs w:val="24"/>
          <w:lang w:val="sr-Cyrl-RS"/>
        </w:rPr>
      </w:pPr>
      <w:r w:rsidRPr="00B75E03">
        <w:rPr>
          <w:rFonts w:cs="Arial"/>
          <w:sz w:val="24"/>
          <w:szCs w:val="24"/>
          <w:lang w:val="sr-Cyrl-RS"/>
        </w:rPr>
        <w:t>Пријем изведених радова обухвата и предају комплетне пратеће документације – атесте, извештаје о типским испитивањима</w:t>
      </w:r>
      <w:r w:rsidRPr="000E61A6">
        <w:rPr>
          <w:rFonts w:cs="Arial"/>
          <w:sz w:val="24"/>
          <w:szCs w:val="24"/>
          <w:lang w:val="sr-Cyrl-RS"/>
        </w:rPr>
        <w:t xml:space="preserve">, сертификата, декларација и сл. </w:t>
      </w:r>
    </w:p>
    <w:p w:rsidR="004D0EB5" w:rsidRPr="000E61A6" w:rsidRDefault="00E21190" w:rsidP="00180E4F">
      <w:pPr>
        <w:rPr>
          <w:b/>
          <w:sz w:val="24"/>
          <w:szCs w:val="24"/>
          <w:lang w:val="ru-RU" w:eastAsia="ar-SA"/>
        </w:rPr>
      </w:pPr>
      <w:r w:rsidRPr="000E61A6">
        <w:rPr>
          <w:b/>
          <w:sz w:val="24"/>
          <w:szCs w:val="24"/>
          <w:lang w:eastAsia="ar-SA"/>
        </w:rPr>
        <w:t>3.4</w:t>
      </w:r>
      <w:r w:rsidR="00180E4F" w:rsidRPr="000E61A6">
        <w:rPr>
          <w:b/>
          <w:sz w:val="24"/>
          <w:szCs w:val="24"/>
          <w:lang w:eastAsia="ar-SA"/>
        </w:rPr>
        <w:t xml:space="preserve"> </w:t>
      </w:r>
      <w:r w:rsidR="004D0EB5" w:rsidRPr="000E61A6">
        <w:rPr>
          <w:b/>
          <w:sz w:val="24"/>
          <w:szCs w:val="24"/>
          <w:lang w:val="ru-RU" w:eastAsia="ar-SA"/>
        </w:rPr>
        <w:t>Рок извођења радова</w:t>
      </w:r>
    </w:p>
    <w:p w:rsidR="00BF72E3" w:rsidRPr="000E61A6" w:rsidRDefault="00BF72E3" w:rsidP="00BF72E3">
      <w:pPr>
        <w:rPr>
          <w:sz w:val="24"/>
          <w:szCs w:val="24"/>
          <w:lang w:val="sr-Cyrl-RS" w:eastAsia="ar-SA"/>
        </w:rPr>
      </w:pPr>
      <w:bookmarkStart w:id="21" w:name="_Toc441651542"/>
      <w:bookmarkStart w:id="22" w:name="_Toc442559880"/>
      <w:bookmarkStart w:id="23" w:name="_Toc442793262"/>
      <w:r w:rsidRPr="000E61A6">
        <w:rPr>
          <w:sz w:val="24"/>
          <w:szCs w:val="24"/>
          <w:lang w:val="sr-Cyrl-RS" w:eastAsia="ar-SA"/>
        </w:rPr>
        <w:t>Сукцесивно у року од 12 (словима:дванаест)  месеци</w:t>
      </w:r>
      <w:r w:rsidR="00870595">
        <w:rPr>
          <w:sz w:val="24"/>
          <w:szCs w:val="24"/>
          <w:lang w:val="sr-Cyrl-RS" w:eastAsia="ar-SA"/>
        </w:rPr>
        <w:t xml:space="preserve"> од дана ступања Уговора на снагу.</w:t>
      </w:r>
    </w:p>
    <w:p w:rsidR="00BF72E3" w:rsidRPr="000E61A6" w:rsidRDefault="00BF72E3" w:rsidP="00BF72E3">
      <w:pPr>
        <w:pStyle w:val="KDParagraf"/>
        <w:spacing w:before="0"/>
        <w:rPr>
          <w:sz w:val="24"/>
          <w:szCs w:val="24"/>
          <w:lang w:val="sr-Cyrl-RS" w:eastAsia="ar-SA"/>
        </w:rPr>
      </w:pPr>
      <w:r w:rsidRPr="000E61A6">
        <w:rPr>
          <w:sz w:val="24"/>
          <w:szCs w:val="24"/>
          <w:lang w:eastAsia="ar-SA"/>
        </w:rPr>
        <w:t xml:space="preserve">Наручилац  ће </w:t>
      </w:r>
      <w:r w:rsidRPr="000E61A6">
        <w:rPr>
          <w:sz w:val="24"/>
          <w:szCs w:val="24"/>
          <w:lang w:val="sr-Cyrl-RS" w:eastAsia="ar-SA"/>
        </w:rPr>
        <w:t>у року од 3 (словима:три) дана од дана достављања позива са предмером радова,</w:t>
      </w:r>
      <w:r w:rsidRPr="000E61A6">
        <w:rPr>
          <w:rFonts w:cs="Arial"/>
          <w:sz w:val="24"/>
          <w:szCs w:val="24"/>
          <w:lang w:val="sr-Cyrl-RS"/>
        </w:rPr>
        <w:t xml:space="preserve"> </w:t>
      </w:r>
      <w:r w:rsidRPr="000E61A6">
        <w:rPr>
          <w:sz w:val="24"/>
          <w:szCs w:val="24"/>
          <w:lang w:val="sr-Cyrl-RS" w:eastAsia="ar-SA"/>
        </w:rPr>
        <w:t>увести Понуђача у посао.</w:t>
      </w:r>
    </w:p>
    <w:p w:rsidR="00BF72E3" w:rsidRPr="00392A8D" w:rsidRDefault="00392A8D" w:rsidP="00BF72E3">
      <w:pPr>
        <w:pStyle w:val="KDParagraf"/>
        <w:spacing w:before="0"/>
        <w:rPr>
          <w:sz w:val="24"/>
          <w:szCs w:val="24"/>
          <w:lang w:val="sr-Cyrl-RS" w:eastAsia="ar-SA"/>
        </w:rPr>
      </w:pPr>
      <w:r w:rsidRPr="00392A8D">
        <w:rPr>
          <w:sz w:val="24"/>
          <w:szCs w:val="24"/>
          <w:lang w:val="sr-Cyrl-RS" w:eastAsia="ar-SA"/>
        </w:rPr>
        <w:t>Понуђач ће имати обавезу да радове које су предмет ове набавке изврши и преда Наручиоцу у року утврђеним у предмеру радова Нару</w:t>
      </w:r>
      <w:r>
        <w:rPr>
          <w:sz w:val="24"/>
          <w:szCs w:val="24"/>
          <w:lang w:val="sr-Cyrl-RS" w:eastAsia="ar-SA"/>
        </w:rPr>
        <w:t>чилаца од дана увођења у посао.</w:t>
      </w:r>
    </w:p>
    <w:p w:rsidR="00BF72E3" w:rsidRPr="000E61A6" w:rsidRDefault="00BF72E3" w:rsidP="00BF72E3">
      <w:pPr>
        <w:pStyle w:val="KDParagraf"/>
        <w:spacing w:before="0"/>
        <w:rPr>
          <w:strike/>
          <w:sz w:val="24"/>
          <w:szCs w:val="24"/>
          <w:lang w:val="sr-Cyrl-RS"/>
        </w:rPr>
      </w:pPr>
      <w:r w:rsidRPr="000E61A6">
        <w:rPr>
          <w:sz w:val="24"/>
          <w:szCs w:val="24"/>
          <w:lang w:val="ru-RU"/>
        </w:rPr>
        <w:t xml:space="preserve">Место извођења радова су просторије ЈП ЕПС на територији града Београда и Кoлубаре Б у Каленићу, а тачно место извођења ће бити дефинисано у </w:t>
      </w:r>
      <w:r w:rsidR="000E61A6" w:rsidRPr="000E61A6">
        <w:rPr>
          <w:sz w:val="24"/>
          <w:szCs w:val="24"/>
          <w:lang w:val="sr-Cyrl-RS"/>
        </w:rPr>
        <w:t>Позиву са предмером радова.</w:t>
      </w:r>
    </w:p>
    <w:p w:rsidR="000E61A6" w:rsidRPr="000E61A6" w:rsidRDefault="000E61A6" w:rsidP="00BF72E3">
      <w:pPr>
        <w:pStyle w:val="KDParagraf"/>
        <w:spacing w:before="0"/>
        <w:rPr>
          <w:sz w:val="24"/>
          <w:szCs w:val="24"/>
          <w:lang w:val="ru-RU"/>
        </w:rPr>
      </w:pPr>
    </w:p>
    <w:p w:rsidR="00BF72E3" w:rsidRPr="000E61A6" w:rsidRDefault="00BF72E3" w:rsidP="00BF72E3">
      <w:pPr>
        <w:pStyle w:val="KDParagraf"/>
        <w:spacing w:before="0"/>
        <w:rPr>
          <w:sz w:val="24"/>
          <w:szCs w:val="24"/>
          <w:lang w:val="ru-RU"/>
        </w:rPr>
      </w:pPr>
      <w:r w:rsidRPr="000E61A6">
        <w:rPr>
          <w:sz w:val="24"/>
          <w:szCs w:val="24"/>
          <w:lang w:val="ru-RU"/>
        </w:rPr>
        <w:t>У случају да Извођач радова не изведе радове у уговореним роковима, Наручилац има право на наплату уговорне  казне и менице за добро извршење посла, као и право на раскид Уговора.</w:t>
      </w:r>
    </w:p>
    <w:p w:rsidR="004D0EB5" w:rsidRPr="00975A47" w:rsidRDefault="00E21190" w:rsidP="00180E4F">
      <w:pPr>
        <w:rPr>
          <w:b/>
          <w:sz w:val="24"/>
          <w:szCs w:val="24"/>
          <w:lang w:eastAsia="ar-SA"/>
        </w:rPr>
      </w:pPr>
      <w:r>
        <w:rPr>
          <w:b/>
          <w:sz w:val="24"/>
          <w:szCs w:val="24"/>
          <w:lang w:eastAsia="ar-SA"/>
        </w:rPr>
        <w:t>3.5</w:t>
      </w:r>
      <w:r w:rsidR="00180E4F" w:rsidRPr="00975A47">
        <w:rPr>
          <w:b/>
          <w:sz w:val="24"/>
          <w:szCs w:val="24"/>
          <w:lang w:eastAsia="ar-SA"/>
        </w:rPr>
        <w:t xml:space="preserve">. </w:t>
      </w:r>
      <w:r w:rsidR="004D0EB5" w:rsidRPr="00975A47">
        <w:rPr>
          <w:b/>
          <w:sz w:val="24"/>
          <w:szCs w:val="24"/>
          <w:lang w:eastAsia="ar-SA"/>
        </w:rPr>
        <w:t xml:space="preserve">Место </w:t>
      </w:r>
      <w:bookmarkEnd w:id="21"/>
      <w:bookmarkEnd w:id="22"/>
      <w:r w:rsidR="004D0EB5" w:rsidRPr="00975A47">
        <w:rPr>
          <w:b/>
          <w:sz w:val="24"/>
          <w:szCs w:val="24"/>
          <w:lang w:eastAsia="ar-SA"/>
        </w:rPr>
        <w:t>извођења радова</w:t>
      </w:r>
      <w:bookmarkEnd w:id="23"/>
    </w:p>
    <w:p w:rsidR="00D327A6" w:rsidRPr="00244452" w:rsidRDefault="005B59ED" w:rsidP="004D0EB5">
      <w:pPr>
        <w:rPr>
          <w:rFonts w:cs="Arial"/>
          <w:sz w:val="24"/>
          <w:szCs w:val="24"/>
          <w:lang w:val="sr-Cyrl-RS" w:eastAsia="zh-CN"/>
        </w:rPr>
      </w:pPr>
      <w:r w:rsidRPr="00975A47">
        <w:rPr>
          <w:sz w:val="24"/>
          <w:szCs w:val="24"/>
          <w:lang w:val="sr-Cyrl-RS" w:eastAsia="ar-SA"/>
        </w:rPr>
        <w:t xml:space="preserve">У просторијама ЈП ЕПС на територији града Београда и </w:t>
      </w:r>
      <w:r w:rsidRPr="00975A47">
        <w:rPr>
          <w:rFonts w:cs="Arial"/>
          <w:sz w:val="24"/>
          <w:szCs w:val="24"/>
          <w:lang w:val="sr-Cyrl-RS" w:eastAsia="zh-CN"/>
        </w:rPr>
        <w:t>Колубара Б,</w:t>
      </w:r>
      <w:r w:rsidR="00975A47" w:rsidRPr="00975A47">
        <w:rPr>
          <w:rFonts w:cs="Arial"/>
          <w:sz w:val="24"/>
          <w:szCs w:val="24"/>
          <w:lang w:val="sr-Cyrl-RS" w:eastAsia="zh-CN"/>
        </w:rPr>
        <w:t xml:space="preserve"> у</w:t>
      </w:r>
      <w:r w:rsidRPr="00975A47">
        <w:rPr>
          <w:rFonts w:cs="Arial"/>
          <w:sz w:val="24"/>
          <w:szCs w:val="24"/>
          <w:lang w:val="sr-Cyrl-RS" w:eastAsia="zh-CN"/>
        </w:rPr>
        <w:t xml:space="preserve"> Каленићу</w:t>
      </w:r>
      <w:r w:rsidR="00975A47" w:rsidRPr="00975A47">
        <w:rPr>
          <w:rFonts w:cs="Arial"/>
          <w:sz w:val="24"/>
          <w:szCs w:val="24"/>
          <w:lang w:val="sr-Cyrl-RS" w:eastAsia="zh-CN"/>
        </w:rPr>
        <w:t>.</w:t>
      </w:r>
    </w:p>
    <w:p w:rsidR="004D0EB5" w:rsidRPr="007732C2" w:rsidRDefault="00E21190" w:rsidP="00180E4F">
      <w:pPr>
        <w:rPr>
          <w:b/>
          <w:sz w:val="24"/>
          <w:szCs w:val="24"/>
          <w:lang w:val="sr-Cyrl-CS" w:eastAsia="ar-SA"/>
        </w:rPr>
      </w:pPr>
      <w:bookmarkStart w:id="24" w:name="_Toc442793263"/>
      <w:r>
        <w:rPr>
          <w:b/>
          <w:sz w:val="24"/>
          <w:szCs w:val="24"/>
          <w:lang w:eastAsia="ar-SA"/>
        </w:rPr>
        <w:t>3.6</w:t>
      </w:r>
      <w:r w:rsidR="00180E4F" w:rsidRPr="007732C2">
        <w:rPr>
          <w:b/>
          <w:sz w:val="24"/>
          <w:szCs w:val="24"/>
          <w:lang w:eastAsia="ar-SA"/>
        </w:rPr>
        <w:t xml:space="preserve">. </w:t>
      </w:r>
      <w:r w:rsidR="004D0EB5" w:rsidRPr="007732C2">
        <w:rPr>
          <w:b/>
          <w:sz w:val="24"/>
          <w:szCs w:val="24"/>
          <w:lang w:val="sr-Cyrl-CS" w:eastAsia="ar-SA"/>
        </w:rPr>
        <w:t>Гарантни рок, постгарантни период, резервни делови</w:t>
      </w:r>
      <w:bookmarkEnd w:id="24"/>
    </w:p>
    <w:p w:rsidR="007732C2" w:rsidRPr="007732C2" w:rsidRDefault="007732C2" w:rsidP="00754513">
      <w:pPr>
        <w:widowControl w:val="0"/>
        <w:autoSpaceDE w:val="0"/>
        <w:autoSpaceDN w:val="0"/>
        <w:adjustRightInd w:val="0"/>
        <w:spacing w:before="0"/>
        <w:rPr>
          <w:sz w:val="24"/>
          <w:szCs w:val="24"/>
          <w:lang w:val="ru-RU" w:eastAsia="ar-SA"/>
        </w:rPr>
      </w:pPr>
    </w:p>
    <w:p w:rsidR="00754513" w:rsidRPr="007732C2" w:rsidRDefault="00754513" w:rsidP="007732C2">
      <w:pPr>
        <w:widowControl w:val="0"/>
        <w:autoSpaceDE w:val="0"/>
        <w:autoSpaceDN w:val="0"/>
        <w:adjustRightInd w:val="0"/>
        <w:spacing w:before="0"/>
        <w:rPr>
          <w:rFonts w:eastAsia="Calibri" w:cs="Arial"/>
          <w:noProof/>
          <w:sz w:val="24"/>
          <w:szCs w:val="24"/>
        </w:rPr>
      </w:pPr>
      <w:r w:rsidRPr="007732C2">
        <w:rPr>
          <w:rFonts w:eastAsia="Calibri" w:cs="Arial"/>
          <w:b/>
          <w:noProof/>
          <w:sz w:val="24"/>
          <w:szCs w:val="24"/>
        </w:rPr>
        <w:t>Гарантни рок</w:t>
      </w:r>
      <w:r w:rsidRPr="007732C2">
        <w:rPr>
          <w:rFonts w:eastAsia="Calibri" w:cs="Arial"/>
          <w:noProof/>
          <w:sz w:val="24"/>
          <w:szCs w:val="24"/>
        </w:rPr>
        <w:t xml:space="preserve"> за изведене радове: </w:t>
      </w:r>
      <w:r w:rsidRPr="007732C2">
        <w:rPr>
          <w:rFonts w:eastAsia="Calibri" w:cs="Arial"/>
          <w:b/>
          <w:noProof/>
          <w:sz w:val="24"/>
          <w:szCs w:val="24"/>
        </w:rPr>
        <w:t>минимум 24</w:t>
      </w:r>
      <w:r w:rsidRPr="007732C2">
        <w:rPr>
          <w:rFonts w:eastAsia="Calibri" w:cs="Arial"/>
          <w:b/>
          <w:noProof/>
          <w:sz w:val="24"/>
          <w:szCs w:val="24"/>
          <w:lang w:val="sr-Cyrl-RS"/>
        </w:rPr>
        <w:t xml:space="preserve"> (словима:двадесет четири)</w:t>
      </w:r>
      <w:r w:rsidRPr="007732C2">
        <w:rPr>
          <w:rFonts w:eastAsia="Calibri" w:cs="Arial"/>
          <w:b/>
          <w:noProof/>
          <w:sz w:val="24"/>
          <w:szCs w:val="24"/>
        </w:rPr>
        <w:t xml:space="preserve"> месеца</w:t>
      </w:r>
      <w:r w:rsidRPr="007732C2">
        <w:rPr>
          <w:rFonts w:eastAsia="Calibri" w:cs="Arial"/>
          <w:noProof/>
          <w:sz w:val="24"/>
          <w:szCs w:val="24"/>
        </w:rPr>
        <w:t xml:space="preserve"> од момента потписивања Записникa о примопредаји изведених радова.</w:t>
      </w:r>
    </w:p>
    <w:p w:rsidR="004D0EB5" w:rsidRPr="007732C2" w:rsidRDefault="004D0EB5" w:rsidP="004D0EB5">
      <w:pPr>
        <w:rPr>
          <w:sz w:val="24"/>
          <w:szCs w:val="24"/>
          <w:lang w:eastAsia="ar-SA"/>
        </w:rPr>
      </w:pPr>
      <w:r w:rsidRPr="007732C2">
        <w:rPr>
          <w:sz w:val="24"/>
          <w:szCs w:val="24"/>
          <w:lang w:val="ru-RU" w:eastAsia="ar-SA"/>
        </w:rPr>
        <w:lastRenderedPageBreak/>
        <w:t>Извођач је дужан да се у гарантном периоду, а на писани захтев Наручиоца, у року од два дана, одазове и у најкраћем року отклони о свом трошку све недостатке</w:t>
      </w:r>
      <w:r w:rsidRPr="007732C2">
        <w:rPr>
          <w:sz w:val="24"/>
          <w:szCs w:val="24"/>
          <w:lang w:eastAsia="ar-SA"/>
        </w:rPr>
        <w:t>,</w:t>
      </w:r>
      <w:r w:rsidRPr="007732C2">
        <w:rPr>
          <w:sz w:val="24"/>
          <w:szCs w:val="24"/>
          <w:lang w:val="ru-RU" w:eastAsia="ar-SA"/>
        </w:rPr>
        <w:t xml:space="preserve"> који су настали због његовог пропуста и неквалитетног рада</w:t>
      </w:r>
      <w:r w:rsidRPr="007732C2">
        <w:rPr>
          <w:sz w:val="24"/>
          <w:szCs w:val="24"/>
          <w:lang w:eastAsia="ar-SA"/>
        </w:rPr>
        <w:t>.</w:t>
      </w:r>
    </w:p>
    <w:p w:rsidR="00754513" w:rsidRPr="007732C2" w:rsidRDefault="00754513" w:rsidP="00754513">
      <w:pPr>
        <w:widowControl w:val="0"/>
        <w:autoSpaceDE w:val="0"/>
        <w:autoSpaceDN w:val="0"/>
        <w:adjustRightInd w:val="0"/>
        <w:spacing w:before="0"/>
        <w:ind w:left="360"/>
        <w:rPr>
          <w:rFonts w:eastAsia="Calibri" w:cs="Arial"/>
          <w:noProof/>
          <w:sz w:val="24"/>
          <w:szCs w:val="24"/>
          <w:lang w:val="sr-Latn-RS"/>
        </w:rPr>
      </w:pPr>
    </w:p>
    <w:p w:rsidR="00754513" w:rsidRDefault="00754513" w:rsidP="007732C2">
      <w:pPr>
        <w:widowControl w:val="0"/>
        <w:autoSpaceDE w:val="0"/>
        <w:autoSpaceDN w:val="0"/>
        <w:adjustRightInd w:val="0"/>
        <w:spacing w:before="0"/>
        <w:rPr>
          <w:rFonts w:eastAsia="Calibri" w:cs="Arial"/>
          <w:noProof/>
          <w:sz w:val="24"/>
          <w:szCs w:val="24"/>
          <w:lang w:val="sr-Cyrl-RS"/>
        </w:rPr>
      </w:pPr>
      <w:r w:rsidRPr="007732C2">
        <w:rPr>
          <w:rFonts w:eastAsia="Calibri" w:cs="Arial"/>
          <w:noProof/>
          <w:sz w:val="24"/>
          <w:szCs w:val="24"/>
          <w:lang w:val="sr-Cyrl-RS"/>
        </w:rPr>
        <w:t>Св</w:t>
      </w:r>
      <w:r w:rsidRPr="001F17AE">
        <w:rPr>
          <w:rFonts w:eastAsia="Calibri" w:cs="Arial"/>
          <w:noProof/>
          <w:sz w:val="24"/>
          <w:szCs w:val="24"/>
          <w:lang w:val="sr-Cyrl-RS"/>
        </w:rPr>
        <w:t>и уочени недостаци у току трајања гаранције морају се у што краћем року отклонити о трошку извођача радова, а гарантни рок</w:t>
      </w:r>
      <w:r>
        <w:rPr>
          <w:rFonts w:eastAsia="Calibri" w:cs="Arial"/>
          <w:noProof/>
          <w:sz w:val="24"/>
          <w:szCs w:val="24"/>
          <w:lang w:val="sr-Cyrl-RS"/>
        </w:rPr>
        <w:t xml:space="preserve"> за радове који су рађени </w:t>
      </w:r>
      <w:r w:rsidRPr="00B72DCB">
        <w:rPr>
          <w:rFonts w:eastAsia="Calibri" w:cs="Arial"/>
          <w:noProof/>
          <w:sz w:val="24"/>
          <w:szCs w:val="24"/>
          <w:lang w:val="sr-Cyrl-RS"/>
        </w:rPr>
        <w:t>тече поново од датума извршења радова.</w:t>
      </w:r>
    </w:p>
    <w:p w:rsidR="007732C2" w:rsidRPr="00B72DCB" w:rsidRDefault="007732C2" w:rsidP="007732C2">
      <w:pPr>
        <w:widowControl w:val="0"/>
        <w:autoSpaceDE w:val="0"/>
        <w:autoSpaceDN w:val="0"/>
        <w:adjustRightInd w:val="0"/>
        <w:spacing w:before="0"/>
        <w:rPr>
          <w:rFonts w:eastAsia="Calibri" w:cs="Arial"/>
          <w:noProof/>
          <w:sz w:val="24"/>
          <w:szCs w:val="24"/>
          <w:lang w:val="sr-Latn-RS"/>
        </w:rPr>
      </w:pPr>
    </w:p>
    <w:p w:rsidR="00754513" w:rsidRDefault="00754513" w:rsidP="007732C2">
      <w:pPr>
        <w:widowControl w:val="0"/>
        <w:autoSpaceDE w:val="0"/>
        <w:autoSpaceDN w:val="0"/>
        <w:adjustRightInd w:val="0"/>
        <w:spacing w:before="0"/>
        <w:rPr>
          <w:rFonts w:eastAsia="Calibri" w:cs="Arial"/>
          <w:noProof/>
          <w:sz w:val="24"/>
          <w:szCs w:val="24"/>
          <w:lang w:val="sr-Cyrl-RS"/>
        </w:rPr>
      </w:pPr>
      <w:r w:rsidRPr="00B72DCB">
        <w:rPr>
          <w:rFonts w:eastAsia="Calibri" w:cs="Arial"/>
          <w:noProof/>
          <w:sz w:val="24"/>
          <w:szCs w:val="24"/>
          <w:lang w:val="sr-Cyrl-RS"/>
        </w:rPr>
        <w:t>Уколико се у току извођења радова уочи грешка у раду настале кривицом извођача исти је обавезан да те грешке отклони о свом трошку.</w:t>
      </w:r>
    </w:p>
    <w:p w:rsidR="007732C2" w:rsidRPr="00B72DCB" w:rsidRDefault="007732C2" w:rsidP="007732C2">
      <w:pPr>
        <w:widowControl w:val="0"/>
        <w:autoSpaceDE w:val="0"/>
        <w:autoSpaceDN w:val="0"/>
        <w:adjustRightInd w:val="0"/>
        <w:spacing w:before="0"/>
        <w:ind w:left="142"/>
        <w:rPr>
          <w:rFonts w:eastAsia="Calibri" w:cs="Arial"/>
          <w:noProof/>
          <w:sz w:val="24"/>
          <w:szCs w:val="24"/>
          <w:lang w:val="sr-Latn-RS"/>
        </w:rPr>
      </w:pPr>
    </w:p>
    <w:p w:rsidR="00754513" w:rsidRPr="00B72DCB" w:rsidRDefault="00754513" w:rsidP="007732C2">
      <w:pPr>
        <w:widowControl w:val="0"/>
        <w:autoSpaceDE w:val="0"/>
        <w:autoSpaceDN w:val="0"/>
        <w:adjustRightInd w:val="0"/>
        <w:spacing w:before="0"/>
        <w:rPr>
          <w:rFonts w:eastAsia="Calibri" w:cs="Arial"/>
          <w:noProof/>
          <w:sz w:val="24"/>
          <w:szCs w:val="24"/>
          <w:lang w:val="sr-Latn-RS"/>
        </w:rPr>
      </w:pPr>
      <w:r w:rsidRPr="00B72DCB">
        <w:rPr>
          <w:rFonts w:eastAsia="Calibri" w:cs="Arial"/>
          <w:noProof/>
          <w:sz w:val="24"/>
          <w:szCs w:val="24"/>
          <w:lang w:val="sr-Cyrl-RS"/>
        </w:rPr>
        <w:t xml:space="preserve"> У случају да се представници наручиоца и извођача не могу заједнички сагласити о узроцима недостатака Извођач је обавезан да отклони недостатке а арбитражу ће вршити независно стручно тело анагажовано уз обострану сагласност. Трошкове који су проузроковани у насталом случају сносиће страна за коју арбитража утврди да је проузроковала недостатке. </w:t>
      </w:r>
    </w:p>
    <w:p w:rsidR="00754513" w:rsidRPr="00B72DCB" w:rsidRDefault="00754513" w:rsidP="004D0EB5">
      <w:pPr>
        <w:rPr>
          <w:sz w:val="24"/>
          <w:szCs w:val="24"/>
          <w:lang w:eastAsia="ar-SA"/>
        </w:rPr>
      </w:pPr>
    </w:p>
    <w:p w:rsidR="007E3569" w:rsidRDefault="007E3569" w:rsidP="007E3569">
      <w:pPr>
        <w:jc w:val="center"/>
        <w:rPr>
          <w:rFonts w:cs="Arial"/>
          <w:b/>
          <w:lang w:val="sr-Cyrl-CS"/>
        </w:rPr>
      </w:pPr>
    </w:p>
    <w:p w:rsidR="00A540C0" w:rsidRDefault="00A540C0" w:rsidP="007E3569">
      <w:pPr>
        <w:jc w:val="center"/>
        <w:rPr>
          <w:noProof/>
          <w:lang w:val="sr-Cyrl-CS"/>
        </w:rPr>
      </w:pPr>
    </w:p>
    <w:p w:rsidR="00A540C0" w:rsidRDefault="00A540C0" w:rsidP="007E3569">
      <w:pPr>
        <w:jc w:val="center"/>
        <w:rPr>
          <w:noProof/>
          <w:lang w:val="sr-Cyrl-CS"/>
        </w:rPr>
      </w:pPr>
    </w:p>
    <w:p w:rsidR="00A540C0" w:rsidRDefault="00A540C0" w:rsidP="007E3569">
      <w:pPr>
        <w:jc w:val="center"/>
        <w:rPr>
          <w:noProof/>
          <w:lang w:val="sr-Cyrl-CS"/>
        </w:rPr>
      </w:pPr>
    </w:p>
    <w:p w:rsidR="00A540C0" w:rsidRDefault="00A540C0" w:rsidP="007E3569">
      <w:pPr>
        <w:jc w:val="center"/>
        <w:rPr>
          <w:noProof/>
          <w:lang w:val="sr-Cyrl-CS"/>
        </w:rPr>
      </w:pPr>
    </w:p>
    <w:p w:rsidR="00A540C0" w:rsidRDefault="00A540C0" w:rsidP="007E3569">
      <w:pPr>
        <w:jc w:val="center"/>
        <w:rPr>
          <w:noProof/>
          <w:lang w:val="sr-Cyrl-CS"/>
        </w:rPr>
      </w:pPr>
    </w:p>
    <w:p w:rsidR="00A540C0" w:rsidRDefault="00A540C0" w:rsidP="007E3569">
      <w:pPr>
        <w:jc w:val="center"/>
        <w:rPr>
          <w:noProof/>
          <w:lang w:val="sr-Cyrl-CS"/>
        </w:rPr>
      </w:pPr>
    </w:p>
    <w:p w:rsidR="00A540C0" w:rsidRDefault="00A540C0" w:rsidP="007E3569">
      <w:pPr>
        <w:jc w:val="center"/>
        <w:rPr>
          <w:noProof/>
          <w:lang w:val="sr-Cyrl-CS"/>
        </w:rPr>
      </w:pPr>
    </w:p>
    <w:p w:rsidR="00A540C0" w:rsidRDefault="00A540C0" w:rsidP="007E3569">
      <w:pPr>
        <w:jc w:val="center"/>
        <w:rPr>
          <w:noProof/>
          <w:lang w:val="sr-Cyrl-CS"/>
        </w:rPr>
      </w:pPr>
    </w:p>
    <w:p w:rsidR="00A540C0" w:rsidRDefault="00A540C0" w:rsidP="007E3569">
      <w:pPr>
        <w:jc w:val="center"/>
        <w:rPr>
          <w:noProof/>
          <w:lang w:val="sr-Cyrl-CS"/>
        </w:rPr>
      </w:pPr>
    </w:p>
    <w:p w:rsidR="00A540C0" w:rsidRDefault="00A540C0" w:rsidP="007E3569">
      <w:pPr>
        <w:jc w:val="center"/>
        <w:rPr>
          <w:noProof/>
          <w:lang w:val="sr-Cyrl-CS"/>
        </w:rPr>
      </w:pPr>
    </w:p>
    <w:p w:rsidR="00870595" w:rsidRDefault="00870595" w:rsidP="007E3569">
      <w:pPr>
        <w:jc w:val="center"/>
        <w:rPr>
          <w:noProof/>
          <w:lang w:val="sr-Cyrl-CS"/>
        </w:rPr>
      </w:pPr>
    </w:p>
    <w:p w:rsidR="00392A8D" w:rsidRDefault="00392A8D" w:rsidP="007E3569">
      <w:pPr>
        <w:jc w:val="center"/>
        <w:rPr>
          <w:noProof/>
          <w:lang w:val="sr-Cyrl-CS"/>
        </w:rPr>
      </w:pPr>
    </w:p>
    <w:p w:rsidR="00392A8D" w:rsidRDefault="00392A8D" w:rsidP="007E3569">
      <w:pPr>
        <w:jc w:val="center"/>
        <w:rPr>
          <w:noProof/>
          <w:lang w:val="sr-Cyrl-CS"/>
        </w:rPr>
      </w:pPr>
    </w:p>
    <w:p w:rsidR="00870595" w:rsidRDefault="00870595" w:rsidP="007E3569">
      <w:pPr>
        <w:jc w:val="center"/>
        <w:rPr>
          <w:noProof/>
          <w:lang w:val="sr-Cyrl-CS"/>
        </w:rPr>
      </w:pPr>
    </w:p>
    <w:p w:rsidR="00870595" w:rsidRDefault="00870595" w:rsidP="007E3569">
      <w:pPr>
        <w:jc w:val="center"/>
        <w:rPr>
          <w:noProof/>
          <w:lang w:val="sr-Cyrl-CS"/>
        </w:rPr>
      </w:pPr>
    </w:p>
    <w:p w:rsidR="00A540C0" w:rsidRDefault="00A540C0" w:rsidP="007E3569">
      <w:pPr>
        <w:jc w:val="center"/>
        <w:rPr>
          <w:noProof/>
          <w:lang w:val="sr-Cyrl-CS"/>
        </w:rPr>
      </w:pPr>
    </w:p>
    <w:p w:rsidR="00A540C0" w:rsidRDefault="00A540C0" w:rsidP="007E3569">
      <w:pPr>
        <w:jc w:val="center"/>
        <w:rPr>
          <w:noProof/>
          <w:lang w:val="sr-Cyrl-CS"/>
        </w:rPr>
      </w:pPr>
    </w:p>
    <w:p w:rsidR="004B1AE8" w:rsidRDefault="004B1AE8" w:rsidP="007E3569">
      <w:pPr>
        <w:jc w:val="center"/>
        <w:rPr>
          <w:noProof/>
          <w:lang w:val="sr-Cyrl-CS"/>
        </w:rPr>
      </w:pPr>
    </w:p>
    <w:p w:rsidR="004B1AE8" w:rsidRDefault="004B1AE8" w:rsidP="007E3569">
      <w:pPr>
        <w:jc w:val="center"/>
        <w:rPr>
          <w:noProof/>
          <w:lang w:val="sr-Cyrl-CS"/>
        </w:rPr>
      </w:pPr>
    </w:p>
    <w:p w:rsidR="004B1AE8" w:rsidRDefault="004B1AE8" w:rsidP="007E3569">
      <w:pPr>
        <w:jc w:val="center"/>
        <w:rPr>
          <w:noProof/>
          <w:lang w:val="sr-Cyrl-CS"/>
        </w:rPr>
      </w:pPr>
    </w:p>
    <w:p w:rsidR="004B1AE8" w:rsidRDefault="004B1AE8" w:rsidP="007E3569">
      <w:pPr>
        <w:jc w:val="center"/>
        <w:rPr>
          <w:noProof/>
          <w:lang w:val="sr-Cyrl-CS"/>
        </w:rPr>
      </w:pPr>
    </w:p>
    <w:p w:rsidR="004D2983" w:rsidRPr="00B23A9F" w:rsidRDefault="0001457C" w:rsidP="00B23A9F">
      <w:pPr>
        <w:tabs>
          <w:tab w:val="right" w:pos="10255"/>
        </w:tabs>
        <w:rPr>
          <w:rFonts w:cs="Arial"/>
          <w:b/>
          <w:lang w:val="sr-Cyrl-CS"/>
        </w:rPr>
      </w:pPr>
      <w:r>
        <w:rPr>
          <w:rFonts w:cs="Arial"/>
          <w:b/>
          <w:lang w:val="sr-Cyrl-CS"/>
        </w:rPr>
        <w:tab/>
      </w:r>
    </w:p>
    <w:p w:rsidR="00756A02" w:rsidRPr="007732C2" w:rsidRDefault="00756A02" w:rsidP="00374BC3">
      <w:pPr>
        <w:pStyle w:val="Heading10"/>
        <w:numPr>
          <w:ilvl w:val="0"/>
          <w:numId w:val="26"/>
        </w:numPr>
        <w:rPr>
          <w:sz w:val="24"/>
          <w:szCs w:val="24"/>
        </w:rPr>
      </w:pPr>
      <w:bookmarkStart w:id="25" w:name="_Toc442559884"/>
      <w:r w:rsidRPr="007732C2">
        <w:rPr>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33A83" w:rsidRPr="00EC5BB4" w:rsidTr="005B59ED">
        <w:trPr>
          <w:trHeight w:val="524"/>
          <w:jc w:val="center"/>
        </w:trPr>
        <w:tc>
          <w:tcPr>
            <w:tcW w:w="729" w:type="dxa"/>
            <w:vAlign w:val="center"/>
          </w:tcPr>
          <w:p w:rsidR="00133A83" w:rsidRPr="00EC5BB4" w:rsidRDefault="00133A83" w:rsidP="005B59ED">
            <w:pPr>
              <w:jc w:val="center"/>
              <w:rPr>
                <w:rFonts w:cs="Arial"/>
                <w:b/>
                <w:sz w:val="24"/>
                <w:szCs w:val="24"/>
              </w:rPr>
            </w:pPr>
            <w:r w:rsidRPr="00EC5BB4">
              <w:rPr>
                <w:rFonts w:cs="Arial"/>
                <w:b/>
                <w:sz w:val="24"/>
                <w:szCs w:val="24"/>
              </w:rPr>
              <w:t>Ред. бр.</w:t>
            </w:r>
          </w:p>
        </w:tc>
        <w:tc>
          <w:tcPr>
            <w:tcW w:w="8430" w:type="dxa"/>
            <w:vAlign w:val="center"/>
          </w:tcPr>
          <w:p w:rsidR="00133A83" w:rsidRPr="00EC5BB4" w:rsidRDefault="00133A83" w:rsidP="005B59ED">
            <w:pPr>
              <w:ind w:right="-180"/>
              <w:jc w:val="center"/>
              <w:rPr>
                <w:rFonts w:cs="Arial"/>
                <w:b/>
                <w:sz w:val="24"/>
                <w:szCs w:val="24"/>
              </w:rPr>
            </w:pPr>
            <w:r w:rsidRPr="00EC5BB4">
              <w:rPr>
                <w:rFonts w:cs="Arial"/>
                <w:b/>
                <w:sz w:val="24"/>
                <w:szCs w:val="24"/>
              </w:rPr>
              <w:t xml:space="preserve">4.1  ОБАВЕЗНИ УСЛОВИ </w:t>
            </w:r>
          </w:p>
          <w:p w:rsidR="00133A83" w:rsidRPr="005C7CDE" w:rsidRDefault="00133A83" w:rsidP="005B59ED">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Pr>
                <w:rFonts w:cs="Arial"/>
                <w:b/>
                <w:sz w:val="24"/>
                <w:szCs w:val="24"/>
                <w:lang w:val="sr-Cyrl-RS"/>
              </w:rPr>
              <w:t>АКОНА</w:t>
            </w:r>
          </w:p>
          <w:p w:rsidR="00133A83" w:rsidRPr="00EC5BB4" w:rsidRDefault="00133A83" w:rsidP="005B59ED">
            <w:pPr>
              <w:jc w:val="center"/>
              <w:rPr>
                <w:rFonts w:cs="Arial"/>
                <w:b/>
                <w:color w:val="FF0000"/>
                <w:sz w:val="24"/>
                <w:szCs w:val="24"/>
              </w:rPr>
            </w:pPr>
          </w:p>
        </w:tc>
      </w:tr>
      <w:tr w:rsidR="00133A83" w:rsidRPr="00EC5BB4" w:rsidTr="005B59ED">
        <w:trPr>
          <w:jc w:val="center"/>
        </w:trPr>
        <w:tc>
          <w:tcPr>
            <w:tcW w:w="729" w:type="dxa"/>
            <w:vAlign w:val="center"/>
          </w:tcPr>
          <w:p w:rsidR="00133A83" w:rsidRPr="00EC5BB4" w:rsidRDefault="00133A83" w:rsidP="005B59ED">
            <w:pPr>
              <w:jc w:val="center"/>
              <w:rPr>
                <w:rFonts w:cs="Arial"/>
                <w:sz w:val="24"/>
                <w:szCs w:val="24"/>
              </w:rPr>
            </w:pPr>
            <w:r w:rsidRPr="00EC5BB4">
              <w:rPr>
                <w:rFonts w:cs="Arial"/>
                <w:sz w:val="24"/>
                <w:szCs w:val="24"/>
              </w:rPr>
              <w:t>1.</w:t>
            </w:r>
          </w:p>
        </w:tc>
        <w:tc>
          <w:tcPr>
            <w:tcW w:w="8430" w:type="dxa"/>
            <w:vAlign w:val="center"/>
          </w:tcPr>
          <w:p w:rsidR="00133A83" w:rsidRPr="00EC5BB4" w:rsidRDefault="00133A83" w:rsidP="005B59ED">
            <w:pPr>
              <w:autoSpaceDE w:val="0"/>
              <w:autoSpaceDN w:val="0"/>
              <w:adjustRightInd w:val="0"/>
              <w:rPr>
                <w:rFonts w:cs="Arial"/>
                <w:sz w:val="24"/>
                <w:szCs w:val="24"/>
              </w:rPr>
            </w:pPr>
            <w:r w:rsidRPr="00EC5BB4">
              <w:rPr>
                <w:rFonts w:cs="Arial"/>
                <w:b/>
                <w:sz w:val="24"/>
                <w:szCs w:val="24"/>
                <w:u w:val="single"/>
              </w:rPr>
              <w:t>Услов:</w:t>
            </w:r>
            <w:r>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33A83" w:rsidRPr="00EC5BB4" w:rsidRDefault="00133A83" w:rsidP="005B59ED">
            <w:pPr>
              <w:autoSpaceDE w:val="0"/>
              <w:autoSpaceDN w:val="0"/>
              <w:adjustRightInd w:val="0"/>
              <w:rPr>
                <w:rFonts w:cs="Arial"/>
                <w:b/>
                <w:sz w:val="24"/>
                <w:szCs w:val="24"/>
                <w:u w:val="single"/>
              </w:rPr>
            </w:pPr>
            <w:r w:rsidRPr="00EC5BB4">
              <w:rPr>
                <w:rFonts w:cs="Arial"/>
                <w:b/>
                <w:sz w:val="24"/>
                <w:szCs w:val="24"/>
                <w:u w:val="single"/>
              </w:rPr>
              <w:t xml:space="preserve">Доказ: </w:t>
            </w:r>
          </w:p>
          <w:p w:rsidR="00133A83" w:rsidRPr="00EC5BB4" w:rsidRDefault="00133A83" w:rsidP="005B59ED">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Pr>
                <w:rFonts w:eastAsia="Calibri" w:cs="Arial"/>
                <w:b/>
                <w:sz w:val="24"/>
                <w:szCs w:val="24"/>
                <w:lang w:val="sr-Cyrl-RS"/>
              </w:rPr>
              <w:t xml:space="preserve"> </w:t>
            </w:r>
            <w:r w:rsidRPr="00EC5BB4">
              <w:rPr>
                <w:rFonts w:eastAsia="Calibri" w:cs="Arial"/>
                <w:sz w:val="24"/>
                <w:szCs w:val="24"/>
                <w:lang w:val="ru-RU"/>
              </w:rPr>
              <w:t>Извод из регистра</w:t>
            </w:r>
            <w:r>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33A83" w:rsidRPr="00EC5BB4" w:rsidRDefault="00133A83" w:rsidP="005B59ED">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33A83" w:rsidRPr="00EC5BB4" w:rsidRDefault="00133A83" w:rsidP="005B59ED">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33A83" w:rsidRPr="00EC5BB4" w:rsidRDefault="00133A83" w:rsidP="00374BC3">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Pr="00EC5BB4">
              <w:rPr>
                <w:rFonts w:eastAsia="Calibri" w:cs="Arial"/>
                <w:i/>
                <w:sz w:val="24"/>
                <w:szCs w:val="24"/>
                <w:lang w:val="sr-Cyrl-CS"/>
              </w:rPr>
              <w:t>члана групе понуђача</w:t>
            </w:r>
          </w:p>
          <w:p w:rsidR="00133A83" w:rsidRPr="00EC5BB4" w:rsidRDefault="00133A83" w:rsidP="00374BC3">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33A83" w:rsidRPr="00EC5BB4" w:rsidTr="005B59ED">
        <w:trPr>
          <w:trHeight w:val="2780"/>
          <w:jc w:val="center"/>
        </w:trPr>
        <w:tc>
          <w:tcPr>
            <w:tcW w:w="729" w:type="dxa"/>
            <w:vAlign w:val="center"/>
          </w:tcPr>
          <w:p w:rsidR="00133A83" w:rsidRPr="00EC5BB4" w:rsidRDefault="00133A83" w:rsidP="005B59ED">
            <w:pPr>
              <w:jc w:val="center"/>
              <w:rPr>
                <w:rFonts w:cs="Arial"/>
                <w:sz w:val="24"/>
                <w:szCs w:val="24"/>
              </w:rPr>
            </w:pPr>
            <w:r w:rsidRPr="00EC5BB4">
              <w:rPr>
                <w:rFonts w:cs="Arial"/>
                <w:sz w:val="24"/>
                <w:szCs w:val="24"/>
              </w:rPr>
              <w:t>2.</w:t>
            </w:r>
          </w:p>
        </w:tc>
        <w:tc>
          <w:tcPr>
            <w:tcW w:w="8430" w:type="dxa"/>
            <w:vAlign w:val="center"/>
          </w:tcPr>
          <w:p w:rsidR="00133A83" w:rsidRPr="00EC5BB4" w:rsidRDefault="00133A83" w:rsidP="005B59ED">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33A83" w:rsidRPr="00EC5BB4" w:rsidRDefault="00133A83" w:rsidP="005B59ED">
            <w:pPr>
              <w:autoSpaceDE w:val="0"/>
              <w:autoSpaceDN w:val="0"/>
              <w:adjustRightInd w:val="0"/>
              <w:rPr>
                <w:rFonts w:cs="Arial"/>
                <w:b/>
                <w:sz w:val="24"/>
                <w:szCs w:val="24"/>
                <w:u w:val="single"/>
              </w:rPr>
            </w:pPr>
            <w:r w:rsidRPr="00EC5BB4">
              <w:rPr>
                <w:rFonts w:cs="Arial"/>
                <w:b/>
                <w:sz w:val="24"/>
                <w:szCs w:val="24"/>
                <w:u w:val="single"/>
              </w:rPr>
              <w:t>Доказ:</w:t>
            </w:r>
          </w:p>
          <w:p w:rsidR="00133A83" w:rsidRPr="00EC5BB4" w:rsidRDefault="00133A83" w:rsidP="005B59ED">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33A83" w:rsidRPr="00EC5BB4" w:rsidRDefault="00133A83" w:rsidP="005B59ED">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33A83" w:rsidRPr="00EC5BB4" w:rsidRDefault="00133A83" w:rsidP="005B59ED">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rsidR="00133A83" w:rsidRPr="00EC5BB4" w:rsidRDefault="00133A83" w:rsidP="005B59ED">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rsidR="00133A83" w:rsidRPr="00EC5BB4" w:rsidRDefault="00133A83" w:rsidP="005B59ED">
            <w:pPr>
              <w:rPr>
                <w:rFonts w:cs="Arial"/>
                <w:b/>
                <w:sz w:val="24"/>
                <w:szCs w:val="24"/>
              </w:rPr>
            </w:pPr>
            <w:r w:rsidRPr="00EC5BB4">
              <w:rPr>
                <w:rFonts w:cs="Arial"/>
                <w:i/>
                <w:sz w:val="24"/>
                <w:szCs w:val="24"/>
              </w:rPr>
              <w:t>Посебна напомена:</w:t>
            </w:r>
            <w:r w:rsidRPr="00EC5BB4">
              <w:rPr>
                <w:rFonts w:cs="Arial"/>
                <w:sz w:val="24"/>
                <w:szCs w:val="24"/>
              </w:rPr>
              <w:t xml:space="preserve"> Уколико уверење </w:t>
            </w:r>
            <w:r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33A83" w:rsidRPr="00EC5BB4" w:rsidRDefault="00133A83" w:rsidP="005B59ED">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33A83" w:rsidRPr="00EC5BB4" w:rsidRDefault="00133A83" w:rsidP="005B59ED">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33A83" w:rsidRPr="00EC5BB4" w:rsidRDefault="00133A83" w:rsidP="00374BC3">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33A83" w:rsidRPr="00EC5BB4" w:rsidRDefault="00133A83" w:rsidP="00374BC3">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33A83" w:rsidRPr="00EC5BB4" w:rsidRDefault="00133A83" w:rsidP="00374BC3">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Pr="00EC5BB4">
              <w:rPr>
                <w:rFonts w:eastAsia="Calibri" w:cs="Arial"/>
                <w:i/>
                <w:sz w:val="24"/>
                <w:szCs w:val="24"/>
                <w:lang w:val="sr-Cyrl-CS"/>
              </w:rPr>
              <w:t>члана групе понуђача</w:t>
            </w:r>
          </w:p>
          <w:p w:rsidR="00133A83" w:rsidRPr="00EC5BB4" w:rsidRDefault="00133A83" w:rsidP="00374BC3">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33A83" w:rsidRPr="00EC5BB4" w:rsidRDefault="00133A83" w:rsidP="005B59ED">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133A83" w:rsidRPr="00EC5BB4" w:rsidRDefault="00133A83" w:rsidP="005B59ED">
            <w:pPr>
              <w:tabs>
                <w:tab w:val="left" w:pos="680"/>
              </w:tabs>
              <w:snapToGrid w:val="0"/>
              <w:spacing w:before="0"/>
              <w:contextualSpacing/>
              <w:jc w:val="left"/>
              <w:rPr>
                <w:rFonts w:cs="Arial"/>
                <w:sz w:val="24"/>
                <w:szCs w:val="24"/>
                <w:lang w:val="sr-Cyrl-CS"/>
              </w:rPr>
            </w:pPr>
          </w:p>
        </w:tc>
      </w:tr>
      <w:tr w:rsidR="00133A83" w:rsidRPr="00EC5BB4" w:rsidTr="005B59ED">
        <w:trPr>
          <w:trHeight w:val="70"/>
          <w:jc w:val="center"/>
        </w:trPr>
        <w:tc>
          <w:tcPr>
            <w:tcW w:w="729" w:type="dxa"/>
            <w:vAlign w:val="center"/>
          </w:tcPr>
          <w:p w:rsidR="00133A83" w:rsidRPr="00EC5BB4" w:rsidRDefault="00133A83" w:rsidP="005B59ED">
            <w:pPr>
              <w:jc w:val="center"/>
              <w:rPr>
                <w:rFonts w:cs="Arial"/>
                <w:sz w:val="24"/>
                <w:szCs w:val="24"/>
              </w:rPr>
            </w:pPr>
            <w:r w:rsidRPr="00EC5BB4">
              <w:rPr>
                <w:rFonts w:cs="Arial"/>
                <w:sz w:val="24"/>
                <w:szCs w:val="24"/>
              </w:rPr>
              <w:lastRenderedPageBreak/>
              <w:t>3.</w:t>
            </w:r>
          </w:p>
        </w:tc>
        <w:tc>
          <w:tcPr>
            <w:tcW w:w="8430" w:type="dxa"/>
            <w:vAlign w:val="center"/>
          </w:tcPr>
          <w:p w:rsidR="00133A83" w:rsidRPr="00EC5BB4" w:rsidRDefault="00133A83" w:rsidP="005B59ED">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33A83" w:rsidRPr="00EC5BB4" w:rsidRDefault="00133A83" w:rsidP="005B59ED">
            <w:pPr>
              <w:autoSpaceDE w:val="0"/>
              <w:autoSpaceDN w:val="0"/>
              <w:adjustRightInd w:val="0"/>
              <w:rPr>
                <w:rFonts w:cs="Arial"/>
                <w:b/>
                <w:sz w:val="24"/>
                <w:szCs w:val="24"/>
                <w:u w:val="single"/>
              </w:rPr>
            </w:pPr>
            <w:r w:rsidRPr="00EC5BB4">
              <w:rPr>
                <w:rFonts w:cs="Arial"/>
                <w:b/>
                <w:sz w:val="24"/>
                <w:szCs w:val="24"/>
                <w:u w:val="single"/>
              </w:rPr>
              <w:t>Доказ:</w:t>
            </w:r>
          </w:p>
          <w:p w:rsidR="00133A83" w:rsidRPr="00EC5BB4" w:rsidRDefault="00133A83" w:rsidP="005B59ED">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33A83" w:rsidRPr="00EC5BB4" w:rsidRDefault="00133A83" w:rsidP="005B59ED">
            <w:pPr>
              <w:snapToGrid w:val="0"/>
              <w:rPr>
                <w:rFonts w:eastAsia="Calibri" w:cs="Arial"/>
                <w:sz w:val="24"/>
                <w:szCs w:val="24"/>
                <w:lang w:val="ru-RU"/>
              </w:rPr>
            </w:pPr>
            <w:r w:rsidRPr="00EC5BB4">
              <w:rPr>
                <w:rFonts w:eastAsia="Calibri" w:cs="Arial"/>
                <w:b/>
                <w:sz w:val="24"/>
                <w:szCs w:val="24"/>
                <w:lang w:val="ru-RU"/>
              </w:rPr>
              <w:t>1.</w:t>
            </w:r>
            <w:r>
              <w:rPr>
                <w:rFonts w:eastAsia="Calibri" w:cs="Arial"/>
                <w:b/>
                <w:sz w:val="24"/>
                <w:szCs w:val="24"/>
                <w:lang w:val="ru-RU"/>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33A83" w:rsidRPr="00EC5BB4" w:rsidRDefault="00133A83" w:rsidP="005B59ED">
            <w:pPr>
              <w:rPr>
                <w:rFonts w:cs="Arial"/>
                <w:sz w:val="24"/>
                <w:szCs w:val="24"/>
                <w:lang w:val="ru-RU"/>
              </w:rPr>
            </w:pPr>
            <w:r w:rsidRPr="00EC5BB4">
              <w:rPr>
                <w:rFonts w:eastAsia="Calibri" w:cs="Arial"/>
                <w:b/>
                <w:sz w:val="24"/>
                <w:szCs w:val="24"/>
                <w:lang w:val="ru-RU"/>
              </w:rPr>
              <w:t>2.</w:t>
            </w:r>
            <w:r>
              <w:rPr>
                <w:rFonts w:eastAsia="Calibri" w:cs="Arial"/>
                <w:b/>
                <w:sz w:val="24"/>
                <w:szCs w:val="24"/>
                <w:lang w:val="ru-RU"/>
              </w:rPr>
              <w:t xml:space="preserve"> </w:t>
            </w:r>
            <w:r w:rsidRPr="00EC5BB4">
              <w:rPr>
                <w:rFonts w:eastAsia="Calibri" w:cs="Arial"/>
                <w:b/>
                <w:sz w:val="24"/>
                <w:szCs w:val="24"/>
                <w:lang w:val="ru-RU"/>
              </w:rPr>
              <w:t>Уверење Управе јавних прихода локалне самоуправе (града, односно општине</w:t>
            </w:r>
            <w:r w:rsidRPr="00EC5BB4">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33A83" w:rsidRPr="00EC5BB4" w:rsidRDefault="00133A83" w:rsidP="005B59ED">
            <w:pPr>
              <w:ind w:right="122"/>
              <w:rPr>
                <w:rFonts w:cs="Arial"/>
                <w:sz w:val="24"/>
                <w:szCs w:val="24"/>
                <w:lang w:val="ru-RU"/>
              </w:rPr>
            </w:pPr>
            <w:r w:rsidRPr="00EC5BB4">
              <w:rPr>
                <w:rFonts w:cs="Arial"/>
                <w:sz w:val="24"/>
                <w:szCs w:val="24"/>
                <w:lang w:val="ru-RU"/>
              </w:rPr>
              <w:t>Напомена:</w:t>
            </w:r>
          </w:p>
          <w:p w:rsidR="00133A83" w:rsidRPr="00EC5BB4" w:rsidRDefault="00133A83" w:rsidP="00374BC3">
            <w:pPr>
              <w:numPr>
                <w:ilvl w:val="0"/>
                <w:numId w:val="3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(општин</w:t>
            </w:r>
            <w:r w:rsidRPr="00EC5BB4">
              <w:rPr>
                <w:rFonts w:eastAsia="TimesNewRomanPSMT" w:cs="Arial"/>
                <w:i/>
                <w:sz w:val="24"/>
                <w:szCs w:val="24"/>
                <w:lang w:val="sr-Cyrl-CS"/>
              </w:rPr>
              <w:t>с</w:t>
            </w:r>
            <w:r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Pr="00EC5BB4">
              <w:rPr>
                <w:rFonts w:eastAsia="TimesNewRomanPSMT" w:cs="Arial"/>
                <w:i/>
                <w:sz w:val="24"/>
                <w:szCs w:val="24"/>
              </w:rPr>
              <w:t>осталих лок</w:t>
            </w:r>
            <w:r w:rsidRPr="00EC5BB4">
              <w:rPr>
                <w:rFonts w:eastAsia="TimesNewRomanPSMT" w:cs="Arial"/>
                <w:i/>
                <w:sz w:val="24"/>
                <w:szCs w:val="24"/>
                <w:lang w:val="sr-Cyrl-CS"/>
              </w:rPr>
              <w:t>а</w:t>
            </w:r>
            <w:r w:rsidRPr="00EC5BB4">
              <w:rPr>
                <w:rFonts w:eastAsia="TimesNewRomanPSMT" w:cs="Arial"/>
                <w:i/>
                <w:sz w:val="24"/>
                <w:szCs w:val="24"/>
              </w:rPr>
              <w:t xml:space="preserve">лних органа/организација/установа </w:t>
            </w:r>
          </w:p>
          <w:p w:rsidR="00133A83" w:rsidRPr="00EC5BB4" w:rsidRDefault="00133A83" w:rsidP="00374BC3">
            <w:pPr>
              <w:numPr>
                <w:ilvl w:val="0"/>
                <w:numId w:val="3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rsidR="00133A83" w:rsidRPr="00EC5BB4" w:rsidRDefault="00133A83" w:rsidP="00374BC3">
            <w:pPr>
              <w:numPr>
                <w:ilvl w:val="0"/>
                <w:numId w:val="3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33A83" w:rsidRPr="00EC5BB4" w:rsidRDefault="00133A83" w:rsidP="00374BC3">
            <w:pPr>
              <w:numPr>
                <w:ilvl w:val="0"/>
                <w:numId w:val="3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33A83" w:rsidRPr="00EC5BB4" w:rsidRDefault="00133A83" w:rsidP="005B59ED">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33A83" w:rsidRPr="00EC5BB4" w:rsidRDefault="00133A83" w:rsidP="005B59ED">
            <w:pPr>
              <w:tabs>
                <w:tab w:val="left" w:pos="680"/>
              </w:tabs>
              <w:snapToGrid w:val="0"/>
              <w:contextualSpacing/>
              <w:rPr>
                <w:rFonts w:cs="Arial"/>
                <w:i/>
                <w:sz w:val="24"/>
                <w:szCs w:val="24"/>
              </w:rPr>
            </w:pPr>
          </w:p>
        </w:tc>
      </w:tr>
      <w:tr w:rsidR="00133A83" w:rsidRPr="00EC5BB4" w:rsidTr="005B59ED">
        <w:trPr>
          <w:trHeight w:val="4598"/>
          <w:jc w:val="center"/>
        </w:trPr>
        <w:tc>
          <w:tcPr>
            <w:tcW w:w="729" w:type="dxa"/>
            <w:vAlign w:val="center"/>
          </w:tcPr>
          <w:p w:rsidR="00133A83" w:rsidRPr="00EC5BB4" w:rsidRDefault="00133A83" w:rsidP="005B59ED">
            <w:pPr>
              <w:jc w:val="center"/>
              <w:rPr>
                <w:rFonts w:cs="Arial"/>
                <w:sz w:val="24"/>
                <w:szCs w:val="24"/>
              </w:rPr>
            </w:pPr>
            <w:r w:rsidRPr="00EC5BB4">
              <w:rPr>
                <w:rFonts w:cs="Arial"/>
                <w:sz w:val="24"/>
                <w:szCs w:val="24"/>
              </w:rPr>
              <w:lastRenderedPageBreak/>
              <w:t xml:space="preserve">4. </w:t>
            </w:r>
          </w:p>
        </w:tc>
        <w:tc>
          <w:tcPr>
            <w:tcW w:w="8430" w:type="dxa"/>
          </w:tcPr>
          <w:p w:rsidR="00133A83" w:rsidRPr="00EC5BB4" w:rsidRDefault="00133A83" w:rsidP="005B59ED">
            <w:pPr>
              <w:snapToGrid w:val="0"/>
              <w:rPr>
                <w:rFonts w:cs="Arial"/>
                <w:sz w:val="24"/>
                <w:szCs w:val="24"/>
              </w:rPr>
            </w:pPr>
            <w:r w:rsidRPr="00EC5BB4">
              <w:rPr>
                <w:rFonts w:cs="Arial"/>
                <w:b/>
                <w:sz w:val="24"/>
                <w:szCs w:val="24"/>
                <w:u w:val="single"/>
              </w:rPr>
              <w:t>Услов:</w:t>
            </w:r>
            <w:r>
              <w:rPr>
                <w:rFonts w:cs="Arial"/>
                <w:b/>
                <w:sz w:val="24"/>
                <w:szCs w:val="24"/>
                <w:u w:val="single"/>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33A83" w:rsidRPr="00EC5BB4" w:rsidRDefault="00133A83" w:rsidP="005B59ED">
            <w:pPr>
              <w:autoSpaceDE w:val="0"/>
              <w:autoSpaceDN w:val="0"/>
              <w:adjustRightInd w:val="0"/>
              <w:rPr>
                <w:rFonts w:cs="Arial"/>
                <w:b/>
                <w:sz w:val="24"/>
                <w:szCs w:val="24"/>
                <w:u w:val="single"/>
              </w:rPr>
            </w:pPr>
            <w:r w:rsidRPr="00EC5BB4">
              <w:rPr>
                <w:rFonts w:cs="Arial"/>
                <w:b/>
                <w:sz w:val="24"/>
                <w:szCs w:val="24"/>
                <w:u w:val="single"/>
              </w:rPr>
              <w:t>Доказ:</w:t>
            </w:r>
          </w:p>
          <w:p w:rsidR="00133A83" w:rsidRPr="00EC5BB4" w:rsidRDefault="00133A83" w:rsidP="005B59ED">
            <w:pPr>
              <w:rPr>
                <w:rFonts w:cs="Arial"/>
                <w:b/>
                <w:sz w:val="24"/>
                <w:szCs w:val="24"/>
              </w:rPr>
            </w:pPr>
            <w:r w:rsidRPr="00EC5BB4">
              <w:rPr>
                <w:rFonts w:cs="Arial"/>
                <w:sz w:val="24"/>
                <w:szCs w:val="24"/>
              </w:rPr>
              <w:t xml:space="preserve">Потписан и оверен Образац изјаве на основу члана 75. став 2. </w:t>
            </w:r>
            <w:r>
              <w:rPr>
                <w:rFonts w:cs="Arial"/>
                <w:sz w:val="24"/>
                <w:szCs w:val="24"/>
                <w:lang w:val="sr-Cyrl-RS"/>
              </w:rPr>
              <w:t>Закона</w:t>
            </w:r>
            <w:r w:rsidRPr="00EC5BB4">
              <w:rPr>
                <w:rFonts w:cs="Arial"/>
                <w:sz w:val="24"/>
                <w:szCs w:val="24"/>
                <w:lang w:val="sr-Cyrl-RS"/>
              </w:rPr>
              <w:t xml:space="preserve"> </w:t>
            </w:r>
            <w:r w:rsidRPr="00EC5BB4">
              <w:rPr>
                <w:rFonts w:cs="Arial"/>
                <w:sz w:val="24"/>
                <w:szCs w:val="24"/>
              </w:rPr>
              <w:t>(Образац бр.</w:t>
            </w:r>
            <w:r>
              <w:rPr>
                <w:rFonts w:cs="Arial"/>
                <w:sz w:val="24"/>
                <w:szCs w:val="24"/>
                <w:lang w:val="sr-Cyrl-RS"/>
              </w:rPr>
              <w:t xml:space="preserve"> 4</w:t>
            </w:r>
            <w:r w:rsidRPr="00EC5BB4">
              <w:rPr>
                <w:rFonts w:cs="Arial"/>
                <w:sz w:val="24"/>
                <w:szCs w:val="24"/>
              </w:rPr>
              <w:t>)</w:t>
            </w:r>
          </w:p>
          <w:p w:rsidR="00133A83" w:rsidRPr="00EC5BB4" w:rsidRDefault="00133A83" w:rsidP="005B59ED">
            <w:pPr>
              <w:snapToGrid w:val="0"/>
              <w:rPr>
                <w:rFonts w:cs="Arial"/>
                <w:sz w:val="24"/>
                <w:szCs w:val="24"/>
                <w:lang w:val="sr-Cyrl-CS"/>
              </w:rPr>
            </w:pPr>
            <w:r w:rsidRPr="00EC5BB4">
              <w:rPr>
                <w:rFonts w:cs="Arial"/>
                <w:i/>
                <w:sz w:val="24"/>
                <w:szCs w:val="24"/>
              </w:rPr>
              <w:t>Напомена:</w:t>
            </w:r>
          </w:p>
          <w:p w:rsidR="00133A83" w:rsidRPr="00EC5BB4" w:rsidRDefault="00133A83" w:rsidP="00374BC3">
            <w:pPr>
              <w:numPr>
                <w:ilvl w:val="0"/>
                <w:numId w:val="38"/>
              </w:numPr>
              <w:snapToGrid w:val="0"/>
              <w:rPr>
                <w:rFonts w:cs="Arial"/>
                <w:i/>
                <w:sz w:val="24"/>
                <w:szCs w:val="24"/>
                <w:lang w:val="sr-Cyrl-CS"/>
              </w:rPr>
            </w:pPr>
            <w:r w:rsidRPr="00EC5BB4">
              <w:rPr>
                <w:rFonts w:cs="Arial"/>
                <w:i/>
                <w:sz w:val="24"/>
                <w:szCs w:val="24"/>
              </w:rPr>
              <w:t xml:space="preserve">Изјавамора да буде потписана од стране овалшћеног лица </w:t>
            </w:r>
            <w:r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33A83" w:rsidRPr="00EC5BB4" w:rsidRDefault="00133A83" w:rsidP="00374BC3">
            <w:pPr>
              <w:numPr>
                <w:ilvl w:val="0"/>
                <w:numId w:val="3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133A83" w:rsidRPr="00EC5BB4" w:rsidRDefault="00133A83" w:rsidP="005B59ED">
            <w:pPr>
              <w:snapToGrid w:val="0"/>
              <w:ind w:left="720"/>
              <w:rPr>
                <w:rFonts w:cs="Arial"/>
                <w:sz w:val="24"/>
                <w:szCs w:val="24"/>
              </w:rPr>
            </w:pPr>
          </w:p>
        </w:tc>
      </w:tr>
      <w:tr w:rsidR="00133A83" w:rsidRPr="006D6482" w:rsidTr="005B59ED">
        <w:trPr>
          <w:trHeight w:val="962"/>
          <w:jc w:val="center"/>
        </w:trPr>
        <w:tc>
          <w:tcPr>
            <w:tcW w:w="729" w:type="dxa"/>
            <w:vAlign w:val="center"/>
          </w:tcPr>
          <w:p w:rsidR="00133A83" w:rsidRPr="00EC5BB4" w:rsidRDefault="00133A83" w:rsidP="005B59ED">
            <w:pPr>
              <w:jc w:val="center"/>
              <w:rPr>
                <w:rFonts w:cs="Arial"/>
                <w:color w:val="00B0F0"/>
                <w:sz w:val="24"/>
                <w:szCs w:val="24"/>
              </w:rPr>
            </w:pPr>
          </w:p>
        </w:tc>
        <w:tc>
          <w:tcPr>
            <w:tcW w:w="8430" w:type="dxa"/>
          </w:tcPr>
          <w:p w:rsidR="00133A83" w:rsidRPr="006D6482" w:rsidRDefault="00133A83" w:rsidP="005B59ED">
            <w:pPr>
              <w:ind w:right="-180"/>
              <w:jc w:val="center"/>
              <w:rPr>
                <w:rFonts w:cs="Arial"/>
                <w:b/>
                <w:i/>
                <w:sz w:val="24"/>
                <w:szCs w:val="24"/>
              </w:rPr>
            </w:pPr>
            <w:r w:rsidRPr="006D6482">
              <w:rPr>
                <w:rFonts w:cs="Arial"/>
                <w:b/>
                <w:sz w:val="24"/>
                <w:szCs w:val="24"/>
              </w:rPr>
              <w:t xml:space="preserve">4.2  </w:t>
            </w:r>
            <w:r w:rsidRPr="00A34694">
              <w:rPr>
                <w:rFonts w:cs="Arial"/>
                <w:b/>
                <w:sz w:val="24"/>
                <w:szCs w:val="24"/>
              </w:rPr>
              <w:t>ДОДАТНИ УСЛОВИ</w:t>
            </w:r>
            <w:r w:rsidRPr="006D6482">
              <w:rPr>
                <w:rFonts w:cs="Arial"/>
                <w:b/>
                <w:sz w:val="24"/>
                <w:szCs w:val="24"/>
              </w:rPr>
              <w:t xml:space="preserve"> </w:t>
            </w:r>
          </w:p>
          <w:p w:rsidR="00133A83" w:rsidRPr="003A43A2" w:rsidRDefault="00133A83" w:rsidP="005B59ED">
            <w:pPr>
              <w:snapToGrid w:val="0"/>
              <w:jc w:val="center"/>
              <w:rPr>
                <w:rFonts w:cs="Arial"/>
                <w:b/>
                <w:sz w:val="24"/>
                <w:szCs w:val="24"/>
                <w:lang w:val="sr-Cyrl-RS"/>
              </w:rPr>
            </w:pPr>
            <w:r w:rsidRPr="006D6482">
              <w:rPr>
                <w:rFonts w:cs="Arial"/>
                <w:b/>
                <w:sz w:val="24"/>
                <w:szCs w:val="24"/>
              </w:rPr>
              <w:t>ЗА УЧЕШЋЕ У ПОСТУПКУ ЈАВНЕ НАБАВКЕ ИЗ ЧЛАНА 76. З</w:t>
            </w:r>
            <w:r w:rsidRPr="006D6482">
              <w:rPr>
                <w:rFonts w:cs="Arial"/>
                <w:b/>
                <w:sz w:val="24"/>
                <w:szCs w:val="24"/>
                <w:lang w:val="sr-Cyrl-RS"/>
              </w:rPr>
              <w:t>АКОНА</w:t>
            </w:r>
          </w:p>
        </w:tc>
      </w:tr>
      <w:tr w:rsidR="00133A83" w:rsidRPr="00EC5BB4" w:rsidTr="005B59ED">
        <w:trPr>
          <w:trHeight w:val="2762"/>
          <w:jc w:val="center"/>
        </w:trPr>
        <w:tc>
          <w:tcPr>
            <w:tcW w:w="729" w:type="dxa"/>
            <w:vAlign w:val="center"/>
          </w:tcPr>
          <w:p w:rsidR="00133A83" w:rsidRPr="001017A8" w:rsidRDefault="00133A83" w:rsidP="005B59ED">
            <w:pPr>
              <w:jc w:val="center"/>
              <w:rPr>
                <w:rFonts w:cs="Arial"/>
                <w:sz w:val="24"/>
                <w:szCs w:val="24"/>
                <w:lang w:val="sr-Cyrl-RS"/>
              </w:rPr>
            </w:pPr>
            <w:r>
              <w:rPr>
                <w:rFonts w:cs="Arial"/>
                <w:sz w:val="24"/>
                <w:szCs w:val="24"/>
                <w:lang w:val="sr-Cyrl-RS"/>
              </w:rPr>
              <w:t>5.</w:t>
            </w:r>
          </w:p>
        </w:tc>
        <w:tc>
          <w:tcPr>
            <w:tcW w:w="8430" w:type="dxa"/>
          </w:tcPr>
          <w:p w:rsidR="00133A83" w:rsidRPr="00384563" w:rsidRDefault="00133A83" w:rsidP="005B59ED">
            <w:pPr>
              <w:autoSpaceDE w:val="0"/>
              <w:autoSpaceDN w:val="0"/>
              <w:adjustRightInd w:val="0"/>
              <w:rPr>
                <w:rFonts w:cs="Arial"/>
                <w:sz w:val="24"/>
                <w:szCs w:val="24"/>
              </w:rPr>
            </w:pPr>
            <w:r w:rsidRPr="00384563">
              <w:rPr>
                <w:rFonts w:cs="Arial"/>
                <w:sz w:val="24"/>
                <w:szCs w:val="24"/>
              </w:rPr>
              <w:t>ФИНАНСИЈСКИ КАПАЦИТЕТ</w:t>
            </w:r>
          </w:p>
          <w:p w:rsidR="00133A83" w:rsidRPr="007C639B" w:rsidRDefault="00133A83" w:rsidP="005B59ED">
            <w:pPr>
              <w:autoSpaceDE w:val="0"/>
              <w:autoSpaceDN w:val="0"/>
              <w:adjustRightInd w:val="0"/>
              <w:rPr>
                <w:rFonts w:cs="Arial"/>
                <w:b/>
                <w:sz w:val="24"/>
                <w:szCs w:val="24"/>
                <w:u w:val="single"/>
              </w:rPr>
            </w:pPr>
            <w:r w:rsidRPr="00EC5BB4">
              <w:rPr>
                <w:rFonts w:eastAsia="Calibri" w:cs="Arial"/>
                <w:color w:val="00B0F0"/>
                <w:sz w:val="24"/>
                <w:szCs w:val="24"/>
              </w:rPr>
              <w:t xml:space="preserve"> </w:t>
            </w:r>
            <w:r w:rsidRPr="00BE4168">
              <w:rPr>
                <w:rFonts w:cs="Arial"/>
                <w:b/>
                <w:sz w:val="24"/>
                <w:szCs w:val="24"/>
                <w:u w:val="single"/>
              </w:rPr>
              <w:t>Услов:</w:t>
            </w:r>
            <w:r>
              <w:rPr>
                <w:rFonts w:cs="Arial"/>
                <w:b/>
                <w:sz w:val="24"/>
                <w:szCs w:val="24"/>
                <w:u w:val="single"/>
                <w:lang w:val="sr-Cyrl-RS"/>
              </w:rPr>
              <w:t xml:space="preserve"> </w:t>
            </w:r>
            <w:r>
              <w:rPr>
                <w:rFonts w:cs="Arial"/>
                <w:sz w:val="24"/>
                <w:szCs w:val="24"/>
                <w:lang w:val="ru-RU"/>
              </w:rPr>
              <w:t xml:space="preserve">да </w:t>
            </w:r>
            <w:r w:rsidRPr="00BE4168">
              <w:rPr>
                <w:rFonts w:cs="Arial"/>
                <w:sz w:val="24"/>
                <w:szCs w:val="24"/>
                <w:lang w:val="ru-RU"/>
              </w:rPr>
              <w:t xml:space="preserve">Понуђач располаже неопходним </w:t>
            </w:r>
            <w:r w:rsidRPr="00E86C2F">
              <w:rPr>
                <w:rFonts w:cs="Arial"/>
                <w:b/>
                <w:sz w:val="24"/>
                <w:szCs w:val="24"/>
                <w:lang w:val="ru-RU"/>
              </w:rPr>
              <w:t>финансијским</w:t>
            </w:r>
            <w:r w:rsidRPr="00BE4168">
              <w:rPr>
                <w:rFonts w:cs="Arial"/>
                <w:sz w:val="24"/>
                <w:szCs w:val="24"/>
                <w:lang w:val="ru-RU"/>
              </w:rPr>
              <w:t xml:space="preserve"> капацитетом ако</w:t>
            </w:r>
            <w:r>
              <w:rPr>
                <w:rFonts w:cs="Arial"/>
                <w:sz w:val="24"/>
                <w:szCs w:val="24"/>
                <w:lang w:val="ru-RU"/>
              </w:rPr>
              <w:t>:</w:t>
            </w:r>
          </w:p>
          <w:p w:rsidR="00133A83" w:rsidRDefault="00133A83" w:rsidP="005B59ED">
            <w:pPr>
              <w:autoSpaceDE w:val="0"/>
              <w:autoSpaceDN w:val="0"/>
              <w:adjustRightInd w:val="0"/>
              <w:rPr>
                <w:rFonts w:cs="Arial"/>
                <w:sz w:val="24"/>
                <w:szCs w:val="24"/>
                <w:lang w:val="ru-RU"/>
              </w:rPr>
            </w:pPr>
            <w:r w:rsidRPr="007C639B">
              <w:rPr>
                <w:rFonts w:eastAsia="Calibri" w:cs="Arial"/>
                <w:i/>
                <w:sz w:val="24"/>
                <w:szCs w:val="24"/>
                <w:lang w:val="sr-Cyrl-RS"/>
              </w:rPr>
              <w:t>-</w:t>
            </w:r>
            <w:r>
              <w:rPr>
                <w:rFonts w:eastAsia="Calibri" w:cs="Arial"/>
                <w:i/>
                <w:color w:val="00B0F0"/>
                <w:sz w:val="24"/>
                <w:szCs w:val="24"/>
                <w:lang w:val="sr-Cyrl-RS"/>
              </w:rPr>
              <w:t xml:space="preserve"> </w:t>
            </w:r>
            <w:r w:rsidRPr="00696436">
              <w:rPr>
                <w:rFonts w:cs="Arial"/>
                <w:sz w:val="24"/>
                <w:szCs w:val="24"/>
                <w:lang w:val="ru-RU"/>
              </w:rPr>
              <w:t>у последњих  6</w:t>
            </w:r>
            <w:r>
              <w:rPr>
                <w:rFonts w:cs="Arial"/>
                <w:sz w:val="24"/>
                <w:szCs w:val="24"/>
                <w:lang w:val="ru-RU"/>
              </w:rPr>
              <w:t xml:space="preserve"> </w:t>
            </w:r>
            <w:r w:rsidRPr="00696436">
              <w:rPr>
                <w:rFonts w:cs="Arial"/>
                <w:sz w:val="24"/>
                <w:szCs w:val="24"/>
                <w:lang w:val="ru-RU"/>
              </w:rPr>
              <w:t>(шест) месеци од дана објављивања Позива за подношење понуда на Порталу јавних набавки  није био неликвидан</w:t>
            </w:r>
          </w:p>
          <w:p w:rsidR="00133A83" w:rsidRPr="001017A8" w:rsidRDefault="00133A83" w:rsidP="005B59ED">
            <w:pPr>
              <w:autoSpaceDE w:val="0"/>
              <w:autoSpaceDN w:val="0"/>
              <w:adjustRightInd w:val="0"/>
              <w:rPr>
                <w:rFonts w:cs="Arial"/>
                <w:b/>
                <w:sz w:val="24"/>
                <w:szCs w:val="24"/>
                <w:u w:val="single"/>
              </w:rPr>
            </w:pPr>
            <w:r w:rsidRPr="00696436">
              <w:rPr>
                <w:rFonts w:cs="Arial"/>
                <w:b/>
                <w:sz w:val="24"/>
                <w:szCs w:val="24"/>
                <w:u w:val="single"/>
              </w:rPr>
              <w:t xml:space="preserve">Доказ: </w:t>
            </w:r>
            <w:r>
              <w:rPr>
                <w:rFonts w:cs="Arial"/>
                <w:b/>
                <w:sz w:val="24"/>
                <w:szCs w:val="24"/>
                <w:u w:val="single"/>
                <w:lang w:val="sr-Cyrl-RS"/>
              </w:rPr>
              <w:t xml:space="preserve"> </w:t>
            </w:r>
            <w:r w:rsidRPr="00696436">
              <w:rPr>
                <w:rFonts w:cs="Arial"/>
                <w:sz w:val="24"/>
                <w:szCs w:val="24"/>
              </w:rPr>
              <w:t>Доказ за фин</w:t>
            </w:r>
            <w:r w:rsidRPr="00696436">
              <w:rPr>
                <w:rFonts w:cs="Arial"/>
                <w:sz w:val="24"/>
                <w:szCs w:val="24"/>
                <w:lang w:val="sr-Cyrl-CS"/>
              </w:rPr>
              <w:t xml:space="preserve">ансијски </w:t>
            </w:r>
            <w:r w:rsidRPr="00696436">
              <w:rPr>
                <w:rFonts w:cs="Arial"/>
                <w:sz w:val="24"/>
                <w:szCs w:val="24"/>
              </w:rPr>
              <w:t>капацитет</w:t>
            </w:r>
          </w:p>
          <w:p w:rsidR="00133A83" w:rsidRDefault="00133A83" w:rsidP="005B59ED">
            <w:pPr>
              <w:autoSpaceDE w:val="0"/>
              <w:autoSpaceDN w:val="0"/>
              <w:adjustRightInd w:val="0"/>
              <w:spacing w:before="0"/>
              <w:rPr>
                <w:rFonts w:eastAsia="Calibri" w:cs="Arial"/>
                <w:sz w:val="24"/>
                <w:szCs w:val="24"/>
              </w:rPr>
            </w:pPr>
            <w:r w:rsidRPr="00696436">
              <w:rPr>
                <w:rFonts w:eastAsia="Calibri" w:cs="Arial"/>
                <w:sz w:val="24"/>
                <w:szCs w:val="24"/>
                <w:lang w:val="sr-Cyrl-RS"/>
              </w:rPr>
              <w:t>-</w:t>
            </w:r>
            <w:r w:rsidRPr="00696436">
              <w:rPr>
                <w:rFonts w:eastAsia="Calibri" w:cs="Arial"/>
                <w:sz w:val="24"/>
                <w:szCs w:val="24"/>
              </w:rPr>
              <w:t xml:space="preserve">Потврда Народне банке Србије да понуђач није био неликвидан у последњих </w:t>
            </w:r>
            <w:r>
              <w:rPr>
                <w:rFonts w:eastAsia="Calibri" w:cs="Arial"/>
                <w:sz w:val="24"/>
                <w:szCs w:val="24"/>
                <w:lang w:val="sr-Cyrl-RS"/>
              </w:rPr>
              <w:t>6 (</w:t>
            </w:r>
            <w:r w:rsidRPr="00696436">
              <w:rPr>
                <w:rFonts w:eastAsia="Calibri" w:cs="Arial"/>
                <w:sz w:val="24"/>
                <w:szCs w:val="24"/>
              </w:rPr>
              <w:t>шест</w:t>
            </w:r>
            <w:r>
              <w:rPr>
                <w:rFonts w:eastAsia="Calibri" w:cs="Arial"/>
                <w:sz w:val="24"/>
                <w:szCs w:val="24"/>
                <w:lang w:val="sr-Cyrl-RS"/>
              </w:rPr>
              <w:t>)</w:t>
            </w:r>
            <w:r w:rsidRPr="00696436">
              <w:rPr>
                <w:rFonts w:eastAsia="Calibri" w:cs="Arial"/>
                <w:sz w:val="24"/>
                <w:szCs w:val="24"/>
              </w:rPr>
              <w:t xml:space="preserve"> месеци </w:t>
            </w:r>
            <w:r w:rsidRPr="00696436">
              <w:rPr>
                <w:rFonts w:eastAsia="Calibri" w:cs="Arial"/>
                <w:sz w:val="24"/>
                <w:szCs w:val="24"/>
                <w:lang w:val="sr-Cyrl-RS"/>
              </w:rPr>
              <w:t>од дана</w:t>
            </w:r>
            <w:r w:rsidRPr="00696436">
              <w:rPr>
                <w:rFonts w:eastAsia="Calibri" w:cs="Arial"/>
                <w:sz w:val="24"/>
                <w:szCs w:val="24"/>
              </w:rPr>
              <w:t xml:space="preserve"> објављивања Позива за подношење понуда на Порталу јавних набавки</w:t>
            </w:r>
          </w:p>
          <w:p w:rsidR="00133A83" w:rsidRPr="006D6482" w:rsidRDefault="00133A83" w:rsidP="005B59ED">
            <w:pPr>
              <w:spacing w:before="0" w:after="160" w:line="276" w:lineRule="auto"/>
              <w:contextualSpacing/>
              <w:rPr>
                <w:rFonts w:eastAsia="Calibri" w:cs="Arial"/>
                <w:sz w:val="24"/>
                <w:szCs w:val="24"/>
                <w:lang w:val="ru-RU"/>
              </w:rPr>
            </w:pPr>
          </w:p>
        </w:tc>
      </w:tr>
      <w:tr w:rsidR="00133A83" w:rsidRPr="00EC5BB4" w:rsidTr="005B59ED">
        <w:trPr>
          <w:trHeight w:val="2762"/>
          <w:jc w:val="center"/>
        </w:trPr>
        <w:tc>
          <w:tcPr>
            <w:tcW w:w="729" w:type="dxa"/>
            <w:vAlign w:val="center"/>
          </w:tcPr>
          <w:p w:rsidR="00133A83" w:rsidRDefault="00133A83" w:rsidP="005B59ED">
            <w:pPr>
              <w:jc w:val="center"/>
              <w:rPr>
                <w:rFonts w:cs="Arial"/>
                <w:sz w:val="24"/>
                <w:szCs w:val="24"/>
                <w:lang w:val="sr-Cyrl-RS"/>
              </w:rPr>
            </w:pPr>
            <w:r>
              <w:rPr>
                <w:rFonts w:cs="Arial"/>
                <w:sz w:val="24"/>
                <w:szCs w:val="24"/>
                <w:lang w:val="sr-Cyrl-RS"/>
              </w:rPr>
              <w:lastRenderedPageBreak/>
              <w:t>6.</w:t>
            </w:r>
          </w:p>
        </w:tc>
        <w:tc>
          <w:tcPr>
            <w:tcW w:w="8430" w:type="dxa"/>
          </w:tcPr>
          <w:p w:rsidR="00133A83" w:rsidRDefault="00133A83" w:rsidP="00133A83">
            <w:pPr>
              <w:snapToGrid w:val="0"/>
              <w:spacing w:before="0"/>
              <w:jc w:val="left"/>
              <w:rPr>
                <w:rFonts w:cs="Arial"/>
                <w:b/>
                <w:sz w:val="24"/>
                <w:szCs w:val="24"/>
                <w:lang w:val="sr-Cyrl-RS"/>
              </w:rPr>
            </w:pPr>
            <w:r>
              <w:rPr>
                <w:rFonts w:cs="Arial"/>
                <w:b/>
                <w:sz w:val="24"/>
                <w:szCs w:val="24"/>
                <w:lang w:val="sr-Cyrl-RS"/>
              </w:rPr>
              <w:t>Технички капацитет</w:t>
            </w:r>
          </w:p>
          <w:p w:rsidR="00133A83" w:rsidRPr="00E20B29" w:rsidRDefault="00133A83" w:rsidP="00133A83">
            <w:pPr>
              <w:rPr>
                <w:rFonts w:eastAsia="Calibri" w:cs="Arial"/>
                <w:b/>
                <w:sz w:val="24"/>
                <w:szCs w:val="24"/>
                <w:lang w:val="sr-Cyrl-RS"/>
              </w:rPr>
            </w:pPr>
            <w:r w:rsidRPr="00E20B29">
              <w:rPr>
                <w:rFonts w:cs="Arial"/>
                <w:b/>
                <w:sz w:val="24"/>
                <w:szCs w:val="24"/>
              </w:rPr>
              <w:t>Услов:</w:t>
            </w:r>
            <w:r w:rsidRPr="00E20B29">
              <w:rPr>
                <w:rFonts w:cs="Arial"/>
                <w:sz w:val="24"/>
                <w:szCs w:val="24"/>
              </w:rPr>
              <w:t xml:space="preserve"> </w:t>
            </w:r>
            <w:r w:rsidRPr="00E20B29">
              <w:rPr>
                <w:rFonts w:eastAsia="Calibri" w:cs="Arial"/>
                <w:iCs/>
                <w:sz w:val="24"/>
                <w:szCs w:val="24"/>
              </w:rPr>
              <w:t xml:space="preserve">Да </w:t>
            </w:r>
            <w:r w:rsidRPr="00E20B29">
              <w:rPr>
                <w:rFonts w:eastAsia="Calibri" w:cs="Arial"/>
                <w:iCs/>
                <w:sz w:val="24"/>
                <w:szCs w:val="24"/>
                <w:lang w:val="sr-Cyrl-RS"/>
              </w:rPr>
              <w:t xml:space="preserve">у </w:t>
            </w:r>
            <w:r w:rsidRPr="00B75E03">
              <w:rPr>
                <w:rFonts w:eastAsia="Calibri" w:cs="Arial"/>
                <w:iCs/>
                <w:sz w:val="24"/>
                <w:szCs w:val="24"/>
                <w:lang w:val="sr-Cyrl-RS"/>
              </w:rPr>
              <w:t xml:space="preserve">влаништву, закупу или на основу уговора о лизингу </w:t>
            </w:r>
            <w:r w:rsidRPr="00B75E03">
              <w:rPr>
                <w:rFonts w:eastAsia="Calibri" w:cs="Arial"/>
                <w:iCs/>
                <w:sz w:val="24"/>
                <w:szCs w:val="24"/>
              </w:rPr>
              <w:t xml:space="preserve">поседује  минимум </w:t>
            </w:r>
            <w:r w:rsidRPr="00B75E03">
              <w:rPr>
                <w:rFonts w:cs="Arial"/>
                <w:sz w:val="24"/>
                <w:szCs w:val="24"/>
                <w:lang w:val="ru-RU"/>
              </w:rPr>
              <w:t>3 (три) возила (доставно, путничко комби или теретно возило)</w:t>
            </w:r>
            <w:r w:rsidRPr="00B75E03">
              <w:rPr>
                <w:rFonts w:eastAsia="Calibri" w:cs="Arial"/>
                <w:iCs/>
                <w:sz w:val="24"/>
                <w:szCs w:val="24"/>
                <w:lang w:val="sr-Cyrl-RS"/>
              </w:rPr>
              <w:t xml:space="preserve"> возило </w:t>
            </w:r>
            <w:r w:rsidRPr="00B75E03">
              <w:rPr>
                <w:rFonts w:eastAsia="Calibri" w:cs="Arial"/>
                <w:iCs/>
                <w:sz w:val="24"/>
                <w:szCs w:val="24"/>
              </w:rPr>
              <w:t>носивости прек</w:t>
            </w:r>
            <w:r w:rsidR="00B75E03" w:rsidRPr="00B75E03">
              <w:rPr>
                <w:rFonts w:eastAsia="Calibri" w:cs="Arial"/>
                <w:iCs/>
                <w:sz w:val="24"/>
                <w:szCs w:val="24"/>
              </w:rPr>
              <w:t>о 1,2</w:t>
            </w:r>
            <w:r w:rsidRPr="00B75E03">
              <w:rPr>
                <w:rFonts w:eastAsia="Calibri" w:cs="Arial"/>
                <w:iCs/>
                <w:sz w:val="24"/>
                <w:szCs w:val="24"/>
              </w:rPr>
              <w:t xml:space="preserve"> тоне;</w:t>
            </w:r>
          </w:p>
          <w:p w:rsidR="00133A83" w:rsidRDefault="00133A83" w:rsidP="00133A83">
            <w:pPr>
              <w:snapToGrid w:val="0"/>
              <w:spacing w:before="0"/>
              <w:jc w:val="left"/>
              <w:rPr>
                <w:rFonts w:cs="Arial"/>
                <w:lang w:val="ru-RU"/>
              </w:rPr>
            </w:pPr>
          </w:p>
          <w:p w:rsidR="00133A83" w:rsidRDefault="00133A83" w:rsidP="00133A83">
            <w:pPr>
              <w:spacing w:line="100" w:lineRule="atLeast"/>
              <w:rPr>
                <w:rFonts w:eastAsia="Calibri" w:cs="Arial"/>
                <w:sz w:val="24"/>
                <w:szCs w:val="24"/>
                <w:lang w:val="sr-Cyrl-CS" w:eastAsia="sr-Latn-CS"/>
              </w:rPr>
            </w:pPr>
            <w:r w:rsidRPr="00AD3944">
              <w:rPr>
                <w:rFonts w:eastAsia="Calibri" w:cs="Arial"/>
                <w:b/>
                <w:bCs/>
                <w:sz w:val="24"/>
                <w:szCs w:val="24"/>
                <w:u w:val="single"/>
                <w:lang w:val="sr-Cyrl-CS" w:eastAsia="sr-Cyrl-CS"/>
              </w:rPr>
              <w:t>Доказ:</w:t>
            </w:r>
            <w:r>
              <w:rPr>
                <w:rFonts w:eastAsia="Calibri" w:cs="Arial"/>
                <w:sz w:val="24"/>
                <w:szCs w:val="24"/>
                <w:lang w:val="sr-Latn-CS" w:eastAsia="sr-Latn-CS"/>
              </w:rPr>
              <w:t xml:space="preserve"> </w:t>
            </w:r>
          </w:p>
          <w:p w:rsidR="00133A83" w:rsidRDefault="00133A83" w:rsidP="00133A83">
            <w:pPr>
              <w:snapToGrid w:val="0"/>
              <w:spacing w:before="0"/>
              <w:jc w:val="left"/>
              <w:rPr>
                <w:rFonts w:eastAsia="Calibri" w:cs="Arial"/>
                <w:iCs/>
                <w:sz w:val="24"/>
                <w:szCs w:val="24"/>
                <w:lang w:val="sr-Cyrl-RS" w:eastAsia="sr-Latn-CS"/>
              </w:rPr>
            </w:pPr>
            <w:r w:rsidRPr="007D15CA">
              <w:rPr>
                <w:rFonts w:eastAsia="Calibri" w:cs="Arial"/>
                <w:iCs/>
                <w:sz w:val="24"/>
                <w:szCs w:val="24"/>
                <w:lang w:val="sr-Cyrl-RS" w:eastAsia="sr-Latn-CS"/>
              </w:rPr>
              <w:t xml:space="preserve">Фотокопија саобраћајне дозволе или читач саобраћајне дозволе за возила и фотографија регистрационе налепнице. </w:t>
            </w:r>
          </w:p>
          <w:p w:rsidR="00133A83" w:rsidRPr="003D371F" w:rsidRDefault="00133A83" w:rsidP="00133A83">
            <w:pPr>
              <w:spacing w:before="0" w:after="160" w:line="259" w:lineRule="auto"/>
              <w:contextualSpacing/>
              <w:rPr>
                <w:rFonts w:eastAsia="Calibri" w:cs="Arial"/>
                <w:bCs/>
                <w:sz w:val="24"/>
                <w:szCs w:val="24"/>
                <w:lang w:val="sr-Cyrl-CS"/>
              </w:rPr>
            </w:pPr>
            <w:r w:rsidRPr="007D15CA">
              <w:rPr>
                <w:rFonts w:eastAsia="Calibri" w:cs="Arial"/>
                <w:iCs/>
                <w:sz w:val="24"/>
                <w:szCs w:val="24"/>
                <w:lang w:val="sr-Cyrl-RS" w:eastAsia="sr-Latn-CS"/>
              </w:rPr>
              <w:t>Уколико се ради о закупу или лизингу неопходно је доставити и уговор о закупу или лизингу.</w:t>
            </w:r>
          </w:p>
        </w:tc>
      </w:tr>
      <w:tr w:rsidR="00133A83" w:rsidRPr="00EC5BB4" w:rsidTr="005B59ED">
        <w:trPr>
          <w:trHeight w:val="2762"/>
          <w:jc w:val="center"/>
        </w:trPr>
        <w:tc>
          <w:tcPr>
            <w:tcW w:w="729" w:type="dxa"/>
            <w:vAlign w:val="center"/>
          </w:tcPr>
          <w:p w:rsidR="00133A83" w:rsidRDefault="00133A83" w:rsidP="005B59ED">
            <w:pPr>
              <w:jc w:val="center"/>
              <w:rPr>
                <w:rFonts w:cs="Arial"/>
                <w:sz w:val="24"/>
                <w:szCs w:val="24"/>
              </w:rPr>
            </w:pPr>
            <w:r>
              <w:rPr>
                <w:rFonts w:cs="Arial"/>
                <w:sz w:val="24"/>
                <w:szCs w:val="24"/>
                <w:lang w:val="sr-Cyrl-RS"/>
              </w:rPr>
              <w:t>7</w:t>
            </w:r>
            <w:r>
              <w:rPr>
                <w:rFonts w:cs="Arial"/>
                <w:sz w:val="24"/>
                <w:szCs w:val="24"/>
              </w:rPr>
              <w:t>.</w:t>
            </w:r>
          </w:p>
        </w:tc>
        <w:tc>
          <w:tcPr>
            <w:tcW w:w="8430" w:type="dxa"/>
          </w:tcPr>
          <w:p w:rsidR="00133A83" w:rsidRPr="003D371F" w:rsidRDefault="00133A83" w:rsidP="005B59ED">
            <w:pPr>
              <w:spacing w:before="0" w:after="160" w:line="259" w:lineRule="auto"/>
              <w:contextualSpacing/>
              <w:rPr>
                <w:rFonts w:eastAsia="Calibri" w:cs="Arial"/>
                <w:bCs/>
                <w:sz w:val="24"/>
                <w:szCs w:val="24"/>
                <w:lang w:val="sr-Cyrl-CS"/>
              </w:rPr>
            </w:pPr>
          </w:p>
          <w:p w:rsidR="00133A83" w:rsidRPr="001017A8" w:rsidRDefault="00133A83" w:rsidP="005B59ED">
            <w:pPr>
              <w:spacing w:before="0" w:after="160" w:line="259" w:lineRule="auto"/>
              <w:contextualSpacing/>
              <w:rPr>
                <w:rFonts w:eastAsia="Calibri" w:cs="Arial"/>
                <w:b/>
                <w:bCs/>
                <w:sz w:val="24"/>
                <w:szCs w:val="24"/>
                <w:lang w:val="sr-Cyrl-RS"/>
              </w:rPr>
            </w:pPr>
            <w:r w:rsidRPr="001017A8">
              <w:rPr>
                <w:rFonts w:eastAsia="Calibri" w:cs="Arial"/>
                <w:b/>
                <w:bCs/>
                <w:sz w:val="24"/>
                <w:szCs w:val="24"/>
                <w:lang w:val="sr-Cyrl-RS"/>
              </w:rPr>
              <w:t>КАДРОВСКИ КАПАЦИТЕТ:</w:t>
            </w:r>
          </w:p>
          <w:p w:rsidR="00133A83" w:rsidRPr="001017A8" w:rsidRDefault="00133A83" w:rsidP="005B59ED">
            <w:pPr>
              <w:spacing w:before="0" w:after="160" w:line="259" w:lineRule="auto"/>
              <w:contextualSpacing/>
              <w:rPr>
                <w:rFonts w:eastAsia="Calibri" w:cs="Arial"/>
                <w:bCs/>
                <w:sz w:val="24"/>
                <w:szCs w:val="24"/>
                <w:lang w:val="sr-Cyrl-RS"/>
              </w:rPr>
            </w:pPr>
            <w:r w:rsidRPr="001017A8">
              <w:rPr>
                <w:rFonts w:eastAsia="Calibri" w:cs="Arial"/>
                <w:bCs/>
                <w:sz w:val="24"/>
                <w:szCs w:val="24"/>
                <w:lang w:val="sr-Cyrl-RS"/>
              </w:rPr>
              <w:t xml:space="preserve">- да има у радном </w:t>
            </w:r>
            <w:r w:rsidRPr="00B75E03">
              <w:rPr>
                <w:rFonts w:eastAsia="Calibri" w:cs="Arial"/>
                <w:bCs/>
                <w:sz w:val="24"/>
                <w:szCs w:val="24"/>
                <w:lang w:val="sr-Cyrl-RS"/>
              </w:rPr>
              <w:t>односу</w:t>
            </w:r>
            <w:r w:rsidR="001F242E">
              <w:rPr>
                <w:rFonts w:eastAsia="Calibri" w:cs="Arial"/>
                <w:bCs/>
                <w:sz w:val="24"/>
                <w:szCs w:val="24"/>
                <w:lang w:val="sr-Cyrl-RS"/>
              </w:rPr>
              <w:t xml:space="preserve"> или ангажоване сходно члану 197</w:t>
            </w:r>
            <w:r w:rsidRPr="00B75E03">
              <w:rPr>
                <w:rFonts w:eastAsia="Calibri" w:cs="Arial"/>
                <w:bCs/>
                <w:sz w:val="24"/>
                <w:szCs w:val="24"/>
                <w:lang w:val="sr-Cyrl-RS"/>
              </w:rPr>
              <w:t xml:space="preserve">. </w:t>
            </w:r>
            <w:r w:rsidR="001F242E">
              <w:rPr>
                <w:rFonts w:eastAsia="Calibri" w:cs="Arial"/>
                <w:bCs/>
                <w:sz w:val="24"/>
                <w:szCs w:val="24"/>
              </w:rPr>
              <w:t xml:space="preserve">- </w:t>
            </w:r>
            <w:r w:rsidRPr="00B75E03">
              <w:rPr>
                <w:rFonts w:eastAsia="Calibri" w:cs="Arial"/>
                <w:bCs/>
                <w:sz w:val="24"/>
                <w:szCs w:val="24"/>
                <w:lang w:val="sr-Cyrl-RS"/>
              </w:rPr>
              <w:t xml:space="preserve"> 202. Закона о раду, најмање </w:t>
            </w:r>
            <w:r w:rsidR="00B75E03" w:rsidRPr="00B75E03">
              <w:rPr>
                <w:rFonts w:eastAsia="Calibri" w:cs="Arial"/>
                <w:bCs/>
                <w:sz w:val="24"/>
                <w:szCs w:val="24"/>
              </w:rPr>
              <w:t>5</w:t>
            </w:r>
            <w:r w:rsidRPr="00B75E03">
              <w:rPr>
                <w:rFonts w:eastAsia="Calibri" w:cs="Arial"/>
                <w:bCs/>
                <w:sz w:val="24"/>
                <w:szCs w:val="24"/>
                <w:lang w:val="sr-Cyrl-RS"/>
              </w:rPr>
              <w:t xml:space="preserve"> (словима: </w:t>
            </w:r>
            <w:r w:rsidR="00B75E03" w:rsidRPr="00B75E03">
              <w:rPr>
                <w:rFonts w:eastAsia="Calibri" w:cs="Arial"/>
                <w:bCs/>
                <w:sz w:val="24"/>
                <w:szCs w:val="24"/>
                <w:lang w:val="sr-Cyrl-RS"/>
              </w:rPr>
              <w:t>пет</w:t>
            </w:r>
            <w:r w:rsidRPr="00B75E03">
              <w:rPr>
                <w:rFonts w:eastAsia="Calibri" w:cs="Arial"/>
                <w:bCs/>
                <w:sz w:val="24"/>
                <w:szCs w:val="24"/>
                <w:lang w:val="sr-Cyrl-RS"/>
              </w:rPr>
              <w:t xml:space="preserve">) </w:t>
            </w:r>
            <w:r w:rsidR="00B75E03" w:rsidRPr="00B75E03">
              <w:rPr>
                <w:rFonts w:eastAsia="Calibri" w:cs="Arial"/>
                <w:bCs/>
                <w:sz w:val="24"/>
                <w:szCs w:val="24"/>
                <w:lang w:val="sr-Cyrl-RS"/>
              </w:rPr>
              <w:t xml:space="preserve">минимум </w:t>
            </w:r>
            <w:r w:rsidR="00B75E03" w:rsidRPr="00B75E03">
              <w:rPr>
                <w:rFonts w:eastAsia="Calibri" w:cs="Arial"/>
                <w:bCs/>
                <w:sz w:val="24"/>
                <w:szCs w:val="24"/>
              </w:rPr>
              <w:t xml:space="preserve">III </w:t>
            </w:r>
            <w:r w:rsidR="00B75E03" w:rsidRPr="00B75E03">
              <w:rPr>
                <w:rFonts w:eastAsia="Calibri" w:cs="Arial"/>
                <w:bCs/>
                <w:sz w:val="24"/>
                <w:szCs w:val="24"/>
                <w:lang w:val="sr-Cyrl-RS"/>
              </w:rPr>
              <w:t>степен стручне спреме, која раде на пословима који су у непосредној вези са предметом јавне набавке</w:t>
            </w:r>
          </w:p>
          <w:p w:rsidR="00133A83" w:rsidRPr="001017A8" w:rsidRDefault="00133A83" w:rsidP="005B59ED">
            <w:pPr>
              <w:spacing w:before="0" w:after="160" w:line="259" w:lineRule="auto"/>
              <w:contextualSpacing/>
              <w:rPr>
                <w:rFonts w:eastAsia="Calibri" w:cs="Arial"/>
                <w:bCs/>
                <w:sz w:val="24"/>
                <w:szCs w:val="24"/>
                <w:lang w:val="sr-Cyrl-CS"/>
              </w:rPr>
            </w:pPr>
            <w:r w:rsidRPr="001017A8">
              <w:rPr>
                <w:rFonts w:eastAsia="Calibri" w:cs="Arial"/>
                <w:b/>
                <w:bCs/>
                <w:sz w:val="24"/>
                <w:szCs w:val="24"/>
                <w:u w:val="single"/>
                <w:lang w:val="sr-Cyrl-CS"/>
              </w:rPr>
              <w:t>Доказ:</w:t>
            </w:r>
            <w:r w:rsidRPr="001017A8">
              <w:rPr>
                <w:rFonts w:eastAsia="Calibri" w:cs="Arial"/>
                <w:bCs/>
                <w:sz w:val="24"/>
                <w:szCs w:val="24"/>
                <w:lang w:val="sr-Cyrl-CS"/>
              </w:rPr>
              <w:t xml:space="preserve"> </w:t>
            </w:r>
          </w:p>
          <w:p w:rsidR="00133A83" w:rsidRPr="001017A8" w:rsidRDefault="00133A83" w:rsidP="005B59ED">
            <w:pPr>
              <w:spacing w:before="0" w:after="160" w:line="259" w:lineRule="auto"/>
              <w:contextualSpacing/>
              <w:rPr>
                <w:rFonts w:eastAsia="Calibri" w:cs="Arial"/>
                <w:bCs/>
                <w:sz w:val="24"/>
                <w:szCs w:val="24"/>
                <w:lang w:val="sr-Cyrl-CS"/>
              </w:rPr>
            </w:pPr>
            <w:r w:rsidRPr="001017A8">
              <w:rPr>
                <w:rFonts w:eastAsia="Calibri" w:cs="Arial"/>
                <w:bCs/>
                <w:sz w:val="24"/>
                <w:szCs w:val="24"/>
                <w:lang w:val="sr-Cyrl-CS"/>
              </w:rPr>
              <w:t xml:space="preserve"> </w:t>
            </w:r>
            <w:r w:rsidRPr="001017A8">
              <w:rPr>
                <w:rFonts w:eastAsia="Calibri" w:cs="Arial"/>
                <w:bCs/>
                <w:sz w:val="24"/>
                <w:szCs w:val="24"/>
                <w:lang w:val="sr-Cyrl-RS"/>
              </w:rPr>
              <w:t>- ф</w:t>
            </w:r>
            <w:r w:rsidRPr="001017A8">
              <w:rPr>
                <w:rFonts w:eastAsia="Calibri" w:cs="Arial"/>
                <w:bCs/>
                <w:sz w:val="24"/>
                <w:szCs w:val="24"/>
                <w:lang w:val="ru-RU"/>
              </w:rPr>
              <w:t>отокопије радних књижица (за запослена лица) или фотокопија уговора о ангажовању;</w:t>
            </w:r>
          </w:p>
          <w:p w:rsidR="00133A83" w:rsidRPr="003D371F" w:rsidRDefault="00133A83" w:rsidP="005B59ED">
            <w:pPr>
              <w:spacing w:before="0" w:after="160" w:line="259" w:lineRule="auto"/>
              <w:contextualSpacing/>
              <w:rPr>
                <w:rFonts w:eastAsia="Calibri" w:cs="Arial"/>
                <w:bCs/>
                <w:sz w:val="24"/>
                <w:szCs w:val="24"/>
                <w:lang w:val="sr-Cyrl-CS"/>
              </w:rPr>
            </w:pPr>
            <w:r w:rsidRPr="001017A8">
              <w:rPr>
                <w:rFonts w:eastAsia="Calibri" w:cs="Arial"/>
                <w:bCs/>
                <w:sz w:val="24"/>
                <w:szCs w:val="24"/>
                <w:lang w:val="ru-RU"/>
              </w:rPr>
              <w:t>-   копије М образаца.</w:t>
            </w:r>
          </w:p>
        </w:tc>
      </w:tr>
    </w:tbl>
    <w:p w:rsidR="00620D6D" w:rsidRDefault="00620D6D" w:rsidP="00B13CD3">
      <w:pPr>
        <w:spacing w:before="0"/>
        <w:rPr>
          <w:rFonts w:cs="Arial"/>
          <w:lang w:eastAsia="zh-CN"/>
        </w:rPr>
      </w:pPr>
    </w:p>
    <w:p w:rsidR="00133A83" w:rsidRPr="00133A83" w:rsidRDefault="00133A83" w:rsidP="00133A83">
      <w:pPr>
        <w:spacing w:before="0"/>
        <w:rPr>
          <w:rFonts w:cs="Arial"/>
          <w:sz w:val="24"/>
          <w:szCs w:val="24"/>
          <w:lang w:eastAsia="zh-CN"/>
        </w:rPr>
      </w:pPr>
      <w:r w:rsidRPr="00133A83">
        <w:rPr>
          <w:rFonts w:cs="Arial"/>
          <w:sz w:val="24"/>
          <w:szCs w:val="24"/>
          <w:lang w:eastAsia="zh-CN"/>
        </w:rPr>
        <w:t>Понуда понуђача који не докаже да испуњава наведене обавезне и додатне услове из тачака 1. до</w:t>
      </w:r>
      <w:r w:rsidRPr="00133A83">
        <w:rPr>
          <w:rFonts w:cs="Arial"/>
          <w:sz w:val="24"/>
          <w:szCs w:val="24"/>
          <w:lang w:val="sr-Cyrl-RS" w:eastAsia="zh-CN"/>
        </w:rPr>
        <w:t xml:space="preserve"> </w:t>
      </w:r>
      <w:r w:rsidR="00B72DCB">
        <w:rPr>
          <w:rFonts w:cs="Arial"/>
          <w:sz w:val="24"/>
          <w:szCs w:val="24"/>
          <w:lang w:val="sr-Cyrl-RS" w:eastAsia="zh-CN"/>
        </w:rPr>
        <w:t>7</w:t>
      </w:r>
      <w:r w:rsidRPr="00133A83">
        <w:rPr>
          <w:rFonts w:cs="Arial"/>
          <w:sz w:val="24"/>
          <w:szCs w:val="24"/>
          <w:lang w:val="sr-Cyrl-RS" w:eastAsia="zh-CN"/>
        </w:rPr>
        <w:t>.</w:t>
      </w:r>
      <w:r w:rsidRPr="00133A83">
        <w:rPr>
          <w:rFonts w:cs="Arial"/>
          <w:sz w:val="24"/>
          <w:szCs w:val="24"/>
          <w:lang w:eastAsia="zh-CN"/>
        </w:rPr>
        <w:t xml:space="preserve"> овог обрасца, биће одбијена као неприхватљива.</w:t>
      </w:r>
    </w:p>
    <w:p w:rsidR="00133A83" w:rsidRPr="00133A83" w:rsidRDefault="00133A83" w:rsidP="00133A83">
      <w:pPr>
        <w:spacing w:before="0"/>
        <w:rPr>
          <w:rFonts w:cs="Arial"/>
          <w:sz w:val="24"/>
          <w:szCs w:val="24"/>
          <w:lang w:eastAsia="zh-CN"/>
        </w:rPr>
      </w:pPr>
      <w:r w:rsidRPr="00133A83">
        <w:rPr>
          <w:rFonts w:cs="Arial"/>
          <w:sz w:val="24"/>
          <w:szCs w:val="24"/>
          <w:lang w:val="sr-Cyrl-RS" w:eastAsia="zh-CN"/>
        </w:rPr>
        <w:t xml:space="preserve">1.  </w:t>
      </w:r>
      <w:r w:rsidRPr="00133A83">
        <w:rPr>
          <w:rFonts w:cs="Arial"/>
          <w:sz w:val="24"/>
          <w:szCs w:val="24"/>
          <w:lang w:eastAsia="zh-CN"/>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133A83" w:rsidRPr="00133A83" w:rsidRDefault="00133A83" w:rsidP="00133A83">
      <w:pPr>
        <w:spacing w:before="0"/>
        <w:rPr>
          <w:rFonts w:cs="Arial"/>
          <w:sz w:val="24"/>
          <w:szCs w:val="24"/>
          <w:lang w:eastAsia="zh-CN"/>
        </w:rPr>
      </w:pPr>
      <w:r w:rsidRPr="00133A83">
        <w:rPr>
          <w:rFonts w:cs="Arial"/>
          <w:sz w:val="24"/>
          <w:szCs w:val="24"/>
          <w:lang w:eastAsia="zh-CN"/>
        </w:rPr>
        <w:t xml:space="preserve">Доказ из члана 75.став 1.тачка 5) </w:t>
      </w:r>
      <w:r w:rsidRPr="00133A83">
        <w:rPr>
          <w:rFonts w:cs="Arial"/>
          <w:sz w:val="24"/>
          <w:szCs w:val="24"/>
          <w:lang w:val="sr-Cyrl-RS" w:eastAsia="zh-CN"/>
        </w:rPr>
        <w:t xml:space="preserve">Закона </w:t>
      </w:r>
      <w:r w:rsidRPr="00133A83">
        <w:rPr>
          <w:rFonts w:cs="Arial"/>
          <w:sz w:val="24"/>
          <w:szCs w:val="24"/>
          <w:lang w:eastAsia="zh-CN"/>
        </w:rPr>
        <w:t>доставља се за део набавке који ће се вршити преко подизвођача.</w:t>
      </w:r>
    </w:p>
    <w:p w:rsidR="00133A83" w:rsidRPr="00133A83" w:rsidRDefault="00133A83" w:rsidP="00133A83">
      <w:pPr>
        <w:spacing w:before="0"/>
        <w:rPr>
          <w:rFonts w:cs="Arial"/>
          <w:sz w:val="24"/>
          <w:szCs w:val="24"/>
          <w:lang w:eastAsia="zh-CN"/>
        </w:rPr>
      </w:pPr>
      <w:r w:rsidRPr="00133A83">
        <w:rPr>
          <w:rFonts w:cs="Arial"/>
          <w:sz w:val="24"/>
          <w:szCs w:val="24"/>
          <w:lang w:eastAsia="zh-CN"/>
        </w:rPr>
        <w:t>Услове у вези са капацитетима из члана 76. Закона, понуђач испуњава самостално без обзира на ангажовање подизвођача.</w:t>
      </w:r>
    </w:p>
    <w:p w:rsidR="00133A83" w:rsidRPr="00133A83" w:rsidRDefault="00133A83" w:rsidP="00133A83">
      <w:pPr>
        <w:spacing w:before="0"/>
        <w:rPr>
          <w:rFonts w:cs="Arial"/>
          <w:sz w:val="24"/>
          <w:szCs w:val="24"/>
          <w:lang w:eastAsia="zh-CN"/>
        </w:rPr>
      </w:pPr>
      <w:r w:rsidRPr="00133A83">
        <w:rPr>
          <w:rFonts w:cs="Arial"/>
          <w:sz w:val="24"/>
          <w:szCs w:val="24"/>
          <w:lang w:val="sr-Cyrl-RS" w:eastAsia="zh-CN"/>
        </w:rPr>
        <w:t xml:space="preserve">2. </w:t>
      </w:r>
      <w:r w:rsidRPr="00133A83">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133A83" w:rsidRPr="00133A83" w:rsidRDefault="00133A83" w:rsidP="00133A83">
      <w:pPr>
        <w:spacing w:before="0"/>
        <w:rPr>
          <w:rFonts w:cs="Arial"/>
          <w:sz w:val="24"/>
          <w:szCs w:val="24"/>
          <w:lang w:eastAsia="zh-CN"/>
        </w:rPr>
      </w:pPr>
      <w:r w:rsidRPr="00133A83">
        <w:rPr>
          <w:rFonts w:cs="Arial"/>
          <w:sz w:val="24"/>
          <w:szCs w:val="24"/>
          <w:lang w:val="sr-Cyrl-RS" w:eastAsia="zh-CN"/>
        </w:rPr>
        <w:t xml:space="preserve">3. </w:t>
      </w:r>
      <w:r w:rsidRPr="00133A83">
        <w:rPr>
          <w:rFonts w:cs="Arial"/>
          <w:sz w:val="24"/>
          <w:szCs w:val="24"/>
          <w:lang w:eastAsia="zh-CN"/>
        </w:rPr>
        <w:t>Докази о испуњености услова из члана 77. З</w:t>
      </w:r>
      <w:r w:rsidRPr="00133A83">
        <w:rPr>
          <w:rFonts w:cs="Arial"/>
          <w:sz w:val="24"/>
          <w:szCs w:val="24"/>
          <w:lang w:val="sr-Cyrl-RS" w:eastAsia="zh-CN"/>
        </w:rPr>
        <w:t>акона</w:t>
      </w:r>
      <w:r w:rsidRPr="00133A83">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33A83" w:rsidRPr="00133A83" w:rsidRDefault="00133A83" w:rsidP="00133A83">
      <w:pPr>
        <w:spacing w:before="0"/>
        <w:rPr>
          <w:rFonts w:cs="Arial"/>
          <w:sz w:val="24"/>
          <w:szCs w:val="24"/>
          <w:lang w:eastAsia="zh-CN"/>
        </w:rPr>
      </w:pPr>
      <w:r w:rsidRPr="00133A83">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33A83" w:rsidRPr="00133A83" w:rsidRDefault="00133A83" w:rsidP="00133A83">
      <w:pPr>
        <w:spacing w:before="0"/>
        <w:rPr>
          <w:rFonts w:cs="Arial"/>
          <w:sz w:val="24"/>
          <w:szCs w:val="24"/>
          <w:lang w:val="sr-Cyrl-RS" w:eastAsia="zh-CN"/>
        </w:rPr>
      </w:pPr>
      <w:r w:rsidRPr="00133A83">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w:t>
      </w:r>
      <w:r w:rsidRPr="00133A83">
        <w:rPr>
          <w:rFonts w:cs="Arial"/>
          <w:sz w:val="24"/>
          <w:szCs w:val="24"/>
          <w:lang w:val="sr-Cyrl-RS" w:eastAsia="zh-CN"/>
        </w:rPr>
        <w:lastRenderedPageBreak/>
        <w:t xml:space="preserve">понуђач може да достави и фотокопију Решења о упису понуђача у Регистар понуђача.  </w:t>
      </w:r>
    </w:p>
    <w:p w:rsidR="00133A83" w:rsidRPr="00133A83" w:rsidRDefault="00133A83" w:rsidP="00133A83">
      <w:pPr>
        <w:spacing w:before="0"/>
        <w:rPr>
          <w:rFonts w:cs="Arial"/>
          <w:sz w:val="24"/>
          <w:szCs w:val="24"/>
          <w:lang w:eastAsia="zh-CN"/>
        </w:rPr>
      </w:pPr>
      <w:r w:rsidRPr="00133A83">
        <w:rPr>
          <w:rFonts w:cs="Arial"/>
          <w:sz w:val="24"/>
          <w:szCs w:val="24"/>
          <w:lang w:eastAsia="zh-CN"/>
        </w:rPr>
        <w:t>На основу члана 79. став 5. З</w:t>
      </w:r>
      <w:r w:rsidRPr="00133A83">
        <w:rPr>
          <w:rFonts w:cs="Arial"/>
          <w:sz w:val="24"/>
          <w:szCs w:val="24"/>
          <w:lang w:val="sr-Cyrl-RS" w:eastAsia="zh-CN"/>
        </w:rPr>
        <w:t>акона</w:t>
      </w:r>
      <w:r w:rsidRPr="00133A83">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133A83" w:rsidRPr="00133A83" w:rsidRDefault="00133A83" w:rsidP="00133A83">
      <w:pPr>
        <w:spacing w:before="0"/>
        <w:rPr>
          <w:rFonts w:cs="Arial"/>
          <w:sz w:val="24"/>
          <w:szCs w:val="24"/>
          <w:lang w:eastAsia="zh-CN"/>
        </w:rPr>
      </w:pPr>
      <w:r w:rsidRPr="00133A83">
        <w:rPr>
          <w:rFonts w:cs="Arial"/>
          <w:sz w:val="24"/>
          <w:szCs w:val="24"/>
          <w:lang w:eastAsia="zh-CN"/>
        </w:rPr>
        <w:t>1)извод из регистра надлежног органа:</w:t>
      </w:r>
    </w:p>
    <w:p w:rsidR="00133A83" w:rsidRPr="00133A83" w:rsidRDefault="00133A83" w:rsidP="00133A83">
      <w:pPr>
        <w:spacing w:before="0"/>
        <w:rPr>
          <w:rFonts w:cs="Arial"/>
          <w:sz w:val="24"/>
          <w:szCs w:val="24"/>
          <w:lang w:eastAsia="zh-CN"/>
        </w:rPr>
      </w:pPr>
      <w:r w:rsidRPr="00133A83">
        <w:rPr>
          <w:rFonts w:cs="Arial"/>
          <w:sz w:val="24"/>
          <w:szCs w:val="24"/>
          <w:lang w:eastAsia="zh-CN"/>
        </w:rPr>
        <w:t xml:space="preserve">-извод из регистра АПР: </w:t>
      </w:r>
      <w:hyperlink r:id="rId169" w:history="1">
        <w:r w:rsidRPr="00133A83">
          <w:rPr>
            <w:rStyle w:val="Hyperlink"/>
            <w:rFonts w:cs="Arial"/>
            <w:sz w:val="24"/>
            <w:szCs w:val="24"/>
            <w:lang w:eastAsia="zh-CN"/>
          </w:rPr>
          <w:t>www.apr.gov.rs</w:t>
        </w:r>
      </w:hyperlink>
    </w:p>
    <w:p w:rsidR="00133A83" w:rsidRPr="00133A83" w:rsidRDefault="00133A83" w:rsidP="00133A83">
      <w:pPr>
        <w:spacing w:before="0"/>
        <w:rPr>
          <w:rFonts w:cs="Arial"/>
          <w:sz w:val="24"/>
          <w:szCs w:val="24"/>
          <w:lang w:val="sr-Cyrl-RS" w:eastAsia="zh-CN"/>
        </w:rPr>
      </w:pPr>
      <w:r w:rsidRPr="00133A83">
        <w:rPr>
          <w:rFonts w:cs="Arial"/>
          <w:sz w:val="24"/>
          <w:szCs w:val="24"/>
          <w:lang w:eastAsia="zh-CN"/>
        </w:rPr>
        <w:t>2)докази из члана 75. став 1. тачка 1) ,2) и 4) З</w:t>
      </w:r>
      <w:r w:rsidRPr="00133A83">
        <w:rPr>
          <w:rFonts w:cs="Arial"/>
          <w:sz w:val="24"/>
          <w:szCs w:val="24"/>
          <w:lang w:val="sr-Cyrl-RS" w:eastAsia="zh-CN"/>
        </w:rPr>
        <w:t>акона</w:t>
      </w:r>
    </w:p>
    <w:p w:rsidR="00133A83" w:rsidRPr="00133A83" w:rsidRDefault="00133A83" w:rsidP="00133A83">
      <w:pPr>
        <w:spacing w:before="0"/>
        <w:rPr>
          <w:rFonts w:cs="Arial"/>
          <w:sz w:val="24"/>
          <w:szCs w:val="24"/>
          <w:lang w:eastAsia="zh-CN"/>
        </w:rPr>
      </w:pPr>
      <w:r w:rsidRPr="00133A83">
        <w:rPr>
          <w:rFonts w:cs="Arial"/>
          <w:sz w:val="24"/>
          <w:szCs w:val="24"/>
          <w:lang w:eastAsia="zh-CN"/>
        </w:rPr>
        <w:t xml:space="preserve">-регистар понуђача: </w:t>
      </w:r>
      <w:hyperlink r:id="rId170" w:history="1">
        <w:r w:rsidRPr="00133A83">
          <w:rPr>
            <w:rStyle w:val="Hyperlink"/>
            <w:rFonts w:cs="Arial"/>
            <w:sz w:val="24"/>
            <w:szCs w:val="24"/>
            <w:lang w:eastAsia="zh-CN"/>
          </w:rPr>
          <w:t>www.apr.gov.rs</w:t>
        </w:r>
      </w:hyperlink>
    </w:p>
    <w:p w:rsidR="00133A83" w:rsidRPr="00133A83" w:rsidRDefault="00133A83" w:rsidP="00133A83">
      <w:pPr>
        <w:spacing w:before="0"/>
        <w:rPr>
          <w:rFonts w:cs="Arial"/>
          <w:sz w:val="24"/>
          <w:szCs w:val="24"/>
          <w:lang w:val="sr-Cyrl-CS" w:eastAsia="zh-CN"/>
        </w:rPr>
      </w:pPr>
      <w:r w:rsidRPr="00133A83">
        <w:rPr>
          <w:rFonts w:cs="Arial"/>
          <w:sz w:val="24"/>
          <w:szCs w:val="24"/>
          <w:lang w:val="sr-Cyrl-CS" w:eastAsia="zh-CN"/>
        </w:rPr>
        <w:t>5</w:t>
      </w:r>
      <w:r w:rsidRPr="00133A83">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133A83">
        <w:rPr>
          <w:rFonts w:cs="Arial"/>
          <w:sz w:val="24"/>
          <w:szCs w:val="24"/>
          <w:lang w:val="sr-Cyrl-CS" w:eastAsia="zh-CN"/>
        </w:rPr>
        <w:t>.</w:t>
      </w:r>
    </w:p>
    <w:p w:rsidR="00133A83" w:rsidRPr="00133A83" w:rsidRDefault="00133A83" w:rsidP="00133A83">
      <w:pPr>
        <w:spacing w:before="0"/>
        <w:rPr>
          <w:rFonts w:cs="Arial"/>
          <w:sz w:val="24"/>
          <w:szCs w:val="24"/>
          <w:lang w:eastAsia="zh-CN"/>
        </w:rPr>
      </w:pPr>
      <w:r w:rsidRPr="00133A83">
        <w:rPr>
          <w:rFonts w:cs="Arial"/>
          <w:sz w:val="24"/>
          <w:szCs w:val="24"/>
          <w:lang w:val="sr-Cyrl-CS" w:eastAsia="zh-CN"/>
        </w:rPr>
        <w:t>6</w:t>
      </w:r>
      <w:r w:rsidRPr="00133A83">
        <w:rPr>
          <w:rFonts w:cs="Arial"/>
          <w:sz w:val="24"/>
          <w:szCs w:val="24"/>
          <w:lang w:eastAsia="zh-CN"/>
        </w:rPr>
        <w:t xml:space="preserve">. </w:t>
      </w:r>
      <w:r w:rsidRPr="00133A83">
        <w:rPr>
          <w:rFonts w:cs="Arial"/>
          <w:sz w:val="24"/>
          <w:szCs w:val="24"/>
          <w:lang w:val="sr-Cyrl-RS" w:eastAsia="zh-CN"/>
        </w:rPr>
        <w:t xml:space="preserve"> </w:t>
      </w:r>
      <w:r w:rsidRPr="00133A83">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33A83" w:rsidRPr="00133A83" w:rsidRDefault="00133A83" w:rsidP="00133A83">
      <w:pPr>
        <w:spacing w:before="0"/>
        <w:rPr>
          <w:rFonts w:cs="Arial"/>
          <w:sz w:val="24"/>
          <w:szCs w:val="24"/>
          <w:lang w:val="sr-Cyrl-CS" w:eastAsia="zh-CN"/>
        </w:rPr>
      </w:pPr>
      <w:r w:rsidRPr="00133A83">
        <w:rPr>
          <w:rFonts w:cs="Arial"/>
          <w:sz w:val="24"/>
          <w:szCs w:val="24"/>
          <w:lang w:val="sr-Cyrl-CS" w:eastAsia="zh-CN"/>
        </w:rPr>
        <w:t>7</w:t>
      </w:r>
      <w:r w:rsidRPr="00133A83">
        <w:rPr>
          <w:rFonts w:cs="Arial"/>
          <w:sz w:val="24"/>
          <w:szCs w:val="24"/>
          <w:lang w:eastAsia="zh-CN"/>
        </w:rPr>
        <w:t xml:space="preserve">. </w:t>
      </w:r>
      <w:r w:rsidRPr="00133A83">
        <w:rPr>
          <w:rFonts w:cs="Arial"/>
          <w:sz w:val="24"/>
          <w:szCs w:val="24"/>
          <w:lang w:val="sr-Cyrl-RS" w:eastAsia="zh-CN"/>
        </w:rPr>
        <w:t xml:space="preserve"> </w:t>
      </w:r>
      <w:r w:rsidRPr="00133A83">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33A83" w:rsidRPr="00133A83" w:rsidRDefault="00133A83" w:rsidP="00133A83">
      <w:pPr>
        <w:spacing w:before="0"/>
        <w:rPr>
          <w:rFonts w:cs="Arial"/>
          <w:sz w:val="24"/>
          <w:szCs w:val="24"/>
          <w:lang w:val="sr-Cyrl-CS" w:eastAsia="zh-CN"/>
        </w:rPr>
      </w:pPr>
      <w:r w:rsidRPr="00133A83">
        <w:rPr>
          <w:rFonts w:cs="Arial"/>
          <w:sz w:val="24"/>
          <w:szCs w:val="24"/>
          <w:lang w:eastAsia="zh-CN"/>
        </w:rPr>
        <w:t xml:space="preserve">8. </w:t>
      </w:r>
      <w:r w:rsidRPr="00133A83">
        <w:rPr>
          <w:rFonts w:cs="Arial"/>
          <w:sz w:val="24"/>
          <w:szCs w:val="24"/>
          <w:lang w:val="sr-Cyrl-RS" w:eastAsia="zh-CN"/>
        </w:rPr>
        <w:t xml:space="preserve"> </w:t>
      </w:r>
      <w:r w:rsidRPr="00133A83">
        <w:rPr>
          <w:rFonts w:cs="Arial"/>
          <w:sz w:val="24"/>
          <w:szCs w:val="24"/>
          <w:lang w:eastAsia="zh-CN"/>
        </w:rPr>
        <w:t xml:space="preserve">Ако се у држави у којој понуђач има седиште не издају докази из члана 77. </w:t>
      </w:r>
      <w:r w:rsidRPr="00133A83">
        <w:rPr>
          <w:rFonts w:cs="Arial"/>
          <w:sz w:val="24"/>
          <w:szCs w:val="24"/>
          <w:lang w:val="sr-Cyrl-CS" w:eastAsia="zh-CN"/>
        </w:rPr>
        <w:t xml:space="preserve">став 1. </w:t>
      </w:r>
      <w:r w:rsidRPr="00133A83">
        <w:rPr>
          <w:rFonts w:cs="Arial"/>
          <w:sz w:val="24"/>
          <w:szCs w:val="24"/>
          <w:lang w:eastAsia="zh-CN"/>
        </w:rPr>
        <w:t>З</w:t>
      </w:r>
      <w:r w:rsidRPr="00133A83">
        <w:rPr>
          <w:rFonts w:cs="Arial"/>
          <w:sz w:val="24"/>
          <w:szCs w:val="24"/>
          <w:lang w:val="sr-Cyrl-RS" w:eastAsia="zh-CN"/>
        </w:rPr>
        <w:t>акона</w:t>
      </w:r>
      <w:r w:rsidRPr="00133A83">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33A83" w:rsidRPr="00B72DCB" w:rsidRDefault="00133A83" w:rsidP="00133A83">
      <w:pPr>
        <w:spacing w:before="0"/>
        <w:rPr>
          <w:rFonts w:cs="Arial"/>
          <w:sz w:val="24"/>
          <w:szCs w:val="24"/>
          <w:lang w:val="sr-Cyrl-CS" w:eastAsia="zh-CN"/>
        </w:rPr>
      </w:pPr>
      <w:r w:rsidRPr="00133A83">
        <w:rPr>
          <w:rFonts w:cs="Arial"/>
          <w:sz w:val="24"/>
          <w:szCs w:val="24"/>
          <w:lang w:eastAsia="zh-CN"/>
        </w:rPr>
        <w:t xml:space="preserve">9. Понуђач је дужан да без одлагања, а најкасније у року од пет дана од дана </w:t>
      </w:r>
      <w:r w:rsidRPr="00B72DCB">
        <w:rPr>
          <w:rFonts w:cs="Arial"/>
          <w:sz w:val="24"/>
          <w:szCs w:val="24"/>
          <w:lang w:eastAsia="zh-CN"/>
        </w:rPr>
        <w:t>настанка промене у било којем од података које доказује, о тој промени писмено обавести наручиоца и да је документује на прописани начин.</w:t>
      </w:r>
    </w:p>
    <w:p w:rsidR="008926F2" w:rsidRPr="00B72DCB" w:rsidRDefault="008926F2" w:rsidP="00B13CD3">
      <w:pPr>
        <w:spacing w:before="0"/>
        <w:rPr>
          <w:rFonts w:cs="Arial"/>
          <w:color w:val="00B0F0"/>
          <w:sz w:val="24"/>
          <w:szCs w:val="24"/>
          <w:lang w:val="sr-Cyrl-RS" w:eastAsia="zh-CN"/>
        </w:rPr>
      </w:pPr>
    </w:p>
    <w:p w:rsidR="00B72DCB" w:rsidRDefault="00392A8D" w:rsidP="00392A8D">
      <w:pPr>
        <w:pStyle w:val="KDPodnaslov1"/>
        <w:numPr>
          <w:ilvl w:val="0"/>
          <w:numId w:val="26"/>
        </w:numPr>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cs="Arial"/>
          <w:sz w:val="24"/>
          <w:szCs w:val="24"/>
          <w:lang w:val="sr-Cyrl-RS"/>
        </w:rPr>
        <w:t xml:space="preserve"> </w:t>
      </w:r>
      <w:r w:rsidR="00322313" w:rsidRPr="00B72DCB">
        <w:rPr>
          <w:rFonts w:cs="Arial"/>
          <w:sz w:val="24"/>
          <w:szCs w:val="24"/>
        </w:rPr>
        <w:t>КРИТЕРИЈУМ ЗА ДОДЕЛУ УГОВОРА</w:t>
      </w:r>
      <w:bookmarkEnd w:id="194"/>
    </w:p>
    <w:p w:rsidR="00392A8D" w:rsidRPr="00392A8D" w:rsidRDefault="00392A8D" w:rsidP="00392A8D">
      <w:pPr>
        <w:pStyle w:val="KDPodnaslov1"/>
        <w:spacing w:before="0"/>
        <w:ind w:left="720"/>
        <w:rPr>
          <w:rFonts w:cs="Arial"/>
          <w:sz w:val="24"/>
          <w:szCs w:val="24"/>
        </w:rPr>
      </w:pPr>
    </w:p>
    <w:p w:rsidR="00B72DCB" w:rsidRPr="00B72DCB" w:rsidRDefault="00B72DCB" w:rsidP="00B72DCB">
      <w:pPr>
        <w:pStyle w:val="KDKomentar"/>
        <w:spacing w:before="0"/>
        <w:rPr>
          <w:b/>
          <w:i w:val="0"/>
          <w:color w:val="auto"/>
          <w:sz w:val="24"/>
          <w:szCs w:val="24"/>
        </w:rPr>
      </w:pPr>
      <w:r w:rsidRPr="00B72DCB">
        <w:rPr>
          <w:i w:val="0"/>
          <w:color w:val="auto"/>
          <w:sz w:val="24"/>
          <w:szCs w:val="24"/>
        </w:rPr>
        <w:t xml:space="preserve">Избор најповољније понуде ће се извршити применом критеријума </w:t>
      </w:r>
      <w:r w:rsidRPr="00B72DCB">
        <w:rPr>
          <w:b/>
          <w:i w:val="0"/>
          <w:color w:val="auto"/>
          <w:sz w:val="24"/>
          <w:szCs w:val="24"/>
        </w:rPr>
        <w:t>„Најнижа понуђена цена“.</w:t>
      </w:r>
    </w:p>
    <w:p w:rsidR="00B72DCB" w:rsidRDefault="00B72DCB" w:rsidP="00B72DCB">
      <w:pPr>
        <w:pStyle w:val="KDKomentar"/>
        <w:spacing w:before="0"/>
        <w:rPr>
          <w:i w:val="0"/>
          <w:color w:val="auto"/>
          <w:sz w:val="24"/>
          <w:szCs w:val="24"/>
        </w:rPr>
      </w:pPr>
      <w:r w:rsidRPr="00B72DCB">
        <w:rPr>
          <w:i w:val="0"/>
          <w:color w:val="auto"/>
          <w:sz w:val="24"/>
          <w:szCs w:val="24"/>
        </w:rPr>
        <w:t>Критеријум за оцењивање понуда</w:t>
      </w:r>
      <w:r w:rsidRPr="00B72DCB">
        <w:rPr>
          <w:b/>
          <w:i w:val="0"/>
          <w:color w:val="auto"/>
          <w:sz w:val="24"/>
          <w:szCs w:val="24"/>
        </w:rPr>
        <w:t xml:space="preserve"> Најнижа понуђена цена, </w:t>
      </w:r>
      <w:r w:rsidR="001F242E">
        <w:rPr>
          <w:i w:val="0"/>
          <w:color w:val="auto"/>
          <w:sz w:val="24"/>
          <w:szCs w:val="24"/>
          <w:lang w:val="sr-Cyrl-RS"/>
        </w:rPr>
        <w:t>са следећим подкритеријумима</w:t>
      </w:r>
      <w:r w:rsidRPr="00B72DCB">
        <w:rPr>
          <w:i w:val="0"/>
          <w:color w:val="auto"/>
          <w:sz w:val="24"/>
          <w:szCs w:val="24"/>
        </w:rPr>
        <w:t>:</w:t>
      </w:r>
    </w:p>
    <w:p w:rsidR="00EB4461" w:rsidRPr="00B72DCB" w:rsidRDefault="00EB4461" w:rsidP="00B72DCB">
      <w:pPr>
        <w:pStyle w:val="KDKomentar"/>
        <w:spacing w:before="0"/>
        <w:rPr>
          <w:i w:val="0"/>
          <w:color w:val="auto"/>
          <w:sz w:val="24"/>
          <w:szCs w:val="24"/>
        </w:rPr>
      </w:pPr>
    </w:p>
    <w:p w:rsidR="00B72DCB" w:rsidRPr="005012C0" w:rsidRDefault="001F242E" w:rsidP="00B72DCB">
      <w:pPr>
        <w:tabs>
          <w:tab w:val="center" w:pos="2268"/>
          <w:tab w:val="center" w:pos="7938"/>
        </w:tabs>
        <w:rPr>
          <w:rFonts w:cs="Arial"/>
          <w:b/>
          <w:sz w:val="24"/>
          <w:szCs w:val="24"/>
          <w:lang w:val="sr-Cyrl-RS"/>
        </w:rPr>
      </w:pPr>
      <w:r w:rsidRPr="005012C0">
        <w:rPr>
          <w:rFonts w:cs="Arial"/>
          <w:b/>
          <w:sz w:val="24"/>
          <w:szCs w:val="24"/>
          <w:lang w:val="sr-Cyrl-RS"/>
        </w:rPr>
        <w:t>Пц1</w:t>
      </w:r>
      <w:r w:rsidR="00EB4461" w:rsidRPr="005012C0">
        <w:rPr>
          <w:rFonts w:cs="Arial"/>
          <w:b/>
          <w:sz w:val="24"/>
          <w:szCs w:val="24"/>
          <w:lang w:val="sr-Cyrl-RS"/>
        </w:rPr>
        <w:t>=</w:t>
      </w:r>
      <w:r w:rsidRPr="005012C0">
        <w:rPr>
          <w:rFonts w:cs="Arial"/>
          <w:b/>
          <w:sz w:val="24"/>
          <w:szCs w:val="24"/>
          <w:lang w:val="sr-Cyrl-RS"/>
        </w:rPr>
        <w:t xml:space="preserve"> </w:t>
      </w:r>
      <w:r w:rsidR="00B72DCB" w:rsidRPr="005012C0">
        <w:rPr>
          <w:rFonts w:cs="Arial"/>
          <w:b/>
          <w:sz w:val="24"/>
          <w:szCs w:val="24"/>
          <w:lang w:val="sr-Cyrl-RS"/>
        </w:rPr>
        <w:t>Збир понуђених цена за ставке 1,2,3,4,5 и 6</w:t>
      </w:r>
      <w:r w:rsidRPr="005012C0">
        <w:rPr>
          <w:rFonts w:cs="Arial"/>
          <w:b/>
          <w:sz w:val="24"/>
          <w:szCs w:val="24"/>
          <w:lang w:val="sr-Cyrl-RS"/>
        </w:rPr>
        <w:t xml:space="preserve">  </w:t>
      </w:r>
      <w:r w:rsidR="00EB4461" w:rsidRPr="005012C0">
        <w:rPr>
          <w:rFonts w:cs="Arial"/>
          <w:b/>
          <w:sz w:val="24"/>
          <w:szCs w:val="24"/>
          <w:lang w:val="sr-Cyrl-RS"/>
        </w:rPr>
        <w:t xml:space="preserve">- макс. 85 пондера </w:t>
      </w:r>
    </w:p>
    <w:p w:rsidR="00B72DCB" w:rsidRPr="005012C0" w:rsidRDefault="00B72DCB" w:rsidP="00B72DCB">
      <w:pPr>
        <w:tabs>
          <w:tab w:val="center" w:pos="2268"/>
          <w:tab w:val="center" w:pos="7938"/>
        </w:tabs>
        <w:rPr>
          <w:rFonts w:cs="Arial"/>
          <w:b/>
          <w:sz w:val="24"/>
          <w:szCs w:val="24"/>
          <w:lang w:val="sr-Cyrl-RS"/>
        </w:rPr>
      </w:pPr>
      <w:r w:rsidRPr="005012C0">
        <w:rPr>
          <w:rFonts w:cs="Arial"/>
          <w:b/>
          <w:sz w:val="24"/>
          <w:szCs w:val="24"/>
          <w:lang w:val="sr-Cyrl-RS"/>
        </w:rPr>
        <w:t>Пц2</w:t>
      </w:r>
      <w:r w:rsidR="00EB4461" w:rsidRPr="005012C0">
        <w:rPr>
          <w:rFonts w:cs="Arial"/>
          <w:b/>
          <w:sz w:val="24"/>
          <w:szCs w:val="24"/>
          <w:lang w:val="sr-Cyrl-RS"/>
        </w:rPr>
        <w:t>=</w:t>
      </w:r>
      <w:r w:rsidRPr="005012C0">
        <w:rPr>
          <w:rFonts w:cs="Arial"/>
          <w:b/>
          <w:sz w:val="24"/>
          <w:szCs w:val="24"/>
        </w:rPr>
        <w:t xml:space="preserve"> </w:t>
      </w:r>
      <w:r w:rsidRPr="005012C0">
        <w:rPr>
          <w:rFonts w:cs="Arial"/>
          <w:b/>
          <w:sz w:val="24"/>
          <w:szCs w:val="24"/>
          <w:lang w:val="sr-Cyrl-RS"/>
        </w:rPr>
        <w:t>Збир понуђених цена за ставке 7 и 8</w:t>
      </w:r>
      <w:r w:rsidR="00EB4461" w:rsidRPr="005012C0">
        <w:rPr>
          <w:rFonts w:cs="Arial"/>
          <w:b/>
          <w:sz w:val="24"/>
          <w:szCs w:val="24"/>
          <w:lang w:val="sr-Cyrl-RS"/>
        </w:rPr>
        <w:t xml:space="preserve">, макс. 5 пондера </w:t>
      </w:r>
      <w:r w:rsidR="005012C0" w:rsidRPr="005012C0">
        <w:rPr>
          <w:rFonts w:cs="Arial"/>
          <w:b/>
          <w:sz w:val="24"/>
          <w:szCs w:val="24"/>
          <w:lang w:val="sr-Cyrl-RS"/>
        </w:rPr>
        <w:t xml:space="preserve">и </w:t>
      </w:r>
    </w:p>
    <w:p w:rsidR="005012C0" w:rsidRDefault="00B72DCB" w:rsidP="00EB4461">
      <w:pPr>
        <w:tabs>
          <w:tab w:val="center" w:pos="2268"/>
          <w:tab w:val="center" w:pos="7938"/>
        </w:tabs>
        <w:rPr>
          <w:rFonts w:cs="Arial"/>
          <w:b/>
          <w:sz w:val="24"/>
          <w:szCs w:val="24"/>
          <w:lang w:val="sr-Cyrl-RS"/>
        </w:rPr>
      </w:pPr>
      <w:r w:rsidRPr="005012C0">
        <w:rPr>
          <w:rFonts w:cs="Arial"/>
          <w:b/>
          <w:sz w:val="24"/>
          <w:szCs w:val="24"/>
          <w:lang w:val="sr-Cyrl-RS"/>
        </w:rPr>
        <w:t>Пц3</w:t>
      </w:r>
      <w:r w:rsidRPr="005012C0">
        <w:rPr>
          <w:rFonts w:cs="Arial"/>
          <w:b/>
          <w:sz w:val="24"/>
          <w:szCs w:val="24"/>
        </w:rPr>
        <w:t xml:space="preserve"> </w:t>
      </w:r>
      <w:r w:rsidR="00EB4461" w:rsidRPr="005012C0">
        <w:rPr>
          <w:rFonts w:cs="Arial"/>
          <w:b/>
          <w:sz w:val="24"/>
          <w:szCs w:val="24"/>
          <w:lang w:val="sr-Cyrl-RS"/>
        </w:rPr>
        <w:t>=</w:t>
      </w:r>
      <w:r w:rsidRPr="005012C0">
        <w:rPr>
          <w:rFonts w:cs="Arial"/>
          <w:b/>
          <w:sz w:val="24"/>
          <w:szCs w:val="24"/>
          <w:lang w:val="sr-Cyrl-RS"/>
        </w:rPr>
        <w:t>Зб</w:t>
      </w:r>
      <w:r w:rsidR="00D15FAF">
        <w:rPr>
          <w:rFonts w:cs="Arial"/>
          <w:b/>
          <w:sz w:val="24"/>
          <w:szCs w:val="24"/>
          <w:lang w:val="sr-Cyrl-RS"/>
        </w:rPr>
        <w:t xml:space="preserve">ир понуђених цена за ставке 9, </w:t>
      </w:r>
      <w:r w:rsidRPr="005012C0">
        <w:rPr>
          <w:rFonts w:cs="Arial"/>
          <w:b/>
          <w:sz w:val="24"/>
          <w:szCs w:val="24"/>
          <w:lang w:val="sr-Cyrl-RS"/>
        </w:rPr>
        <w:t>10</w:t>
      </w:r>
      <w:r w:rsidR="00EB4461" w:rsidRPr="005012C0">
        <w:rPr>
          <w:rFonts w:cs="Arial"/>
          <w:b/>
          <w:sz w:val="24"/>
          <w:szCs w:val="24"/>
          <w:lang w:val="sr-Cyrl-RS"/>
        </w:rPr>
        <w:t>,</w:t>
      </w:r>
      <w:r w:rsidR="00D15FAF">
        <w:rPr>
          <w:rFonts w:cs="Arial"/>
          <w:b/>
          <w:sz w:val="24"/>
          <w:szCs w:val="24"/>
          <w:lang w:val="sr-Cyrl-RS"/>
        </w:rPr>
        <w:t xml:space="preserve"> 11, 12 и 13</w:t>
      </w:r>
      <w:r w:rsidR="00EB4461" w:rsidRPr="005012C0">
        <w:rPr>
          <w:rFonts w:cs="Arial"/>
          <w:b/>
          <w:sz w:val="24"/>
          <w:szCs w:val="24"/>
          <w:lang w:val="sr-Cyrl-RS"/>
        </w:rPr>
        <w:t xml:space="preserve"> макс. 10 пондера </w:t>
      </w:r>
    </w:p>
    <w:p w:rsidR="005012C0" w:rsidRPr="005012C0" w:rsidRDefault="005012C0" w:rsidP="00EB4461">
      <w:pPr>
        <w:tabs>
          <w:tab w:val="center" w:pos="2268"/>
          <w:tab w:val="center" w:pos="7938"/>
        </w:tabs>
        <w:rPr>
          <w:rFonts w:cs="Arial"/>
          <w:b/>
          <w:sz w:val="24"/>
          <w:szCs w:val="24"/>
          <w:lang w:val="sr-Cyrl-RS"/>
        </w:rPr>
      </w:pPr>
    </w:p>
    <w:p w:rsidR="00EB4461" w:rsidRDefault="00EB4461" w:rsidP="00EB4461">
      <w:pPr>
        <w:rPr>
          <w:rFonts w:cs="Arial"/>
          <w:sz w:val="24"/>
          <w:szCs w:val="24"/>
          <w:lang w:val="ru-RU"/>
        </w:rPr>
      </w:pPr>
      <w:r>
        <w:rPr>
          <w:rFonts w:cs="Arial"/>
          <w:sz w:val="24"/>
          <w:szCs w:val="24"/>
          <w:lang w:val="ru-RU"/>
        </w:rPr>
        <w:t xml:space="preserve">Број пондера за сваки </w:t>
      </w:r>
      <w:r w:rsidR="005012C0">
        <w:rPr>
          <w:rFonts w:cs="Arial"/>
          <w:sz w:val="24"/>
          <w:szCs w:val="24"/>
          <w:lang w:val="ru-RU"/>
        </w:rPr>
        <w:t xml:space="preserve">од </w:t>
      </w:r>
      <w:r>
        <w:rPr>
          <w:rFonts w:cs="Arial"/>
          <w:sz w:val="24"/>
          <w:szCs w:val="24"/>
          <w:lang w:val="ru-RU"/>
        </w:rPr>
        <w:t>подкритеријум</w:t>
      </w:r>
      <w:r w:rsidR="005012C0">
        <w:rPr>
          <w:rFonts w:cs="Arial"/>
          <w:sz w:val="24"/>
          <w:szCs w:val="24"/>
          <w:lang w:val="ru-RU"/>
        </w:rPr>
        <w:t>а</w:t>
      </w:r>
      <w:r>
        <w:rPr>
          <w:rFonts w:cs="Arial"/>
          <w:sz w:val="24"/>
          <w:szCs w:val="24"/>
          <w:lang w:val="ru-RU"/>
        </w:rPr>
        <w:t xml:space="preserve"> се израчунава по следећој формули: </w:t>
      </w:r>
    </w:p>
    <w:p w:rsidR="00B72DCB" w:rsidRPr="005012C0" w:rsidRDefault="005012C0" w:rsidP="005012C0">
      <w:pPr>
        <w:rPr>
          <w:rFonts w:cs="Arial"/>
          <w:sz w:val="24"/>
          <w:szCs w:val="24"/>
        </w:rPr>
      </w:pPr>
      <w:r>
        <w:rPr>
          <w:rFonts w:cs="Arial"/>
          <w:sz w:val="24"/>
          <w:szCs w:val="24"/>
          <w:lang w:val="ru-RU"/>
        </w:rPr>
        <w:t>БП</w:t>
      </w:r>
      <w:r w:rsidR="00EB4461" w:rsidRPr="00B72DCB">
        <w:rPr>
          <w:rFonts w:cs="Arial"/>
          <w:sz w:val="24"/>
          <w:szCs w:val="24"/>
          <w:lang w:val="ru-RU"/>
        </w:rPr>
        <w:t>=  Н</w:t>
      </w:r>
      <w:r>
        <w:rPr>
          <w:rFonts w:cs="Arial"/>
          <w:sz w:val="24"/>
          <w:szCs w:val="24"/>
          <w:vertAlign w:val="subscript"/>
          <w:lang w:val="ru-RU"/>
        </w:rPr>
        <w:t>ц</w:t>
      </w:r>
      <w:r w:rsidR="00EB4461" w:rsidRPr="00B72DCB">
        <w:rPr>
          <w:rFonts w:cs="Arial"/>
          <w:sz w:val="24"/>
          <w:szCs w:val="24"/>
          <w:vertAlign w:val="subscript"/>
          <w:lang w:val="ru-RU"/>
        </w:rPr>
        <w:t xml:space="preserve"> </w:t>
      </w:r>
      <w:r w:rsidR="00EB4461" w:rsidRPr="00B72DCB">
        <w:rPr>
          <w:rFonts w:cs="Arial"/>
          <w:sz w:val="24"/>
          <w:szCs w:val="24"/>
          <w:lang w:val="ru-RU"/>
        </w:rPr>
        <w:t xml:space="preserve"> / П</w:t>
      </w:r>
      <w:r w:rsidR="00EB4461" w:rsidRPr="00B72DCB">
        <w:rPr>
          <w:rFonts w:cs="Arial"/>
          <w:sz w:val="24"/>
          <w:szCs w:val="24"/>
          <w:vertAlign w:val="subscript"/>
          <w:lang w:val="ru-RU"/>
        </w:rPr>
        <w:t>ц</w:t>
      </w:r>
      <w:r w:rsidR="00EB4461" w:rsidRPr="00B72DCB">
        <w:rPr>
          <w:rFonts w:cs="Arial"/>
          <w:sz w:val="24"/>
          <w:szCs w:val="24"/>
          <w:lang w:val="ru-RU"/>
        </w:rPr>
        <w:t xml:space="preserve">  х  </w:t>
      </w:r>
      <w:r>
        <w:rPr>
          <w:rFonts w:cs="Arial"/>
          <w:sz w:val="24"/>
          <w:szCs w:val="24"/>
          <w:lang w:val="ru-RU"/>
        </w:rPr>
        <w:t>макс</w:t>
      </w:r>
    </w:p>
    <w:p w:rsidR="005012C0" w:rsidRPr="00B72DCB" w:rsidRDefault="005012C0" w:rsidP="00B72DCB">
      <w:pPr>
        <w:tabs>
          <w:tab w:val="center" w:pos="2268"/>
          <w:tab w:val="center" w:pos="7938"/>
        </w:tabs>
        <w:rPr>
          <w:rFonts w:cs="Arial"/>
          <w:sz w:val="24"/>
          <w:szCs w:val="24"/>
          <w:lang w:val="sr-Cyrl-RS"/>
        </w:rPr>
      </w:pPr>
      <w:r w:rsidRPr="00B72DCB">
        <w:rPr>
          <w:rFonts w:cs="Arial"/>
          <w:sz w:val="24"/>
          <w:szCs w:val="24"/>
          <w:lang w:val="ru-RU"/>
        </w:rPr>
        <w:t>Н</w:t>
      </w:r>
      <w:r>
        <w:rPr>
          <w:rFonts w:cs="Arial"/>
          <w:sz w:val="24"/>
          <w:szCs w:val="24"/>
          <w:vertAlign w:val="subscript"/>
          <w:lang w:val="ru-RU"/>
        </w:rPr>
        <w:t>ц</w:t>
      </w:r>
      <w:r w:rsidRPr="00B72DCB">
        <w:rPr>
          <w:rFonts w:cs="Arial"/>
          <w:sz w:val="24"/>
          <w:szCs w:val="24"/>
          <w:vertAlign w:val="subscript"/>
          <w:lang w:val="ru-RU"/>
        </w:rPr>
        <w:t xml:space="preserve"> </w:t>
      </w:r>
      <w:r>
        <w:rPr>
          <w:rFonts w:cs="Arial"/>
          <w:sz w:val="24"/>
          <w:szCs w:val="24"/>
          <w:vertAlign w:val="subscript"/>
          <w:lang w:val="ru-RU"/>
        </w:rPr>
        <w:t xml:space="preserve">= </w:t>
      </w:r>
      <w:r>
        <w:rPr>
          <w:rFonts w:cs="Arial"/>
          <w:sz w:val="24"/>
          <w:szCs w:val="24"/>
          <w:lang w:val="sr-Cyrl-RS"/>
        </w:rPr>
        <w:t xml:space="preserve">Најнижи збир  понуђених </w:t>
      </w:r>
      <w:r w:rsidR="00B72DCB" w:rsidRPr="00B72DCB">
        <w:rPr>
          <w:rFonts w:cs="Arial"/>
          <w:sz w:val="24"/>
          <w:szCs w:val="24"/>
          <w:lang w:val="sr-Cyrl-RS"/>
        </w:rPr>
        <w:t xml:space="preserve"> цена </w:t>
      </w:r>
      <w:r>
        <w:rPr>
          <w:rFonts w:cs="Arial"/>
          <w:sz w:val="24"/>
          <w:szCs w:val="24"/>
          <w:lang w:val="sr-Cyrl-RS"/>
        </w:rPr>
        <w:t xml:space="preserve">за одређени подкритеријум </w:t>
      </w:r>
    </w:p>
    <w:p w:rsidR="005012C0" w:rsidRDefault="005012C0" w:rsidP="005012C0">
      <w:pPr>
        <w:tabs>
          <w:tab w:val="center" w:pos="2268"/>
          <w:tab w:val="center" w:pos="7938"/>
        </w:tabs>
        <w:rPr>
          <w:rFonts w:cs="Arial"/>
          <w:sz w:val="24"/>
          <w:szCs w:val="24"/>
          <w:lang w:val="sr-Cyrl-RS"/>
        </w:rPr>
      </w:pPr>
      <w:r w:rsidRPr="00B72DCB">
        <w:rPr>
          <w:rFonts w:cs="Arial"/>
          <w:sz w:val="24"/>
          <w:szCs w:val="24"/>
          <w:lang w:val="ru-RU"/>
        </w:rPr>
        <w:t>П</w:t>
      </w:r>
      <w:r w:rsidRPr="00B72DCB">
        <w:rPr>
          <w:rFonts w:cs="Arial"/>
          <w:sz w:val="24"/>
          <w:szCs w:val="24"/>
          <w:vertAlign w:val="subscript"/>
          <w:lang w:val="ru-RU"/>
        </w:rPr>
        <w:t>ц</w:t>
      </w:r>
      <w:r w:rsidRPr="005012C0">
        <w:rPr>
          <w:rFonts w:cs="Arial"/>
          <w:sz w:val="24"/>
          <w:szCs w:val="24"/>
          <w:lang w:val="sr-Cyrl-RS"/>
        </w:rPr>
        <w:t xml:space="preserve"> </w:t>
      </w:r>
      <w:r>
        <w:rPr>
          <w:rFonts w:cs="Arial"/>
          <w:sz w:val="24"/>
          <w:szCs w:val="24"/>
          <w:lang w:val="sr-Cyrl-RS"/>
        </w:rPr>
        <w:t xml:space="preserve">= збир  понуђених </w:t>
      </w:r>
      <w:r w:rsidRPr="00B72DCB">
        <w:rPr>
          <w:rFonts w:cs="Arial"/>
          <w:sz w:val="24"/>
          <w:szCs w:val="24"/>
          <w:lang w:val="sr-Cyrl-RS"/>
        </w:rPr>
        <w:t xml:space="preserve"> цена</w:t>
      </w:r>
      <w:r>
        <w:rPr>
          <w:rFonts w:cs="Arial"/>
          <w:sz w:val="24"/>
          <w:szCs w:val="24"/>
          <w:lang w:val="sr-Cyrl-RS"/>
        </w:rPr>
        <w:t xml:space="preserve"> за одређени подкритеријум из понуде која се оцењује </w:t>
      </w:r>
      <w:r w:rsidRPr="00B72DCB">
        <w:rPr>
          <w:rFonts w:cs="Arial"/>
          <w:sz w:val="24"/>
          <w:szCs w:val="24"/>
          <w:lang w:val="sr-Cyrl-RS"/>
        </w:rPr>
        <w:t xml:space="preserve"> </w:t>
      </w:r>
    </w:p>
    <w:p w:rsidR="005012C0" w:rsidRDefault="005012C0" w:rsidP="005012C0">
      <w:pPr>
        <w:tabs>
          <w:tab w:val="center" w:pos="2268"/>
          <w:tab w:val="center" w:pos="7938"/>
        </w:tabs>
        <w:rPr>
          <w:rFonts w:cs="Arial"/>
          <w:sz w:val="24"/>
          <w:szCs w:val="24"/>
          <w:lang w:val="sr-Cyrl-RS"/>
        </w:rPr>
      </w:pPr>
      <w:r>
        <w:rPr>
          <w:rFonts w:cs="Arial"/>
          <w:sz w:val="24"/>
          <w:szCs w:val="24"/>
          <w:lang w:val="sr-Cyrl-RS"/>
        </w:rPr>
        <w:t xml:space="preserve">макс = максимални број пондера за одређни подкритеријум </w:t>
      </w:r>
    </w:p>
    <w:p w:rsidR="005012C0" w:rsidRPr="005012C0" w:rsidRDefault="005012C0" w:rsidP="005012C0">
      <w:pPr>
        <w:tabs>
          <w:tab w:val="center" w:pos="2268"/>
          <w:tab w:val="center" w:pos="7938"/>
        </w:tabs>
        <w:rPr>
          <w:rFonts w:cs="Arial"/>
          <w:sz w:val="24"/>
          <w:szCs w:val="24"/>
          <w:lang w:val="ru-RU"/>
        </w:rPr>
      </w:pPr>
      <w:r w:rsidRPr="005012C0">
        <w:rPr>
          <w:rFonts w:cs="Arial"/>
          <w:sz w:val="24"/>
          <w:szCs w:val="24"/>
          <w:lang w:val="sr-Cyrl-RS"/>
        </w:rPr>
        <w:t xml:space="preserve">Број пондера који се додељује одређеној понуди представља збир пондера за подкритеријуме 1,2 и 3. </w:t>
      </w:r>
    </w:p>
    <w:p w:rsidR="001F242E" w:rsidRPr="005012C0" w:rsidRDefault="005012C0" w:rsidP="005012C0">
      <w:pPr>
        <w:tabs>
          <w:tab w:val="center" w:pos="2268"/>
          <w:tab w:val="center" w:pos="7938"/>
        </w:tabs>
        <w:rPr>
          <w:rFonts w:cs="Arial"/>
          <w:b/>
          <w:sz w:val="24"/>
          <w:szCs w:val="24"/>
          <w:lang w:val="sr-Cyrl-RS"/>
        </w:rPr>
      </w:pPr>
      <w:r>
        <w:rPr>
          <w:rFonts w:cs="Arial"/>
          <w:b/>
          <w:sz w:val="24"/>
          <w:szCs w:val="24"/>
          <w:lang w:val="ru-RU"/>
        </w:rPr>
        <w:lastRenderedPageBreak/>
        <w:t>Најнижа понуђена цена је цена из понуде која има највећи број пондера.</w:t>
      </w:r>
      <w:r w:rsidR="00B72DCB" w:rsidRPr="005012C0">
        <w:rPr>
          <w:rFonts w:cs="Arial"/>
          <w:b/>
          <w:sz w:val="24"/>
          <w:szCs w:val="24"/>
          <w:lang w:val="ru-RU"/>
        </w:rPr>
        <w:tab/>
      </w:r>
    </w:p>
    <w:p w:rsidR="00694528" w:rsidRPr="00B72DCB" w:rsidRDefault="00694528" w:rsidP="00694528">
      <w:pPr>
        <w:spacing w:before="0" w:after="200" w:line="276" w:lineRule="auto"/>
        <w:rPr>
          <w:rFonts w:eastAsia="Calibri" w:cs="Arial"/>
          <w:sz w:val="24"/>
          <w:szCs w:val="24"/>
          <w:lang w:val="sr-Cyrl-RS"/>
        </w:rPr>
      </w:pPr>
      <w:r w:rsidRPr="00B72DCB">
        <w:rPr>
          <w:rFonts w:eastAsia="Calibri" w:cs="Arial"/>
          <w:sz w:val="24"/>
          <w:szCs w:val="24"/>
        </w:rPr>
        <w:t xml:space="preserve">У случају примене критеријума најниже понуђене цене,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већа од </w:t>
      </w:r>
      <w:r w:rsidRPr="00B72DCB">
        <w:rPr>
          <w:rFonts w:eastAsia="Calibri" w:cs="Arial"/>
          <w:sz w:val="24"/>
          <w:szCs w:val="24"/>
          <w:lang w:val="sr-Cyrl-RS"/>
        </w:rPr>
        <w:t>5</w:t>
      </w:r>
      <w:r w:rsidRPr="00B72DCB">
        <w:rPr>
          <w:rFonts w:eastAsia="Calibri" w:cs="Arial"/>
          <w:sz w:val="24"/>
          <w:szCs w:val="24"/>
        </w:rPr>
        <w:t xml:space="preserve"> % у односу на нaјнижу понуђену цену страног понуђача. </w:t>
      </w:r>
    </w:p>
    <w:p w:rsidR="00694528" w:rsidRPr="00B72DCB" w:rsidRDefault="00694528" w:rsidP="00694528">
      <w:pPr>
        <w:tabs>
          <w:tab w:val="left" w:pos="567"/>
        </w:tabs>
        <w:spacing w:before="0"/>
        <w:rPr>
          <w:rFonts w:cs="Arial"/>
          <w:color w:val="000000" w:themeColor="text1"/>
          <w:sz w:val="24"/>
          <w:szCs w:val="24"/>
          <w:lang w:val="sr-Cyrl-RS"/>
        </w:rPr>
      </w:pPr>
      <w:r w:rsidRPr="00B72DCB">
        <w:rPr>
          <w:rFonts w:cs="Arial"/>
          <w:color w:val="000000" w:themeColor="text1"/>
          <w:sz w:val="24"/>
          <w:szCs w:val="24"/>
        </w:rPr>
        <w:t>У понуђену цену страног понуђача урачунавају се и царинске дажбине.</w:t>
      </w:r>
    </w:p>
    <w:p w:rsidR="001D443D" w:rsidRPr="00B72DCB" w:rsidRDefault="001D443D" w:rsidP="001D443D">
      <w:pPr>
        <w:pStyle w:val="KDParagraf"/>
        <w:rPr>
          <w:rFonts w:cs="Arial"/>
          <w:sz w:val="24"/>
          <w:szCs w:val="24"/>
        </w:rPr>
      </w:pPr>
      <w:r w:rsidRPr="00B72DCB">
        <w:rPr>
          <w:rFonts w:cs="Arial"/>
          <w:sz w:val="24"/>
          <w:szCs w:val="24"/>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B72DCB" w:rsidRDefault="001D443D" w:rsidP="001D443D">
      <w:pPr>
        <w:pStyle w:val="KDParagraf"/>
        <w:rPr>
          <w:rFonts w:cs="Arial"/>
          <w:sz w:val="24"/>
          <w:szCs w:val="24"/>
        </w:rPr>
      </w:pPr>
      <w:r w:rsidRPr="00B72DCB">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6.ЗЈН).</w:t>
      </w:r>
    </w:p>
    <w:p w:rsidR="001D443D" w:rsidRPr="00B72DCB" w:rsidRDefault="001D443D" w:rsidP="001D443D">
      <w:pPr>
        <w:pStyle w:val="KDParagraf"/>
        <w:rPr>
          <w:rFonts w:cs="Arial"/>
          <w:sz w:val="24"/>
          <w:szCs w:val="24"/>
        </w:rPr>
      </w:pPr>
      <w:r w:rsidRPr="00B72DCB">
        <w:rPr>
          <w:rFonts w:cs="Arial"/>
          <w:sz w:val="24"/>
          <w:szCs w:val="24"/>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6.ЗЈН).</w:t>
      </w:r>
    </w:p>
    <w:p w:rsidR="001D443D" w:rsidRPr="00B72DCB" w:rsidRDefault="001D443D" w:rsidP="001D443D">
      <w:pPr>
        <w:pStyle w:val="KDParagraf"/>
        <w:rPr>
          <w:rFonts w:cs="Arial"/>
          <w:sz w:val="24"/>
          <w:szCs w:val="24"/>
        </w:rPr>
      </w:pPr>
      <w:r w:rsidRPr="00B72DCB">
        <w:rPr>
          <w:rFonts w:cs="Arial"/>
          <w:sz w:val="24"/>
          <w:szCs w:val="24"/>
        </w:rPr>
        <w:t>Предност дата за домаће понуђаче и добра домаћег порекла (члан 86.став 1. до 4. ЗЈН)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B72DCB" w:rsidRDefault="001D443D" w:rsidP="00873EBD">
      <w:pPr>
        <w:pStyle w:val="KDParagraf"/>
        <w:rPr>
          <w:rFonts w:cs="Arial"/>
          <w:sz w:val="24"/>
          <w:szCs w:val="24"/>
        </w:rPr>
      </w:pPr>
      <w:r w:rsidRPr="00B72DCB">
        <w:rPr>
          <w:rFonts w:cs="Arial"/>
          <w:sz w:val="24"/>
          <w:szCs w:val="24"/>
        </w:rPr>
        <w:t xml:space="preserve">Предност дата за домаће понуђаче и добра домаћег порекла (члан 86. став 1. до 4.ЗЈН) у поступцима јавних набавки у којима учествују </w:t>
      </w:r>
      <w:r w:rsidRPr="00B72DCB">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2D6A02" w:rsidRPr="00E47C2E" w:rsidRDefault="002D6A02" w:rsidP="002D6A02">
      <w:pPr>
        <w:pStyle w:val="KDParagraf"/>
        <w:spacing w:before="0"/>
        <w:rPr>
          <w:rFonts w:cs="Arial"/>
          <w:color w:val="00B0F0"/>
        </w:rPr>
      </w:pPr>
    </w:p>
    <w:p w:rsidR="00B72DCB" w:rsidRPr="00B72DCB" w:rsidRDefault="00B72DCB" w:rsidP="00374BC3">
      <w:pPr>
        <w:keepNext/>
        <w:numPr>
          <w:ilvl w:val="1"/>
          <w:numId w:val="27"/>
        </w:numPr>
        <w:tabs>
          <w:tab w:val="left" w:pos="567"/>
        </w:tabs>
        <w:spacing w:before="0"/>
        <w:outlineLvl w:val="1"/>
        <w:rPr>
          <w:rFonts w:cs="Arial"/>
          <w:b/>
          <w:sz w:val="24"/>
          <w:szCs w:val="24"/>
        </w:rPr>
      </w:pPr>
      <w:r w:rsidRPr="00B72DCB">
        <w:rPr>
          <w:rFonts w:cs="Arial"/>
          <w:b/>
          <w:sz w:val="24"/>
          <w:szCs w:val="24"/>
          <w:lang w:val="sr-Cyrl-RS"/>
        </w:rPr>
        <w:t xml:space="preserve"> </w:t>
      </w:r>
      <w:r w:rsidRPr="00B72DCB">
        <w:rPr>
          <w:rFonts w:cs="Arial"/>
          <w:b/>
          <w:sz w:val="24"/>
          <w:szCs w:val="24"/>
        </w:rPr>
        <w:t xml:space="preserve">    </w:t>
      </w:r>
      <w:bookmarkStart w:id="200" w:name="_Toc441651548"/>
      <w:bookmarkStart w:id="201" w:name="_Toc442559886"/>
      <w:r w:rsidRPr="00B72DCB">
        <w:rPr>
          <w:rFonts w:cs="Arial"/>
          <w:b/>
          <w:sz w:val="24"/>
          <w:szCs w:val="24"/>
        </w:rPr>
        <w:t>Резервни критеријум</w:t>
      </w:r>
      <w:bookmarkEnd w:id="200"/>
      <w:bookmarkEnd w:id="201"/>
    </w:p>
    <w:p w:rsidR="00B72DCB" w:rsidRPr="00B72DCB" w:rsidRDefault="00B72DCB" w:rsidP="00B72DCB">
      <w:pPr>
        <w:autoSpaceDE w:val="0"/>
        <w:autoSpaceDN w:val="0"/>
        <w:adjustRightInd w:val="0"/>
        <w:spacing w:before="0"/>
        <w:rPr>
          <w:rFonts w:cs="Arial"/>
          <w:sz w:val="24"/>
          <w:szCs w:val="24"/>
        </w:rPr>
      </w:pPr>
      <w:r w:rsidRPr="00B72DC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rsidR="00B72DCB" w:rsidRPr="00B72DCB" w:rsidRDefault="00B72DCB" w:rsidP="00B72DCB">
      <w:pPr>
        <w:autoSpaceDE w:val="0"/>
        <w:autoSpaceDN w:val="0"/>
        <w:adjustRightInd w:val="0"/>
        <w:spacing w:before="0"/>
        <w:rPr>
          <w:rFonts w:cs="Arial"/>
          <w:sz w:val="24"/>
          <w:szCs w:val="24"/>
        </w:rPr>
      </w:pPr>
      <w:r w:rsidRPr="00B72DCB">
        <w:rPr>
          <w:rFonts w:cs="Arial"/>
          <w:sz w:val="24"/>
          <w:szCs w:val="24"/>
        </w:rPr>
        <w:t>Уколико ни после примене резервн</w:t>
      </w:r>
      <w:r w:rsidRPr="00B72DCB">
        <w:rPr>
          <w:rFonts w:cs="Arial"/>
          <w:sz w:val="24"/>
          <w:szCs w:val="24"/>
          <w:lang w:val="sr-Cyrl-RS"/>
        </w:rPr>
        <w:t>ог</w:t>
      </w:r>
      <w:r w:rsidRPr="00B72DCB">
        <w:rPr>
          <w:rFonts w:cs="Arial"/>
          <w:sz w:val="24"/>
          <w:szCs w:val="24"/>
        </w:rPr>
        <w:t xml:space="preserve"> критеријума не буде могуће изабрати најповољнију понуду, најповољнија понуда биће изабрана путем жреба.</w:t>
      </w:r>
    </w:p>
    <w:p w:rsidR="00B72DCB" w:rsidRPr="00B72DCB" w:rsidRDefault="00B72DCB" w:rsidP="00B72DCB">
      <w:pPr>
        <w:autoSpaceDE w:val="0"/>
        <w:autoSpaceDN w:val="0"/>
        <w:adjustRightInd w:val="0"/>
        <w:spacing w:before="0"/>
        <w:rPr>
          <w:rFonts w:cs="Arial"/>
          <w:sz w:val="24"/>
          <w:szCs w:val="24"/>
        </w:rPr>
      </w:pPr>
      <w:r w:rsidRPr="00B72DCB">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rsidR="00B72DCB" w:rsidRPr="00B72DCB" w:rsidRDefault="00B72DCB" w:rsidP="00B72DCB">
      <w:pPr>
        <w:autoSpaceDE w:val="0"/>
        <w:autoSpaceDN w:val="0"/>
        <w:adjustRightInd w:val="0"/>
        <w:spacing w:before="0"/>
        <w:rPr>
          <w:rFonts w:cs="Arial"/>
          <w:sz w:val="24"/>
          <w:szCs w:val="24"/>
        </w:rPr>
      </w:pPr>
      <w:r w:rsidRPr="00B72DCB">
        <w:rPr>
          <w:rFonts w:cs="Arial"/>
          <w:sz w:val="24"/>
          <w:szCs w:val="24"/>
        </w:rPr>
        <w:t>Наручилац ће</w:t>
      </w:r>
      <w:r w:rsidRPr="00B72DCB">
        <w:rPr>
          <w:rFonts w:cs="Arial"/>
          <w:sz w:val="24"/>
          <w:szCs w:val="24"/>
          <w:lang w:val="sr-Cyrl-CS"/>
        </w:rPr>
        <w:t xml:space="preserve"> сачинити и</w:t>
      </w:r>
      <w:r w:rsidRPr="00B72DCB">
        <w:rPr>
          <w:rFonts w:cs="Arial"/>
          <w:sz w:val="24"/>
          <w:szCs w:val="24"/>
        </w:rPr>
        <w:t xml:space="preserve"> доставити записник о спроведеном извлачењу путем жреба.</w:t>
      </w:r>
    </w:p>
    <w:p w:rsidR="00780326" w:rsidRPr="002455E4" w:rsidRDefault="00780326" w:rsidP="00780326">
      <w:pPr>
        <w:autoSpaceDE w:val="0"/>
        <w:autoSpaceDN w:val="0"/>
        <w:adjustRightInd w:val="0"/>
        <w:spacing w:before="0"/>
        <w:rPr>
          <w:rFonts w:cs="Arial"/>
          <w:sz w:val="24"/>
          <w:szCs w:val="24"/>
          <w:lang w:val="sr-Cyrl-RS"/>
        </w:rPr>
      </w:pPr>
      <w:r w:rsidRPr="002455E4">
        <w:rPr>
          <w:rFonts w:cs="Arial"/>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780326" w:rsidRPr="002455E4" w:rsidRDefault="00780326" w:rsidP="00780326">
      <w:pPr>
        <w:autoSpaceDE w:val="0"/>
        <w:autoSpaceDN w:val="0"/>
        <w:adjustRightInd w:val="0"/>
        <w:spacing w:before="0"/>
        <w:rPr>
          <w:rFonts w:cs="Arial"/>
          <w:sz w:val="24"/>
          <w:szCs w:val="24"/>
          <w:lang w:val="sr-Cyrl-RS"/>
        </w:rPr>
      </w:pPr>
      <w:r w:rsidRPr="002455E4">
        <w:rPr>
          <w:rFonts w:cs="Arial"/>
          <w:sz w:val="24"/>
          <w:szCs w:val="24"/>
          <w:lang w:val="sr-Cyrl-RS"/>
        </w:rPr>
        <w:lastRenderedPageBreak/>
        <w:t>Наручилац ће поштом или електронским путем доставити Записник о  извлачењу путем жреба понуђачима који нису присутни на извлачењу.</w:t>
      </w:r>
    </w:p>
    <w:p w:rsidR="007E3569" w:rsidRPr="00975A47" w:rsidRDefault="00924554" w:rsidP="00975A47">
      <w:pPr>
        <w:jc w:val="right"/>
        <w:rPr>
          <w:rFonts w:eastAsia="Arial Unicode MS" w:cs="Arial"/>
          <w:b/>
          <w:kern w:val="2"/>
          <w:lang w:val="sr-Cyrl-RS"/>
        </w:rPr>
      </w:pPr>
      <w:r w:rsidRPr="008377FF">
        <w:rPr>
          <w:rFonts w:eastAsia="Arial Unicode MS" w:cs="Arial"/>
          <w:b/>
          <w:kern w:val="2"/>
        </w:rPr>
        <w:t xml:space="preserve">                                                                      </w:t>
      </w:r>
    </w:p>
    <w:p w:rsidR="008D2B23" w:rsidRPr="00B72DCB" w:rsidRDefault="008D2B23" w:rsidP="004B1AE8">
      <w:pPr>
        <w:pStyle w:val="KDPodnaslov1"/>
        <w:numPr>
          <w:ilvl w:val="0"/>
          <w:numId w:val="26"/>
        </w:numPr>
        <w:spacing w:before="0"/>
        <w:ind w:left="180" w:hanging="18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B72DCB">
        <w:rPr>
          <w:rFonts w:cs="Arial"/>
          <w:sz w:val="24"/>
          <w:szCs w:val="24"/>
        </w:rPr>
        <w:t>УПУТСТВО ПОНУЂАЧИМА КАКО ДА САЧИНЕ ПОНУДУ</w:t>
      </w:r>
      <w:bookmarkEnd w:id="208"/>
    </w:p>
    <w:p w:rsidR="008D2B23" w:rsidRPr="00B72DCB" w:rsidRDefault="008D2B23" w:rsidP="008D2B23">
      <w:pPr>
        <w:pStyle w:val="KDParagraf"/>
        <w:spacing w:before="0"/>
        <w:rPr>
          <w:rFonts w:cs="Arial"/>
          <w:sz w:val="24"/>
          <w:szCs w:val="24"/>
          <w:lang w:val="ru-RU"/>
        </w:rPr>
      </w:pPr>
      <w:r w:rsidRPr="00B72DCB">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7E3569" w:rsidRPr="00B72DCB" w:rsidRDefault="008D2B23" w:rsidP="008D2B23">
      <w:pPr>
        <w:pStyle w:val="KDParagraf"/>
        <w:spacing w:before="0"/>
        <w:rPr>
          <w:rFonts w:cs="Arial"/>
          <w:sz w:val="24"/>
          <w:szCs w:val="24"/>
          <w:lang w:val="sr-Cyrl-RS"/>
        </w:rPr>
      </w:pPr>
      <w:r w:rsidRPr="00B72DCB">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7E3569" w:rsidRPr="00B72DCB" w:rsidRDefault="007E3569" w:rsidP="008D2B23">
      <w:pPr>
        <w:pStyle w:val="KDParagraf"/>
        <w:spacing w:before="0"/>
        <w:rPr>
          <w:rFonts w:cs="Arial"/>
          <w:sz w:val="24"/>
          <w:szCs w:val="24"/>
          <w:lang w:val="sr-Cyrl-RS"/>
        </w:rPr>
      </w:pPr>
    </w:p>
    <w:p w:rsidR="007E3569" w:rsidRPr="00B72DCB" w:rsidRDefault="008D2B23" w:rsidP="00374BC3">
      <w:pPr>
        <w:pStyle w:val="KDPodnaslov2"/>
        <w:numPr>
          <w:ilvl w:val="1"/>
          <w:numId w:val="16"/>
        </w:numPr>
        <w:spacing w:before="0"/>
        <w:jc w:val="both"/>
        <w:rPr>
          <w:rFonts w:cs="Arial"/>
          <w:sz w:val="24"/>
          <w:szCs w:val="24"/>
          <w:lang w:val="sr-Cyrl-RS"/>
        </w:rPr>
      </w:pPr>
      <w:bookmarkStart w:id="209" w:name="_Toc441651577"/>
      <w:bookmarkStart w:id="210" w:name="_Toc442559888"/>
      <w:r w:rsidRPr="00B72DCB">
        <w:rPr>
          <w:rFonts w:cs="Arial"/>
          <w:sz w:val="24"/>
          <w:szCs w:val="24"/>
        </w:rPr>
        <w:t>Језик на којем понуда мора бити састављена</w:t>
      </w:r>
      <w:bookmarkEnd w:id="209"/>
      <w:bookmarkEnd w:id="210"/>
    </w:p>
    <w:p w:rsidR="007E3569" w:rsidRPr="00B72DCB" w:rsidRDefault="008D2B23" w:rsidP="00B72DCB">
      <w:pPr>
        <w:pStyle w:val="KDParagraf"/>
        <w:spacing w:before="0"/>
        <w:rPr>
          <w:rFonts w:cs="Arial"/>
          <w:sz w:val="24"/>
          <w:szCs w:val="24"/>
        </w:rPr>
      </w:pPr>
      <w:r w:rsidRPr="00B72DCB">
        <w:rPr>
          <w:rFonts w:cs="Arial"/>
          <w:sz w:val="24"/>
          <w:szCs w:val="24"/>
        </w:rPr>
        <w:t>Наручилац је припремио конкурсну документацију на српском језику и водиће поступак јавне набавке на српском језику.</w:t>
      </w:r>
    </w:p>
    <w:p w:rsidR="00B72DCB" w:rsidRPr="00B72DCB" w:rsidRDefault="00B72DCB" w:rsidP="00B72DCB">
      <w:pPr>
        <w:pStyle w:val="KDParagraf"/>
        <w:spacing w:before="0"/>
        <w:rPr>
          <w:rFonts w:cs="Arial"/>
          <w:sz w:val="24"/>
          <w:szCs w:val="24"/>
        </w:rPr>
      </w:pPr>
    </w:p>
    <w:p w:rsidR="008D2B23" w:rsidRPr="00B72DCB" w:rsidRDefault="008D2B23" w:rsidP="008926F2">
      <w:pPr>
        <w:pStyle w:val="KDKomentar"/>
        <w:spacing w:before="0"/>
        <w:rPr>
          <w:rFonts w:cs="Arial"/>
          <w:i w:val="0"/>
          <w:color w:val="auto"/>
          <w:sz w:val="24"/>
          <w:szCs w:val="24"/>
        </w:rPr>
      </w:pPr>
      <w:r w:rsidRPr="00B72DCB">
        <w:rPr>
          <w:rFonts w:cs="Arial"/>
          <w:i w:val="0"/>
          <w:color w:val="auto"/>
          <w:sz w:val="24"/>
          <w:szCs w:val="24"/>
        </w:rPr>
        <w:t>Понуда са свим прилозима мора бити сачињена на српском језику.</w:t>
      </w:r>
    </w:p>
    <w:p w:rsidR="008D2B23" w:rsidRPr="00B72DCB" w:rsidRDefault="008D2B23" w:rsidP="008926F2">
      <w:pPr>
        <w:pStyle w:val="KDKomentar"/>
        <w:spacing w:before="0"/>
        <w:rPr>
          <w:rStyle w:val="StyleArial"/>
          <w:rFonts w:cs="Arial"/>
          <w:i w:val="0"/>
          <w:color w:val="auto"/>
        </w:rPr>
      </w:pPr>
      <w:r w:rsidRPr="00B72DC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7E3569" w:rsidRPr="00B72DCB" w:rsidRDefault="007E3569" w:rsidP="008D2B23">
      <w:pPr>
        <w:pStyle w:val="KDParagraf"/>
        <w:spacing w:before="0"/>
        <w:rPr>
          <w:rFonts w:cs="Arial"/>
          <w:sz w:val="24"/>
          <w:szCs w:val="24"/>
          <w:lang w:val="ru-RU" w:eastAsia="sr-Latn-CS"/>
        </w:rPr>
      </w:pPr>
    </w:p>
    <w:p w:rsidR="007E3569" w:rsidRPr="00B72DCB" w:rsidRDefault="008D2B23" w:rsidP="00374BC3">
      <w:pPr>
        <w:pStyle w:val="KDPodnaslov2"/>
        <w:numPr>
          <w:ilvl w:val="1"/>
          <w:numId w:val="16"/>
        </w:numPr>
        <w:spacing w:before="0"/>
        <w:jc w:val="both"/>
        <w:rPr>
          <w:rFonts w:cs="Arial"/>
          <w:sz w:val="24"/>
          <w:szCs w:val="24"/>
          <w:lang w:val="sr-Cyrl-RS"/>
        </w:rPr>
      </w:pPr>
      <w:bookmarkStart w:id="211" w:name="_Toc441651578"/>
      <w:bookmarkStart w:id="212" w:name="_Toc442559889"/>
      <w:r w:rsidRPr="00B72DCB">
        <w:rPr>
          <w:rFonts w:cs="Arial"/>
          <w:sz w:val="24"/>
          <w:szCs w:val="24"/>
        </w:rPr>
        <w:t xml:space="preserve">Начин састављања </w:t>
      </w:r>
      <w:r w:rsidR="00FC355A" w:rsidRPr="00B72DCB">
        <w:rPr>
          <w:rFonts w:cs="Arial"/>
          <w:sz w:val="24"/>
          <w:szCs w:val="24"/>
        </w:rPr>
        <w:t xml:space="preserve">и подношења </w:t>
      </w:r>
      <w:r w:rsidRPr="00B72DCB">
        <w:rPr>
          <w:rFonts w:cs="Arial"/>
          <w:sz w:val="24"/>
          <w:szCs w:val="24"/>
        </w:rPr>
        <w:t>понуде</w:t>
      </w:r>
      <w:bookmarkEnd w:id="211"/>
      <w:bookmarkEnd w:id="212"/>
    </w:p>
    <w:p w:rsidR="00B72DCB" w:rsidRPr="00EC5BB4" w:rsidRDefault="00B72DCB" w:rsidP="00B72DCB">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Pr>
          <w:rFonts w:cs="Arial"/>
          <w:sz w:val="24"/>
          <w:szCs w:val="24"/>
          <w:lang w:val="ru-RU"/>
        </w:rPr>
        <w:t xml:space="preserve"> Доставља их заједно са осталим документима који представљају обавезну садржину понуде.</w:t>
      </w:r>
    </w:p>
    <w:p w:rsidR="00B72DCB" w:rsidRPr="00EC5BB4" w:rsidRDefault="00B72DCB" w:rsidP="00B72DCB">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B72DCB" w:rsidRPr="00EC5BB4" w:rsidRDefault="00B72DCB" w:rsidP="00B72DCB">
      <w:pPr>
        <w:pStyle w:val="KDParagraf"/>
        <w:spacing w:before="0"/>
        <w:rPr>
          <w:rFonts w:cs="Arial"/>
          <w:sz w:val="24"/>
          <w:szCs w:val="24"/>
          <w:lang w:val="ru-RU"/>
        </w:rPr>
      </w:pPr>
      <w:r w:rsidRPr="00EC5BB4">
        <w:rPr>
          <w:rFonts w:cs="Arial"/>
          <w:sz w:val="24"/>
          <w:szCs w:val="24"/>
          <w:lang w:val="ru-RU"/>
        </w:rPr>
        <w:t>Препоручује се да се нумерација поднете документације и образаца у понуди 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B72DCB" w:rsidRPr="00EC5BB4" w:rsidRDefault="00B72DCB" w:rsidP="00B72DCB">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Pr>
          <w:rFonts w:cs="Arial"/>
          <w:sz w:val="24"/>
          <w:szCs w:val="24"/>
          <w:lang w:val="ru-RU"/>
        </w:rPr>
        <w:t xml:space="preserve"> Балканска бр.13, 11000 Београд</w:t>
      </w:r>
      <w:r w:rsidRPr="00EC5BB4">
        <w:rPr>
          <w:rFonts w:cs="Arial"/>
          <w:sz w:val="24"/>
          <w:szCs w:val="24"/>
          <w:lang w:val="ru-RU"/>
        </w:rPr>
        <w:t>, писарница - са назнаком: „Понуда за јавну набавку</w:t>
      </w:r>
      <w:r>
        <w:rPr>
          <w:rFonts w:cs="Arial"/>
          <w:sz w:val="24"/>
          <w:szCs w:val="24"/>
          <w:lang w:val="ru-RU"/>
        </w:rPr>
        <w:t xml:space="preserve"> радова</w:t>
      </w:r>
      <w:r w:rsidRPr="00EC5BB4">
        <w:rPr>
          <w:rFonts w:cs="Arial"/>
          <w:sz w:val="24"/>
          <w:szCs w:val="24"/>
          <w:lang w:val="ru-RU"/>
        </w:rPr>
        <w:t xml:space="preserve"> </w:t>
      </w:r>
      <w:r>
        <w:rPr>
          <w:rFonts w:cs="Arial"/>
          <w:sz w:val="24"/>
          <w:szCs w:val="24"/>
          <w:lang w:val="ru-RU"/>
        </w:rPr>
        <w:t>Подополагачки радови,</w:t>
      </w:r>
      <w:r w:rsidRPr="00EC5BB4">
        <w:rPr>
          <w:rFonts w:cs="Arial"/>
          <w:sz w:val="24"/>
          <w:szCs w:val="24"/>
          <w:lang w:val="ru-RU"/>
        </w:rPr>
        <w:t xml:space="preserve"> Јавна набавка број </w:t>
      </w:r>
      <w:r>
        <w:rPr>
          <w:rFonts w:cs="Arial"/>
          <w:b/>
          <w:sz w:val="24"/>
          <w:szCs w:val="24"/>
          <w:lang w:val="sr-Cyrl-RS"/>
        </w:rPr>
        <w:t>ЈН/1000/0292/2017</w:t>
      </w:r>
      <w:r w:rsidRPr="00EC5BB4">
        <w:rPr>
          <w:rFonts w:cs="Arial"/>
          <w:sz w:val="24"/>
          <w:szCs w:val="24"/>
          <w:lang w:val="ru-RU"/>
        </w:rPr>
        <w:t xml:space="preserve"> - НЕ ОТВАРАТИ“. </w:t>
      </w:r>
    </w:p>
    <w:p w:rsidR="00B72DCB" w:rsidRPr="00EC5BB4" w:rsidRDefault="00B72DCB" w:rsidP="00B72DCB">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B72DCB" w:rsidRPr="00EC5BB4" w:rsidRDefault="00B72DCB" w:rsidP="00B72DCB">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B72DCB" w:rsidRPr="00613B13" w:rsidRDefault="00B72DCB" w:rsidP="00B72DCB">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w:t>
      </w:r>
      <w:r w:rsidRPr="00613B13">
        <w:rPr>
          <w:rFonts w:cs="Arial"/>
          <w:sz w:val="24"/>
          <w:szCs w:val="24"/>
        </w:rPr>
        <w:lastRenderedPageBreak/>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B72DCB" w:rsidRPr="00613B13" w:rsidRDefault="00B72DCB" w:rsidP="00B72DCB">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B72DCB" w:rsidRPr="00613B13" w:rsidRDefault="00B72DCB" w:rsidP="00B72DCB">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DF5011" w:rsidRPr="00B72DCB" w:rsidRDefault="00DF5011" w:rsidP="00DF5011">
      <w:pPr>
        <w:pStyle w:val="KDParagraf"/>
        <w:spacing w:before="0"/>
        <w:rPr>
          <w:rFonts w:cs="Arial"/>
          <w:sz w:val="24"/>
          <w:szCs w:val="24"/>
        </w:rPr>
      </w:pPr>
    </w:p>
    <w:p w:rsidR="008D2B23" w:rsidRPr="00B75E03" w:rsidRDefault="008D2B23" w:rsidP="00374BC3">
      <w:pPr>
        <w:pStyle w:val="KDPodnaslov2"/>
        <w:numPr>
          <w:ilvl w:val="1"/>
          <w:numId w:val="16"/>
        </w:numPr>
        <w:spacing w:before="0"/>
        <w:jc w:val="both"/>
        <w:rPr>
          <w:rFonts w:cs="Arial"/>
          <w:sz w:val="24"/>
          <w:szCs w:val="24"/>
        </w:rPr>
      </w:pPr>
      <w:bookmarkStart w:id="213" w:name="_Toc441651579"/>
      <w:bookmarkStart w:id="214" w:name="_Toc442559890"/>
      <w:r w:rsidRPr="00B75E03">
        <w:rPr>
          <w:rFonts w:cs="Arial"/>
          <w:sz w:val="24"/>
          <w:szCs w:val="24"/>
        </w:rPr>
        <w:t>Обавезна садржина понуде</w:t>
      </w:r>
      <w:bookmarkEnd w:id="213"/>
      <w:bookmarkEnd w:id="214"/>
    </w:p>
    <w:p w:rsidR="008D2B23" w:rsidRPr="00B75E03" w:rsidRDefault="008D2B23" w:rsidP="008D2B23">
      <w:pPr>
        <w:pStyle w:val="KDParagraf"/>
        <w:spacing w:before="0"/>
        <w:rPr>
          <w:rFonts w:cs="Arial"/>
          <w:sz w:val="24"/>
          <w:szCs w:val="24"/>
        </w:rPr>
      </w:pPr>
      <w:r w:rsidRPr="00B75E03">
        <w:rPr>
          <w:rFonts w:cs="Arial"/>
          <w:sz w:val="24"/>
          <w:szCs w:val="24"/>
          <w:lang w:val="ru-RU" w:bidi="en-US"/>
        </w:rPr>
        <w:t>Садржину понуде, поред Обрасца понуде, чине и сви остали докази из чл. 75.и 76.</w:t>
      </w:r>
      <w:r w:rsidRPr="00B75E03">
        <w:rPr>
          <w:rFonts w:cs="Arial"/>
          <w:sz w:val="24"/>
          <w:szCs w:val="24"/>
        </w:rPr>
        <w:t>Закона о јавним</w:t>
      </w:r>
      <w:r w:rsidRPr="00B75E03">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B75E03">
        <w:rPr>
          <w:rFonts w:cs="Arial"/>
          <w:sz w:val="24"/>
          <w:szCs w:val="24"/>
          <w:lang w:bidi="en-US"/>
        </w:rPr>
        <w:t xml:space="preserve"> (попуњени, потписани и печатом оверени)</w:t>
      </w:r>
      <w:r w:rsidRPr="00B75E03">
        <w:rPr>
          <w:rFonts w:cs="Arial"/>
          <w:sz w:val="24"/>
          <w:szCs w:val="24"/>
          <w:lang w:bidi="en-US"/>
        </w:rPr>
        <w:t xml:space="preserve"> на начин предвиђен следећим ставом ове тачке</w:t>
      </w:r>
      <w:r w:rsidRPr="00B75E03">
        <w:rPr>
          <w:rFonts w:cs="Arial"/>
          <w:sz w:val="24"/>
          <w:szCs w:val="24"/>
        </w:rPr>
        <w:t>:</w:t>
      </w:r>
    </w:p>
    <w:p w:rsidR="00645F72" w:rsidRPr="00B75E03" w:rsidRDefault="00645F72" w:rsidP="00645F72">
      <w:pPr>
        <w:pStyle w:val="KDNabrajanje"/>
        <w:spacing w:before="0"/>
        <w:rPr>
          <w:rFonts w:cs="Arial"/>
          <w:sz w:val="24"/>
          <w:szCs w:val="24"/>
        </w:rPr>
      </w:pPr>
      <w:r w:rsidRPr="00B75E03">
        <w:rPr>
          <w:rFonts w:cs="Arial"/>
          <w:sz w:val="24"/>
          <w:szCs w:val="24"/>
        </w:rPr>
        <w:t xml:space="preserve">Образац понуде </w:t>
      </w:r>
    </w:p>
    <w:p w:rsidR="00645F72" w:rsidRPr="00B75E03" w:rsidRDefault="00645F72" w:rsidP="00645F72">
      <w:pPr>
        <w:pStyle w:val="KDNabrajanje"/>
        <w:spacing w:before="0"/>
        <w:rPr>
          <w:rFonts w:cs="Arial"/>
          <w:sz w:val="24"/>
          <w:szCs w:val="24"/>
        </w:rPr>
      </w:pPr>
      <w:r w:rsidRPr="00B75E03">
        <w:rPr>
          <w:rFonts w:cs="Arial"/>
          <w:sz w:val="24"/>
          <w:szCs w:val="24"/>
        </w:rPr>
        <w:t xml:space="preserve">Структура цене </w:t>
      </w:r>
    </w:p>
    <w:p w:rsidR="00645F72" w:rsidRPr="00B75E03" w:rsidRDefault="00645F72" w:rsidP="00645F72">
      <w:pPr>
        <w:pStyle w:val="KDNabrajanje"/>
        <w:spacing w:before="0"/>
        <w:rPr>
          <w:rFonts w:cs="Arial"/>
          <w:sz w:val="24"/>
          <w:szCs w:val="24"/>
        </w:rPr>
      </w:pPr>
      <w:r w:rsidRPr="00B75E03">
        <w:rPr>
          <w:rFonts w:cs="Arial"/>
          <w:sz w:val="24"/>
          <w:szCs w:val="24"/>
        </w:rPr>
        <w:t>Образац трошк</w:t>
      </w:r>
      <w:r w:rsidR="004A0DD1" w:rsidRPr="00B75E03">
        <w:rPr>
          <w:rFonts w:cs="Arial"/>
          <w:sz w:val="24"/>
          <w:szCs w:val="24"/>
        </w:rPr>
        <w:t>ова припреме понуде</w:t>
      </w:r>
      <w:r w:rsidRPr="00B75E03">
        <w:rPr>
          <w:rFonts w:cs="Arial"/>
          <w:sz w:val="24"/>
          <w:szCs w:val="24"/>
        </w:rPr>
        <w:t xml:space="preserve">, </w:t>
      </w:r>
      <w:r w:rsidR="0056571E" w:rsidRPr="00B75E03">
        <w:rPr>
          <w:rFonts w:cs="Arial"/>
          <w:sz w:val="24"/>
          <w:szCs w:val="24"/>
        </w:rPr>
        <w:t>ако понуђач захтева надокнаду трошкова у складу са чл.88 Закона</w:t>
      </w:r>
    </w:p>
    <w:p w:rsidR="008D2B23" w:rsidRPr="00B75E03" w:rsidRDefault="008D2B23" w:rsidP="008D2B23">
      <w:pPr>
        <w:pStyle w:val="KDNabrajanje"/>
        <w:spacing w:before="0"/>
        <w:rPr>
          <w:rFonts w:cs="Arial"/>
          <w:sz w:val="24"/>
          <w:szCs w:val="24"/>
        </w:rPr>
      </w:pPr>
      <w:r w:rsidRPr="00B75E03">
        <w:rPr>
          <w:rFonts w:cs="Arial"/>
          <w:sz w:val="24"/>
          <w:szCs w:val="24"/>
        </w:rPr>
        <w:t xml:space="preserve">Изјава о независној понуди </w:t>
      </w:r>
    </w:p>
    <w:p w:rsidR="00645F72" w:rsidRPr="00B75E03" w:rsidRDefault="00645F72" w:rsidP="00645F72">
      <w:pPr>
        <w:pStyle w:val="KDNabrajanje"/>
        <w:spacing w:before="0"/>
        <w:rPr>
          <w:rFonts w:cs="Arial"/>
          <w:sz w:val="24"/>
          <w:szCs w:val="24"/>
        </w:rPr>
      </w:pPr>
      <w:r w:rsidRPr="00B75E03">
        <w:rPr>
          <w:rFonts w:cs="Arial"/>
          <w:sz w:val="24"/>
          <w:szCs w:val="24"/>
        </w:rPr>
        <w:t>Изјав</w:t>
      </w:r>
      <w:r w:rsidR="001945FA" w:rsidRPr="00B75E03">
        <w:rPr>
          <w:rFonts w:cs="Arial"/>
          <w:sz w:val="24"/>
          <w:szCs w:val="24"/>
        </w:rPr>
        <w:t>а</w:t>
      </w:r>
      <w:r w:rsidRPr="00B75E03">
        <w:rPr>
          <w:rFonts w:cs="Arial"/>
          <w:sz w:val="24"/>
          <w:szCs w:val="24"/>
        </w:rPr>
        <w:t xml:space="preserve"> у складу са чланом 75. став 2. Закона </w:t>
      </w:r>
    </w:p>
    <w:p w:rsidR="00645F72" w:rsidRPr="00B75E03" w:rsidRDefault="002D40E5" w:rsidP="00645F72">
      <w:pPr>
        <w:pStyle w:val="KDNabrajanje"/>
        <w:spacing w:before="0"/>
        <w:rPr>
          <w:rFonts w:cs="Arial"/>
          <w:sz w:val="24"/>
          <w:szCs w:val="24"/>
        </w:rPr>
      </w:pPr>
      <w:r w:rsidRPr="00B75E03">
        <w:rPr>
          <w:rFonts w:cs="Arial"/>
          <w:sz w:val="24"/>
          <w:szCs w:val="24"/>
        </w:rPr>
        <w:t>С</w:t>
      </w:r>
      <w:r w:rsidR="008926F2" w:rsidRPr="00B75E03">
        <w:rPr>
          <w:rFonts w:cs="Arial"/>
          <w:sz w:val="24"/>
          <w:szCs w:val="24"/>
        </w:rPr>
        <w:t>редств</w:t>
      </w:r>
      <w:r w:rsidR="008926F2" w:rsidRPr="00B75E03">
        <w:rPr>
          <w:rFonts w:cs="Arial"/>
          <w:sz w:val="24"/>
          <w:szCs w:val="24"/>
          <w:lang w:val="sr-Cyrl-RS"/>
        </w:rPr>
        <w:t>о</w:t>
      </w:r>
      <w:r w:rsidR="00645F72" w:rsidRPr="00B75E03">
        <w:rPr>
          <w:rFonts w:cs="Arial"/>
          <w:sz w:val="24"/>
          <w:szCs w:val="24"/>
        </w:rPr>
        <w:t xml:space="preserve"> финансијског обезбеђења </w:t>
      </w:r>
      <w:r w:rsidRPr="00B75E03">
        <w:rPr>
          <w:rFonts w:cs="Arial"/>
          <w:sz w:val="24"/>
          <w:szCs w:val="24"/>
        </w:rPr>
        <w:t>за озбиљност понуде</w:t>
      </w:r>
    </w:p>
    <w:p w:rsidR="00EA6178" w:rsidRPr="00B75E03" w:rsidRDefault="00B75E03" w:rsidP="00EA6178">
      <w:pPr>
        <w:pStyle w:val="KDNabrajanje"/>
        <w:spacing w:before="0"/>
        <w:rPr>
          <w:rFonts w:cs="Arial"/>
          <w:sz w:val="24"/>
          <w:szCs w:val="24"/>
        </w:rPr>
      </w:pPr>
      <w:r w:rsidRPr="00B75E03">
        <w:rPr>
          <w:rFonts w:cs="Arial"/>
          <w:sz w:val="24"/>
          <w:szCs w:val="24"/>
          <w:lang w:val="sr-Cyrl-RS"/>
        </w:rPr>
        <w:t>О</w:t>
      </w:r>
      <w:r w:rsidR="007267FC" w:rsidRPr="00B75E03">
        <w:rPr>
          <w:rFonts w:cs="Arial"/>
          <w:sz w:val="24"/>
          <w:szCs w:val="24"/>
        </w:rPr>
        <w:t>брасц</w:t>
      </w:r>
      <w:r w:rsidR="007267FC" w:rsidRPr="00B75E03">
        <w:rPr>
          <w:rFonts w:cs="Arial"/>
          <w:sz w:val="24"/>
          <w:szCs w:val="24"/>
          <w:lang w:val="sr-Cyrl-CS"/>
        </w:rPr>
        <w:t>и</w:t>
      </w:r>
      <w:r w:rsidR="00EA6178" w:rsidRPr="00B75E03">
        <w:rPr>
          <w:rFonts w:cs="Arial"/>
          <w:sz w:val="24"/>
          <w:szCs w:val="24"/>
        </w:rPr>
        <w:t>, изјаве и доказ</w:t>
      </w:r>
      <w:r w:rsidR="007267FC" w:rsidRPr="00B75E03">
        <w:rPr>
          <w:rFonts w:cs="Arial"/>
          <w:sz w:val="24"/>
          <w:szCs w:val="24"/>
          <w:lang w:val="sr-Cyrl-CS"/>
        </w:rPr>
        <w:t>и</w:t>
      </w:r>
      <w:r w:rsidR="007267FC" w:rsidRPr="00B75E03">
        <w:rPr>
          <w:rFonts w:cs="Arial"/>
          <w:sz w:val="24"/>
          <w:szCs w:val="24"/>
        </w:rPr>
        <w:t xml:space="preserve"> одређене тачком </w:t>
      </w:r>
      <w:r w:rsidR="003C4E60" w:rsidRPr="00B75E03">
        <w:rPr>
          <w:rFonts w:cs="Arial"/>
          <w:sz w:val="24"/>
          <w:szCs w:val="24"/>
        </w:rPr>
        <w:t>6</w:t>
      </w:r>
      <w:r w:rsidR="007267FC" w:rsidRPr="00B75E03">
        <w:rPr>
          <w:rFonts w:cs="Arial"/>
          <w:sz w:val="24"/>
          <w:szCs w:val="24"/>
        </w:rPr>
        <w:t>.</w:t>
      </w:r>
      <w:r w:rsidR="007267FC" w:rsidRPr="00B75E03">
        <w:rPr>
          <w:rFonts w:cs="Arial"/>
          <w:sz w:val="24"/>
          <w:szCs w:val="24"/>
          <w:lang w:val="sr-Cyrl-CS"/>
        </w:rPr>
        <w:t>9</w:t>
      </w:r>
      <w:r w:rsidR="007267FC" w:rsidRPr="00B75E03">
        <w:rPr>
          <w:rFonts w:cs="Arial"/>
          <w:sz w:val="24"/>
          <w:szCs w:val="24"/>
        </w:rPr>
        <w:t xml:space="preserve"> или </w:t>
      </w:r>
      <w:r w:rsidR="003C4E60" w:rsidRPr="00B75E03">
        <w:rPr>
          <w:rFonts w:cs="Arial"/>
          <w:sz w:val="24"/>
          <w:szCs w:val="24"/>
        </w:rPr>
        <w:t>6</w:t>
      </w:r>
      <w:r w:rsidR="007267FC" w:rsidRPr="00B75E03">
        <w:rPr>
          <w:rFonts w:cs="Arial"/>
          <w:sz w:val="24"/>
          <w:szCs w:val="24"/>
        </w:rPr>
        <w:t>.1</w:t>
      </w:r>
      <w:r w:rsidR="007267FC" w:rsidRPr="00B75E03">
        <w:rPr>
          <w:rFonts w:cs="Arial"/>
          <w:sz w:val="24"/>
          <w:szCs w:val="24"/>
          <w:lang w:val="sr-Cyrl-CS"/>
        </w:rPr>
        <w:t>0</w:t>
      </w:r>
      <w:r w:rsidR="00EA6178" w:rsidRPr="00B75E0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B75E03" w:rsidRDefault="008D2B23" w:rsidP="00DF5011">
      <w:pPr>
        <w:pStyle w:val="KDNabrajanje"/>
        <w:spacing w:before="0"/>
        <w:rPr>
          <w:rFonts w:cs="Arial"/>
          <w:sz w:val="24"/>
          <w:szCs w:val="24"/>
        </w:rPr>
      </w:pPr>
      <w:r w:rsidRPr="00B75E03">
        <w:rPr>
          <w:rFonts w:cs="Arial"/>
          <w:sz w:val="24"/>
          <w:szCs w:val="24"/>
        </w:rPr>
        <w:t xml:space="preserve">потписан и печатом оверен образац „Модел уговора“ </w:t>
      </w:r>
      <w:r w:rsidR="003C4E60" w:rsidRPr="00B75E03">
        <w:rPr>
          <w:rFonts w:cs="Arial"/>
          <w:sz w:val="24"/>
          <w:szCs w:val="24"/>
        </w:rPr>
        <w:t>(пожељно је да буде попуњен)</w:t>
      </w:r>
    </w:p>
    <w:p w:rsidR="002D40E5" w:rsidRPr="00B75E03" w:rsidRDefault="008D2B23" w:rsidP="00DF5011">
      <w:pPr>
        <w:pStyle w:val="KDNabrajanje"/>
        <w:tabs>
          <w:tab w:val="clear" w:pos="630"/>
        </w:tabs>
        <w:spacing w:before="0"/>
        <w:ind w:left="567" w:hanging="283"/>
        <w:rPr>
          <w:sz w:val="24"/>
          <w:szCs w:val="24"/>
        </w:rPr>
      </w:pPr>
      <w:r w:rsidRPr="00B75E03">
        <w:rPr>
          <w:rFonts w:cs="Arial"/>
          <w:sz w:val="24"/>
          <w:szCs w:val="24"/>
        </w:rPr>
        <w:t xml:space="preserve">докази о испуњености услова </w:t>
      </w:r>
      <w:r w:rsidR="002D40E5" w:rsidRPr="00B75E03">
        <w:rPr>
          <w:sz w:val="24"/>
          <w:szCs w:val="24"/>
          <w:lang w:bidi="en-US"/>
        </w:rPr>
        <w:t>из чл. 75. и 76</w:t>
      </w:r>
      <w:r w:rsidRPr="00B75E03">
        <w:rPr>
          <w:rFonts w:cs="Arial"/>
          <w:sz w:val="24"/>
          <w:szCs w:val="24"/>
          <w:lang w:bidi="en-US"/>
        </w:rPr>
        <w:t>.</w:t>
      </w:r>
      <w:r w:rsidR="00EC433E" w:rsidRPr="00B75E03">
        <w:rPr>
          <w:rFonts w:cs="Arial"/>
          <w:sz w:val="24"/>
          <w:szCs w:val="24"/>
        </w:rPr>
        <w:t xml:space="preserve"> Закона у складу са чланом 77.</w:t>
      </w:r>
      <w:r w:rsidR="00EC433E" w:rsidRPr="00B75E03">
        <w:rPr>
          <w:rFonts w:cs="Arial"/>
          <w:sz w:val="24"/>
          <w:szCs w:val="24"/>
          <w:lang w:val="sr-Cyrl-RS"/>
        </w:rPr>
        <w:t xml:space="preserve"> </w:t>
      </w:r>
      <w:r w:rsidRPr="00B75E03">
        <w:rPr>
          <w:rFonts w:cs="Arial"/>
          <w:sz w:val="24"/>
          <w:szCs w:val="24"/>
        </w:rPr>
        <w:t>Закон</w:t>
      </w:r>
      <w:r w:rsidR="007A1BE0" w:rsidRPr="00B75E03">
        <w:rPr>
          <w:rFonts w:cs="Arial"/>
          <w:sz w:val="24"/>
          <w:szCs w:val="24"/>
        </w:rPr>
        <w:t>а</w:t>
      </w:r>
      <w:r w:rsidRPr="00B75E03">
        <w:rPr>
          <w:rFonts w:cs="Arial"/>
          <w:sz w:val="24"/>
          <w:szCs w:val="24"/>
        </w:rPr>
        <w:t xml:space="preserve"> и Одељком 4. конкурсне документације </w:t>
      </w:r>
    </w:p>
    <w:p w:rsidR="0028551C" w:rsidRPr="00392A8D" w:rsidRDefault="0028551C" w:rsidP="002B72D2">
      <w:pPr>
        <w:pStyle w:val="ListParagraph"/>
        <w:numPr>
          <w:ilvl w:val="0"/>
          <w:numId w:val="35"/>
        </w:numPr>
        <w:tabs>
          <w:tab w:val="left" w:pos="360"/>
        </w:tabs>
        <w:ind w:left="540" w:hanging="270"/>
        <w:rPr>
          <w:rFonts w:ascii="Arial" w:hAnsi="Arial" w:cs="Arial"/>
          <w:color w:val="00B0F0"/>
          <w:sz w:val="24"/>
          <w:szCs w:val="24"/>
          <w:lang w:val="sr-Cyrl-RS"/>
        </w:rPr>
      </w:pPr>
      <w:r w:rsidRPr="00392A8D">
        <w:rPr>
          <w:rFonts w:ascii="Arial" w:hAnsi="Arial" w:cs="Arial"/>
          <w:color w:val="00B0F0"/>
          <w:sz w:val="24"/>
          <w:szCs w:val="24"/>
          <w:lang w:val="sr-Cyrl-RS"/>
        </w:rPr>
        <w:t>Споразум о заједничкој понуди</w:t>
      </w:r>
    </w:p>
    <w:p w:rsidR="0028551C" w:rsidRPr="00392A8D" w:rsidRDefault="0028551C" w:rsidP="002B72D2">
      <w:pPr>
        <w:pStyle w:val="ListParagraph"/>
        <w:numPr>
          <w:ilvl w:val="0"/>
          <w:numId w:val="35"/>
        </w:numPr>
        <w:tabs>
          <w:tab w:val="left" w:pos="360"/>
        </w:tabs>
        <w:ind w:left="540" w:hanging="270"/>
        <w:rPr>
          <w:rFonts w:ascii="Arial" w:hAnsi="Arial" w:cs="Arial"/>
          <w:color w:val="00B0F0"/>
          <w:sz w:val="24"/>
          <w:szCs w:val="24"/>
          <w:lang w:val="sr-Cyrl-RS"/>
        </w:rPr>
      </w:pPr>
      <w:r w:rsidRPr="00392A8D">
        <w:rPr>
          <w:rFonts w:ascii="Arial" w:hAnsi="Arial" w:cs="Arial"/>
          <w:color w:val="00B0F0"/>
          <w:sz w:val="24"/>
          <w:szCs w:val="24"/>
          <w:lang w:val="sr-Cyrl-RS"/>
        </w:rPr>
        <w:t xml:space="preserve">Пожељно  је да сви обрасци и документи који чине обавезну садржину понуде буду сложени према наведеном редоследу.  </w:t>
      </w:r>
    </w:p>
    <w:p w:rsidR="008D2B23" w:rsidRPr="00B75E03" w:rsidRDefault="008D2B23" w:rsidP="008D2B23">
      <w:pPr>
        <w:pStyle w:val="KDParagraf"/>
        <w:spacing w:before="0"/>
        <w:rPr>
          <w:rFonts w:cs="Arial"/>
          <w:sz w:val="24"/>
          <w:szCs w:val="24"/>
          <w:lang w:val="ru-RU"/>
        </w:rPr>
      </w:pPr>
      <w:r w:rsidRPr="00B75E03">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B72DCB" w:rsidRDefault="008D2B23" w:rsidP="008D2B23">
      <w:pPr>
        <w:pStyle w:val="KDParagraf"/>
        <w:spacing w:before="0"/>
        <w:rPr>
          <w:rFonts w:cs="Arial"/>
          <w:sz w:val="24"/>
          <w:szCs w:val="24"/>
          <w:lang w:val="ru-RU"/>
        </w:rPr>
      </w:pPr>
      <w:r w:rsidRPr="00B75E03">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8377FF" w:rsidRDefault="008D2B23" w:rsidP="008D2B23">
      <w:pPr>
        <w:pStyle w:val="KDParagraf"/>
        <w:spacing w:before="0"/>
        <w:rPr>
          <w:rFonts w:eastAsia="TimesNewRomanPS-BoldMT" w:cs="Arial"/>
          <w:bCs/>
          <w:color w:val="000000"/>
          <w:lang w:val="ru-RU"/>
        </w:rPr>
      </w:pPr>
    </w:p>
    <w:p w:rsidR="008D2B23" w:rsidRPr="00B72DCB" w:rsidRDefault="003C4E60" w:rsidP="00374BC3">
      <w:pPr>
        <w:pStyle w:val="KDPodnaslov2"/>
        <w:numPr>
          <w:ilvl w:val="1"/>
          <w:numId w:val="16"/>
        </w:numPr>
        <w:spacing w:before="0"/>
        <w:jc w:val="both"/>
        <w:rPr>
          <w:rFonts w:cs="Arial"/>
          <w:sz w:val="24"/>
          <w:szCs w:val="24"/>
        </w:rPr>
      </w:pPr>
      <w:bookmarkStart w:id="215" w:name="_Toc441651580"/>
      <w:bookmarkStart w:id="216" w:name="_Toc442559891"/>
      <w:r w:rsidRPr="00B72DCB">
        <w:rPr>
          <w:rFonts w:cs="Arial"/>
          <w:sz w:val="24"/>
          <w:szCs w:val="24"/>
        </w:rPr>
        <w:t>Подношење и</w:t>
      </w:r>
      <w:r w:rsidR="008D2B23" w:rsidRPr="00B72DCB">
        <w:rPr>
          <w:rFonts w:cs="Arial"/>
          <w:sz w:val="24"/>
          <w:szCs w:val="24"/>
        </w:rPr>
        <w:t xml:space="preserve"> отварање понуда</w:t>
      </w:r>
      <w:bookmarkEnd w:id="215"/>
      <w:bookmarkEnd w:id="216"/>
    </w:p>
    <w:p w:rsidR="00B72DCB" w:rsidRPr="00B72DCB" w:rsidRDefault="00B72DCB" w:rsidP="00B72DCB">
      <w:pPr>
        <w:pStyle w:val="KDParagraf"/>
        <w:spacing w:before="0"/>
        <w:rPr>
          <w:rFonts w:cs="Arial"/>
          <w:sz w:val="24"/>
          <w:szCs w:val="24"/>
          <w:lang w:val="sr-Cyrl-CS"/>
        </w:rPr>
      </w:pPr>
      <w:r w:rsidRPr="00B72DCB">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B72DCB">
        <w:rPr>
          <w:rFonts w:cs="Arial"/>
          <w:sz w:val="24"/>
          <w:szCs w:val="24"/>
          <w:lang w:val="sr-Cyrl-RS"/>
        </w:rPr>
        <w:t>е</w:t>
      </w:r>
      <w:r w:rsidRPr="00B72DCB">
        <w:rPr>
          <w:rFonts w:cs="Arial"/>
          <w:sz w:val="24"/>
          <w:szCs w:val="24"/>
          <w:lang w:val="sr-Cyrl-CS"/>
        </w:rPr>
        <w:t>.</w:t>
      </w:r>
    </w:p>
    <w:p w:rsidR="00B72DCB" w:rsidRPr="00EC5BB4" w:rsidRDefault="00B72DCB" w:rsidP="00B72DCB">
      <w:pPr>
        <w:pStyle w:val="KDParagraf"/>
        <w:spacing w:before="0"/>
        <w:rPr>
          <w:rFonts w:cs="Arial"/>
          <w:sz w:val="24"/>
          <w:szCs w:val="24"/>
          <w:lang w:val="sr-Cyrl-CS"/>
        </w:rPr>
      </w:pPr>
      <w:r w:rsidRPr="00B72DCB">
        <w:rPr>
          <w:rFonts w:cs="Arial"/>
          <w:sz w:val="24"/>
          <w:szCs w:val="24"/>
        </w:rPr>
        <w:t>Ако је</w:t>
      </w:r>
      <w:r w:rsidRPr="00EC5BB4">
        <w:rPr>
          <w:rFonts w:cs="Arial"/>
          <w:sz w:val="24"/>
          <w:szCs w:val="24"/>
        </w:rPr>
        <w:t xml:space="preserve">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EC5BB4">
        <w:rPr>
          <w:rFonts w:cs="Arial"/>
          <w:sz w:val="24"/>
          <w:szCs w:val="24"/>
        </w:rPr>
        <w:lastRenderedPageBreak/>
        <w:t>понуда, овакву понуду вратити неотворену понуђачу, са назнаком да је поднета неблаговремено.</w:t>
      </w:r>
    </w:p>
    <w:p w:rsidR="00B72DCB" w:rsidRPr="003C4E60" w:rsidRDefault="00B72DCB" w:rsidP="00B72DCB">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Pr>
          <w:rFonts w:cs="Arial"/>
          <w:sz w:val="24"/>
          <w:szCs w:val="24"/>
          <w:lang w:val="sr-Cyrl-RS"/>
        </w:rPr>
        <w:t>Балканска бр.13.</w:t>
      </w:r>
    </w:p>
    <w:p w:rsidR="00B72DCB" w:rsidRPr="00EC5BB4" w:rsidRDefault="00B72DCB" w:rsidP="00B72DCB">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Pr>
          <w:rFonts w:cs="Arial"/>
          <w:sz w:val="24"/>
          <w:szCs w:val="24"/>
          <w:lang w:val="sr-Cyrl-RS"/>
        </w:rPr>
        <w:t xml:space="preserve"> </w:t>
      </w:r>
      <w:r w:rsidRPr="00EC5BB4">
        <w:rPr>
          <w:rFonts w:cs="Arial"/>
          <w:sz w:val="24"/>
          <w:szCs w:val="24"/>
        </w:rPr>
        <w:t xml:space="preserve">за учествовање у овом поступку, </w:t>
      </w:r>
      <w:r>
        <w:rPr>
          <w:rFonts w:cs="Arial"/>
          <w:sz w:val="24"/>
          <w:szCs w:val="24"/>
          <w:lang w:val="sr-Cyrl-RS"/>
        </w:rPr>
        <w:t xml:space="preserve">(пожељно је да буде </w:t>
      </w:r>
      <w:r w:rsidRPr="00EC5BB4">
        <w:rPr>
          <w:rFonts w:cs="Arial"/>
          <w:sz w:val="24"/>
          <w:szCs w:val="24"/>
        </w:rPr>
        <w:t>издато на м</w:t>
      </w:r>
      <w:r>
        <w:rPr>
          <w:rFonts w:cs="Arial"/>
          <w:sz w:val="24"/>
          <w:szCs w:val="24"/>
        </w:rPr>
        <w:t xml:space="preserve">еморандуму понуђача), 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B72DCB" w:rsidRPr="00EC5BB4" w:rsidRDefault="00B72DCB" w:rsidP="00B72DCB">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B72DCB" w:rsidRPr="00EC5BB4" w:rsidRDefault="00B72DCB" w:rsidP="00B72DCB">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B72DCB" w:rsidRPr="00EC5BB4" w:rsidRDefault="00B72DCB" w:rsidP="00B72DCB">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B72DCB" w:rsidRDefault="008D2B23" w:rsidP="008D2B23">
      <w:pPr>
        <w:pStyle w:val="KDParagraf"/>
        <w:spacing w:before="0"/>
        <w:rPr>
          <w:rFonts w:cs="Arial"/>
          <w:sz w:val="24"/>
          <w:szCs w:val="24"/>
        </w:rPr>
      </w:pPr>
    </w:p>
    <w:p w:rsidR="008D2B23" w:rsidRPr="00B72DCB" w:rsidRDefault="008D2B23" w:rsidP="00374BC3">
      <w:pPr>
        <w:pStyle w:val="KDPodnaslov2"/>
        <w:numPr>
          <w:ilvl w:val="1"/>
          <w:numId w:val="16"/>
        </w:numPr>
        <w:spacing w:before="0"/>
        <w:jc w:val="both"/>
        <w:rPr>
          <w:rFonts w:cs="Arial"/>
          <w:sz w:val="24"/>
          <w:szCs w:val="24"/>
        </w:rPr>
      </w:pPr>
      <w:bookmarkStart w:id="217" w:name="_Toc441651581"/>
      <w:bookmarkStart w:id="218" w:name="_Toc442559892"/>
      <w:r w:rsidRPr="00B72DCB">
        <w:rPr>
          <w:rFonts w:cs="Arial"/>
          <w:sz w:val="24"/>
          <w:szCs w:val="24"/>
        </w:rPr>
        <w:t>Начин подношења понуде</w:t>
      </w:r>
      <w:bookmarkEnd w:id="217"/>
      <w:bookmarkEnd w:id="218"/>
    </w:p>
    <w:p w:rsidR="008D2B23" w:rsidRPr="00B72DCB" w:rsidRDefault="008D2B23" w:rsidP="008D2B23">
      <w:pPr>
        <w:pStyle w:val="KDParagraf"/>
        <w:spacing w:before="0"/>
        <w:rPr>
          <w:rFonts w:cs="Arial"/>
          <w:sz w:val="24"/>
          <w:szCs w:val="24"/>
          <w:lang w:val="ru-RU"/>
        </w:rPr>
      </w:pPr>
      <w:r w:rsidRPr="00B72DCB">
        <w:rPr>
          <w:rFonts w:cs="Arial"/>
          <w:sz w:val="24"/>
          <w:szCs w:val="24"/>
          <w:lang w:val="ru-RU"/>
        </w:rPr>
        <w:t>Понуђач може поднети само једну понуду.</w:t>
      </w:r>
    </w:p>
    <w:p w:rsidR="008D2B23" w:rsidRPr="00B72DCB" w:rsidRDefault="008D2B23" w:rsidP="008D2B23">
      <w:pPr>
        <w:pStyle w:val="KDParagraf"/>
        <w:spacing w:before="0"/>
        <w:rPr>
          <w:rFonts w:cs="Arial"/>
          <w:sz w:val="24"/>
          <w:szCs w:val="24"/>
          <w:lang w:val="ru-RU"/>
        </w:rPr>
      </w:pPr>
      <w:r w:rsidRPr="00B72DCB">
        <w:rPr>
          <w:rFonts w:cs="Arial"/>
          <w:sz w:val="24"/>
          <w:szCs w:val="24"/>
          <w:lang w:val="ru-RU"/>
        </w:rPr>
        <w:t>Понуду може поднети понуђач самостално, група понуђача, као и понуђач са подизвођачем.</w:t>
      </w:r>
    </w:p>
    <w:p w:rsidR="008D2B23" w:rsidRPr="00B72DCB" w:rsidRDefault="008D2B23" w:rsidP="008D2B23">
      <w:pPr>
        <w:pStyle w:val="KDParagraf"/>
        <w:spacing w:before="0"/>
        <w:rPr>
          <w:rFonts w:cs="Arial"/>
          <w:sz w:val="24"/>
          <w:szCs w:val="24"/>
        </w:rPr>
      </w:pPr>
      <w:r w:rsidRPr="00B72DCB">
        <w:rPr>
          <w:rFonts w:cs="Arial"/>
          <w:sz w:val="24"/>
          <w:szCs w:val="24"/>
        </w:rPr>
        <w:t>Понуђач који је самостално поднео понуду не може истовремено да учествује у заједничкој понуди или као подизвођач.У случају да понуђач поступи супротно наведеном упутству свака понуда понуђача у којој се појављује биће одбијена.</w:t>
      </w:r>
    </w:p>
    <w:p w:rsidR="008D2B23" w:rsidRPr="00B72DCB" w:rsidRDefault="008D2B23" w:rsidP="008D2B23">
      <w:pPr>
        <w:pStyle w:val="KDParagraf"/>
        <w:spacing w:before="0"/>
        <w:rPr>
          <w:rFonts w:cs="Arial"/>
          <w:sz w:val="24"/>
          <w:szCs w:val="24"/>
        </w:rPr>
      </w:pPr>
      <w:r w:rsidRPr="00B72DCB">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rsidR="008D2B23" w:rsidRPr="00B72DCB" w:rsidRDefault="008D2B23" w:rsidP="008D2B23">
      <w:pPr>
        <w:pStyle w:val="KDParagraf"/>
        <w:spacing w:before="0"/>
        <w:rPr>
          <w:rFonts w:cs="Arial"/>
          <w:sz w:val="24"/>
          <w:szCs w:val="24"/>
        </w:rPr>
      </w:pPr>
      <w:r w:rsidRPr="00B72DCB">
        <w:rPr>
          <w:rFonts w:cs="Arial"/>
          <w:sz w:val="24"/>
          <w:szCs w:val="24"/>
        </w:rPr>
        <w:t>Понуђач који је члан групе понуђача не може истовремено да учествује као подизвођач.У случају да понуђач поступи супротно наведеном упутству свака понуда понуђача у којој се појављује биће одбијена.</w:t>
      </w:r>
    </w:p>
    <w:p w:rsidR="002D40E5" w:rsidRPr="00B72DCB" w:rsidRDefault="002D40E5" w:rsidP="008D2B23">
      <w:pPr>
        <w:pStyle w:val="KDParagraf"/>
        <w:spacing w:before="0"/>
        <w:rPr>
          <w:rFonts w:cs="Arial"/>
          <w:sz w:val="24"/>
          <w:szCs w:val="24"/>
        </w:rPr>
      </w:pPr>
    </w:p>
    <w:p w:rsidR="008D2B23" w:rsidRPr="00B72DCB" w:rsidRDefault="008D2B23" w:rsidP="00374BC3">
      <w:pPr>
        <w:pStyle w:val="KDPodnaslov2"/>
        <w:numPr>
          <w:ilvl w:val="1"/>
          <w:numId w:val="16"/>
        </w:numPr>
        <w:spacing w:before="0"/>
        <w:jc w:val="both"/>
        <w:rPr>
          <w:rFonts w:cs="Arial"/>
          <w:sz w:val="24"/>
          <w:szCs w:val="24"/>
        </w:rPr>
      </w:pPr>
      <w:bookmarkStart w:id="219" w:name="_Toc441651582"/>
      <w:bookmarkStart w:id="220" w:name="_Toc442559893"/>
      <w:r w:rsidRPr="00B72DCB">
        <w:rPr>
          <w:rFonts w:cs="Arial"/>
          <w:sz w:val="24"/>
          <w:szCs w:val="24"/>
        </w:rPr>
        <w:t>Измена, допуна и опозив понуде</w:t>
      </w:r>
      <w:bookmarkEnd w:id="219"/>
      <w:bookmarkEnd w:id="220"/>
    </w:p>
    <w:p w:rsidR="008D2B23" w:rsidRPr="00B72DCB" w:rsidRDefault="008D2B23" w:rsidP="008D2B23">
      <w:pPr>
        <w:pStyle w:val="KDParagraf"/>
        <w:spacing w:before="0"/>
        <w:rPr>
          <w:rFonts w:cs="Arial"/>
          <w:sz w:val="24"/>
          <w:szCs w:val="24"/>
          <w:lang w:val="ru-RU"/>
        </w:rPr>
      </w:pPr>
      <w:r w:rsidRPr="00B72DCB">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EC433E" w:rsidRPr="00B72DCB">
        <w:rPr>
          <w:rFonts w:cs="Arial"/>
          <w:sz w:val="24"/>
          <w:szCs w:val="24"/>
          <w:lang w:val="ru-RU"/>
        </w:rPr>
        <w:t xml:space="preserve">: </w:t>
      </w:r>
      <w:r w:rsidR="00AF027F" w:rsidRPr="00B72DCB">
        <w:rPr>
          <w:rFonts w:cs="Arial"/>
          <w:b/>
          <w:sz w:val="24"/>
          <w:szCs w:val="24"/>
          <w:lang w:val="sr-Cyrl-RS"/>
        </w:rPr>
        <w:t>Подополагачких радова</w:t>
      </w:r>
      <w:r w:rsidR="00AF027F" w:rsidRPr="00B72DCB">
        <w:rPr>
          <w:rFonts w:cs="Arial"/>
          <w:sz w:val="24"/>
          <w:szCs w:val="24"/>
          <w:lang w:val="ru-RU"/>
        </w:rPr>
        <w:t xml:space="preserve"> </w:t>
      </w:r>
      <w:r w:rsidRPr="00B72DCB">
        <w:rPr>
          <w:rFonts w:cs="Arial"/>
          <w:sz w:val="24"/>
          <w:szCs w:val="24"/>
          <w:lang w:val="ru-RU"/>
        </w:rPr>
        <w:t xml:space="preserve">- Јавна набавка број </w:t>
      </w:r>
      <w:r w:rsidR="00066DA9" w:rsidRPr="00B72DCB">
        <w:rPr>
          <w:rFonts w:cs="Arial"/>
          <w:b/>
          <w:sz w:val="24"/>
          <w:szCs w:val="24"/>
        </w:rPr>
        <w:t>ЈН/1000/0292/2017</w:t>
      </w:r>
      <w:r w:rsidR="00B62F9F" w:rsidRPr="00B72DCB">
        <w:rPr>
          <w:rFonts w:cs="Arial"/>
          <w:sz w:val="24"/>
          <w:szCs w:val="24"/>
          <w:lang w:val="ru-RU"/>
        </w:rPr>
        <w:t>–</w:t>
      </w:r>
      <w:r w:rsidRPr="00B72DCB">
        <w:rPr>
          <w:rFonts w:cs="Arial"/>
          <w:sz w:val="24"/>
          <w:szCs w:val="24"/>
          <w:lang w:val="ru-RU"/>
        </w:rPr>
        <w:t>НЕ ОТВАРАТИ“.</w:t>
      </w:r>
    </w:p>
    <w:p w:rsidR="008D2B23" w:rsidRPr="00B72DCB" w:rsidRDefault="008D2B23" w:rsidP="008D2B23">
      <w:pPr>
        <w:pStyle w:val="KDParagraf"/>
        <w:spacing w:before="0"/>
        <w:rPr>
          <w:rFonts w:cs="Arial"/>
          <w:sz w:val="24"/>
          <w:szCs w:val="24"/>
        </w:rPr>
      </w:pPr>
      <w:r w:rsidRPr="00B72DCB">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B72DCB" w:rsidRDefault="008D2B23" w:rsidP="008D2B23">
      <w:pPr>
        <w:pStyle w:val="KDParagraf"/>
        <w:spacing w:before="0"/>
        <w:rPr>
          <w:rFonts w:cs="Arial"/>
          <w:sz w:val="24"/>
          <w:szCs w:val="24"/>
        </w:rPr>
      </w:pPr>
      <w:r w:rsidRPr="00B72DCB">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B62F9F" w:rsidRPr="00B72DCB">
        <w:rPr>
          <w:rFonts w:cs="Arial"/>
          <w:sz w:val="24"/>
          <w:szCs w:val="24"/>
          <w:lang w:val="sr-Cyrl-RS"/>
        </w:rPr>
        <w:t xml:space="preserve"> :</w:t>
      </w:r>
      <w:r w:rsidRPr="00B72DCB">
        <w:rPr>
          <w:rFonts w:cs="Arial"/>
          <w:sz w:val="24"/>
          <w:szCs w:val="24"/>
        </w:rPr>
        <w:t xml:space="preserve"> </w:t>
      </w:r>
      <w:r w:rsidR="00AF027F" w:rsidRPr="00B72DCB">
        <w:rPr>
          <w:rFonts w:cs="Arial"/>
          <w:b/>
          <w:sz w:val="24"/>
          <w:szCs w:val="24"/>
          <w:lang w:val="ru-RU"/>
        </w:rPr>
        <w:t xml:space="preserve">Подополагачких радова </w:t>
      </w:r>
      <w:r w:rsidRPr="00B72DCB">
        <w:rPr>
          <w:rFonts w:cs="Arial"/>
          <w:sz w:val="24"/>
          <w:szCs w:val="24"/>
        </w:rPr>
        <w:t xml:space="preserve">- Јавна набавка број </w:t>
      </w:r>
      <w:r w:rsidR="00066DA9" w:rsidRPr="00B72DCB">
        <w:rPr>
          <w:rFonts w:cs="Arial"/>
          <w:b/>
          <w:sz w:val="24"/>
          <w:szCs w:val="24"/>
        </w:rPr>
        <w:t>ЈН/1000/0292/2017</w:t>
      </w:r>
      <w:r w:rsidR="00EC433E" w:rsidRPr="00B72DCB">
        <w:rPr>
          <w:rFonts w:cs="Arial"/>
          <w:sz w:val="24"/>
          <w:szCs w:val="24"/>
          <w:lang w:val="ru-RU"/>
        </w:rPr>
        <w:t xml:space="preserve"> </w:t>
      </w:r>
      <w:r w:rsidRPr="00B72DCB">
        <w:rPr>
          <w:rFonts w:cs="Arial"/>
          <w:sz w:val="24"/>
          <w:szCs w:val="24"/>
        </w:rPr>
        <w:t xml:space="preserve"> – НЕ ОТВАРАТИ“.</w:t>
      </w:r>
    </w:p>
    <w:p w:rsidR="008D2B23" w:rsidRPr="00B72DCB" w:rsidRDefault="008D2B23" w:rsidP="008D2B23">
      <w:pPr>
        <w:pStyle w:val="KDParagraf"/>
        <w:spacing w:before="0"/>
        <w:rPr>
          <w:rFonts w:cs="Arial"/>
          <w:sz w:val="24"/>
          <w:szCs w:val="24"/>
        </w:rPr>
      </w:pPr>
      <w:r w:rsidRPr="00B72DCB">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B72DCB" w:rsidRDefault="008D2B23" w:rsidP="008D2B23">
      <w:pPr>
        <w:pStyle w:val="KDKomentar"/>
        <w:spacing w:before="0"/>
        <w:rPr>
          <w:rFonts w:cs="Arial"/>
          <w:i w:val="0"/>
          <w:color w:val="auto"/>
          <w:sz w:val="24"/>
          <w:szCs w:val="24"/>
          <w:lang w:val="sr-Cyrl-RS"/>
        </w:rPr>
      </w:pPr>
      <w:r w:rsidRPr="00B72DCB">
        <w:rPr>
          <w:rFonts w:cs="Arial"/>
          <w:i w:val="0"/>
          <w:color w:val="auto"/>
          <w:sz w:val="24"/>
          <w:szCs w:val="24"/>
        </w:rPr>
        <w:lastRenderedPageBreak/>
        <w:t>Уколико понуђач измени или опозове понуду поднету по истеку рока за подношење понуда, Наручилац ће наплатити средство</w:t>
      </w:r>
      <w:r w:rsidR="00FC5045" w:rsidRPr="00B72DCB">
        <w:rPr>
          <w:rFonts w:cs="Arial"/>
          <w:i w:val="0"/>
          <w:color w:val="auto"/>
          <w:sz w:val="24"/>
          <w:szCs w:val="24"/>
        </w:rPr>
        <w:t xml:space="preserve"> финансијског</w:t>
      </w:r>
      <w:r w:rsidRPr="00B72DCB">
        <w:rPr>
          <w:rFonts w:cs="Arial"/>
          <w:i w:val="0"/>
          <w:color w:val="auto"/>
          <w:sz w:val="24"/>
          <w:szCs w:val="24"/>
        </w:rPr>
        <w:t xml:space="preserve"> обезбеђења дато на име озбиљности понуде</w:t>
      </w:r>
      <w:r w:rsidR="00EC433E" w:rsidRPr="00B72DCB">
        <w:rPr>
          <w:rFonts w:cs="Arial"/>
          <w:i w:val="0"/>
          <w:color w:val="auto"/>
          <w:sz w:val="24"/>
          <w:szCs w:val="24"/>
          <w:lang w:val="sr-Cyrl-RS"/>
        </w:rPr>
        <w:t>.</w:t>
      </w:r>
    </w:p>
    <w:p w:rsidR="00EA6178" w:rsidRPr="00B72DCB" w:rsidRDefault="00EA6178" w:rsidP="008D2B23">
      <w:pPr>
        <w:pStyle w:val="KDKomentar"/>
        <w:spacing w:before="0"/>
        <w:rPr>
          <w:rFonts w:cs="Arial"/>
          <w:i w:val="0"/>
          <w:sz w:val="24"/>
          <w:szCs w:val="24"/>
        </w:rPr>
      </w:pPr>
    </w:p>
    <w:p w:rsidR="008D2B23" w:rsidRPr="00B72DCB" w:rsidRDefault="008D2B23" w:rsidP="00374BC3">
      <w:pPr>
        <w:pStyle w:val="KDPodnaslov2"/>
        <w:numPr>
          <w:ilvl w:val="1"/>
          <w:numId w:val="16"/>
        </w:numPr>
        <w:spacing w:before="0"/>
        <w:jc w:val="both"/>
        <w:rPr>
          <w:rFonts w:cs="Arial"/>
          <w:sz w:val="24"/>
          <w:szCs w:val="24"/>
        </w:rPr>
      </w:pPr>
      <w:bookmarkStart w:id="221" w:name="_Toc441651583"/>
      <w:bookmarkStart w:id="222" w:name="_Toc442559894"/>
      <w:r w:rsidRPr="00B72DCB">
        <w:rPr>
          <w:rFonts w:cs="Arial"/>
          <w:sz w:val="24"/>
          <w:szCs w:val="24"/>
          <w:lang w:val="ru-RU"/>
        </w:rPr>
        <w:t>П</w:t>
      </w:r>
      <w:r w:rsidRPr="00B72DCB">
        <w:rPr>
          <w:rFonts w:cs="Arial"/>
          <w:sz w:val="24"/>
          <w:szCs w:val="24"/>
        </w:rPr>
        <w:t>артије</w:t>
      </w:r>
      <w:bookmarkEnd w:id="221"/>
      <w:bookmarkEnd w:id="222"/>
    </w:p>
    <w:p w:rsidR="00FC355A" w:rsidRPr="00B72DCB" w:rsidRDefault="00FC355A" w:rsidP="00FC355A">
      <w:pPr>
        <w:pStyle w:val="KDParagraf"/>
        <w:spacing w:before="0"/>
        <w:rPr>
          <w:rFonts w:cs="Arial"/>
          <w:sz w:val="24"/>
          <w:szCs w:val="24"/>
        </w:rPr>
      </w:pPr>
      <w:r w:rsidRPr="00B72DCB">
        <w:rPr>
          <w:rFonts w:cs="Arial"/>
          <w:sz w:val="24"/>
          <w:szCs w:val="24"/>
        </w:rPr>
        <w:t>Набавка није обликована по партијама.</w:t>
      </w:r>
    </w:p>
    <w:p w:rsidR="002D40E5" w:rsidRPr="00B72DCB" w:rsidRDefault="002D40E5" w:rsidP="00FC355A">
      <w:pPr>
        <w:pStyle w:val="KDParagraf"/>
        <w:spacing w:before="0"/>
        <w:rPr>
          <w:rFonts w:cs="Arial"/>
          <w:color w:val="00B0F0"/>
          <w:sz w:val="24"/>
          <w:szCs w:val="24"/>
        </w:rPr>
      </w:pPr>
    </w:p>
    <w:p w:rsidR="008D2B23" w:rsidRPr="00B72DCB" w:rsidRDefault="008D2B23" w:rsidP="00374BC3">
      <w:pPr>
        <w:pStyle w:val="KDPodnaslov2"/>
        <w:numPr>
          <w:ilvl w:val="1"/>
          <w:numId w:val="16"/>
        </w:numPr>
        <w:spacing w:before="0"/>
        <w:jc w:val="both"/>
        <w:rPr>
          <w:rFonts w:cs="Arial"/>
          <w:sz w:val="24"/>
          <w:szCs w:val="24"/>
        </w:rPr>
      </w:pPr>
      <w:bookmarkStart w:id="223" w:name="_Toc441651584"/>
      <w:bookmarkStart w:id="224" w:name="_Toc442559895"/>
      <w:r w:rsidRPr="00B72DCB">
        <w:rPr>
          <w:rFonts w:cs="Arial"/>
          <w:sz w:val="24"/>
          <w:szCs w:val="24"/>
        </w:rPr>
        <w:t>Понуда са варијантама</w:t>
      </w:r>
      <w:bookmarkEnd w:id="223"/>
      <w:bookmarkEnd w:id="224"/>
    </w:p>
    <w:p w:rsidR="008D2B23" w:rsidRPr="00B72DCB" w:rsidRDefault="008D2B23" w:rsidP="008D2B23">
      <w:pPr>
        <w:tabs>
          <w:tab w:val="num" w:pos="993"/>
        </w:tabs>
        <w:spacing w:before="0"/>
        <w:rPr>
          <w:rFonts w:cs="Arial"/>
          <w:sz w:val="24"/>
          <w:szCs w:val="24"/>
          <w:lang w:val="ru-RU"/>
        </w:rPr>
      </w:pPr>
      <w:r w:rsidRPr="00B72DCB">
        <w:rPr>
          <w:rFonts w:cs="Arial"/>
          <w:sz w:val="24"/>
          <w:szCs w:val="24"/>
          <w:lang w:val="ru-RU"/>
        </w:rPr>
        <w:t>Понуда са варијантама није дозвољена.</w:t>
      </w:r>
    </w:p>
    <w:p w:rsidR="002D40E5" w:rsidRPr="00B72DCB" w:rsidRDefault="002D40E5" w:rsidP="008D2B23">
      <w:pPr>
        <w:tabs>
          <w:tab w:val="num" w:pos="993"/>
        </w:tabs>
        <w:spacing w:before="0"/>
        <w:rPr>
          <w:rFonts w:cs="Arial"/>
          <w:sz w:val="24"/>
          <w:szCs w:val="24"/>
          <w:lang w:val="ru-RU"/>
        </w:rPr>
      </w:pPr>
    </w:p>
    <w:p w:rsidR="008D2B23" w:rsidRPr="00B72DCB" w:rsidRDefault="008D2B23" w:rsidP="00374BC3">
      <w:pPr>
        <w:pStyle w:val="KDPodnaslov2"/>
        <w:numPr>
          <w:ilvl w:val="1"/>
          <w:numId w:val="16"/>
        </w:numPr>
        <w:spacing w:before="0"/>
        <w:jc w:val="both"/>
        <w:rPr>
          <w:rFonts w:cs="Arial"/>
          <w:sz w:val="24"/>
          <w:szCs w:val="24"/>
        </w:rPr>
      </w:pPr>
      <w:bookmarkStart w:id="225" w:name="_Toc441651585"/>
      <w:bookmarkStart w:id="226" w:name="_Toc442559896"/>
      <w:r w:rsidRPr="00B72DCB">
        <w:rPr>
          <w:rFonts w:cs="Arial"/>
          <w:sz w:val="24"/>
          <w:szCs w:val="24"/>
        </w:rPr>
        <w:t>Подношење понуде са подизвођачима</w:t>
      </w:r>
      <w:bookmarkEnd w:id="225"/>
      <w:bookmarkEnd w:id="226"/>
    </w:p>
    <w:p w:rsidR="00EE070C" w:rsidRPr="00B72DCB" w:rsidRDefault="00EE070C" w:rsidP="00EE070C">
      <w:pPr>
        <w:pStyle w:val="KDParagraf"/>
        <w:spacing w:before="0"/>
        <w:rPr>
          <w:rFonts w:cs="Arial"/>
          <w:sz w:val="24"/>
          <w:szCs w:val="24"/>
        </w:rPr>
      </w:pPr>
      <w:r w:rsidRPr="00B72DCB">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B72DCB" w:rsidRDefault="00EE070C" w:rsidP="00EE070C">
      <w:pPr>
        <w:pStyle w:val="KDParagraf"/>
        <w:spacing w:before="0"/>
        <w:rPr>
          <w:rFonts w:cs="Arial"/>
          <w:sz w:val="24"/>
          <w:szCs w:val="24"/>
        </w:rPr>
      </w:pPr>
      <w:r w:rsidRPr="00B72DCB">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B72DCB" w:rsidRDefault="00EE070C" w:rsidP="00EE070C">
      <w:pPr>
        <w:pStyle w:val="KDParagraf"/>
        <w:spacing w:before="0"/>
        <w:rPr>
          <w:rFonts w:cs="Arial"/>
          <w:sz w:val="24"/>
          <w:szCs w:val="24"/>
        </w:rPr>
      </w:pPr>
      <w:r w:rsidRPr="00B72DCB">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B72DCB" w:rsidRDefault="00EE070C" w:rsidP="00EE070C">
      <w:pPr>
        <w:pStyle w:val="KDParagraf"/>
        <w:spacing w:before="0"/>
        <w:rPr>
          <w:rFonts w:cs="Arial"/>
          <w:sz w:val="24"/>
          <w:szCs w:val="24"/>
        </w:rPr>
      </w:pPr>
      <w:r w:rsidRPr="00B72DCB">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B72DCB" w:rsidRDefault="00EE070C" w:rsidP="008D2B23">
      <w:pPr>
        <w:pStyle w:val="KDParagraf"/>
        <w:spacing w:before="0"/>
        <w:rPr>
          <w:rFonts w:cs="Arial"/>
          <w:sz w:val="24"/>
          <w:szCs w:val="24"/>
          <w:lang w:val="sr-Cyrl-RS"/>
        </w:rPr>
      </w:pPr>
      <w:r w:rsidRPr="00B72DCB">
        <w:rPr>
          <w:rFonts w:cs="Arial"/>
          <w:sz w:val="24"/>
          <w:szCs w:val="24"/>
        </w:rPr>
        <w:t xml:space="preserve">Обавеза понуђача је да за </w:t>
      </w:r>
      <w:r w:rsidR="008D2B23" w:rsidRPr="00B72DCB">
        <w:rPr>
          <w:rFonts w:cs="Arial"/>
          <w:sz w:val="24"/>
          <w:szCs w:val="24"/>
        </w:rPr>
        <w:t>подизвођач</w:t>
      </w:r>
      <w:r w:rsidRPr="00B72DCB">
        <w:rPr>
          <w:rFonts w:cs="Arial"/>
          <w:sz w:val="24"/>
          <w:szCs w:val="24"/>
        </w:rPr>
        <w:t>а достави доказе о испуњености</w:t>
      </w:r>
      <w:r w:rsidR="008D2B23" w:rsidRPr="00B72DCB">
        <w:rPr>
          <w:rFonts w:cs="Arial"/>
          <w:sz w:val="24"/>
          <w:szCs w:val="24"/>
        </w:rPr>
        <w:t xml:space="preserve"> обавезн</w:t>
      </w:r>
      <w:r w:rsidRPr="00B72DCB">
        <w:rPr>
          <w:rFonts w:cs="Arial"/>
          <w:sz w:val="24"/>
          <w:szCs w:val="24"/>
        </w:rPr>
        <w:t>их</w:t>
      </w:r>
      <w:r w:rsidR="008D2B23" w:rsidRPr="00B72DCB">
        <w:rPr>
          <w:rFonts w:cs="Arial"/>
          <w:sz w:val="24"/>
          <w:szCs w:val="24"/>
        </w:rPr>
        <w:t xml:space="preserve"> услов</w:t>
      </w:r>
      <w:r w:rsidRPr="00B72DCB">
        <w:rPr>
          <w:rFonts w:cs="Arial"/>
          <w:sz w:val="24"/>
          <w:szCs w:val="24"/>
        </w:rPr>
        <w:t>а</w:t>
      </w:r>
      <w:r w:rsidR="008D2B23" w:rsidRPr="00B72DCB">
        <w:rPr>
          <w:rFonts w:cs="Arial"/>
          <w:sz w:val="24"/>
          <w:szCs w:val="24"/>
        </w:rPr>
        <w:t xml:space="preserve"> из члана 75. став 1. тачка 1), 2) и 4) </w:t>
      </w:r>
      <w:r w:rsidR="002D40E5" w:rsidRPr="00B72DCB">
        <w:rPr>
          <w:rFonts w:cs="Arial"/>
          <w:sz w:val="24"/>
          <w:szCs w:val="24"/>
        </w:rPr>
        <w:t xml:space="preserve">и члана 75. став 2. </w:t>
      </w:r>
      <w:r w:rsidR="008D2B23" w:rsidRPr="00B72DCB">
        <w:rPr>
          <w:rFonts w:cs="Arial"/>
          <w:sz w:val="24"/>
          <w:szCs w:val="24"/>
        </w:rPr>
        <w:t>Закона</w:t>
      </w:r>
      <w:r w:rsidR="002D40E5" w:rsidRPr="00B72DCB">
        <w:rPr>
          <w:rFonts w:cs="Arial"/>
          <w:sz w:val="24"/>
          <w:szCs w:val="24"/>
        </w:rPr>
        <w:t xml:space="preserve"> </w:t>
      </w:r>
      <w:r w:rsidR="008D2B23" w:rsidRPr="00B72DCB">
        <w:rPr>
          <w:rFonts w:cs="Arial"/>
          <w:sz w:val="24"/>
          <w:szCs w:val="24"/>
        </w:rPr>
        <w:t>наведен</w:t>
      </w:r>
      <w:r w:rsidRPr="00B72DCB">
        <w:rPr>
          <w:rFonts w:cs="Arial"/>
          <w:sz w:val="24"/>
          <w:szCs w:val="24"/>
        </w:rPr>
        <w:t>их</w:t>
      </w:r>
      <w:r w:rsidR="008D2B23" w:rsidRPr="00B72DCB">
        <w:rPr>
          <w:rFonts w:cs="Arial"/>
          <w:sz w:val="24"/>
          <w:szCs w:val="24"/>
        </w:rPr>
        <w:t xml:space="preserve"> у одељку Услови за учешће из члана 75. и 76. Закона и Упутство како се доказује испуњеност тих услова</w:t>
      </w:r>
      <w:r w:rsidR="00EC433E" w:rsidRPr="00B72DCB">
        <w:rPr>
          <w:rFonts w:cs="Arial"/>
          <w:sz w:val="24"/>
          <w:szCs w:val="24"/>
          <w:lang w:val="sr-Cyrl-RS"/>
        </w:rPr>
        <w:t>.</w:t>
      </w:r>
    </w:p>
    <w:p w:rsidR="008D2B23" w:rsidRPr="00B72DCB" w:rsidRDefault="008D2B23" w:rsidP="008D2B23">
      <w:pPr>
        <w:pStyle w:val="KDParagraf"/>
        <w:spacing w:before="0"/>
        <w:rPr>
          <w:rFonts w:cs="Arial"/>
          <w:sz w:val="24"/>
          <w:szCs w:val="24"/>
        </w:rPr>
      </w:pPr>
      <w:r w:rsidRPr="00B72DCB">
        <w:rPr>
          <w:rFonts w:cs="Arial"/>
          <w:sz w:val="24"/>
          <w:szCs w:val="24"/>
        </w:rPr>
        <w:t>Додатне услове понуђач испуњава самостално, без обзира на агажовање подизвођача.</w:t>
      </w:r>
    </w:p>
    <w:p w:rsidR="008D2B23" w:rsidRPr="00B72DCB" w:rsidRDefault="008D2B23" w:rsidP="008D2B23">
      <w:pPr>
        <w:pStyle w:val="KDParagraf"/>
        <w:spacing w:before="0"/>
        <w:rPr>
          <w:rFonts w:cs="Arial"/>
          <w:sz w:val="24"/>
          <w:szCs w:val="24"/>
        </w:rPr>
      </w:pPr>
      <w:r w:rsidRPr="00B72DCB">
        <w:rPr>
          <w:rFonts w:cs="Arial"/>
          <w:sz w:val="24"/>
          <w:szCs w:val="24"/>
        </w:rPr>
        <w:t xml:space="preserve">Све обрасце у понуди потписује и оверава понуђач, изузев </w:t>
      </w:r>
      <w:r w:rsidR="00EE070C" w:rsidRPr="00B72DCB">
        <w:rPr>
          <w:rFonts w:cs="Arial"/>
          <w:sz w:val="24"/>
          <w:szCs w:val="24"/>
        </w:rPr>
        <w:t>образаца под пуном материјалном и кривичном одговорношћу,</w:t>
      </w:r>
      <w:r w:rsidRPr="00B72DCB">
        <w:rPr>
          <w:rFonts w:cs="Arial"/>
          <w:sz w:val="24"/>
          <w:szCs w:val="24"/>
        </w:rPr>
        <w:t>које попуњава, потписује и оверава сваки подизвођач у своје име.</w:t>
      </w:r>
    </w:p>
    <w:p w:rsidR="008D2B23" w:rsidRPr="00B72DCB" w:rsidRDefault="008D2B23" w:rsidP="008D2B23">
      <w:pPr>
        <w:pStyle w:val="KDParagraf"/>
        <w:spacing w:before="0"/>
        <w:rPr>
          <w:rFonts w:cs="Arial"/>
          <w:sz w:val="24"/>
          <w:szCs w:val="24"/>
        </w:rPr>
      </w:pPr>
      <w:r w:rsidRPr="00B72DCB">
        <w:rPr>
          <w:rFonts w:cs="Arial"/>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011DCA" w:rsidRPr="00B72DCB" w:rsidRDefault="00011DCA" w:rsidP="00011DCA">
      <w:pPr>
        <w:pStyle w:val="KDParagraf"/>
        <w:spacing w:before="0"/>
        <w:rPr>
          <w:rFonts w:cs="Arial"/>
          <w:sz w:val="24"/>
          <w:szCs w:val="24"/>
        </w:rPr>
      </w:pPr>
      <w:r w:rsidRPr="00B72DCB">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B72DCB" w:rsidRDefault="008D2B23" w:rsidP="008D2B23">
      <w:pPr>
        <w:pStyle w:val="KDParagraf"/>
        <w:spacing w:before="0"/>
        <w:rPr>
          <w:rFonts w:cs="Arial"/>
          <w:sz w:val="24"/>
          <w:szCs w:val="24"/>
          <w:lang w:bidi="en-US"/>
        </w:rPr>
      </w:pPr>
      <w:r w:rsidRPr="00B72DCB">
        <w:rPr>
          <w:rFonts w:cs="Arial"/>
          <w:sz w:val="24"/>
          <w:szCs w:val="24"/>
        </w:rPr>
        <w:t>Наручилац</w:t>
      </w:r>
      <w:r w:rsidRPr="00B72DCB">
        <w:rPr>
          <w:rFonts w:cs="Arial"/>
          <w:sz w:val="24"/>
          <w:szCs w:val="24"/>
          <w:lang w:bidi="en-US"/>
        </w:rPr>
        <w:t xml:space="preserve"> у овом поступку не предвиђа примену одредби става 9.и 10. члана 80. Закона.</w:t>
      </w:r>
    </w:p>
    <w:p w:rsidR="008D2B23" w:rsidRPr="00B72DCB" w:rsidRDefault="008D2B23" w:rsidP="008D2B23">
      <w:pPr>
        <w:pStyle w:val="KDParagraf"/>
        <w:spacing w:before="0"/>
        <w:rPr>
          <w:rFonts w:cs="Arial"/>
          <w:color w:val="00B0F0"/>
          <w:sz w:val="24"/>
          <w:szCs w:val="24"/>
          <w:lang w:bidi="en-US"/>
        </w:rPr>
      </w:pPr>
    </w:p>
    <w:p w:rsidR="008D2B23" w:rsidRPr="00B72DCB" w:rsidRDefault="008D2B23" w:rsidP="00374BC3">
      <w:pPr>
        <w:pStyle w:val="KDPodnaslov2"/>
        <w:numPr>
          <w:ilvl w:val="1"/>
          <w:numId w:val="16"/>
        </w:numPr>
        <w:spacing w:before="0"/>
        <w:jc w:val="both"/>
        <w:rPr>
          <w:rFonts w:cs="Arial"/>
          <w:sz w:val="24"/>
          <w:szCs w:val="24"/>
        </w:rPr>
      </w:pPr>
      <w:bookmarkStart w:id="227" w:name="_Toc441651586"/>
      <w:bookmarkStart w:id="228" w:name="_Toc442559897"/>
      <w:r w:rsidRPr="00B72DCB">
        <w:rPr>
          <w:rFonts w:cs="Arial"/>
          <w:sz w:val="24"/>
          <w:szCs w:val="24"/>
        </w:rPr>
        <w:t>Подношење заједничке понуде</w:t>
      </w:r>
      <w:bookmarkEnd w:id="227"/>
      <w:bookmarkEnd w:id="228"/>
    </w:p>
    <w:p w:rsidR="008D2B23" w:rsidRPr="00B72DCB" w:rsidRDefault="008D2B23" w:rsidP="008D2B23">
      <w:pPr>
        <w:pStyle w:val="KDParagraf"/>
        <w:spacing w:before="0"/>
        <w:rPr>
          <w:rFonts w:cs="Arial"/>
          <w:sz w:val="24"/>
          <w:szCs w:val="24"/>
        </w:rPr>
      </w:pPr>
      <w:r w:rsidRPr="00B72DCB">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81.став 4. и 5.Закона о јавним набавкама и то: </w:t>
      </w:r>
    </w:p>
    <w:p w:rsidR="008D2B23" w:rsidRPr="00B72DCB" w:rsidRDefault="008D2B23" w:rsidP="008D2B23">
      <w:pPr>
        <w:pStyle w:val="KDNabrajanje"/>
        <w:spacing w:before="0"/>
        <w:rPr>
          <w:rFonts w:cs="Arial"/>
          <w:sz w:val="24"/>
          <w:szCs w:val="24"/>
        </w:rPr>
      </w:pPr>
      <w:r w:rsidRPr="00B72DCB">
        <w:rPr>
          <w:rFonts w:cs="Arial"/>
          <w:sz w:val="24"/>
          <w:szCs w:val="24"/>
          <w:lang w:val="sr-Cyrl-CS"/>
        </w:rPr>
        <w:lastRenderedPageBreak/>
        <w:t xml:space="preserve">податке о </w:t>
      </w:r>
      <w:r w:rsidRPr="00B72DCB">
        <w:rPr>
          <w:rFonts w:cs="Arial"/>
          <w:sz w:val="24"/>
          <w:szCs w:val="24"/>
        </w:rPr>
        <w:t xml:space="preserve">члану групе који ће бити </w:t>
      </w:r>
      <w:r w:rsidRPr="00B72DCB">
        <w:rPr>
          <w:rFonts w:cs="Arial"/>
          <w:sz w:val="24"/>
          <w:szCs w:val="24"/>
          <w:lang w:val="sr-Cyrl-CS"/>
        </w:rPr>
        <w:t>Н</w:t>
      </w:r>
      <w:r w:rsidRPr="00B72DCB">
        <w:rPr>
          <w:rFonts w:cs="Arial"/>
          <w:sz w:val="24"/>
          <w:szCs w:val="24"/>
        </w:rPr>
        <w:t xml:space="preserve">осилац посла, односно који ће поднети понуду и који ће заступати групу понуђача пред </w:t>
      </w:r>
      <w:r w:rsidRPr="00B72DCB">
        <w:rPr>
          <w:rFonts w:cs="Arial"/>
          <w:sz w:val="24"/>
          <w:szCs w:val="24"/>
          <w:lang w:val="sr-Cyrl-CS"/>
        </w:rPr>
        <w:t>Н</w:t>
      </w:r>
      <w:r w:rsidRPr="00B72DCB">
        <w:rPr>
          <w:rFonts w:cs="Arial"/>
          <w:sz w:val="24"/>
          <w:szCs w:val="24"/>
        </w:rPr>
        <w:t>аручиоцем;</w:t>
      </w:r>
    </w:p>
    <w:p w:rsidR="008D2B23" w:rsidRPr="00B72DCB" w:rsidRDefault="008D2B23" w:rsidP="008D2B23">
      <w:pPr>
        <w:pStyle w:val="KDNabrajanje"/>
        <w:spacing w:before="0"/>
        <w:rPr>
          <w:rFonts w:cs="Arial"/>
          <w:sz w:val="24"/>
          <w:szCs w:val="24"/>
        </w:rPr>
      </w:pPr>
      <w:r w:rsidRPr="00B72DCB">
        <w:rPr>
          <w:rFonts w:cs="Arial"/>
          <w:sz w:val="24"/>
          <w:szCs w:val="24"/>
        </w:rPr>
        <w:t>опис послова сваког од понуђача из групе понуђача у извршењу уговора.</w:t>
      </w:r>
    </w:p>
    <w:p w:rsidR="00011DCA" w:rsidRPr="00B72DCB" w:rsidRDefault="008D2B23" w:rsidP="008D2B23">
      <w:pPr>
        <w:pStyle w:val="KDParagraf"/>
        <w:spacing w:before="0"/>
        <w:rPr>
          <w:rFonts w:cs="Arial"/>
          <w:color w:val="00B0F0"/>
          <w:sz w:val="24"/>
          <w:szCs w:val="24"/>
          <w:lang w:val="sr-Cyrl-RS"/>
        </w:rPr>
      </w:pPr>
      <w:r w:rsidRPr="00B72DCB">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B72DCB">
        <w:rPr>
          <w:rFonts w:cs="Arial"/>
          <w:sz w:val="24"/>
          <w:szCs w:val="24"/>
        </w:rPr>
        <w:t xml:space="preserve">став 1. тачка 1), 2) и 4) </w:t>
      </w:r>
      <w:r w:rsidR="002D40E5" w:rsidRPr="00B72DCB">
        <w:rPr>
          <w:sz w:val="24"/>
          <w:szCs w:val="24"/>
        </w:rPr>
        <w:t xml:space="preserve">и члана 75. став 2. </w:t>
      </w:r>
      <w:r w:rsidRPr="00B72DCB">
        <w:rPr>
          <w:rFonts w:cs="Arial"/>
          <w:sz w:val="24"/>
          <w:szCs w:val="24"/>
        </w:rPr>
        <w:t>Закона, наведене у одељку Услови за учешће из члана 75. и 76. Закона и Упутство како се доказује испуњеност тих услова</w:t>
      </w:r>
      <w:r w:rsidR="00EC433E" w:rsidRPr="00B72DCB">
        <w:rPr>
          <w:rFonts w:cs="Arial"/>
          <w:sz w:val="24"/>
          <w:szCs w:val="24"/>
          <w:lang w:val="sr-Cyrl-RS"/>
        </w:rPr>
        <w:t>.</w:t>
      </w:r>
      <w:r w:rsidRPr="00B72DCB">
        <w:rPr>
          <w:rFonts w:cs="Arial"/>
          <w:sz w:val="24"/>
          <w:szCs w:val="24"/>
        </w:rPr>
        <w:t>Услове у вези са капацитетима, у складу са чланом 76.Закона, понуђачи из групе испуњавају заједно, на основу достављених доказа дефинисанихконкурсном документацијом</w:t>
      </w:r>
      <w:r w:rsidR="00EC433E" w:rsidRPr="00B72DCB">
        <w:rPr>
          <w:rFonts w:cs="Arial"/>
          <w:sz w:val="24"/>
          <w:szCs w:val="24"/>
          <w:lang w:val="sr-Cyrl-RS"/>
        </w:rPr>
        <w:t>.</w:t>
      </w:r>
    </w:p>
    <w:p w:rsidR="00B11CD1" w:rsidRPr="00B72DCB" w:rsidRDefault="00B11CD1" w:rsidP="008D2B23">
      <w:pPr>
        <w:pStyle w:val="KDParagraf"/>
        <w:spacing w:before="0"/>
        <w:rPr>
          <w:rFonts w:cs="Arial"/>
          <w:sz w:val="24"/>
          <w:szCs w:val="24"/>
          <w:lang w:val="sr-Cyrl-RS" w:bidi="en-US"/>
        </w:rPr>
      </w:pPr>
    </w:p>
    <w:p w:rsidR="00FD7543" w:rsidRPr="00B72DCB" w:rsidRDefault="008D2B23" w:rsidP="008D2B23">
      <w:pPr>
        <w:pStyle w:val="KDParagraf"/>
        <w:spacing w:before="0"/>
        <w:rPr>
          <w:rFonts w:cs="Arial"/>
          <w:color w:val="00B0F0"/>
          <w:sz w:val="24"/>
          <w:szCs w:val="24"/>
          <w:lang w:bidi="en-US"/>
        </w:rPr>
      </w:pPr>
      <w:r w:rsidRPr="00B72DCB">
        <w:rPr>
          <w:rFonts w:cs="Arial"/>
          <w:sz w:val="24"/>
          <w:szCs w:val="24"/>
          <w:lang w:bidi="en-US"/>
        </w:rPr>
        <w:t xml:space="preserve">У случају заједничке понуде групе понуђача </w:t>
      </w:r>
      <w:r w:rsidR="00011DCA" w:rsidRPr="00B72DCB">
        <w:rPr>
          <w:rFonts w:cs="Arial"/>
          <w:sz w:val="24"/>
          <w:szCs w:val="24"/>
          <w:lang w:val="sr-Cyrl-CS" w:bidi="en-US"/>
        </w:rPr>
        <w:t xml:space="preserve">обрасце под пуном материјалном и кривичном одговорношћу </w:t>
      </w:r>
      <w:r w:rsidRPr="00B72DCB">
        <w:rPr>
          <w:rFonts w:cs="Arial"/>
          <w:sz w:val="24"/>
          <w:szCs w:val="24"/>
          <w:lang w:bidi="en-US"/>
        </w:rPr>
        <w:t>попуњава, потписује и оверава сваки члан групе понуђача у своје име.</w:t>
      </w:r>
      <w:r w:rsidR="00B20A6C" w:rsidRPr="00B72DCB">
        <w:rPr>
          <w:rFonts w:cs="Arial"/>
          <w:sz w:val="24"/>
          <w:szCs w:val="24"/>
          <w:lang w:bidi="en-US"/>
        </w:rPr>
        <w:t>( Образац Изјаве о независној понуди и Образац изјаве у складу са чланом 75. став 2. Закона)</w:t>
      </w:r>
    </w:p>
    <w:p w:rsidR="008D2B23" w:rsidRPr="00B72DCB" w:rsidRDefault="00011DCA" w:rsidP="008D2B23">
      <w:pPr>
        <w:pStyle w:val="KDParagraf"/>
        <w:spacing w:before="0"/>
        <w:rPr>
          <w:rFonts w:cs="Arial"/>
          <w:sz w:val="24"/>
          <w:szCs w:val="24"/>
          <w:lang w:bidi="en-US"/>
        </w:rPr>
      </w:pPr>
      <w:r w:rsidRPr="00B72DCB">
        <w:rPr>
          <w:rFonts w:cs="Arial"/>
          <w:sz w:val="24"/>
          <w:szCs w:val="24"/>
          <w:lang w:bidi="en-US"/>
        </w:rPr>
        <w:t>Понуђачи из групе понуђача одговорају неограничено солидарно према наручиоцу.</w:t>
      </w:r>
    </w:p>
    <w:p w:rsidR="00011DCA" w:rsidRPr="00754513" w:rsidRDefault="00011DCA" w:rsidP="008D2B23">
      <w:pPr>
        <w:pStyle w:val="KDParagraf"/>
        <w:spacing w:before="0"/>
        <w:rPr>
          <w:rFonts w:cs="Arial"/>
          <w:sz w:val="24"/>
          <w:szCs w:val="24"/>
          <w:lang w:bidi="en-US"/>
        </w:rPr>
      </w:pPr>
    </w:p>
    <w:p w:rsidR="008D2B23" w:rsidRPr="00754513" w:rsidRDefault="008D2B23" w:rsidP="00374BC3">
      <w:pPr>
        <w:pStyle w:val="KDPodnaslov2"/>
        <w:numPr>
          <w:ilvl w:val="1"/>
          <w:numId w:val="16"/>
        </w:numPr>
        <w:spacing w:before="0"/>
        <w:jc w:val="both"/>
        <w:rPr>
          <w:rFonts w:cs="Arial"/>
          <w:sz w:val="24"/>
          <w:szCs w:val="24"/>
        </w:rPr>
      </w:pPr>
      <w:bookmarkStart w:id="229" w:name="_Toc441651587"/>
      <w:bookmarkStart w:id="230" w:name="_Toc442559898"/>
      <w:r w:rsidRPr="00754513">
        <w:rPr>
          <w:rFonts w:cs="Arial"/>
          <w:sz w:val="24"/>
          <w:szCs w:val="24"/>
        </w:rPr>
        <w:t>Понуђена цена</w:t>
      </w:r>
      <w:bookmarkEnd w:id="229"/>
      <w:bookmarkEnd w:id="230"/>
    </w:p>
    <w:p w:rsidR="008D2B23" w:rsidRPr="00754513" w:rsidRDefault="008D2B23" w:rsidP="008D2B23">
      <w:pPr>
        <w:pStyle w:val="KDParagraf"/>
        <w:spacing w:before="0"/>
        <w:rPr>
          <w:rFonts w:cs="Arial"/>
          <w:color w:val="00B0F0"/>
          <w:sz w:val="24"/>
          <w:szCs w:val="24"/>
        </w:rPr>
      </w:pPr>
      <w:r w:rsidRPr="00754513">
        <w:rPr>
          <w:rFonts w:cs="Arial"/>
          <w:sz w:val="24"/>
          <w:szCs w:val="24"/>
        </w:rPr>
        <w:t>Цена се исказује у</w:t>
      </w:r>
      <w:r w:rsidRPr="00754513">
        <w:rPr>
          <w:rFonts w:cs="Arial"/>
          <w:color w:val="00B0F0"/>
          <w:sz w:val="24"/>
          <w:szCs w:val="24"/>
        </w:rPr>
        <w:t xml:space="preserve"> </w:t>
      </w:r>
      <w:r w:rsidRPr="00754513">
        <w:rPr>
          <w:rFonts w:cs="Arial"/>
          <w:sz w:val="24"/>
          <w:szCs w:val="24"/>
        </w:rPr>
        <w:t>динарима, без пореза на додату вредност.</w:t>
      </w:r>
    </w:p>
    <w:p w:rsidR="008D2B23" w:rsidRPr="00B72DCB" w:rsidRDefault="008D2B23" w:rsidP="008D2B23">
      <w:pPr>
        <w:pStyle w:val="KDParagraf"/>
        <w:spacing w:before="0"/>
        <w:rPr>
          <w:rFonts w:cs="Arial"/>
          <w:sz w:val="24"/>
          <w:szCs w:val="24"/>
        </w:rPr>
      </w:pPr>
      <w:r w:rsidRPr="00754513">
        <w:rPr>
          <w:rFonts w:cs="Arial"/>
          <w:sz w:val="24"/>
          <w:szCs w:val="24"/>
        </w:rPr>
        <w:t>У случају</w:t>
      </w:r>
      <w:r w:rsidRPr="00B72DCB">
        <w:rPr>
          <w:rFonts w:cs="Arial"/>
          <w:sz w:val="24"/>
          <w:szCs w:val="24"/>
        </w:rPr>
        <w:t xml:space="preserve"> да у достављеној понуди није назначено да ли је понуђена цена са или без пореза</w:t>
      </w:r>
      <w:r w:rsidR="00D16608" w:rsidRPr="00B72DCB">
        <w:rPr>
          <w:rFonts w:cs="Arial"/>
          <w:sz w:val="24"/>
          <w:szCs w:val="24"/>
        </w:rPr>
        <w:t xml:space="preserve"> на додату вредност</w:t>
      </w:r>
      <w:r w:rsidRPr="00B72DCB">
        <w:rPr>
          <w:rFonts w:cs="Arial"/>
          <w:sz w:val="24"/>
          <w:szCs w:val="24"/>
        </w:rPr>
        <w:t>, сматраће се сагласно Закону, да је иста без пореза</w:t>
      </w:r>
      <w:r w:rsidR="00D16608" w:rsidRPr="00B72DCB">
        <w:rPr>
          <w:rFonts w:cs="Arial"/>
          <w:sz w:val="24"/>
          <w:szCs w:val="24"/>
        </w:rPr>
        <w:t xml:space="preserve"> на додату вредност</w:t>
      </w:r>
      <w:r w:rsidRPr="00B72DCB">
        <w:rPr>
          <w:rFonts w:cs="Arial"/>
          <w:sz w:val="24"/>
          <w:szCs w:val="24"/>
        </w:rPr>
        <w:t>.</w:t>
      </w:r>
    </w:p>
    <w:p w:rsidR="00011DCA" w:rsidRPr="00B72DCB" w:rsidRDefault="00011DCA" w:rsidP="00011DCA">
      <w:pPr>
        <w:pStyle w:val="KDParagraf"/>
        <w:spacing w:before="0"/>
        <w:rPr>
          <w:rFonts w:cs="Arial"/>
          <w:sz w:val="24"/>
          <w:szCs w:val="24"/>
        </w:rPr>
      </w:pPr>
      <w:r w:rsidRPr="00B72DCB">
        <w:rPr>
          <w:rFonts w:cs="Arial"/>
          <w:sz w:val="24"/>
          <w:szCs w:val="24"/>
        </w:rPr>
        <w:t>Јединичне цене и укупно понуђена цена морају бити изражене са две децимале у складу са правилом заокруживања бројева.У случају рачунске грешке меродавна ће бити јединична цена.</w:t>
      </w:r>
    </w:p>
    <w:p w:rsidR="002E2F11" w:rsidRPr="00B72DCB" w:rsidRDefault="002E2F11" w:rsidP="002E2F11">
      <w:pPr>
        <w:pStyle w:val="KDParagraf"/>
        <w:spacing w:before="0"/>
        <w:rPr>
          <w:rFonts w:cs="Arial"/>
          <w:sz w:val="24"/>
          <w:szCs w:val="24"/>
        </w:rPr>
      </w:pPr>
      <w:r w:rsidRPr="00B72DCB">
        <w:rPr>
          <w:rFonts w:cs="Arial"/>
          <w:sz w:val="24"/>
          <w:szCs w:val="24"/>
        </w:rPr>
        <w:t>Понуда која је изражена у две валуте, сматраће се неприхватљивом.</w:t>
      </w:r>
    </w:p>
    <w:p w:rsidR="00C04DE0" w:rsidRPr="00B72DCB" w:rsidRDefault="00C04DE0" w:rsidP="00C04DE0">
      <w:pPr>
        <w:pStyle w:val="KDParagraf"/>
        <w:spacing w:before="0"/>
        <w:rPr>
          <w:rFonts w:cs="Arial"/>
          <w:sz w:val="24"/>
          <w:szCs w:val="24"/>
          <w:lang w:val="ru-RU"/>
        </w:rPr>
      </w:pPr>
      <w:r w:rsidRPr="00B72DCB">
        <w:rPr>
          <w:rFonts w:cs="Arial"/>
          <w:sz w:val="24"/>
          <w:szCs w:val="24"/>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B72DCB">
        <w:rPr>
          <w:rFonts w:cs="Arial"/>
          <w:sz w:val="24"/>
          <w:szCs w:val="24"/>
        </w:rPr>
        <w:t>и након испоруке до завршетка извођења радова</w:t>
      </w:r>
      <w:r w:rsidRPr="00B72DCB">
        <w:rPr>
          <w:rFonts w:cs="Arial"/>
          <w:sz w:val="24"/>
          <w:szCs w:val="24"/>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2E2F11" w:rsidRPr="00B72DCB" w:rsidRDefault="002E2F11" w:rsidP="002E2F11">
      <w:pPr>
        <w:pStyle w:val="KDParagraf"/>
        <w:spacing w:before="0"/>
        <w:rPr>
          <w:rFonts w:cs="Arial"/>
          <w:sz w:val="24"/>
          <w:szCs w:val="24"/>
        </w:rPr>
      </w:pPr>
      <w:r w:rsidRPr="00B72DCB">
        <w:rPr>
          <w:rFonts w:cs="Arial"/>
          <w:sz w:val="24"/>
          <w:szCs w:val="24"/>
        </w:rPr>
        <w:t>Ако је у понуди исказана неуобичајено ниска цена, Наручилац ће поступити у складу са чланом 92.З</w:t>
      </w:r>
      <w:r w:rsidR="00D16608" w:rsidRPr="00B72DCB">
        <w:rPr>
          <w:rFonts w:cs="Arial"/>
          <w:sz w:val="24"/>
          <w:szCs w:val="24"/>
        </w:rPr>
        <w:t>акона</w:t>
      </w:r>
      <w:r w:rsidRPr="00B72DCB">
        <w:rPr>
          <w:rFonts w:cs="Arial"/>
          <w:sz w:val="24"/>
          <w:szCs w:val="24"/>
        </w:rPr>
        <w:t>.</w:t>
      </w:r>
    </w:p>
    <w:p w:rsidR="002E2F11" w:rsidRPr="00B72DCB" w:rsidRDefault="002E2F11" w:rsidP="002E2F11">
      <w:pPr>
        <w:pStyle w:val="KDParagraf"/>
        <w:spacing w:before="0"/>
        <w:rPr>
          <w:rFonts w:cs="Arial"/>
          <w:color w:val="00B0F0"/>
          <w:sz w:val="24"/>
          <w:szCs w:val="24"/>
        </w:rPr>
      </w:pPr>
    </w:p>
    <w:p w:rsidR="0056571E" w:rsidRPr="00B72DCB" w:rsidRDefault="002E2F11" w:rsidP="00374BC3">
      <w:pPr>
        <w:pStyle w:val="KDPodnaslov2"/>
        <w:numPr>
          <w:ilvl w:val="1"/>
          <w:numId w:val="16"/>
        </w:numPr>
        <w:spacing w:before="0"/>
        <w:jc w:val="both"/>
        <w:rPr>
          <w:rFonts w:cs="Arial"/>
          <w:sz w:val="24"/>
          <w:szCs w:val="24"/>
          <w:lang w:val="sr-Cyrl-RS"/>
        </w:rPr>
      </w:pPr>
      <w:r w:rsidRPr="00B72DCB">
        <w:rPr>
          <w:rFonts w:cs="Arial"/>
          <w:sz w:val="24"/>
          <w:szCs w:val="24"/>
        </w:rPr>
        <w:t>Корекција цене</w:t>
      </w:r>
    </w:p>
    <w:p w:rsidR="00B62F9F" w:rsidRDefault="00B62F9F" w:rsidP="00B62F9F">
      <w:pPr>
        <w:pStyle w:val="KDParagraf"/>
        <w:spacing w:before="0"/>
        <w:rPr>
          <w:rFonts w:eastAsia="Calibri" w:cs="Arial"/>
          <w:sz w:val="24"/>
          <w:szCs w:val="24"/>
          <w:lang w:val="sr-Cyrl-RS"/>
        </w:rPr>
      </w:pPr>
      <w:r w:rsidRPr="00B72DCB">
        <w:rPr>
          <w:rFonts w:eastAsia="Calibri" w:cs="Arial"/>
          <w:sz w:val="24"/>
          <w:szCs w:val="24"/>
        </w:rPr>
        <w:t xml:space="preserve">Цена је фиксна за цео уговорени период </w:t>
      </w:r>
      <w:r w:rsidRPr="00B72DCB">
        <w:rPr>
          <w:rFonts w:eastAsia="Calibri" w:cs="Arial"/>
          <w:sz w:val="24"/>
          <w:szCs w:val="24"/>
          <w:lang w:val="sr-Cyrl-RS"/>
        </w:rPr>
        <w:t>.</w:t>
      </w:r>
    </w:p>
    <w:p w:rsidR="00870595" w:rsidRPr="00754513" w:rsidRDefault="00870595" w:rsidP="00B62F9F">
      <w:pPr>
        <w:pStyle w:val="KDParagraf"/>
        <w:spacing w:before="0"/>
        <w:rPr>
          <w:rFonts w:eastAsia="Calibri" w:cs="Arial"/>
          <w:sz w:val="24"/>
          <w:szCs w:val="24"/>
          <w:highlight w:val="yellow"/>
          <w:lang w:val="sr-Cyrl-RS"/>
        </w:rPr>
      </w:pPr>
    </w:p>
    <w:p w:rsidR="006C6FDF" w:rsidRPr="00754513" w:rsidRDefault="00873EBD" w:rsidP="00374BC3">
      <w:pPr>
        <w:pStyle w:val="Heading10"/>
        <w:numPr>
          <w:ilvl w:val="1"/>
          <w:numId w:val="16"/>
        </w:numPr>
        <w:rPr>
          <w:rFonts w:cs="Arial"/>
          <w:sz w:val="24"/>
          <w:szCs w:val="24"/>
          <w:lang w:val="en-US"/>
        </w:rPr>
      </w:pPr>
      <w:bookmarkStart w:id="231" w:name="_Toc441651588"/>
      <w:bookmarkStart w:id="232" w:name="_Toc442559899"/>
      <w:r w:rsidRPr="00754513">
        <w:rPr>
          <w:rFonts w:cs="Arial"/>
          <w:sz w:val="24"/>
          <w:szCs w:val="24"/>
          <w:lang w:val="en-US"/>
        </w:rPr>
        <w:t>Рок извођења</w:t>
      </w:r>
      <w:r w:rsidR="007F1CF9" w:rsidRPr="00754513">
        <w:rPr>
          <w:rFonts w:cs="Arial"/>
          <w:sz w:val="24"/>
          <w:szCs w:val="24"/>
          <w:lang w:val="en-US"/>
        </w:rPr>
        <w:t xml:space="preserve"> </w:t>
      </w:r>
      <w:r w:rsidRPr="00754513">
        <w:rPr>
          <w:rFonts w:cs="Arial"/>
          <w:sz w:val="24"/>
          <w:szCs w:val="24"/>
          <w:lang w:val="en-US"/>
        </w:rPr>
        <w:t>радова</w:t>
      </w:r>
    </w:p>
    <w:p w:rsidR="00754513" w:rsidRPr="00754513" w:rsidRDefault="00754513" w:rsidP="00754513">
      <w:pPr>
        <w:rPr>
          <w:sz w:val="24"/>
          <w:szCs w:val="24"/>
          <w:lang w:val="sr-Cyrl-RS" w:eastAsia="ar-SA"/>
        </w:rPr>
      </w:pPr>
      <w:r w:rsidRPr="00754513">
        <w:rPr>
          <w:sz w:val="24"/>
          <w:szCs w:val="24"/>
          <w:lang w:val="sr-Cyrl-RS" w:eastAsia="ar-SA"/>
        </w:rPr>
        <w:t xml:space="preserve">Сукцесивно у року од 12 (словима:дванаест)  месеци од дана </w:t>
      </w:r>
      <w:r w:rsidR="002B72D2">
        <w:rPr>
          <w:sz w:val="24"/>
          <w:szCs w:val="24"/>
          <w:lang w:val="sr-Cyrl-RS" w:eastAsia="ar-SA"/>
        </w:rPr>
        <w:t>ступања</w:t>
      </w:r>
      <w:r w:rsidR="002B72D2" w:rsidRPr="002B72D2">
        <w:rPr>
          <w:sz w:val="24"/>
          <w:szCs w:val="24"/>
          <w:lang w:val="sr-Cyrl-RS" w:eastAsia="ar-SA"/>
        </w:rPr>
        <w:t xml:space="preserve"> уговора на снагу</w:t>
      </w:r>
      <w:r w:rsidRPr="00754513">
        <w:rPr>
          <w:sz w:val="24"/>
          <w:szCs w:val="24"/>
          <w:lang w:val="sr-Cyrl-RS" w:eastAsia="ar-SA"/>
        </w:rPr>
        <w:t>.</w:t>
      </w:r>
      <w:r w:rsidR="00870595" w:rsidDel="00870595">
        <w:rPr>
          <w:sz w:val="24"/>
          <w:szCs w:val="24"/>
          <w:lang w:val="sr-Cyrl-RS" w:eastAsia="ar-SA"/>
        </w:rPr>
        <w:t xml:space="preserve"> </w:t>
      </w:r>
    </w:p>
    <w:p w:rsidR="00754513" w:rsidRPr="00754513" w:rsidRDefault="00754513" w:rsidP="00754513">
      <w:pPr>
        <w:rPr>
          <w:sz w:val="24"/>
          <w:szCs w:val="24"/>
          <w:lang w:val="sr-Cyrl-RS" w:eastAsia="ar-SA"/>
        </w:rPr>
      </w:pPr>
      <w:r w:rsidRPr="00754513">
        <w:rPr>
          <w:sz w:val="24"/>
          <w:szCs w:val="24"/>
          <w:lang w:eastAsia="ar-SA"/>
        </w:rPr>
        <w:t xml:space="preserve">Наручилац  ће </w:t>
      </w:r>
      <w:r w:rsidRPr="00754513">
        <w:rPr>
          <w:sz w:val="24"/>
          <w:szCs w:val="24"/>
          <w:lang w:val="sr-Cyrl-RS" w:eastAsia="ar-SA"/>
        </w:rPr>
        <w:t>у року од 3 (словима:три) дана од дана достављања позива са предмером радова, увести Понуђача у посао.</w:t>
      </w:r>
    </w:p>
    <w:p w:rsidR="00754513" w:rsidRPr="00754513" w:rsidRDefault="00754513" w:rsidP="00754513">
      <w:pPr>
        <w:rPr>
          <w:sz w:val="24"/>
          <w:szCs w:val="24"/>
          <w:lang w:val="sr-Cyrl-RS" w:eastAsia="ar-SA"/>
        </w:rPr>
      </w:pPr>
      <w:r w:rsidRPr="00754513">
        <w:rPr>
          <w:sz w:val="24"/>
          <w:szCs w:val="24"/>
          <w:lang w:val="sr-Cyrl-RS" w:eastAsia="ar-SA"/>
        </w:rPr>
        <w:t>Понуђач ће имати обавезу да радове које су предмет ове набавке изврши и</w:t>
      </w:r>
      <w:r w:rsidR="00392A8D">
        <w:rPr>
          <w:sz w:val="24"/>
          <w:szCs w:val="24"/>
          <w:lang w:val="sr-Cyrl-RS" w:eastAsia="ar-SA"/>
        </w:rPr>
        <w:t xml:space="preserve"> </w:t>
      </w:r>
      <w:r w:rsidRPr="00754513">
        <w:rPr>
          <w:sz w:val="24"/>
          <w:szCs w:val="24"/>
          <w:lang w:val="sr-Cyrl-RS" w:eastAsia="ar-SA"/>
        </w:rPr>
        <w:t>преда Наручиоцу у року утврђеним у предмеру радова Наручилаца од дана увођења у посао.</w:t>
      </w:r>
    </w:p>
    <w:p w:rsidR="00754513" w:rsidRPr="00754513" w:rsidRDefault="00754513" w:rsidP="00754513">
      <w:pPr>
        <w:rPr>
          <w:sz w:val="24"/>
          <w:szCs w:val="24"/>
          <w:lang w:eastAsia="ar-SA"/>
        </w:rPr>
      </w:pPr>
      <w:r w:rsidRPr="00754513">
        <w:rPr>
          <w:sz w:val="24"/>
          <w:szCs w:val="24"/>
          <w:lang w:eastAsia="ar-SA"/>
        </w:rPr>
        <w:lastRenderedPageBreak/>
        <w:t xml:space="preserve">У случају да Извођач не изведе радове у року наведеном у уговору, Наручилац има право на наплату уговорне казне и </w:t>
      </w:r>
      <w:r w:rsidRPr="00754513">
        <w:rPr>
          <w:sz w:val="24"/>
          <w:szCs w:val="24"/>
          <w:lang w:val="sr-Cyrl-RS" w:eastAsia="ar-SA"/>
        </w:rPr>
        <w:t>менице</w:t>
      </w:r>
      <w:r w:rsidRPr="00754513">
        <w:rPr>
          <w:sz w:val="24"/>
          <w:szCs w:val="24"/>
          <w:lang w:eastAsia="ar-SA"/>
        </w:rPr>
        <w:t xml:space="preserve"> за добро извршење посла, као и право на раскид уговора.</w:t>
      </w:r>
    </w:p>
    <w:p w:rsidR="00EC433E" w:rsidRPr="007732C2" w:rsidRDefault="00EC433E" w:rsidP="006C6FDF">
      <w:pPr>
        <w:pStyle w:val="ListParagraph"/>
        <w:autoSpaceDE w:val="0"/>
        <w:autoSpaceDN w:val="0"/>
        <w:adjustRightInd w:val="0"/>
        <w:spacing w:before="0" w:after="0" w:line="240" w:lineRule="auto"/>
        <w:ind w:left="0"/>
        <w:contextualSpacing w:val="0"/>
        <w:rPr>
          <w:rFonts w:ascii="Arial" w:hAnsi="Arial" w:cs="Arial"/>
          <w:color w:val="00B0F0"/>
          <w:sz w:val="24"/>
          <w:szCs w:val="24"/>
          <w:lang w:val="sr-Cyrl-RS"/>
        </w:rPr>
      </w:pPr>
    </w:p>
    <w:p w:rsidR="00870595" w:rsidRPr="004B1AE8" w:rsidRDefault="006C6FDF" w:rsidP="00870595">
      <w:pPr>
        <w:pStyle w:val="Heading10"/>
        <w:numPr>
          <w:ilvl w:val="1"/>
          <w:numId w:val="16"/>
        </w:numPr>
        <w:rPr>
          <w:rFonts w:cs="Arial"/>
          <w:sz w:val="24"/>
          <w:szCs w:val="24"/>
          <w:lang w:val="en-US"/>
        </w:rPr>
      </w:pPr>
      <w:r w:rsidRPr="007732C2">
        <w:rPr>
          <w:rFonts w:cs="Arial"/>
          <w:sz w:val="24"/>
          <w:szCs w:val="24"/>
          <w:lang w:val="en-US"/>
        </w:rPr>
        <w:t>Гарантни рок</w:t>
      </w:r>
      <w:r w:rsidR="009B2B05" w:rsidRPr="007732C2">
        <w:rPr>
          <w:rFonts w:cs="Arial"/>
          <w:sz w:val="24"/>
          <w:szCs w:val="24"/>
          <w:lang w:val="en-US"/>
        </w:rPr>
        <w:t>, постгарантни период</w:t>
      </w:r>
    </w:p>
    <w:p w:rsidR="007732C2" w:rsidRPr="007732C2" w:rsidRDefault="007732C2" w:rsidP="007732C2">
      <w:pPr>
        <w:widowControl w:val="0"/>
        <w:autoSpaceDE w:val="0"/>
        <w:autoSpaceDN w:val="0"/>
        <w:adjustRightInd w:val="0"/>
        <w:spacing w:before="0"/>
        <w:rPr>
          <w:rFonts w:eastAsia="Calibri" w:cs="Arial"/>
          <w:noProof/>
          <w:sz w:val="24"/>
          <w:szCs w:val="24"/>
        </w:rPr>
      </w:pPr>
      <w:r w:rsidRPr="007732C2">
        <w:rPr>
          <w:rFonts w:eastAsia="Calibri" w:cs="Arial"/>
          <w:b/>
          <w:noProof/>
          <w:sz w:val="24"/>
          <w:szCs w:val="24"/>
        </w:rPr>
        <w:t>Гарантни рок</w:t>
      </w:r>
      <w:r w:rsidRPr="007732C2">
        <w:rPr>
          <w:rFonts w:eastAsia="Calibri" w:cs="Arial"/>
          <w:noProof/>
          <w:sz w:val="24"/>
          <w:szCs w:val="24"/>
        </w:rPr>
        <w:t xml:space="preserve"> за изведене радове: </w:t>
      </w:r>
      <w:r w:rsidRPr="007732C2">
        <w:rPr>
          <w:rFonts w:eastAsia="Calibri" w:cs="Arial"/>
          <w:b/>
          <w:noProof/>
          <w:sz w:val="24"/>
          <w:szCs w:val="24"/>
        </w:rPr>
        <w:t>минимум 24</w:t>
      </w:r>
      <w:r w:rsidRPr="007732C2">
        <w:rPr>
          <w:rFonts w:eastAsia="Calibri" w:cs="Arial"/>
          <w:b/>
          <w:noProof/>
          <w:sz w:val="24"/>
          <w:szCs w:val="24"/>
          <w:lang w:val="sr-Cyrl-RS"/>
        </w:rPr>
        <w:t xml:space="preserve"> (словима:двадесет четири)</w:t>
      </w:r>
      <w:r w:rsidRPr="007732C2">
        <w:rPr>
          <w:rFonts w:eastAsia="Calibri" w:cs="Arial"/>
          <w:b/>
          <w:noProof/>
          <w:sz w:val="24"/>
          <w:szCs w:val="24"/>
        </w:rPr>
        <w:t xml:space="preserve"> месеца</w:t>
      </w:r>
      <w:r w:rsidRPr="007732C2">
        <w:rPr>
          <w:rFonts w:eastAsia="Calibri" w:cs="Arial"/>
          <w:noProof/>
          <w:sz w:val="24"/>
          <w:szCs w:val="24"/>
        </w:rPr>
        <w:t xml:space="preserve"> од момента потписивања Записникa о примопредаји изведених радова.</w:t>
      </w:r>
    </w:p>
    <w:p w:rsidR="007732C2" w:rsidRPr="007732C2" w:rsidRDefault="007732C2" w:rsidP="007732C2">
      <w:pPr>
        <w:rPr>
          <w:sz w:val="24"/>
          <w:szCs w:val="24"/>
          <w:lang w:eastAsia="ar-SA"/>
        </w:rPr>
      </w:pPr>
      <w:r w:rsidRPr="007732C2">
        <w:rPr>
          <w:sz w:val="24"/>
          <w:szCs w:val="24"/>
          <w:lang w:val="ru-RU" w:eastAsia="ar-SA"/>
        </w:rPr>
        <w:t>Извођач је дужан да се у гарантном периоду, а на писани захтев Наручиоца, у року од два дана, одазове и у најкраћем року отклони о свом трошку све недостатке</w:t>
      </w:r>
      <w:r w:rsidRPr="007732C2">
        <w:rPr>
          <w:sz w:val="24"/>
          <w:szCs w:val="24"/>
          <w:lang w:eastAsia="ar-SA"/>
        </w:rPr>
        <w:t>,</w:t>
      </w:r>
      <w:r w:rsidRPr="007732C2">
        <w:rPr>
          <w:sz w:val="24"/>
          <w:szCs w:val="24"/>
          <w:lang w:val="ru-RU" w:eastAsia="ar-SA"/>
        </w:rPr>
        <w:t xml:space="preserve"> који су настали због његовог пропуста и неквалитетног рада</w:t>
      </w:r>
      <w:r w:rsidRPr="007732C2">
        <w:rPr>
          <w:sz w:val="24"/>
          <w:szCs w:val="24"/>
          <w:lang w:eastAsia="ar-SA"/>
        </w:rPr>
        <w:t>.</w:t>
      </w:r>
    </w:p>
    <w:p w:rsidR="007732C2" w:rsidRPr="007732C2" w:rsidRDefault="007732C2" w:rsidP="007732C2">
      <w:pPr>
        <w:widowControl w:val="0"/>
        <w:autoSpaceDE w:val="0"/>
        <w:autoSpaceDN w:val="0"/>
        <w:adjustRightInd w:val="0"/>
        <w:spacing w:before="0"/>
        <w:ind w:left="360"/>
        <w:rPr>
          <w:rFonts w:eastAsia="Calibri" w:cs="Arial"/>
          <w:noProof/>
          <w:sz w:val="24"/>
          <w:szCs w:val="24"/>
          <w:lang w:val="sr-Latn-RS"/>
        </w:rPr>
      </w:pPr>
    </w:p>
    <w:p w:rsidR="007732C2" w:rsidRDefault="007732C2" w:rsidP="007732C2">
      <w:pPr>
        <w:widowControl w:val="0"/>
        <w:autoSpaceDE w:val="0"/>
        <w:autoSpaceDN w:val="0"/>
        <w:adjustRightInd w:val="0"/>
        <w:spacing w:before="0"/>
        <w:rPr>
          <w:rFonts w:eastAsia="Calibri" w:cs="Arial"/>
          <w:noProof/>
          <w:sz w:val="24"/>
          <w:szCs w:val="24"/>
          <w:lang w:val="sr-Cyrl-RS"/>
        </w:rPr>
      </w:pPr>
      <w:r w:rsidRPr="007732C2">
        <w:rPr>
          <w:rFonts w:eastAsia="Calibri" w:cs="Arial"/>
          <w:noProof/>
          <w:sz w:val="24"/>
          <w:szCs w:val="24"/>
          <w:lang w:val="sr-Cyrl-RS"/>
        </w:rPr>
        <w:t>Св</w:t>
      </w:r>
      <w:r w:rsidRPr="001F17AE">
        <w:rPr>
          <w:rFonts w:eastAsia="Calibri" w:cs="Arial"/>
          <w:noProof/>
          <w:sz w:val="24"/>
          <w:szCs w:val="24"/>
          <w:lang w:val="sr-Cyrl-RS"/>
        </w:rPr>
        <w:t>и уочени недостаци у току трајања гаранције морају се у што краћем року отклонити о трошку извођача радова, а гарантни рок</w:t>
      </w:r>
      <w:r>
        <w:rPr>
          <w:rFonts w:eastAsia="Calibri" w:cs="Arial"/>
          <w:noProof/>
          <w:sz w:val="24"/>
          <w:szCs w:val="24"/>
          <w:lang w:val="sr-Cyrl-RS"/>
        </w:rPr>
        <w:t xml:space="preserve"> за радове који су рађени </w:t>
      </w:r>
      <w:r w:rsidRPr="00B72DCB">
        <w:rPr>
          <w:rFonts w:eastAsia="Calibri" w:cs="Arial"/>
          <w:noProof/>
          <w:sz w:val="24"/>
          <w:szCs w:val="24"/>
          <w:lang w:val="sr-Cyrl-RS"/>
        </w:rPr>
        <w:t>тече поново од датума извршења радова.</w:t>
      </w:r>
    </w:p>
    <w:p w:rsidR="007732C2" w:rsidRPr="00B72DCB" w:rsidRDefault="007732C2" w:rsidP="007732C2">
      <w:pPr>
        <w:widowControl w:val="0"/>
        <w:autoSpaceDE w:val="0"/>
        <w:autoSpaceDN w:val="0"/>
        <w:adjustRightInd w:val="0"/>
        <w:spacing w:before="0"/>
        <w:rPr>
          <w:rFonts w:eastAsia="Calibri" w:cs="Arial"/>
          <w:noProof/>
          <w:sz w:val="24"/>
          <w:szCs w:val="24"/>
          <w:lang w:val="sr-Latn-RS"/>
        </w:rPr>
      </w:pPr>
    </w:p>
    <w:p w:rsidR="007732C2" w:rsidRDefault="007732C2" w:rsidP="007732C2">
      <w:pPr>
        <w:widowControl w:val="0"/>
        <w:autoSpaceDE w:val="0"/>
        <w:autoSpaceDN w:val="0"/>
        <w:adjustRightInd w:val="0"/>
        <w:spacing w:before="0"/>
        <w:rPr>
          <w:rFonts w:eastAsia="Calibri" w:cs="Arial"/>
          <w:noProof/>
          <w:sz w:val="24"/>
          <w:szCs w:val="24"/>
          <w:lang w:val="sr-Cyrl-RS"/>
        </w:rPr>
      </w:pPr>
      <w:r w:rsidRPr="00B72DCB">
        <w:rPr>
          <w:rFonts w:eastAsia="Calibri" w:cs="Arial"/>
          <w:noProof/>
          <w:sz w:val="24"/>
          <w:szCs w:val="24"/>
          <w:lang w:val="sr-Cyrl-RS"/>
        </w:rPr>
        <w:t xml:space="preserve">Уколико се у току извођења радова уочи грешка у раду настале кривицом извођача исти је обавезан да те </w:t>
      </w:r>
      <w:r w:rsidR="0028551C">
        <w:rPr>
          <w:rFonts w:eastAsia="Calibri" w:cs="Arial"/>
          <w:noProof/>
          <w:sz w:val="24"/>
          <w:szCs w:val="24"/>
          <w:lang w:val="sr-Cyrl-RS"/>
        </w:rPr>
        <w:t xml:space="preserve">недостатке </w:t>
      </w:r>
      <w:r w:rsidRPr="00B72DCB">
        <w:rPr>
          <w:rFonts w:eastAsia="Calibri" w:cs="Arial"/>
          <w:noProof/>
          <w:sz w:val="24"/>
          <w:szCs w:val="24"/>
          <w:lang w:val="sr-Cyrl-RS"/>
        </w:rPr>
        <w:t>отклони о свом трошку.</w:t>
      </w:r>
    </w:p>
    <w:p w:rsidR="007732C2" w:rsidRPr="00B72DCB" w:rsidRDefault="007732C2" w:rsidP="007732C2">
      <w:pPr>
        <w:widowControl w:val="0"/>
        <w:autoSpaceDE w:val="0"/>
        <w:autoSpaceDN w:val="0"/>
        <w:adjustRightInd w:val="0"/>
        <w:spacing w:before="0"/>
        <w:ind w:left="142"/>
        <w:rPr>
          <w:rFonts w:eastAsia="Calibri" w:cs="Arial"/>
          <w:noProof/>
          <w:sz w:val="24"/>
          <w:szCs w:val="24"/>
          <w:lang w:val="sr-Latn-RS"/>
        </w:rPr>
      </w:pPr>
    </w:p>
    <w:p w:rsidR="007732C2" w:rsidRPr="00B75E03" w:rsidRDefault="007732C2" w:rsidP="007732C2">
      <w:pPr>
        <w:widowControl w:val="0"/>
        <w:autoSpaceDE w:val="0"/>
        <w:autoSpaceDN w:val="0"/>
        <w:adjustRightInd w:val="0"/>
        <w:spacing w:before="0"/>
        <w:rPr>
          <w:rFonts w:eastAsia="Calibri" w:cs="Arial"/>
          <w:noProof/>
          <w:sz w:val="24"/>
          <w:szCs w:val="24"/>
          <w:lang w:val="sr-Latn-RS"/>
        </w:rPr>
      </w:pPr>
      <w:r w:rsidRPr="00B72DCB">
        <w:rPr>
          <w:rFonts w:eastAsia="Calibri" w:cs="Arial"/>
          <w:noProof/>
          <w:sz w:val="24"/>
          <w:szCs w:val="24"/>
          <w:lang w:val="sr-Cyrl-RS"/>
        </w:rPr>
        <w:t xml:space="preserve"> У случају да се представници наручиоца и извођача не могу заједнички сагласити о узроцима недостатака Извођач је обавезан да отклони недостатке а </w:t>
      </w:r>
      <w:r w:rsidRPr="00B75E03">
        <w:rPr>
          <w:rFonts w:eastAsia="Calibri" w:cs="Arial"/>
          <w:noProof/>
          <w:sz w:val="24"/>
          <w:szCs w:val="24"/>
          <w:lang w:val="sr-Cyrl-RS"/>
        </w:rPr>
        <w:t xml:space="preserve">арбитражу ће вршити независно стручно тело анагажовано уз обострану сагласност. Трошкове који су проузроковани у насталом случају сносиће страна за коју арбитража утврди да је проузроковала недостатке. </w:t>
      </w:r>
    </w:p>
    <w:p w:rsidR="00831ED8" w:rsidRPr="00B75E03" w:rsidRDefault="00831ED8" w:rsidP="006C6FDF">
      <w:pPr>
        <w:spacing w:before="0"/>
        <w:rPr>
          <w:rFonts w:cs="Arial"/>
          <w:color w:val="00B0F0"/>
          <w:sz w:val="24"/>
          <w:szCs w:val="24"/>
          <w:lang w:eastAsia="zh-CN"/>
        </w:rPr>
      </w:pPr>
    </w:p>
    <w:p w:rsidR="008D2B23" w:rsidRPr="00B75E03" w:rsidRDefault="006C6FDF" w:rsidP="00D668AA">
      <w:pPr>
        <w:pStyle w:val="KDPodnaslov2"/>
        <w:spacing w:before="0"/>
        <w:jc w:val="both"/>
        <w:rPr>
          <w:rFonts w:cs="Arial"/>
          <w:sz w:val="24"/>
          <w:szCs w:val="24"/>
        </w:rPr>
      </w:pPr>
      <w:r w:rsidRPr="00B75E03">
        <w:rPr>
          <w:rFonts w:cs="Arial"/>
          <w:sz w:val="24"/>
          <w:szCs w:val="24"/>
        </w:rPr>
        <w:t xml:space="preserve">6.15 </w:t>
      </w:r>
      <w:r w:rsidR="008D2B23" w:rsidRPr="00B75E03">
        <w:rPr>
          <w:rFonts w:cs="Arial"/>
          <w:sz w:val="24"/>
          <w:szCs w:val="24"/>
        </w:rPr>
        <w:t>Начин и услови плаћања</w:t>
      </w:r>
      <w:bookmarkEnd w:id="231"/>
      <w:bookmarkEnd w:id="232"/>
    </w:p>
    <w:p w:rsidR="00194125" w:rsidRPr="00870595" w:rsidRDefault="00194125" w:rsidP="00194125">
      <w:pPr>
        <w:pStyle w:val="KDParagraf"/>
        <w:rPr>
          <w:rFonts w:eastAsia="Calibri" w:cs="Arial"/>
          <w:sz w:val="24"/>
          <w:szCs w:val="24"/>
        </w:rPr>
      </w:pPr>
      <w:r w:rsidRPr="00B75E03">
        <w:rPr>
          <w:rFonts w:eastAsia="Calibri" w:cs="Arial"/>
          <w:sz w:val="24"/>
          <w:szCs w:val="24"/>
          <w:lang w:val="sr-Cyrl-RS"/>
        </w:rPr>
        <w:t xml:space="preserve">Наручилац ће плаћање вршити </w:t>
      </w:r>
      <w:r w:rsidRPr="00B75E03">
        <w:rPr>
          <w:rFonts w:eastAsia="Calibri" w:cs="Arial"/>
          <w:sz w:val="24"/>
          <w:szCs w:val="24"/>
        </w:rPr>
        <w:t xml:space="preserve">сукцесивно у зависности од извршења уговорених </w:t>
      </w:r>
      <w:r w:rsidRPr="00B75E03">
        <w:rPr>
          <w:rFonts w:eastAsia="Calibri" w:cs="Arial"/>
          <w:sz w:val="24"/>
          <w:szCs w:val="24"/>
          <w:lang w:val="sr-Cyrl-RS"/>
        </w:rPr>
        <w:t>радова</w:t>
      </w:r>
      <w:r w:rsidRPr="00B75E03">
        <w:rPr>
          <w:rFonts w:eastAsia="Calibri" w:cs="Arial"/>
          <w:sz w:val="24"/>
          <w:szCs w:val="24"/>
        </w:rPr>
        <w:t xml:space="preserve">, у року до 45 (словима: четрдесетпет) дана од дана пријема  исправног рачуна, издатог на основу </w:t>
      </w:r>
      <w:r w:rsidR="00B75E03" w:rsidRPr="00B75E03">
        <w:rPr>
          <w:rFonts w:eastAsia="Calibri" w:cs="Arial"/>
          <w:sz w:val="24"/>
          <w:szCs w:val="24"/>
          <w:lang w:val="sr-Cyrl-RS"/>
        </w:rPr>
        <w:t xml:space="preserve">Записника о </w:t>
      </w:r>
      <w:r w:rsidR="000B02C4">
        <w:rPr>
          <w:rFonts w:eastAsia="Calibri" w:cs="Arial"/>
          <w:sz w:val="24"/>
          <w:szCs w:val="24"/>
          <w:lang w:val="sr-Cyrl-RS"/>
        </w:rPr>
        <w:t>квалитативном и квантитативном пријему</w:t>
      </w:r>
      <w:r w:rsidRPr="00B75E03">
        <w:rPr>
          <w:rFonts w:eastAsia="Calibri" w:cs="Arial"/>
          <w:sz w:val="24"/>
          <w:szCs w:val="24"/>
          <w:lang w:val="sr-Cyrl-RS"/>
        </w:rPr>
        <w:t xml:space="preserve"> радова</w:t>
      </w:r>
      <w:r w:rsidRPr="00B75E03">
        <w:rPr>
          <w:rFonts w:eastAsia="Calibri" w:cs="Arial"/>
          <w:sz w:val="24"/>
          <w:szCs w:val="24"/>
        </w:rPr>
        <w:t xml:space="preserve">, са читко написаним именом и презименом и потписом овлашћеног лица </w:t>
      </w:r>
      <w:r w:rsidRPr="00B75E03">
        <w:rPr>
          <w:rFonts w:eastAsia="Calibri" w:cs="Arial"/>
          <w:sz w:val="24"/>
          <w:szCs w:val="24"/>
          <w:lang w:val="sr-Cyrl-RS"/>
        </w:rPr>
        <w:t>Наручиоца</w:t>
      </w:r>
      <w:r w:rsidRPr="00B75E03">
        <w:rPr>
          <w:rFonts w:eastAsia="Calibri" w:cs="Arial"/>
          <w:sz w:val="24"/>
          <w:szCs w:val="24"/>
        </w:rPr>
        <w:t>.</w:t>
      </w:r>
    </w:p>
    <w:p w:rsidR="00194125" w:rsidRPr="00B75E03" w:rsidRDefault="00194125" w:rsidP="00194125">
      <w:pPr>
        <w:pStyle w:val="KDParagraf"/>
        <w:rPr>
          <w:rFonts w:eastAsia="Calibri" w:cs="Arial"/>
          <w:sz w:val="24"/>
          <w:szCs w:val="24"/>
        </w:rPr>
      </w:pPr>
      <w:r w:rsidRPr="00B75E03">
        <w:rPr>
          <w:rFonts w:eastAsia="Calibri" w:cs="Arial"/>
          <w:b/>
          <w:sz w:val="24"/>
          <w:szCs w:val="24"/>
        </w:rPr>
        <w:t xml:space="preserve">Рачун мора да гласи на : Јавно предузеће „Електропривреда Србије“ Београд, царице Милице 2, ПИБ </w:t>
      </w:r>
      <w:r w:rsidRPr="00B75E03">
        <w:rPr>
          <w:rFonts w:eastAsia="Calibri" w:cs="Arial"/>
          <w:b/>
          <w:sz w:val="24"/>
          <w:szCs w:val="24"/>
          <w:lang w:val="sr-Cyrl-BA"/>
        </w:rPr>
        <w:t xml:space="preserve">103920327, </w:t>
      </w:r>
      <w:r w:rsidRPr="00B75E03">
        <w:rPr>
          <w:rFonts w:eastAsia="Calibri" w:cs="Arial"/>
          <w:sz w:val="24"/>
          <w:szCs w:val="24"/>
        </w:rPr>
        <w:t>Рачун мора бити достављен на адресу Корисника: Јавно предузеће „Електропривреда Србије“ Београд</w:t>
      </w:r>
      <w:r w:rsidRPr="00B75E03">
        <w:rPr>
          <w:rFonts w:eastAsia="Calibri" w:cs="Arial"/>
          <w:b/>
          <w:sz w:val="24"/>
          <w:szCs w:val="24"/>
        </w:rPr>
        <w:t xml:space="preserve"> царице Милице 2,</w:t>
      </w:r>
      <w:r w:rsidRPr="00B75E03">
        <w:rPr>
          <w:rFonts w:eastAsia="Calibri" w:cs="Arial"/>
          <w:sz w:val="24"/>
          <w:szCs w:val="24"/>
        </w:rPr>
        <w:t>, са обавезним прилозима</w:t>
      </w:r>
      <w:r w:rsidRPr="00B75E03">
        <w:rPr>
          <w:rFonts w:eastAsia="Calibri" w:cs="Arial"/>
          <w:sz w:val="24"/>
          <w:szCs w:val="24"/>
          <w:lang w:val="sr-Cyrl-RS"/>
        </w:rPr>
        <w:t xml:space="preserve"> </w:t>
      </w:r>
      <w:r w:rsidRPr="00B75E03">
        <w:rPr>
          <w:rFonts w:eastAsia="Calibri" w:cs="Arial"/>
          <w:sz w:val="24"/>
          <w:szCs w:val="24"/>
        </w:rPr>
        <w:t>-</w:t>
      </w:r>
      <w:r w:rsidRPr="00B75E03">
        <w:rPr>
          <w:rFonts w:eastAsia="Calibri" w:cs="Arial"/>
          <w:sz w:val="24"/>
          <w:szCs w:val="24"/>
          <w:lang w:val="sr-Cyrl-RS"/>
        </w:rPr>
        <w:t xml:space="preserve"> </w:t>
      </w:r>
      <w:r w:rsidRPr="00B75E03">
        <w:rPr>
          <w:rFonts w:eastAsia="Calibri" w:cs="Arial"/>
          <w:sz w:val="24"/>
          <w:szCs w:val="24"/>
        </w:rPr>
        <w:t xml:space="preserve">Записник о </w:t>
      </w:r>
      <w:r w:rsidR="000B02C4" w:rsidRPr="000B02C4">
        <w:rPr>
          <w:rFonts w:eastAsia="Calibri" w:cs="Arial"/>
          <w:sz w:val="24"/>
          <w:szCs w:val="24"/>
          <w:lang w:val="sr-Cyrl-RS"/>
        </w:rPr>
        <w:t>о квалитативном и квантитативном пријему радова</w:t>
      </w:r>
      <w:r w:rsidRPr="00B75E03">
        <w:rPr>
          <w:rFonts w:eastAsia="Calibri" w:cs="Arial"/>
          <w:sz w:val="24"/>
          <w:szCs w:val="24"/>
        </w:rPr>
        <w:t xml:space="preserve">, са читко написаним именом и презименом и потписом овлашћеног лица </w:t>
      </w:r>
      <w:r w:rsidRPr="00B75E03">
        <w:rPr>
          <w:rFonts w:eastAsia="Calibri" w:cs="Arial"/>
          <w:sz w:val="24"/>
          <w:szCs w:val="24"/>
          <w:lang w:val="sr-Cyrl-RS"/>
        </w:rPr>
        <w:t>Наручиоца</w:t>
      </w:r>
      <w:r w:rsidRPr="00B75E03">
        <w:rPr>
          <w:rFonts w:eastAsia="Calibri" w:cs="Arial"/>
          <w:sz w:val="24"/>
          <w:szCs w:val="24"/>
        </w:rPr>
        <w:t>.</w:t>
      </w:r>
    </w:p>
    <w:p w:rsidR="005A3029" w:rsidRDefault="00194125" w:rsidP="00B75E03">
      <w:pPr>
        <w:pStyle w:val="KDParagraf"/>
        <w:rPr>
          <w:rFonts w:eastAsia="Calibri" w:cs="Arial"/>
          <w:sz w:val="24"/>
          <w:szCs w:val="24"/>
          <w:lang w:val="sr-Cyrl-RS"/>
        </w:rPr>
      </w:pPr>
      <w:r w:rsidRPr="00B75E03">
        <w:rPr>
          <w:rFonts w:eastAsia="Calibri" w:cs="Arial"/>
          <w:sz w:val="24"/>
          <w:szCs w:val="24"/>
        </w:rPr>
        <w:t xml:space="preserve">У испостављеном рачуну, </w:t>
      </w:r>
      <w:r w:rsidRPr="00B75E03">
        <w:rPr>
          <w:rFonts w:eastAsia="Calibri" w:cs="Arial"/>
          <w:sz w:val="24"/>
          <w:szCs w:val="24"/>
          <w:lang w:val="sr-Cyrl-RS"/>
        </w:rPr>
        <w:t xml:space="preserve">Извођач радова </w:t>
      </w:r>
      <w:r w:rsidRPr="00B75E03">
        <w:rPr>
          <w:rFonts w:eastAsia="Calibri" w:cs="Arial"/>
          <w:sz w:val="24"/>
          <w:szCs w:val="24"/>
        </w:rPr>
        <w:t>је дужан да наведе број уговора, и да се  позове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00CAD" w:rsidRPr="00A00CAD" w:rsidRDefault="00A00CAD" w:rsidP="00A00CAD">
      <w:pPr>
        <w:pStyle w:val="KDParagraf"/>
        <w:rPr>
          <w:rFonts w:eastAsia="Calibri" w:cs="Arial"/>
          <w:sz w:val="24"/>
          <w:szCs w:val="24"/>
          <w:lang w:val="sr-Cyrl-RS"/>
        </w:rPr>
      </w:pPr>
      <w:r w:rsidRPr="00A00CAD">
        <w:rPr>
          <w:rFonts w:eastAsia="Calibri" w:cs="Arial"/>
          <w:sz w:val="24"/>
          <w:szCs w:val="24"/>
          <w:lang w:val="sr-Cyrl-RS"/>
        </w:rPr>
        <w:t xml:space="preserve">У </w:t>
      </w:r>
      <w:r>
        <w:rPr>
          <w:rFonts w:eastAsia="Calibri" w:cs="Arial"/>
          <w:sz w:val="24"/>
          <w:szCs w:val="24"/>
          <w:lang w:val="sr-Cyrl-RS"/>
        </w:rPr>
        <w:t xml:space="preserve">рачуну </w:t>
      </w:r>
      <w:r w:rsidRPr="00A00CAD">
        <w:rPr>
          <w:rFonts w:eastAsia="Calibri" w:cs="Arial"/>
          <w:sz w:val="24"/>
          <w:szCs w:val="24"/>
          <w:lang w:val="sr-Cyrl-RS"/>
        </w:rPr>
        <w:t xml:space="preserve">, за изведене радове, нaвести ознаку делатности прописане Уредбом о класификацији делатности из области грађевинарства( Сл. Гласник број 54/10)  и Правилником о утврђивању добара и услуга из области грађевинарства за сврхе одређивања пореског дужника за порез на додату вредност ( Сл. Гласник </w:t>
      </w:r>
      <w:r w:rsidRPr="00A00CAD">
        <w:rPr>
          <w:rFonts w:eastAsia="Calibri" w:cs="Arial"/>
          <w:sz w:val="24"/>
          <w:szCs w:val="24"/>
          <w:lang w:val="sr-Cyrl-RS"/>
        </w:rPr>
        <w:lastRenderedPageBreak/>
        <w:t>РС број 86/2015 године).и за сваку позицију  која је ослобођена од ПДВ-а у складу са Законом о ПДВ,као  и уписати напомену:ПДВ није обрачунат у склду са чланом 10.став2.тачка 3) Закона о ПДВ- У.</w:t>
      </w:r>
    </w:p>
    <w:p w:rsidR="00C0798B" w:rsidRPr="00B75E03" w:rsidRDefault="00F74BCD" w:rsidP="00C0798B">
      <w:pPr>
        <w:rPr>
          <w:rFonts w:eastAsia="Arial Unicode MS"/>
          <w:sz w:val="24"/>
          <w:szCs w:val="24"/>
          <w:lang w:val="sr-Cyrl-CS"/>
        </w:rPr>
      </w:pPr>
      <w:r w:rsidRPr="00B75E03">
        <w:rPr>
          <w:rFonts w:eastAsia="Arial Unicode MS"/>
          <w:sz w:val="24"/>
          <w:szCs w:val="24"/>
          <w:lang w:val="sr-Cyrl-CS"/>
        </w:rPr>
        <w:t>Плаћање ће се вршити у динарима</w:t>
      </w:r>
      <w:r w:rsidR="00C0798B" w:rsidRPr="00B75E03">
        <w:rPr>
          <w:rFonts w:eastAsia="Arial Unicode MS"/>
          <w:sz w:val="24"/>
          <w:szCs w:val="24"/>
          <w:lang w:val="sr-Cyrl-CS"/>
        </w:rPr>
        <w:t>.</w:t>
      </w:r>
      <w:r w:rsidRPr="00B75E03">
        <w:rPr>
          <w:rFonts w:eastAsia="Arial Unicode MS"/>
          <w:sz w:val="24"/>
          <w:szCs w:val="24"/>
          <w:lang w:val="sr-Cyrl-RS"/>
        </w:rPr>
        <w:t xml:space="preserve"> </w:t>
      </w:r>
    </w:p>
    <w:p w:rsidR="00C0798B" w:rsidRPr="008377FF" w:rsidRDefault="00C0798B" w:rsidP="00C0798B">
      <w:pPr>
        <w:autoSpaceDE w:val="0"/>
        <w:autoSpaceDN w:val="0"/>
        <w:adjustRightInd w:val="0"/>
        <w:spacing w:before="0"/>
        <w:ind w:right="-426"/>
        <w:rPr>
          <w:rFonts w:eastAsia="Calibri" w:cs="Arial"/>
        </w:rPr>
      </w:pPr>
    </w:p>
    <w:p w:rsidR="00C0798B" w:rsidRPr="00975A47" w:rsidRDefault="00C0798B" w:rsidP="00374BC3">
      <w:pPr>
        <w:pStyle w:val="KDPodnaslov2"/>
        <w:numPr>
          <w:ilvl w:val="1"/>
          <w:numId w:val="17"/>
        </w:numPr>
        <w:spacing w:before="0"/>
        <w:jc w:val="both"/>
        <w:rPr>
          <w:rFonts w:cs="Arial"/>
          <w:sz w:val="24"/>
          <w:szCs w:val="24"/>
          <w:lang w:val="ru-RU"/>
        </w:rPr>
      </w:pPr>
      <w:bookmarkStart w:id="233" w:name="_Toc441651589"/>
      <w:bookmarkStart w:id="234" w:name="_Toc442559900"/>
      <w:r w:rsidRPr="00975A47">
        <w:rPr>
          <w:rFonts w:cs="Arial"/>
          <w:sz w:val="24"/>
          <w:szCs w:val="24"/>
        </w:rPr>
        <w:t>Рок важења понуде</w:t>
      </w:r>
      <w:bookmarkEnd w:id="233"/>
      <w:bookmarkEnd w:id="234"/>
    </w:p>
    <w:p w:rsidR="00C0798B" w:rsidRPr="00975A47" w:rsidRDefault="00C0798B" w:rsidP="00C0798B">
      <w:pPr>
        <w:spacing w:before="0"/>
        <w:rPr>
          <w:rFonts w:cs="Arial"/>
          <w:sz w:val="24"/>
          <w:szCs w:val="24"/>
          <w:lang w:val="ru-RU"/>
        </w:rPr>
      </w:pPr>
      <w:r w:rsidRPr="00975A47">
        <w:rPr>
          <w:rFonts w:cs="Arial"/>
          <w:sz w:val="24"/>
          <w:szCs w:val="24"/>
          <w:lang w:val="ru-RU"/>
        </w:rPr>
        <w:t xml:space="preserve">Понуда мора да важи најмање 60 (словима: шездесет) дана од дана отварања понуда. </w:t>
      </w:r>
    </w:p>
    <w:p w:rsidR="005A3029" w:rsidRDefault="00C0798B" w:rsidP="00172E82">
      <w:pPr>
        <w:rPr>
          <w:rFonts w:cs="Arial"/>
          <w:sz w:val="24"/>
          <w:szCs w:val="24"/>
          <w:lang w:val="ru-RU"/>
        </w:rPr>
      </w:pPr>
      <w:r w:rsidRPr="00975A47">
        <w:rPr>
          <w:rFonts w:cs="Arial"/>
          <w:sz w:val="24"/>
          <w:szCs w:val="24"/>
          <w:lang w:val="ru-RU"/>
        </w:rPr>
        <w:t xml:space="preserve">У случају да Понуђач наведе краћи рок важења </w:t>
      </w:r>
      <w:r w:rsidR="00975A47" w:rsidRPr="00975A47">
        <w:rPr>
          <w:rFonts w:cs="Arial"/>
          <w:sz w:val="24"/>
          <w:szCs w:val="24"/>
          <w:lang w:val="ru-RU"/>
        </w:rPr>
        <w:t>понуде, понуда ће бити одбијена, као неприхватљива.</w:t>
      </w:r>
    </w:p>
    <w:p w:rsidR="00975A47" w:rsidRPr="00C86976" w:rsidRDefault="00975A47" w:rsidP="00975A47">
      <w:pPr>
        <w:spacing w:before="0"/>
        <w:rPr>
          <w:rFonts w:cs="Arial"/>
          <w:sz w:val="24"/>
          <w:szCs w:val="24"/>
          <w:lang w:val="ru-RU"/>
        </w:rPr>
      </w:pPr>
    </w:p>
    <w:p w:rsidR="008D2B23" w:rsidRPr="00C86976" w:rsidRDefault="008D2B23" w:rsidP="00374BC3">
      <w:pPr>
        <w:pStyle w:val="KDPodnaslov2"/>
        <w:numPr>
          <w:ilvl w:val="1"/>
          <w:numId w:val="17"/>
        </w:numPr>
        <w:spacing w:before="0"/>
        <w:jc w:val="both"/>
        <w:rPr>
          <w:rFonts w:cs="Arial"/>
          <w:sz w:val="24"/>
          <w:szCs w:val="24"/>
        </w:rPr>
      </w:pPr>
      <w:bookmarkStart w:id="235" w:name="_Toc441651593"/>
      <w:bookmarkStart w:id="236" w:name="_Toc442559904"/>
      <w:r w:rsidRPr="00C86976">
        <w:rPr>
          <w:rFonts w:cs="Arial"/>
          <w:sz w:val="24"/>
          <w:szCs w:val="24"/>
        </w:rPr>
        <w:t>Средства финансијског обезбеђења</w:t>
      </w:r>
      <w:bookmarkEnd w:id="235"/>
      <w:bookmarkEnd w:id="236"/>
    </w:p>
    <w:p w:rsidR="00C75783" w:rsidRPr="00C86976" w:rsidRDefault="00C75783" w:rsidP="00C75783">
      <w:pPr>
        <w:rPr>
          <w:rFonts w:eastAsia="TimesNewRomanPSMT" w:cs="Arial"/>
          <w:bCs/>
          <w:iCs/>
          <w:color w:val="000000" w:themeColor="text1"/>
          <w:sz w:val="24"/>
          <w:szCs w:val="24"/>
        </w:rPr>
      </w:pPr>
      <w:r w:rsidRPr="00C86976">
        <w:rPr>
          <w:rFonts w:eastAsia="TimesNewRomanPSMT" w:cs="Arial"/>
          <w:bCs/>
          <w:iCs/>
          <w:color w:val="000000" w:themeColor="text1"/>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C75783" w:rsidRPr="00C86976" w:rsidRDefault="00C75783" w:rsidP="00C75783">
      <w:pPr>
        <w:rPr>
          <w:rFonts w:eastAsia="TimesNewRomanPSMT" w:cs="Arial"/>
          <w:bCs/>
          <w:iCs/>
          <w:color w:val="000000" w:themeColor="text1"/>
          <w:sz w:val="24"/>
          <w:szCs w:val="24"/>
        </w:rPr>
      </w:pPr>
      <w:r w:rsidRPr="00C86976">
        <w:rPr>
          <w:rFonts w:eastAsia="TimesNewRomanPSMT" w:cs="Arial"/>
          <w:bCs/>
          <w:iCs/>
          <w:color w:val="000000" w:themeColor="text1"/>
          <w:sz w:val="24"/>
          <w:szCs w:val="24"/>
        </w:rPr>
        <w:t>Члан групе понуђача може бити налогодавац СФО.</w:t>
      </w:r>
    </w:p>
    <w:p w:rsidR="00C75783" w:rsidRPr="00C86976" w:rsidRDefault="00C75783" w:rsidP="00C75783">
      <w:pPr>
        <w:rPr>
          <w:rFonts w:eastAsia="TimesNewRomanPSMT" w:cs="Arial"/>
          <w:bCs/>
          <w:iCs/>
          <w:color w:val="000000" w:themeColor="text1"/>
          <w:sz w:val="24"/>
          <w:szCs w:val="24"/>
        </w:rPr>
      </w:pPr>
      <w:r w:rsidRPr="00C86976">
        <w:rPr>
          <w:rFonts w:eastAsia="TimesNewRomanPSMT" w:cs="Arial"/>
          <w:bCs/>
          <w:iCs/>
          <w:color w:val="000000" w:themeColor="text1"/>
          <w:sz w:val="24"/>
          <w:szCs w:val="24"/>
        </w:rPr>
        <w:t>СФО морају да буду у валути у којој је и понуда.</w:t>
      </w:r>
    </w:p>
    <w:p w:rsidR="00C75783" w:rsidRPr="00B75E03" w:rsidRDefault="00C75783" w:rsidP="00B75E03">
      <w:pPr>
        <w:rPr>
          <w:rFonts w:eastAsia="TimesNewRomanPSMT" w:cs="Arial"/>
          <w:bCs/>
          <w:iCs/>
          <w:color w:val="000000" w:themeColor="text1"/>
          <w:sz w:val="24"/>
          <w:szCs w:val="24"/>
        </w:rPr>
      </w:pPr>
      <w:r w:rsidRPr="00C86976">
        <w:rPr>
          <w:rFonts w:eastAsia="TimesNewRomanPSMT" w:cs="Arial"/>
          <w:bCs/>
          <w:iCs/>
          <w:color w:val="000000" w:themeColor="text1"/>
          <w:sz w:val="24"/>
          <w:szCs w:val="24"/>
        </w:rPr>
        <w:t xml:space="preserve">Ако се за време трајања Уговора промене рокови за извршење уговорне обавезе, важност  СФО мора се продужити. </w:t>
      </w:r>
    </w:p>
    <w:p w:rsidR="00C75783" w:rsidRPr="00C86976" w:rsidRDefault="00C75783" w:rsidP="00C75783">
      <w:pPr>
        <w:pStyle w:val="KDParagraf"/>
        <w:spacing w:before="0"/>
        <w:rPr>
          <w:rFonts w:cs="Arial"/>
          <w:color w:val="000000" w:themeColor="text1"/>
          <w:sz w:val="24"/>
          <w:szCs w:val="24"/>
        </w:rPr>
      </w:pPr>
    </w:p>
    <w:p w:rsidR="00C75783" w:rsidRPr="00C86976" w:rsidRDefault="00C75783" w:rsidP="00172E82">
      <w:pPr>
        <w:pStyle w:val="KDPodnaslov2"/>
        <w:spacing w:before="0"/>
        <w:rPr>
          <w:rFonts w:cs="Arial"/>
          <w:b w:val="0"/>
          <w:color w:val="000000" w:themeColor="text1"/>
          <w:sz w:val="24"/>
          <w:szCs w:val="24"/>
        </w:rPr>
      </w:pPr>
      <w:r w:rsidRPr="00C86976">
        <w:rPr>
          <w:rFonts w:cs="Arial"/>
          <w:color w:val="000000" w:themeColor="text1"/>
          <w:sz w:val="24"/>
          <w:szCs w:val="24"/>
        </w:rPr>
        <w:t>6.17.1.СФО за озбиљност понуде</w:t>
      </w:r>
    </w:p>
    <w:p w:rsidR="00C75783" w:rsidRPr="00870595" w:rsidRDefault="00C75783" w:rsidP="00C75783">
      <w:pPr>
        <w:rPr>
          <w:rFonts w:cs="Arial"/>
          <w:color w:val="000000" w:themeColor="text1"/>
          <w:sz w:val="24"/>
          <w:szCs w:val="24"/>
        </w:rPr>
      </w:pPr>
      <w:r w:rsidRPr="00C86976">
        <w:rPr>
          <w:rFonts w:cs="Arial"/>
          <w:color w:val="000000" w:themeColor="text1"/>
          <w:sz w:val="24"/>
          <w:szCs w:val="24"/>
        </w:rPr>
        <w:t xml:space="preserve">Рок важења средства обезбеђења за озбиљност понуде мора да буде минимум 30 календарских </w:t>
      </w:r>
      <w:r w:rsidRPr="00870595">
        <w:rPr>
          <w:rFonts w:cs="Arial"/>
          <w:color w:val="000000" w:themeColor="text1"/>
          <w:sz w:val="24"/>
          <w:szCs w:val="24"/>
        </w:rPr>
        <w:t>дана дужи од рока важења понуде (опција понуде).</w:t>
      </w:r>
    </w:p>
    <w:p w:rsidR="00C75783" w:rsidRPr="00870595" w:rsidRDefault="00C75783" w:rsidP="00C75783">
      <w:pPr>
        <w:rPr>
          <w:rFonts w:cs="Arial"/>
          <w:color w:val="000000" w:themeColor="text1"/>
          <w:sz w:val="24"/>
          <w:szCs w:val="24"/>
        </w:rPr>
      </w:pPr>
      <w:r w:rsidRPr="00870595">
        <w:rPr>
          <w:rFonts w:cs="Arial"/>
          <w:color w:val="000000" w:themeColor="text1"/>
          <w:sz w:val="24"/>
          <w:szCs w:val="24"/>
        </w:rPr>
        <w:t xml:space="preserve">Износ СФО за озбиљност понуде је </w:t>
      </w:r>
      <w:r w:rsidR="00CD772D" w:rsidRPr="00870595">
        <w:rPr>
          <w:rFonts w:cs="Arial"/>
          <w:color w:val="000000" w:themeColor="text1"/>
          <w:sz w:val="24"/>
          <w:szCs w:val="24"/>
          <w:lang w:val="sr-Cyrl-RS"/>
        </w:rPr>
        <w:t>10</w:t>
      </w:r>
      <w:r w:rsidRPr="00870595">
        <w:rPr>
          <w:rFonts w:cs="Arial"/>
          <w:color w:val="000000" w:themeColor="text1"/>
          <w:sz w:val="24"/>
          <w:szCs w:val="24"/>
        </w:rPr>
        <w:t>% вредности понуде без ПДВ.</w:t>
      </w:r>
    </w:p>
    <w:p w:rsidR="00C75783" w:rsidRPr="00C86976" w:rsidRDefault="00C75783" w:rsidP="00C75783">
      <w:pPr>
        <w:rPr>
          <w:rFonts w:cs="Arial"/>
          <w:color w:val="000000" w:themeColor="text1"/>
          <w:sz w:val="24"/>
          <w:szCs w:val="24"/>
        </w:rPr>
      </w:pPr>
      <w:r w:rsidRPr="00870595">
        <w:rPr>
          <w:rFonts w:cs="Arial"/>
          <w:color w:val="000000" w:themeColor="text1"/>
          <w:sz w:val="24"/>
          <w:szCs w:val="24"/>
        </w:rPr>
        <w:t>Основи за наплату СФО за озбиљност понуде су:</w:t>
      </w:r>
    </w:p>
    <w:p w:rsidR="00C75783" w:rsidRPr="00C86976" w:rsidRDefault="00C75783" w:rsidP="00C75783">
      <w:pPr>
        <w:rPr>
          <w:rFonts w:cs="Arial"/>
          <w:color w:val="000000" w:themeColor="text1"/>
          <w:sz w:val="24"/>
          <w:szCs w:val="24"/>
        </w:rPr>
      </w:pPr>
      <w:r w:rsidRPr="00C86976">
        <w:rPr>
          <w:rFonts w:cs="Arial"/>
          <w:color w:val="000000" w:themeColor="text1"/>
          <w:sz w:val="24"/>
          <w:szCs w:val="24"/>
        </w:rPr>
        <w:t>- уколико понуђач након истека рока за подношење понуда повуче, опозове или измени своју понуду;</w:t>
      </w:r>
    </w:p>
    <w:p w:rsidR="00C75783" w:rsidRPr="00C86976" w:rsidRDefault="00C75783" w:rsidP="00C75783">
      <w:pPr>
        <w:rPr>
          <w:rFonts w:cs="Arial"/>
          <w:color w:val="000000" w:themeColor="text1"/>
          <w:sz w:val="24"/>
          <w:szCs w:val="24"/>
        </w:rPr>
      </w:pPr>
      <w:r w:rsidRPr="00C86976">
        <w:rPr>
          <w:rFonts w:cs="Arial"/>
          <w:color w:val="000000" w:themeColor="text1"/>
          <w:sz w:val="24"/>
          <w:szCs w:val="24"/>
        </w:rPr>
        <w:t>- уколико понуђач коме је додељен уговор благовремено не потпише уговор о јавној набавци;</w:t>
      </w:r>
    </w:p>
    <w:p w:rsidR="00C75783" w:rsidRPr="00C86976" w:rsidRDefault="00C75783" w:rsidP="00C75783">
      <w:pPr>
        <w:rPr>
          <w:rFonts w:cs="Arial"/>
          <w:color w:val="000000" w:themeColor="text1"/>
          <w:sz w:val="24"/>
          <w:szCs w:val="24"/>
        </w:rPr>
      </w:pPr>
      <w:r w:rsidRPr="00C86976">
        <w:rPr>
          <w:rFonts w:cs="Arial"/>
          <w:color w:val="000000" w:themeColor="text1"/>
          <w:sz w:val="24"/>
          <w:szCs w:val="24"/>
        </w:rPr>
        <w:t>- уколико понуђач коме је додељен уговор не поднесе исправно СФО за добро извршење посла у складу са захтевима из конкурсне документације.</w:t>
      </w:r>
    </w:p>
    <w:p w:rsidR="00172E82" w:rsidRPr="004B1AE8" w:rsidRDefault="00C75783" w:rsidP="00172E82">
      <w:pPr>
        <w:rPr>
          <w:rFonts w:cs="Arial"/>
          <w:color w:val="000000" w:themeColor="text1"/>
          <w:sz w:val="24"/>
          <w:szCs w:val="24"/>
          <w:lang w:val="sr-Cyrl-RS"/>
        </w:rPr>
      </w:pPr>
      <w:r w:rsidRPr="00C86976">
        <w:rPr>
          <w:rFonts w:cs="Arial"/>
          <w:color w:val="000000" w:themeColor="text1"/>
          <w:sz w:val="24"/>
          <w:szCs w:val="24"/>
        </w:rPr>
        <w:t>мора да садржи клаузуле „неопозива“, „безусловна“, „платива на први позив“, и „без права на приговор“, као и основе за наплату СФО за озбиљност понуде.</w:t>
      </w:r>
    </w:p>
    <w:p w:rsidR="00C75783" w:rsidRPr="00C86976" w:rsidRDefault="00C75783" w:rsidP="00172E82">
      <w:pPr>
        <w:rPr>
          <w:rFonts w:cs="Arial"/>
          <w:b/>
          <w:color w:val="000000" w:themeColor="text1"/>
          <w:sz w:val="24"/>
          <w:szCs w:val="24"/>
        </w:rPr>
      </w:pPr>
      <w:r w:rsidRPr="00C86976">
        <w:rPr>
          <w:rFonts w:cs="Arial"/>
          <w:b/>
          <w:color w:val="000000" w:themeColor="text1"/>
          <w:sz w:val="24"/>
          <w:szCs w:val="24"/>
        </w:rPr>
        <w:t>6.17.2. СФО за добро извршење посла</w:t>
      </w:r>
    </w:p>
    <w:p w:rsidR="00C75783" w:rsidRPr="00C86976" w:rsidRDefault="00C75783" w:rsidP="00C75783">
      <w:pPr>
        <w:rPr>
          <w:rFonts w:cs="Arial"/>
          <w:color w:val="000000" w:themeColor="text1"/>
          <w:sz w:val="24"/>
          <w:szCs w:val="24"/>
        </w:rPr>
      </w:pPr>
      <w:r w:rsidRPr="00C86976">
        <w:rPr>
          <w:rFonts w:cs="Arial"/>
          <w:color w:val="000000" w:themeColor="text1"/>
          <w:sz w:val="24"/>
          <w:szCs w:val="24"/>
        </w:rPr>
        <w:t>Рок важења СФО за добро извршење посла мора да буде минимум 30 календарских дана дужи од рока важења уговора</w:t>
      </w:r>
      <w:r w:rsidRPr="00C86976">
        <w:rPr>
          <w:rFonts w:cs="Arial"/>
          <w:color w:val="000000" w:themeColor="text1"/>
          <w:sz w:val="24"/>
          <w:szCs w:val="24"/>
          <w:lang w:val="sr-Cyrl-CS"/>
        </w:rPr>
        <w:t>/рока одређеног за коначно извршење посла</w:t>
      </w:r>
      <w:r w:rsidRPr="00C86976">
        <w:rPr>
          <w:rFonts w:cs="Arial"/>
          <w:color w:val="000000" w:themeColor="text1"/>
          <w:sz w:val="24"/>
          <w:szCs w:val="24"/>
        </w:rPr>
        <w:t>.</w:t>
      </w:r>
    </w:p>
    <w:p w:rsidR="00C75783" w:rsidRPr="00C86976" w:rsidRDefault="00C75783" w:rsidP="00C75783">
      <w:pPr>
        <w:rPr>
          <w:rFonts w:cs="Arial"/>
          <w:color w:val="000000" w:themeColor="text1"/>
          <w:sz w:val="24"/>
          <w:szCs w:val="24"/>
        </w:rPr>
      </w:pPr>
      <w:r w:rsidRPr="00C86976">
        <w:rPr>
          <w:rFonts w:cs="Arial"/>
          <w:color w:val="000000" w:themeColor="text1"/>
          <w:sz w:val="24"/>
          <w:szCs w:val="24"/>
        </w:rPr>
        <w:t>Износ СФО за добро извршење посла је 10% од вредности уговора без ПДВ.</w:t>
      </w:r>
    </w:p>
    <w:p w:rsidR="00C75783" w:rsidRPr="00C86976" w:rsidRDefault="00C75783" w:rsidP="00C75783">
      <w:pPr>
        <w:rPr>
          <w:rFonts w:cs="Arial"/>
          <w:color w:val="000000" w:themeColor="text1"/>
          <w:sz w:val="24"/>
          <w:szCs w:val="24"/>
          <w:lang w:val="sr-Cyrl-RS"/>
        </w:rPr>
      </w:pPr>
      <w:r w:rsidRPr="00C86976">
        <w:rPr>
          <w:rFonts w:cs="Arial"/>
          <w:color w:val="000000" w:themeColor="text1"/>
          <w:sz w:val="24"/>
          <w:szCs w:val="24"/>
        </w:rPr>
        <w:t>Основ за наплату СФО за добро извршење посла је: случај да друга уговорна страна  не испуни било коју уговорну обавезу.</w:t>
      </w:r>
    </w:p>
    <w:p w:rsidR="00CD772D" w:rsidRPr="00CD772D" w:rsidRDefault="00CD772D" w:rsidP="00CD772D">
      <w:pPr>
        <w:rPr>
          <w:rFonts w:eastAsia="TimesNewRomanPSMT"/>
          <w:b/>
          <w:sz w:val="24"/>
          <w:szCs w:val="24"/>
        </w:rPr>
      </w:pPr>
      <w:r w:rsidRPr="00CD772D">
        <w:rPr>
          <w:rFonts w:eastAsia="TimesNewRomanPSMT"/>
          <w:b/>
          <w:sz w:val="24"/>
          <w:szCs w:val="24"/>
        </w:rPr>
        <w:t>6.1</w:t>
      </w:r>
      <w:r w:rsidRPr="00CD772D">
        <w:rPr>
          <w:rFonts w:eastAsia="TimesNewRomanPSMT"/>
          <w:b/>
          <w:sz w:val="24"/>
          <w:szCs w:val="24"/>
          <w:lang w:val="sr-Cyrl-RS"/>
        </w:rPr>
        <w:t>7</w:t>
      </w:r>
      <w:r w:rsidRPr="00CD772D">
        <w:rPr>
          <w:rFonts w:eastAsia="TimesNewRomanPSMT"/>
          <w:b/>
          <w:sz w:val="24"/>
          <w:szCs w:val="24"/>
        </w:rPr>
        <w:t xml:space="preserve">.3. </w:t>
      </w:r>
      <w:r w:rsidRPr="00CD772D">
        <w:rPr>
          <w:rFonts w:eastAsia="TimesNewRomanPSMT"/>
          <w:b/>
          <w:sz w:val="24"/>
          <w:szCs w:val="24"/>
          <w:lang w:val="sr-Cyrl-RS"/>
        </w:rPr>
        <w:t xml:space="preserve">Сфо </w:t>
      </w:r>
      <w:r w:rsidRPr="00CD772D">
        <w:rPr>
          <w:rFonts w:eastAsia="TimesNewRomanPSMT"/>
          <w:b/>
          <w:sz w:val="24"/>
          <w:szCs w:val="24"/>
        </w:rPr>
        <w:t>за отклањање недостатака у гарантном року</w:t>
      </w:r>
    </w:p>
    <w:p w:rsidR="00CD772D" w:rsidRPr="00CD772D" w:rsidRDefault="00CD772D" w:rsidP="00CD772D">
      <w:pPr>
        <w:rPr>
          <w:rFonts w:eastAsia="TimesNewRomanPSMT"/>
          <w:sz w:val="24"/>
          <w:szCs w:val="24"/>
        </w:rPr>
      </w:pPr>
      <w:r w:rsidRPr="00CD772D">
        <w:rPr>
          <w:rFonts w:eastAsia="TimesNewRomanPSMT"/>
          <w:sz w:val="24"/>
          <w:szCs w:val="24"/>
        </w:rPr>
        <w:t xml:space="preserve">Рок важења </w:t>
      </w:r>
      <w:r w:rsidRPr="00CD772D">
        <w:rPr>
          <w:rFonts w:eastAsia="TimesNewRomanPSMT"/>
          <w:sz w:val="24"/>
          <w:szCs w:val="24"/>
          <w:lang w:val="sr-Cyrl-RS"/>
        </w:rPr>
        <w:t xml:space="preserve">Сфо </w:t>
      </w:r>
      <w:r w:rsidRPr="00CD772D">
        <w:rPr>
          <w:rFonts w:eastAsia="TimesNewRomanPSMT"/>
          <w:sz w:val="24"/>
          <w:szCs w:val="24"/>
        </w:rPr>
        <w:t xml:space="preserve">за отклањање недостатака у гарантном року мора да буде </w:t>
      </w:r>
      <w:r w:rsidRPr="00CD772D">
        <w:rPr>
          <w:rFonts w:eastAsia="TimesNewRomanPSMT"/>
          <w:sz w:val="24"/>
          <w:szCs w:val="24"/>
          <w:lang w:val="sr-Cyrl-RS"/>
        </w:rPr>
        <w:t>30</w:t>
      </w:r>
      <w:r w:rsidRPr="00CD772D">
        <w:rPr>
          <w:rFonts w:eastAsia="TimesNewRomanPSMT"/>
          <w:sz w:val="24"/>
          <w:szCs w:val="24"/>
        </w:rPr>
        <w:t xml:space="preserve"> календарских дана дужи од гарантног рока.</w:t>
      </w:r>
    </w:p>
    <w:p w:rsidR="00CD772D" w:rsidRPr="00CD772D" w:rsidRDefault="00CD772D" w:rsidP="00CD772D">
      <w:pPr>
        <w:rPr>
          <w:rFonts w:eastAsia="TimesNewRomanPSMT"/>
          <w:sz w:val="24"/>
          <w:szCs w:val="24"/>
        </w:rPr>
      </w:pPr>
      <w:r w:rsidRPr="00CD772D">
        <w:rPr>
          <w:rFonts w:eastAsia="TimesNewRomanPSMT"/>
          <w:sz w:val="24"/>
          <w:szCs w:val="24"/>
        </w:rPr>
        <w:lastRenderedPageBreak/>
        <w:t xml:space="preserve">Износ </w:t>
      </w:r>
      <w:r w:rsidRPr="00CD772D">
        <w:rPr>
          <w:rFonts w:eastAsia="TimesNewRomanPSMT"/>
          <w:sz w:val="24"/>
          <w:szCs w:val="24"/>
          <w:lang w:val="sr-Cyrl-RS"/>
        </w:rPr>
        <w:t xml:space="preserve">Сфо </w:t>
      </w:r>
      <w:r w:rsidRPr="00CD772D">
        <w:rPr>
          <w:rFonts w:eastAsia="TimesNewRomanPSMT"/>
          <w:sz w:val="24"/>
          <w:szCs w:val="24"/>
        </w:rPr>
        <w:t>за за отклањање недостатака у гарантном року је 5% од вредности Уговора без ПДВ-а.</w:t>
      </w:r>
    </w:p>
    <w:p w:rsidR="00CD772D" w:rsidRPr="00CD772D" w:rsidRDefault="00CD772D" w:rsidP="00CD772D">
      <w:pPr>
        <w:rPr>
          <w:rFonts w:eastAsia="TimesNewRomanPSMT"/>
          <w:sz w:val="24"/>
          <w:szCs w:val="24"/>
        </w:rPr>
      </w:pPr>
      <w:r w:rsidRPr="00CD772D">
        <w:rPr>
          <w:rFonts w:eastAsia="TimesNewRomanPSMT"/>
          <w:sz w:val="24"/>
          <w:szCs w:val="24"/>
        </w:rPr>
        <w:t xml:space="preserve">Основи за наплату </w:t>
      </w:r>
      <w:r w:rsidRPr="00CD772D">
        <w:rPr>
          <w:rFonts w:eastAsia="TimesNewRomanPSMT"/>
          <w:sz w:val="24"/>
          <w:szCs w:val="24"/>
          <w:lang w:val="sr-Cyrl-RS"/>
        </w:rPr>
        <w:t xml:space="preserve">сфо </w:t>
      </w:r>
      <w:r w:rsidRPr="00CD772D">
        <w:rPr>
          <w:rFonts w:eastAsia="TimesNewRomanPSMT"/>
          <w:sz w:val="24"/>
          <w:szCs w:val="24"/>
        </w:rPr>
        <w:t>за отклањање недостатака у гарантном року је:</w:t>
      </w:r>
    </w:p>
    <w:p w:rsidR="00CD772D" w:rsidRPr="00CD772D" w:rsidRDefault="00CD772D" w:rsidP="00CD772D">
      <w:pPr>
        <w:rPr>
          <w:rFonts w:eastAsia="TimesNewRomanPSMT"/>
          <w:sz w:val="24"/>
          <w:szCs w:val="24"/>
        </w:rPr>
      </w:pPr>
      <w:r w:rsidRPr="00CD772D">
        <w:rPr>
          <w:rFonts w:eastAsia="TimesNewRomanPSMT"/>
          <w:sz w:val="24"/>
          <w:szCs w:val="24"/>
          <w:lang w:val="sr-Cyrl-RS"/>
        </w:rPr>
        <w:t>-</w:t>
      </w:r>
      <w:r w:rsidRPr="00CD772D">
        <w:rPr>
          <w:rFonts w:eastAsia="TimesNewRomanPSMT"/>
          <w:sz w:val="24"/>
          <w:szCs w:val="24"/>
        </w:rPr>
        <w:t>случај да друга уговорна страна не отклони недостатке у гарантном року.</w:t>
      </w:r>
    </w:p>
    <w:p w:rsidR="00C75783" w:rsidRPr="00C86976" w:rsidRDefault="00C75783" w:rsidP="00C75783">
      <w:pPr>
        <w:pStyle w:val="KDKomentar"/>
        <w:spacing w:before="0"/>
        <w:rPr>
          <w:rFonts w:cs="Arial"/>
          <w:i w:val="0"/>
          <w:color w:val="000000" w:themeColor="text1"/>
          <w:sz w:val="24"/>
          <w:szCs w:val="24"/>
        </w:rPr>
      </w:pPr>
    </w:p>
    <w:p w:rsidR="00C75783" w:rsidRPr="00C86976" w:rsidRDefault="00C75783" w:rsidP="00C75783">
      <w:pPr>
        <w:spacing w:before="0"/>
        <w:rPr>
          <w:rFonts w:cs="Arial"/>
          <w:color w:val="000000" w:themeColor="text1"/>
          <w:sz w:val="24"/>
          <w:szCs w:val="24"/>
          <w:lang w:val="ru-RU"/>
        </w:rPr>
      </w:pPr>
      <w:r w:rsidRPr="00C86976">
        <w:rPr>
          <w:rFonts w:cs="Arial"/>
          <w:color w:val="000000" w:themeColor="text1"/>
          <w:sz w:val="24"/>
          <w:szCs w:val="24"/>
          <w:lang w:val="ru-RU"/>
        </w:rPr>
        <w:t>Понуђач је дужан да достави следећа средства финансијског обезбеђења:</w:t>
      </w:r>
    </w:p>
    <w:p w:rsidR="0031253D" w:rsidRPr="00C86976" w:rsidRDefault="0031253D" w:rsidP="00C75783">
      <w:pPr>
        <w:pStyle w:val="ListParagraph"/>
        <w:spacing w:before="0" w:after="0" w:line="240" w:lineRule="auto"/>
        <w:ind w:left="0"/>
        <w:rPr>
          <w:rFonts w:ascii="Arial" w:hAnsi="Arial" w:cs="Arial"/>
          <w:b/>
          <w:color w:val="000000" w:themeColor="text1"/>
          <w:sz w:val="24"/>
          <w:szCs w:val="24"/>
          <w:u w:val="single"/>
          <w:lang w:val="sr-Cyrl-RS"/>
        </w:rPr>
      </w:pPr>
    </w:p>
    <w:p w:rsidR="00C75783" w:rsidRPr="00C86976" w:rsidRDefault="00C75783" w:rsidP="00C75783">
      <w:pPr>
        <w:pStyle w:val="ListParagraph"/>
        <w:spacing w:before="0" w:after="0" w:line="240" w:lineRule="auto"/>
        <w:ind w:left="0"/>
        <w:rPr>
          <w:rFonts w:ascii="Arial" w:hAnsi="Arial" w:cs="Arial"/>
          <w:b/>
          <w:color w:val="000000" w:themeColor="text1"/>
          <w:sz w:val="24"/>
          <w:szCs w:val="24"/>
          <w:u w:val="single"/>
        </w:rPr>
      </w:pPr>
      <w:r w:rsidRPr="00C86976">
        <w:rPr>
          <w:rFonts w:ascii="Arial" w:hAnsi="Arial" w:cs="Arial"/>
          <w:b/>
          <w:color w:val="000000" w:themeColor="text1"/>
          <w:sz w:val="24"/>
          <w:szCs w:val="24"/>
          <w:u w:val="single"/>
        </w:rPr>
        <w:t>У понуди:</w:t>
      </w:r>
    </w:p>
    <w:p w:rsidR="00C75783" w:rsidRPr="00C86976" w:rsidRDefault="00C75783" w:rsidP="00C75783">
      <w:pPr>
        <w:pStyle w:val="ListParagraph"/>
        <w:spacing w:before="0" w:after="0" w:line="240" w:lineRule="auto"/>
        <w:ind w:left="0"/>
        <w:rPr>
          <w:rFonts w:ascii="Arial" w:hAnsi="Arial" w:cs="Arial"/>
          <w:b/>
          <w:color w:val="000000" w:themeColor="text1"/>
          <w:sz w:val="24"/>
          <w:szCs w:val="24"/>
          <w:u w:val="single"/>
        </w:rPr>
      </w:pPr>
    </w:p>
    <w:p w:rsidR="00C75783" w:rsidRPr="00C86976" w:rsidRDefault="00C75783" w:rsidP="00C86976">
      <w:pPr>
        <w:pStyle w:val="KDPodnaslov3"/>
        <w:keepNext w:val="0"/>
        <w:spacing w:before="0"/>
        <w:rPr>
          <w:rFonts w:cs="Arial"/>
          <w:b/>
          <w:color w:val="000000" w:themeColor="text1"/>
          <w:sz w:val="24"/>
          <w:szCs w:val="24"/>
        </w:rPr>
      </w:pPr>
      <w:bookmarkStart w:id="237" w:name="_Toc441651595"/>
      <w:bookmarkStart w:id="238" w:name="_Toc442559906"/>
      <w:r w:rsidRPr="00C86976">
        <w:rPr>
          <w:rFonts w:cs="Arial"/>
          <w:b/>
          <w:color w:val="000000" w:themeColor="text1"/>
          <w:sz w:val="24"/>
          <w:szCs w:val="24"/>
        </w:rPr>
        <w:t>Меница за озбиљност понуде</w:t>
      </w:r>
      <w:bookmarkEnd w:id="237"/>
      <w:bookmarkEnd w:id="238"/>
    </w:p>
    <w:p w:rsidR="003D4DB8" w:rsidRPr="003D4DB8" w:rsidRDefault="003D4DB8" w:rsidP="003D4DB8">
      <w:pPr>
        <w:spacing w:before="0"/>
        <w:rPr>
          <w:rFonts w:cs="Arial"/>
          <w:sz w:val="24"/>
          <w:szCs w:val="24"/>
          <w:lang w:val="ru-RU"/>
        </w:rPr>
      </w:pPr>
      <w:r w:rsidRPr="003D4DB8">
        <w:rPr>
          <w:rFonts w:cs="Arial"/>
          <w:sz w:val="24"/>
          <w:szCs w:val="24"/>
          <w:lang w:val="ru-RU"/>
        </w:rPr>
        <w:t>Понуђач је обавезан да уз понуду Наручиоцу достави:</w:t>
      </w:r>
    </w:p>
    <w:p w:rsidR="003D4DB8" w:rsidRPr="003D4DB8" w:rsidRDefault="003D4DB8" w:rsidP="003D4DB8">
      <w:pPr>
        <w:spacing w:before="0"/>
        <w:rPr>
          <w:rFonts w:cs="Arial"/>
          <w:sz w:val="24"/>
          <w:szCs w:val="24"/>
          <w:lang w:val="ru-RU"/>
        </w:rPr>
      </w:pPr>
      <w:r w:rsidRPr="003D4DB8">
        <w:rPr>
          <w:rFonts w:cs="Arial"/>
          <w:sz w:val="24"/>
          <w:szCs w:val="24"/>
          <w:lang w:val="ru-RU"/>
        </w:rPr>
        <w:t>1)  бланко сопствену меницу за озбиљност понуде која је</w:t>
      </w:r>
    </w:p>
    <w:p w:rsidR="003D4DB8" w:rsidRPr="003D4DB8" w:rsidRDefault="003D4DB8" w:rsidP="003D4DB8">
      <w:pPr>
        <w:spacing w:before="0"/>
        <w:rPr>
          <w:rFonts w:cs="Arial"/>
          <w:sz w:val="24"/>
          <w:szCs w:val="24"/>
          <w:lang w:val="ru-RU"/>
        </w:rPr>
      </w:pPr>
      <w:r w:rsidRPr="003D4DB8">
        <w:rPr>
          <w:rFonts w:cs="Arial"/>
          <w:sz w:val="24"/>
          <w:szCs w:val="24"/>
          <w:lang w:val="ru-RU"/>
        </w:rPr>
        <w:t>•</w:t>
      </w:r>
      <w:r w:rsidRPr="003D4DB8">
        <w:rPr>
          <w:rFonts w:cs="Arial"/>
          <w:sz w:val="24"/>
          <w:szCs w:val="24"/>
          <w:lang w:val="ru-RU"/>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3D4DB8">
        <w:t xml:space="preserve"> </w:t>
      </w:r>
      <w:r w:rsidRPr="003D4DB8">
        <w:rPr>
          <w:rFonts w:cs="Arial"/>
          <w:sz w:val="24"/>
          <w:szCs w:val="24"/>
          <w:lang w:val="ru-RU"/>
        </w:rPr>
        <w:t>Сл.гласник РС 80/15), (даље: Закон о меници) и Закон о платним услугама (Сл. гласник 1398/2014)</w:t>
      </w:r>
    </w:p>
    <w:p w:rsidR="003D4DB8" w:rsidRPr="003D4DB8" w:rsidRDefault="003D4DB8" w:rsidP="003D4DB8">
      <w:pPr>
        <w:spacing w:before="0"/>
        <w:rPr>
          <w:rFonts w:cs="Arial"/>
          <w:sz w:val="24"/>
          <w:szCs w:val="24"/>
          <w:lang w:val="ru-RU"/>
        </w:rPr>
      </w:pPr>
      <w:r w:rsidRPr="003D4DB8">
        <w:rPr>
          <w:rFonts w:cs="Arial"/>
          <w:sz w:val="24"/>
          <w:szCs w:val="24"/>
          <w:lang w:val="ru-RU"/>
        </w:rPr>
        <w:t>•</w:t>
      </w:r>
      <w:r w:rsidRPr="003D4DB8">
        <w:rPr>
          <w:rFonts w:cs="Arial"/>
          <w:sz w:val="24"/>
          <w:szCs w:val="24"/>
          <w:lang w:val="ru-RU"/>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3D4DB8" w:rsidRPr="003D4DB8" w:rsidRDefault="003D4DB8" w:rsidP="003D4DB8">
      <w:pPr>
        <w:spacing w:before="0"/>
        <w:rPr>
          <w:rFonts w:cs="Arial"/>
          <w:sz w:val="24"/>
          <w:szCs w:val="24"/>
          <w:lang w:val="ru-RU"/>
        </w:rPr>
      </w:pPr>
      <w:r w:rsidRPr="003D4DB8">
        <w:rPr>
          <w:rFonts w:cs="Arial"/>
          <w:sz w:val="24"/>
          <w:szCs w:val="24"/>
          <w:lang w:val="ru-RU"/>
        </w:rPr>
        <w:t xml:space="preserve">2) Менично писмо – овлашћење којим понуђач овлашћује наручиоца да може наплатити меницу  на износ од 10% од вредности понуде (без ПДВ са роком важења минимално 30 (словима: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3D4DB8" w:rsidRPr="003D4DB8" w:rsidRDefault="003D4DB8" w:rsidP="003D4DB8">
      <w:pPr>
        <w:spacing w:before="0"/>
        <w:rPr>
          <w:rFonts w:cs="Arial"/>
          <w:sz w:val="24"/>
          <w:szCs w:val="24"/>
          <w:lang w:val="ru-RU"/>
        </w:rPr>
      </w:pPr>
      <w:r w:rsidRPr="003D4DB8">
        <w:rPr>
          <w:rFonts w:cs="Arial"/>
          <w:sz w:val="24"/>
          <w:szCs w:val="24"/>
          <w:lang w:val="ru-RU"/>
        </w:rPr>
        <w:t>•</w:t>
      </w:r>
      <w:r w:rsidRPr="003D4DB8">
        <w:rPr>
          <w:rFonts w:cs="Arial"/>
          <w:sz w:val="24"/>
          <w:szCs w:val="24"/>
          <w:lang w:val="ru-RU"/>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3D4DB8" w:rsidRPr="003D4DB8" w:rsidRDefault="003D4DB8" w:rsidP="003D4DB8">
      <w:pPr>
        <w:spacing w:before="0"/>
        <w:rPr>
          <w:rFonts w:cs="Arial"/>
          <w:sz w:val="24"/>
          <w:szCs w:val="24"/>
          <w:lang w:val="ru-RU"/>
        </w:rPr>
      </w:pPr>
      <w:r w:rsidRPr="003D4DB8">
        <w:rPr>
          <w:rFonts w:cs="Arial"/>
          <w:sz w:val="24"/>
          <w:szCs w:val="24"/>
          <w:lang w:val="ru-RU"/>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D4DB8" w:rsidRPr="003D4DB8" w:rsidRDefault="003D4DB8" w:rsidP="003D4DB8">
      <w:pPr>
        <w:spacing w:before="0"/>
        <w:rPr>
          <w:rFonts w:cs="Arial"/>
          <w:sz w:val="24"/>
          <w:szCs w:val="24"/>
          <w:lang w:val="ru-RU"/>
        </w:rPr>
      </w:pPr>
      <w:r w:rsidRPr="003D4DB8">
        <w:rPr>
          <w:rFonts w:cs="Arial"/>
          <w:sz w:val="24"/>
          <w:szCs w:val="24"/>
          <w:lang w:val="ru-RU"/>
        </w:rPr>
        <w:t>4)  фотокопију ОП обрасца за законског заступника и лица овлашћених за потпис меница/овлашћења (Оверени потписи лица овлашћених за заступање),</w:t>
      </w:r>
    </w:p>
    <w:p w:rsidR="003D4DB8" w:rsidRPr="003D4DB8" w:rsidRDefault="003D4DB8" w:rsidP="003D4DB8">
      <w:pPr>
        <w:spacing w:before="0"/>
        <w:rPr>
          <w:rFonts w:cs="Arial"/>
          <w:sz w:val="24"/>
          <w:szCs w:val="24"/>
          <w:lang w:val="ru-RU"/>
        </w:rPr>
      </w:pPr>
      <w:r w:rsidRPr="003D4DB8">
        <w:rPr>
          <w:rFonts w:cs="Arial"/>
          <w:sz w:val="24"/>
          <w:szCs w:val="24"/>
          <w:lang w:val="ru-RU"/>
        </w:rPr>
        <w:t>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rsidR="003D4DB8" w:rsidRPr="003D4DB8" w:rsidRDefault="003D4DB8" w:rsidP="003D4DB8">
      <w:pPr>
        <w:spacing w:before="0"/>
        <w:rPr>
          <w:rFonts w:cs="Arial"/>
          <w:sz w:val="24"/>
          <w:szCs w:val="24"/>
          <w:lang w:val="ru-RU"/>
        </w:rPr>
      </w:pPr>
      <w:r w:rsidRPr="003D4DB8">
        <w:rPr>
          <w:rFonts w:cs="Arial"/>
          <w:sz w:val="24"/>
          <w:szCs w:val="24"/>
          <w:lang w:val="ru-RU"/>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w:t>
      </w:r>
      <w:r w:rsidRPr="003D4DB8">
        <w:rPr>
          <w:rFonts w:cs="Arial"/>
          <w:sz w:val="24"/>
          <w:szCs w:val="24"/>
          <w:lang w:val="ru-RU"/>
        </w:rPr>
        <w:lastRenderedPageBreak/>
        <w:t>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3D4DB8" w:rsidRPr="003D4DB8" w:rsidRDefault="003D4DB8" w:rsidP="003D4DB8">
      <w:pPr>
        <w:spacing w:before="0"/>
        <w:rPr>
          <w:rFonts w:cs="Arial"/>
          <w:sz w:val="24"/>
          <w:szCs w:val="24"/>
          <w:lang w:val="ru-RU"/>
        </w:rPr>
      </w:pPr>
      <w:r w:rsidRPr="003D4DB8">
        <w:rPr>
          <w:rFonts w:cs="Arial"/>
          <w:sz w:val="24"/>
          <w:szCs w:val="24"/>
          <w:lang w:val="ru-RU"/>
        </w:rPr>
        <w:t>Меница ће бити враћена Продавцу у року од осам дана од дана предаје Наручиоцу средства финансијског обезбеђења која су захтевана у закљученом уговору.</w:t>
      </w:r>
    </w:p>
    <w:p w:rsidR="003D4DB8" w:rsidRPr="003D4DB8" w:rsidRDefault="003D4DB8" w:rsidP="003D4DB8">
      <w:pPr>
        <w:spacing w:before="0"/>
        <w:rPr>
          <w:rFonts w:cs="Arial"/>
          <w:sz w:val="24"/>
          <w:szCs w:val="24"/>
          <w:lang w:val="ru-RU"/>
        </w:rPr>
      </w:pPr>
      <w:r w:rsidRPr="003D4DB8">
        <w:rPr>
          <w:rFonts w:cs="Arial"/>
          <w:sz w:val="24"/>
          <w:szCs w:val="24"/>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3D4DB8" w:rsidRPr="003D4DB8" w:rsidRDefault="003D4DB8" w:rsidP="003D4DB8">
      <w:pPr>
        <w:spacing w:before="0"/>
        <w:rPr>
          <w:rFonts w:cs="Arial"/>
          <w:sz w:val="24"/>
          <w:szCs w:val="24"/>
          <w:lang w:val="ru-RU"/>
        </w:rPr>
      </w:pPr>
      <w:r w:rsidRPr="003D4DB8">
        <w:rPr>
          <w:rFonts w:cs="Arial"/>
          <w:sz w:val="24"/>
          <w:szCs w:val="24"/>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C75783" w:rsidRPr="00C86976" w:rsidRDefault="00C75783" w:rsidP="00C75783">
      <w:pPr>
        <w:tabs>
          <w:tab w:val="left" w:pos="1786"/>
        </w:tabs>
        <w:spacing w:before="0"/>
        <w:ind w:left="1418" w:right="-6" w:hanging="567"/>
        <w:rPr>
          <w:rFonts w:cs="Arial"/>
          <w:color w:val="000000" w:themeColor="text1"/>
          <w:sz w:val="24"/>
          <w:szCs w:val="24"/>
        </w:rPr>
      </w:pPr>
    </w:p>
    <w:p w:rsidR="00C75783" w:rsidRPr="00C86976" w:rsidRDefault="00C75783" w:rsidP="00C75783">
      <w:pPr>
        <w:pStyle w:val="ListParagraph"/>
        <w:spacing w:before="0" w:after="0" w:line="240" w:lineRule="auto"/>
        <w:ind w:left="0"/>
        <w:rPr>
          <w:rFonts w:ascii="Arial" w:hAnsi="Arial" w:cs="Arial"/>
          <w:b/>
          <w:color w:val="000000" w:themeColor="text1"/>
          <w:sz w:val="24"/>
          <w:szCs w:val="24"/>
          <w:u w:val="single"/>
        </w:rPr>
      </w:pPr>
      <w:r w:rsidRPr="00C86976">
        <w:rPr>
          <w:rFonts w:ascii="Arial" w:hAnsi="Arial" w:cs="Arial"/>
          <w:b/>
          <w:color w:val="000000" w:themeColor="text1"/>
          <w:sz w:val="24"/>
          <w:szCs w:val="24"/>
          <w:u w:val="single"/>
        </w:rPr>
        <w:t>У року од 10 дана од закључења Уговора</w:t>
      </w:r>
    </w:p>
    <w:p w:rsidR="00C75783" w:rsidRPr="00C86976" w:rsidRDefault="00C75783" w:rsidP="00C75783">
      <w:pPr>
        <w:pStyle w:val="ListParagraph"/>
        <w:spacing w:before="0" w:after="0" w:line="240" w:lineRule="auto"/>
        <w:ind w:left="0"/>
        <w:rPr>
          <w:rFonts w:ascii="Arial" w:hAnsi="Arial" w:cs="Arial"/>
          <w:b/>
          <w:color w:val="000000" w:themeColor="text1"/>
          <w:sz w:val="24"/>
          <w:szCs w:val="24"/>
          <w:u w:val="single"/>
        </w:rPr>
      </w:pPr>
    </w:p>
    <w:p w:rsidR="00C75783" w:rsidRPr="00D668AA" w:rsidRDefault="00C75783" w:rsidP="00C75783">
      <w:pPr>
        <w:rPr>
          <w:rFonts w:cs="Arial"/>
          <w:b/>
          <w:color w:val="000000" w:themeColor="text1"/>
          <w:sz w:val="24"/>
          <w:szCs w:val="24"/>
          <w:u w:val="single"/>
        </w:rPr>
      </w:pPr>
      <w:r w:rsidRPr="00D668AA">
        <w:rPr>
          <w:rFonts w:cs="Arial"/>
          <w:b/>
          <w:color w:val="000000" w:themeColor="text1"/>
          <w:sz w:val="24"/>
          <w:szCs w:val="24"/>
          <w:u w:val="single"/>
        </w:rPr>
        <w:t>Меницу као гаранцију за добро извршење посла</w:t>
      </w:r>
    </w:p>
    <w:p w:rsidR="00C75783" w:rsidRPr="00D668AA" w:rsidRDefault="00C75783" w:rsidP="00C75783">
      <w:pPr>
        <w:tabs>
          <w:tab w:val="left" w:pos="1786"/>
        </w:tabs>
        <w:spacing w:before="0"/>
        <w:ind w:right="-6"/>
        <w:rPr>
          <w:rFonts w:cs="Arial"/>
          <w:color w:val="000000" w:themeColor="text1"/>
          <w:sz w:val="24"/>
          <w:szCs w:val="24"/>
          <w:u w:val="single"/>
          <w:lang w:val="ru-RU"/>
        </w:rPr>
      </w:pPr>
    </w:p>
    <w:p w:rsidR="00C75783" w:rsidRPr="00D668AA" w:rsidRDefault="00C75783" w:rsidP="00C86976">
      <w:pPr>
        <w:pStyle w:val="KDPodnaslov3"/>
        <w:keepNext w:val="0"/>
        <w:spacing w:before="0"/>
        <w:rPr>
          <w:rFonts w:cs="Arial"/>
          <w:b/>
          <w:color w:val="000000" w:themeColor="text1"/>
          <w:sz w:val="24"/>
          <w:szCs w:val="24"/>
          <w:u w:val="single"/>
        </w:rPr>
      </w:pPr>
      <w:bookmarkStart w:id="239" w:name="_Toc441651599"/>
      <w:bookmarkStart w:id="240" w:name="_Toc442559910"/>
      <w:r w:rsidRPr="00D668AA">
        <w:rPr>
          <w:rFonts w:cs="Arial"/>
          <w:b/>
          <w:color w:val="000000" w:themeColor="text1"/>
          <w:sz w:val="24"/>
          <w:szCs w:val="24"/>
          <w:u w:val="single"/>
        </w:rPr>
        <w:t xml:space="preserve">Меница за добро извршење посла </w:t>
      </w:r>
      <w:bookmarkEnd w:id="239"/>
      <w:bookmarkEnd w:id="240"/>
    </w:p>
    <w:p w:rsidR="003D4DB8" w:rsidRPr="003D4DB8" w:rsidRDefault="003D4DB8" w:rsidP="003D4DB8">
      <w:pPr>
        <w:spacing w:before="0"/>
        <w:rPr>
          <w:rFonts w:cs="Arial"/>
          <w:sz w:val="24"/>
          <w:szCs w:val="24"/>
          <w:lang w:val="ru-RU"/>
        </w:rPr>
      </w:pPr>
      <w:r w:rsidRPr="003D4DB8">
        <w:rPr>
          <w:rFonts w:cs="Arial"/>
          <w:sz w:val="24"/>
          <w:szCs w:val="24"/>
          <w:lang w:val="ru-RU"/>
        </w:rPr>
        <w:t>Пружалац услуге је дужан да у тренутку закључења Уговора, а најкасније у року од 10 (словима: десет) дана од дана обостраног потписивања Уговора од стране законских заступника уговорних страна, а пре почетка исвршења услуге,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Кориснику услуге:</w:t>
      </w:r>
    </w:p>
    <w:p w:rsidR="003D4DB8" w:rsidRPr="003D4DB8" w:rsidRDefault="003D4DB8" w:rsidP="003D4DB8">
      <w:pPr>
        <w:spacing w:before="0"/>
        <w:rPr>
          <w:rFonts w:cs="Arial"/>
          <w:sz w:val="24"/>
          <w:szCs w:val="24"/>
          <w:lang w:val="ru-RU"/>
        </w:rPr>
      </w:pPr>
    </w:p>
    <w:p w:rsidR="003D4DB8" w:rsidRPr="003D4DB8" w:rsidRDefault="003D4DB8" w:rsidP="003D4DB8">
      <w:pPr>
        <w:spacing w:before="0"/>
        <w:rPr>
          <w:rFonts w:cs="Arial"/>
          <w:sz w:val="24"/>
          <w:szCs w:val="24"/>
          <w:lang w:val="ru-RU"/>
        </w:rPr>
      </w:pPr>
      <w:r w:rsidRPr="003D4DB8">
        <w:rPr>
          <w:rFonts w:cs="Arial"/>
          <w:sz w:val="24"/>
          <w:szCs w:val="24"/>
          <w:lang w:val="ru-RU"/>
        </w:rPr>
        <w:t>1) 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3D4DB8" w:rsidRPr="003D4DB8" w:rsidRDefault="003D4DB8" w:rsidP="003D4DB8">
      <w:pPr>
        <w:spacing w:before="0"/>
        <w:rPr>
          <w:rFonts w:cs="Arial"/>
          <w:sz w:val="24"/>
          <w:szCs w:val="24"/>
          <w:lang w:val="ru-RU"/>
        </w:rPr>
      </w:pPr>
      <w:r w:rsidRPr="003D4DB8">
        <w:rPr>
          <w:rFonts w:cs="Arial"/>
          <w:sz w:val="24"/>
          <w:szCs w:val="24"/>
          <w:lang w:val="ru-RU"/>
        </w:rPr>
        <w:t>•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3D4DB8" w:rsidRPr="003D4DB8" w:rsidRDefault="003D4DB8" w:rsidP="003D4DB8">
      <w:pPr>
        <w:spacing w:before="0"/>
        <w:rPr>
          <w:rFonts w:cs="Arial"/>
          <w:sz w:val="24"/>
          <w:szCs w:val="24"/>
          <w:lang w:val="ru-RU"/>
        </w:rPr>
      </w:pPr>
      <w:r w:rsidRPr="003D4DB8">
        <w:rPr>
          <w:rFonts w:cs="Arial"/>
          <w:sz w:val="24"/>
          <w:szCs w:val="24"/>
          <w:lang w:val="ru-RU"/>
        </w:rPr>
        <w:t xml:space="preserve">2) 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 (словима: тридесет) дана дужим од уговореног рока испоруке добара, с тим да евентуални продужетак рока важења уговора има за последицу и продужење рока важења менице и меничног овлашћења, </w:t>
      </w:r>
    </w:p>
    <w:p w:rsidR="003D4DB8" w:rsidRPr="003D4DB8" w:rsidRDefault="003D4DB8" w:rsidP="003D4DB8">
      <w:pPr>
        <w:spacing w:before="0"/>
        <w:rPr>
          <w:rFonts w:cs="Arial"/>
          <w:sz w:val="24"/>
          <w:szCs w:val="24"/>
          <w:lang w:val="ru-RU"/>
        </w:rPr>
      </w:pPr>
      <w:r w:rsidRPr="003D4DB8">
        <w:rPr>
          <w:rFonts w:cs="Arial"/>
          <w:sz w:val="24"/>
          <w:szCs w:val="24"/>
          <w:lang w:val="ru-RU"/>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D4DB8" w:rsidRPr="003D4DB8" w:rsidRDefault="003D4DB8" w:rsidP="003D4DB8">
      <w:pPr>
        <w:spacing w:before="0"/>
        <w:rPr>
          <w:rFonts w:cs="Arial"/>
          <w:sz w:val="24"/>
          <w:szCs w:val="24"/>
          <w:lang w:val="ru-RU"/>
        </w:rPr>
      </w:pPr>
      <w:r w:rsidRPr="003D4DB8">
        <w:rPr>
          <w:rFonts w:cs="Arial"/>
          <w:sz w:val="24"/>
          <w:szCs w:val="24"/>
          <w:lang w:val="ru-RU"/>
        </w:rPr>
        <w:t>4) фотокопију ОП обрасца за законског заступника и лица овлашћених за потпис менице/овлашћења (Оверени потписи лица овлашћених за заступање).</w:t>
      </w:r>
    </w:p>
    <w:p w:rsidR="003D4DB8" w:rsidRPr="003D4DB8" w:rsidRDefault="003D4DB8" w:rsidP="003D4DB8">
      <w:pPr>
        <w:spacing w:before="0"/>
        <w:rPr>
          <w:rFonts w:cs="Arial"/>
          <w:sz w:val="24"/>
          <w:szCs w:val="24"/>
          <w:lang w:val="ru-RU"/>
        </w:rPr>
      </w:pPr>
      <w:r w:rsidRPr="003D4DB8">
        <w:rPr>
          <w:rFonts w:cs="Arial"/>
          <w:sz w:val="24"/>
          <w:szCs w:val="24"/>
          <w:lang w:val="ru-RU"/>
        </w:rPr>
        <w:t xml:space="preserve">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w:t>
      </w:r>
      <w:r w:rsidRPr="003D4DB8">
        <w:rPr>
          <w:rFonts w:cs="Arial"/>
          <w:sz w:val="24"/>
          <w:szCs w:val="24"/>
          <w:lang w:val="ru-RU"/>
        </w:rPr>
        <w:lastRenderedPageBreak/>
        <w:t>и начину вођења регистра меница и овлашћења („Сл. гласник РС“ бр. 56/11 и 80/15,76/2016).</w:t>
      </w:r>
    </w:p>
    <w:p w:rsidR="003D4DB8" w:rsidRPr="003D4DB8" w:rsidRDefault="003D4DB8" w:rsidP="003D4DB8">
      <w:pPr>
        <w:spacing w:before="0"/>
        <w:rPr>
          <w:rFonts w:cs="Arial"/>
          <w:sz w:val="24"/>
          <w:szCs w:val="24"/>
          <w:lang w:val="ru-RU"/>
        </w:rPr>
      </w:pPr>
      <w:r w:rsidRPr="003D4DB8">
        <w:rPr>
          <w:rFonts w:cs="Arial"/>
          <w:sz w:val="24"/>
          <w:szCs w:val="24"/>
          <w:lang w:val="ru-RU"/>
        </w:rPr>
        <w:t xml:space="preserve"> </w:t>
      </w:r>
    </w:p>
    <w:p w:rsidR="003D4DB8" w:rsidRDefault="003D4DB8" w:rsidP="003D4DB8">
      <w:pPr>
        <w:spacing w:before="0"/>
        <w:rPr>
          <w:rFonts w:cs="Arial"/>
          <w:sz w:val="24"/>
          <w:szCs w:val="24"/>
          <w:lang w:val="ru-RU"/>
        </w:rPr>
      </w:pPr>
      <w:r w:rsidRPr="003D4DB8">
        <w:rPr>
          <w:rFonts w:cs="Arial"/>
          <w:sz w:val="24"/>
          <w:szCs w:val="24"/>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CD772D" w:rsidRDefault="00CD772D" w:rsidP="003D4DB8">
      <w:pPr>
        <w:spacing w:before="0"/>
        <w:rPr>
          <w:rFonts w:cs="Arial"/>
          <w:sz w:val="24"/>
          <w:szCs w:val="24"/>
          <w:lang w:val="ru-RU"/>
        </w:rPr>
      </w:pPr>
    </w:p>
    <w:p w:rsidR="00CD772D" w:rsidRPr="00CD772D" w:rsidRDefault="00CD772D" w:rsidP="00CD772D">
      <w:pPr>
        <w:rPr>
          <w:rFonts w:eastAsia="TimesNewRomanPSMT"/>
          <w:b/>
          <w:sz w:val="24"/>
          <w:szCs w:val="24"/>
          <w:u w:val="single"/>
          <w:lang w:val="sr-Cyrl-RS"/>
        </w:rPr>
      </w:pPr>
      <w:r w:rsidRPr="00CD772D">
        <w:rPr>
          <w:rFonts w:eastAsia="TimesNewRomanPSMT"/>
          <w:b/>
          <w:sz w:val="24"/>
          <w:szCs w:val="24"/>
          <w:u w:val="single"/>
        </w:rPr>
        <w:t xml:space="preserve">  </w:t>
      </w:r>
      <w:r w:rsidRPr="00CD772D">
        <w:rPr>
          <w:rFonts w:eastAsia="TimesNewRomanPSMT"/>
          <w:b/>
          <w:sz w:val="24"/>
          <w:szCs w:val="24"/>
          <w:u w:val="single"/>
          <w:lang w:val="sr-Cyrl-RS"/>
        </w:rPr>
        <w:t>У тренутку примопредаје радова</w:t>
      </w:r>
    </w:p>
    <w:p w:rsidR="00CD772D" w:rsidRPr="003D4DB8" w:rsidRDefault="00CD772D" w:rsidP="003D4DB8">
      <w:pPr>
        <w:spacing w:before="0"/>
        <w:rPr>
          <w:rFonts w:cs="Arial"/>
          <w:sz w:val="24"/>
          <w:szCs w:val="24"/>
          <w:lang w:val="ru-RU"/>
        </w:rPr>
      </w:pPr>
    </w:p>
    <w:p w:rsidR="00CD772D" w:rsidRPr="00215644" w:rsidRDefault="00CD772D" w:rsidP="00CD772D">
      <w:pPr>
        <w:spacing w:before="0"/>
        <w:rPr>
          <w:rFonts w:cs="Arial"/>
          <w:b/>
          <w:sz w:val="24"/>
          <w:szCs w:val="24"/>
          <w:u w:val="single"/>
          <w:lang w:val="ru-RU"/>
        </w:rPr>
      </w:pPr>
      <w:r w:rsidRPr="00215644">
        <w:rPr>
          <w:rFonts w:cs="Arial"/>
          <w:b/>
          <w:sz w:val="24"/>
          <w:szCs w:val="24"/>
          <w:u w:val="single"/>
          <w:lang w:val="ru-RU"/>
        </w:rPr>
        <w:t>Меница као гаранција за  отклањање недостатака у гарантном року.</w:t>
      </w:r>
    </w:p>
    <w:p w:rsidR="00CD772D" w:rsidRPr="00215644" w:rsidRDefault="00CD772D" w:rsidP="00CD772D">
      <w:pPr>
        <w:spacing w:before="0"/>
        <w:rPr>
          <w:rFonts w:cs="Arial"/>
          <w:b/>
          <w:sz w:val="24"/>
          <w:szCs w:val="24"/>
          <w:lang w:val="ru-RU"/>
        </w:rPr>
      </w:pPr>
    </w:p>
    <w:p w:rsidR="00CD772D" w:rsidRPr="00215644" w:rsidRDefault="00992773" w:rsidP="00CD772D">
      <w:pPr>
        <w:spacing w:before="0"/>
        <w:rPr>
          <w:rFonts w:cs="Arial"/>
          <w:sz w:val="24"/>
          <w:szCs w:val="24"/>
          <w:lang w:val="ru-RU"/>
        </w:rPr>
      </w:pPr>
      <w:r w:rsidRPr="00992773">
        <w:rPr>
          <w:rFonts w:cs="Arial"/>
          <w:sz w:val="24"/>
          <w:szCs w:val="24"/>
        </w:rPr>
        <w:t xml:space="preserve">Понуђач је обавезан да Наручиоцу </w:t>
      </w:r>
      <w:r w:rsidRPr="00992773">
        <w:rPr>
          <w:rFonts w:cs="Arial"/>
          <w:sz w:val="24"/>
          <w:szCs w:val="24"/>
          <w:lang w:val="sr-Cyrl-RS"/>
        </w:rPr>
        <w:t xml:space="preserve">у тренутку </w:t>
      </w:r>
      <w:r w:rsidRPr="00992773">
        <w:rPr>
          <w:rFonts w:cs="Arial"/>
          <w:sz w:val="24"/>
          <w:szCs w:val="24"/>
        </w:rPr>
        <w:t xml:space="preserve">примопредаје </w:t>
      </w:r>
      <w:r w:rsidRPr="00992773">
        <w:rPr>
          <w:rFonts w:cs="Arial"/>
          <w:sz w:val="24"/>
          <w:szCs w:val="24"/>
          <w:lang w:val="sr-Cyrl-RS"/>
        </w:rPr>
        <w:t>радова најкасније 5</w:t>
      </w:r>
      <w:r>
        <w:rPr>
          <w:rFonts w:cs="Arial"/>
          <w:sz w:val="24"/>
          <w:szCs w:val="24"/>
          <w:lang w:val="sr-Cyrl-RS"/>
        </w:rPr>
        <w:t>(словима:пет)</w:t>
      </w:r>
      <w:r w:rsidRPr="00992773">
        <w:rPr>
          <w:rFonts w:cs="Arial"/>
          <w:sz w:val="24"/>
          <w:szCs w:val="24"/>
          <w:lang w:val="sr-Cyrl-RS"/>
        </w:rPr>
        <w:t xml:space="preserve"> дана пре истека средства финансијског обезбеђења за добро извршење посла, </w:t>
      </w:r>
      <w:r w:rsidRPr="00992773">
        <w:rPr>
          <w:rFonts w:cs="Arial"/>
          <w:sz w:val="24"/>
          <w:szCs w:val="24"/>
        </w:rPr>
        <w:t>достави</w:t>
      </w:r>
      <w:r>
        <w:rPr>
          <w:rFonts w:cs="Arial"/>
          <w:sz w:val="24"/>
          <w:szCs w:val="24"/>
          <w:lang w:val="sr-Cyrl-RS"/>
        </w:rPr>
        <w:t xml:space="preserve"> </w:t>
      </w:r>
      <w:r w:rsidR="00CD772D" w:rsidRPr="00215644">
        <w:rPr>
          <w:rFonts w:cs="Arial"/>
          <w:sz w:val="24"/>
          <w:szCs w:val="24"/>
          <w:lang w:val="ru-RU"/>
        </w:rPr>
        <w:t>као Сфо за отклањање недостатака у гарантном року:</w:t>
      </w:r>
    </w:p>
    <w:p w:rsidR="00CD772D" w:rsidRPr="00215644" w:rsidRDefault="00CD772D" w:rsidP="00CD772D">
      <w:pPr>
        <w:spacing w:before="0"/>
        <w:rPr>
          <w:rFonts w:cs="Arial"/>
          <w:sz w:val="24"/>
          <w:szCs w:val="24"/>
          <w:lang w:val="ru-RU"/>
        </w:rPr>
      </w:pPr>
    </w:p>
    <w:p w:rsidR="00CD772D" w:rsidRPr="00D272E8" w:rsidRDefault="00CD772D" w:rsidP="00CD772D">
      <w:pPr>
        <w:spacing w:before="0"/>
        <w:rPr>
          <w:rFonts w:cs="Arial"/>
          <w:sz w:val="24"/>
          <w:szCs w:val="24"/>
          <w:lang w:val="ru-RU"/>
        </w:rPr>
      </w:pPr>
      <w:r w:rsidRPr="00215644">
        <w:rPr>
          <w:rFonts w:cs="Arial"/>
          <w:sz w:val="24"/>
          <w:szCs w:val="24"/>
          <w:lang w:val="ru-RU"/>
        </w:rPr>
        <w:t>•</w:t>
      </w:r>
      <w:r w:rsidRPr="00215644">
        <w:rPr>
          <w:rFonts w:cs="Arial"/>
          <w:sz w:val="24"/>
          <w:szCs w:val="24"/>
          <w:lang w:val="ru-RU"/>
        </w:rPr>
        <w:tab/>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 у складу са Закон о меници ("Сл. лист ФНРЈ" бр. 104/46, "Сл. лист СФРЈ" бр. 16/65, 54/70 и 57/89 и "Сл</w:t>
      </w:r>
      <w:r w:rsidRPr="00D272E8">
        <w:rPr>
          <w:rFonts w:cs="Arial"/>
          <w:sz w:val="24"/>
          <w:szCs w:val="24"/>
          <w:lang w:val="ru-RU"/>
        </w:rPr>
        <w:t>. лист СРЈ" бр. 46/96, Сл. лист СЦГ бр. 01/03 Уст. повеља Сл.гласник РС 80/15) и Закон о платним услугама  ( Сл. гласник .РС.број 139/2014)</w:t>
      </w:r>
    </w:p>
    <w:p w:rsidR="00CD772D" w:rsidRPr="00FE1092" w:rsidRDefault="00CD772D" w:rsidP="00CD772D">
      <w:pPr>
        <w:spacing w:before="0"/>
        <w:rPr>
          <w:rFonts w:cs="Arial"/>
          <w:sz w:val="24"/>
          <w:szCs w:val="24"/>
          <w:lang w:val="ru-RU"/>
        </w:rPr>
      </w:pPr>
      <w:r w:rsidRPr="00D272E8">
        <w:rPr>
          <w:rFonts w:cs="Arial"/>
          <w:sz w:val="24"/>
          <w:szCs w:val="24"/>
          <w:lang w:val="ru-RU"/>
        </w:rPr>
        <w:t>•</w:t>
      </w:r>
      <w:r w:rsidRPr="00D272E8">
        <w:rPr>
          <w:rFonts w:cs="Arial"/>
          <w:sz w:val="24"/>
          <w:szCs w:val="24"/>
          <w:lang w:val="ru-RU"/>
        </w:rPr>
        <w:tab/>
        <w:t xml:space="preserve">Менично писмо – овлашћење којим понуђач овлашћује наручиоца да може наплатити меницу  на износ од 5% од вредности Уговора (без ПДВ-а) са роком </w:t>
      </w:r>
      <w:r w:rsidRPr="006673D9">
        <w:rPr>
          <w:rFonts w:cs="Arial"/>
          <w:sz w:val="24"/>
          <w:szCs w:val="24"/>
          <w:lang w:val="ru-RU"/>
        </w:rPr>
        <w:t xml:space="preserve">важења минимално </w:t>
      </w:r>
      <w:r w:rsidRPr="002E693B">
        <w:rPr>
          <w:rFonts w:cs="Arial"/>
          <w:sz w:val="24"/>
          <w:szCs w:val="24"/>
          <w:lang w:val="sr-Cyrl-RS"/>
        </w:rPr>
        <w:t>30</w:t>
      </w:r>
      <w:r w:rsidRPr="002E693B">
        <w:rPr>
          <w:rFonts w:cs="Arial"/>
          <w:sz w:val="24"/>
          <w:szCs w:val="24"/>
          <w:lang w:val="ru-RU"/>
        </w:rPr>
        <w:t xml:space="preserve"> (словима:тридесет) дана дуже од гарантног рока</w:t>
      </w:r>
      <w:r w:rsidRPr="006673D9">
        <w:rPr>
          <w:rFonts w:cs="Arial"/>
          <w:sz w:val="24"/>
          <w:szCs w:val="24"/>
          <w:lang w:val="ru-RU"/>
        </w:rPr>
        <w:t>, с тим да евентуални продужетак гарантног рока има за последицу и продужење рока важења менице и меничног овлашћења,</w:t>
      </w:r>
      <w:r w:rsidRPr="00FE1092">
        <w:rPr>
          <w:rFonts w:cs="Arial"/>
          <w:sz w:val="24"/>
          <w:szCs w:val="24"/>
          <w:lang w:val="ru-RU"/>
        </w:rPr>
        <w:t xml:space="preserve"> </w:t>
      </w:r>
    </w:p>
    <w:p w:rsidR="00CD772D" w:rsidRPr="00D272E8" w:rsidRDefault="00CD772D" w:rsidP="00CD772D">
      <w:pPr>
        <w:spacing w:before="0"/>
        <w:rPr>
          <w:rFonts w:cs="Arial"/>
          <w:sz w:val="24"/>
          <w:szCs w:val="24"/>
          <w:lang w:val="ru-RU"/>
        </w:rPr>
      </w:pPr>
      <w:r w:rsidRPr="00246803">
        <w:rPr>
          <w:rFonts w:cs="Arial"/>
          <w:sz w:val="24"/>
          <w:szCs w:val="24"/>
          <w:lang w:val="ru-RU"/>
        </w:rPr>
        <w:t>•</w:t>
      </w:r>
      <w:r w:rsidRPr="00246803">
        <w:rPr>
          <w:rFonts w:cs="Arial"/>
          <w:sz w:val="24"/>
          <w:szCs w:val="24"/>
          <w:lang w:val="ru-RU"/>
        </w:rPr>
        <w:tab/>
        <w:t>фотокопију важећег Картона депонованих потписа овлашћених лица за располагање новчаним средствима</w:t>
      </w:r>
      <w:r w:rsidRPr="00D272E8">
        <w:rPr>
          <w:rFonts w:cs="Arial"/>
          <w:sz w:val="24"/>
          <w:szCs w:val="24"/>
          <w:lang w:val="ru-RU"/>
        </w:rPr>
        <w:t xml:space="preserve">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D772D" w:rsidRPr="00D272E8" w:rsidRDefault="00CD772D" w:rsidP="00CD772D">
      <w:pPr>
        <w:spacing w:before="0"/>
        <w:rPr>
          <w:rFonts w:cs="Arial"/>
          <w:sz w:val="24"/>
          <w:szCs w:val="24"/>
          <w:lang w:val="ru-RU"/>
        </w:rPr>
      </w:pPr>
      <w:r w:rsidRPr="00D272E8">
        <w:rPr>
          <w:rFonts w:cs="Arial"/>
          <w:sz w:val="24"/>
          <w:szCs w:val="24"/>
          <w:lang w:val="ru-RU"/>
        </w:rPr>
        <w:t>•</w:t>
      </w:r>
      <w:r w:rsidRPr="00D272E8">
        <w:rPr>
          <w:rFonts w:cs="Arial"/>
          <w:sz w:val="24"/>
          <w:szCs w:val="24"/>
          <w:lang w:val="ru-RU"/>
        </w:rPr>
        <w:tab/>
        <w:t>фотокопију ОП обрасца.</w:t>
      </w:r>
    </w:p>
    <w:p w:rsidR="00CD772D" w:rsidRPr="00D272E8" w:rsidRDefault="00CD772D" w:rsidP="00CD772D">
      <w:pPr>
        <w:spacing w:before="0"/>
        <w:rPr>
          <w:rFonts w:cs="Arial"/>
          <w:sz w:val="24"/>
          <w:szCs w:val="24"/>
          <w:lang w:val="ru-RU"/>
        </w:rPr>
      </w:pPr>
      <w:r w:rsidRPr="00D272E8">
        <w:rPr>
          <w:rFonts w:cs="Arial"/>
          <w:sz w:val="24"/>
          <w:szCs w:val="24"/>
          <w:lang w:val="ru-RU"/>
        </w:rPr>
        <w:t>•</w:t>
      </w:r>
      <w:r w:rsidRPr="00D272E8">
        <w:rPr>
          <w:rFonts w:cs="Arial"/>
          <w:sz w:val="24"/>
          <w:szCs w:val="24"/>
          <w:lang w:val="ru-RU"/>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rsidR="00CD772D" w:rsidRPr="00D272E8" w:rsidRDefault="00CD772D" w:rsidP="00CD772D">
      <w:pPr>
        <w:spacing w:before="0"/>
        <w:rPr>
          <w:rFonts w:cs="Arial"/>
          <w:sz w:val="24"/>
          <w:szCs w:val="24"/>
          <w:lang w:val="ru-RU"/>
        </w:rPr>
      </w:pPr>
      <w:r w:rsidRPr="00D272E8">
        <w:rPr>
          <w:rFonts w:cs="Arial"/>
          <w:sz w:val="24"/>
          <w:szCs w:val="24"/>
          <w:lang w:val="ru-RU"/>
        </w:rPr>
        <w:t xml:space="preserve">Меница може бити наплаћена у случају да изабрани понуђач не отклони недостатке у гарантном року. </w:t>
      </w:r>
    </w:p>
    <w:p w:rsidR="00CD772D" w:rsidRPr="00D272E8" w:rsidRDefault="00CD772D" w:rsidP="00CD772D">
      <w:pPr>
        <w:spacing w:before="0"/>
        <w:rPr>
          <w:rFonts w:cs="Arial"/>
          <w:sz w:val="24"/>
          <w:szCs w:val="24"/>
          <w:lang w:val="ru-RU"/>
        </w:rPr>
      </w:pPr>
      <w:r w:rsidRPr="00D272E8">
        <w:rPr>
          <w:rFonts w:cs="Arial"/>
          <w:sz w:val="24"/>
          <w:szCs w:val="24"/>
          <w:lang w:val="ru-RU"/>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C75783" w:rsidRPr="00E47C2E" w:rsidRDefault="00C75783" w:rsidP="00C75783">
      <w:pPr>
        <w:rPr>
          <w:rFonts w:eastAsia="TimesNewRomanPSMT" w:cs="Arial"/>
        </w:rPr>
      </w:pPr>
    </w:p>
    <w:p w:rsidR="00C75783" w:rsidRPr="00C86976" w:rsidRDefault="00C75783" w:rsidP="00C86976">
      <w:pPr>
        <w:pStyle w:val="KDPodnaslov3"/>
        <w:keepNext w:val="0"/>
        <w:spacing w:before="0"/>
        <w:rPr>
          <w:rFonts w:eastAsia="TimesNewRomanPSMT" w:cs="Arial"/>
          <w:b/>
          <w:bCs/>
          <w:iCs/>
          <w:color w:val="000000" w:themeColor="text1"/>
          <w:sz w:val="24"/>
          <w:szCs w:val="24"/>
        </w:rPr>
      </w:pPr>
      <w:r w:rsidRPr="00C86976">
        <w:rPr>
          <w:rFonts w:eastAsia="TimesNewRomanPSMT" w:cs="Arial"/>
          <w:b/>
          <w:bCs/>
          <w:iCs/>
          <w:color w:val="000000" w:themeColor="text1"/>
          <w:sz w:val="24"/>
          <w:szCs w:val="24"/>
        </w:rPr>
        <w:t>Достављање средстава финансијског обезбеђења</w:t>
      </w:r>
    </w:p>
    <w:p w:rsidR="00C86976" w:rsidRPr="00C86976" w:rsidRDefault="00C86976" w:rsidP="00C86976">
      <w:pPr>
        <w:spacing w:before="0"/>
        <w:rPr>
          <w:rFonts w:cs="Arial"/>
          <w:sz w:val="24"/>
          <w:szCs w:val="24"/>
          <w:lang w:val="ru-RU"/>
        </w:rPr>
      </w:pPr>
      <w:r w:rsidRPr="00C86976">
        <w:rPr>
          <w:rFonts w:cs="Arial"/>
          <w:sz w:val="24"/>
          <w:szCs w:val="24"/>
          <w:lang w:val="ru-RU"/>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царице Милице 2, Београд.</w:t>
      </w:r>
    </w:p>
    <w:p w:rsidR="00C86976" w:rsidRPr="00992773" w:rsidRDefault="00C86976" w:rsidP="00C86976">
      <w:pPr>
        <w:rPr>
          <w:rFonts w:cs="Arial"/>
          <w:sz w:val="24"/>
          <w:szCs w:val="24"/>
          <w:lang w:val="sr-Latn-RS"/>
        </w:rPr>
      </w:pPr>
      <w:r w:rsidRPr="00C86976">
        <w:rPr>
          <w:rFonts w:cs="Arial"/>
          <w:sz w:val="24"/>
          <w:szCs w:val="24"/>
          <w:lang w:val="ru-RU"/>
        </w:rPr>
        <w:t>Средство</w:t>
      </w:r>
      <w:r w:rsidRPr="00D272E8">
        <w:rPr>
          <w:rFonts w:cs="Arial"/>
          <w:sz w:val="24"/>
          <w:szCs w:val="24"/>
          <w:lang w:val="ru-RU"/>
        </w:rPr>
        <w:t xml:space="preserve"> финансијског обезбеђења за добро извршење посла</w:t>
      </w:r>
      <w:r w:rsidR="00992773">
        <w:rPr>
          <w:rFonts w:cs="Arial"/>
          <w:sz w:val="24"/>
          <w:szCs w:val="24"/>
          <w:lang w:val="sr-Cyrl-RS"/>
        </w:rPr>
        <w:t xml:space="preserve"> и за отклањање недостатака у гарантном року,</w:t>
      </w:r>
      <w:r w:rsidRPr="00D272E8">
        <w:rPr>
          <w:rFonts w:cs="Arial"/>
          <w:sz w:val="24"/>
          <w:szCs w:val="24"/>
          <w:lang w:val="ru-RU"/>
        </w:rPr>
        <w:t xml:space="preserve">  гласи на Јавно предузеће „Електропривреда </w:t>
      </w:r>
      <w:r w:rsidRPr="00D272E8">
        <w:rPr>
          <w:rFonts w:cs="Arial"/>
          <w:sz w:val="24"/>
          <w:szCs w:val="24"/>
          <w:lang w:val="ru-RU"/>
        </w:rPr>
        <w:lastRenderedPageBreak/>
        <w:t>Србије“ Београд, Балканска 13, Београд и доставља се лично или поштом, са назнаком: Средство финансијског обезбеђења за јавну набавку бр. ЈН/1000/0</w:t>
      </w:r>
      <w:r>
        <w:rPr>
          <w:rFonts w:cs="Arial"/>
          <w:sz w:val="24"/>
          <w:szCs w:val="24"/>
          <w:lang w:val="ru-RU"/>
        </w:rPr>
        <w:t>292</w:t>
      </w:r>
      <w:r w:rsidRPr="00D272E8">
        <w:rPr>
          <w:rFonts w:cs="Arial"/>
          <w:sz w:val="24"/>
          <w:szCs w:val="24"/>
          <w:lang w:val="ru-RU"/>
        </w:rPr>
        <w:t>/2017</w:t>
      </w:r>
      <w:r w:rsidR="00992773">
        <w:rPr>
          <w:rFonts w:cs="Arial"/>
          <w:sz w:val="24"/>
          <w:szCs w:val="24"/>
          <w:lang w:val="sr-Latn-RS"/>
        </w:rPr>
        <w:t>.</w:t>
      </w:r>
    </w:p>
    <w:p w:rsidR="00F066DE" w:rsidRPr="00C86976" w:rsidRDefault="00F066DE" w:rsidP="008F774C">
      <w:pPr>
        <w:ind w:left="1571"/>
        <w:rPr>
          <w:rFonts w:cs="Arial"/>
          <w:color w:val="00B0F0"/>
          <w:sz w:val="24"/>
          <w:szCs w:val="24"/>
        </w:rPr>
      </w:pPr>
    </w:p>
    <w:p w:rsidR="0085348E" w:rsidRPr="00C86976" w:rsidRDefault="0085348E" w:rsidP="00374BC3">
      <w:pPr>
        <w:pStyle w:val="KDPodnaslov2"/>
        <w:numPr>
          <w:ilvl w:val="1"/>
          <w:numId w:val="17"/>
        </w:numPr>
        <w:spacing w:before="0"/>
        <w:jc w:val="both"/>
        <w:rPr>
          <w:rFonts w:cs="Arial"/>
          <w:sz w:val="24"/>
          <w:szCs w:val="24"/>
        </w:rPr>
      </w:pPr>
      <w:r w:rsidRPr="00C86976">
        <w:rPr>
          <w:rFonts w:cs="Arial"/>
          <w:sz w:val="24"/>
          <w:szCs w:val="24"/>
        </w:rPr>
        <w:t>Начин означавања поверљивих података у понуди</w:t>
      </w:r>
    </w:p>
    <w:p w:rsidR="0085348E" w:rsidRPr="00C86976" w:rsidRDefault="0085348E" w:rsidP="0085348E">
      <w:pPr>
        <w:pStyle w:val="KDParagraf"/>
        <w:spacing w:before="0"/>
        <w:rPr>
          <w:rFonts w:cs="Arial"/>
          <w:sz w:val="24"/>
          <w:szCs w:val="24"/>
        </w:rPr>
      </w:pPr>
      <w:r w:rsidRPr="00C86976">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C86976" w:rsidRDefault="0085348E" w:rsidP="0085348E">
      <w:pPr>
        <w:pStyle w:val="KDParagraf"/>
        <w:spacing w:before="0"/>
        <w:rPr>
          <w:rFonts w:cs="Arial"/>
          <w:sz w:val="24"/>
          <w:szCs w:val="24"/>
        </w:rPr>
      </w:pPr>
      <w:r w:rsidRPr="00C86976">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C86976" w:rsidRDefault="0085348E" w:rsidP="0085348E">
      <w:pPr>
        <w:pStyle w:val="KDParagraf"/>
        <w:spacing w:before="0"/>
        <w:rPr>
          <w:rFonts w:cs="Arial"/>
          <w:sz w:val="24"/>
          <w:szCs w:val="24"/>
        </w:rPr>
      </w:pPr>
      <w:r w:rsidRPr="00C86976">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C86976" w:rsidRDefault="0085348E" w:rsidP="0085348E">
      <w:pPr>
        <w:pStyle w:val="KDParagraf"/>
        <w:spacing w:before="0"/>
        <w:rPr>
          <w:rFonts w:cs="Arial"/>
          <w:sz w:val="24"/>
          <w:szCs w:val="24"/>
        </w:rPr>
      </w:pPr>
      <w:r w:rsidRPr="00C86976">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C86976" w:rsidRDefault="0085348E" w:rsidP="0085348E">
      <w:pPr>
        <w:pStyle w:val="KDParagraf"/>
        <w:spacing w:before="0"/>
        <w:rPr>
          <w:rFonts w:cs="Arial"/>
          <w:sz w:val="24"/>
          <w:szCs w:val="24"/>
        </w:rPr>
      </w:pPr>
      <w:r w:rsidRPr="00C86976">
        <w:rPr>
          <w:rFonts w:cs="Arial"/>
          <w:sz w:val="24"/>
          <w:szCs w:val="24"/>
        </w:rPr>
        <w:t>Наручилац не одговара за поверљивост података који нису означени на горе наведени начин.</w:t>
      </w:r>
    </w:p>
    <w:p w:rsidR="0085348E" w:rsidRPr="00C86976" w:rsidRDefault="0085348E" w:rsidP="0085348E">
      <w:pPr>
        <w:pStyle w:val="KDParagraf"/>
        <w:spacing w:before="0"/>
        <w:rPr>
          <w:rFonts w:cs="Arial"/>
          <w:sz w:val="24"/>
          <w:szCs w:val="24"/>
        </w:rPr>
      </w:pPr>
      <w:r w:rsidRPr="00C86976">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C86976" w:rsidRDefault="0085348E" w:rsidP="0085348E">
      <w:pPr>
        <w:pStyle w:val="KDParagraf"/>
        <w:spacing w:before="0"/>
        <w:rPr>
          <w:rFonts w:cs="Arial"/>
          <w:sz w:val="24"/>
          <w:szCs w:val="24"/>
          <w:lang w:val="ru-RU"/>
        </w:rPr>
      </w:pPr>
      <w:r w:rsidRPr="00C86976">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C86976" w:rsidRDefault="0085348E" w:rsidP="0085348E">
      <w:pPr>
        <w:pStyle w:val="KDParagraf"/>
        <w:spacing w:before="0"/>
        <w:rPr>
          <w:rFonts w:cs="Arial"/>
          <w:sz w:val="24"/>
          <w:szCs w:val="24"/>
        </w:rPr>
      </w:pPr>
      <w:r w:rsidRPr="00C86976">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C86976" w:rsidRDefault="0085348E" w:rsidP="0085348E">
      <w:pPr>
        <w:pStyle w:val="KDParagraf"/>
        <w:spacing w:before="0"/>
        <w:rPr>
          <w:rFonts w:cs="Arial"/>
          <w:sz w:val="24"/>
          <w:szCs w:val="24"/>
        </w:rPr>
      </w:pPr>
      <w:r w:rsidRPr="00C86976">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BD59B3" w:rsidRPr="00C86976" w:rsidRDefault="00BD59B3" w:rsidP="0085348E">
      <w:pPr>
        <w:pStyle w:val="KDParagraf"/>
        <w:spacing w:before="0"/>
        <w:rPr>
          <w:rFonts w:cs="Arial"/>
          <w:sz w:val="24"/>
          <w:szCs w:val="24"/>
        </w:rPr>
      </w:pPr>
    </w:p>
    <w:p w:rsidR="0085348E" w:rsidRPr="00C86976" w:rsidRDefault="0085348E" w:rsidP="00374BC3">
      <w:pPr>
        <w:pStyle w:val="KDPodnaslov2"/>
        <w:numPr>
          <w:ilvl w:val="1"/>
          <w:numId w:val="17"/>
        </w:numPr>
        <w:spacing w:before="0"/>
        <w:jc w:val="both"/>
        <w:rPr>
          <w:rFonts w:cs="Arial"/>
          <w:sz w:val="24"/>
          <w:szCs w:val="24"/>
        </w:rPr>
      </w:pPr>
      <w:r w:rsidRPr="00C86976">
        <w:rPr>
          <w:rFonts w:cs="Arial"/>
          <w:sz w:val="24"/>
          <w:szCs w:val="24"/>
        </w:rPr>
        <w:t>Поштовање обавеза које произлазе из прописа о заштити на раду и других прописа</w:t>
      </w:r>
    </w:p>
    <w:p w:rsidR="0085348E" w:rsidRPr="00C86976" w:rsidRDefault="0085348E" w:rsidP="0085348E">
      <w:pPr>
        <w:pStyle w:val="KDParagraf"/>
        <w:spacing w:before="0"/>
        <w:rPr>
          <w:rFonts w:cs="Arial"/>
          <w:sz w:val="24"/>
          <w:szCs w:val="24"/>
          <w:lang w:val="ru-RU"/>
        </w:rPr>
      </w:pPr>
      <w:r w:rsidRPr="00C86976">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C75783" w:rsidRPr="00C86976">
        <w:rPr>
          <w:rFonts w:cs="Arial"/>
          <w:sz w:val="24"/>
          <w:szCs w:val="24"/>
          <w:lang w:val="ru-RU"/>
        </w:rPr>
        <w:t>еме подношења понуде (Образац 4</w:t>
      </w:r>
      <w:r w:rsidRPr="00C86976">
        <w:rPr>
          <w:rFonts w:cs="Arial"/>
          <w:sz w:val="24"/>
          <w:szCs w:val="24"/>
          <w:lang w:val="ru-RU"/>
        </w:rPr>
        <w:t xml:space="preserve"> из конкурсне документације).</w:t>
      </w:r>
    </w:p>
    <w:p w:rsidR="0085348E" w:rsidRPr="00C86976" w:rsidRDefault="0085348E" w:rsidP="0085348E">
      <w:pPr>
        <w:pStyle w:val="KDParagraf"/>
        <w:spacing w:before="0"/>
        <w:rPr>
          <w:rFonts w:cs="Arial"/>
          <w:sz w:val="24"/>
          <w:szCs w:val="24"/>
          <w:lang w:val="ru-RU"/>
        </w:rPr>
      </w:pPr>
    </w:p>
    <w:p w:rsidR="0085348E" w:rsidRPr="00C86976" w:rsidRDefault="0085348E" w:rsidP="00374BC3">
      <w:pPr>
        <w:pStyle w:val="KDPodnaslov2"/>
        <w:numPr>
          <w:ilvl w:val="1"/>
          <w:numId w:val="17"/>
        </w:numPr>
        <w:spacing w:before="0"/>
        <w:jc w:val="both"/>
        <w:rPr>
          <w:rFonts w:cs="Arial"/>
          <w:sz w:val="24"/>
          <w:szCs w:val="24"/>
        </w:rPr>
      </w:pPr>
      <w:r w:rsidRPr="00C86976">
        <w:rPr>
          <w:rFonts w:cs="Arial"/>
          <w:sz w:val="24"/>
          <w:szCs w:val="24"/>
        </w:rPr>
        <w:t>Накнада за коришћење патената</w:t>
      </w:r>
    </w:p>
    <w:p w:rsidR="0085348E" w:rsidRPr="00C86976" w:rsidRDefault="0085348E" w:rsidP="0085348E">
      <w:pPr>
        <w:pStyle w:val="KDParagraf"/>
        <w:spacing w:before="0"/>
        <w:rPr>
          <w:rFonts w:cs="Arial"/>
          <w:sz w:val="24"/>
          <w:szCs w:val="24"/>
          <w:lang w:val="ru-RU" w:eastAsia="sr-Latn-CS"/>
        </w:rPr>
      </w:pPr>
      <w:r w:rsidRPr="00C86976">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C86976" w:rsidRDefault="008F774C" w:rsidP="0085348E">
      <w:pPr>
        <w:pStyle w:val="KDParagraf"/>
        <w:spacing w:before="0"/>
        <w:rPr>
          <w:rFonts w:cs="Arial"/>
          <w:sz w:val="24"/>
          <w:szCs w:val="24"/>
          <w:lang w:val="ru-RU" w:eastAsia="sr-Latn-CS"/>
        </w:rPr>
      </w:pPr>
    </w:p>
    <w:p w:rsidR="0085348E" w:rsidRPr="00C86976" w:rsidRDefault="008F774C" w:rsidP="00374BC3">
      <w:pPr>
        <w:pStyle w:val="KDPodnaslov2"/>
        <w:numPr>
          <w:ilvl w:val="1"/>
          <w:numId w:val="17"/>
        </w:numPr>
        <w:spacing w:before="0"/>
        <w:jc w:val="both"/>
        <w:rPr>
          <w:rFonts w:cs="Arial"/>
          <w:sz w:val="24"/>
          <w:szCs w:val="24"/>
        </w:rPr>
      </w:pPr>
      <w:r w:rsidRPr="00C86976">
        <w:rPr>
          <w:rFonts w:cs="Arial"/>
          <w:sz w:val="24"/>
          <w:szCs w:val="24"/>
        </w:rPr>
        <w:t>Начело заштите животне средине и обезбеђивања енергетске ефикасности</w:t>
      </w:r>
    </w:p>
    <w:p w:rsidR="008F774C" w:rsidRDefault="008F774C" w:rsidP="008F774C">
      <w:pPr>
        <w:pStyle w:val="KDParagraf"/>
        <w:spacing w:before="0"/>
        <w:rPr>
          <w:rFonts w:cs="Arial"/>
          <w:sz w:val="24"/>
          <w:szCs w:val="24"/>
          <w:lang w:val="ru-RU" w:eastAsia="sr-Latn-CS"/>
        </w:rPr>
      </w:pPr>
      <w:r w:rsidRPr="00C86976">
        <w:rPr>
          <w:rFonts w:cs="Arial"/>
          <w:sz w:val="24"/>
          <w:szCs w:val="24"/>
          <w:lang w:val="ru-RU" w:eastAsia="sr-Latn-CS"/>
        </w:rPr>
        <w:t>Нар</w:t>
      </w:r>
      <w:r w:rsidR="00873EBD" w:rsidRPr="00C86976">
        <w:rPr>
          <w:rFonts w:cs="Arial"/>
          <w:sz w:val="24"/>
          <w:szCs w:val="24"/>
          <w:lang w:val="ru-RU" w:eastAsia="sr-Latn-CS"/>
        </w:rPr>
        <w:t>училац је дужан да изводи радови тако да</w:t>
      </w:r>
      <w:r w:rsidRPr="00C86976">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C86976" w:rsidRPr="00C86976" w:rsidRDefault="00C86976" w:rsidP="008F774C">
      <w:pPr>
        <w:pStyle w:val="KDParagraf"/>
        <w:spacing w:before="0"/>
        <w:rPr>
          <w:rFonts w:cs="Arial"/>
          <w:sz w:val="24"/>
          <w:szCs w:val="24"/>
          <w:lang w:val="ru-RU" w:eastAsia="sr-Latn-CS"/>
        </w:rPr>
      </w:pPr>
    </w:p>
    <w:p w:rsidR="008D2B23" w:rsidRPr="00C86976" w:rsidRDefault="008D2B23" w:rsidP="00374BC3">
      <w:pPr>
        <w:pStyle w:val="KDPodnaslov2"/>
        <w:numPr>
          <w:ilvl w:val="1"/>
          <w:numId w:val="17"/>
        </w:numPr>
        <w:spacing w:before="0"/>
        <w:jc w:val="both"/>
        <w:rPr>
          <w:rFonts w:cs="Arial"/>
          <w:sz w:val="24"/>
          <w:szCs w:val="24"/>
        </w:rPr>
      </w:pPr>
      <w:bookmarkStart w:id="241" w:name="_Toc441651602"/>
      <w:bookmarkStart w:id="242" w:name="_Toc442559913"/>
      <w:r w:rsidRPr="00C86976">
        <w:rPr>
          <w:rFonts w:cs="Arial"/>
          <w:sz w:val="24"/>
          <w:szCs w:val="24"/>
        </w:rPr>
        <w:lastRenderedPageBreak/>
        <w:t>Додатне информације и објашњења</w:t>
      </w:r>
      <w:bookmarkEnd w:id="241"/>
      <w:bookmarkEnd w:id="242"/>
    </w:p>
    <w:p w:rsidR="0076663D" w:rsidRDefault="00C86976" w:rsidP="00C86976">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Pr>
          <w:rFonts w:cs="Arial"/>
          <w:sz w:val="24"/>
          <w:szCs w:val="24"/>
          <w:lang w:val="ru-RU"/>
        </w:rPr>
        <w:t>ањем</w:t>
      </w:r>
      <w:r w:rsidRPr="00EC5BB4">
        <w:rPr>
          <w:rFonts w:cs="Arial"/>
          <w:sz w:val="24"/>
          <w:szCs w:val="24"/>
          <w:lang w:val="ru-RU"/>
        </w:rPr>
        <w:t xml:space="preserve"> понуде,</w:t>
      </w:r>
      <w:r>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Pr>
          <w:rFonts w:cs="Arial"/>
          <w:color w:val="000000"/>
          <w:sz w:val="24"/>
          <w:szCs w:val="24"/>
          <w:lang w:val="ru-RU"/>
        </w:rPr>
        <w:t>ЈН/1000/0292/2017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Pr>
          <w:rFonts w:cs="Arial"/>
          <w:sz w:val="24"/>
          <w:szCs w:val="24"/>
          <w:lang w:val="sr-Latn-RS"/>
        </w:rPr>
        <w:t xml:space="preserve"> </w:t>
      </w:r>
      <w:hyperlink r:id="rId171" w:history="1">
        <w:r w:rsidR="00B75E03" w:rsidRPr="005E1AA0">
          <w:rPr>
            <w:rStyle w:val="Hyperlink"/>
            <w:rFonts w:cs="Arial"/>
            <w:sz w:val="24"/>
            <w:szCs w:val="24"/>
          </w:rPr>
          <w:t>ana.rankovic</w:t>
        </w:r>
        <w:r w:rsidR="00B75E03" w:rsidRPr="005E1AA0">
          <w:rPr>
            <w:rStyle w:val="Hyperlink"/>
            <w:rFonts w:cs="Arial"/>
            <w:sz w:val="24"/>
            <w:szCs w:val="24"/>
            <w:lang w:val="ru-RU"/>
          </w:rPr>
          <w:t>@</w:t>
        </w:r>
        <w:r w:rsidR="00B75E03" w:rsidRPr="005E1AA0">
          <w:rPr>
            <w:rStyle w:val="Hyperlink"/>
            <w:sz w:val="24"/>
            <w:szCs w:val="24"/>
          </w:rPr>
          <w:t>eps.rs</w:t>
        </w:r>
      </w:hyperlink>
      <w:r w:rsidRPr="00EC5BB4">
        <w:rPr>
          <w:rFonts w:cs="Arial"/>
          <w:sz w:val="24"/>
          <w:szCs w:val="24"/>
          <w:lang w:val="ru-RU"/>
        </w:rPr>
        <w:t>,</w:t>
      </w:r>
      <w:r w:rsidR="00B75E03">
        <w:rPr>
          <w:rFonts w:cs="Arial"/>
          <w:sz w:val="24"/>
          <w:szCs w:val="24"/>
          <w:lang w:val="ru-RU"/>
        </w:rPr>
        <w:t xml:space="preserve"> и </w:t>
      </w:r>
      <w:hyperlink r:id="rId172" w:history="1">
        <w:r w:rsidR="00B75E03" w:rsidRPr="00B75E03">
          <w:rPr>
            <w:rStyle w:val="Hyperlink"/>
            <w:rFonts w:cs="Arial"/>
            <w:sz w:val="24"/>
            <w:szCs w:val="24"/>
          </w:rPr>
          <w:t>marina.markovic@eps.rs</w:t>
        </w:r>
      </w:hyperlink>
      <w:r w:rsidR="00D668AA">
        <w:rPr>
          <w:rFonts w:cs="Arial"/>
          <w:sz w:val="24"/>
          <w:szCs w:val="24"/>
          <w:lang w:val="ru-RU"/>
        </w:rPr>
        <w:t>.</w:t>
      </w:r>
    </w:p>
    <w:p w:rsidR="00C86976" w:rsidRPr="00EC5BB4" w:rsidRDefault="00C86976" w:rsidP="00C86976">
      <w:pPr>
        <w:widowControl w:val="0"/>
        <w:spacing w:before="0"/>
        <w:rPr>
          <w:rFonts w:cs="Arial"/>
          <w:sz w:val="24"/>
          <w:szCs w:val="24"/>
        </w:rPr>
      </w:pP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C86976" w:rsidRPr="00EC5BB4" w:rsidRDefault="00C86976" w:rsidP="00C86976">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C86976" w:rsidRDefault="00C86976" w:rsidP="00C86976">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86976" w:rsidRPr="00C14152" w:rsidRDefault="00C86976" w:rsidP="00C86976">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86976" w:rsidRPr="00C14152" w:rsidRDefault="00C86976" w:rsidP="00C86976">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86976" w:rsidRPr="00C14152" w:rsidRDefault="00C86976" w:rsidP="00C86976">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86976" w:rsidRPr="00C14152" w:rsidRDefault="00C86976" w:rsidP="00C86976">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C86976" w:rsidRPr="00EC5BB4" w:rsidRDefault="00C86976" w:rsidP="00C86976">
      <w:pPr>
        <w:pStyle w:val="KDMojTekst"/>
        <w:spacing w:before="0"/>
        <w:rPr>
          <w:rFonts w:cs="Arial"/>
          <w:i w:val="0"/>
          <w:color w:val="auto"/>
          <w:sz w:val="24"/>
          <w:szCs w:val="24"/>
          <w:lang w:val="sr-Cyrl-CS"/>
        </w:rPr>
      </w:pPr>
      <w:r w:rsidRPr="00EC5BB4">
        <w:rPr>
          <w:rFonts w:cs="Arial"/>
          <w:i w:val="0"/>
          <w:color w:val="auto"/>
          <w:sz w:val="24"/>
          <w:szCs w:val="24"/>
        </w:rPr>
        <w:t xml:space="preserve">Комуникација у поступку јавне набавке се врши на начин </w:t>
      </w:r>
      <w:r>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C86976" w:rsidRPr="00EC5BB4" w:rsidRDefault="00C86976" w:rsidP="00C86976">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Pr="00EC5BB4">
          <w:rPr>
            <w:rStyle w:val="Hyperlink"/>
            <w:rFonts w:cs="Arial"/>
            <w:sz w:val="24"/>
            <w:szCs w:val="24"/>
          </w:rPr>
          <w:t>www.</w:t>
        </w:r>
        <w:r w:rsidRPr="00EC5BB4">
          <w:rPr>
            <w:rStyle w:val="Hyperlink"/>
            <w:rFonts w:cs="Arial"/>
            <w:sz w:val="24"/>
            <w:szCs w:val="24"/>
            <w:lang w:val="sr-Cyrl-CS"/>
          </w:rPr>
          <w:t>к</w:t>
        </w:r>
        <w:r w:rsidRPr="00EC5BB4">
          <w:rPr>
            <w:rStyle w:val="Hyperlink"/>
            <w:rFonts w:cs="Arial"/>
            <w:sz w:val="24"/>
            <w:szCs w:val="24"/>
          </w:rPr>
          <w:t>jn.gov.rs</w:t>
        </w:r>
      </w:hyperlink>
      <w:r w:rsidRPr="00EC5BB4">
        <w:rPr>
          <w:rFonts w:cs="Arial"/>
          <w:sz w:val="24"/>
          <w:szCs w:val="24"/>
          <w:lang w:val="ru-RU"/>
        </w:rPr>
        <w:t>).</w:t>
      </w:r>
    </w:p>
    <w:p w:rsidR="008D2B23" w:rsidRPr="00C86976" w:rsidRDefault="008D2B23" w:rsidP="008D2B23">
      <w:pPr>
        <w:pStyle w:val="KDMojTekst"/>
        <w:spacing w:before="0"/>
        <w:rPr>
          <w:rFonts w:cs="Arial"/>
          <w:i w:val="0"/>
          <w:color w:val="auto"/>
          <w:sz w:val="24"/>
          <w:szCs w:val="24"/>
        </w:rPr>
      </w:pPr>
    </w:p>
    <w:p w:rsidR="008D2B23" w:rsidRPr="00C86976" w:rsidRDefault="008D2B23" w:rsidP="00374BC3">
      <w:pPr>
        <w:pStyle w:val="KDPodnaslov2"/>
        <w:numPr>
          <w:ilvl w:val="1"/>
          <w:numId w:val="17"/>
        </w:numPr>
        <w:spacing w:before="0"/>
        <w:jc w:val="both"/>
        <w:rPr>
          <w:rFonts w:cs="Arial"/>
          <w:sz w:val="24"/>
          <w:szCs w:val="24"/>
        </w:rPr>
      </w:pPr>
      <w:bookmarkStart w:id="243" w:name="_Toc441651603"/>
      <w:bookmarkStart w:id="244" w:name="_Toc442559914"/>
      <w:r w:rsidRPr="00C86976">
        <w:rPr>
          <w:rFonts w:cs="Arial"/>
          <w:sz w:val="24"/>
          <w:szCs w:val="24"/>
        </w:rPr>
        <w:t>Трошкови понуде</w:t>
      </w:r>
      <w:bookmarkEnd w:id="243"/>
      <w:bookmarkEnd w:id="244"/>
    </w:p>
    <w:p w:rsidR="008D2B23" w:rsidRPr="00C86976" w:rsidRDefault="008D2B23" w:rsidP="008D2B23">
      <w:pPr>
        <w:pStyle w:val="KDParagraf"/>
        <w:spacing w:before="0"/>
        <w:rPr>
          <w:rFonts w:cs="Arial"/>
          <w:sz w:val="24"/>
          <w:szCs w:val="24"/>
          <w:lang w:val="ru-RU"/>
        </w:rPr>
      </w:pPr>
      <w:r w:rsidRPr="00C86976">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C86976" w:rsidRDefault="008D2B23" w:rsidP="008D2B23">
      <w:pPr>
        <w:pStyle w:val="KDParagraf"/>
        <w:spacing w:before="0"/>
        <w:rPr>
          <w:rFonts w:cs="Arial"/>
          <w:sz w:val="24"/>
          <w:szCs w:val="24"/>
        </w:rPr>
      </w:pPr>
      <w:r w:rsidRPr="00C86976">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C86976" w:rsidRDefault="008D2B23" w:rsidP="008D2B23">
      <w:pPr>
        <w:pStyle w:val="KDParagraf"/>
        <w:spacing w:before="0"/>
        <w:rPr>
          <w:rFonts w:cs="Arial"/>
          <w:sz w:val="24"/>
          <w:szCs w:val="24"/>
        </w:rPr>
      </w:pPr>
      <w:r w:rsidRPr="00C86976">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D2B23" w:rsidRPr="00C86976" w:rsidRDefault="008D2B23" w:rsidP="008D2B23">
      <w:pPr>
        <w:pStyle w:val="KDParagraf"/>
        <w:spacing w:before="0"/>
        <w:rPr>
          <w:rFonts w:cs="Arial"/>
          <w:sz w:val="24"/>
          <w:szCs w:val="24"/>
        </w:rPr>
      </w:pPr>
    </w:p>
    <w:p w:rsidR="00C14152" w:rsidRPr="00C86976" w:rsidRDefault="00C14152" w:rsidP="00374BC3">
      <w:pPr>
        <w:pStyle w:val="KDPodnaslov2"/>
        <w:numPr>
          <w:ilvl w:val="1"/>
          <w:numId w:val="17"/>
        </w:numPr>
        <w:spacing w:before="0"/>
        <w:jc w:val="both"/>
        <w:rPr>
          <w:rFonts w:cs="Arial"/>
          <w:sz w:val="24"/>
          <w:szCs w:val="24"/>
        </w:rPr>
      </w:pPr>
      <w:r w:rsidRPr="00C86976">
        <w:rPr>
          <w:rFonts w:cs="Arial"/>
          <w:sz w:val="24"/>
          <w:szCs w:val="24"/>
        </w:rPr>
        <w:lastRenderedPageBreak/>
        <w:t>Д</w:t>
      </w:r>
      <w:r w:rsidRPr="00C86976">
        <w:rPr>
          <w:rFonts w:cs="Arial"/>
          <w:sz w:val="24"/>
          <w:szCs w:val="24"/>
          <w:lang w:val="sr-Latn-CS"/>
        </w:rPr>
        <w:t>одатн</w:t>
      </w:r>
      <w:r w:rsidRPr="00C86976">
        <w:rPr>
          <w:rFonts w:cs="Arial"/>
          <w:sz w:val="24"/>
          <w:szCs w:val="24"/>
        </w:rPr>
        <w:t>а</w:t>
      </w:r>
      <w:r w:rsidRPr="00C86976">
        <w:rPr>
          <w:rFonts w:cs="Arial"/>
          <w:sz w:val="24"/>
          <w:szCs w:val="24"/>
          <w:lang w:val="sr-Latn-CS"/>
        </w:rPr>
        <w:t xml:space="preserve"> објашњења</w:t>
      </w:r>
      <w:r w:rsidRPr="00C86976">
        <w:rPr>
          <w:rFonts w:cs="Arial"/>
          <w:sz w:val="24"/>
          <w:szCs w:val="24"/>
        </w:rPr>
        <w:t>, контрола и допуштене исправке</w:t>
      </w:r>
    </w:p>
    <w:p w:rsidR="00C14152" w:rsidRPr="00C86976" w:rsidRDefault="00C14152" w:rsidP="00C14152">
      <w:pPr>
        <w:pStyle w:val="KDParagraf"/>
        <w:spacing w:before="0"/>
        <w:rPr>
          <w:rFonts w:eastAsia="TimesNewRomanPSMT" w:cs="Arial"/>
          <w:sz w:val="24"/>
          <w:szCs w:val="24"/>
        </w:rPr>
      </w:pPr>
      <w:r w:rsidRPr="00C86976">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C86976" w:rsidRDefault="00C14152" w:rsidP="00C14152">
      <w:pPr>
        <w:pStyle w:val="KDParagraf"/>
        <w:spacing w:before="0"/>
        <w:rPr>
          <w:rFonts w:eastAsia="TimesNewRomanPSMT" w:cs="Arial"/>
          <w:sz w:val="24"/>
          <w:szCs w:val="24"/>
          <w:lang w:val="ru-RU"/>
        </w:rPr>
      </w:pPr>
      <w:r w:rsidRPr="00C86976">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14152" w:rsidRPr="00C86976" w:rsidRDefault="00C14152" w:rsidP="00C14152">
      <w:pPr>
        <w:pStyle w:val="KDParagraf"/>
        <w:spacing w:before="0"/>
        <w:rPr>
          <w:rFonts w:eastAsia="TimesNewRomanPSMT" w:cs="Arial"/>
          <w:sz w:val="24"/>
          <w:szCs w:val="24"/>
        </w:rPr>
      </w:pPr>
      <w:r w:rsidRPr="00C86976">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C86976" w:rsidRDefault="00C14152" w:rsidP="00C14152">
      <w:pPr>
        <w:pStyle w:val="KDParagraf"/>
        <w:spacing w:before="0"/>
        <w:rPr>
          <w:rFonts w:eastAsia="TimesNewRomanPSMT" w:cs="Arial"/>
          <w:sz w:val="24"/>
          <w:szCs w:val="24"/>
        </w:rPr>
      </w:pPr>
      <w:r w:rsidRPr="00C86976">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C86976" w:rsidRDefault="008D2B23" w:rsidP="008D2B23">
      <w:pPr>
        <w:spacing w:before="0"/>
        <w:rPr>
          <w:rFonts w:cs="Arial"/>
          <w:sz w:val="24"/>
          <w:szCs w:val="24"/>
        </w:rPr>
      </w:pPr>
    </w:p>
    <w:p w:rsidR="00B20A6C" w:rsidRPr="00C86976" w:rsidRDefault="00B20A6C" w:rsidP="00374BC3">
      <w:pPr>
        <w:pStyle w:val="KDPodnaslov2"/>
        <w:numPr>
          <w:ilvl w:val="1"/>
          <w:numId w:val="17"/>
        </w:numPr>
        <w:spacing w:before="0"/>
        <w:jc w:val="both"/>
        <w:rPr>
          <w:rFonts w:cs="Arial"/>
          <w:sz w:val="24"/>
          <w:szCs w:val="24"/>
        </w:rPr>
      </w:pPr>
      <w:bookmarkStart w:id="245" w:name="_Toc442559917"/>
      <w:bookmarkStart w:id="246" w:name="_Toc441651606"/>
      <w:r w:rsidRPr="00C86976">
        <w:rPr>
          <w:rFonts w:cs="Arial"/>
          <w:sz w:val="24"/>
          <w:szCs w:val="24"/>
        </w:rPr>
        <w:t>Разлози за одбијање понуде</w:t>
      </w:r>
      <w:bookmarkEnd w:id="245"/>
      <w:bookmarkEnd w:id="246"/>
    </w:p>
    <w:p w:rsidR="00B20A6C" w:rsidRPr="00C86976" w:rsidRDefault="00B20A6C" w:rsidP="00B20A6C">
      <w:pPr>
        <w:autoSpaceDE w:val="0"/>
        <w:autoSpaceDN w:val="0"/>
        <w:adjustRightInd w:val="0"/>
        <w:spacing w:before="0"/>
        <w:rPr>
          <w:rFonts w:eastAsia="TimesNewRomanPSMT" w:cs="Arial"/>
          <w:bCs/>
          <w:iCs/>
          <w:sz w:val="24"/>
          <w:szCs w:val="24"/>
          <w:lang w:val="ru-RU"/>
        </w:rPr>
      </w:pPr>
      <w:r w:rsidRPr="00C86976">
        <w:rPr>
          <w:rFonts w:eastAsia="TimesNewRomanPSMT" w:cs="Arial"/>
          <w:bCs/>
          <w:iCs/>
          <w:sz w:val="24"/>
          <w:szCs w:val="24"/>
        </w:rPr>
        <w:t>Понуда ће бити одбијена ако:</w:t>
      </w:r>
    </w:p>
    <w:p w:rsidR="00B20A6C" w:rsidRPr="00C86976" w:rsidRDefault="00B20A6C" w:rsidP="006E3326">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C86976">
        <w:rPr>
          <w:rFonts w:ascii="Arial" w:eastAsia="TimesNewRomanPSMT" w:hAnsi="Arial" w:cs="Arial"/>
          <w:bCs/>
          <w:iCs/>
          <w:sz w:val="24"/>
          <w:szCs w:val="24"/>
        </w:rPr>
        <w:t>је неблаговремена, неприхватљива или неодговарајућа;</w:t>
      </w:r>
    </w:p>
    <w:p w:rsidR="00B20A6C" w:rsidRPr="00C86976" w:rsidRDefault="00B20A6C" w:rsidP="006E3326">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C86976">
        <w:rPr>
          <w:rFonts w:ascii="Arial" w:eastAsia="TimesNewRomanPSMT" w:hAnsi="Arial" w:cs="Arial"/>
          <w:bCs/>
          <w:iCs/>
          <w:sz w:val="24"/>
          <w:szCs w:val="24"/>
        </w:rPr>
        <w:t>ако се понуђач не сагласи са исправком рачунских грешака;</w:t>
      </w:r>
    </w:p>
    <w:p w:rsidR="00B20A6C" w:rsidRPr="004B1AE8" w:rsidRDefault="00B20A6C" w:rsidP="004B1AE8">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C86976">
        <w:rPr>
          <w:rFonts w:ascii="Arial" w:eastAsia="TimesNewRomanPSMT" w:hAnsi="Arial" w:cs="Arial"/>
          <w:bCs/>
          <w:iCs/>
          <w:sz w:val="24"/>
          <w:szCs w:val="24"/>
        </w:rPr>
        <w:t>ако има битне недостатке сходно члану 106. ЗЈН</w:t>
      </w:r>
    </w:p>
    <w:p w:rsidR="00B20A6C" w:rsidRPr="00C86976" w:rsidRDefault="00B20A6C" w:rsidP="00B20A6C">
      <w:pPr>
        <w:spacing w:before="0"/>
        <w:rPr>
          <w:rFonts w:cs="Arial"/>
          <w:sz w:val="24"/>
          <w:szCs w:val="24"/>
          <w:lang w:val="sr-Cyrl-CS"/>
        </w:rPr>
      </w:pPr>
    </w:p>
    <w:p w:rsidR="00B20A6C" w:rsidRPr="00C86976" w:rsidRDefault="00B20A6C" w:rsidP="00B20A6C">
      <w:pPr>
        <w:spacing w:before="0"/>
        <w:rPr>
          <w:rFonts w:cs="Arial"/>
          <w:sz w:val="24"/>
          <w:szCs w:val="24"/>
        </w:rPr>
      </w:pPr>
      <w:r w:rsidRPr="00C86976">
        <w:rPr>
          <w:rFonts w:cs="Arial"/>
          <w:sz w:val="24"/>
          <w:szCs w:val="24"/>
        </w:rPr>
        <w:t>Наручилац ће донети одлуку о обустави поступка јавне набавке у складу са чланом 109. Закона.</w:t>
      </w:r>
    </w:p>
    <w:p w:rsidR="00B20A6C" w:rsidRPr="00C86976"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C86976" w:rsidRDefault="00C14152" w:rsidP="00374BC3">
      <w:pPr>
        <w:pStyle w:val="KDPodnaslov2"/>
        <w:numPr>
          <w:ilvl w:val="1"/>
          <w:numId w:val="17"/>
        </w:numPr>
        <w:spacing w:before="0"/>
        <w:jc w:val="both"/>
        <w:rPr>
          <w:rFonts w:cs="Arial"/>
          <w:sz w:val="24"/>
          <w:szCs w:val="24"/>
        </w:rPr>
      </w:pPr>
      <w:r w:rsidRPr="00C86976">
        <w:rPr>
          <w:rFonts w:cs="Arial"/>
          <w:sz w:val="24"/>
          <w:szCs w:val="24"/>
        </w:rPr>
        <w:t>Рок за доношење Одлуке о додели уговора/обустави</w:t>
      </w:r>
    </w:p>
    <w:p w:rsidR="00C14152" w:rsidRPr="00C86976" w:rsidRDefault="00C14152" w:rsidP="00C14152">
      <w:pPr>
        <w:pStyle w:val="KDParagraf"/>
        <w:spacing w:before="0"/>
        <w:rPr>
          <w:rFonts w:eastAsia="TimesNewRomanPSMT" w:cs="Arial"/>
          <w:sz w:val="24"/>
          <w:szCs w:val="24"/>
        </w:rPr>
      </w:pPr>
      <w:r w:rsidRPr="00C86976">
        <w:rPr>
          <w:rFonts w:eastAsia="TimesNewRomanPSMT" w:cs="Arial"/>
          <w:sz w:val="24"/>
          <w:szCs w:val="24"/>
        </w:rPr>
        <w:t xml:space="preserve">Наручилац ће одлуку о додели </w:t>
      </w:r>
      <w:r w:rsidRPr="00C86976">
        <w:rPr>
          <w:rFonts w:eastAsia="TimesNewRomanPSMT"/>
          <w:sz w:val="24"/>
          <w:szCs w:val="24"/>
        </w:rPr>
        <w:t>уговора/обустави поступка</w:t>
      </w:r>
      <w:r w:rsidRPr="00C86976">
        <w:rPr>
          <w:rFonts w:eastAsia="TimesNewRomanPSMT" w:cs="Arial"/>
          <w:sz w:val="24"/>
          <w:szCs w:val="24"/>
        </w:rPr>
        <w:t xml:space="preserve"> донети у року од максимално </w:t>
      </w:r>
      <w:r w:rsidR="0008263C" w:rsidRPr="00C86976">
        <w:rPr>
          <w:rFonts w:eastAsia="TimesNewRomanPSMT" w:cs="Arial"/>
          <w:sz w:val="24"/>
          <w:szCs w:val="24"/>
        </w:rPr>
        <w:t>25</w:t>
      </w:r>
      <w:r w:rsidRPr="00C86976">
        <w:rPr>
          <w:rFonts w:eastAsia="TimesNewRomanPSMT" w:cs="Arial"/>
          <w:sz w:val="24"/>
          <w:szCs w:val="24"/>
        </w:rPr>
        <w:t xml:space="preserve"> (</w:t>
      </w:r>
      <w:r w:rsidR="0008263C" w:rsidRPr="00C86976">
        <w:rPr>
          <w:rFonts w:eastAsia="TimesNewRomanPSMT" w:cs="Arial"/>
          <w:sz w:val="24"/>
          <w:szCs w:val="24"/>
        </w:rPr>
        <w:t>два</w:t>
      </w:r>
      <w:r w:rsidRPr="00C86976">
        <w:rPr>
          <w:rFonts w:eastAsia="TimesNewRomanPSMT" w:cs="Arial"/>
          <w:sz w:val="24"/>
          <w:szCs w:val="24"/>
        </w:rPr>
        <w:t>десет</w:t>
      </w:r>
      <w:r w:rsidR="0008263C" w:rsidRPr="00C86976">
        <w:rPr>
          <w:rFonts w:eastAsia="TimesNewRomanPSMT" w:cs="Arial"/>
          <w:sz w:val="24"/>
          <w:szCs w:val="24"/>
        </w:rPr>
        <w:t>пет</w:t>
      </w:r>
      <w:r w:rsidRPr="00C86976">
        <w:rPr>
          <w:rFonts w:eastAsia="TimesNewRomanPSMT" w:cs="Arial"/>
          <w:sz w:val="24"/>
          <w:szCs w:val="24"/>
        </w:rPr>
        <w:t>) дана од дана јавног отварања понуда.</w:t>
      </w:r>
    </w:p>
    <w:p w:rsidR="00C14152" w:rsidRPr="00C86976" w:rsidRDefault="00C14152" w:rsidP="00C14152">
      <w:pPr>
        <w:pStyle w:val="KDParagraf"/>
        <w:spacing w:before="0"/>
        <w:rPr>
          <w:rFonts w:eastAsia="TimesNewRomanPSMT" w:cs="Arial"/>
          <w:sz w:val="24"/>
          <w:szCs w:val="24"/>
        </w:rPr>
      </w:pPr>
      <w:r w:rsidRPr="00C86976">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C86976" w:rsidRDefault="008D2B23" w:rsidP="008D2B23">
      <w:pPr>
        <w:pStyle w:val="KDParagraf"/>
        <w:spacing w:before="0"/>
        <w:rPr>
          <w:rFonts w:eastAsia="TimesNewRomanPSMT" w:cs="Arial"/>
          <w:sz w:val="24"/>
          <w:szCs w:val="24"/>
        </w:rPr>
      </w:pPr>
    </w:p>
    <w:p w:rsidR="008D2B23" w:rsidRPr="00C86976" w:rsidRDefault="008D2B23" w:rsidP="00374BC3">
      <w:pPr>
        <w:pStyle w:val="KDPodnaslov2"/>
        <w:numPr>
          <w:ilvl w:val="1"/>
          <w:numId w:val="17"/>
        </w:numPr>
        <w:spacing w:before="0"/>
        <w:jc w:val="both"/>
        <w:rPr>
          <w:rFonts w:cs="Arial"/>
          <w:sz w:val="24"/>
          <w:szCs w:val="24"/>
          <w:lang w:val="ru-RU"/>
        </w:rPr>
      </w:pPr>
      <w:bookmarkStart w:id="247" w:name="_Toc441651607"/>
      <w:bookmarkStart w:id="248" w:name="_Toc442559918"/>
      <w:r w:rsidRPr="00C86976">
        <w:rPr>
          <w:rFonts w:cs="Arial"/>
          <w:sz w:val="24"/>
          <w:szCs w:val="24"/>
          <w:lang w:val="ru-RU"/>
        </w:rPr>
        <w:t>Н</w:t>
      </w:r>
      <w:r w:rsidRPr="00C86976">
        <w:rPr>
          <w:rFonts w:cs="Arial"/>
          <w:sz w:val="24"/>
          <w:szCs w:val="24"/>
        </w:rPr>
        <w:t>егативне референце</w:t>
      </w:r>
      <w:bookmarkEnd w:id="247"/>
      <w:bookmarkEnd w:id="248"/>
    </w:p>
    <w:p w:rsidR="008D2B23" w:rsidRPr="00C86976" w:rsidRDefault="008D2B23" w:rsidP="008D2B23">
      <w:pPr>
        <w:spacing w:before="0"/>
        <w:rPr>
          <w:rFonts w:cs="Arial"/>
          <w:sz w:val="24"/>
          <w:szCs w:val="24"/>
          <w:lang w:val="ru-RU"/>
        </w:rPr>
      </w:pPr>
      <w:r w:rsidRPr="00C86976">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C86976" w:rsidRDefault="008D2B23" w:rsidP="008D2B23">
      <w:pPr>
        <w:pStyle w:val="KDNabrajanje"/>
        <w:spacing w:before="0"/>
        <w:rPr>
          <w:rFonts w:cs="Arial"/>
          <w:sz w:val="24"/>
          <w:szCs w:val="24"/>
        </w:rPr>
      </w:pPr>
      <w:r w:rsidRPr="00C86976">
        <w:rPr>
          <w:rFonts w:cs="Arial"/>
          <w:sz w:val="24"/>
          <w:szCs w:val="24"/>
        </w:rPr>
        <w:t>поступао супротно забрани из чл. 23. и 25. Закона;</w:t>
      </w:r>
    </w:p>
    <w:p w:rsidR="008D2B23" w:rsidRPr="00C86976" w:rsidRDefault="008D2B23" w:rsidP="008D2B23">
      <w:pPr>
        <w:pStyle w:val="KDNabrajanje"/>
        <w:spacing w:before="0"/>
        <w:rPr>
          <w:rFonts w:cs="Arial"/>
          <w:sz w:val="24"/>
          <w:szCs w:val="24"/>
        </w:rPr>
      </w:pPr>
      <w:r w:rsidRPr="00C86976">
        <w:rPr>
          <w:rFonts w:cs="Arial"/>
          <w:sz w:val="24"/>
          <w:szCs w:val="24"/>
        </w:rPr>
        <w:t>учинио повреду конкуренције;</w:t>
      </w:r>
    </w:p>
    <w:p w:rsidR="008D2B23" w:rsidRPr="00C86976" w:rsidRDefault="008D2B23" w:rsidP="008D2B23">
      <w:pPr>
        <w:pStyle w:val="KDNabrajanje"/>
        <w:spacing w:before="0"/>
        <w:rPr>
          <w:rFonts w:cs="Arial"/>
          <w:sz w:val="24"/>
          <w:szCs w:val="24"/>
        </w:rPr>
      </w:pPr>
      <w:r w:rsidRPr="00C86976">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C86976" w:rsidRDefault="008D2B23" w:rsidP="008D2B23">
      <w:pPr>
        <w:pStyle w:val="KDNabrajanje"/>
        <w:spacing w:before="0"/>
        <w:rPr>
          <w:rFonts w:cs="Arial"/>
          <w:sz w:val="24"/>
          <w:szCs w:val="24"/>
        </w:rPr>
      </w:pPr>
      <w:r w:rsidRPr="00C86976">
        <w:rPr>
          <w:rFonts w:cs="Arial"/>
          <w:sz w:val="24"/>
          <w:szCs w:val="24"/>
        </w:rPr>
        <w:t>одбио да достави доказе и средства обезбеђења на шта се у понуди обавезао.</w:t>
      </w:r>
    </w:p>
    <w:p w:rsidR="008D2B23" w:rsidRPr="00C86976" w:rsidRDefault="008D2B23" w:rsidP="008D2B23">
      <w:pPr>
        <w:pStyle w:val="KDParagraf"/>
        <w:spacing w:before="0"/>
        <w:rPr>
          <w:rFonts w:cs="Arial"/>
          <w:sz w:val="24"/>
          <w:szCs w:val="24"/>
          <w:lang w:val="ru-RU"/>
        </w:rPr>
      </w:pPr>
      <w:r w:rsidRPr="00C86976">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C86976" w:rsidRDefault="008D2B23" w:rsidP="008D2B23">
      <w:pPr>
        <w:pStyle w:val="KDParagraf"/>
        <w:spacing w:before="0"/>
        <w:rPr>
          <w:rFonts w:cs="Arial"/>
          <w:sz w:val="24"/>
          <w:szCs w:val="24"/>
        </w:rPr>
      </w:pPr>
      <w:r w:rsidRPr="00C86976">
        <w:rPr>
          <w:rFonts w:cs="Arial"/>
          <w:sz w:val="24"/>
          <w:szCs w:val="24"/>
        </w:rPr>
        <w:t>Доказ наведеног може бити:</w:t>
      </w:r>
    </w:p>
    <w:p w:rsidR="008D2B23" w:rsidRPr="00C86976" w:rsidRDefault="008D2B23" w:rsidP="008D2B23">
      <w:pPr>
        <w:pStyle w:val="KDNabrajanje"/>
        <w:spacing w:before="0"/>
        <w:rPr>
          <w:rFonts w:cs="Arial"/>
          <w:sz w:val="24"/>
          <w:szCs w:val="24"/>
        </w:rPr>
      </w:pPr>
      <w:r w:rsidRPr="00C86976">
        <w:rPr>
          <w:rFonts w:cs="Arial"/>
          <w:sz w:val="24"/>
          <w:szCs w:val="24"/>
        </w:rPr>
        <w:t>правоснажна судска одлука или коначна одлука другог надлежног органа;</w:t>
      </w:r>
    </w:p>
    <w:p w:rsidR="008D2B23" w:rsidRPr="00C86976" w:rsidRDefault="008D2B23" w:rsidP="008D2B23">
      <w:pPr>
        <w:pStyle w:val="KDNabrajanje"/>
        <w:spacing w:before="0"/>
        <w:rPr>
          <w:rFonts w:cs="Arial"/>
          <w:sz w:val="24"/>
          <w:szCs w:val="24"/>
        </w:rPr>
      </w:pPr>
      <w:r w:rsidRPr="00C86976">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C86976" w:rsidRDefault="008D2B23" w:rsidP="008D2B23">
      <w:pPr>
        <w:pStyle w:val="KDNabrajanje"/>
        <w:spacing w:before="0"/>
        <w:rPr>
          <w:rFonts w:cs="Arial"/>
          <w:sz w:val="24"/>
          <w:szCs w:val="24"/>
        </w:rPr>
      </w:pPr>
      <w:r w:rsidRPr="00C86976">
        <w:rPr>
          <w:rFonts w:cs="Arial"/>
          <w:sz w:val="24"/>
          <w:szCs w:val="24"/>
        </w:rPr>
        <w:t>исправа о наплаћеној уговорној казни;</w:t>
      </w:r>
    </w:p>
    <w:p w:rsidR="008D2B23" w:rsidRPr="00C86976" w:rsidRDefault="008D2B23" w:rsidP="008D2B23">
      <w:pPr>
        <w:pStyle w:val="KDNabrajanje"/>
        <w:spacing w:before="0"/>
        <w:rPr>
          <w:rFonts w:cs="Arial"/>
          <w:sz w:val="24"/>
          <w:szCs w:val="24"/>
        </w:rPr>
      </w:pPr>
      <w:r w:rsidRPr="00C86976">
        <w:rPr>
          <w:rFonts w:cs="Arial"/>
          <w:sz w:val="24"/>
          <w:szCs w:val="24"/>
        </w:rPr>
        <w:lastRenderedPageBreak/>
        <w:t>рекламације потрошача, односно корисника, ако нису отклоњене у уговореном року;</w:t>
      </w:r>
    </w:p>
    <w:p w:rsidR="008D2B23" w:rsidRPr="00C86976" w:rsidRDefault="008D2B23" w:rsidP="008D2B23">
      <w:pPr>
        <w:pStyle w:val="KDNabrajanje"/>
        <w:spacing w:before="0"/>
        <w:rPr>
          <w:rFonts w:cs="Arial"/>
          <w:sz w:val="24"/>
          <w:szCs w:val="24"/>
        </w:rPr>
      </w:pPr>
      <w:r w:rsidRPr="00C86976">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C86976" w:rsidRDefault="008D2B23" w:rsidP="008D2B23">
      <w:pPr>
        <w:pStyle w:val="KDNabrajanje"/>
        <w:spacing w:before="0"/>
        <w:rPr>
          <w:rFonts w:cs="Arial"/>
          <w:sz w:val="24"/>
          <w:szCs w:val="24"/>
        </w:rPr>
      </w:pPr>
      <w:r w:rsidRPr="00C86976">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C86976" w:rsidRDefault="008D2B23" w:rsidP="008D2B23">
      <w:pPr>
        <w:pStyle w:val="KDNabrajanje"/>
        <w:spacing w:before="0"/>
        <w:rPr>
          <w:rFonts w:cs="Arial"/>
          <w:sz w:val="24"/>
          <w:szCs w:val="24"/>
        </w:rPr>
      </w:pPr>
      <w:r w:rsidRPr="00C86976">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C86976" w:rsidRDefault="008D2B23" w:rsidP="008D2B23">
      <w:pPr>
        <w:pStyle w:val="KDParagraf"/>
        <w:spacing w:before="0"/>
        <w:rPr>
          <w:rFonts w:cs="Arial"/>
          <w:sz w:val="24"/>
          <w:szCs w:val="24"/>
        </w:rPr>
      </w:pPr>
      <w:r w:rsidRPr="00C86976">
        <w:rPr>
          <w:rFonts w:cs="Arial"/>
          <w:sz w:val="24"/>
          <w:szCs w:val="24"/>
          <w:lang w:val="ru-RU"/>
        </w:rPr>
        <w:t xml:space="preserve">Наручилац може одбити понуду ако поседује доказ из става 3. тачка 1) члана 82. </w:t>
      </w:r>
      <w:r w:rsidRPr="00C86976">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C86976" w:rsidRDefault="008D2B23" w:rsidP="008D2B23">
      <w:pPr>
        <w:pStyle w:val="KDParagraf"/>
        <w:spacing w:before="0"/>
        <w:rPr>
          <w:rFonts w:cs="Arial"/>
          <w:sz w:val="24"/>
          <w:szCs w:val="24"/>
          <w:lang w:bidi="en-US"/>
        </w:rPr>
      </w:pPr>
      <w:r w:rsidRPr="00C86976">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C86976" w:rsidRDefault="008D2B23" w:rsidP="008D2B23">
      <w:pPr>
        <w:pStyle w:val="KDParagraf"/>
        <w:spacing w:before="0"/>
        <w:rPr>
          <w:rFonts w:cs="Arial"/>
          <w:sz w:val="24"/>
          <w:szCs w:val="24"/>
          <w:lang w:bidi="en-US"/>
        </w:rPr>
      </w:pPr>
    </w:p>
    <w:p w:rsidR="008D2B23" w:rsidRPr="00C86976" w:rsidRDefault="008D2B23" w:rsidP="00374BC3">
      <w:pPr>
        <w:pStyle w:val="KDPodnaslov2"/>
        <w:numPr>
          <w:ilvl w:val="1"/>
          <w:numId w:val="17"/>
        </w:numPr>
        <w:spacing w:before="0"/>
        <w:jc w:val="both"/>
        <w:rPr>
          <w:rFonts w:cs="Arial"/>
          <w:sz w:val="24"/>
          <w:szCs w:val="24"/>
        </w:rPr>
      </w:pPr>
      <w:bookmarkStart w:id="249" w:name="_Toc441651608"/>
      <w:bookmarkStart w:id="250" w:name="_Toc442559919"/>
      <w:r w:rsidRPr="00C86976">
        <w:rPr>
          <w:rFonts w:cs="Arial"/>
          <w:sz w:val="24"/>
          <w:szCs w:val="24"/>
        </w:rPr>
        <w:t>Увид у документацију</w:t>
      </w:r>
      <w:bookmarkEnd w:id="249"/>
      <w:bookmarkEnd w:id="250"/>
    </w:p>
    <w:p w:rsidR="008D2B23" w:rsidRPr="00C86976" w:rsidRDefault="008D2B23" w:rsidP="008D2B23">
      <w:pPr>
        <w:pStyle w:val="KDParagraf"/>
        <w:spacing w:before="0"/>
        <w:rPr>
          <w:rFonts w:cs="Arial"/>
          <w:sz w:val="24"/>
          <w:szCs w:val="24"/>
          <w:lang w:bidi="en-US"/>
        </w:rPr>
      </w:pPr>
      <w:r w:rsidRPr="00C86976">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Default="008D2B23" w:rsidP="008D2B23">
      <w:pPr>
        <w:pStyle w:val="KDParagraf"/>
        <w:spacing w:before="0"/>
        <w:rPr>
          <w:rFonts w:cs="Arial"/>
          <w:sz w:val="24"/>
          <w:szCs w:val="24"/>
          <w:lang w:bidi="en-US"/>
        </w:rPr>
      </w:pPr>
      <w:r w:rsidRPr="00C86976">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C86976" w:rsidRPr="00C86976" w:rsidRDefault="00C86976" w:rsidP="008D2B23">
      <w:pPr>
        <w:pStyle w:val="KDParagraf"/>
        <w:spacing w:before="0"/>
        <w:rPr>
          <w:rFonts w:cs="Arial"/>
          <w:sz w:val="24"/>
          <w:szCs w:val="24"/>
          <w:lang w:bidi="en-US"/>
        </w:rPr>
      </w:pPr>
    </w:p>
    <w:p w:rsidR="008D2B23" w:rsidRPr="00C86976" w:rsidRDefault="008D2B23" w:rsidP="00374BC3">
      <w:pPr>
        <w:pStyle w:val="KDPodnaslov2"/>
        <w:numPr>
          <w:ilvl w:val="1"/>
          <w:numId w:val="17"/>
        </w:numPr>
        <w:spacing w:before="0"/>
        <w:jc w:val="both"/>
        <w:rPr>
          <w:rFonts w:cs="Arial"/>
          <w:sz w:val="24"/>
          <w:szCs w:val="24"/>
        </w:rPr>
      </w:pPr>
      <w:bookmarkStart w:id="251" w:name="_Toc441651609"/>
      <w:bookmarkStart w:id="252" w:name="_Toc442559920"/>
      <w:r w:rsidRPr="00C86976">
        <w:rPr>
          <w:rFonts w:cs="Arial"/>
          <w:sz w:val="24"/>
          <w:szCs w:val="24"/>
          <w:lang w:val="ru-RU"/>
        </w:rPr>
        <w:t>З</w:t>
      </w:r>
      <w:r w:rsidRPr="00C86976">
        <w:rPr>
          <w:rFonts w:cs="Arial"/>
          <w:sz w:val="24"/>
          <w:szCs w:val="24"/>
        </w:rPr>
        <w:t>аштита права понуђача</w:t>
      </w:r>
      <w:bookmarkEnd w:id="251"/>
      <w:bookmarkEnd w:id="252"/>
    </w:p>
    <w:p w:rsidR="00C86976" w:rsidRDefault="00C86976" w:rsidP="00C86976">
      <w:pPr>
        <w:spacing w:before="0"/>
        <w:rPr>
          <w:sz w:val="24"/>
          <w:szCs w:val="24"/>
        </w:rPr>
      </w:pPr>
      <w:bookmarkStart w:id="253" w:name="_Toc441651610"/>
      <w:bookmarkStart w:id="254" w:name="_Toc442559921"/>
      <w:r w:rsidRPr="00C86976">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w:t>
      </w:r>
      <w:r w:rsidRPr="0031435B">
        <w:rPr>
          <w:sz w:val="24"/>
          <w:szCs w:val="24"/>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B02C4" w:rsidRPr="0031435B" w:rsidRDefault="000B02C4" w:rsidP="00C86976">
      <w:pPr>
        <w:spacing w:before="0"/>
        <w:rPr>
          <w:sz w:val="24"/>
          <w:szCs w:val="24"/>
        </w:rPr>
      </w:pPr>
    </w:p>
    <w:p w:rsidR="00C86976" w:rsidRPr="004B69C7" w:rsidRDefault="00C86976" w:rsidP="004B69C7">
      <w:pPr>
        <w:spacing w:before="0"/>
        <w:rPr>
          <w:b/>
          <w:sz w:val="24"/>
          <w:szCs w:val="24"/>
        </w:rPr>
      </w:pPr>
      <w:r w:rsidRPr="00C86976">
        <w:rPr>
          <w:b/>
          <w:sz w:val="24"/>
          <w:szCs w:val="24"/>
        </w:rPr>
        <w:t>Рокови и начин подношења захтева за заштиту права:</w:t>
      </w:r>
    </w:p>
    <w:p w:rsidR="004B69C7" w:rsidRPr="004B69C7" w:rsidRDefault="004B69C7" w:rsidP="004B69C7">
      <w:pPr>
        <w:rPr>
          <w:rFonts w:cs="Arial"/>
          <w:sz w:val="24"/>
          <w:szCs w:val="24"/>
          <w:lang w:bidi="en-US"/>
        </w:rPr>
      </w:pPr>
      <w:r w:rsidRPr="004B69C7">
        <w:rPr>
          <w:rFonts w:cs="Arial"/>
          <w:sz w:val="24"/>
          <w:szCs w:val="24"/>
          <w:lang w:bidi="en-US"/>
        </w:rPr>
        <w:t>Захтев за заштиту права подноси се лично или путем поште на адресу: Јавно предузеће „Електропривреда Србије“ Београд</w:t>
      </w:r>
      <w:r w:rsidRPr="004B69C7">
        <w:rPr>
          <w:rFonts w:cs="Arial"/>
          <w:sz w:val="24"/>
          <w:szCs w:val="24"/>
          <w:lang w:val="sr-Cyrl-RS" w:bidi="en-US"/>
        </w:rPr>
        <w:t xml:space="preserve">, </w:t>
      </w:r>
      <w:r w:rsidRPr="004B69C7">
        <w:rPr>
          <w:rFonts w:cs="Arial"/>
          <w:sz w:val="24"/>
          <w:szCs w:val="24"/>
          <w:lang w:bidi="en-US"/>
        </w:rPr>
        <w:t xml:space="preserve">са назнаком Захтев за заштиту права за јавну набавку </w:t>
      </w:r>
      <w:r w:rsidRPr="004B69C7">
        <w:rPr>
          <w:rFonts w:cs="Arial"/>
          <w:sz w:val="24"/>
          <w:szCs w:val="24"/>
          <w:lang w:val="sr-Cyrl-RS" w:bidi="en-US"/>
        </w:rPr>
        <w:t>услуга</w:t>
      </w:r>
      <w:r w:rsidRPr="004B69C7">
        <w:rPr>
          <w:rFonts w:cs="Arial"/>
          <w:sz w:val="24"/>
          <w:szCs w:val="24"/>
          <w:lang w:bidi="en-US"/>
        </w:rPr>
        <w:t xml:space="preserve"> –</w:t>
      </w:r>
      <w:r w:rsidRPr="004B69C7">
        <w:rPr>
          <w:rFonts w:cs="Arial"/>
          <w:sz w:val="24"/>
          <w:szCs w:val="24"/>
          <w:lang w:val="sr-Cyrl-RS" w:bidi="en-US"/>
        </w:rPr>
        <w:t xml:space="preserve"> </w:t>
      </w:r>
      <w:r w:rsidRPr="004B69C7">
        <w:rPr>
          <w:rFonts w:cs="Arial"/>
          <w:sz w:val="24"/>
          <w:szCs w:val="24"/>
          <w:lang w:val="sr-Latn-RS" w:bidi="en-US"/>
        </w:rPr>
        <w:t>радови</w:t>
      </w:r>
      <w:r w:rsidRPr="004B69C7">
        <w:rPr>
          <w:rFonts w:cs="Arial"/>
          <w:sz w:val="24"/>
          <w:szCs w:val="24"/>
          <w:lang w:val="sr-Cyrl-RS" w:bidi="en-US"/>
        </w:rPr>
        <w:t xml:space="preserve"> Подополагачки радови</w:t>
      </w:r>
      <w:r w:rsidRPr="004B69C7">
        <w:rPr>
          <w:rFonts w:cs="Arial"/>
          <w:sz w:val="24"/>
          <w:szCs w:val="24"/>
          <w:lang w:bidi="en-US"/>
        </w:rPr>
        <w:t xml:space="preserve"> бр. ЈН/1000/0292/2017, а копија се истовремено доставља Републичкој комисији.</w:t>
      </w:r>
    </w:p>
    <w:p w:rsidR="004B69C7" w:rsidRPr="004B69C7" w:rsidRDefault="004B69C7" w:rsidP="004B69C7">
      <w:pPr>
        <w:tabs>
          <w:tab w:val="left" w:pos="567"/>
        </w:tabs>
        <w:spacing w:before="0"/>
        <w:rPr>
          <w:rFonts w:cs="Arial"/>
          <w:sz w:val="24"/>
          <w:szCs w:val="24"/>
          <w:lang w:bidi="en-US"/>
        </w:rPr>
      </w:pPr>
      <w:r w:rsidRPr="004B69C7">
        <w:rPr>
          <w:rFonts w:cs="Arial"/>
          <w:sz w:val="24"/>
          <w:szCs w:val="24"/>
          <w:lang w:bidi="en-US"/>
        </w:rPr>
        <w:t xml:space="preserve">Захтев за заштиту права се може доставити и путем електронске поште на e-mail: </w:t>
      </w:r>
      <w:hyperlink r:id="rId174" w:history="1">
        <w:r w:rsidRPr="004B69C7">
          <w:rPr>
            <w:rFonts w:cs="Arial"/>
            <w:color w:val="0000FF"/>
            <w:sz w:val="24"/>
            <w:szCs w:val="24"/>
            <w:u w:val="single"/>
            <w:lang w:bidi="en-US"/>
          </w:rPr>
          <w:t>ana.rankovic@eps.rs</w:t>
        </w:r>
      </w:hyperlink>
      <w:r w:rsidRPr="004B69C7">
        <w:rPr>
          <w:rFonts w:cs="Arial"/>
          <w:sz w:val="24"/>
          <w:szCs w:val="24"/>
          <w:lang w:bidi="en-US"/>
        </w:rPr>
        <w:t xml:space="preserve"> </w:t>
      </w:r>
      <w:r w:rsidRPr="004B69C7">
        <w:rPr>
          <w:rFonts w:cs="Arial"/>
          <w:sz w:val="24"/>
          <w:szCs w:val="24"/>
          <w:lang w:val="sr-Cyrl-RS" w:bidi="en-US"/>
        </w:rPr>
        <w:t>и</w:t>
      </w:r>
      <w:r w:rsidRPr="004B69C7">
        <w:rPr>
          <w:rFonts w:cs="Arial"/>
          <w:sz w:val="24"/>
          <w:szCs w:val="24"/>
          <w:lang w:bidi="en-US"/>
        </w:rPr>
        <w:t xml:space="preserve"> </w:t>
      </w:r>
      <w:hyperlink r:id="rId175" w:history="1">
        <w:r w:rsidRPr="004B69C7">
          <w:rPr>
            <w:rFonts w:cs="Arial"/>
            <w:color w:val="0000FF"/>
            <w:sz w:val="24"/>
            <w:szCs w:val="24"/>
            <w:u w:val="single"/>
            <w:lang w:bidi="en-US"/>
          </w:rPr>
          <w:t>marina.markovic@eps.rs</w:t>
        </w:r>
      </w:hyperlink>
      <w:r w:rsidR="004B1AE8">
        <w:rPr>
          <w:rFonts w:cs="Arial"/>
          <w:color w:val="0000FF"/>
          <w:sz w:val="24"/>
          <w:szCs w:val="24"/>
          <w:u w:val="single"/>
          <w:lang w:val="sr-Cyrl-RS" w:bidi="en-US"/>
        </w:rPr>
        <w:t>.</w:t>
      </w:r>
    </w:p>
    <w:p w:rsidR="004B69C7" w:rsidRPr="004B69C7" w:rsidRDefault="004B69C7" w:rsidP="004B69C7">
      <w:pPr>
        <w:rPr>
          <w:rFonts w:cs="Arial"/>
          <w:sz w:val="24"/>
          <w:szCs w:val="24"/>
          <w:lang w:bidi="en-US"/>
        </w:rPr>
      </w:pPr>
      <w:r w:rsidRPr="004B69C7">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4B69C7" w:rsidRPr="004B69C7" w:rsidRDefault="004B69C7" w:rsidP="004B69C7">
      <w:pPr>
        <w:rPr>
          <w:rFonts w:cs="Arial"/>
          <w:sz w:val="24"/>
          <w:szCs w:val="24"/>
          <w:lang w:bidi="en-US"/>
        </w:rPr>
      </w:pPr>
      <w:r w:rsidRPr="004B69C7">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4B69C7">
        <w:rPr>
          <w:rFonts w:cs="Arial"/>
          <w:b/>
          <w:sz w:val="24"/>
          <w:szCs w:val="24"/>
          <w:lang w:bidi="en-US"/>
        </w:rPr>
        <w:t>7 (</w:t>
      </w:r>
      <w:r w:rsidRPr="004B69C7">
        <w:rPr>
          <w:rFonts w:cs="Arial"/>
          <w:b/>
          <w:sz w:val="24"/>
          <w:szCs w:val="24"/>
          <w:lang w:val="sr-Cyrl-RS" w:bidi="en-US"/>
        </w:rPr>
        <w:t xml:space="preserve">словима: </w:t>
      </w:r>
      <w:r w:rsidRPr="004B69C7">
        <w:rPr>
          <w:rFonts w:cs="Arial"/>
          <w:b/>
          <w:sz w:val="24"/>
          <w:szCs w:val="24"/>
          <w:lang w:bidi="en-US"/>
        </w:rPr>
        <w:t>седам)</w:t>
      </w:r>
      <w:r w:rsidRPr="004B69C7">
        <w:rPr>
          <w:rFonts w:cs="Arial"/>
          <w:sz w:val="24"/>
          <w:szCs w:val="24"/>
          <w:lang w:bidi="en-U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w:t>
      </w:r>
      <w:r w:rsidRPr="004B69C7">
        <w:rPr>
          <w:rFonts w:cs="Arial"/>
          <w:sz w:val="24"/>
          <w:szCs w:val="24"/>
          <w:lang w:bidi="en-US"/>
        </w:rPr>
        <w:lastRenderedPageBreak/>
        <w:t xml:space="preserve">наручиоцу на евентуалне недостатке и неправилности, а </w:t>
      </w:r>
      <w:r w:rsidRPr="004B69C7">
        <w:rPr>
          <w:rFonts w:cs="Arial"/>
          <w:sz w:val="24"/>
          <w:szCs w:val="24"/>
          <w:lang w:val="sr-Cyrl-RS" w:bidi="en-US"/>
        </w:rPr>
        <w:t>Н</w:t>
      </w:r>
      <w:r w:rsidRPr="004B69C7">
        <w:rPr>
          <w:rFonts w:cs="Arial"/>
          <w:sz w:val="24"/>
          <w:szCs w:val="24"/>
          <w:lang w:bidi="en-US"/>
        </w:rPr>
        <w:t xml:space="preserve">аручилац исте није отклонио. </w:t>
      </w:r>
    </w:p>
    <w:p w:rsidR="004B69C7" w:rsidRPr="004B69C7" w:rsidRDefault="004B69C7" w:rsidP="004B69C7">
      <w:pPr>
        <w:rPr>
          <w:rFonts w:cs="Arial"/>
          <w:sz w:val="24"/>
          <w:szCs w:val="24"/>
          <w:lang w:bidi="en-US"/>
        </w:rPr>
      </w:pPr>
      <w:r w:rsidRPr="004B69C7">
        <w:rPr>
          <w:rFonts w:cs="Arial"/>
          <w:sz w:val="24"/>
          <w:szCs w:val="24"/>
          <w:lang w:bidi="en-US"/>
        </w:rPr>
        <w:t xml:space="preserve">Захтев за заштиту права којим се оспоравају радње које </w:t>
      </w:r>
      <w:r w:rsidRPr="004B69C7">
        <w:rPr>
          <w:rFonts w:cs="Arial"/>
          <w:sz w:val="24"/>
          <w:szCs w:val="24"/>
          <w:lang w:val="sr-Cyrl-RS" w:bidi="en-US"/>
        </w:rPr>
        <w:t>Н</w:t>
      </w:r>
      <w:r w:rsidRPr="004B69C7">
        <w:rPr>
          <w:rFonts w:cs="Arial"/>
          <w:sz w:val="24"/>
          <w:szCs w:val="24"/>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4B69C7" w:rsidRPr="004B69C7" w:rsidRDefault="004B69C7" w:rsidP="004B69C7">
      <w:pPr>
        <w:rPr>
          <w:rFonts w:cs="Arial"/>
          <w:sz w:val="24"/>
          <w:szCs w:val="24"/>
          <w:lang w:bidi="en-US"/>
        </w:rPr>
      </w:pPr>
      <w:r w:rsidRPr="004B69C7">
        <w:rPr>
          <w:rFonts w:cs="Arial"/>
          <w:sz w:val="24"/>
          <w:szCs w:val="24"/>
          <w:lang w:bidi="en-US"/>
        </w:rPr>
        <w:t xml:space="preserve">После доношења одлуке о додели уговора  и одлуке о обустави поступка, рок за подношење захтева за заштиту права је </w:t>
      </w:r>
      <w:r w:rsidRPr="004B69C7">
        <w:rPr>
          <w:rFonts w:cs="Arial"/>
          <w:b/>
          <w:sz w:val="24"/>
          <w:szCs w:val="24"/>
          <w:lang w:bidi="en-US"/>
        </w:rPr>
        <w:t>10 (</w:t>
      </w:r>
      <w:r w:rsidRPr="004B69C7">
        <w:rPr>
          <w:rFonts w:cs="Arial"/>
          <w:b/>
          <w:sz w:val="24"/>
          <w:szCs w:val="24"/>
          <w:lang w:val="sr-Cyrl-RS" w:bidi="en-US"/>
        </w:rPr>
        <w:t xml:space="preserve">словима: </w:t>
      </w:r>
      <w:r w:rsidRPr="004B69C7">
        <w:rPr>
          <w:rFonts w:cs="Arial"/>
          <w:b/>
          <w:sz w:val="24"/>
          <w:szCs w:val="24"/>
          <w:lang w:bidi="en-US"/>
        </w:rPr>
        <w:t>десет)</w:t>
      </w:r>
      <w:r w:rsidRPr="004B69C7">
        <w:rPr>
          <w:rFonts w:cs="Arial"/>
          <w:sz w:val="24"/>
          <w:szCs w:val="24"/>
          <w:lang w:bidi="en-US"/>
        </w:rPr>
        <w:t xml:space="preserve"> дана од дана објављивања одлуке на Порталу јавних набавки. </w:t>
      </w:r>
    </w:p>
    <w:p w:rsidR="004B69C7" w:rsidRPr="004B69C7" w:rsidRDefault="004B69C7" w:rsidP="004B69C7">
      <w:pPr>
        <w:rPr>
          <w:rFonts w:cs="Arial"/>
          <w:sz w:val="24"/>
          <w:szCs w:val="24"/>
          <w:lang w:bidi="en-US"/>
        </w:rPr>
      </w:pPr>
      <w:r w:rsidRPr="004B69C7">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w:t>
      </w:r>
      <w:r w:rsidRPr="004B69C7">
        <w:rPr>
          <w:rFonts w:cs="Arial"/>
          <w:sz w:val="24"/>
          <w:szCs w:val="24"/>
          <w:lang w:val="sr-Cyrl-RS" w:bidi="en-US"/>
        </w:rPr>
        <w:t>Закон</w:t>
      </w:r>
      <w:r w:rsidRPr="004B69C7">
        <w:rPr>
          <w:rFonts w:cs="Arial"/>
          <w:sz w:val="24"/>
          <w:szCs w:val="24"/>
          <w:lang w:bidi="en-US"/>
        </w:rPr>
        <w:t xml:space="preserve">. </w:t>
      </w:r>
    </w:p>
    <w:p w:rsidR="004B69C7" w:rsidRPr="004B69C7" w:rsidRDefault="004B69C7" w:rsidP="004B69C7">
      <w:pPr>
        <w:rPr>
          <w:rFonts w:cs="Arial"/>
          <w:sz w:val="24"/>
          <w:szCs w:val="24"/>
          <w:lang w:bidi="en-US"/>
        </w:rPr>
      </w:pPr>
      <w:r w:rsidRPr="004B69C7">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4B69C7" w:rsidRPr="004B69C7" w:rsidRDefault="004B69C7" w:rsidP="004B69C7">
      <w:pPr>
        <w:rPr>
          <w:rFonts w:cs="Arial"/>
          <w:sz w:val="24"/>
          <w:szCs w:val="24"/>
          <w:lang w:bidi="en-US"/>
        </w:rPr>
      </w:pPr>
      <w:r w:rsidRPr="004B69C7">
        <w:rPr>
          <w:rFonts w:cs="Arial"/>
          <w:sz w:val="24"/>
          <w:szCs w:val="24"/>
          <w:lang w:bidi="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4B69C7" w:rsidRPr="004B69C7" w:rsidRDefault="004B69C7" w:rsidP="004B69C7">
      <w:pPr>
        <w:rPr>
          <w:sz w:val="24"/>
          <w:szCs w:val="24"/>
        </w:rPr>
      </w:pPr>
      <w:r w:rsidRPr="004B69C7">
        <w:rPr>
          <w:sz w:val="24"/>
          <w:szCs w:val="24"/>
        </w:rPr>
        <w:t>Детаљно упутство о садржини потпуног захтева за заштиту права у складу са чланом   151. став 1. тач. 1) – 7) Закона:</w:t>
      </w:r>
    </w:p>
    <w:p w:rsidR="004B69C7" w:rsidRPr="004B69C7" w:rsidRDefault="004B69C7" w:rsidP="004B69C7">
      <w:pPr>
        <w:spacing w:before="0"/>
        <w:rPr>
          <w:sz w:val="24"/>
          <w:szCs w:val="24"/>
        </w:rPr>
      </w:pPr>
      <w:r w:rsidRPr="004B69C7">
        <w:rPr>
          <w:sz w:val="24"/>
          <w:szCs w:val="24"/>
        </w:rPr>
        <w:t>Захтев за заштиту права садржи:</w:t>
      </w:r>
    </w:p>
    <w:p w:rsidR="004B69C7" w:rsidRPr="004B69C7" w:rsidRDefault="004B69C7" w:rsidP="004B69C7">
      <w:pPr>
        <w:spacing w:before="0"/>
        <w:rPr>
          <w:sz w:val="24"/>
          <w:szCs w:val="24"/>
        </w:rPr>
      </w:pPr>
      <w:r w:rsidRPr="004B69C7">
        <w:rPr>
          <w:sz w:val="24"/>
          <w:szCs w:val="24"/>
        </w:rPr>
        <w:t>1) назив и адресу подносиоца захтева и лице за контакт</w:t>
      </w:r>
    </w:p>
    <w:p w:rsidR="004B69C7" w:rsidRPr="004B69C7" w:rsidRDefault="004B69C7" w:rsidP="004B69C7">
      <w:pPr>
        <w:spacing w:before="0"/>
        <w:rPr>
          <w:sz w:val="24"/>
          <w:szCs w:val="24"/>
        </w:rPr>
      </w:pPr>
      <w:r w:rsidRPr="004B69C7">
        <w:rPr>
          <w:sz w:val="24"/>
          <w:szCs w:val="24"/>
        </w:rPr>
        <w:t>2) назив и адресу наручиоца</w:t>
      </w:r>
    </w:p>
    <w:p w:rsidR="004B69C7" w:rsidRPr="004B69C7" w:rsidRDefault="004B69C7" w:rsidP="004B69C7">
      <w:pPr>
        <w:spacing w:before="0"/>
        <w:rPr>
          <w:sz w:val="24"/>
          <w:szCs w:val="24"/>
        </w:rPr>
      </w:pPr>
      <w:r w:rsidRPr="004B69C7">
        <w:rPr>
          <w:sz w:val="24"/>
          <w:szCs w:val="24"/>
        </w:rPr>
        <w:t>3) податке о јавној набавци која је предмет захтева, односно о одлуци наручиоца</w:t>
      </w:r>
    </w:p>
    <w:p w:rsidR="004B69C7" w:rsidRPr="004B69C7" w:rsidRDefault="004B69C7" w:rsidP="004B69C7">
      <w:pPr>
        <w:spacing w:before="0"/>
        <w:rPr>
          <w:sz w:val="24"/>
          <w:szCs w:val="24"/>
        </w:rPr>
      </w:pPr>
      <w:r w:rsidRPr="004B69C7">
        <w:rPr>
          <w:sz w:val="24"/>
          <w:szCs w:val="24"/>
        </w:rPr>
        <w:t>4) повреде прописа којима се уређује поступак јавне набавке</w:t>
      </w:r>
    </w:p>
    <w:p w:rsidR="004B69C7" w:rsidRPr="004B69C7" w:rsidRDefault="004B69C7" w:rsidP="004B69C7">
      <w:pPr>
        <w:spacing w:before="0"/>
        <w:rPr>
          <w:sz w:val="24"/>
          <w:szCs w:val="24"/>
        </w:rPr>
      </w:pPr>
      <w:r w:rsidRPr="004B69C7">
        <w:rPr>
          <w:sz w:val="24"/>
          <w:szCs w:val="24"/>
        </w:rPr>
        <w:t>5) чињенице и доказе којима се повреде доказују</w:t>
      </w:r>
    </w:p>
    <w:p w:rsidR="004B69C7" w:rsidRPr="004B69C7" w:rsidRDefault="004B69C7" w:rsidP="004B69C7">
      <w:pPr>
        <w:spacing w:before="0"/>
        <w:rPr>
          <w:sz w:val="24"/>
          <w:szCs w:val="24"/>
          <w:lang w:val="sr-Cyrl-RS"/>
        </w:rPr>
      </w:pPr>
      <w:r w:rsidRPr="004B69C7">
        <w:rPr>
          <w:sz w:val="24"/>
          <w:szCs w:val="24"/>
        </w:rPr>
        <w:t>6) потврду о уплати таксе из члана 156. З</w:t>
      </w:r>
      <w:r w:rsidRPr="004B69C7">
        <w:rPr>
          <w:sz w:val="24"/>
          <w:szCs w:val="24"/>
          <w:lang w:val="sr-Cyrl-RS"/>
        </w:rPr>
        <w:t>акона</w:t>
      </w:r>
    </w:p>
    <w:p w:rsidR="004B69C7" w:rsidRPr="004B69C7" w:rsidRDefault="004B69C7" w:rsidP="004B69C7">
      <w:pPr>
        <w:spacing w:before="0"/>
        <w:rPr>
          <w:sz w:val="24"/>
          <w:szCs w:val="24"/>
        </w:rPr>
      </w:pPr>
      <w:r w:rsidRPr="004B69C7">
        <w:rPr>
          <w:sz w:val="24"/>
          <w:szCs w:val="24"/>
        </w:rPr>
        <w:t>7) потпис подносиоца.</w:t>
      </w:r>
    </w:p>
    <w:p w:rsidR="004B69C7" w:rsidRPr="004B69C7" w:rsidRDefault="004B69C7" w:rsidP="004B69C7">
      <w:pPr>
        <w:spacing w:before="0"/>
        <w:rPr>
          <w:sz w:val="24"/>
          <w:szCs w:val="24"/>
        </w:rPr>
      </w:pPr>
    </w:p>
    <w:p w:rsidR="004B69C7" w:rsidRPr="004B69C7" w:rsidRDefault="004B69C7" w:rsidP="004B69C7">
      <w:pPr>
        <w:spacing w:before="0"/>
        <w:rPr>
          <w:sz w:val="24"/>
          <w:szCs w:val="24"/>
        </w:rPr>
      </w:pPr>
      <w:r w:rsidRPr="004B69C7">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4B69C7" w:rsidRPr="004B69C7" w:rsidRDefault="004B69C7" w:rsidP="004B69C7">
      <w:pPr>
        <w:rPr>
          <w:sz w:val="24"/>
          <w:szCs w:val="24"/>
        </w:rPr>
      </w:pPr>
      <w:r w:rsidRPr="004B69C7">
        <w:rPr>
          <w:sz w:val="24"/>
          <w:szCs w:val="24"/>
        </w:rPr>
        <w:t xml:space="preserve">Закључак Наручилац доставља подносиоцу захтева и Републичкој комисији у року од три дана од дана доношења. </w:t>
      </w:r>
    </w:p>
    <w:p w:rsidR="004B69C7" w:rsidRPr="004B69C7" w:rsidRDefault="004B69C7" w:rsidP="004B69C7">
      <w:pPr>
        <w:spacing w:before="0"/>
        <w:rPr>
          <w:sz w:val="24"/>
          <w:szCs w:val="24"/>
        </w:rPr>
      </w:pPr>
      <w:r w:rsidRPr="004B69C7">
        <w:rPr>
          <w:sz w:val="24"/>
          <w:szCs w:val="24"/>
        </w:rPr>
        <w:t xml:space="preserve">Против закључка наручиоца подносилац захтева може у року од </w:t>
      </w:r>
      <w:r w:rsidRPr="004B69C7">
        <w:rPr>
          <w:sz w:val="24"/>
          <w:szCs w:val="24"/>
          <w:lang w:val="sr-Cyrl-RS"/>
        </w:rPr>
        <w:t xml:space="preserve">3 (словима: </w:t>
      </w:r>
      <w:r w:rsidRPr="004B69C7">
        <w:rPr>
          <w:sz w:val="24"/>
          <w:szCs w:val="24"/>
        </w:rPr>
        <w:t>три</w:t>
      </w:r>
      <w:r w:rsidRPr="004B69C7">
        <w:rPr>
          <w:sz w:val="24"/>
          <w:szCs w:val="24"/>
          <w:lang w:val="sr-Cyrl-RS"/>
        </w:rPr>
        <w:t>)</w:t>
      </w:r>
      <w:r w:rsidRPr="004B69C7">
        <w:rPr>
          <w:sz w:val="24"/>
          <w:szCs w:val="24"/>
        </w:rPr>
        <w:t xml:space="preserve"> дана од дана пријема Закључка поднети жалбу Републичкој комисији, док копију жалбе истовремено доставља наручиоцу. </w:t>
      </w:r>
    </w:p>
    <w:p w:rsidR="004B69C7" w:rsidRPr="004B69C7" w:rsidRDefault="004B69C7" w:rsidP="004B69C7">
      <w:pPr>
        <w:spacing w:before="0"/>
        <w:rPr>
          <w:sz w:val="24"/>
          <w:szCs w:val="24"/>
        </w:rPr>
      </w:pPr>
    </w:p>
    <w:p w:rsidR="004B69C7" w:rsidRPr="004B69C7" w:rsidRDefault="004B69C7" w:rsidP="004B69C7">
      <w:pPr>
        <w:spacing w:before="0"/>
        <w:rPr>
          <w:sz w:val="24"/>
          <w:szCs w:val="24"/>
        </w:rPr>
      </w:pPr>
      <w:r w:rsidRPr="004B69C7">
        <w:rPr>
          <w:sz w:val="24"/>
          <w:szCs w:val="24"/>
        </w:rPr>
        <w:t xml:space="preserve">Износ таксе из члана 156. став 1. тач. 1)- 3) </w:t>
      </w:r>
      <w:r w:rsidRPr="004B69C7">
        <w:rPr>
          <w:sz w:val="24"/>
          <w:szCs w:val="24"/>
          <w:lang w:val="sr-Cyrl-RS"/>
        </w:rPr>
        <w:t>Закона</w:t>
      </w:r>
      <w:r w:rsidRPr="004B69C7">
        <w:rPr>
          <w:sz w:val="24"/>
          <w:szCs w:val="24"/>
        </w:rPr>
        <w:t>:</w:t>
      </w:r>
    </w:p>
    <w:p w:rsidR="004B69C7" w:rsidRPr="004B69C7" w:rsidRDefault="004B69C7" w:rsidP="004B69C7">
      <w:pPr>
        <w:spacing w:before="0"/>
        <w:rPr>
          <w:sz w:val="24"/>
          <w:szCs w:val="24"/>
        </w:rPr>
      </w:pPr>
      <w:r w:rsidRPr="004B69C7">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4B69C7">
        <w:rPr>
          <w:sz w:val="24"/>
          <w:szCs w:val="24"/>
          <w:lang w:val="sr-Cyrl-RS"/>
        </w:rPr>
        <w:t xml:space="preserve">ЈН </w:t>
      </w:r>
      <w:r w:rsidRPr="004B69C7">
        <w:rPr>
          <w:sz w:val="24"/>
          <w:szCs w:val="24"/>
        </w:rPr>
        <w:t>1000</w:t>
      </w:r>
      <w:r w:rsidRPr="004B69C7">
        <w:rPr>
          <w:sz w:val="24"/>
          <w:szCs w:val="24"/>
          <w:lang w:val="sr-Cyrl-RS"/>
        </w:rPr>
        <w:t xml:space="preserve"> 0506 </w:t>
      </w:r>
      <w:r w:rsidRPr="004B69C7">
        <w:rPr>
          <w:sz w:val="24"/>
          <w:szCs w:val="24"/>
        </w:rPr>
        <w:t xml:space="preserve">2017, сврха: ЗЗП, ЈП ЕПС, јн. бр. </w:t>
      </w:r>
      <w:r w:rsidRPr="004B69C7">
        <w:rPr>
          <w:sz w:val="24"/>
          <w:szCs w:val="24"/>
          <w:lang w:val="sr-Cyrl-RS"/>
        </w:rPr>
        <w:t>ЈН/1000/0506/2017</w:t>
      </w:r>
      <w:r w:rsidRPr="004B69C7">
        <w:rPr>
          <w:sz w:val="24"/>
          <w:szCs w:val="24"/>
        </w:rPr>
        <w:t xml:space="preserve">, прималац уплате: буџет Републике Србије) уплати таксу од: </w:t>
      </w:r>
    </w:p>
    <w:p w:rsidR="004B69C7" w:rsidRPr="004B69C7" w:rsidRDefault="004B69C7" w:rsidP="004B69C7">
      <w:pPr>
        <w:spacing w:before="0"/>
        <w:rPr>
          <w:sz w:val="24"/>
          <w:szCs w:val="24"/>
        </w:rPr>
      </w:pPr>
    </w:p>
    <w:p w:rsidR="004B69C7" w:rsidRPr="004B69C7" w:rsidRDefault="004B69C7" w:rsidP="004B69C7">
      <w:pPr>
        <w:spacing w:before="0"/>
        <w:rPr>
          <w:sz w:val="24"/>
          <w:szCs w:val="24"/>
        </w:rPr>
      </w:pPr>
      <w:r w:rsidRPr="004B69C7">
        <w:rPr>
          <w:sz w:val="24"/>
          <w:szCs w:val="24"/>
        </w:rPr>
        <w:t>1) 120.000</w:t>
      </w:r>
      <w:r w:rsidRPr="004B69C7">
        <w:rPr>
          <w:sz w:val="24"/>
          <w:szCs w:val="24"/>
          <w:lang w:val="sr-Cyrl-RS"/>
        </w:rPr>
        <w:t>,00</w:t>
      </w:r>
      <w:r w:rsidRPr="004B69C7">
        <w:rPr>
          <w:sz w:val="24"/>
          <w:szCs w:val="24"/>
        </w:rPr>
        <w:t xml:space="preserve"> динара ако се захтев за заштиту права подноси пре отварања понуда и ако процењена вредност није већа од 120.000.000</w:t>
      </w:r>
      <w:r w:rsidRPr="004B69C7">
        <w:rPr>
          <w:sz w:val="24"/>
          <w:szCs w:val="24"/>
          <w:lang w:val="sr-Cyrl-RS"/>
        </w:rPr>
        <w:t>,00</w:t>
      </w:r>
      <w:r w:rsidRPr="004B69C7">
        <w:rPr>
          <w:sz w:val="24"/>
          <w:szCs w:val="24"/>
        </w:rPr>
        <w:t xml:space="preserve"> динара </w:t>
      </w:r>
    </w:p>
    <w:p w:rsidR="004B69C7" w:rsidRPr="004B69C7" w:rsidRDefault="004B69C7" w:rsidP="004B69C7">
      <w:pPr>
        <w:spacing w:before="0"/>
        <w:rPr>
          <w:sz w:val="24"/>
          <w:szCs w:val="24"/>
        </w:rPr>
      </w:pPr>
      <w:r w:rsidRPr="004B69C7">
        <w:rPr>
          <w:sz w:val="24"/>
          <w:szCs w:val="24"/>
        </w:rPr>
        <w:t>2) 120.000</w:t>
      </w:r>
      <w:r w:rsidRPr="004B69C7">
        <w:rPr>
          <w:sz w:val="24"/>
          <w:szCs w:val="24"/>
          <w:lang w:val="sr-Cyrl-RS"/>
        </w:rPr>
        <w:t>,00</w:t>
      </w:r>
      <w:r w:rsidRPr="004B69C7">
        <w:rPr>
          <w:sz w:val="24"/>
          <w:szCs w:val="24"/>
        </w:rPr>
        <w:t xml:space="preserve"> динара ако се захтев за заштиту права подноси након отварања понуда и ако процењена вредност није већа од 120.000.000</w:t>
      </w:r>
      <w:r w:rsidRPr="004B69C7">
        <w:rPr>
          <w:sz w:val="24"/>
          <w:szCs w:val="24"/>
          <w:lang w:val="sr-Cyrl-RS"/>
        </w:rPr>
        <w:t>,00</w:t>
      </w:r>
      <w:r w:rsidRPr="004B69C7">
        <w:rPr>
          <w:sz w:val="24"/>
          <w:szCs w:val="24"/>
        </w:rPr>
        <w:t xml:space="preserve"> динара </w:t>
      </w:r>
    </w:p>
    <w:p w:rsidR="004B69C7" w:rsidRPr="004B69C7" w:rsidRDefault="004B69C7" w:rsidP="004B69C7">
      <w:pPr>
        <w:spacing w:before="0"/>
        <w:rPr>
          <w:sz w:val="24"/>
          <w:szCs w:val="24"/>
        </w:rPr>
      </w:pPr>
    </w:p>
    <w:p w:rsidR="004B69C7" w:rsidRPr="004B69C7" w:rsidRDefault="004B69C7" w:rsidP="004B69C7">
      <w:pPr>
        <w:spacing w:before="0"/>
        <w:rPr>
          <w:sz w:val="24"/>
          <w:szCs w:val="24"/>
        </w:rPr>
      </w:pPr>
      <w:r w:rsidRPr="004B69C7">
        <w:rPr>
          <w:sz w:val="24"/>
          <w:szCs w:val="24"/>
        </w:rPr>
        <w:t>Свака странка у поступку сноси трошкове које проузрокује својим радњама.</w:t>
      </w:r>
    </w:p>
    <w:p w:rsidR="004B69C7" w:rsidRPr="004B69C7" w:rsidRDefault="004B69C7" w:rsidP="004B69C7">
      <w:pPr>
        <w:spacing w:before="0"/>
        <w:rPr>
          <w:sz w:val="24"/>
          <w:szCs w:val="24"/>
        </w:rPr>
      </w:pPr>
      <w:r w:rsidRPr="004B69C7">
        <w:rPr>
          <w:sz w:val="24"/>
          <w:szCs w:val="24"/>
        </w:rPr>
        <w:t xml:space="preserve">Ако је захтев за заштиту права основан, </w:t>
      </w:r>
      <w:r w:rsidRPr="004B69C7">
        <w:rPr>
          <w:sz w:val="24"/>
          <w:szCs w:val="24"/>
          <w:lang w:val="sr-Cyrl-RS"/>
        </w:rPr>
        <w:t>Н</w:t>
      </w:r>
      <w:r w:rsidRPr="004B69C7">
        <w:rPr>
          <w:sz w:val="24"/>
          <w:szCs w:val="24"/>
        </w:rPr>
        <w:t>аручилац мора подносиоцу захтева за заштиту права на писани захтев надокнадити трошкове настале по основу заштите права.</w:t>
      </w:r>
    </w:p>
    <w:p w:rsidR="004B69C7" w:rsidRPr="004B69C7" w:rsidRDefault="004B69C7" w:rsidP="004B69C7">
      <w:pPr>
        <w:spacing w:before="0"/>
        <w:rPr>
          <w:sz w:val="24"/>
          <w:szCs w:val="24"/>
        </w:rPr>
      </w:pPr>
      <w:r w:rsidRPr="004B69C7">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4B69C7" w:rsidRPr="004B69C7" w:rsidRDefault="004B69C7" w:rsidP="004B69C7">
      <w:pPr>
        <w:spacing w:before="0"/>
        <w:rPr>
          <w:sz w:val="24"/>
          <w:szCs w:val="24"/>
        </w:rPr>
      </w:pPr>
      <w:r w:rsidRPr="004B69C7">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4B69C7" w:rsidRPr="004B69C7" w:rsidRDefault="004B69C7" w:rsidP="004B69C7">
      <w:pPr>
        <w:spacing w:before="0"/>
        <w:rPr>
          <w:sz w:val="24"/>
          <w:szCs w:val="24"/>
        </w:rPr>
      </w:pPr>
      <w:r w:rsidRPr="004B69C7">
        <w:rPr>
          <w:sz w:val="24"/>
          <w:szCs w:val="24"/>
        </w:rPr>
        <w:t>Странке у захтеву морају прецизно да наведу трошкове за које траже накнаду.</w:t>
      </w:r>
    </w:p>
    <w:p w:rsidR="004B69C7" w:rsidRPr="004B69C7" w:rsidRDefault="004B69C7" w:rsidP="004B69C7">
      <w:pPr>
        <w:spacing w:before="0"/>
        <w:rPr>
          <w:sz w:val="24"/>
          <w:szCs w:val="24"/>
        </w:rPr>
      </w:pPr>
      <w:r w:rsidRPr="004B69C7">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4B69C7" w:rsidRPr="004B69C7" w:rsidRDefault="004B69C7" w:rsidP="004B69C7">
      <w:pPr>
        <w:spacing w:before="0"/>
        <w:rPr>
          <w:sz w:val="24"/>
          <w:szCs w:val="24"/>
        </w:rPr>
      </w:pPr>
      <w:r w:rsidRPr="004B69C7">
        <w:rPr>
          <w:sz w:val="24"/>
          <w:szCs w:val="24"/>
        </w:rPr>
        <w:t>О трошковима одлучује Републичка комисија. Одлука Републичке комисије је извршни наслов.</w:t>
      </w:r>
    </w:p>
    <w:p w:rsidR="004B69C7" w:rsidRPr="004B69C7" w:rsidRDefault="004B69C7" w:rsidP="004B69C7">
      <w:pPr>
        <w:spacing w:before="0"/>
        <w:rPr>
          <w:sz w:val="24"/>
          <w:szCs w:val="24"/>
        </w:rPr>
      </w:pPr>
    </w:p>
    <w:p w:rsidR="004B69C7" w:rsidRPr="004B69C7" w:rsidRDefault="004B69C7" w:rsidP="004B69C7">
      <w:pPr>
        <w:spacing w:before="0"/>
        <w:rPr>
          <w:b/>
          <w:sz w:val="24"/>
          <w:szCs w:val="24"/>
        </w:rPr>
      </w:pPr>
      <w:r w:rsidRPr="004B69C7">
        <w:rPr>
          <w:b/>
          <w:sz w:val="24"/>
          <w:szCs w:val="24"/>
        </w:rPr>
        <w:t>Детаљно упутство о потврди из члана 151. став 1. тачка 6) З</w:t>
      </w:r>
      <w:r w:rsidRPr="004B69C7">
        <w:rPr>
          <w:b/>
          <w:sz w:val="24"/>
          <w:szCs w:val="24"/>
          <w:lang w:val="sr-Cyrl-RS"/>
        </w:rPr>
        <w:t>акона</w:t>
      </w:r>
    </w:p>
    <w:p w:rsidR="004B69C7" w:rsidRPr="004B69C7" w:rsidRDefault="004B69C7" w:rsidP="004B69C7">
      <w:pPr>
        <w:spacing w:before="0"/>
        <w:rPr>
          <w:sz w:val="24"/>
          <w:szCs w:val="24"/>
        </w:rPr>
      </w:pPr>
      <w:r w:rsidRPr="004B69C7">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B69C7" w:rsidRPr="004B69C7" w:rsidRDefault="004B69C7" w:rsidP="004B69C7">
      <w:pPr>
        <w:spacing w:before="0"/>
        <w:rPr>
          <w:sz w:val="24"/>
          <w:szCs w:val="24"/>
        </w:rPr>
      </w:pPr>
      <w:r w:rsidRPr="004B69C7">
        <w:rPr>
          <w:sz w:val="24"/>
          <w:szCs w:val="24"/>
        </w:rPr>
        <w:t>Чланом 151. Закона</w:t>
      </w:r>
      <w:r w:rsidRPr="004B69C7">
        <w:rPr>
          <w:sz w:val="24"/>
          <w:szCs w:val="24"/>
          <w:lang w:val="sr-Cyrl-RS"/>
        </w:rPr>
        <w:t>,</w:t>
      </w:r>
      <w:r w:rsidRPr="004B69C7">
        <w:rPr>
          <w:sz w:val="24"/>
          <w:szCs w:val="24"/>
        </w:rPr>
        <w:t xml:space="preserve"> је прописано да захтев за заштиту права мора да садржи, између осталог, и потврду о уплати таксе из члана 156. З</w:t>
      </w:r>
      <w:r w:rsidRPr="004B69C7">
        <w:rPr>
          <w:sz w:val="24"/>
          <w:szCs w:val="24"/>
          <w:lang w:val="sr-Cyrl-RS"/>
        </w:rPr>
        <w:t>акона</w:t>
      </w:r>
      <w:r w:rsidRPr="004B69C7">
        <w:rPr>
          <w:sz w:val="24"/>
          <w:szCs w:val="24"/>
        </w:rPr>
        <w:t>.</w:t>
      </w:r>
    </w:p>
    <w:p w:rsidR="004B69C7" w:rsidRPr="004B69C7" w:rsidRDefault="004B69C7" w:rsidP="004B69C7">
      <w:pPr>
        <w:spacing w:before="0"/>
        <w:rPr>
          <w:sz w:val="24"/>
          <w:szCs w:val="24"/>
        </w:rPr>
      </w:pPr>
      <w:r w:rsidRPr="004B69C7">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Pr="004B69C7">
        <w:rPr>
          <w:sz w:val="24"/>
          <w:szCs w:val="24"/>
          <w:lang w:val="sr-Cyrl-RS"/>
        </w:rPr>
        <w:t>акона</w:t>
      </w:r>
      <w:r w:rsidRPr="004B69C7">
        <w:rPr>
          <w:sz w:val="24"/>
          <w:szCs w:val="24"/>
        </w:rPr>
        <w:t>.</w:t>
      </w:r>
    </w:p>
    <w:p w:rsidR="004B69C7" w:rsidRPr="004B69C7" w:rsidRDefault="004B69C7" w:rsidP="004B69C7">
      <w:pPr>
        <w:spacing w:before="0"/>
        <w:rPr>
          <w:sz w:val="24"/>
          <w:szCs w:val="24"/>
        </w:rPr>
      </w:pPr>
      <w:r w:rsidRPr="004B69C7">
        <w:rPr>
          <w:sz w:val="24"/>
          <w:szCs w:val="24"/>
        </w:rPr>
        <w:t>Као доказ о уплати таксе, у смислу члана 151. став 1. тачка 6) З</w:t>
      </w:r>
      <w:r w:rsidRPr="004B69C7">
        <w:rPr>
          <w:sz w:val="24"/>
          <w:szCs w:val="24"/>
          <w:lang w:val="sr-Cyrl-RS"/>
        </w:rPr>
        <w:t>акона</w:t>
      </w:r>
      <w:r w:rsidRPr="004B69C7">
        <w:rPr>
          <w:sz w:val="24"/>
          <w:szCs w:val="24"/>
        </w:rPr>
        <w:t>, прихватиће се:</w:t>
      </w:r>
    </w:p>
    <w:p w:rsidR="004B69C7" w:rsidRPr="004B69C7" w:rsidRDefault="004B69C7" w:rsidP="004B69C7">
      <w:pPr>
        <w:spacing w:before="0"/>
        <w:rPr>
          <w:sz w:val="24"/>
          <w:szCs w:val="24"/>
        </w:rPr>
      </w:pPr>
    </w:p>
    <w:p w:rsidR="004B69C7" w:rsidRPr="004B69C7" w:rsidRDefault="004B69C7" w:rsidP="004B69C7">
      <w:pPr>
        <w:spacing w:before="0"/>
        <w:rPr>
          <w:sz w:val="24"/>
          <w:szCs w:val="24"/>
        </w:rPr>
      </w:pPr>
      <w:r w:rsidRPr="004B69C7">
        <w:rPr>
          <w:sz w:val="24"/>
          <w:szCs w:val="24"/>
        </w:rPr>
        <w:t>1. Потврда о извршеној уплати таксе из члана 156. З</w:t>
      </w:r>
      <w:r w:rsidRPr="004B69C7">
        <w:rPr>
          <w:sz w:val="24"/>
          <w:szCs w:val="24"/>
          <w:lang w:val="sr-Cyrl-RS"/>
        </w:rPr>
        <w:t>акона</w:t>
      </w:r>
      <w:r w:rsidRPr="004B69C7">
        <w:rPr>
          <w:sz w:val="24"/>
          <w:szCs w:val="24"/>
        </w:rPr>
        <w:t xml:space="preserve"> која садржи следеће елементе:</w:t>
      </w:r>
    </w:p>
    <w:p w:rsidR="004B69C7" w:rsidRPr="004B69C7" w:rsidRDefault="004B69C7" w:rsidP="004B69C7">
      <w:pPr>
        <w:spacing w:before="0"/>
        <w:rPr>
          <w:sz w:val="24"/>
          <w:szCs w:val="24"/>
        </w:rPr>
      </w:pPr>
      <w:r w:rsidRPr="004B69C7">
        <w:rPr>
          <w:sz w:val="24"/>
          <w:szCs w:val="24"/>
        </w:rPr>
        <w:t>(1) да буде издата од стране банке и да садржи печат банке;</w:t>
      </w:r>
    </w:p>
    <w:p w:rsidR="004B69C7" w:rsidRPr="004B69C7" w:rsidRDefault="004B69C7" w:rsidP="004B69C7">
      <w:pPr>
        <w:spacing w:before="0"/>
        <w:rPr>
          <w:sz w:val="24"/>
          <w:szCs w:val="24"/>
        </w:rPr>
      </w:pPr>
      <w:r w:rsidRPr="004B69C7">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4B69C7" w:rsidRPr="004B69C7" w:rsidRDefault="004B69C7" w:rsidP="004B69C7">
      <w:pPr>
        <w:spacing w:before="0"/>
        <w:rPr>
          <w:sz w:val="24"/>
          <w:szCs w:val="24"/>
        </w:rPr>
      </w:pPr>
      <w:r w:rsidRPr="004B69C7">
        <w:rPr>
          <w:sz w:val="24"/>
          <w:szCs w:val="24"/>
        </w:rPr>
        <w:t>(3) износ таксе из члана 156. З</w:t>
      </w:r>
      <w:r w:rsidRPr="004B69C7">
        <w:rPr>
          <w:sz w:val="24"/>
          <w:szCs w:val="24"/>
          <w:lang w:val="sr-Cyrl-RS"/>
        </w:rPr>
        <w:t>акона</w:t>
      </w:r>
      <w:r w:rsidRPr="004B69C7">
        <w:rPr>
          <w:sz w:val="24"/>
          <w:szCs w:val="24"/>
        </w:rPr>
        <w:t xml:space="preserve"> чија се уплата врши;</w:t>
      </w:r>
    </w:p>
    <w:p w:rsidR="004B69C7" w:rsidRPr="004B69C7" w:rsidRDefault="004B69C7" w:rsidP="004B69C7">
      <w:pPr>
        <w:spacing w:before="0"/>
        <w:rPr>
          <w:sz w:val="24"/>
          <w:szCs w:val="24"/>
        </w:rPr>
      </w:pPr>
      <w:r w:rsidRPr="004B69C7">
        <w:rPr>
          <w:sz w:val="24"/>
          <w:szCs w:val="24"/>
        </w:rPr>
        <w:t>(4) број рачуна: 840-30678845-06;</w:t>
      </w:r>
    </w:p>
    <w:p w:rsidR="004B69C7" w:rsidRPr="004B69C7" w:rsidRDefault="004B69C7" w:rsidP="004B69C7">
      <w:pPr>
        <w:spacing w:before="0"/>
        <w:rPr>
          <w:sz w:val="24"/>
          <w:szCs w:val="24"/>
        </w:rPr>
      </w:pPr>
      <w:r w:rsidRPr="004B69C7">
        <w:rPr>
          <w:sz w:val="24"/>
          <w:szCs w:val="24"/>
        </w:rPr>
        <w:t>(5) шифру плаћања: 153 или 253;</w:t>
      </w:r>
    </w:p>
    <w:p w:rsidR="004B69C7" w:rsidRPr="004B69C7" w:rsidRDefault="004B69C7" w:rsidP="004B69C7">
      <w:pPr>
        <w:spacing w:before="0"/>
        <w:rPr>
          <w:sz w:val="24"/>
          <w:szCs w:val="24"/>
        </w:rPr>
      </w:pPr>
      <w:r w:rsidRPr="004B69C7">
        <w:rPr>
          <w:sz w:val="24"/>
          <w:szCs w:val="24"/>
        </w:rPr>
        <w:t>(6) позив на број: подаци о броју или ознаци јавне набавке поводом које се подноси захтев за заштиту права;</w:t>
      </w:r>
    </w:p>
    <w:p w:rsidR="004B69C7" w:rsidRPr="004B69C7" w:rsidRDefault="004B69C7" w:rsidP="004B69C7">
      <w:pPr>
        <w:spacing w:before="0"/>
        <w:rPr>
          <w:sz w:val="24"/>
          <w:szCs w:val="24"/>
        </w:rPr>
      </w:pPr>
      <w:r w:rsidRPr="004B69C7">
        <w:rPr>
          <w:sz w:val="24"/>
          <w:szCs w:val="24"/>
        </w:rPr>
        <w:t>(7) сврха: ЗЗП; назив наручиоца; број или ознака јавне набавке поводом које се подноси захтев за заштиту права;</w:t>
      </w:r>
    </w:p>
    <w:p w:rsidR="004B69C7" w:rsidRPr="004B69C7" w:rsidRDefault="004B69C7" w:rsidP="004B69C7">
      <w:pPr>
        <w:spacing w:before="0"/>
        <w:rPr>
          <w:sz w:val="24"/>
          <w:szCs w:val="24"/>
        </w:rPr>
      </w:pPr>
      <w:r w:rsidRPr="004B69C7">
        <w:rPr>
          <w:sz w:val="24"/>
          <w:szCs w:val="24"/>
        </w:rPr>
        <w:t>(8) корисник: буџет Републике Србије;</w:t>
      </w:r>
    </w:p>
    <w:p w:rsidR="004B69C7" w:rsidRPr="004B69C7" w:rsidRDefault="004B69C7" w:rsidP="004B69C7">
      <w:pPr>
        <w:spacing w:before="0"/>
        <w:rPr>
          <w:sz w:val="24"/>
          <w:szCs w:val="24"/>
        </w:rPr>
      </w:pPr>
      <w:r w:rsidRPr="004B69C7">
        <w:rPr>
          <w:sz w:val="24"/>
          <w:szCs w:val="24"/>
        </w:rPr>
        <w:t>(9) назив уплатиоца, односно назив подносиоца захтева за заштиту права за којег је извршена уплата таксе;</w:t>
      </w:r>
    </w:p>
    <w:p w:rsidR="004B69C7" w:rsidRPr="004B69C7" w:rsidRDefault="004B69C7" w:rsidP="004B69C7">
      <w:pPr>
        <w:spacing w:before="0"/>
        <w:rPr>
          <w:sz w:val="24"/>
          <w:szCs w:val="24"/>
        </w:rPr>
      </w:pPr>
      <w:r w:rsidRPr="004B69C7">
        <w:rPr>
          <w:sz w:val="24"/>
          <w:szCs w:val="24"/>
        </w:rPr>
        <w:t>(10) потпис овлашћеног лица банке.</w:t>
      </w:r>
    </w:p>
    <w:p w:rsidR="004B69C7" w:rsidRPr="004B69C7" w:rsidRDefault="004B69C7" w:rsidP="004B69C7">
      <w:pPr>
        <w:spacing w:before="0"/>
        <w:rPr>
          <w:sz w:val="24"/>
          <w:szCs w:val="24"/>
        </w:rPr>
      </w:pPr>
      <w:r w:rsidRPr="004B69C7">
        <w:rPr>
          <w:sz w:val="24"/>
          <w:szCs w:val="24"/>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B69C7" w:rsidRPr="004B69C7" w:rsidRDefault="004B69C7" w:rsidP="004B69C7">
      <w:pPr>
        <w:spacing w:before="0"/>
        <w:rPr>
          <w:sz w:val="24"/>
          <w:szCs w:val="24"/>
        </w:rPr>
      </w:pPr>
      <w:r w:rsidRPr="004B69C7">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4B69C7" w:rsidRPr="004B69C7" w:rsidRDefault="004B69C7" w:rsidP="004B69C7">
      <w:pPr>
        <w:spacing w:before="0"/>
        <w:rPr>
          <w:sz w:val="24"/>
          <w:szCs w:val="24"/>
        </w:rPr>
      </w:pPr>
      <w:r w:rsidRPr="004B69C7">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B69C7" w:rsidRPr="004B69C7" w:rsidRDefault="004B69C7" w:rsidP="004B69C7">
      <w:pPr>
        <w:spacing w:before="0"/>
        <w:rPr>
          <w:sz w:val="24"/>
          <w:szCs w:val="24"/>
        </w:rPr>
      </w:pPr>
      <w:r w:rsidRPr="004B69C7">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C86976" w:rsidRDefault="00C86976" w:rsidP="00C86976">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6" w:history="1">
        <w:r w:rsidRPr="00C6758B">
          <w:rPr>
            <w:rStyle w:val="Hyperlink"/>
            <w:sz w:val="24"/>
            <w:szCs w:val="24"/>
          </w:rPr>
          <w:t>http://www.kjn.gov.rs/download/Taksa-popunjeni-nalozi-ci.pdf</w:t>
        </w:r>
      </w:hyperlink>
    </w:p>
    <w:p w:rsidR="0008263C" w:rsidRPr="008377FF" w:rsidRDefault="0008263C" w:rsidP="00874F5B"/>
    <w:p w:rsidR="008D2B23" w:rsidRPr="004B69C7" w:rsidRDefault="008D2B23" w:rsidP="00374BC3">
      <w:pPr>
        <w:pStyle w:val="KDPodnaslov2"/>
        <w:numPr>
          <w:ilvl w:val="1"/>
          <w:numId w:val="17"/>
        </w:numPr>
        <w:spacing w:before="0"/>
        <w:jc w:val="both"/>
        <w:rPr>
          <w:rFonts w:cs="Arial"/>
          <w:sz w:val="24"/>
          <w:szCs w:val="24"/>
        </w:rPr>
      </w:pPr>
      <w:r w:rsidRPr="004B69C7">
        <w:rPr>
          <w:rFonts w:cs="Arial"/>
          <w:sz w:val="24"/>
          <w:szCs w:val="24"/>
        </w:rPr>
        <w:t>Закључивање уговора</w:t>
      </w:r>
      <w:bookmarkEnd w:id="253"/>
      <w:bookmarkEnd w:id="254"/>
    </w:p>
    <w:p w:rsidR="008D2B23" w:rsidRPr="004B69C7" w:rsidRDefault="008D2B23" w:rsidP="008D2B23">
      <w:pPr>
        <w:spacing w:before="0"/>
        <w:rPr>
          <w:rFonts w:cs="Arial"/>
          <w:sz w:val="24"/>
          <w:szCs w:val="24"/>
        </w:rPr>
      </w:pPr>
      <w:r w:rsidRPr="004B69C7">
        <w:rPr>
          <w:rFonts w:cs="Arial"/>
          <w:sz w:val="24"/>
          <w:szCs w:val="24"/>
        </w:rPr>
        <w:t>Наручилац ће доставити уговор о јавној набавци понуђачу којем је додељен уговор у року од</w:t>
      </w:r>
      <w:r w:rsidR="00592FE0" w:rsidRPr="004B69C7">
        <w:rPr>
          <w:rFonts w:cs="Arial"/>
          <w:sz w:val="24"/>
          <w:szCs w:val="24"/>
        </w:rPr>
        <w:t xml:space="preserve"> 8 (</w:t>
      </w:r>
      <w:r w:rsidRPr="004B69C7">
        <w:rPr>
          <w:rFonts w:cs="Arial"/>
          <w:sz w:val="24"/>
          <w:szCs w:val="24"/>
        </w:rPr>
        <w:t>осам</w:t>
      </w:r>
      <w:r w:rsidR="00592FE0" w:rsidRPr="004B69C7">
        <w:rPr>
          <w:rFonts w:cs="Arial"/>
          <w:sz w:val="24"/>
          <w:szCs w:val="24"/>
        </w:rPr>
        <w:t>)</w:t>
      </w:r>
      <w:r w:rsidRPr="004B69C7">
        <w:rPr>
          <w:rFonts w:cs="Arial"/>
          <w:sz w:val="24"/>
          <w:szCs w:val="24"/>
        </w:rPr>
        <w:t xml:space="preserve"> дана од протека рока за под</w:t>
      </w:r>
      <w:r w:rsidR="007E3AF6" w:rsidRPr="004B69C7">
        <w:rPr>
          <w:rFonts w:cs="Arial"/>
          <w:sz w:val="24"/>
          <w:szCs w:val="24"/>
        </w:rPr>
        <w:t>ношење захтева за заштиту права.</w:t>
      </w:r>
    </w:p>
    <w:p w:rsidR="007E3AF6" w:rsidRPr="004B69C7" w:rsidRDefault="007E3AF6" w:rsidP="007E3AF6">
      <w:pPr>
        <w:spacing w:before="0"/>
        <w:rPr>
          <w:rFonts w:cs="Arial"/>
          <w:sz w:val="24"/>
          <w:szCs w:val="24"/>
          <w:lang w:val="sr-Cyrl-RS"/>
        </w:rPr>
      </w:pPr>
      <w:r w:rsidRPr="004B69C7">
        <w:rPr>
          <w:rFonts w:cs="Arial"/>
          <w:sz w:val="24"/>
          <w:szCs w:val="24"/>
        </w:rPr>
        <w:t>Понуђач којем буде додељен уговор, обавезан је да у року од највише 10</w:t>
      </w:r>
      <w:r w:rsidR="00592FE0" w:rsidRPr="004B69C7">
        <w:rPr>
          <w:rFonts w:cs="Arial"/>
          <w:sz w:val="24"/>
          <w:szCs w:val="24"/>
        </w:rPr>
        <w:t xml:space="preserve"> (десет)</w:t>
      </w:r>
      <w:r w:rsidRPr="004B69C7">
        <w:rPr>
          <w:rFonts w:cs="Arial"/>
          <w:sz w:val="24"/>
          <w:szCs w:val="24"/>
        </w:rPr>
        <w:t xml:space="preserve">  дана  од дана закључења уговора достави</w:t>
      </w:r>
      <w:r w:rsidR="00C75783" w:rsidRPr="004B69C7">
        <w:rPr>
          <w:rFonts w:cs="Arial"/>
          <w:sz w:val="24"/>
          <w:szCs w:val="24"/>
          <w:lang w:val="sr-Cyrl-RS"/>
        </w:rPr>
        <w:t xml:space="preserve"> меницу</w:t>
      </w:r>
      <w:r w:rsidRPr="004B69C7">
        <w:rPr>
          <w:rFonts w:cs="Arial"/>
          <w:sz w:val="24"/>
          <w:szCs w:val="24"/>
        </w:rPr>
        <w:t xml:space="preserve"> за добро извршење посла</w:t>
      </w:r>
      <w:r w:rsidR="00C75783" w:rsidRPr="004B69C7">
        <w:rPr>
          <w:rFonts w:cs="Arial"/>
          <w:sz w:val="24"/>
          <w:szCs w:val="24"/>
          <w:lang w:val="sr-Cyrl-RS"/>
        </w:rPr>
        <w:t>.</w:t>
      </w:r>
    </w:p>
    <w:p w:rsidR="008D2B23" w:rsidRPr="004B69C7" w:rsidRDefault="008D2B23" w:rsidP="008D2B23">
      <w:pPr>
        <w:spacing w:before="0"/>
        <w:rPr>
          <w:rFonts w:cs="Arial"/>
          <w:sz w:val="24"/>
          <w:szCs w:val="24"/>
          <w:lang w:val="ru-RU"/>
        </w:rPr>
      </w:pPr>
      <w:r w:rsidRPr="004B69C7">
        <w:rPr>
          <w:rFonts w:cs="Arial"/>
          <w:sz w:val="24"/>
          <w:szCs w:val="24"/>
          <w:lang w:val="ru-RU"/>
        </w:rPr>
        <w:t>Ако понуђач којем је додељен уговор одбије да потпише уговор или уговор не потпише у року</w:t>
      </w:r>
      <w:r w:rsidR="00F2311C" w:rsidRPr="004B69C7">
        <w:rPr>
          <w:rFonts w:cs="Arial"/>
          <w:sz w:val="24"/>
          <w:szCs w:val="24"/>
          <w:lang w:val="ru-RU"/>
        </w:rPr>
        <w:t xml:space="preserve"> од </w:t>
      </w:r>
      <w:r w:rsidR="00C75783" w:rsidRPr="004B69C7">
        <w:rPr>
          <w:rFonts w:cs="Arial"/>
          <w:sz w:val="24"/>
          <w:szCs w:val="24"/>
          <w:lang w:val="ru-RU"/>
        </w:rPr>
        <w:t>10</w:t>
      </w:r>
      <w:r w:rsidR="00992773">
        <w:rPr>
          <w:rFonts w:cs="Arial"/>
          <w:sz w:val="24"/>
          <w:szCs w:val="24"/>
          <w:lang w:val="ru-RU"/>
        </w:rPr>
        <w:t>( словима:десет)</w:t>
      </w:r>
      <w:r w:rsidR="00F2311C" w:rsidRPr="004B69C7">
        <w:rPr>
          <w:rFonts w:cs="Arial"/>
          <w:sz w:val="24"/>
          <w:szCs w:val="24"/>
          <w:lang w:val="ru-RU"/>
        </w:rPr>
        <w:t xml:space="preserve"> дана</w:t>
      </w:r>
      <w:r w:rsidRPr="004B69C7">
        <w:rPr>
          <w:rFonts w:cs="Arial"/>
          <w:sz w:val="24"/>
          <w:szCs w:val="24"/>
          <w:lang w:val="ru-RU"/>
        </w:rPr>
        <w:t xml:space="preserve">, Наручилац </w:t>
      </w:r>
      <w:r w:rsidR="007E3AF6" w:rsidRPr="004B69C7">
        <w:rPr>
          <w:rFonts w:cs="Arial"/>
          <w:sz w:val="24"/>
          <w:szCs w:val="24"/>
          <w:lang w:val="ru-RU"/>
        </w:rPr>
        <w:t xml:space="preserve">може </w:t>
      </w:r>
      <w:r w:rsidRPr="004B69C7">
        <w:rPr>
          <w:rFonts w:cs="Arial"/>
          <w:sz w:val="24"/>
          <w:szCs w:val="24"/>
          <w:lang w:val="ru-RU"/>
        </w:rPr>
        <w:t>закључити са првим следећим најповољнијим понуђачем</w:t>
      </w:r>
      <w:r w:rsidR="00A00CAD">
        <w:rPr>
          <w:rFonts w:cs="Arial"/>
          <w:sz w:val="24"/>
          <w:szCs w:val="24"/>
          <w:lang w:val="ru-RU"/>
        </w:rPr>
        <w:t>, уз реализацију СФО за озбиљност понуде.</w:t>
      </w:r>
    </w:p>
    <w:p w:rsidR="007E3AF6" w:rsidRPr="004B69C7" w:rsidRDefault="007E3AF6" w:rsidP="007E3AF6">
      <w:pPr>
        <w:spacing w:before="0"/>
        <w:rPr>
          <w:rFonts w:cs="Arial"/>
          <w:sz w:val="24"/>
          <w:szCs w:val="24"/>
          <w:lang w:val="ru-RU"/>
        </w:rPr>
      </w:pPr>
      <w:r w:rsidRPr="004B69C7">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831ED8" w:rsidRPr="008377FF" w:rsidRDefault="00831ED8" w:rsidP="007E3AF6">
      <w:pPr>
        <w:spacing w:before="0"/>
        <w:rPr>
          <w:rFonts w:cs="Arial"/>
          <w:lang w:val="ru-RU"/>
        </w:rPr>
      </w:pPr>
    </w:p>
    <w:p w:rsidR="004B69C7" w:rsidRDefault="004B69C7" w:rsidP="00FD393F">
      <w:pPr>
        <w:spacing w:before="0"/>
        <w:rPr>
          <w:rFonts w:cs="Arial"/>
          <w:color w:val="00B0F0"/>
          <w:lang w:val="sr-Cyrl-RS" w:eastAsia="sr-Latn-CS"/>
        </w:rPr>
      </w:pPr>
    </w:p>
    <w:p w:rsidR="004B69C7" w:rsidRDefault="004B69C7" w:rsidP="00FD393F">
      <w:pPr>
        <w:spacing w:before="0"/>
        <w:rPr>
          <w:rFonts w:cs="Arial"/>
          <w:color w:val="00B0F0"/>
          <w:lang w:val="sr-Cyrl-RS" w:eastAsia="sr-Latn-CS"/>
        </w:rPr>
      </w:pPr>
    </w:p>
    <w:p w:rsidR="004B69C7" w:rsidRDefault="004B69C7" w:rsidP="00FD393F">
      <w:pPr>
        <w:spacing w:before="0"/>
        <w:rPr>
          <w:rFonts w:cs="Arial"/>
          <w:color w:val="00B0F0"/>
          <w:lang w:val="sr-Cyrl-RS" w:eastAsia="sr-Latn-CS"/>
        </w:rPr>
      </w:pPr>
    </w:p>
    <w:p w:rsidR="004B69C7" w:rsidRDefault="004B69C7" w:rsidP="00FD393F">
      <w:pPr>
        <w:spacing w:before="0"/>
        <w:rPr>
          <w:rFonts w:cs="Arial"/>
          <w:color w:val="00B0F0"/>
          <w:lang w:val="sr-Cyrl-RS" w:eastAsia="sr-Latn-CS"/>
        </w:rPr>
      </w:pPr>
    </w:p>
    <w:p w:rsidR="004B69C7" w:rsidRDefault="004B69C7" w:rsidP="00FD393F">
      <w:pPr>
        <w:spacing w:before="0"/>
        <w:rPr>
          <w:rFonts w:cs="Arial"/>
          <w:color w:val="00B0F0"/>
          <w:lang w:val="sr-Cyrl-RS" w:eastAsia="sr-Latn-CS"/>
        </w:rPr>
      </w:pPr>
    </w:p>
    <w:p w:rsidR="004B69C7" w:rsidRDefault="004B69C7" w:rsidP="00FD393F">
      <w:pPr>
        <w:spacing w:before="0"/>
        <w:rPr>
          <w:rFonts w:cs="Arial"/>
          <w:color w:val="00B0F0"/>
          <w:lang w:val="sr-Cyrl-RS" w:eastAsia="sr-Latn-CS"/>
        </w:rPr>
      </w:pPr>
    </w:p>
    <w:p w:rsidR="004B69C7" w:rsidRDefault="004B69C7" w:rsidP="00FD393F">
      <w:pPr>
        <w:spacing w:before="0"/>
        <w:rPr>
          <w:rFonts w:cs="Arial"/>
          <w:color w:val="00B0F0"/>
          <w:lang w:val="sr-Cyrl-RS" w:eastAsia="sr-Latn-CS"/>
        </w:rPr>
      </w:pPr>
    </w:p>
    <w:p w:rsidR="004B69C7" w:rsidRDefault="004B69C7" w:rsidP="00FD393F">
      <w:pPr>
        <w:spacing w:before="0"/>
        <w:rPr>
          <w:rFonts w:cs="Arial"/>
          <w:color w:val="00B0F0"/>
          <w:lang w:val="sr-Cyrl-RS" w:eastAsia="sr-Latn-CS"/>
        </w:rPr>
      </w:pPr>
    </w:p>
    <w:p w:rsidR="004B69C7" w:rsidRDefault="004B69C7" w:rsidP="00FD393F">
      <w:pPr>
        <w:spacing w:before="0"/>
        <w:rPr>
          <w:rFonts w:cs="Arial"/>
          <w:color w:val="00B0F0"/>
          <w:lang w:val="sr-Cyrl-RS" w:eastAsia="sr-Latn-CS"/>
        </w:rPr>
      </w:pPr>
    </w:p>
    <w:p w:rsidR="004B69C7" w:rsidRDefault="004B69C7" w:rsidP="00FD393F">
      <w:pPr>
        <w:spacing w:before="0"/>
        <w:rPr>
          <w:rFonts w:cs="Arial"/>
          <w:color w:val="00B0F0"/>
          <w:lang w:val="sr-Cyrl-RS" w:eastAsia="sr-Latn-CS"/>
        </w:rPr>
      </w:pPr>
    </w:p>
    <w:p w:rsidR="004B69C7" w:rsidRDefault="004B69C7" w:rsidP="00FD393F">
      <w:pPr>
        <w:spacing w:before="0"/>
        <w:rPr>
          <w:rFonts w:cs="Arial"/>
          <w:color w:val="00B0F0"/>
          <w:lang w:val="sr-Cyrl-RS" w:eastAsia="sr-Latn-CS"/>
        </w:rPr>
      </w:pPr>
    </w:p>
    <w:p w:rsidR="004B69C7" w:rsidRDefault="004B69C7" w:rsidP="00FD393F">
      <w:pPr>
        <w:spacing w:before="0"/>
        <w:rPr>
          <w:rFonts w:cs="Arial"/>
          <w:color w:val="00B0F0"/>
          <w:lang w:val="sr-Cyrl-RS" w:eastAsia="sr-Latn-CS"/>
        </w:rPr>
      </w:pPr>
    </w:p>
    <w:p w:rsidR="004B69C7" w:rsidRDefault="004B69C7" w:rsidP="00FD393F">
      <w:pPr>
        <w:spacing w:before="0"/>
        <w:rPr>
          <w:rFonts w:cs="Arial"/>
          <w:color w:val="00B0F0"/>
          <w:lang w:val="sr-Cyrl-RS" w:eastAsia="sr-Latn-CS"/>
        </w:rPr>
      </w:pPr>
    </w:p>
    <w:p w:rsidR="004B69C7" w:rsidRDefault="004B69C7" w:rsidP="00FD393F">
      <w:pPr>
        <w:spacing w:before="0"/>
        <w:rPr>
          <w:rFonts w:cs="Arial"/>
          <w:color w:val="00B0F0"/>
          <w:lang w:val="sr-Cyrl-RS" w:eastAsia="sr-Latn-CS"/>
        </w:rPr>
      </w:pPr>
    </w:p>
    <w:p w:rsidR="004B69C7" w:rsidRDefault="004B69C7" w:rsidP="00FD393F">
      <w:pPr>
        <w:spacing w:before="0"/>
        <w:rPr>
          <w:rFonts w:cs="Arial"/>
          <w:color w:val="00B0F0"/>
          <w:lang w:val="sr-Cyrl-RS" w:eastAsia="sr-Latn-CS"/>
        </w:rPr>
      </w:pPr>
    </w:p>
    <w:p w:rsidR="004B69C7" w:rsidRDefault="004B69C7" w:rsidP="00FD393F">
      <w:pPr>
        <w:spacing w:before="0"/>
        <w:rPr>
          <w:rFonts w:cs="Arial"/>
          <w:color w:val="00B0F0"/>
          <w:lang w:val="sr-Cyrl-RS" w:eastAsia="sr-Latn-CS"/>
        </w:rPr>
      </w:pPr>
    </w:p>
    <w:p w:rsidR="004B1AE8" w:rsidRDefault="004B1AE8" w:rsidP="00FD393F">
      <w:pPr>
        <w:spacing w:before="0"/>
        <w:rPr>
          <w:rFonts w:cs="Arial"/>
          <w:color w:val="00B0F0"/>
          <w:lang w:val="sr-Cyrl-RS" w:eastAsia="sr-Latn-CS"/>
        </w:rPr>
      </w:pPr>
    </w:p>
    <w:p w:rsidR="004B1AE8" w:rsidRDefault="004B1AE8" w:rsidP="00FD393F">
      <w:pPr>
        <w:spacing w:before="0"/>
        <w:rPr>
          <w:rFonts w:cs="Arial"/>
          <w:color w:val="00B0F0"/>
          <w:lang w:val="sr-Cyrl-RS" w:eastAsia="sr-Latn-CS"/>
        </w:rPr>
      </w:pPr>
    </w:p>
    <w:p w:rsidR="004B1AE8" w:rsidRDefault="004B1AE8" w:rsidP="00FD393F">
      <w:pPr>
        <w:spacing w:before="0"/>
        <w:rPr>
          <w:rFonts w:cs="Arial"/>
          <w:color w:val="00B0F0"/>
          <w:lang w:val="sr-Cyrl-RS" w:eastAsia="sr-Latn-CS"/>
        </w:rPr>
      </w:pPr>
    </w:p>
    <w:p w:rsidR="004B1AE8" w:rsidRDefault="004B1AE8" w:rsidP="00FD393F">
      <w:pPr>
        <w:spacing w:before="0"/>
        <w:rPr>
          <w:rFonts w:cs="Arial"/>
          <w:color w:val="00B0F0"/>
          <w:lang w:val="sr-Cyrl-RS" w:eastAsia="sr-Latn-CS"/>
        </w:rPr>
      </w:pPr>
    </w:p>
    <w:p w:rsidR="004B1AE8" w:rsidRDefault="004B1AE8" w:rsidP="00FD393F">
      <w:pPr>
        <w:spacing w:before="0"/>
        <w:rPr>
          <w:rFonts w:cs="Arial"/>
          <w:color w:val="00B0F0"/>
          <w:lang w:val="sr-Cyrl-RS" w:eastAsia="sr-Latn-CS"/>
        </w:rPr>
      </w:pPr>
    </w:p>
    <w:p w:rsidR="004B1AE8" w:rsidRDefault="004B1AE8" w:rsidP="00FD393F">
      <w:pPr>
        <w:spacing w:before="0"/>
        <w:rPr>
          <w:rFonts w:cs="Arial"/>
          <w:color w:val="00B0F0"/>
          <w:lang w:val="sr-Cyrl-RS" w:eastAsia="sr-Latn-CS"/>
        </w:rPr>
      </w:pPr>
    </w:p>
    <w:p w:rsidR="004B1AE8" w:rsidRDefault="004B1AE8" w:rsidP="00FD393F">
      <w:pPr>
        <w:spacing w:before="0"/>
        <w:rPr>
          <w:rFonts w:cs="Arial"/>
          <w:color w:val="00B0F0"/>
          <w:lang w:val="sr-Cyrl-RS" w:eastAsia="sr-Latn-CS"/>
        </w:rPr>
      </w:pPr>
    </w:p>
    <w:p w:rsidR="004B1AE8" w:rsidRDefault="004B1AE8" w:rsidP="00FD393F">
      <w:pPr>
        <w:spacing w:before="0"/>
        <w:rPr>
          <w:rFonts w:cs="Arial"/>
          <w:color w:val="00B0F0"/>
          <w:lang w:val="sr-Cyrl-RS" w:eastAsia="sr-Latn-CS"/>
        </w:rPr>
      </w:pPr>
    </w:p>
    <w:p w:rsidR="004B1AE8" w:rsidRDefault="004B1AE8" w:rsidP="00FD393F">
      <w:pPr>
        <w:spacing w:before="0"/>
        <w:rPr>
          <w:rFonts w:cs="Arial"/>
          <w:color w:val="00B0F0"/>
          <w:lang w:val="sr-Cyrl-RS" w:eastAsia="sr-Latn-CS"/>
        </w:rPr>
      </w:pPr>
    </w:p>
    <w:p w:rsidR="004B1AE8" w:rsidRDefault="004B1AE8" w:rsidP="00FD393F">
      <w:pPr>
        <w:spacing w:before="0"/>
        <w:rPr>
          <w:rFonts w:cs="Arial"/>
          <w:color w:val="00B0F0"/>
          <w:lang w:val="sr-Cyrl-RS" w:eastAsia="sr-Latn-CS"/>
        </w:rPr>
      </w:pPr>
    </w:p>
    <w:p w:rsidR="004B1AE8" w:rsidRDefault="004B1AE8" w:rsidP="00FD393F">
      <w:pPr>
        <w:spacing w:before="0"/>
        <w:rPr>
          <w:rFonts w:cs="Arial"/>
          <w:color w:val="00B0F0"/>
          <w:lang w:val="sr-Cyrl-RS" w:eastAsia="sr-Latn-CS"/>
        </w:rPr>
      </w:pPr>
    </w:p>
    <w:p w:rsidR="004B1AE8" w:rsidRDefault="004B1AE8" w:rsidP="00FD393F">
      <w:pPr>
        <w:spacing w:before="0"/>
        <w:rPr>
          <w:rFonts w:cs="Arial"/>
          <w:color w:val="00B0F0"/>
          <w:lang w:val="sr-Cyrl-RS" w:eastAsia="sr-Latn-CS"/>
        </w:rPr>
      </w:pPr>
    </w:p>
    <w:p w:rsidR="004B1AE8" w:rsidRDefault="004B1AE8" w:rsidP="00FD393F">
      <w:pPr>
        <w:spacing w:before="0"/>
        <w:rPr>
          <w:rFonts w:cs="Arial"/>
          <w:color w:val="00B0F0"/>
          <w:lang w:val="sr-Cyrl-RS" w:eastAsia="sr-Latn-CS"/>
        </w:rPr>
      </w:pPr>
    </w:p>
    <w:p w:rsidR="004B1AE8" w:rsidRDefault="004B1AE8" w:rsidP="00FD393F">
      <w:pPr>
        <w:spacing w:before="0"/>
        <w:rPr>
          <w:rFonts w:cs="Arial"/>
          <w:color w:val="00B0F0"/>
          <w:lang w:val="sr-Cyrl-RS" w:eastAsia="sr-Latn-CS"/>
        </w:rPr>
      </w:pPr>
    </w:p>
    <w:p w:rsidR="004B1AE8" w:rsidRDefault="004B1AE8" w:rsidP="00FD393F">
      <w:pPr>
        <w:spacing w:before="0"/>
        <w:rPr>
          <w:rFonts w:cs="Arial"/>
          <w:color w:val="00B0F0"/>
          <w:lang w:val="sr-Cyrl-RS" w:eastAsia="sr-Latn-CS"/>
        </w:rPr>
      </w:pPr>
    </w:p>
    <w:p w:rsidR="000B02C4" w:rsidRPr="00FD393F" w:rsidRDefault="000B02C4" w:rsidP="00FD393F">
      <w:pPr>
        <w:spacing w:before="0"/>
        <w:rPr>
          <w:rFonts w:cs="Arial"/>
          <w:color w:val="00B0F0"/>
          <w:lang w:val="sr-Cyrl-RS" w:eastAsia="sr-Latn-CS"/>
        </w:rPr>
      </w:pPr>
    </w:p>
    <w:p w:rsidR="00876F86" w:rsidRPr="00CF121B" w:rsidRDefault="00876F86" w:rsidP="00CF121B">
      <w:pPr>
        <w:spacing w:before="0"/>
        <w:rPr>
          <w:rFonts w:cs="Arial"/>
          <w:color w:val="00B0F0"/>
          <w:lang w:val="sr-Cyrl-RS" w:eastAsia="sr-Latn-CS"/>
        </w:rPr>
      </w:pPr>
    </w:p>
    <w:p w:rsidR="00876F86" w:rsidRPr="004B69C7" w:rsidRDefault="00876F86" w:rsidP="00465640">
      <w:pPr>
        <w:spacing w:before="0"/>
        <w:jc w:val="center"/>
        <w:rPr>
          <w:rFonts w:cs="Arial"/>
          <w:color w:val="00B0F0"/>
          <w:sz w:val="24"/>
          <w:szCs w:val="24"/>
          <w:lang w:eastAsia="sr-Latn-CS"/>
        </w:rPr>
      </w:pPr>
    </w:p>
    <w:p w:rsidR="00876F86" w:rsidRPr="004B69C7" w:rsidRDefault="00876F86" w:rsidP="00465640">
      <w:pPr>
        <w:spacing w:before="0"/>
        <w:jc w:val="center"/>
        <w:rPr>
          <w:rFonts w:cs="Arial"/>
          <w:color w:val="00B0F0"/>
          <w:sz w:val="24"/>
          <w:szCs w:val="24"/>
          <w:lang w:eastAsia="sr-Latn-CS"/>
        </w:rPr>
      </w:pPr>
    </w:p>
    <w:p w:rsidR="00465640" w:rsidRPr="004B69C7" w:rsidRDefault="00465640" w:rsidP="00374BC3">
      <w:pPr>
        <w:pStyle w:val="KDPodnaslov1"/>
        <w:numPr>
          <w:ilvl w:val="0"/>
          <w:numId w:val="17"/>
        </w:numPr>
        <w:spacing w:before="0"/>
        <w:jc w:val="center"/>
        <w:rPr>
          <w:rFonts w:cs="Arial"/>
          <w:sz w:val="24"/>
          <w:szCs w:val="24"/>
        </w:rPr>
      </w:pPr>
      <w:r w:rsidRPr="004B69C7">
        <w:rPr>
          <w:rFonts w:cs="Arial"/>
          <w:sz w:val="24"/>
          <w:szCs w:val="24"/>
        </w:rPr>
        <w:t>ОБРАСЦИ</w:t>
      </w:r>
    </w:p>
    <w:p w:rsidR="0008263C" w:rsidRPr="004B69C7" w:rsidRDefault="0008263C" w:rsidP="00922EDB">
      <w:pPr>
        <w:spacing w:before="0"/>
        <w:rPr>
          <w:rFonts w:cs="Arial"/>
          <w:color w:val="00B0F0"/>
          <w:sz w:val="24"/>
          <w:szCs w:val="24"/>
          <w:lang w:eastAsia="sr-Latn-CS"/>
        </w:rPr>
      </w:pPr>
    </w:p>
    <w:p w:rsidR="004D2983" w:rsidRPr="004B69C7" w:rsidRDefault="004D2983" w:rsidP="00922EDB">
      <w:pPr>
        <w:spacing w:before="0"/>
        <w:rPr>
          <w:rFonts w:cs="Arial"/>
          <w:color w:val="00B0F0"/>
          <w:sz w:val="24"/>
          <w:szCs w:val="24"/>
          <w:lang w:eastAsia="sr-Latn-CS"/>
        </w:rPr>
      </w:pPr>
    </w:p>
    <w:p w:rsidR="00831ED8" w:rsidRPr="004B69C7" w:rsidRDefault="00831ED8" w:rsidP="00922EDB">
      <w:pPr>
        <w:spacing w:before="0"/>
        <w:rPr>
          <w:rFonts w:cs="Arial"/>
          <w:color w:val="00B0F0"/>
          <w:sz w:val="24"/>
          <w:szCs w:val="24"/>
          <w:lang w:eastAsia="sr-Latn-CS"/>
        </w:rPr>
      </w:pPr>
    </w:p>
    <w:p w:rsidR="00831ED8" w:rsidRPr="008377FF" w:rsidRDefault="00831ED8" w:rsidP="00922EDB">
      <w:pPr>
        <w:spacing w:before="0"/>
        <w:rPr>
          <w:rFonts w:cs="Arial"/>
          <w:color w:val="00B0F0"/>
          <w:lang w:eastAsia="sr-Latn-CS"/>
        </w:rPr>
      </w:pPr>
    </w:p>
    <w:p w:rsidR="00831ED8" w:rsidRPr="008377FF" w:rsidRDefault="00831ED8" w:rsidP="00922EDB">
      <w:pPr>
        <w:spacing w:before="0"/>
        <w:rPr>
          <w:rFonts w:cs="Arial"/>
          <w:color w:val="00B0F0"/>
          <w:lang w:eastAsia="sr-Latn-CS"/>
        </w:rPr>
      </w:pPr>
    </w:p>
    <w:p w:rsidR="00831ED8" w:rsidRPr="008377FF" w:rsidRDefault="00831ED8" w:rsidP="00922EDB">
      <w:pPr>
        <w:spacing w:before="0"/>
        <w:rPr>
          <w:rFonts w:cs="Arial"/>
          <w:color w:val="00B0F0"/>
          <w:lang w:eastAsia="sr-Latn-CS"/>
        </w:rPr>
      </w:pPr>
    </w:p>
    <w:p w:rsidR="00831ED8" w:rsidRPr="008377FF" w:rsidRDefault="00831ED8" w:rsidP="00922EDB">
      <w:pPr>
        <w:spacing w:before="0"/>
        <w:rPr>
          <w:rFonts w:cs="Arial"/>
          <w:color w:val="00B0F0"/>
          <w:lang w:eastAsia="sr-Latn-CS"/>
        </w:rPr>
      </w:pPr>
    </w:p>
    <w:p w:rsidR="00831ED8" w:rsidRPr="008377FF" w:rsidRDefault="00831ED8" w:rsidP="00922EDB">
      <w:pPr>
        <w:spacing w:before="0"/>
        <w:rPr>
          <w:rFonts w:cs="Arial"/>
          <w:color w:val="00B0F0"/>
          <w:lang w:eastAsia="sr-Latn-CS"/>
        </w:rPr>
      </w:pPr>
    </w:p>
    <w:p w:rsidR="00831ED8" w:rsidRPr="008377FF" w:rsidRDefault="00831ED8" w:rsidP="00922EDB">
      <w:pPr>
        <w:spacing w:before="0"/>
        <w:rPr>
          <w:rFonts w:cs="Arial"/>
          <w:color w:val="00B0F0"/>
          <w:lang w:eastAsia="sr-Latn-CS"/>
        </w:rPr>
      </w:pPr>
    </w:p>
    <w:p w:rsidR="00831ED8" w:rsidRPr="008377FF" w:rsidRDefault="00831ED8" w:rsidP="00922EDB">
      <w:pPr>
        <w:spacing w:before="0"/>
        <w:rPr>
          <w:rFonts w:cs="Arial"/>
          <w:color w:val="00B0F0"/>
          <w:lang w:eastAsia="sr-Latn-CS"/>
        </w:rPr>
      </w:pPr>
    </w:p>
    <w:p w:rsidR="00831ED8" w:rsidRPr="008377FF" w:rsidRDefault="00831ED8" w:rsidP="00922EDB">
      <w:pPr>
        <w:spacing w:before="0"/>
        <w:rPr>
          <w:rFonts w:cs="Arial"/>
          <w:color w:val="00B0F0"/>
          <w:lang w:eastAsia="sr-Latn-CS"/>
        </w:rPr>
      </w:pPr>
    </w:p>
    <w:p w:rsidR="00831ED8" w:rsidRPr="008377FF" w:rsidRDefault="00831ED8" w:rsidP="00922EDB">
      <w:pPr>
        <w:spacing w:before="0"/>
        <w:rPr>
          <w:rFonts w:cs="Arial"/>
          <w:color w:val="00B0F0"/>
          <w:lang w:eastAsia="sr-Latn-CS"/>
        </w:rPr>
      </w:pPr>
    </w:p>
    <w:p w:rsidR="00831ED8" w:rsidRPr="008377FF" w:rsidRDefault="00831ED8" w:rsidP="00922EDB">
      <w:pPr>
        <w:spacing w:before="0"/>
        <w:rPr>
          <w:rFonts w:cs="Arial"/>
          <w:color w:val="00B0F0"/>
          <w:lang w:eastAsia="sr-Latn-CS"/>
        </w:rPr>
      </w:pPr>
    </w:p>
    <w:p w:rsidR="00831ED8" w:rsidRPr="008377FF" w:rsidRDefault="00831ED8" w:rsidP="00922EDB">
      <w:pPr>
        <w:spacing w:before="0"/>
        <w:rPr>
          <w:rFonts w:cs="Arial"/>
          <w:color w:val="00B0F0"/>
          <w:lang w:eastAsia="sr-Latn-CS"/>
        </w:rPr>
      </w:pPr>
    </w:p>
    <w:p w:rsidR="00831ED8" w:rsidRPr="008377FF" w:rsidRDefault="00831ED8" w:rsidP="00922EDB">
      <w:pPr>
        <w:spacing w:before="0"/>
        <w:rPr>
          <w:rFonts w:cs="Arial"/>
          <w:color w:val="00B0F0"/>
          <w:lang w:eastAsia="sr-Latn-CS"/>
        </w:rPr>
      </w:pPr>
    </w:p>
    <w:p w:rsidR="00831ED8" w:rsidRPr="008377FF" w:rsidRDefault="00831ED8" w:rsidP="00922EDB">
      <w:pPr>
        <w:spacing w:before="0"/>
        <w:rPr>
          <w:rFonts w:cs="Arial"/>
          <w:color w:val="00B0F0"/>
          <w:lang w:eastAsia="sr-Latn-CS"/>
        </w:rPr>
      </w:pPr>
    </w:p>
    <w:p w:rsidR="00831ED8" w:rsidRPr="008377FF" w:rsidRDefault="00831ED8" w:rsidP="00922EDB">
      <w:pPr>
        <w:spacing w:before="0"/>
        <w:rPr>
          <w:rFonts w:cs="Arial"/>
          <w:color w:val="00B0F0"/>
          <w:lang w:eastAsia="sr-Latn-CS"/>
        </w:rPr>
      </w:pPr>
    </w:p>
    <w:p w:rsidR="00831ED8" w:rsidRPr="008377FF" w:rsidRDefault="00831ED8" w:rsidP="00922EDB">
      <w:pPr>
        <w:spacing w:before="0"/>
        <w:rPr>
          <w:rFonts w:cs="Arial"/>
          <w:color w:val="00B0F0"/>
          <w:lang w:eastAsia="sr-Latn-CS"/>
        </w:rPr>
      </w:pPr>
    </w:p>
    <w:p w:rsidR="00831ED8" w:rsidRPr="008377FF" w:rsidRDefault="00831ED8" w:rsidP="00922EDB">
      <w:pPr>
        <w:spacing w:before="0"/>
        <w:rPr>
          <w:rFonts w:cs="Arial"/>
          <w:color w:val="00B0F0"/>
          <w:lang w:eastAsia="sr-Latn-CS"/>
        </w:rPr>
      </w:pPr>
    </w:p>
    <w:p w:rsidR="00831ED8" w:rsidRPr="008377FF" w:rsidRDefault="00831ED8" w:rsidP="00922EDB">
      <w:pPr>
        <w:spacing w:before="0"/>
        <w:rPr>
          <w:rFonts w:cs="Arial"/>
          <w:color w:val="00B0F0"/>
          <w:lang w:eastAsia="sr-Latn-CS"/>
        </w:rPr>
      </w:pPr>
    </w:p>
    <w:p w:rsidR="00831ED8" w:rsidRPr="008377FF" w:rsidRDefault="00831ED8" w:rsidP="00922EDB">
      <w:pPr>
        <w:spacing w:before="0"/>
        <w:rPr>
          <w:rFonts w:cs="Arial"/>
          <w:color w:val="00B0F0"/>
          <w:lang w:eastAsia="sr-Latn-CS"/>
        </w:rPr>
      </w:pPr>
    </w:p>
    <w:p w:rsidR="00831ED8" w:rsidRPr="008377FF" w:rsidRDefault="00831ED8" w:rsidP="00922EDB">
      <w:pPr>
        <w:spacing w:before="0"/>
        <w:rPr>
          <w:rFonts w:cs="Arial"/>
          <w:color w:val="00B0F0"/>
          <w:lang w:eastAsia="sr-Latn-CS"/>
        </w:rPr>
      </w:pPr>
    </w:p>
    <w:p w:rsidR="00831ED8" w:rsidRPr="008377FF" w:rsidRDefault="00831ED8" w:rsidP="00922EDB">
      <w:pPr>
        <w:spacing w:before="0"/>
        <w:rPr>
          <w:rFonts w:cs="Arial"/>
          <w:color w:val="00B0F0"/>
          <w:lang w:eastAsia="sr-Latn-CS"/>
        </w:rPr>
      </w:pPr>
    </w:p>
    <w:p w:rsidR="00831ED8" w:rsidRPr="008377FF" w:rsidRDefault="00831ED8" w:rsidP="00922EDB">
      <w:pPr>
        <w:spacing w:before="0"/>
        <w:rPr>
          <w:rFonts w:cs="Arial"/>
          <w:color w:val="00B0F0"/>
          <w:lang w:eastAsia="sr-Latn-CS"/>
        </w:rPr>
      </w:pPr>
    </w:p>
    <w:p w:rsidR="00831ED8" w:rsidRPr="008377FF" w:rsidRDefault="00831ED8" w:rsidP="00922EDB">
      <w:pPr>
        <w:spacing w:before="0"/>
        <w:rPr>
          <w:rFonts w:cs="Arial"/>
          <w:color w:val="00B0F0"/>
          <w:lang w:eastAsia="sr-Latn-CS"/>
        </w:rPr>
      </w:pPr>
    </w:p>
    <w:p w:rsidR="00831ED8" w:rsidRDefault="00831ED8" w:rsidP="00922EDB">
      <w:pPr>
        <w:spacing w:before="0"/>
        <w:rPr>
          <w:rFonts w:cs="Arial"/>
          <w:color w:val="00B0F0"/>
          <w:lang w:eastAsia="sr-Latn-CS"/>
        </w:rPr>
      </w:pPr>
    </w:p>
    <w:p w:rsidR="00B75E03" w:rsidRDefault="00B75E03" w:rsidP="00922EDB">
      <w:pPr>
        <w:spacing w:before="0"/>
        <w:rPr>
          <w:rFonts w:cs="Arial"/>
          <w:color w:val="00B0F0"/>
          <w:lang w:eastAsia="sr-Latn-CS"/>
        </w:rPr>
      </w:pPr>
    </w:p>
    <w:p w:rsidR="00B75E03" w:rsidRDefault="00B75E03" w:rsidP="00922EDB">
      <w:pPr>
        <w:spacing w:before="0"/>
        <w:rPr>
          <w:rFonts w:cs="Arial"/>
          <w:color w:val="00B0F0"/>
          <w:lang w:eastAsia="sr-Latn-CS"/>
        </w:rPr>
      </w:pPr>
    </w:p>
    <w:p w:rsidR="00B75E03" w:rsidRDefault="00B75E03" w:rsidP="00922EDB">
      <w:pPr>
        <w:spacing w:before="0"/>
        <w:rPr>
          <w:rFonts w:cs="Arial"/>
          <w:color w:val="00B0F0"/>
          <w:lang w:eastAsia="sr-Latn-CS"/>
        </w:rPr>
      </w:pPr>
    </w:p>
    <w:p w:rsidR="00B75E03" w:rsidRPr="008377FF" w:rsidRDefault="00B75E03" w:rsidP="00922EDB">
      <w:pPr>
        <w:spacing w:before="0"/>
        <w:rPr>
          <w:rFonts w:cs="Arial"/>
          <w:color w:val="00B0F0"/>
          <w:lang w:eastAsia="sr-Latn-CS"/>
        </w:rPr>
      </w:pPr>
    </w:p>
    <w:p w:rsidR="00053315" w:rsidRPr="00E947C0" w:rsidRDefault="00053315" w:rsidP="00922EDB">
      <w:pPr>
        <w:spacing w:before="0"/>
        <w:rPr>
          <w:rFonts w:cs="Arial"/>
          <w:color w:val="00B0F0"/>
          <w:lang w:val="sr-Cyrl-RS" w:eastAsia="sr-Latn-CS"/>
        </w:rPr>
      </w:pPr>
    </w:p>
    <w:p w:rsidR="00FD393F" w:rsidRPr="00FD393F" w:rsidRDefault="00FD393F" w:rsidP="00922EDB">
      <w:pPr>
        <w:spacing w:before="0"/>
        <w:rPr>
          <w:rFonts w:cs="Arial"/>
          <w:color w:val="00B0F0"/>
          <w:lang w:val="sr-Cyrl-RS" w:eastAsia="sr-Latn-CS"/>
        </w:rPr>
      </w:pPr>
    </w:p>
    <w:p w:rsidR="00922EDB" w:rsidRPr="008377FF" w:rsidRDefault="00922EDB" w:rsidP="00922EDB">
      <w:pPr>
        <w:spacing w:before="0"/>
        <w:rPr>
          <w:rFonts w:cs="Arial"/>
          <w:color w:val="00B0F0"/>
          <w:lang w:eastAsia="sr-Latn-CS"/>
        </w:rPr>
      </w:pPr>
    </w:p>
    <w:p w:rsidR="00831ED8" w:rsidRPr="00551DF1" w:rsidRDefault="00343A18" w:rsidP="00551DF1">
      <w:pPr>
        <w:pStyle w:val="KDObrazac"/>
        <w:spacing w:before="0"/>
        <w:rPr>
          <w:rStyle w:val="BookTitle"/>
          <w:b/>
          <w:bCs w:val="0"/>
          <w:smallCaps w:val="0"/>
          <w:noProof/>
          <w:spacing w:val="0"/>
          <w:sz w:val="24"/>
          <w:szCs w:val="24"/>
        </w:rPr>
      </w:pPr>
      <w:bookmarkStart w:id="255" w:name="_Toc442559924"/>
      <w:r w:rsidRPr="004B69C7">
        <w:rPr>
          <w:sz w:val="24"/>
          <w:szCs w:val="24"/>
        </w:rPr>
        <w:lastRenderedPageBreak/>
        <w:t xml:space="preserve">ОБРАЗАЦ </w:t>
      </w:r>
      <w:r w:rsidR="00C75783" w:rsidRPr="004B69C7">
        <w:rPr>
          <w:sz w:val="24"/>
          <w:szCs w:val="24"/>
          <w:lang w:val="sr-Cyrl-RS"/>
        </w:rPr>
        <w:t>1</w:t>
      </w:r>
      <w:r w:rsidRPr="004B69C7">
        <w:rPr>
          <w:noProof/>
          <w:sz w:val="24"/>
          <w:szCs w:val="24"/>
        </w:rPr>
        <w:t>.</w:t>
      </w:r>
      <w:bookmarkEnd w:id="255"/>
    </w:p>
    <w:p w:rsidR="00343A18" w:rsidRPr="004B69C7" w:rsidRDefault="00343A18" w:rsidP="00551DF1">
      <w:pPr>
        <w:spacing w:before="0"/>
        <w:jc w:val="center"/>
        <w:rPr>
          <w:rStyle w:val="BookTitle"/>
          <w:rFonts w:cs="Arial"/>
          <w:sz w:val="24"/>
          <w:szCs w:val="24"/>
        </w:rPr>
      </w:pPr>
      <w:r w:rsidRPr="004B69C7">
        <w:rPr>
          <w:rStyle w:val="BookTitle"/>
          <w:rFonts w:cs="Arial"/>
          <w:sz w:val="24"/>
          <w:szCs w:val="24"/>
        </w:rPr>
        <w:t>ОБРАЗАЦ ПОНУДЕ</w:t>
      </w:r>
    </w:p>
    <w:p w:rsidR="00343A18" w:rsidRPr="004B69C7" w:rsidRDefault="00343A18" w:rsidP="00343A18">
      <w:pPr>
        <w:spacing w:before="0"/>
        <w:rPr>
          <w:rStyle w:val="BookTitle"/>
          <w:rFonts w:cs="Arial"/>
          <w:sz w:val="24"/>
          <w:szCs w:val="24"/>
        </w:rPr>
      </w:pPr>
    </w:p>
    <w:p w:rsidR="00343A18" w:rsidRPr="004B69C7" w:rsidRDefault="00343A18" w:rsidP="00343A18">
      <w:pPr>
        <w:spacing w:before="0"/>
        <w:rPr>
          <w:rFonts w:eastAsia="TimesNewRomanPS-BoldMT" w:cs="Arial"/>
          <w:bCs/>
          <w:color w:val="000000" w:themeColor="text1"/>
          <w:sz w:val="24"/>
          <w:szCs w:val="24"/>
          <w:lang w:val="sr-Cyrl-RS"/>
        </w:rPr>
      </w:pPr>
      <w:r w:rsidRPr="004B69C7">
        <w:rPr>
          <w:rFonts w:eastAsia="TimesNewRomanPS-BoldMT" w:cs="Arial"/>
          <w:bCs/>
          <w:color w:val="000000"/>
          <w:sz w:val="24"/>
          <w:szCs w:val="24"/>
        </w:rPr>
        <w:t xml:space="preserve">Понуда бр._________ од _______________ за  </w:t>
      </w:r>
      <w:r w:rsidR="0008263C" w:rsidRPr="004B69C7">
        <w:rPr>
          <w:rFonts w:eastAsia="TimesNewRomanPS-BoldMT" w:cs="Arial"/>
          <w:bCs/>
          <w:color w:val="000000"/>
          <w:sz w:val="24"/>
          <w:szCs w:val="24"/>
        </w:rPr>
        <w:t xml:space="preserve">отворени </w:t>
      </w:r>
      <w:r w:rsidR="004B69C7">
        <w:rPr>
          <w:rFonts w:eastAsia="TimesNewRomanPS-BoldMT" w:cs="Arial"/>
          <w:bCs/>
          <w:color w:val="000000"/>
          <w:sz w:val="24"/>
          <w:szCs w:val="24"/>
        </w:rPr>
        <w:t xml:space="preserve">поступак јавне набавке </w:t>
      </w:r>
      <w:r w:rsidR="00873EBD" w:rsidRPr="004B69C7">
        <w:rPr>
          <w:rFonts w:eastAsia="TimesNewRomanPS-BoldMT" w:cs="Arial"/>
          <w:bCs/>
          <w:color w:val="000000" w:themeColor="text1"/>
          <w:sz w:val="24"/>
          <w:szCs w:val="24"/>
        </w:rPr>
        <w:t>радова</w:t>
      </w:r>
      <w:r w:rsidR="004B1AE8">
        <w:rPr>
          <w:rFonts w:eastAsia="TimesNewRomanPS-BoldMT" w:cs="Arial"/>
          <w:bCs/>
          <w:color w:val="000000" w:themeColor="text1"/>
          <w:sz w:val="24"/>
          <w:szCs w:val="24"/>
          <w:lang w:val="sr-Cyrl-RS"/>
        </w:rPr>
        <w:t>:</w:t>
      </w:r>
      <w:r w:rsidRPr="004B69C7">
        <w:rPr>
          <w:rFonts w:eastAsia="TimesNewRomanPS-BoldMT" w:cs="Arial"/>
          <w:bCs/>
          <w:color w:val="000000" w:themeColor="text1"/>
          <w:sz w:val="24"/>
          <w:szCs w:val="24"/>
        </w:rPr>
        <w:t xml:space="preserve"> </w:t>
      </w:r>
      <w:r w:rsidR="004B69C7">
        <w:rPr>
          <w:rFonts w:eastAsia="TimesNewRomanPS-BoldMT" w:cs="Arial"/>
          <w:bCs/>
          <w:color w:val="000000" w:themeColor="text1"/>
          <w:sz w:val="24"/>
          <w:szCs w:val="24"/>
          <w:lang w:val="sr-Cyrl-RS"/>
        </w:rPr>
        <w:t xml:space="preserve"> Подополагачки радови</w:t>
      </w:r>
      <w:r w:rsidR="004B1AE8">
        <w:rPr>
          <w:rFonts w:eastAsia="TimesNewRomanPS-BoldMT" w:cs="Arial"/>
          <w:bCs/>
          <w:color w:val="000000" w:themeColor="text1"/>
          <w:sz w:val="24"/>
          <w:szCs w:val="24"/>
          <w:lang w:val="sr-Cyrl-RS"/>
        </w:rPr>
        <w:t>,</w:t>
      </w:r>
      <w:r w:rsidR="004B69C7">
        <w:rPr>
          <w:rFonts w:eastAsia="TimesNewRomanPS-BoldMT" w:cs="Arial"/>
          <w:bCs/>
          <w:color w:val="000000" w:themeColor="text1"/>
          <w:sz w:val="24"/>
          <w:szCs w:val="24"/>
          <w:lang w:val="sr-Cyrl-RS"/>
        </w:rPr>
        <w:t xml:space="preserve"> </w:t>
      </w:r>
      <w:r w:rsidRPr="004B69C7">
        <w:rPr>
          <w:rFonts w:eastAsia="TimesNewRomanPS-BoldMT" w:cs="Arial"/>
          <w:bCs/>
          <w:color w:val="000000" w:themeColor="text1"/>
          <w:sz w:val="24"/>
          <w:szCs w:val="24"/>
        </w:rPr>
        <w:t xml:space="preserve">ЈН бр. </w:t>
      </w:r>
      <w:r w:rsidR="004B69C7">
        <w:rPr>
          <w:rFonts w:eastAsia="TimesNewRomanPS-BoldMT" w:cs="Arial"/>
          <w:bCs/>
          <w:color w:val="000000" w:themeColor="text1"/>
          <w:sz w:val="24"/>
          <w:szCs w:val="24"/>
          <w:lang w:val="sr-Cyrl-RS"/>
        </w:rPr>
        <w:t>1000/0292/2017</w:t>
      </w:r>
      <w:r w:rsidR="004B1AE8">
        <w:rPr>
          <w:rFonts w:eastAsia="TimesNewRomanPS-BoldMT" w:cs="Arial"/>
          <w:bCs/>
          <w:color w:val="000000" w:themeColor="text1"/>
          <w:sz w:val="24"/>
          <w:szCs w:val="24"/>
          <w:lang w:val="sr-Cyrl-RS"/>
        </w:rPr>
        <w:t>.</w:t>
      </w:r>
    </w:p>
    <w:p w:rsidR="00343A18" w:rsidRPr="004B69C7" w:rsidRDefault="00343A18" w:rsidP="00343A18">
      <w:pPr>
        <w:spacing w:before="0"/>
        <w:rPr>
          <w:rFonts w:eastAsia="TimesNewRomanPS-BoldMT" w:cs="Arial"/>
          <w:bCs/>
          <w:color w:val="00B0F0"/>
          <w:sz w:val="24"/>
          <w:szCs w:val="24"/>
        </w:rPr>
      </w:pPr>
    </w:p>
    <w:p w:rsidR="00343A18" w:rsidRPr="004B69C7" w:rsidRDefault="00343A18" w:rsidP="00343A18">
      <w:pPr>
        <w:spacing w:before="0"/>
        <w:rPr>
          <w:rFonts w:cs="Arial"/>
          <w:b/>
          <w:bCs/>
          <w:iCs/>
          <w:sz w:val="24"/>
          <w:szCs w:val="24"/>
        </w:rPr>
      </w:pPr>
      <w:r w:rsidRPr="004B69C7">
        <w:rPr>
          <w:rFonts w:cs="Arial"/>
          <w:b/>
          <w:bCs/>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4B69C7" w:rsidTr="00831ED8">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pacing w:before="0"/>
              <w:rPr>
                <w:rFonts w:cs="Arial"/>
                <w:b/>
                <w:bCs/>
                <w:iCs/>
                <w:sz w:val="24"/>
                <w:szCs w:val="24"/>
              </w:rPr>
            </w:pPr>
            <w:r w:rsidRPr="004B69C7">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cs="Arial"/>
                <w:b/>
                <w:bCs/>
                <w:iCs/>
                <w:sz w:val="24"/>
                <w:szCs w:val="24"/>
              </w:rPr>
            </w:pPr>
          </w:p>
          <w:p w:rsidR="00343A18" w:rsidRPr="004B69C7" w:rsidRDefault="00343A18" w:rsidP="00BC01DC">
            <w:pPr>
              <w:spacing w:before="0"/>
              <w:rPr>
                <w:rFonts w:cs="Arial"/>
                <w:b/>
                <w:bCs/>
                <w:iCs/>
                <w:sz w:val="24"/>
                <w:szCs w:val="24"/>
              </w:rPr>
            </w:pPr>
          </w:p>
        </w:tc>
      </w:tr>
      <w:tr w:rsidR="00343A18" w:rsidRPr="004B69C7" w:rsidTr="00831ED8">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pacing w:before="0"/>
              <w:rPr>
                <w:rFonts w:cs="Arial"/>
                <w:b/>
                <w:bCs/>
                <w:iCs/>
                <w:sz w:val="24"/>
                <w:szCs w:val="24"/>
              </w:rPr>
            </w:pPr>
            <w:r w:rsidRPr="004B69C7">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cs="Arial"/>
                <w:b/>
                <w:bCs/>
                <w:iCs/>
                <w:sz w:val="24"/>
                <w:szCs w:val="24"/>
              </w:rPr>
            </w:pPr>
          </w:p>
          <w:p w:rsidR="00343A18" w:rsidRPr="004B69C7" w:rsidRDefault="00343A18" w:rsidP="00BC01DC">
            <w:pPr>
              <w:spacing w:before="0"/>
              <w:rPr>
                <w:rFonts w:cs="Arial"/>
                <w:b/>
                <w:bCs/>
                <w:iCs/>
                <w:sz w:val="24"/>
                <w:szCs w:val="24"/>
              </w:rPr>
            </w:pPr>
          </w:p>
        </w:tc>
      </w:tr>
      <w:tr w:rsidR="00343A18" w:rsidRPr="004B69C7" w:rsidTr="00831ED8">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pacing w:before="0"/>
              <w:rPr>
                <w:rFonts w:cs="Arial"/>
                <w:b/>
                <w:bCs/>
                <w:iCs/>
                <w:sz w:val="24"/>
                <w:szCs w:val="24"/>
              </w:rPr>
            </w:pPr>
            <w:r w:rsidRPr="004B69C7">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pacing w:before="0"/>
              <w:rPr>
                <w:rFonts w:cs="Arial"/>
                <w:b/>
                <w:bCs/>
                <w:iCs/>
                <w:sz w:val="24"/>
                <w:szCs w:val="24"/>
              </w:rPr>
            </w:pPr>
          </w:p>
        </w:tc>
      </w:tr>
      <w:tr w:rsidR="00700231" w:rsidRPr="004B69C7" w:rsidTr="00831ED8">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4B69C7" w:rsidRDefault="00700231" w:rsidP="00BC01DC">
            <w:pPr>
              <w:spacing w:before="0"/>
              <w:rPr>
                <w:rFonts w:cs="Arial"/>
                <w:iCs/>
                <w:sz w:val="24"/>
                <w:szCs w:val="24"/>
              </w:rPr>
            </w:pPr>
            <w:r w:rsidRPr="004B69C7">
              <w:rPr>
                <w:rFonts w:cs="Arial"/>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4B69C7" w:rsidRDefault="00700231" w:rsidP="00BC01DC">
            <w:pPr>
              <w:snapToGrid w:val="0"/>
              <w:spacing w:before="0"/>
              <w:rPr>
                <w:rFonts w:cs="Arial"/>
                <w:b/>
                <w:bCs/>
                <w:iCs/>
                <w:sz w:val="24"/>
                <w:szCs w:val="24"/>
              </w:rPr>
            </w:pPr>
          </w:p>
        </w:tc>
      </w:tr>
      <w:tr w:rsidR="00343A18" w:rsidRPr="004B69C7" w:rsidTr="00831ED8">
        <w:tc>
          <w:tcPr>
            <w:tcW w:w="4621"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pacing w:before="0"/>
              <w:rPr>
                <w:rFonts w:cs="Arial"/>
                <w:b/>
                <w:bCs/>
                <w:iCs/>
                <w:sz w:val="24"/>
                <w:szCs w:val="24"/>
                <w:lang w:val="ru-RU"/>
              </w:rPr>
            </w:pPr>
            <w:r w:rsidRPr="004B69C7">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cs="Arial"/>
                <w:b/>
                <w:bCs/>
                <w:iCs/>
                <w:sz w:val="24"/>
                <w:szCs w:val="24"/>
                <w:lang w:val="ru-RU"/>
              </w:rPr>
            </w:pPr>
          </w:p>
        </w:tc>
      </w:tr>
      <w:tr w:rsidR="00343A18" w:rsidRPr="004B69C7" w:rsidTr="00831ED8">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pacing w:before="0"/>
              <w:rPr>
                <w:rFonts w:cs="Arial"/>
                <w:iCs/>
                <w:sz w:val="24"/>
                <w:szCs w:val="24"/>
              </w:rPr>
            </w:pPr>
          </w:p>
          <w:p w:rsidR="00343A18" w:rsidRPr="004B69C7" w:rsidRDefault="00343A18" w:rsidP="00BC01DC">
            <w:pPr>
              <w:spacing w:before="0"/>
              <w:rPr>
                <w:rFonts w:cs="Arial"/>
                <w:b/>
                <w:bCs/>
                <w:iCs/>
                <w:sz w:val="24"/>
                <w:szCs w:val="24"/>
              </w:rPr>
            </w:pPr>
            <w:r w:rsidRPr="004B69C7">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cs="Arial"/>
                <w:b/>
                <w:bCs/>
                <w:iCs/>
                <w:sz w:val="24"/>
                <w:szCs w:val="24"/>
              </w:rPr>
            </w:pPr>
          </w:p>
          <w:p w:rsidR="00343A18" w:rsidRPr="004B69C7" w:rsidRDefault="00343A18" w:rsidP="00BC01DC">
            <w:pPr>
              <w:spacing w:before="0"/>
              <w:rPr>
                <w:rFonts w:cs="Arial"/>
                <w:b/>
                <w:bCs/>
                <w:iCs/>
                <w:sz w:val="24"/>
                <w:szCs w:val="24"/>
              </w:rPr>
            </w:pPr>
          </w:p>
          <w:p w:rsidR="00343A18" w:rsidRPr="004B69C7" w:rsidRDefault="00343A18" w:rsidP="00BC01DC">
            <w:pPr>
              <w:spacing w:before="0"/>
              <w:rPr>
                <w:rFonts w:cs="Arial"/>
                <w:b/>
                <w:bCs/>
                <w:iCs/>
                <w:sz w:val="24"/>
                <w:szCs w:val="24"/>
              </w:rPr>
            </w:pPr>
          </w:p>
        </w:tc>
      </w:tr>
      <w:tr w:rsidR="00343A18" w:rsidRPr="004B69C7" w:rsidTr="00831ED8">
        <w:tc>
          <w:tcPr>
            <w:tcW w:w="4621"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pacing w:before="0"/>
              <w:rPr>
                <w:rFonts w:cs="Arial"/>
                <w:b/>
                <w:bCs/>
                <w:iCs/>
                <w:sz w:val="24"/>
                <w:szCs w:val="24"/>
                <w:lang w:val="ru-RU"/>
              </w:rPr>
            </w:pPr>
            <w:r w:rsidRPr="004B69C7">
              <w:rPr>
                <w:rFonts w:cs="Arial"/>
                <w:iCs/>
                <w:sz w:val="24"/>
                <w:szCs w:val="24"/>
                <w:lang w:val="ru-RU"/>
              </w:rPr>
              <w:t>Електронска адреса понуђача (</w:t>
            </w:r>
            <w:r w:rsidRPr="004B69C7">
              <w:rPr>
                <w:rFonts w:cs="Arial"/>
                <w:iCs/>
                <w:sz w:val="24"/>
                <w:szCs w:val="24"/>
              </w:rPr>
              <w:t>e</w:t>
            </w:r>
            <w:r w:rsidRPr="004B69C7">
              <w:rPr>
                <w:rFonts w:cs="Arial"/>
                <w:iCs/>
                <w:sz w:val="24"/>
                <w:szCs w:val="24"/>
                <w:lang w:val="ru-RU"/>
              </w:rPr>
              <w:t>-</w:t>
            </w:r>
            <w:r w:rsidRPr="004B69C7">
              <w:rPr>
                <w:rFonts w:cs="Arial"/>
                <w:iCs/>
                <w:sz w:val="24"/>
                <w:szCs w:val="24"/>
              </w:rPr>
              <w:t>mail</w:t>
            </w:r>
            <w:r w:rsidRPr="004B69C7">
              <w:rPr>
                <w:rFonts w:cs="Arial"/>
                <w:iCs/>
                <w:sz w:val="24"/>
                <w:szCs w:val="24"/>
                <w:lang w:val="ru-RU"/>
              </w:rPr>
              <w:t>):</w:t>
            </w:r>
          </w:p>
          <w:p w:rsidR="00343A18" w:rsidRPr="004B69C7"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cs="Arial"/>
                <w:b/>
                <w:bCs/>
                <w:iCs/>
                <w:sz w:val="24"/>
                <w:szCs w:val="24"/>
                <w:lang w:val="ru-RU"/>
              </w:rPr>
            </w:pPr>
          </w:p>
        </w:tc>
      </w:tr>
      <w:tr w:rsidR="00343A18" w:rsidRPr="004B69C7" w:rsidTr="00831ED8">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pacing w:before="0"/>
              <w:rPr>
                <w:rFonts w:cs="Arial"/>
                <w:b/>
                <w:bCs/>
                <w:iCs/>
                <w:sz w:val="24"/>
                <w:szCs w:val="24"/>
              </w:rPr>
            </w:pPr>
            <w:r w:rsidRPr="004B69C7">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pacing w:before="0"/>
              <w:rPr>
                <w:rFonts w:cs="Arial"/>
                <w:b/>
                <w:bCs/>
                <w:iCs/>
                <w:sz w:val="24"/>
                <w:szCs w:val="24"/>
              </w:rPr>
            </w:pPr>
          </w:p>
        </w:tc>
      </w:tr>
      <w:tr w:rsidR="00343A18" w:rsidRPr="004B69C7" w:rsidTr="00831ED8">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pacing w:before="0"/>
              <w:rPr>
                <w:rFonts w:cs="Arial"/>
                <w:b/>
                <w:bCs/>
                <w:iCs/>
                <w:sz w:val="24"/>
                <w:szCs w:val="24"/>
              </w:rPr>
            </w:pPr>
            <w:r w:rsidRPr="004B69C7">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pacing w:before="0"/>
              <w:rPr>
                <w:rFonts w:cs="Arial"/>
                <w:b/>
                <w:bCs/>
                <w:iCs/>
                <w:sz w:val="24"/>
                <w:szCs w:val="24"/>
              </w:rPr>
            </w:pPr>
          </w:p>
        </w:tc>
      </w:tr>
      <w:tr w:rsidR="00343A18" w:rsidRPr="004B69C7" w:rsidTr="00831ED8">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pacing w:before="0"/>
              <w:rPr>
                <w:rFonts w:cs="Arial"/>
                <w:b/>
                <w:bCs/>
                <w:iCs/>
                <w:sz w:val="24"/>
                <w:szCs w:val="24"/>
                <w:lang w:val="ru-RU"/>
              </w:rPr>
            </w:pPr>
            <w:r w:rsidRPr="004B69C7">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pacing w:before="0"/>
              <w:rPr>
                <w:rFonts w:cs="Arial"/>
                <w:b/>
                <w:bCs/>
                <w:iCs/>
                <w:sz w:val="24"/>
                <w:szCs w:val="24"/>
                <w:lang w:val="ru-RU"/>
              </w:rPr>
            </w:pPr>
          </w:p>
        </w:tc>
      </w:tr>
      <w:tr w:rsidR="00343A18" w:rsidRPr="004B69C7" w:rsidTr="00831ED8">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pacing w:before="0"/>
              <w:rPr>
                <w:rFonts w:cs="Arial"/>
                <w:b/>
                <w:bCs/>
                <w:iCs/>
                <w:sz w:val="24"/>
                <w:szCs w:val="24"/>
                <w:lang w:val="ru-RU"/>
              </w:rPr>
            </w:pPr>
            <w:r w:rsidRPr="004B69C7">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ind w:firstLine="708"/>
              <w:rPr>
                <w:rFonts w:cs="Arial"/>
                <w:b/>
                <w:bCs/>
                <w:iCs/>
                <w:sz w:val="24"/>
                <w:szCs w:val="24"/>
                <w:lang w:val="ru-RU"/>
              </w:rPr>
            </w:pPr>
          </w:p>
          <w:p w:rsidR="00343A18" w:rsidRPr="004B69C7" w:rsidRDefault="00343A18" w:rsidP="00BC01DC">
            <w:pPr>
              <w:spacing w:before="0"/>
              <w:ind w:firstLine="708"/>
              <w:rPr>
                <w:rFonts w:cs="Arial"/>
                <w:b/>
                <w:bCs/>
                <w:iCs/>
                <w:sz w:val="24"/>
                <w:szCs w:val="24"/>
                <w:lang w:val="ru-RU"/>
              </w:rPr>
            </w:pPr>
          </w:p>
          <w:p w:rsidR="00343A18" w:rsidRPr="004B69C7" w:rsidRDefault="00343A18" w:rsidP="00BC01DC">
            <w:pPr>
              <w:spacing w:before="0"/>
              <w:ind w:firstLine="708"/>
              <w:rPr>
                <w:rFonts w:cs="Arial"/>
                <w:b/>
                <w:bCs/>
                <w:iCs/>
                <w:sz w:val="24"/>
                <w:szCs w:val="24"/>
                <w:lang w:val="ru-RU"/>
              </w:rPr>
            </w:pPr>
          </w:p>
        </w:tc>
      </w:tr>
      <w:tr w:rsidR="004B69C7" w:rsidRPr="004B69C7" w:rsidTr="00831ED8">
        <w:trPr>
          <w:trHeight w:val="593"/>
        </w:trPr>
        <w:tc>
          <w:tcPr>
            <w:tcW w:w="4621" w:type="dxa"/>
            <w:tcBorders>
              <w:top w:val="single" w:sz="4" w:space="0" w:color="000000"/>
              <w:left w:val="single" w:sz="4" w:space="0" w:color="000000"/>
              <w:bottom w:val="single" w:sz="4" w:space="0" w:color="000000"/>
            </w:tcBorders>
            <w:shd w:val="clear" w:color="auto" w:fill="auto"/>
          </w:tcPr>
          <w:p w:rsidR="004B69C7" w:rsidRPr="004B69C7" w:rsidRDefault="004B69C7" w:rsidP="00BC01DC">
            <w:pPr>
              <w:spacing w:before="0"/>
              <w:rPr>
                <w:rFonts w:cs="Arial"/>
                <w:iCs/>
                <w:sz w:val="24"/>
                <w:szCs w:val="24"/>
                <w:lang w:val="ru-RU"/>
              </w:rPr>
            </w:pPr>
            <w:r w:rsidRPr="00FA5DC2">
              <w:rPr>
                <w:rFonts w:cs="Arial"/>
                <w:i/>
                <w:iCs/>
                <w:sz w:val="24"/>
                <w:szCs w:val="24"/>
                <w:lang w:val="ru-RU"/>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B69C7" w:rsidRPr="004B69C7" w:rsidRDefault="004B69C7" w:rsidP="00BC01DC">
            <w:pPr>
              <w:snapToGrid w:val="0"/>
              <w:spacing w:before="0"/>
              <w:ind w:firstLine="708"/>
              <w:rPr>
                <w:rFonts w:cs="Arial"/>
                <w:b/>
                <w:bCs/>
                <w:iCs/>
                <w:sz w:val="24"/>
                <w:szCs w:val="24"/>
                <w:lang w:val="ru-RU"/>
              </w:rPr>
            </w:pPr>
          </w:p>
        </w:tc>
      </w:tr>
    </w:tbl>
    <w:p w:rsidR="00343A18" w:rsidRPr="004B69C7" w:rsidRDefault="00343A18" w:rsidP="00343A18">
      <w:pPr>
        <w:spacing w:before="0"/>
        <w:rPr>
          <w:rFonts w:cs="Arial"/>
          <w:sz w:val="24"/>
          <w:szCs w:val="24"/>
        </w:rPr>
      </w:pPr>
    </w:p>
    <w:p w:rsidR="00343A18" w:rsidRPr="004B69C7" w:rsidRDefault="00343A18" w:rsidP="00343A18">
      <w:pPr>
        <w:spacing w:before="0"/>
        <w:rPr>
          <w:rFonts w:eastAsia="TimesNewRomanPSMT" w:cs="Arial"/>
          <w:b/>
          <w:bCs/>
          <w:iCs/>
          <w:sz w:val="24"/>
          <w:szCs w:val="24"/>
        </w:rPr>
      </w:pPr>
      <w:r w:rsidRPr="004B69C7">
        <w:rPr>
          <w:rFonts w:eastAsia="TimesNewRomanPSMT" w:cs="Arial"/>
          <w:b/>
          <w:bCs/>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4B69C7" w:rsidTr="004D29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jc w:val="center"/>
              <w:rPr>
                <w:rFonts w:cs="Arial"/>
                <w:sz w:val="24"/>
                <w:szCs w:val="24"/>
              </w:rPr>
            </w:pPr>
          </w:p>
          <w:p w:rsidR="00343A18" w:rsidRPr="004B69C7" w:rsidRDefault="00343A18" w:rsidP="00BC01DC">
            <w:pPr>
              <w:spacing w:before="0"/>
              <w:jc w:val="center"/>
              <w:rPr>
                <w:rFonts w:eastAsia="TimesNewRomanPSMT" w:cs="Arial"/>
                <w:b/>
                <w:bCs/>
                <w:sz w:val="24"/>
                <w:szCs w:val="24"/>
              </w:rPr>
            </w:pPr>
            <w:r w:rsidRPr="004B69C7">
              <w:rPr>
                <w:rFonts w:eastAsia="TimesNewRomanPSMT" w:cs="Arial"/>
                <w:b/>
                <w:bCs/>
                <w:sz w:val="24"/>
                <w:szCs w:val="24"/>
              </w:rPr>
              <w:t xml:space="preserve">А) САМОСТАЛНО </w:t>
            </w:r>
          </w:p>
        </w:tc>
      </w:tr>
      <w:tr w:rsidR="00343A18" w:rsidRPr="004B69C7" w:rsidTr="004D29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jc w:val="center"/>
              <w:rPr>
                <w:rFonts w:eastAsia="TimesNewRomanPSMT" w:cs="Arial"/>
                <w:b/>
                <w:bCs/>
                <w:sz w:val="24"/>
                <w:szCs w:val="24"/>
              </w:rPr>
            </w:pPr>
          </w:p>
          <w:p w:rsidR="00343A18" w:rsidRPr="004B69C7" w:rsidRDefault="00343A18" w:rsidP="00BC01DC">
            <w:pPr>
              <w:spacing w:before="0"/>
              <w:jc w:val="center"/>
              <w:rPr>
                <w:rFonts w:eastAsia="TimesNewRomanPSMT" w:cs="Arial"/>
                <w:b/>
                <w:bCs/>
                <w:sz w:val="24"/>
                <w:szCs w:val="24"/>
              </w:rPr>
            </w:pPr>
            <w:r w:rsidRPr="004B69C7">
              <w:rPr>
                <w:rFonts w:eastAsia="TimesNewRomanPSMT" w:cs="Arial"/>
                <w:b/>
                <w:bCs/>
                <w:sz w:val="24"/>
                <w:szCs w:val="24"/>
              </w:rPr>
              <w:t>Б) СА ПОДИЗВОЂАЧЕМ</w:t>
            </w:r>
          </w:p>
        </w:tc>
      </w:tr>
      <w:tr w:rsidR="00343A18" w:rsidRPr="004B69C7" w:rsidTr="004D29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jc w:val="center"/>
              <w:rPr>
                <w:rFonts w:eastAsia="TimesNewRomanPSMT" w:cs="Arial"/>
                <w:b/>
                <w:bCs/>
                <w:sz w:val="24"/>
                <w:szCs w:val="24"/>
              </w:rPr>
            </w:pPr>
          </w:p>
          <w:p w:rsidR="00343A18" w:rsidRPr="004B69C7" w:rsidRDefault="00343A18" w:rsidP="00BC01DC">
            <w:pPr>
              <w:spacing w:before="0"/>
              <w:jc w:val="center"/>
              <w:rPr>
                <w:rFonts w:cs="Arial"/>
                <w:b/>
                <w:iCs/>
                <w:sz w:val="24"/>
                <w:szCs w:val="24"/>
                <w:lang w:val="ru-RU"/>
              </w:rPr>
            </w:pPr>
            <w:r w:rsidRPr="004B69C7">
              <w:rPr>
                <w:rFonts w:eastAsia="TimesNewRomanPSMT" w:cs="Arial"/>
                <w:b/>
                <w:bCs/>
                <w:sz w:val="24"/>
                <w:szCs w:val="24"/>
              </w:rPr>
              <w:t>В) КАО ЗАЈЕДНИЧКУ ПОНУДУ</w:t>
            </w:r>
          </w:p>
        </w:tc>
      </w:tr>
    </w:tbl>
    <w:p w:rsidR="00343A18" w:rsidRPr="004B69C7" w:rsidRDefault="00343A18" w:rsidP="00343A18">
      <w:pPr>
        <w:spacing w:before="0"/>
        <w:rPr>
          <w:rFonts w:cs="Arial"/>
          <w:b/>
          <w:iCs/>
          <w:sz w:val="24"/>
          <w:szCs w:val="24"/>
          <w:lang w:val="ru-RU"/>
        </w:rPr>
      </w:pPr>
    </w:p>
    <w:p w:rsidR="00343A18" w:rsidRPr="004B69C7" w:rsidRDefault="00343A18" w:rsidP="00343A18">
      <w:pPr>
        <w:spacing w:before="0"/>
        <w:rPr>
          <w:rFonts w:eastAsia="TimesNewRomanPSMT" w:cs="Arial"/>
          <w:bCs/>
          <w:sz w:val="24"/>
          <w:szCs w:val="24"/>
        </w:rPr>
      </w:pPr>
      <w:r w:rsidRPr="004B69C7">
        <w:rPr>
          <w:rFonts w:cs="Arial"/>
          <w:b/>
          <w:iCs/>
          <w:sz w:val="24"/>
          <w:szCs w:val="24"/>
          <w:lang w:val="ru-RU"/>
        </w:rPr>
        <w:t>Напомена:</w:t>
      </w:r>
      <w:r w:rsidRPr="004B69C7">
        <w:rPr>
          <w:rFonts w:cs="Arial"/>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4B69C7" w:rsidRDefault="00343A18" w:rsidP="00343A18">
      <w:pPr>
        <w:spacing w:before="0"/>
        <w:rPr>
          <w:rFonts w:eastAsia="TimesNewRomanPSMT" w:cs="Arial"/>
          <w:bCs/>
          <w:sz w:val="24"/>
          <w:szCs w:val="24"/>
        </w:rPr>
      </w:pPr>
    </w:p>
    <w:p w:rsidR="00343A18" w:rsidRPr="004B69C7" w:rsidRDefault="00343A18" w:rsidP="00343A18">
      <w:pPr>
        <w:spacing w:before="0"/>
        <w:rPr>
          <w:rFonts w:eastAsia="TimesNewRomanPSMT" w:cs="Arial"/>
          <w:b/>
          <w:bCs/>
          <w:sz w:val="24"/>
          <w:szCs w:val="24"/>
        </w:rPr>
      </w:pPr>
      <w:r w:rsidRPr="004B69C7">
        <w:rPr>
          <w:rFonts w:eastAsia="TimesNewRomanPSMT" w:cs="Arial"/>
          <w:b/>
          <w:bCs/>
          <w:sz w:val="24"/>
          <w:szCs w:val="24"/>
          <w:lang w:val="sr-Cyrl-CS"/>
        </w:rPr>
        <w:t xml:space="preserve">3) </w:t>
      </w:r>
      <w:r w:rsidRPr="004B69C7">
        <w:rPr>
          <w:rFonts w:eastAsia="TimesNewRomanPSMT" w:cs="Arial"/>
          <w:b/>
          <w:bCs/>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cs="Arial"/>
                <w:sz w:val="24"/>
                <w:szCs w:val="24"/>
              </w:rPr>
            </w:pPr>
            <w:r w:rsidRPr="004B69C7">
              <w:rPr>
                <w:rFonts w:eastAsia="TimesNewRomanPSMT" w:cs="Arial"/>
                <w:b/>
                <w:bCs/>
                <w:sz w:val="24"/>
                <w:szCs w:val="24"/>
              </w:rPr>
              <w:tab/>
            </w:r>
          </w:p>
          <w:p w:rsidR="00343A18" w:rsidRPr="004B69C7" w:rsidRDefault="00343A18" w:rsidP="00BC01DC">
            <w:pPr>
              <w:spacing w:before="0"/>
              <w:rPr>
                <w:rFonts w:eastAsia="TimesNewRomanPSMT" w:cs="Arial"/>
                <w:bCs/>
                <w:sz w:val="24"/>
                <w:szCs w:val="24"/>
              </w:rPr>
            </w:pPr>
            <w:r w:rsidRPr="004B69C7">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
                <w:bCs/>
                <w:sz w:val="24"/>
                <w:szCs w:val="24"/>
              </w:rPr>
            </w:pPr>
            <w:r w:rsidRPr="004B69C7">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
                <w:bCs/>
                <w:sz w:val="24"/>
                <w:szCs w:val="24"/>
              </w:rPr>
            </w:pPr>
            <w:r w:rsidRPr="004B69C7">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
                <w:bCs/>
                <w:sz w:val="24"/>
                <w:szCs w:val="24"/>
              </w:rPr>
            </w:pPr>
            <w:r w:rsidRPr="004B69C7">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r w:rsidR="00700231" w:rsidRPr="004B69C7" w:rsidTr="004D2983">
        <w:tc>
          <w:tcPr>
            <w:tcW w:w="465" w:type="dxa"/>
            <w:tcBorders>
              <w:top w:val="single" w:sz="4" w:space="0" w:color="000000"/>
              <w:left w:val="single" w:sz="4" w:space="0" w:color="000000"/>
              <w:bottom w:val="single" w:sz="4" w:space="0" w:color="000000"/>
            </w:tcBorders>
            <w:shd w:val="clear" w:color="auto" w:fill="auto"/>
          </w:tcPr>
          <w:p w:rsidR="00700231" w:rsidRPr="004B69C7" w:rsidRDefault="00700231"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700231" w:rsidRPr="004B69C7" w:rsidRDefault="00700231" w:rsidP="00BC01DC">
            <w:pPr>
              <w:snapToGrid w:val="0"/>
              <w:spacing w:before="0"/>
              <w:rPr>
                <w:rFonts w:eastAsia="TimesNewRomanPSMT" w:cs="Arial"/>
                <w:bCs/>
                <w:sz w:val="24"/>
                <w:szCs w:val="24"/>
              </w:rPr>
            </w:pPr>
          </w:p>
          <w:p w:rsidR="00700231" w:rsidRPr="004B69C7" w:rsidRDefault="00700231" w:rsidP="00BC01DC">
            <w:pPr>
              <w:snapToGrid w:val="0"/>
              <w:spacing w:before="0"/>
              <w:rPr>
                <w:rFonts w:eastAsia="TimesNewRomanPSMT" w:cs="Arial"/>
                <w:bCs/>
                <w:sz w:val="24"/>
                <w:szCs w:val="24"/>
              </w:rPr>
            </w:pPr>
            <w:r w:rsidRPr="004B69C7">
              <w:rPr>
                <w:rFonts w:eastAsia="TimesNewRomanPSMT" w:cs="Arial"/>
                <w:b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4B69C7" w:rsidRDefault="00700231" w:rsidP="00BC01DC">
            <w:pPr>
              <w:snapToGrid w:val="0"/>
              <w:spacing w:before="0"/>
              <w:rPr>
                <w:rFonts w:eastAsia="TimesNewRomanPSMT" w:cs="Arial"/>
                <w:b/>
                <w:bCs/>
                <w:sz w:val="24"/>
                <w:szCs w:val="24"/>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
                <w:bCs/>
                <w:sz w:val="24"/>
                <w:szCs w:val="24"/>
              </w:rPr>
            </w:pPr>
            <w:r w:rsidRPr="004B69C7">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
                <w:bCs/>
                <w:sz w:val="24"/>
                <w:szCs w:val="24"/>
              </w:rPr>
            </w:pPr>
            <w:r w:rsidRPr="004B69C7">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lang w:val="ru-RU"/>
              </w:rPr>
            </w:pPr>
          </w:p>
          <w:p w:rsidR="00343A18" w:rsidRPr="004B69C7" w:rsidRDefault="00343A18" w:rsidP="00BC01DC">
            <w:pPr>
              <w:spacing w:before="0"/>
              <w:rPr>
                <w:rFonts w:eastAsia="TimesNewRomanPSMT" w:cs="Arial"/>
                <w:b/>
                <w:bCs/>
                <w:sz w:val="24"/>
                <w:szCs w:val="24"/>
                <w:lang w:val="ru-RU"/>
              </w:rPr>
            </w:pPr>
            <w:r w:rsidRPr="004B69C7">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lang w:val="ru-RU"/>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lang w:val="ru-RU"/>
              </w:rPr>
            </w:pPr>
          </w:p>
          <w:p w:rsidR="00343A18" w:rsidRPr="004B69C7" w:rsidRDefault="00343A18" w:rsidP="00BC01DC">
            <w:pPr>
              <w:spacing w:before="0"/>
              <w:rPr>
                <w:rFonts w:eastAsia="TimesNewRomanPSMT" w:cs="Arial"/>
                <w:b/>
                <w:bCs/>
                <w:sz w:val="24"/>
                <w:szCs w:val="24"/>
                <w:lang w:val="ru-RU"/>
              </w:rPr>
            </w:pPr>
            <w:r w:rsidRPr="004B69C7">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lang w:val="ru-RU"/>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lang w:val="ru-RU"/>
              </w:rPr>
            </w:pPr>
          </w:p>
          <w:p w:rsidR="00343A18" w:rsidRPr="004B69C7" w:rsidRDefault="00343A18" w:rsidP="00BC01DC">
            <w:pPr>
              <w:spacing w:before="0"/>
              <w:rPr>
                <w:rFonts w:eastAsia="TimesNewRomanPSMT" w:cs="Arial"/>
                <w:bCs/>
                <w:sz w:val="24"/>
                <w:szCs w:val="24"/>
              </w:rPr>
            </w:pPr>
            <w:r w:rsidRPr="004B69C7">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
                <w:bCs/>
                <w:sz w:val="24"/>
                <w:szCs w:val="24"/>
              </w:rPr>
            </w:pPr>
            <w:r w:rsidRPr="004B69C7">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
                <w:bCs/>
                <w:sz w:val="24"/>
                <w:szCs w:val="24"/>
              </w:rPr>
            </w:pPr>
            <w:r w:rsidRPr="004B69C7">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
                <w:bCs/>
                <w:sz w:val="24"/>
                <w:szCs w:val="24"/>
              </w:rPr>
            </w:pPr>
            <w:r w:rsidRPr="004B69C7">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
                <w:bCs/>
                <w:sz w:val="24"/>
                <w:szCs w:val="24"/>
              </w:rPr>
            </w:pPr>
            <w:r w:rsidRPr="004B69C7">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
                <w:bCs/>
                <w:sz w:val="24"/>
                <w:szCs w:val="24"/>
              </w:rPr>
            </w:pPr>
            <w:r w:rsidRPr="004B69C7">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lang w:val="ru-RU"/>
              </w:rPr>
            </w:pPr>
          </w:p>
          <w:p w:rsidR="00343A18" w:rsidRPr="004B69C7" w:rsidRDefault="00343A18" w:rsidP="00BC01DC">
            <w:pPr>
              <w:spacing w:before="0"/>
              <w:rPr>
                <w:rFonts w:eastAsia="TimesNewRomanPSMT" w:cs="Arial"/>
                <w:b/>
                <w:bCs/>
                <w:sz w:val="24"/>
                <w:szCs w:val="24"/>
                <w:lang w:val="ru-RU"/>
              </w:rPr>
            </w:pPr>
            <w:r w:rsidRPr="004B69C7">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lang w:val="ru-RU"/>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lang w:val="ru-RU"/>
              </w:rPr>
            </w:pPr>
          </w:p>
          <w:p w:rsidR="00343A18" w:rsidRPr="004B69C7" w:rsidRDefault="00343A18" w:rsidP="00BC01DC">
            <w:pPr>
              <w:spacing w:before="0"/>
              <w:rPr>
                <w:rFonts w:eastAsia="TimesNewRomanPSMT" w:cs="Arial"/>
                <w:b/>
                <w:bCs/>
                <w:sz w:val="24"/>
                <w:szCs w:val="24"/>
                <w:lang w:val="ru-RU"/>
              </w:rPr>
            </w:pPr>
            <w:r w:rsidRPr="004B69C7">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lang w:val="ru-RU"/>
              </w:rPr>
            </w:pPr>
          </w:p>
        </w:tc>
      </w:tr>
    </w:tbl>
    <w:p w:rsidR="00343A18" w:rsidRPr="004B69C7" w:rsidRDefault="00343A18" w:rsidP="00343A18">
      <w:pPr>
        <w:spacing w:before="0"/>
        <w:rPr>
          <w:rFonts w:cs="Arial"/>
          <w:b/>
          <w:bCs/>
          <w:iCs/>
          <w:sz w:val="24"/>
          <w:szCs w:val="24"/>
          <w:u w:val="single"/>
          <w:lang w:val="ru-RU"/>
        </w:rPr>
      </w:pPr>
    </w:p>
    <w:p w:rsidR="00343A18" w:rsidRPr="004B69C7" w:rsidRDefault="00343A18" w:rsidP="00343A18">
      <w:pPr>
        <w:spacing w:before="0"/>
        <w:rPr>
          <w:rFonts w:cs="Arial"/>
          <w:iCs/>
          <w:sz w:val="24"/>
          <w:szCs w:val="24"/>
          <w:lang w:val="ru-RU"/>
        </w:rPr>
      </w:pPr>
      <w:r w:rsidRPr="004B69C7">
        <w:rPr>
          <w:rFonts w:cs="Arial"/>
          <w:b/>
          <w:bCs/>
          <w:iCs/>
          <w:sz w:val="24"/>
          <w:szCs w:val="24"/>
          <w:u w:val="single"/>
          <w:lang w:val="ru-RU"/>
        </w:rPr>
        <w:t>Напомена:</w:t>
      </w:r>
    </w:p>
    <w:p w:rsidR="00343A18" w:rsidRDefault="00343A18" w:rsidP="00343A18">
      <w:pPr>
        <w:spacing w:before="0"/>
        <w:rPr>
          <w:rFonts w:cs="Arial"/>
          <w:iCs/>
          <w:sz w:val="24"/>
          <w:szCs w:val="24"/>
          <w:lang w:val="ru-RU"/>
        </w:rPr>
      </w:pPr>
      <w:r w:rsidRPr="004B69C7">
        <w:rPr>
          <w:rFonts w:cs="Arial"/>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51DF1" w:rsidRDefault="00551DF1" w:rsidP="00343A18">
      <w:pPr>
        <w:spacing w:before="0"/>
        <w:rPr>
          <w:rFonts w:cs="Arial"/>
          <w:iCs/>
          <w:sz w:val="24"/>
          <w:szCs w:val="24"/>
          <w:lang w:val="ru-RU"/>
        </w:rPr>
      </w:pPr>
    </w:p>
    <w:p w:rsidR="00551DF1" w:rsidRDefault="00551DF1" w:rsidP="00343A18">
      <w:pPr>
        <w:spacing w:before="0"/>
        <w:rPr>
          <w:rFonts w:cs="Arial"/>
          <w:iCs/>
          <w:sz w:val="24"/>
          <w:szCs w:val="24"/>
          <w:lang w:val="ru-RU"/>
        </w:rPr>
      </w:pPr>
    </w:p>
    <w:p w:rsidR="00551DF1" w:rsidRDefault="00551DF1" w:rsidP="00343A18">
      <w:pPr>
        <w:spacing w:before="0"/>
        <w:rPr>
          <w:rFonts w:cs="Arial"/>
          <w:iCs/>
          <w:sz w:val="24"/>
          <w:szCs w:val="24"/>
          <w:lang w:val="ru-RU"/>
        </w:rPr>
      </w:pPr>
    </w:p>
    <w:p w:rsidR="004B1AE8" w:rsidRDefault="004B1AE8" w:rsidP="00343A18">
      <w:pPr>
        <w:spacing w:before="0"/>
        <w:rPr>
          <w:rFonts w:cs="Arial"/>
          <w:iCs/>
          <w:sz w:val="24"/>
          <w:szCs w:val="24"/>
          <w:lang w:val="ru-RU"/>
        </w:rPr>
      </w:pPr>
    </w:p>
    <w:p w:rsidR="00551DF1" w:rsidRPr="004B69C7" w:rsidRDefault="00551DF1" w:rsidP="00343A18">
      <w:pPr>
        <w:spacing w:before="0"/>
        <w:rPr>
          <w:rFonts w:eastAsia="TimesNewRomanPSMT" w:cs="Arial"/>
          <w:b/>
          <w:bCs/>
          <w:sz w:val="24"/>
          <w:szCs w:val="24"/>
          <w:lang w:val="ru-RU"/>
        </w:rPr>
      </w:pPr>
    </w:p>
    <w:p w:rsidR="00343A18" w:rsidRPr="004B69C7" w:rsidRDefault="00343A18" w:rsidP="00343A18">
      <w:pPr>
        <w:spacing w:before="0"/>
        <w:rPr>
          <w:rFonts w:eastAsia="TimesNewRomanPSMT" w:cs="Arial"/>
          <w:b/>
          <w:bCs/>
          <w:sz w:val="24"/>
          <w:szCs w:val="24"/>
          <w:lang w:val="ru-RU"/>
        </w:rPr>
      </w:pPr>
    </w:p>
    <w:p w:rsidR="00343A18" w:rsidRPr="004B69C7" w:rsidRDefault="00343A18" w:rsidP="00343A18">
      <w:pPr>
        <w:spacing w:before="0"/>
        <w:rPr>
          <w:rFonts w:eastAsia="TimesNewRomanPSMT" w:cs="Arial"/>
          <w:b/>
          <w:bCs/>
          <w:sz w:val="24"/>
          <w:szCs w:val="24"/>
          <w:lang w:val="ru-RU"/>
        </w:rPr>
      </w:pPr>
      <w:r w:rsidRPr="004B69C7">
        <w:rPr>
          <w:rFonts w:eastAsia="TimesNewRomanPSMT" w:cs="Arial"/>
          <w:b/>
          <w:bCs/>
          <w:sz w:val="24"/>
          <w:szCs w:val="24"/>
          <w:lang w:val="sr-Cyrl-CS"/>
        </w:rPr>
        <w:lastRenderedPageBreak/>
        <w:t xml:space="preserve">4) </w:t>
      </w:r>
      <w:r w:rsidRPr="004B69C7">
        <w:rPr>
          <w:rFonts w:eastAsia="TimesNewRomanPSMT" w:cs="Arial"/>
          <w:b/>
          <w:bCs/>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cs="Arial"/>
                <w:sz w:val="24"/>
                <w:szCs w:val="24"/>
              </w:rPr>
            </w:pPr>
          </w:p>
          <w:p w:rsidR="00343A18" w:rsidRPr="004B69C7" w:rsidRDefault="00343A18" w:rsidP="00BC01DC">
            <w:pPr>
              <w:spacing w:before="0"/>
              <w:rPr>
                <w:rFonts w:eastAsia="TimesNewRomanPSMT" w:cs="Arial"/>
                <w:bCs/>
                <w:sz w:val="24"/>
                <w:szCs w:val="24"/>
                <w:lang w:val="ru-RU"/>
              </w:rPr>
            </w:pPr>
            <w:r w:rsidRPr="004B69C7">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lang w:val="ru-RU"/>
              </w:rPr>
            </w:pPr>
          </w:p>
          <w:p w:rsidR="00343A18" w:rsidRPr="004B69C7" w:rsidRDefault="00343A18" w:rsidP="00BC01DC">
            <w:pPr>
              <w:spacing w:before="0"/>
              <w:rPr>
                <w:rFonts w:eastAsia="TimesNewRomanPSMT" w:cs="Arial"/>
                <w:b/>
                <w:bCs/>
                <w:sz w:val="24"/>
                <w:szCs w:val="24"/>
                <w:lang w:val="ru-RU"/>
              </w:rPr>
            </w:pPr>
            <w:r w:rsidRPr="004B69C7">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lang w:val="ru-RU"/>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lang w:val="ru-RU"/>
              </w:rPr>
            </w:pPr>
          </w:p>
          <w:p w:rsidR="00343A18" w:rsidRPr="004B69C7"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lang w:val="ru-RU"/>
              </w:rPr>
            </w:pPr>
          </w:p>
          <w:p w:rsidR="00343A18" w:rsidRPr="004B69C7" w:rsidRDefault="00343A18" w:rsidP="00BC01DC">
            <w:pPr>
              <w:spacing w:before="0"/>
              <w:rPr>
                <w:rFonts w:eastAsia="TimesNewRomanPSMT" w:cs="Arial"/>
                <w:b/>
                <w:bCs/>
                <w:sz w:val="24"/>
                <w:szCs w:val="24"/>
              </w:rPr>
            </w:pPr>
            <w:r w:rsidRPr="004B69C7">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
                <w:bCs/>
                <w:sz w:val="24"/>
                <w:szCs w:val="24"/>
              </w:rPr>
            </w:pPr>
            <w:r w:rsidRPr="004B69C7">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700231" w:rsidP="00BC01DC">
            <w:pPr>
              <w:snapToGrid w:val="0"/>
              <w:spacing w:before="0"/>
              <w:rPr>
                <w:rFonts w:eastAsia="TimesNewRomanPSMT" w:cs="Arial"/>
                <w:bCs/>
                <w:sz w:val="24"/>
                <w:szCs w:val="24"/>
              </w:rPr>
            </w:pPr>
            <w:r w:rsidRPr="004B69C7">
              <w:rPr>
                <w:rFonts w:eastAsia="TimesNewRomanPSMT" w:cs="Arial"/>
                <w:bCs/>
                <w:sz w:val="24"/>
                <w:szCs w:val="24"/>
              </w:rPr>
              <w:t>Врста правног лица</w:t>
            </w:r>
          </w:p>
          <w:p w:rsidR="00343A18" w:rsidRPr="004B69C7" w:rsidRDefault="00343A18"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r w:rsidR="00700231" w:rsidRPr="004B69C7" w:rsidTr="004D2983">
        <w:tc>
          <w:tcPr>
            <w:tcW w:w="465" w:type="dxa"/>
            <w:tcBorders>
              <w:top w:val="single" w:sz="4" w:space="0" w:color="000000"/>
              <w:left w:val="single" w:sz="4" w:space="0" w:color="000000"/>
              <w:bottom w:val="single" w:sz="4" w:space="0" w:color="000000"/>
            </w:tcBorders>
            <w:shd w:val="clear" w:color="auto" w:fill="auto"/>
          </w:tcPr>
          <w:p w:rsidR="00700231" w:rsidRPr="004B69C7" w:rsidRDefault="00700231"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700231" w:rsidRPr="004B69C7" w:rsidRDefault="00700231" w:rsidP="00BC01DC">
            <w:pPr>
              <w:snapToGrid w:val="0"/>
              <w:spacing w:before="0"/>
              <w:rPr>
                <w:rFonts w:eastAsia="TimesNewRomanPSMT" w:cs="Arial"/>
                <w:bCs/>
                <w:sz w:val="24"/>
                <w:szCs w:val="24"/>
              </w:rPr>
            </w:pPr>
            <w:r w:rsidRPr="004B69C7">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4B69C7" w:rsidRDefault="00700231" w:rsidP="00BC01DC">
            <w:pPr>
              <w:snapToGrid w:val="0"/>
              <w:spacing w:before="0"/>
              <w:rPr>
                <w:rFonts w:eastAsia="TimesNewRomanPSMT" w:cs="Arial"/>
                <w:b/>
                <w:bCs/>
                <w:sz w:val="24"/>
                <w:szCs w:val="24"/>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
                <w:bCs/>
                <w:sz w:val="24"/>
                <w:szCs w:val="24"/>
              </w:rPr>
            </w:pPr>
            <w:r w:rsidRPr="004B69C7">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Cs/>
                <w:sz w:val="24"/>
                <w:szCs w:val="24"/>
                <w:lang w:val="ru-RU"/>
              </w:rPr>
            </w:pPr>
            <w:r w:rsidRPr="004B69C7">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lang w:val="ru-RU"/>
              </w:rPr>
            </w:pPr>
          </w:p>
          <w:p w:rsidR="00343A18" w:rsidRPr="004B69C7" w:rsidRDefault="00343A18" w:rsidP="00BC01DC">
            <w:pPr>
              <w:spacing w:before="0"/>
              <w:rPr>
                <w:rFonts w:eastAsia="TimesNewRomanPSMT" w:cs="Arial"/>
                <w:b/>
                <w:bCs/>
                <w:sz w:val="24"/>
                <w:szCs w:val="24"/>
                <w:lang w:val="ru-RU"/>
              </w:rPr>
            </w:pPr>
            <w:r w:rsidRPr="004B69C7">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lang w:val="ru-RU"/>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lang w:val="ru-RU"/>
              </w:rPr>
            </w:pPr>
          </w:p>
          <w:p w:rsidR="00343A18" w:rsidRPr="004B69C7"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lang w:val="ru-RU"/>
              </w:rPr>
            </w:pPr>
          </w:p>
          <w:p w:rsidR="00343A18" w:rsidRPr="004B69C7" w:rsidRDefault="00343A18" w:rsidP="00BC01DC">
            <w:pPr>
              <w:spacing w:before="0"/>
              <w:rPr>
                <w:rFonts w:eastAsia="TimesNewRomanPSMT" w:cs="Arial"/>
                <w:b/>
                <w:bCs/>
                <w:sz w:val="24"/>
                <w:szCs w:val="24"/>
              </w:rPr>
            </w:pPr>
            <w:r w:rsidRPr="004B69C7">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
                <w:bCs/>
                <w:sz w:val="24"/>
                <w:szCs w:val="24"/>
              </w:rPr>
            </w:pPr>
            <w:r w:rsidRPr="004B69C7">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
                <w:bCs/>
                <w:sz w:val="24"/>
                <w:szCs w:val="24"/>
              </w:rPr>
            </w:pPr>
            <w:r w:rsidRPr="004B69C7">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
                <w:bCs/>
                <w:sz w:val="24"/>
                <w:szCs w:val="24"/>
              </w:rPr>
            </w:pPr>
            <w:r w:rsidRPr="004B69C7">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Cs/>
                <w:sz w:val="24"/>
                <w:szCs w:val="24"/>
                <w:lang w:val="ru-RU"/>
              </w:rPr>
            </w:pPr>
            <w:r w:rsidRPr="004B69C7">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lang w:val="ru-RU"/>
              </w:rPr>
            </w:pPr>
          </w:p>
          <w:p w:rsidR="00343A18" w:rsidRPr="004B69C7" w:rsidRDefault="00343A18" w:rsidP="00BC01DC">
            <w:pPr>
              <w:spacing w:before="0"/>
              <w:rPr>
                <w:rFonts w:eastAsia="TimesNewRomanPSMT" w:cs="Arial"/>
                <w:b/>
                <w:bCs/>
                <w:sz w:val="24"/>
                <w:szCs w:val="24"/>
                <w:lang w:val="ru-RU"/>
              </w:rPr>
            </w:pPr>
            <w:r w:rsidRPr="004B69C7">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lang w:val="ru-RU"/>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lang w:val="ru-RU"/>
              </w:rPr>
            </w:pPr>
          </w:p>
          <w:p w:rsidR="00343A18" w:rsidRPr="004B69C7"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lang w:val="ru-RU"/>
              </w:rPr>
            </w:pPr>
          </w:p>
          <w:p w:rsidR="00343A18" w:rsidRPr="004B69C7" w:rsidRDefault="00343A18" w:rsidP="00BC01DC">
            <w:pPr>
              <w:spacing w:before="0"/>
              <w:rPr>
                <w:rFonts w:eastAsia="TimesNewRomanPSMT" w:cs="Arial"/>
                <w:b/>
                <w:bCs/>
                <w:sz w:val="24"/>
                <w:szCs w:val="24"/>
              </w:rPr>
            </w:pPr>
            <w:r w:rsidRPr="004B69C7">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
                <w:bCs/>
                <w:sz w:val="24"/>
                <w:szCs w:val="24"/>
              </w:rPr>
            </w:pPr>
            <w:r w:rsidRPr="004B69C7">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
                <w:bCs/>
                <w:sz w:val="24"/>
                <w:szCs w:val="24"/>
              </w:rPr>
            </w:pPr>
            <w:r w:rsidRPr="004B69C7">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r w:rsidR="00343A18" w:rsidRPr="004B69C7" w:rsidTr="004D2983">
        <w:tc>
          <w:tcPr>
            <w:tcW w:w="465"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B69C7" w:rsidRDefault="00343A18" w:rsidP="00BC01DC">
            <w:pPr>
              <w:snapToGrid w:val="0"/>
              <w:spacing w:before="0"/>
              <w:rPr>
                <w:rFonts w:eastAsia="TimesNewRomanPSMT" w:cs="Arial"/>
                <w:bCs/>
                <w:sz w:val="24"/>
                <w:szCs w:val="24"/>
              </w:rPr>
            </w:pPr>
          </w:p>
          <w:p w:rsidR="00343A18" w:rsidRPr="004B69C7" w:rsidRDefault="00343A18" w:rsidP="00BC01DC">
            <w:pPr>
              <w:spacing w:before="0"/>
              <w:rPr>
                <w:rFonts w:eastAsia="TimesNewRomanPSMT" w:cs="Arial"/>
                <w:b/>
                <w:bCs/>
                <w:sz w:val="24"/>
                <w:szCs w:val="24"/>
              </w:rPr>
            </w:pPr>
            <w:r w:rsidRPr="004B69C7">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B69C7" w:rsidRDefault="00343A18" w:rsidP="00BC01DC">
            <w:pPr>
              <w:snapToGrid w:val="0"/>
              <w:spacing w:before="0"/>
              <w:rPr>
                <w:rFonts w:eastAsia="TimesNewRomanPSMT" w:cs="Arial"/>
                <w:b/>
                <w:bCs/>
                <w:sz w:val="24"/>
                <w:szCs w:val="24"/>
              </w:rPr>
            </w:pPr>
          </w:p>
        </w:tc>
      </w:tr>
    </w:tbl>
    <w:p w:rsidR="00343A18" w:rsidRPr="004B69C7" w:rsidRDefault="00343A18" w:rsidP="00343A18">
      <w:pPr>
        <w:spacing w:before="0"/>
        <w:rPr>
          <w:rFonts w:cs="Arial"/>
          <w:b/>
          <w:bCs/>
          <w:iCs/>
          <w:sz w:val="24"/>
          <w:szCs w:val="24"/>
          <w:u w:val="single"/>
        </w:rPr>
      </w:pPr>
    </w:p>
    <w:p w:rsidR="00343A18" w:rsidRPr="004B69C7" w:rsidRDefault="00343A18" w:rsidP="00343A18">
      <w:pPr>
        <w:spacing w:before="0"/>
        <w:rPr>
          <w:rFonts w:cs="Arial"/>
          <w:iCs/>
          <w:sz w:val="24"/>
          <w:szCs w:val="24"/>
          <w:lang w:val="ru-RU"/>
        </w:rPr>
      </w:pPr>
      <w:r w:rsidRPr="004B69C7">
        <w:rPr>
          <w:rFonts w:cs="Arial"/>
          <w:b/>
          <w:bCs/>
          <w:iCs/>
          <w:sz w:val="24"/>
          <w:szCs w:val="24"/>
          <w:u w:val="single"/>
        </w:rPr>
        <w:t>Напомена:</w:t>
      </w:r>
    </w:p>
    <w:p w:rsidR="00343A18" w:rsidRPr="004B69C7" w:rsidRDefault="00343A18" w:rsidP="00343A18">
      <w:pPr>
        <w:spacing w:before="0"/>
        <w:rPr>
          <w:rFonts w:cs="Arial"/>
          <w:iCs/>
          <w:sz w:val="24"/>
          <w:szCs w:val="24"/>
          <w:lang w:val="ru-RU"/>
        </w:rPr>
      </w:pPr>
      <w:r w:rsidRPr="004B69C7">
        <w:rPr>
          <w:rFonts w:cs="Arial"/>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76FBE" w:rsidRDefault="00C76FBE" w:rsidP="00343A18">
      <w:pPr>
        <w:spacing w:before="0"/>
        <w:rPr>
          <w:rFonts w:cs="Arial"/>
          <w:iCs/>
          <w:sz w:val="24"/>
          <w:szCs w:val="24"/>
          <w:lang w:val="ru-RU"/>
        </w:rPr>
      </w:pPr>
    </w:p>
    <w:p w:rsidR="00B75E03" w:rsidRDefault="00B75E03" w:rsidP="00343A18">
      <w:pPr>
        <w:spacing w:before="0"/>
        <w:rPr>
          <w:rFonts w:cs="Arial"/>
          <w:iCs/>
          <w:sz w:val="24"/>
          <w:szCs w:val="24"/>
          <w:lang w:val="ru-RU"/>
        </w:rPr>
      </w:pPr>
    </w:p>
    <w:p w:rsidR="004B1AE8" w:rsidRDefault="004B1AE8" w:rsidP="00343A18">
      <w:pPr>
        <w:spacing w:before="0"/>
        <w:rPr>
          <w:rFonts w:cs="Arial"/>
          <w:iCs/>
          <w:sz w:val="24"/>
          <w:szCs w:val="24"/>
          <w:lang w:val="ru-RU"/>
        </w:rPr>
      </w:pPr>
    </w:p>
    <w:p w:rsidR="004B1AE8" w:rsidRDefault="004B1AE8" w:rsidP="00343A18">
      <w:pPr>
        <w:spacing w:before="0"/>
        <w:rPr>
          <w:rFonts w:cs="Arial"/>
          <w:iCs/>
          <w:sz w:val="24"/>
          <w:szCs w:val="24"/>
          <w:lang w:val="ru-RU"/>
        </w:rPr>
      </w:pPr>
    </w:p>
    <w:p w:rsidR="004B1AE8" w:rsidRDefault="004B1AE8" w:rsidP="00343A18">
      <w:pPr>
        <w:spacing w:before="0"/>
        <w:rPr>
          <w:rFonts w:cs="Arial"/>
          <w:iCs/>
          <w:sz w:val="24"/>
          <w:szCs w:val="24"/>
          <w:lang w:val="ru-RU"/>
        </w:rPr>
      </w:pPr>
    </w:p>
    <w:p w:rsidR="004B1AE8" w:rsidRDefault="004B1AE8" w:rsidP="00343A18">
      <w:pPr>
        <w:spacing w:before="0"/>
        <w:rPr>
          <w:rFonts w:cs="Arial"/>
          <w:iCs/>
          <w:sz w:val="24"/>
          <w:szCs w:val="24"/>
          <w:lang w:val="ru-RU"/>
        </w:rPr>
      </w:pPr>
    </w:p>
    <w:p w:rsidR="004B1AE8" w:rsidRDefault="004B1AE8" w:rsidP="00343A18">
      <w:pPr>
        <w:spacing w:before="0"/>
        <w:rPr>
          <w:rFonts w:cs="Arial"/>
          <w:iCs/>
          <w:sz w:val="24"/>
          <w:szCs w:val="24"/>
          <w:lang w:val="ru-RU"/>
        </w:rPr>
      </w:pPr>
    </w:p>
    <w:p w:rsidR="004B1AE8" w:rsidRDefault="004B1AE8" w:rsidP="00343A18">
      <w:pPr>
        <w:spacing w:before="0"/>
        <w:rPr>
          <w:rFonts w:cs="Arial"/>
          <w:iCs/>
          <w:sz w:val="24"/>
          <w:szCs w:val="24"/>
          <w:lang w:val="ru-RU"/>
        </w:rPr>
      </w:pPr>
    </w:p>
    <w:p w:rsidR="004B1AE8" w:rsidRDefault="004B1AE8" w:rsidP="00343A18">
      <w:pPr>
        <w:spacing w:before="0"/>
        <w:rPr>
          <w:rFonts w:cs="Arial"/>
          <w:iCs/>
          <w:sz w:val="24"/>
          <w:szCs w:val="24"/>
          <w:lang w:val="ru-RU"/>
        </w:rPr>
      </w:pPr>
    </w:p>
    <w:p w:rsidR="00B75E03" w:rsidRDefault="002009E9" w:rsidP="00343A18">
      <w:pPr>
        <w:spacing w:before="0"/>
        <w:rPr>
          <w:rFonts w:cs="Arial"/>
          <w:iCs/>
          <w:sz w:val="24"/>
          <w:szCs w:val="24"/>
          <w:lang w:val="ru-RU"/>
        </w:rPr>
      </w:pPr>
      <w:r>
        <w:rPr>
          <w:rFonts w:cs="Arial"/>
          <w:iCs/>
          <w:sz w:val="24"/>
          <w:szCs w:val="24"/>
          <w:lang w:val="ru-RU"/>
        </w:rPr>
        <w:tab/>
      </w:r>
    </w:p>
    <w:p w:rsidR="00B75E03" w:rsidRPr="004B69C7" w:rsidRDefault="00B75E03" w:rsidP="00343A18">
      <w:pPr>
        <w:spacing w:before="0"/>
        <w:rPr>
          <w:rFonts w:cs="Arial"/>
          <w:iCs/>
          <w:sz w:val="24"/>
          <w:szCs w:val="24"/>
          <w:lang w:val="ru-RU"/>
        </w:rPr>
      </w:pPr>
    </w:p>
    <w:p w:rsidR="000E75A0" w:rsidRPr="004B69C7" w:rsidRDefault="00BA2C2D" w:rsidP="00BA2C2D">
      <w:pPr>
        <w:spacing w:before="0"/>
        <w:rPr>
          <w:rFonts w:eastAsia="TimesNewRomanPSMT" w:cs="Arial"/>
          <w:b/>
          <w:bCs/>
          <w:sz w:val="24"/>
          <w:szCs w:val="24"/>
          <w:lang w:val="sr-Cyrl-CS"/>
        </w:rPr>
      </w:pPr>
      <w:r w:rsidRPr="004B69C7">
        <w:rPr>
          <w:rFonts w:eastAsia="TimesNewRomanPSMT" w:cs="Arial"/>
          <w:b/>
          <w:bCs/>
          <w:sz w:val="24"/>
          <w:szCs w:val="24"/>
          <w:lang w:val="sr-Cyrl-CS"/>
        </w:rPr>
        <w:lastRenderedPageBreak/>
        <w:t xml:space="preserve">5) </w:t>
      </w:r>
      <w:r w:rsidR="000E75A0" w:rsidRPr="004B69C7">
        <w:rPr>
          <w:rFonts w:eastAsia="TimesNewRomanPSMT" w:cs="Arial"/>
          <w:b/>
          <w:bCs/>
          <w:sz w:val="24"/>
          <w:szCs w:val="24"/>
          <w:lang w:val="sr-Cyrl-CS"/>
        </w:rPr>
        <w:t>ЦЕНА И КОМЕРЦИЈАЛНИ УСЛОВИ ПОНУДЕ</w:t>
      </w:r>
    </w:p>
    <w:p w:rsidR="00831ED8" w:rsidRPr="004B69C7" w:rsidRDefault="00831ED8" w:rsidP="000D0616">
      <w:pPr>
        <w:spacing w:before="0"/>
        <w:rPr>
          <w:rFonts w:cs="Arial"/>
          <w:bCs/>
          <w:iCs/>
          <w:sz w:val="24"/>
          <w:szCs w:val="24"/>
          <w:lang w:val="sr-Cyrl-CS"/>
        </w:rPr>
      </w:pPr>
    </w:p>
    <w:p w:rsidR="000E75A0" w:rsidRPr="004B69C7" w:rsidRDefault="000E75A0" w:rsidP="000E75A0">
      <w:pPr>
        <w:spacing w:before="0"/>
        <w:jc w:val="center"/>
        <w:rPr>
          <w:rFonts w:cs="Arial"/>
          <w:b/>
          <w:bCs/>
          <w:iCs/>
          <w:sz w:val="24"/>
          <w:szCs w:val="24"/>
          <w:u w:val="single"/>
          <w:lang w:val="sr-Cyrl-CS"/>
        </w:rPr>
      </w:pPr>
      <w:r w:rsidRPr="004B69C7">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244"/>
      </w:tblGrid>
      <w:tr w:rsidR="000E75A0" w:rsidRPr="007055E6" w:rsidTr="00DC39CB">
        <w:trPr>
          <w:trHeight w:val="485"/>
        </w:trPr>
        <w:tc>
          <w:tcPr>
            <w:tcW w:w="3775" w:type="dxa"/>
            <w:shd w:val="clear" w:color="auto" w:fill="C6D9F1" w:themeFill="text2" w:themeFillTint="33"/>
            <w:vAlign w:val="center"/>
          </w:tcPr>
          <w:p w:rsidR="000E75A0" w:rsidRPr="00977F1A" w:rsidRDefault="000E75A0" w:rsidP="00AF3AF8">
            <w:pPr>
              <w:spacing w:before="0"/>
              <w:jc w:val="center"/>
              <w:rPr>
                <w:rFonts w:cs="Arial"/>
                <w:b/>
                <w:bCs/>
                <w:iCs/>
                <w:sz w:val="24"/>
                <w:szCs w:val="24"/>
                <w:lang w:val="sr-Cyrl-CS"/>
              </w:rPr>
            </w:pPr>
            <w:r w:rsidRPr="00977F1A">
              <w:rPr>
                <w:rFonts w:eastAsia="TimesNewRomanPSMT" w:cs="Arial"/>
                <w:b/>
                <w:bCs/>
                <w:sz w:val="24"/>
                <w:szCs w:val="24"/>
              </w:rPr>
              <w:t xml:space="preserve">ПРЕДМЕТ </w:t>
            </w:r>
            <w:r w:rsidRPr="00977F1A">
              <w:rPr>
                <w:rFonts w:eastAsia="TimesNewRomanPSMT" w:cs="Arial"/>
                <w:b/>
                <w:bCs/>
                <w:sz w:val="24"/>
                <w:szCs w:val="24"/>
                <w:lang w:val="sr-Cyrl-CS"/>
              </w:rPr>
              <w:t xml:space="preserve">И БРОЈ </w:t>
            </w:r>
            <w:r w:rsidRPr="00977F1A">
              <w:rPr>
                <w:rFonts w:eastAsia="TimesNewRomanPSMT" w:cs="Arial"/>
                <w:b/>
                <w:bCs/>
                <w:sz w:val="24"/>
                <w:szCs w:val="24"/>
              </w:rPr>
              <w:t>НАБАВКЕ</w:t>
            </w:r>
          </w:p>
        </w:tc>
        <w:tc>
          <w:tcPr>
            <w:tcW w:w="5244" w:type="dxa"/>
            <w:shd w:val="clear" w:color="auto" w:fill="C6D9F1" w:themeFill="text2" w:themeFillTint="33"/>
            <w:vAlign w:val="center"/>
          </w:tcPr>
          <w:p w:rsidR="000E75A0" w:rsidRPr="00977F1A" w:rsidRDefault="000E75A0" w:rsidP="00AF3AF8">
            <w:pPr>
              <w:spacing w:before="0"/>
              <w:jc w:val="center"/>
              <w:rPr>
                <w:rFonts w:cs="Arial"/>
                <w:b/>
                <w:bCs/>
                <w:iCs/>
                <w:sz w:val="24"/>
                <w:szCs w:val="24"/>
                <w:lang w:val="sr-Cyrl-CS"/>
              </w:rPr>
            </w:pPr>
            <w:r w:rsidRPr="00977F1A">
              <w:rPr>
                <w:rFonts w:cs="Arial"/>
                <w:b/>
                <w:bCs/>
                <w:iCs/>
                <w:sz w:val="24"/>
                <w:szCs w:val="24"/>
                <w:lang w:val="sr-Cyrl-CS"/>
              </w:rPr>
              <w:t xml:space="preserve">УКУПНА ЦЕНА </w:t>
            </w:r>
            <w:r w:rsidRPr="00977F1A">
              <w:rPr>
                <w:rFonts w:eastAsia="Arial Unicode MS" w:cs="Arial"/>
                <w:b/>
                <w:bCs/>
                <w:iCs/>
                <w:kern w:val="1"/>
                <w:sz w:val="24"/>
                <w:szCs w:val="24"/>
                <w:lang w:val="sr-Cyrl-CS" w:eastAsia="ar-SA"/>
              </w:rPr>
              <w:t xml:space="preserve">дин. </w:t>
            </w:r>
            <w:r w:rsidR="004B69C7" w:rsidRPr="00977F1A">
              <w:rPr>
                <w:rFonts w:cs="Arial"/>
                <w:b/>
                <w:bCs/>
                <w:iCs/>
                <w:sz w:val="24"/>
                <w:szCs w:val="24"/>
                <w:lang w:val="sr-Cyrl-CS"/>
              </w:rPr>
              <w:t>без ПДВ</w:t>
            </w:r>
          </w:p>
        </w:tc>
      </w:tr>
      <w:tr w:rsidR="000E75A0" w:rsidRPr="004B69C7" w:rsidTr="00DC39CB">
        <w:trPr>
          <w:trHeight w:val="440"/>
        </w:trPr>
        <w:tc>
          <w:tcPr>
            <w:tcW w:w="3775" w:type="dxa"/>
            <w:vAlign w:val="center"/>
          </w:tcPr>
          <w:p w:rsidR="00E947C0" w:rsidRPr="00977F1A" w:rsidRDefault="00E947C0" w:rsidP="00C76FBE">
            <w:pPr>
              <w:spacing w:before="0"/>
              <w:rPr>
                <w:rFonts w:cs="Arial"/>
                <w:b/>
                <w:sz w:val="24"/>
                <w:szCs w:val="24"/>
                <w:lang w:val="ru-RU"/>
              </w:rPr>
            </w:pPr>
            <w:r w:rsidRPr="00977F1A">
              <w:rPr>
                <w:rFonts w:cs="Arial"/>
                <w:b/>
                <w:sz w:val="24"/>
                <w:szCs w:val="24"/>
                <w:lang w:val="ru-RU"/>
              </w:rPr>
              <w:t>Подополагачки радови</w:t>
            </w:r>
            <w:r w:rsidR="004B69C7" w:rsidRPr="00977F1A">
              <w:rPr>
                <w:rFonts w:cs="Arial"/>
                <w:b/>
                <w:sz w:val="24"/>
                <w:szCs w:val="24"/>
                <w:lang w:val="ru-RU"/>
              </w:rPr>
              <w:t xml:space="preserve">, </w:t>
            </w:r>
          </w:p>
          <w:p w:rsidR="000E75A0" w:rsidRPr="00977F1A" w:rsidRDefault="005F5491" w:rsidP="00C76FBE">
            <w:pPr>
              <w:spacing w:before="0"/>
              <w:rPr>
                <w:rFonts w:cs="Arial"/>
                <w:b/>
                <w:sz w:val="24"/>
                <w:szCs w:val="24"/>
                <w:lang w:val="sr-Cyrl-RS"/>
              </w:rPr>
            </w:pPr>
            <w:r w:rsidRPr="00977F1A">
              <w:rPr>
                <w:rFonts w:cs="Arial"/>
                <w:b/>
                <w:bCs/>
                <w:sz w:val="24"/>
                <w:szCs w:val="24"/>
                <w:lang w:val="sr-Cyrl-CS"/>
              </w:rPr>
              <w:t>ЈН бр.</w:t>
            </w:r>
            <w:r w:rsidR="00066DA9" w:rsidRPr="00977F1A">
              <w:rPr>
                <w:rFonts w:cs="Arial"/>
                <w:b/>
                <w:sz w:val="24"/>
                <w:szCs w:val="24"/>
              </w:rPr>
              <w:t>ЈН/1000/0292/2017</w:t>
            </w:r>
          </w:p>
        </w:tc>
        <w:tc>
          <w:tcPr>
            <w:tcW w:w="5244" w:type="dxa"/>
          </w:tcPr>
          <w:p w:rsidR="00DC39CB" w:rsidRPr="00977F1A" w:rsidRDefault="00DC39CB" w:rsidP="00DC39CB">
            <w:pPr>
              <w:spacing w:before="0"/>
              <w:jc w:val="left"/>
              <w:rPr>
                <w:rFonts w:cs="Arial"/>
                <w:b/>
              </w:rPr>
            </w:pPr>
          </w:p>
          <w:p w:rsidR="00551DF1" w:rsidRDefault="004B1AE8" w:rsidP="00DC39CB">
            <w:pPr>
              <w:spacing w:before="0"/>
              <w:jc w:val="left"/>
              <w:rPr>
                <w:rFonts w:cs="Arial"/>
                <w:b/>
                <w:lang w:val="sr-Cyrl-CS"/>
              </w:rPr>
            </w:pPr>
            <w:r>
              <w:rPr>
                <w:rFonts w:cs="Arial"/>
                <w:b/>
              </w:rPr>
              <w:t>УКУПНО</w:t>
            </w:r>
            <w:r w:rsidR="00DC39CB" w:rsidRPr="00977F1A">
              <w:rPr>
                <w:rFonts w:cs="Arial"/>
                <w:b/>
              </w:rPr>
              <w:t xml:space="preserve"> ПОНУЂЕНА ЦЕНА  </w:t>
            </w:r>
            <w:r w:rsidR="002009E9" w:rsidRPr="002009E9">
              <w:rPr>
                <w:rFonts w:cs="Arial"/>
                <w:i/>
                <w:lang w:val="sr-Cyrl-CS"/>
              </w:rPr>
              <w:t>ЗА ЦЕО ПРЕДМЕТ НАБАВКЕ</w:t>
            </w:r>
            <w:r w:rsidR="002009E9">
              <w:rPr>
                <w:rFonts w:cs="Arial"/>
                <w:i/>
                <w:lang w:val="sr-Cyrl-CS"/>
              </w:rPr>
              <w:t xml:space="preserve"> износи </w:t>
            </w:r>
            <w:r w:rsidR="002009E9">
              <w:rPr>
                <w:rFonts w:cs="Arial"/>
                <w:b/>
                <w:lang w:val="sr-Cyrl-RS"/>
              </w:rPr>
              <w:t>__________</w:t>
            </w:r>
            <w:r w:rsidR="00DC39CB" w:rsidRPr="00977F1A">
              <w:rPr>
                <w:rFonts w:cs="Arial"/>
                <w:b/>
                <w:lang w:val="sr-Cyrl-RS"/>
              </w:rPr>
              <w:t>_динара</w:t>
            </w:r>
            <w:r w:rsidR="00551DF1">
              <w:rPr>
                <w:rFonts w:cs="Arial"/>
                <w:b/>
              </w:rPr>
              <w:t xml:space="preserve"> без ПДВ</w:t>
            </w:r>
            <w:r w:rsidR="00551DF1" w:rsidRPr="00977F1A">
              <w:rPr>
                <w:rFonts w:cs="Arial"/>
                <w:b/>
                <w:lang w:val="sr-Cyrl-CS"/>
              </w:rPr>
              <w:t xml:space="preserve"> </w:t>
            </w:r>
          </w:p>
          <w:p w:rsidR="00DC39CB" w:rsidRPr="00977F1A" w:rsidRDefault="00551DF1" w:rsidP="00DC39CB">
            <w:pPr>
              <w:spacing w:before="0"/>
              <w:jc w:val="left"/>
              <w:rPr>
                <w:rFonts w:cs="Arial"/>
                <w:b/>
                <w:lang w:val="sr-Cyrl-RS"/>
              </w:rPr>
            </w:pPr>
            <w:r w:rsidRPr="00977F1A">
              <w:rPr>
                <w:rFonts w:cs="Arial"/>
                <w:b/>
                <w:lang w:val="sr-Cyrl-CS"/>
              </w:rPr>
              <w:t>(укупан збир из реда бр.</w:t>
            </w:r>
            <w:r>
              <w:rPr>
                <w:rFonts w:cs="Arial"/>
                <w:b/>
                <w:lang w:val="sr-Cyrl-CS"/>
              </w:rPr>
              <w:t xml:space="preserve"> </w:t>
            </w:r>
            <w:r w:rsidRPr="00977F1A">
              <w:rPr>
                <w:rFonts w:cs="Arial"/>
                <w:b/>
                <w:lang w:val="sr-Latn-CS"/>
              </w:rPr>
              <w:t>I</w:t>
            </w:r>
            <w:r w:rsidRPr="00977F1A">
              <w:rPr>
                <w:rFonts w:cs="Arial"/>
                <w:b/>
                <w:lang w:val="sr-Cyrl-CS"/>
              </w:rPr>
              <w:t xml:space="preserve"> табела </w:t>
            </w:r>
            <w:r w:rsidRPr="00977F1A">
              <w:rPr>
                <w:rFonts w:cs="Arial"/>
                <w:b/>
                <w:lang w:val="ru-RU"/>
              </w:rPr>
              <w:t>1, 2 и 3</w:t>
            </w:r>
            <w:r w:rsidRPr="00977F1A">
              <w:rPr>
                <w:rFonts w:cs="Arial"/>
                <w:b/>
                <w:lang w:val="sr-Cyrl-CS"/>
              </w:rPr>
              <w:t>)</w:t>
            </w:r>
          </w:p>
          <w:p w:rsidR="002009E9" w:rsidRDefault="002009E9" w:rsidP="002009E9">
            <w:pPr>
              <w:suppressAutoHyphens/>
              <w:spacing w:before="0"/>
              <w:ind w:right="29"/>
              <w:rPr>
                <w:rFonts w:eastAsia="Arial Unicode MS" w:cs="Arial"/>
                <w:i/>
                <w:lang w:val="sr-Cyrl-RS"/>
              </w:rPr>
            </w:pPr>
          </w:p>
          <w:p w:rsidR="00551DF1" w:rsidRPr="00977F1A" w:rsidRDefault="00551DF1" w:rsidP="00DC39CB">
            <w:pPr>
              <w:spacing w:before="0"/>
              <w:jc w:val="left"/>
              <w:rPr>
                <w:rFonts w:cs="Arial"/>
                <w:b/>
              </w:rPr>
            </w:pPr>
          </w:p>
          <w:p w:rsidR="00DC39CB" w:rsidRPr="00977F1A" w:rsidRDefault="004B1AE8" w:rsidP="00DC39CB">
            <w:pPr>
              <w:spacing w:before="0"/>
              <w:jc w:val="left"/>
              <w:rPr>
                <w:rFonts w:cs="Arial"/>
              </w:rPr>
            </w:pPr>
            <w:r>
              <w:rPr>
                <w:rFonts w:cs="Arial"/>
                <w:lang w:val="sr-Cyrl-RS"/>
              </w:rPr>
              <w:t>УКУПНО</w:t>
            </w:r>
            <w:r w:rsidR="002009E9">
              <w:rPr>
                <w:rFonts w:cs="Arial"/>
                <w:lang w:val="sr-Cyrl-RS"/>
              </w:rPr>
              <w:t xml:space="preserve"> </w:t>
            </w:r>
            <w:r w:rsidR="00DC39CB" w:rsidRPr="00977F1A">
              <w:rPr>
                <w:rFonts w:cs="Arial"/>
              </w:rPr>
              <w:t xml:space="preserve">ПОНУЂЕНА ЦЕНА  </w:t>
            </w:r>
          </w:p>
          <w:p w:rsidR="000E75A0" w:rsidRPr="00977F1A" w:rsidRDefault="00DC39CB" w:rsidP="00DC39CB">
            <w:pPr>
              <w:spacing w:before="0"/>
              <w:jc w:val="left"/>
              <w:rPr>
                <w:rFonts w:cs="Arial"/>
                <w:lang w:val="sr-Cyrl-RS"/>
              </w:rPr>
            </w:pPr>
            <w:r w:rsidRPr="00977F1A">
              <w:rPr>
                <w:rFonts w:cs="Arial"/>
                <w:lang w:val="sr-Cyrl-RS"/>
              </w:rPr>
              <w:t>______________динара</w:t>
            </w:r>
            <w:r w:rsidRPr="00977F1A">
              <w:rPr>
                <w:rFonts w:cs="Arial"/>
              </w:rPr>
              <w:t xml:space="preserve"> без ПДВ </w:t>
            </w:r>
          </w:p>
          <w:p w:rsidR="00DC39CB" w:rsidRDefault="00551DF1" w:rsidP="00DC39CB">
            <w:pPr>
              <w:spacing w:before="0"/>
              <w:jc w:val="left"/>
              <w:rPr>
                <w:rFonts w:cs="Arial"/>
              </w:rPr>
            </w:pPr>
            <w:r w:rsidRPr="00977F1A">
              <w:rPr>
                <w:rFonts w:cs="Arial"/>
              </w:rPr>
              <w:t>(</w:t>
            </w:r>
            <w:r w:rsidRPr="00977F1A">
              <w:rPr>
                <w:rFonts w:cs="Arial"/>
                <w:lang w:val="sr-Cyrl-CS"/>
              </w:rPr>
              <w:t>збир из реда бр.</w:t>
            </w:r>
            <w:r w:rsidRPr="00977F1A">
              <w:rPr>
                <w:rFonts w:cs="Arial"/>
                <w:lang w:val="sr-Latn-CS"/>
              </w:rPr>
              <w:t>I</w:t>
            </w:r>
            <w:r w:rsidRPr="00977F1A">
              <w:rPr>
                <w:rFonts w:cs="Arial"/>
                <w:lang w:val="sr-Cyrl-CS"/>
              </w:rPr>
              <w:t xml:space="preserve"> Табела 1.</w:t>
            </w:r>
            <w:r w:rsidRPr="00977F1A">
              <w:rPr>
                <w:rFonts w:cs="Arial"/>
              </w:rPr>
              <w:t>)</w:t>
            </w:r>
          </w:p>
          <w:p w:rsidR="00551DF1" w:rsidRPr="00977F1A" w:rsidRDefault="00551DF1" w:rsidP="00DC39CB">
            <w:pPr>
              <w:spacing w:before="0"/>
              <w:jc w:val="left"/>
              <w:rPr>
                <w:rFonts w:cs="Arial"/>
                <w:lang w:val="sr-Cyrl-RS"/>
              </w:rPr>
            </w:pPr>
          </w:p>
          <w:p w:rsidR="00DC39CB" w:rsidRPr="00977F1A" w:rsidRDefault="004B1AE8" w:rsidP="00DC39CB">
            <w:pPr>
              <w:spacing w:before="0"/>
              <w:jc w:val="left"/>
              <w:rPr>
                <w:rFonts w:cs="Arial"/>
              </w:rPr>
            </w:pPr>
            <w:r>
              <w:rPr>
                <w:rFonts w:cs="Arial"/>
                <w:lang w:val="sr-Cyrl-RS"/>
              </w:rPr>
              <w:t>УКУПНО</w:t>
            </w:r>
            <w:r w:rsidR="002009E9">
              <w:rPr>
                <w:rFonts w:cs="Arial"/>
                <w:lang w:val="sr-Cyrl-RS"/>
              </w:rPr>
              <w:t xml:space="preserve"> </w:t>
            </w:r>
            <w:r w:rsidR="00DC39CB" w:rsidRPr="00977F1A">
              <w:rPr>
                <w:rFonts w:cs="Arial"/>
              </w:rPr>
              <w:t xml:space="preserve">ПОНУЂЕНА ЦЕНА  </w:t>
            </w:r>
          </w:p>
          <w:p w:rsidR="00DC39CB" w:rsidRPr="00977F1A" w:rsidRDefault="00DC39CB" w:rsidP="00DC39CB">
            <w:pPr>
              <w:spacing w:before="0"/>
              <w:jc w:val="left"/>
              <w:rPr>
                <w:rFonts w:cs="Arial"/>
                <w:lang w:val="sr-Cyrl-RS"/>
              </w:rPr>
            </w:pPr>
            <w:r w:rsidRPr="00977F1A">
              <w:rPr>
                <w:rFonts w:cs="Arial"/>
                <w:lang w:val="sr-Cyrl-RS"/>
              </w:rPr>
              <w:t>______________динара</w:t>
            </w:r>
            <w:r w:rsidRPr="00977F1A">
              <w:rPr>
                <w:rFonts w:cs="Arial"/>
              </w:rPr>
              <w:t xml:space="preserve"> без ПДВ </w:t>
            </w:r>
          </w:p>
          <w:p w:rsidR="00DC39CB" w:rsidRDefault="00551DF1" w:rsidP="00DC39CB">
            <w:pPr>
              <w:spacing w:before="0"/>
              <w:jc w:val="left"/>
              <w:rPr>
                <w:rFonts w:cs="Arial"/>
              </w:rPr>
            </w:pPr>
            <w:r w:rsidRPr="00977F1A">
              <w:rPr>
                <w:rFonts w:cs="Arial"/>
              </w:rPr>
              <w:t>(</w:t>
            </w:r>
            <w:r w:rsidRPr="00977F1A">
              <w:rPr>
                <w:rFonts w:cs="Arial"/>
                <w:lang w:val="sr-Cyrl-CS"/>
              </w:rPr>
              <w:t>збир из реда бр.</w:t>
            </w:r>
            <w:r w:rsidRPr="00977F1A">
              <w:rPr>
                <w:rFonts w:cs="Arial"/>
                <w:lang w:val="sr-Latn-CS"/>
              </w:rPr>
              <w:t>I</w:t>
            </w:r>
            <w:r w:rsidRPr="00977F1A">
              <w:rPr>
                <w:rFonts w:cs="Arial"/>
                <w:lang w:val="sr-Cyrl-CS"/>
              </w:rPr>
              <w:t xml:space="preserve"> Табела 2.</w:t>
            </w:r>
            <w:r w:rsidRPr="00977F1A">
              <w:rPr>
                <w:rFonts w:cs="Arial"/>
              </w:rPr>
              <w:t>)</w:t>
            </w:r>
          </w:p>
          <w:p w:rsidR="00551DF1" w:rsidRPr="00977F1A" w:rsidRDefault="00551DF1" w:rsidP="00DC39CB">
            <w:pPr>
              <w:spacing w:before="0"/>
              <w:jc w:val="left"/>
              <w:rPr>
                <w:rFonts w:cs="Arial"/>
                <w:bCs/>
                <w:iCs/>
                <w:sz w:val="24"/>
                <w:szCs w:val="24"/>
                <w:lang w:val="sr-Cyrl-RS"/>
              </w:rPr>
            </w:pPr>
          </w:p>
          <w:p w:rsidR="00DC39CB" w:rsidRPr="00977F1A" w:rsidRDefault="004B1AE8" w:rsidP="00DC39CB">
            <w:pPr>
              <w:spacing w:before="0"/>
              <w:jc w:val="left"/>
              <w:rPr>
                <w:rFonts w:cs="Arial"/>
              </w:rPr>
            </w:pPr>
            <w:r>
              <w:rPr>
                <w:rFonts w:cs="Arial"/>
                <w:lang w:val="sr-Cyrl-RS"/>
              </w:rPr>
              <w:t>УКУПНО</w:t>
            </w:r>
            <w:r w:rsidR="002009E9">
              <w:rPr>
                <w:rFonts w:cs="Arial"/>
                <w:lang w:val="sr-Cyrl-RS"/>
              </w:rPr>
              <w:t xml:space="preserve"> </w:t>
            </w:r>
            <w:r w:rsidR="00DC39CB" w:rsidRPr="00977F1A">
              <w:rPr>
                <w:rFonts w:cs="Arial"/>
              </w:rPr>
              <w:t xml:space="preserve">ПОНУЂЕНА ЦЕНА  </w:t>
            </w:r>
          </w:p>
          <w:p w:rsidR="00DC39CB" w:rsidRPr="00977F1A" w:rsidRDefault="00DC39CB" w:rsidP="00DC39CB">
            <w:pPr>
              <w:spacing w:before="0"/>
              <w:jc w:val="left"/>
              <w:rPr>
                <w:rFonts w:cs="Arial"/>
                <w:lang w:val="sr-Cyrl-RS"/>
              </w:rPr>
            </w:pPr>
            <w:r w:rsidRPr="00977F1A">
              <w:rPr>
                <w:rFonts w:cs="Arial"/>
                <w:lang w:val="sr-Cyrl-RS"/>
              </w:rPr>
              <w:t>______________динара</w:t>
            </w:r>
            <w:r w:rsidRPr="00977F1A">
              <w:rPr>
                <w:rFonts w:cs="Arial"/>
              </w:rPr>
              <w:t xml:space="preserve"> без ПДВ </w:t>
            </w:r>
          </w:p>
          <w:p w:rsidR="000E75A0" w:rsidRDefault="00551DF1" w:rsidP="00551DF1">
            <w:pPr>
              <w:spacing w:before="0"/>
              <w:rPr>
                <w:rFonts w:cs="Arial"/>
              </w:rPr>
            </w:pPr>
            <w:r w:rsidRPr="00977F1A">
              <w:rPr>
                <w:rFonts w:cs="Arial"/>
              </w:rPr>
              <w:t>(</w:t>
            </w:r>
            <w:r w:rsidRPr="00977F1A">
              <w:rPr>
                <w:rFonts w:cs="Arial"/>
                <w:lang w:val="sr-Cyrl-CS"/>
              </w:rPr>
              <w:t>збир из реда бр.</w:t>
            </w:r>
            <w:r w:rsidRPr="00977F1A">
              <w:rPr>
                <w:rFonts w:cs="Arial"/>
                <w:lang w:val="sr-Latn-CS"/>
              </w:rPr>
              <w:t>I</w:t>
            </w:r>
            <w:r w:rsidRPr="00977F1A">
              <w:rPr>
                <w:rFonts w:cs="Arial"/>
                <w:lang w:val="sr-Cyrl-CS"/>
              </w:rPr>
              <w:t xml:space="preserve"> Табела 3.</w:t>
            </w:r>
            <w:r w:rsidRPr="00977F1A">
              <w:rPr>
                <w:rFonts w:cs="Arial"/>
              </w:rPr>
              <w:t>)</w:t>
            </w:r>
          </w:p>
          <w:p w:rsidR="00D668AA" w:rsidRPr="00977F1A" w:rsidRDefault="00D668AA" w:rsidP="00551DF1">
            <w:pPr>
              <w:spacing w:before="0"/>
              <w:rPr>
                <w:rFonts w:cs="Arial"/>
                <w:b/>
                <w:bCs/>
                <w:iCs/>
                <w:sz w:val="24"/>
                <w:szCs w:val="24"/>
                <w:lang w:val="sr-Cyrl-CS"/>
              </w:rPr>
            </w:pPr>
          </w:p>
        </w:tc>
      </w:tr>
    </w:tbl>
    <w:p w:rsidR="00831ED8" w:rsidRPr="004B69C7" w:rsidRDefault="00831ED8" w:rsidP="000E75A0">
      <w:pPr>
        <w:spacing w:before="0"/>
        <w:jc w:val="center"/>
        <w:rPr>
          <w:rFonts w:cs="Arial"/>
          <w:b/>
          <w:bCs/>
          <w:iCs/>
          <w:sz w:val="24"/>
          <w:szCs w:val="24"/>
          <w:u w:val="single"/>
          <w:lang w:val="sr-Cyrl-CS"/>
        </w:rPr>
      </w:pPr>
    </w:p>
    <w:p w:rsidR="000E75A0" w:rsidRPr="004B69C7" w:rsidRDefault="000E75A0" w:rsidP="000E75A0">
      <w:pPr>
        <w:spacing w:before="0"/>
        <w:jc w:val="center"/>
        <w:rPr>
          <w:rFonts w:cs="Arial"/>
          <w:b/>
          <w:bCs/>
          <w:iCs/>
          <w:sz w:val="24"/>
          <w:szCs w:val="24"/>
          <w:u w:val="single"/>
          <w:lang w:val="sr-Cyrl-CS"/>
        </w:rPr>
      </w:pPr>
      <w:r w:rsidRPr="004B69C7">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4050"/>
      </w:tblGrid>
      <w:tr w:rsidR="000E75A0" w:rsidRPr="004B69C7" w:rsidTr="00922EDB">
        <w:trPr>
          <w:trHeight w:val="647"/>
        </w:trPr>
        <w:tc>
          <w:tcPr>
            <w:tcW w:w="5920" w:type="dxa"/>
            <w:shd w:val="clear" w:color="auto" w:fill="C6D9F1" w:themeFill="text2" w:themeFillTint="33"/>
            <w:vAlign w:val="center"/>
          </w:tcPr>
          <w:p w:rsidR="000E75A0" w:rsidRPr="004B69C7" w:rsidRDefault="000E75A0" w:rsidP="00AF3AF8">
            <w:pPr>
              <w:spacing w:before="0"/>
              <w:jc w:val="center"/>
              <w:rPr>
                <w:rFonts w:cs="Arial"/>
                <w:b/>
                <w:bCs/>
                <w:iCs/>
                <w:sz w:val="24"/>
                <w:szCs w:val="24"/>
                <w:lang w:val="sr-Cyrl-CS"/>
              </w:rPr>
            </w:pPr>
            <w:r w:rsidRPr="004B69C7">
              <w:rPr>
                <w:rFonts w:cs="Arial"/>
                <w:b/>
                <w:bCs/>
                <w:iCs/>
                <w:sz w:val="24"/>
                <w:szCs w:val="24"/>
                <w:lang w:val="sr-Cyrl-CS"/>
              </w:rPr>
              <w:t>УСЛОВ НАРУЧИОЦА</w:t>
            </w:r>
          </w:p>
        </w:tc>
        <w:tc>
          <w:tcPr>
            <w:tcW w:w="4394" w:type="dxa"/>
            <w:shd w:val="clear" w:color="auto" w:fill="C6D9F1" w:themeFill="text2" w:themeFillTint="33"/>
            <w:vAlign w:val="center"/>
          </w:tcPr>
          <w:p w:rsidR="000E75A0" w:rsidRPr="004B69C7" w:rsidRDefault="000E75A0" w:rsidP="00AF3AF8">
            <w:pPr>
              <w:spacing w:before="0"/>
              <w:jc w:val="center"/>
              <w:rPr>
                <w:rFonts w:cs="Arial"/>
                <w:b/>
                <w:bCs/>
                <w:iCs/>
                <w:sz w:val="24"/>
                <w:szCs w:val="24"/>
                <w:lang w:val="sr-Cyrl-CS"/>
              </w:rPr>
            </w:pPr>
            <w:r w:rsidRPr="004B69C7">
              <w:rPr>
                <w:rFonts w:cs="Arial"/>
                <w:b/>
                <w:bCs/>
                <w:iCs/>
                <w:sz w:val="24"/>
                <w:szCs w:val="24"/>
                <w:lang w:val="sr-Cyrl-CS"/>
              </w:rPr>
              <w:t>ПОНУДА ПОНУЂАЧА</w:t>
            </w:r>
          </w:p>
        </w:tc>
      </w:tr>
      <w:tr w:rsidR="000E75A0" w:rsidRPr="004B69C7" w:rsidTr="00AF3AF8">
        <w:tc>
          <w:tcPr>
            <w:tcW w:w="5920" w:type="dxa"/>
            <w:vAlign w:val="center"/>
          </w:tcPr>
          <w:p w:rsidR="000E75A0" w:rsidRPr="00B75E03" w:rsidRDefault="000E75A0" w:rsidP="00AF3AF8">
            <w:pPr>
              <w:spacing w:before="0"/>
              <w:jc w:val="center"/>
              <w:rPr>
                <w:rFonts w:cs="Arial"/>
                <w:b/>
                <w:bCs/>
                <w:iCs/>
                <w:sz w:val="24"/>
                <w:szCs w:val="24"/>
                <w:lang w:val="sr-Cyrl-CS"/>
              </w:rPr>
            </w:pPr>
            <w:r w:rsidRPr="00B75E03">
              <w:rPr>
                <w:rFonts w:cs="Arial"/>
                <w:b/>
                <w:bCs/>
                <w:iCs/>
                <w:sz w:val="24"/>
                <w:szCs w:val="24"/>
                <w:lang w:val="sr-Cyrl-CS"/>
              </w:rPr>
              <w:t>РОК И НАЧИН ПЛАЋАЊА:</w:t>
            </w:r>
          </w:p>
          <w:p w:rsidR="000E75A0" w:rsidRPr="007055E6" w:rsidRDefault="005F5491" w:rsidP="000B02C4">
            <w:pPr>
              <w:spacing w:before="0"/>
              <w:rPr>
                <w:rFonts w:cs="Arial"/>
                <w:b/>
                <w:bCs/>
                <w:iCs/>
                <w:sz w:val="24"/>
                <w:szCs w:val="24"/>
                <w:highlight w:val="yellow"/>
                <w:lang w:val="sr-Cyrl-CS"/>
              </w:rPr>
            </w:pPr>
            <w:r w:rsidRPr="00B75E03">
              <w:rPr>
                <w:rFonts w:eastAsia="Calibri" w:cs="Arial"/>
                <w:sz w:val="24"/>
                <w:szCs w:val="24"/>
              </w:rPr>
              <w:t xml:space="preserve">Сукцесивно  у зависности од извршења уговорених услуга, у року до 45 (словима: </w:t>
            </w:r>
            <w:r w:rsidRPr="000B02C4">
              <w:rPr>
                <w:rFonts w:eastAsia="Calibri" w:cs="Arial"/>
                <w:sz w:val="24"/>
                <w:szCs w:val="24"/>
              </w:rPr>
              <w:t xml:space="preserve">четрдесетпет) дана од дана пријема </w:t>
            </w:r>
            <w:r w:rsidRPr="000B02C4">
              <w:rPr>
                <w:rFonts w:eastAsia="Calibri" w:cs="Arial"/>
                <w:b/>
                <w:sz w:val="24"/>
                <w:szCs w:val="24"/>
              </w:rPr>
              <w:t>исправног</w:t>
            </w:r>
            <w:r w:rsidRPr="000B02C4">
              <w:rPr>
                <w:rFonts w:eastAsia="Calibri" w:cs="Arial"/>
                <w:sz w:val="24"/>
                <w:szCs w:val="24"/>
              </w:rPr>
              <w:t xml:space="preserve"> рачуна, издатог на основу </w:t>
            </w:r>
            <w:r w:rsidR="00B75E03" w:rsidRPr="000B02C4">
              <w:rPr>
                <w:rFonts w:eastAsia="Calibri" w:cs="Arial"/>
                <w:sz w:val="24"/>
                <w:szCs w:val="24"/>
                <w:lang w:val="sr-Cyrl-RS"/>
              </w:rPr>
              <w:t>Записника</w:t>
            </w:r>
            <w:r w:rsidR="00B75E03" w:rsidRPr="00B75E03">
              <w:rPr>
                <w:rFonts w:eastAsia="Calibri" w:cs="Arial"/>
                <w:sz w:val="24"/>
                <w:szCs w:val="24"/>
                <w:lang w:val="sr-Cyrl-RS"/>
              </w:rPr>
              <w:t xml:space="preserve"> о </w:t>
            </w:r>
            <w:r w:rsidR="000B02C4">
              <w:rPr>
                <w:rFonts w:eastAsia="Calibri" w:cs="Arial"/>
                <w:sz w:val="24"/>
                <w:szCs w:val="24"/>
                <w:lang w:val="sr-Cyrl-RS"/>
              </w:rPr>
              <w:t>квалитативом и квантитативном пријему радова</w:t>
            </w:r>
            <w:r w:rsidR="00B75E03" w:rsidRPr="00B75E03">
              <w:rPr>
                <w:rFonts w:eastAsia="Calibri" w:cs="Arial"/>
                <w:sz w:val="24"/>
                <w:szCs w:val="24"/>
                <w:lang w:val="sr-Cyrl-RS"/>
              </w:rPr>
              <w:t>.</w:t>
            </w:r>
          </w:p>
        </w:tc>
        <w:tc>
          <w:tcPr>
            <w:tcW w:w="4394" w:type="dxa"/>
            <w:vAlign w:val="center"/>
          </w:tcPr>
          <w:p w:rsidR="000E75A0" w:rsidRPr="004B69C7" w:rsidRDefault="000E75A0" w:rsidP="00AF3AF8">
            <w:pPr>
              <w:spacing w:before="0"/>
              <w:jc w:val="center"/>
              <w:rPr>
                <w:rFonts w:cs="Arial"/>
                <w:b/>
                <w:bCs/>
                <w:iCs/>
                <w:sz w:val="24"/>
                <w:szCs w:val="24"/>
                <w:lang w:val="sr-Cyrl-CS"/>
              </w:rPr>
            </w:pPr>
          </w:p>
          <w:p w:rsidR="007055E6" w:rsidRPr="007055E6" w:rsidRDefault="007055E6" w:rsidP="007055E6">
            <w:pPr>
              <w:spacing w:before="0"/>
              <w:jc w:val="center"/>
              <w:rPr>
                <w:rFonts w:cs="Arial"/>
                <w:bCs/>
                <w:iCs/>
                <w:sz w:val="24"/>
                <w:szCs w:val="24"/>
                <w:lang w:val="sr-Cyrl-CS"/>
              </w:rPr>
            </w:pPr>
            <w:r w:rsidRPr="007055E6">
              <w:rPr>
                <w:rFonts w:cs="Arial"/>
                <w:bCs/>
                <w:iCs/>
                <w:sz w:val="24"/>
                <w:szCs w:val="24"/>
                <w:lang w:val="sr-Cyrl-CS"/>
              </w:rPr>
              <w:t>Сагласан за захтевом наручиоца</w:t>
            </w:r>
          </w:p>
          <w:p w:rsidR="000E75A0" w:rsidRPr="004B69C7" w:rsidRDefault="007055E6" w:rsidP="007055E6">
            <w:pPr>
              <w:spacing w:before="0"/>
              <w:jc w:val="center"/>
              <w:rPr>
                <w:rFonts w:cs="Arial"/>
                <w:bCs/>
                <w:iCs/>
                <w:sz w:val="24"/>
                <w:szCs w:val="24"/>
                <w:lang w:val="sr-Cyrl-CS"/>
              </w:rPr>
            </w:pPr>
            <w:r w:rsidRPr="007055E6">
              <w:rPr>
                <w:rFonts w:cs="Arial"/>
                <w:b/>
                <w:bCs/>
                <w:iCs/>
                <w:sz w:val="24"/>
                <w:szCs w:val="24"/>
                <w:lang w:val="sr-Cyrl-CS"/>
              </w:rPr>
              <w:t xml:space="preserve">ДА/НЕ </w:t>
            </w:r>
            <w:r w:rsidRPr="007055E6">
              <w:rPr>
                <w:rFonts w:cs="Arial"/>
                <w:bCs/>
                <w:iCs/>
                <w:sz w:val="24"/>
                <w:szCs w:val="24"/>
                <w:lang w:val="sr-Cyrl-CS"/>
              </w:rPr>
              <w:t>(заокружити)</w:t>
            </w:r>
          </w:p>
        </w:tc>
      </w:tr>
      <w:tr w:rsidR="000E75A0" w:rsidRPr="004B69C7" w:rsidTr="00AF3AF8">
        <w:tc>
          <w:tcPr>
            <w:tcW w:w="5920" w:type="dxa"/>
            <w:vAlign w:val="center"/>
          </w:tcPr>
          <w:p w:rsidR="000E75A0" w:rsidRPr="004B69C7" w:rsidRDefault="00CA73C9" w:rsidP="00AF3AF8">
            <w:pPr>
              <w:spacing w:before="0"/>
              <w:jc w:val="center"/>
              <w:rPr>
                <w:rFonts w:cs="Arial"/>
                <w:b/>
                <w:bCs/>
                <w:iCs/>
                <w:sz w:val="24"/>
                <w:szCs w:val="24"/>
                <w:lang w:val="sr-Cyrl-CS"/>
              </w:rPr>
            </w:pPr>
            <w:r w:rsidRPr="004B69C7">
              <w:rPr>
                <w:rFonts w:cs="Arial"/>
                <w:b/>
                <w:bCs/>
                <w:iCs/>
                <w:sz w:val="24"/>
                <w:szCs w:val="24"/>
                <w:lang w:val="sr-Cyrl-CS"/>
              </w:rPr>
              <w:t>РОК ИЗВОЂЕЊА РАДОВА</w:t>
            </w:r>
            <w:r w:rsidR="000E75A0" w:rsidRPr="004B69C7">
              <w:rPr>
                <w:rFonts w:cs="Arial"/>
                <w:b/>
                <w:bCs/>
                <w:iCs/>
                <w:sz w:val="24"/>
                <w:szCs w:val="24"/>
                <w:lang w:val="sr-Cyrl-CS"/>
              </w:rPr>
              <w:t>:</w:t>
            </w:r>
          </w:p>
          <w:p w:rsidR="007055E6" w:rsidRPr="007055E6" w:rsidRDefault="007055E6" w:rsidP="007055E6">
            <w:pPr>
              <w:spacing w:before="0"/>
              <w:rPr>
                <w:rFonts w:cs="Arial"/>
                <w:sz w:val="24"/>
                <w:szCs w:val="24"/>
                <w:lang w:val="sr-Cyrl-RS"/>
              </w:rPr>
            </w:pPr>
            <w:r w:rsidRPr="007055E6">
              <w:rPr>
                <w:rFonts w:cs="Arial"/>
                <w:sz w:val="24"/>
                <w:szCs w:val="24"/>
                <w:lang w:val="sr-Cyrl-RS"/>
              </w:rPr>
              <w:t>Сукцесивно у року од 12 (словима:дванаест)  месеци од дана закључења уговора.</w:t>
            </w:r>
          </w:p>
          <w:p w:rsidR="007055E6" w:rsidRPr="007055E6" w:rsidRDefault="007055E6" w:rsidP="007055E6">
            <w:pPr>
              <w:spacing w:before="0"/>
              <w:rPr>
                <w:rFonts w:cs="Arial"/>
                <w:sz w:val="24"/>
                <w:szCs w:val="24"/>
                <w:lang w:val="sr-Cyrl-RS"/>
              </w:rPr>
            </w:pPr>
            <w:r w:rsidRPr="007055E6">
              <w:rPr>
                <w:rFonts w:cs="Arial"/>
                <w:sz w:val="24"/>
                <w:szCs w:val="24"/>
              </w:rPr>
              <w:t xml:space="preserve">Наручилац  ће </w:t>
            </w:r>
            <w:r w:rsidRPr="007055E6">
              <w:rPr>
                <w:rFonts w:cs="Arial"/>
                <w:sz w:val="24"/>
                <w:szCs w:val="24"/>
                <w:lang w:val="sr-Cyrl-RS"/>
              </w:rPr>
              <w:t>у року од 3 (словима:три) дана од дана достављања позива са предмером радова, увести Понуђача у посао.</w:t>
            </w:r>
          </w:p>
          <w:p w:rsidR="000E75A0" w:rsidRPr="00B75E03" w:rsidRDefault="007055E6" w:rsidP="00870595">
            <w:pPr>
              <w:spacing w:before="0"/>
              <w:rPr>
                <w:rFonts w:cs="Arial"/>
                <w:sz w:val="24"/>
                <w:szCs w:val="24"/>
                <w:lang w:val="sr-Cyrl-RS"/>
              </w:rPr>
            </w:pPr>
            <w:r w:rsidRPr="007055E6">
              <w:rPr>
                <w:rFonts w:cs="Arial"/>
                <w:sz w:val="24"/>
                <w:szCs w:val="24"/>
                <w:lang w:val="sr-Cyrl-RS"/>
              </w:rPr>
              <w:t>Понуђач ће имати обавезу да радове које су предмет ове набавке изврши и</w:t>
            </w:r>
            <w:r>
              <w:rPr>
                <w:rFonts w:cs="Arial"/>
                <w:sz w:val="24"/>
                <w:szCs w:val="24"/>
                <w:lang w:val="sr-Cyrl-RS"/>
              </w:rPr>
              <w:t xml:space="preserve"> </w:t>
            </w:r>
            <w:r w:rsidRPr="007055E6">
              <w:rPr>
                <w:rFonts w:cs="Arial"/>
                <w:sz w:val="24"/>
                <w:szCs w:val="24"/>
                <w:lang w:val="sr-Cyrl-RS"/>
              </w:rPr>
              <w:t>преда Наручиоцу у року утврђеним у предмеру радова Наручилаца од дана увођења у посао.</w:t>
            </w:r>
            <w:r w:rsidR="00A00CAD">
              <w:rPr>
                <w:rFonts w:cs="Arial"/>
                <w:sz w:val="24"/>
                <w:szCs w:val="24"/>
                <w:lang w:val="sr-Cyrl-RS"/>
              </w:rPr>
              <w:t xml:space="preserve"> </w:t>
            </w:r>
          </w:p>
        </w:tc>
        <w:tc>
          <w:tcPr>
            <w:tcW w:w="4394" w:type="dxa"/>
            <w:vAlign w:val="center"/>
          </w:tcPr>
          <w:p w:rsidR="007055E6" w:rsidRPr="007055E6" w:rsidRDefault="007055E6" w:rsidP="007055E6">
            <w:pPr>
              <w:spacing w:before="0"/>
              <w:rPr>
                <w:rFonts w:cs="Arial"/>
                <w:sz w:val="24"/>
                <w:szCs w:val="24"/>
                <w:lang w:val="sr-Cyrl-RS"/>
              </w:rPr>
            </w:pPr>
            <w:r w:rsidRPr="007055E6">
              <w:rPr>
                <w:rFonts w:cs="Arial"/>
                <w:sz w:val="24"/>
                <w:szCs w:val="24"/>
                <w:lang w:val="sr-Cyrl-RS"/>
              </w:rPr>
              <w:t>Сукцесивно у року од</w:t>
            </w:r>
            <w:r w:rsidR="00870595">
              <w:rPr>
                <w:rFonts w:cs="Arial"/>
                <w:sz w:val="24"/>
                <w:szCs w:val="24"/>
                <w:lang w:val="sr-Cyrl-RS"/>
              </w:rPr>
              <w:t xml:space="preserve"> </w:t>
            </w:r>
            <w:r w:rsidRPr="007055E6">
              <w:rPr>
                <w:rFonts w:cs="Arial"/>
                <w:sz w:val="24"/>
                <w:szCs w:val="24"/>
                <w:lang w:val="sr-Cyrl-RS"/>
              </w:rPr>
              <w:t>12 (словима:дванаест)  месеци од дана закључења уговора.</w:t>
            </w:r>
          </w:p>
          <w:p w:rsidR="007055E6" w:rsidRPr="007055E6" w:rsidRDefault="007055E6" w:rsidP="007055E6">
            <w:pPr>
              <w:spacing w:before="0"/>
              <w:rPr>
                <w:rFonts w:cs="Arial"/>
                <w:sz w:val="24"/>
                <w:szCs w:val="24"/>
                <w:lang w:val="sr-Cyrl-RS"/>
              </w:rPr>
            </w:pPr>
            <w:r w:rsidRPr="007055E6">
              <w:rPr>
                <w:rFonts w:cs="Arial"/>
                <w:sz w:val="24"/>
                <w:szCs w:val="24"/>
              </w:rPr>
              <w:t xml:space="preserve">Наручилац  ће </w:t>
            </w:r>
            <w:r w:rsidRPr="007055E6">
              <w:rPr>
                <w:rFonts w:cs="Arial"/>
                <w:sz w:val="24"/>
                <w:szCs w:val="24"/>
                <w:lang w:val="sr-Cyrl-RS"/>
              </w:rPr>
              <w:t>у року од 3 (словима:три) дана од дана достављања позива са предмером радова, увести Понуђача у посао.</w:t>
            </w:r>
          </w:p>
          <w:p w:rsidR="000E75A0" w:rsidRPr="00B75E03" w:rsidRDefault="007055E6" w:rsidP="00870595">
            <w:pPr>
              <w:spacing w:before="0"/>
              <w:rPr>
                <w:rFonts w:cs="Arial"/>
                <w:sz w:val="24"/>
                <w:szCs w:val="24"/>
                <w:lang w:val="sr-Cyrl-RS"/>
              </w:rPr>
            </w:pPr>
            <w:r w:rsidRPr="007055E6">
              <w:rPr>
                <w:rFonts w:cs="Arial"/>
                <w:sz w:val="24"/>
                <w:szCs w:val="24"/>
                <w:lang w:val="sr-Cyrl-RS"/>
              </w:rPr>
              <w:t>Понуђач ће имати обавезу да радове које су предмет ове набавке изврши и</w:t>
            </w:r>
            <w:r>
              <w:rPr>
                <w:rFonts w:cs="Arial"/>
                <w:sz w:val="24"/>
                <w:szCs w:val="24"/>
                <w:lang w:val="sr-Cyrl-RS"/>
              </w:rPr>
              <w:t xml:space="preserve"> </w:t>
            </w:r>
            <w:r w:rsidRPr="007055E6">
              <w:rPr>
                <w:rFonts w:cs="Arial"/>
                <w:sz w:val="24"/>
                <w:szCs w:val="24"/>
                <w:lang w:val="sr-Cyrl-RS"/>
              </w:rPr>
              <w:t>преда Наручиоцу у року утврђеним у предмеру радова Наручилаца од дана увођења у посао.</w:t>
            </w:r>
          </w:p>
        </w:tc>
      </w:tr>
      <w:tr w:rsidR="000E75A0" w:rsidRPr="004B69C7" w:rsidTr="00AF3AF8">
        <w:tc>
          <w:tcPr>
            <w:tcW w:w="5920" w:type="dxa"/>
            <w:vAlign w:val="center"/>
          </w:tcPr>
          <w:p w:rsidR="000E75A0" w:rsidRPr="004B69C7" w:rsidRDefault="000E75A0" w:rsidP="00AF3AF8">
            <w:pPr>
              <w:spacing w:before="0"/>
              <w:jc w:val="center"/>
              <w:rPr>
                <w:rFonts w:cs="Arial"/>
                <w:b/>
                <w:bCs/>
                <w:iCs/>
                <w:sz w:val="24"/>
                <w:szCs w:val="24"/>
                <w:lang w:val="sr-Cyrl-CS"/>
              </w:rPr>
            </w:pPr>
            <w:r w:rsidRPr="004B69C7">
              <w:rPr>
                <w:rFonts w:cs="Arial"/>
                <w:b/>
                <w:bCs/>
                <w:iCs/>
                <w:sz w:val="24"/>
                <w:szCs w:val="24"/>
                <w:lang w:val="sr-Cyrl-CS"/>
              </w:rPr>
              <w:t>ГАРАНТНИ РОК:</w:t>
            </w:r>
          </w:p>
          <w:p w:rsidR="007055E6" w:rsidRPr="007055E6" w:rsidRDefault="007055E6" w:rsidP="007055E6">
            <w:pPr>
              <w:spacing w:before="0"/>
              <w:rPr>
                <w:rFonts w:cs="Arial"/>
                <w:bCs/>
                <w:iCs/>
                <w:sz w:val="24"/>
                <w:szCs w:val="24"/>
              </w:rPr>
            </w:pPr>
            <w:r w:rsidRPr="007055E6">
              <w:rPr>
                <w:rFonts w:cs="Arial"/>
                <w:bCs/>
                <w:iCs/>
                <w:sz w:val="24"/>
                <w:szCs w:val="24"/>
              </w:rPr>
              <w:t>Гарантни рок за изведене радове: минимум 24</w:t>
            </w:r>
            <w:r w:rsidRPr="007055E6">
              <w:rPr>
                <w:rFonts w:cs="Arial"/>
                <w:bCs/>
                <w:iCs/>
                <w:sz w:val="24"/>
                <w:szCs w:val="24"/>
                <w:lang w:val="sr-Cyrl-RS"/>
              </w:rPr>
              <w:t xml:space="preserve"> (словима:двадесет четири)</w:t>
            </w:r>
            <w:r w:rsidRPr="007055E6">
              <w:rPr>
                <w:rFonts w:cs="Arial"/>
                <w:bCs/>
                <w:iCs/>
                <w:sz w:val="24"/>
                <w:szCs w:val="24"/>
              </w:rPr>
              <w:t xml:space="preserve"> </w:t>
            </w:r>
            <w:r w:rsidRPr="007055E6">
              <w:rPr>
                <w:rFonts w:cs="Arial"/>
                <w:bCs/>
                <w:iCs/>
                <w:sz w:val="24"/>
                <w:szCs w:val="24"/>
              </w:rPr>
              <w:lastRenderedPageBreak/>
              <w:t xml:space="preserve">месеца од момента потписивања Записникa о </w:t>
            </w:r>
            <w:r w:rsidR="000B02C4">
              <w:rPr>
                <w:rFonts w:cs="Arial"/>
                <w:bCs/>
                <w:iCs/>
                <w:sz w:val="24"/>
                <w:szCs w:val="24"/>
                <w:lang w:val="sr-Cyrl-RS"/>
              </w:rPr>
              <w:t>квалитативном и квантитативном пријему радова</w:t>
            </w:r>
            <w:r w:rsidRPr="007055E6">
              <w:rPr>
                <w:rFonts w:cs="Arial"/>
                <w:bCs/>
                <w:iCs/>
                <w:sz w:val="24"/>
                <w:szCs w:val="24"/>
              </w:rPr>
              <w:t>.</w:t>
            </w:r>
          </w:p>
          <w:p w:rsidR="000E75A0" w:rsidRPr="004B69C7" w:rsidRDefault="000E75A0" w:rsidP="00C76FBE">
            <w:pPr>
              <w:spacing w:before="0"/>
              <w:rPr>
                <w:rFonts w:cs="Arial"/>
                <w:b/>
                <w:bCs/>
                <w:iCs/>
                <w:color w:val="00B0F0"/>
                <w:sz w:val="24"/>
                <w:szCs w:val="24"/>
                <w:lang w:val="sr-Cyrl-CS"/>
              </w:rPr>
            </w:pPr>
          </w:p>
        </w:tc>
        <w:tc>
          <w:tcPr>
            <w:tcW w:w="4394" w:type="dxa"/>
            <w:vAlign w:val="center"/>
          </w:tcPr>
          <w:p w:rsidR="000B02C4" w:rsidRPr="000B02C4" w:rsidRDefault="007055E6" w:rsidP="000B02C4">
            <w:pPr>
              <w:spacing w:before="0"/>
              <w:rPr>
                <w:rFonts w:cs="Arial"/>
                <w:bCs/>
                <w:iCs/>
                <w:sz w:val="24"/>
                <w:szCs w:val="24"/>
              </w:rPr>
            </w:pPr>
            <w:r w:rsidRPr="007055E6">
              <w:rPr>
                <w:rFonts w:cs="Arial"/>
                <w:bCs/>
                <w:iCs/>
                <w:sz w:val="24"/>
                <w:szCs w:val="24"/>
              </w:rPr>
              <w:lastRenderedPageBreak/>
              <w:t xml:space="preserve">Гарантни рок за изведене радове: </w:t>
            </w:r>
            <w:r>
              <w:rPr>
                <w:rFonts w:cs="Arial"/>
                <w:bCs/>
                <w:iCs/>
                <w:sz w:val="24"/>
                <w:szCs w:val="24"/>
                <w:lang w:val="sr-Cyrl-RS"/>
              </w:rPr>
              <w:t>је __________</w:t>
            </w:r>
            <w:r w:rsidRPr="007055E6">
              <w:rPr>
                <w:rFonts w:cs="Arial"/>
                <w:bCs/>
                <w:iCs/>
                <w:sz w:val="24"/>
                <w:szCs w:val="24"/>
                <w:lang w:val="sr-Cyrl-RS"/>
              </w:rPr>
              <w:t xml:space="preserve"> (словима:</w:t>
            </w:r>
            <w:r>
              <w:rPr>
                <w:rFonts w:cs="Arial"/>
                <w:bCs/>
                <w:iCs/>
                <w:sz w:val="24"/>
                <w:szCs w:val="24"/>
                <w:lang w:val="sr-Cyrl-RS"/>
              </w:rPr>
              <w:t>_____________</w:t>
            </w:r>
            <w:r w:rsidRPr="007055E6">
              <w:rPr>
                <w:rFonts w:cs="Arial"/>
                <w:bCs/>
                <w:iCs/>
                <w:sz w:val="24"/>
                <w:szCs w:val="24"/>
                <w:lang w:val="sr-Cyrl-RS"/>
              </w:rPr>
              <w:t>)</w:t>
            </w:r>
            <w:r w:rsidRPr="007055E6">
              <w:rPr>
                <w:rFonts w:cs="Arial"/>
                <w:bCs/>
                <w:iCs/>
                <w:sz w:val="24"/>
                <w:szCs w:val="24"/>
              </w:rPr>
              <w:t xml:space="preserve"> месеца </w:t>
            </w:r>
            <w:r w:rsidRPr="007055E6">
              <w:rPr>
                <w:rFonts w:cs="Arial"/>
                <w:bCs/>
                <w:iCs/>
                <w:sz w:val="24"/>
                <w:szCs w:val="24"/>
              </w:rPr>
              <w:lastRenderedPageBreak/>
              <w:t xml:space="preserve">од момента потписивања </w:t>
            </w:r>
            <w:r w:rsidR="000B02C4" w:rsidRPr="000B02C4">
              <w:rPr>
                <w:rFonts w:cs="Arial"/>
                <w:bCs/>
                <w:iCs/>
                <w:sz w:val="24"/>
                <w:szCs w:val="24"/>
              </w:rPr>
              <w:t xml:space="preserve">Записникa о </w:t>
            </w:r>
            <w:r w:rsidR="000B02C4" w:rsidRPr="000B02C4">
              <w:rPr>
                <w:rFonts w:cs="Arial"/>
                <w:bCs/>
                <w:iCs/>
                <w:sz w:val="24"/>
                <w:szCs w:val="24"/>
                <w:lang w:val="sr-Cyrl-RS"/>
              </w:rPr>
              <w:t>квалитативном и квантитативном пријему радова</w:t>
            </w:r>
            <w:r w:rsidR="000B02C4" w:rsidRPr="000B02C4">
              <w:rPr>
                <w:rFonts w:cs="Arial"/>
                <w:bCs/>
                <w:iCs/>
                <w:sz w:val="24"/>
                <w:szCs w:val="24"/>
              </w:rPr>
              <w:t>.</w:t>
            </w:r>
          </w:p>
          <w:p w:rsidR="000E75A0" w:rsidRPr="004B69C7" w:rsidRDefault="000E75A0" w:rsidP="007055E6">
            <w:pPr>
              <w:spacing w:before="0"/>
              <w:rPr>
                <w:rFonts w:cs="Arial"/>
                <w:bCs/>
                <w:iCs/>
                <w:sz w:val="24"/>
                <w:szCs w:val="24"/>
                <w:lang w:val="sr-Cyrl-CS"/>
              </w:rPr>
            </w:pPr>
          </w:p>
        </w:tc>
      </w:tr>
      <w:tr w:rsidR="000E75A0" w:rsidRPr="004B69C7" w:rsidTr="00AF3AF8">
        <w:trPr>
          <w:trHeight w:val="818"/>
        </w:trPr>
        <w:tc>
          <w:tcPr>
            <w:tcW w:w="5920" w:type="dxa"/>
            <w:vAlign w:val="center"/>
          </w:tcPr>
          <w:p w:rsidR="00975A47" w:rsidRPr="004B69C7" w:rsidRDefault="005F5491" w:rsidP="00975A47">
            <w:pPr>
              <w:spacing w:before="0"/>
              <w:rPr>
                <w:rFonts w:cs="Arial"/>
                <w:bCs/>
                <w:iCs/>
                <w:color w:val="000000" w:themeColor="text1"/>
                <w:sz w:val="24"/>
                <w:szCs w:val="24"/>
              </w:rPr>
            </w:pPr>
            <w:r w:rsidRPr="004B69C7">
              <w:rPr>
                <w:rFonts w:cs="Arial"/>
                <w:b/>
                <w:bCs/>
                <w:iCs/>
                <w:color w:val="000000" w:themeColor="text1"/>
                <w:sz w:val="24"/>
                <w:szCs w:val="24"/>
                <w:lang w:val="sr-Cyrl-CS"/>
              </w:rPr>
              <w:lastRenderedPageBreak/>
              <w:t xml:space="preserve">МЕСТО ИЗВРШЕЊА: </w:t>
            </w:r>
            <w:r w:rsidR="00975A47" w:rsidRPr="004B69C7">
              <w:rPr>
                <w:rFonts w:cs="Arial"/>
                <w:bCs/>
                <w:iCs/>
                <w:color w:val="000000" w:themeColor="text1"/>
                <w:sz w:val="24"/>
                <w:szCs w:val="24"/>
                <w:lang w:val="sr-Cyrl-RS"/>
              </w:rPr>
              <w:t>У просторијама ЈП ЕПС на територији града Београда и Колубара Б, у Каленићу.</w:t>
            </w:r>
          </w:p>
          <w:p w:rsidR="000E75A0" w:rsidRPr="004B69C7" w:rsidRDefault="000E75A0" w:rsidP="007E3569">
            <w:pPr>
              <w:spacing w:before="0"/>
              <w:jc w:val="left"/>
              <w:rPr>
                <w:rFonts w:cs="Arial"/>
                <w:b/>
                <w:bCs/>
                <w:iCs/>
                <w:sz w:val="24"/>
                <w:szCs w:val="24"/>
                <w:lang w:val="sr-Cyrl-CS"/>
              </w:rPr>
            </w:pPr>
          </w:p>
        </w:tc>
        <w:tc>
          <w:tcPr>
            <w:tcW w:w="4394" w:type="dxa"/>
            <w:vAlign w:val="center"/>
          </w:tcPr>
          <w:p w:rsidR="000E75A0" w:rsidRPr="004B69C7" w:rsidRDefault="000E75A0" w:rsidP="00AF3AF8">
            <w:pPr>
              <w:spacing w:before="0"/>
              <w:jc w:val="center"/>
              <w:rPr>
                <w:rFonts w:cs="Arial"/>
                <w:bCs/>
                <w:iCs/>
                <w:sz w:val="24"/>
                <w:szCs w:val="24"/>
                <w:lang w:val="sr-Cyrl-CS"/>
              </w:rPr>
            </w:pPr>
            <w:r w:rsidRPr="004B69C7">
              <w:rPr>
                <w:rFonts w:cs="Arial"/>
                <w:bCs/>
                <w:iCs/>
                <w:sz w:val="24"/>
                <w:szCs w:val="24"/>
                <w:lang w:val="sr-Cyrl-CS"/>
              </w:rPr>
              <w:t>Сагласан за захтевом наручиоца</w:t>
            </w:r>
          </w:p>
          <w:p w:rsidR="000E75A0" w:rsidRPr="004B69C7" w:rsidRDefault="000E75A0" w:rsidP="00AF3AF8">
            <w:pPr>
              <w:spacing w:before="0"/>
              <w:jc w:val="center"/>
              <w:rPr>
                <w:rFonts w:cs="Arial"/>
                <w:b/>
                <w:bCs/>
                <w:iCs/>
                <w:sz w:val="24"/>
                <w:szCs w:val="24"/>
                <w:lang w:val="sr-Cyrl-CS"/>
              </w:rPr>
            </w:pPr>
            <w:r w:rsidRPr="004B69C7">
              <w:rPr>
                <w:rFonts w:cs="Arial"/>
                <w:bCs/>
                <w:iCs/>
                <w:sz w:val="24"/>
                <w:szCs w:val="24"/>
                <w:lang w:val="sr-Cyrl-CS"/>
              </w:rPr>
              <w:t>ДА/НЕ (заокружити)</w:t>
            </w:r>
          </w:p>
        </w:tc>
      </w:tr>
      <w:tr w:rsidR="000E75A0" w:rsidRPr="004B69C7" w:rsidTr="00AF3AF8">
        <w:trPr>
          <w:trHeight w:val="800"/>
        </w:trPr>
        <w:tc>
          <w:tcPr>
            <w:tcW w:w="5920" w:type="dxa"/>
            <w:vAlign w:val="center"/>
          </w:tcPr>
          <w:p w:rsidR="000E75A0" w:rsidRPr="004B69C7" w:rsidRDefault="000E75A0" w:rsidP="00AF3AF8">
            <w:pPr>
              <w:spacing w:before="0"/>
              <w:jc w:val="center"/>
              <w:rPr>
                <w:rFonts w:cs="Arial"/>
                <w:b/>
                <w:bCs/>
                <w:iCs/>
                <w:sz w:val="24"/>
                <w:szCs w:val="24"/>
                <w:lang w:val="sr-Cyrl-CS"/>
              </w:rPr>
            </w:pPr>
            <w:r w:rsidRPr="004B69C7">
              <w:rPr>
                <w:rFonts w:cs="Arial"/>
                <w:b/>
                <w:bCs/>
                <w:iCs/>
                <w:sz w:val="24"/>
                <w:szCs w:val="24"/>
                <w:lang w:val="sr-Cyrl-CS"/>
              </w:rPr>
              <w:t>РОК ВАЖЕЊА ПОНУДЕ:</w:t>
            </w:r>
          </w:p>
          <w:p w:rsidR="000E75A0" w:rsidRPr="004B69C7" w:rsidRDefault="000E75A0" w:rsidP="007055E6">
            <w:pPr>
              <w:spacing w:before="0"/>
              <w:jc w:val="center"/>
              <w:rPr>
                <w:rFonts w:cs="Arial"/>
                <w:b/>
                <w:bCs/>
                <w:iCs/>
                <w:sz w:val="24"/>
                <w:szCs w:val="24"/>
                <w:lang w:val="sr-Cyrl-CS"/>
              </w:rPr>
            </w:pPr>
            <w:r w:rsidRPr="004B69C7">
              <w:rPr>
                <w:rFonts w:cs="Arial"/>
                <w:bCs/>
                <w:iCs/>
                <w:sz w:val="24"/>
                <w:szCs w:val="24"/>
                <w:lang w:val="sr-Cyrl-CS"/>
              </w:rPr>
              <w:t>не може бити краћ</w:t>
            </w:r>
            <w:r w:rsidRPr="004B69C7">
              <w:rPr>
                <w:rFonts w:cs="Arial"/>
                <w:bCs/>
                <w:iCs/>
                <w:sz w:val="24"/>
                <w:szCs w:val="24"/>
              </w:rPr>
              <w:t>и</w:t>
            </w:r>
            <w:r w:rsidRPr="004B69C7">
              <w:rPr>
                <w:rFonts w:cs="Arial"/>
                <w:bCs/>
                <w:iCs/>
                <w:sz w:val="24"/>
                <w:szCs w:val="24"/>
                <w:lang w:val="sr-Cyrl-CS"/>
              </w:rPr>
              <w:t xml:space="preserve"> од </w:t>
            </w:r>
            <w:r w:rsidR="007055E6">
              <w:rPr>
                <w:rFonts w:cs="Arial"/>
                <w:bCs/>
                <w:iCs/>
                <w:sz w:val="24"/>
                <w:szCs w:val="24"/>
                <w:lang w:val="sr-Cyrl-CS"/>
              </w:rPr>
              <w:t>60</w:t>
            </w:r>
            <w:r w:rsidRPr="004B69C7">
              <w:rPr>
                <w:rFonts w:cs="Arial"/>
                <w:bCs/>
                <w:iCs/>
                <w:sz w:val="24"/>
                <w:szCs w:val="24"/>
                <w:lang w:val="sr-Cyrl-CS"/>
              </w:rPr>
              <w:t xml:space="preserve"> дана од дана отварања понуда</w:t>
            </w:r>
          </w:p>
        </w:tc>
        <w:tc>
          <w:tcPr>
            <w:tcW w:w="4394" w:type="dxa"/>
            <w:vAlign w:val="center"/>
          </w:tcPr>
          <w:p w:rsidR="000E75A0" w:rsidRPr="004B69C7" w:rsidRDefault="000E75A0" w:rsidP="00AF3AF8">
            <w:pPr>
              <w:spacing w:before="0"/>
              <w:jc w:val="center"/>
              <w:rPr>
                <w:rFonts w:cs="Arial"/>
                <w:b/>
                <w:bCs/>
                <w:iCs/>
                <w:sz w:val="24"/>
                <w:szCs w:val="24"/>
                <w:lang w:val="sr-Cyrl-CS"/>
              </w:rPr>
            </w:pPr>
          </w:p>
          <w:p w:rsidR="000E75A0" w:rsidRPr="004B69C7" w:rsidRDefault="000E75A0" w:rsidP="00AF3AF8">
            <w:pPr>
              <w:spacing w:before="0"/>
              <w:jc w:val="center"/>
              <w:rPr>
                <w:rFonts w:cs="Arial"/>
                <w:b/>
                <w:bCs/>
                <w:iCs/>
                <w:sz w:val="24"/>
                <w:szCs w:val="24"/>
                <w:lang w:val="sr-Cyrl-CS"/>
              </w:rPr>
            </w:pPr>
            <w:r w:rsidRPr="004B69C7">
              <w:rPr>
                <w:rFonts w:cs="Arial"/>
                <w:bCs/>
                <w:iCs/>
                <w:sz w:val="24"/>
                <w:szCs w:val="24"/>
                <w:lang w:val="sr-Cyrl-CS"/>
              </w:rPr>
              <w:t>_____ дана од дана отварања понуда</w:t>
            </w:r>
          </w:p>
        </w:tc>
      </w:tr>
      <w:tr w:rsidR="000E75A0" w:rsidRPr="004B69C7" w:rsidTr="00AF3AF8">
        <w:tc>
          <w:tcPr>
            <w:tcW w:w="10314" w:type="dxa"/>
            <w:gridSpan w:val="2"/>
          </w:tcPr>
          <w:p w:rsidR="000E75A0" w:rsidRPr="004B69C7" w:rsidRDefault="000E75A0" w:rsidP="00E748D2">
            <w:pPr>
              <w:spacing w:before="0"/>
              <w:rPr>
                <w:rFonts w:cs="Arial"/>
                <w:bCs/>
                <w:iCs/>
                <w:sz w:val="24"/>
                <w:szCs w:val="24"/>
                <w:lang w:val="sr-Cyrl-CS"/>
              </w:rPr>
            </w:pPr>
            <w:r w:rsidRPr="000B02C4">
              <w:rPr>
                <w:rFonts w:cs="Arial"/>
                <w:bCs/>
                <w:iCs/>
                <w:sz w:val="20"/>
                <w:szCs w:val="20"/>
                <w:lang w:val="sr-Cyrl-CS"/>
              </w:rPr>
              <w:t>Понуда понуђача који не прихвата услове наручиоца за рок и начин плаћања, рок</w:t>
            </w:r>
            <w:r w:rsidR="00E748D2" w:rsidRPr="000B02C4">
              <w:rPr>
                <w:rFonts w:cs="Arial"/>
                <w:bCs/>
                <w:iCs/>
                <w:sz w:val="20"/>
                <w:szCs w:val="20"/>
                <w:lang w:val="sr-Cyrl-CS"/>
              </w:rPr>
              <w:t xml:space="preserve"> извођења радова</w:t>
            </w:r>
            <w:r w:rsidRPr="000B02C4">
              <w:rPr>
                <w:rFonts w:cs="Arial"/>
                <w:bCs/>
                <w:iCs/>
                <w:sz w:val="20"/>
                <w:szCs w:val="20"/>
                <w:lang w:val="sr-Cyrl-CS"/>
              </w:rPr>
              <w:t xml:space="preserve">, гарантни рок, место </w:t>
            </w:r>
            <w:r w:rsidR="00E748D2" w:rsidRPr="000B02C4">
              <w:rPr>
                <w:rFonts w:cs="Arial"/>
                <w:bCs/>
                <w:iCs/>
                <w:sz w:val="20"/>
                <w:szCs w:val="20"/>
                <w:lang w:val="sr-Cyrl-CS"/>
              </w:rPr>
              <w:t xml:space="preserve">извођења радова </w:t>
            </w:r>
            <w:r w:rsidRPr="000B02C4">
              <w:rPr>
                <w:rFonts w:cs="Arial"/>
                <w:bCs/>
                <w:iCs/>
                <w:sz w:val="20"/>
                <w:szCs w:val="20"/>
                <w:lang w:val="sr-Cyrl-CS"/>
              </w:rPr>
              <w:t>и рок важења понуде сматраће се неприхватљивом</w:t>
            </w:r>
            <w:r w:rsidRPr="004B69C7">
              <w:rPr>
                <w:rFonts w:cs="Arial"/>
                <w:bCs/>
                <w:iCs/>
                <w:sz w:val="24"/>
                <w:szCs w:val="24"/>
                <w:lang w:val="sr-Cyrl-CS"/>
              </w:rPr>
              <w:t>.</w:t>
            </w:r>
          </w:p>
        </w:tc>
      </w:tr>
    </w:tbl>
    <w:p w:rsidR="00BA2C2D" w:rsidRPr="004B69C7" w:rsidRDefault="00BA2C2D" w:rsidP="00BA2C2D">
      <w:pPr>
        <w:spacing w:before="0"/>
        <w:rPr>
          <w:rFonts w:cs="Arial"/>
          <w:b/>
          <w:bCs/>
          <w:iCs/>
          <w:sz w:val="24"/>
          <w:szCs w:val="24"/>
          <w:lang w:val="sr-Cyrl-CS"/>
        </w:rPr>
      </w:pPr>
    </w:p>
    <w:p w:rsidR="000E75A0" w:rsidRPr="004B69C7" w:rsidRDefault="000E75A0" w:rsidP="000B02C4">
      <w:pPr>
        <w:spacing w:before="0"/>
        <w:jc w:val="center"/>
        <w:rPr>
          <w:rFonts w:eastAsia="TimesNewRomanPSMT" w:cs="Arial"/>
          <w:bCs/>
          <w:sz w:val="24"/>
          <w:szCs w:val="24"/>
          <w:lang w:val="sr-Cyrl-CS"/>
        </w:rPr>
      </w:pPr>
      <w:r w:rsidRPr="004B69C7">
        <w:rPr>
          <w:rFonts w:eastAsia="TimesNewRomanPSMT" w:cs="Arial"/>
          <w:bCs/>
          <w:sz w:val="24"/>
          <w:szCs w:val="24"/>
        </w:rPr>
        <w:t xml:space="preserve">Датум </w:t>
      </w:r>
      <w:r w:rsidRPr="004B69C7">
        <w:rPr>
          <w:rFonts w:eastAsia="TimesNewRomanPSMT" w:cs="Arial"/>
          <w:bCs/>
          <w:sz w:val="24"/>
          <w:szCs w:val="24"/>
        </w:rPr>
        <w:tab/>
      </w:r>
      <w:r w:rsidRPr="004B69C7">
        <w:rPr>
          <w:rFonts w:eastAsia="TimesNewRomanPSMT" w:cs="Arial"/>
          <w:bCs/>
          <w:sz w:val="24"/>
          <w:szCs w:val="24"/>
        </w:rPr>
        <w:tab/>
      </w:r>
      <w:r w:rsidRPr="004B69C7">
        <w:rPr>
          <w:rFonts w:eastAsia="TimesNewRomanPSMT" w:cs="Arial"/>
          <w:bCs/>
          <w:sz w:val="24"/>
          <w:szCs w:val="24"/>
        </w:rPr>
        <w:tab/>
      </w:r>
      <w:r w:rsidRPr="004B69C7">
        <w:rPr>
          <w:rFonts w:eastAsia="TimesNewRomanPSMT" w:cs="Arial"/>
          <w:bCs/>
          <w:sz w:val="24"/>
          <w:szCs w:val="24"/>
        </w:rPr>
        <w:tab/>
      </w:r>
      <w:r w:rsidR="00D668AA">
        <w:rPr>
          <w:rFonts w:eastAsia="TimesNewRomanPSMT" w:cs="Arial"/>
          <w:bCs/>
          <w:sz w:val="24"/>
          <w:szCs w:val="24"/>
        </w:rPr>
        <w:t xml:space="preserve">              </w:t>
      </w:r>
      <w:r w:rsidRPr="004B69C7">
        <w:rPr>
          <w:rFonts w:eastAsia="TimesNewRomanPSMT" w:cs="Arial"/>
          <w:bCs/>
          <w:sz w:val="24"/>
          <w:szCs w:val="24"/>
        </w:rPr>
        <w:t>Понуђач</w:t>
      </w:r>
    </w:p>
    <w:p w:rsidR="000E75A0" w:rsidRPr="004B69C7" w:rsidRDefault="000E75A0" w:rsidP="000B02C4">
      <w:pPr>
        <w:spacing w:before="0"/>
        <w:ind w:left="720" w:firstLine="720"/>
        <w:jc w:val="center"/>
        <w:rPr>
          <w:rFonts w:eastAsia="TimesNewRomanPSMT" w:cs="Arial"/>
          <w:bCs/>
          <w:sz w:val="24"/>
          <w:szCs w:val="24"/>
          <w:lang w:val="sr-Cyrl-CS"/>
        </w:rPr>
      </w:pPr>
    </w:p>
    <w:p w:rsidR="000E75A0" w:rsidRPr="004B69C7" w:rsidRDefault="000E75A0" w:rsidP="000B02C4">
      <w:pPr>
        <w:spacing w:before="0"/>
        <w:jc w:val="center"/>
        <w:rPr>
          <w:rFonts w:eastAsia="TimesNewRomanPS-BoldMT" w:cs="Arial"/>
          <w:b/>
          <w:bCs/>
          <w:iCs/>
          <w:sz w:val="24"/>
          <w:szCs w:val="24"/>
          <w:lang w:val="sr-Cyrl-CS"/>
        </w:rPr>
      </w:pPr>
      <w:r w:rsidRPr="004B69C7">
        <w:rPr>
          <w:rFonts w:eastAsia="TimesNewRomanPS-BoldMT" w:cs="Arial"/>
          <w:b/>
          <w:bCs/>
          <w:iCs/>
          <w:sz w:val="24"/>
          <w:szCs w:val="24"/>
        </w:rPr>
        <w:t>________________________</w:t>
      </w:r>
      <w:r w:rsidRPr="004B69C7">
        <w:rPr>
          <w:rFonts w:eastAsia="TimesNewRomanPS-BoldMT" w:cs="Arial"/>
          <w:b/>
          <w:bCs/>
          <w:iCs/>
          <w:sz w:val="24"/>
          <w:szCs w:val="24"/>
          <w:lang w:val="sr-Cyrl-CS"/>
        </w:rPr>
        <w:t xml:space="preserve">        М.П.</w:t>
      </w:r>
      <w:r w:rsidR="00D668AA">
        <w:rPr>
          <w:rFonts w:eastAsia="TimesNewRomanPS-BoldMT" w:cs="Arial"/>
          <w:b/>
          <w:bCs/>
          <w:iCs/>
          <w:sz w:val="24"/>
          <w:szCs w:val="24"/>
        </w:rPr>
        <w:t xml:space="preserve">         </w:t>
      </w:r>
      <w:r w:rsidRPr="004B69C7">
        <w:rPr>
          <w:rFonts w:eastAsia="TimesNewRomanPS-BoldMT" w:cs="Arial"/>
          <w:b/>
          <w:bCs/>
          <w:iCs/>
          <w:sz w:val="24"/>
          <w:szCs w:val="24"/>
        </w:rPr>
        <w:tab/>
      </w:r>
      <w:r w:rsidR="00BA2C2D" w:rsidRPr="004B69C7">
        <w:rPr>
          <w:rFonts w:eastAsia="TimesNewRomanPS-BoldMT" w:cs="Arial"/>
          <w:b/>
          <w:bCs/>
          <w:iCs/>
          <w:sz w:val="24"/>
          <w:szCs w:val="24"/>
          <w:lang w:val="sr-Cyrl-CS"/>
        </w:rPr>
        <w:t>___</w:t>
      </w:r>
      <w:r w:rsidRPr="004B69C7">
        <w:rPr>
          <w:rFonts w:eastAsia="TimesNewRomanPS-BoldMT" w:cs="Arial"/>
          <w:b/>
          <w:bCs/>
          <w:iCs/>
          <w:sz w:val="24"/>
          <w:szCs w:val="24"/>
          <w:lang w:val="sr-Cyrl-CS"/>
        </w:rPr>
        <w:t>__________________</w:t>
      </w:r>
    </w:p>
    <w:p w:rsidR="00BA2C2D" w:rsidRDefault="00BA2C2D" w:rsidP="000E75A0">
      <w:pPr>
        <w:spacing w:before="0"/>
        <w:rPr>
          <w:rFonts w:cs="Arial"/>
          <w:b/>
          <w:bCs/>
          <w:iCs/>
          <w:sz w:val="24"/>
          <w:szCs w:val="24"/>
          <w:u w:val="single"/>
        </w:rPr>
      </w:pPr>
    </w:p>
    <w:p w:rsidR="007E6F4D" w:rsidRDefault="007E6F4D" w:rsidP="000E75A0">
      <w:pPr>
        <w:spacing w:before="0"/>
        <w:rPr>
          <w:rFonts w:cs="Arial"/>
          <w:b/>
          <w:bCs/>
          <w:iCs/>
          <w:sz w:val="24"/>
          <w:szCs w:val="24"/>
          <w:u w:val="single"/>
        </w:rPr>
      </w:pPr>
    </w:p>
    <w:p w:rsidR="007E6F4D" w:rsidRPr="004B69C7" w:rsidRDefault="007E6F4D" w:rsidP="000E75A0">
      <w:pPr>
        <w:spacing w:before="0"/>
        <w:rPr>
          <w:rFonts w:cs="Arial"/>
          <w:b/>
          <w:bCs/>
          <w:iCs/>
          <w:sz w:val="24"/>
          <w:szCs w:val="24"/>
          <w:u w:val="single"/>
        </w:rPr>
      </w:pPr>
    </w:p>
    <w:p w:rsidR="000E75A0" w:rsidRDefault="000E75A0" w:rsidP="000E75A0">
      <w:pPr>
        <w:spacing w:before="0"/>
        <w:rPr>
          <w:rFonts w:cs="Arial"/>
          <w:b/>
          <w:bCs/>
          <w:iCs/>
          <w:sz w:val="24"/>
          <w:szCs w:val="24"/>
          <w:u w:val="single"/>
        </w:rPr>
      </w:pPr>
      <w:r w:rsidRPr="004B69C7">
        <w:rPr>
          <w:rFonts w:cs="Arial"/>
          <w:b/>
          <w:bCs/>
          <w:iCs/>
          <w:sz w:val="24"/>
          <w:szCs w:val="24"/>
          <w:u w:val="single"/>
        </w:rPr>
        <w:t>Напомене:</w:t>
      </w:r>
    </w:p>
    <w:p w:rsidR="007E6F4D" w:rsidRPr="004B69C7" w:rsidRDefault="007E6F4D" w:rsidP="000E75A0">
      <w:pPr>
        <w:spacing w:before="0"/>
        <w:rPr>
          <w:rFonts w:cs="Arial"/>
          <w:b/>
          <w:bCs/>
          <w:iCs/>
          <w:sz w:val="24"/>
          <w:szCs w:val="24"/>
          <w:u w:val="single"/>
        </w:rPr>
      </w:pPr>
    </w:p>
    <w:p w:rsidR="00BA2C2D" w:rsidRPr="000B02C4" w:rsidRDefault="00BA2C2D" w:rsidP="00C76FBE">
      <w:pPr>
        <w:autoSpaceDE w:val="0"/>
        <w:autoSpaceDN w:val="0"/>
        <w:adjustRightInd w:val="0"/>
        <w:spacing w:before="0"/>
        <w:rPr>
          <w:rFonts w:eastAsia="TimesNewRomanPS-BoldMT" w:cs="Arial"/>
          <w:bCs/>
          <w:iCs/>
          <w:sz w:val="20"/>
          <w:szCs w:val="20"/>
        </w:rPr>
      </w:pPr>
      <w:r w:rsidRPr="000B02C4">
        <w:rPr>
          <w:rFonts w:eastAsia="TimesNewRomanPS-BoldMT" w:cs="Arial"/>
          <w:bCs/>
          <w:iCs/>
          <w:sz w:val="20"/>
          <w:szCs w:val="20"/>
        </w:rPr>
        <w:t>-  Понуђач је обавезан да у обрасцу понуде попуни све комерцијалне услове (сва празна поља).</w:t>
      </w:r>
    </w:p>
    <w:p w:rsidR="003F3DFD" w:rsidRPr="000B02C4" w:rsidRDefault="00BA2C2D" w:rsidP="00C76FBE">
      <w:pPr>
        <w:autoSpaceDE w:val="0"/>
        <w:autoSpaceDN w:val="0"/>
        <w:adjustRightInd w:val="0"/>
        <w:spacing w:before="0"/>
        <w:rPr>
          <w:rFonts w:eastAsia="TimesNewRomanPS-BoldMT" w:cs="Arial"/>
          <w:bCs/>
          <w:iCs/>
          <w:sz w:val="20"/>
          <w:szCs w:val="20"/>
          <w:lang w:val="sr-Cyrl-RS"/>
        </w:rPr>
      </w:pPr>
      <w:r w:rsidRPr="000B02C4">
        <w:rPr>
          <w:rFonts w:eastAsia="TimesNewRomanPS-BoldMT" w:cs="Arial"/>
          <w:bCs/>
          <w:iCs/>
          <w:sz w:val="20"/>
          <w:szCs w:val="20"/>
        </w:rPr>
        <w:t xml:space="preserve">- </w:t>
      </w:r>
      <w:r w:rsidRPr="000B02C4">
        <w:rPr>
          <w:rFonts w:eastAsia="TimesNewRomanPS-BoldMT" w:cs="Arial"/>
          <w:bCs/>
          <w:iCs/>
          <w:sz w:val="20"/>
          <w:szCs w:val="20"/>
          <w:lang w:val="ru-RU"/>
        </w:rPr>
        <w:t>Уколико понуђачи подносе заједничку понуду,група понуђача може да о</w:t>
      </w:r>
      <w:r w:rsidRPr="000B02C4">
        <w:rPr>
          <w:rFonts w:eastAsia="TimesNewRomanPS-BoldMT" w:cs="Arial"/>
          <w:bCs/>
          <w:iCs/>
          <w:sz w:val="20"/>
          <w:szCs w:val="20"/>
        </w:rPr>
        <w:t>власти</w:t>
      </w:r>
      <w:r w:rsidRPr="000B02C4">
        <w:rPr>
          <w:rFonts w:eastAsia="TimesNewRomanPS-BoldMT" w:cs="Arial"/>
          <w:bCs/>
          <w:iCs/>
          <w:sz w:val="20"/>
          <w:szCs w:val="20"/>
          <w:lang w:val="ru-RU"/>
        </w:rPr>
        <w:t xml:space="preserve"> једног понуђача из групе понуђача који ће попунити, потписати и печатом оверити образац</w:t>
      </w:r>
      <w:r w:rsidR="00C76FBE" w:rsidRPr="000B02C4">
        <w:rPr>
          <w:rFonts w:eastAsia="TimesNewRomanPS-BoldMT" w:cs="Arial"/>
          <w:bCs/>
          <w:iCs/>
          <w:sz w:val="20"/>
          <w:szCs w:val="20"/>
          <w:lang w:val="ru-RU"/>
        </w:rPr>
        <w:t xml:space="preserve"> </w:t>
      </w:r>
      <w:r w:rsidRPr="000B02C4">
        <w:rPr>
          <w:rFonts w:eastAsia="TimesNewRomanPS-BoldMT" w:cs="Arial"/>
          <w:bCs/>
          <w:iCs/>
          <w:sz w:val="20"/>
          <w:szCs w:val="20"/>
          <w:lang w:val="ru-RU"/>
        </w:rPr>
        <w:t>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232125" w:rsidRPr="000B02C4" w:rsidRDefault="00232125" w:rsidP="00343A18">
      <w:pPr>
        <w:pStyle w:val="KDObrazac"/>
        <w:spacing w:before="0"/>
        <w:rPr>
          <w:sz w:val="20"/>
          <w:szCs w:val="20"/>
          <w:lang w:val="sr-Cyrl-RS"/>
        </w:rPr>
      </w:pPr>
      <w:bookmarkStart w:id="256" w:name="_Toc442559925"/>
    </w:p>
    <w:p w:rsidR="002009E9" w:rsidRPr="002009E9" w:rsidRDefault="002009E9" w:rsidP="00D668AA">
      <w:pPr>
        <w:suppressAutoHyphens/>
        <w:spacing w:before="0"/>
        <w:ind w:right="29"/>
        <w:rPr>
          <w:rFonts w:eastAsia="Arial Unicode MS" w:cs="Arial"/>
          <w:b/>
          <w:i/>
        </w:rPr>
      </w:pPr>
      <w:r w:rsidRPr="002009E9">
        <w:rPr>
          <w:rFonts w:eastAsia="Arial Unicode MS" w:cs="Arial"/>
          <w:b/>
          <w:i/>
          <w:lang w:val="sr-Cyrl-RS"/>
        </w:rPr>
        <w:t xml:space="preserve">Ако </w:t>
      </w:r>
      <w:r w:rsidRPr="002009E9">
        <w:rPr>
          <w:rFonts w:cs="Arial"/>
          <w:b/>
          <w:i/>
          <w:lang w:val="sr-Cyrl-CS"/>
        </w:rPr>
        <w:t>УКУПНО ПОНУЂЕНА ЦЕНА ЗА ЦЕО ПРЕДМЕТ НАБАВКЕ без ПДВ</w:t>
      </w:r>
    </w:p>
    <w:p w:rsidR="002009E9" w:rsidRPr="002009E9" w:rsidRDefault="002009E9" w:rsidP="00D668AA">
      <w:pPr>
        <w:spacing w:before="0"/>
        <w:rPr>
          <w:rFonts w:cs="Arial"/>
          <w:b/>
          <w:i/>
        </w:rPr>
      </w:pPr>
      <w:r w:rsidRPr="002009E9">
        <w:rPr>
          <w:rFonts w:cs="Arial"/>
          <w:b/>
          <w:i/>
          <w:lang w:val="sr-Cyrl-CS"/>
        </w:rPr>
        <w:t>(укупан збир из реда бр.</w:t>
      </w:r>
      <w:r w:rsidRPr="002009E9">
        <w:rPr>
          <w:rFonts w:cs="Arial"/>
          <w:b/>
          <w:i/>
          <w:lang w:val="sr-Latn-CS"/>
        </w:rPr>
        <w:t>I</w:t>
      </w:r>
      <w:r w:rsidRPr="002009E9">
        <w:rPr>
          <w:rFonts w:cs="Arial"/>
          <w:b/>
          <w:i/>
          <w:lang w:val="sr-Cyrl-CS"/>
        </w:rPr>
        <w:t xml:space="preserve"> табела </w:t>
      </w:r>
      <w:r w:rsidRPr="002009E9">
        <w:rPr>
          <w:rFonts w:cs="Arial"/>
          <w:b/>
          <w:i/>
          <w:lang w:val="ru-RU"/>
        </w:rPr>
        <w:t>1, 2 и 3</w:t>
      </w:r>
      <w:r w:rsidRPr="002009E9">
        <w:rPr>
          <w:rFonts w:cs="Arial"/>
          <w:b/>
          <w:i/>
          <w:lang w:val="sr-Cyrl-CS"/>
        </w:rPr>
        <w:t xml:space="preserve">) </w:t>
      </w:r>
      <w:r w:rsidRPr="002009E9">
        <w:rPr>
          <w:rFonts w:eastAsia="Arial Unicode MS" w:cs="Arial"/>
          <w:b/>
          <w:i/>
          <w:lang w:val="sr-Cyrl-RS"/>
        </w:rPr>
        <w:t>прелази износ процењене вредности јавне набавке, понуда ће бити одбијена као неприхватљива</w:t>
      </w:r>
    </w:p>
    <w:p w:rsidR="00232125" w:rsidRDefault="00232125" w:rsidP="00343A18">
      <w:pPr>
        <w:pStyle w:val="KDObrazac"/>
        <w:spacing w:before="0"/>
        <w:rPr>
          <w:lang w:val="sr-Cyrl-RS"/>
        </w:rPr>
      </w:pPr>
    </w:p>
    <w:p w:rsidR="007055E6" w:rsidRDefault="007055E6" w:rsidP="00343A18">
      <w:pPr>
        <w:pStyle w:val="KDObrazac"/>
        <w:spacing w:before="0"/>
        <w:rPr>
          <w:lang w:val="sr-Cyrl-RS"/>
        </w:rPr>
      </w:pPr>
    </w:p>
    <w:p w:rsidR="007055E6" w:rsidRDefault="007055E6" w:rsidP="00343A18">
      <w:pPr>
        <w:pStyle w:val="KDObrazac"/>
        <w:spacing w:before="0"/>
        <w:rPr>
          <w:lang w:val="sr-Cyrl-RS"/>
        </w:rPr>
      </w:pPr>
    </w:p>
    <w:p w:rsidR="007055E6" w:rsidRDefault="007055E6" w:rsidP="00343A18">
      <w:pPr>
        <w:pStyle w:val="KDObrazac"/>
        <w:spacing w:before="0"/>
        <w:rPr>
          <w:lang w:val="sr-Cyrl-RS"/>
        </w:rPr>
      </w:pPr>
    </w:p>
    <w:p w:rsidR="007055E6" w:rsidRDefault="007055E6" w:rsidP="00343A18">
      <w:pPr>
        <w:pStyle w:val="KDObrazac"/>
        <w:spacing w:before="0"/>
        <w:rPr>
          <w:lang w:val="sr-Cyrl-RS"/>
        </w:rPr>
      </w:pPr>
    </w:p>
    <w:p w:rsidR="007055E6" w:rsidRDefault="007055E6" w:rsidP="00343A18">
      <w:pPr>
        <w:pStyle w:val="KDObrazac"/>
        <w:spacing w:before="0"/>
        <w:rPr>
          <w:lang w:val="sr-Cyrl-RS"/>
        </w:rPr>
      </w:pPr>
    </w:p>
    <w:p w:rsidR="007055E6" w:rsidRDefault="007055E6" w:rsidP="00343A18">
      <w:pPr>
        <w:pStyle w:val="KDObrazac"/>
        <w:spacing w:before="0"/>
        <w:rPr>
          <w:lang w:val="sr-Cyrl-RS"/>
        </w:rPr>
      </w:pPr>
    </w:p>
    <w:p w:rsidR="007055E6" w:rsidRDefault="007055E6" w:rsidP="00343A18">
      <w:pPr>
        <w:pStyle w:val="KDObrazac"/>
        <w:spacing w:before="0"/>
        <w:rPr>
          <w:lang w:val="sr-Cyrl-RS"/>
        </w:rPr>
      </w:pPr>
    </w:p>
    <w:p w:rsidR="007055E6" w:rsidRDefault="007055E6" w:rsidP="00343A18">
      <w:pPr>
        <w:pStyle w:val="KDObrazac"/>
        <w:spacing w:before="0"/>
        <w:rPr>
          <w:lang w:val="sr-Cyrl-RS"/>
        </w:rPr>
      </w:pPr>
    </w:p>
    <w:p w:rsidR="007055E6" w:rsidRDefault="007055E6" w:rsidP="00343A18">
      <w:pPr>
        <w:pStyle w:val="KDObrazac"/>
        <w:spacing w:before="0"/>
        <w:rPr>
          <w:lang w:val="sr-Cyrl-RS"/>
        </w:rPr>
      </w:pPr>
    </w:p>
    <w:p w:rsidR="007055E6" w:rsidRDefault="007055E6" w:rsidP="00343A18">
      <w:pPr>
        <w:pStyle w:val="KDObrazac"/>
        <w:spacing w:before="0"/>
        <w:rPr>
          <w:lang w:val="sr-Cyrl-RS"/>
        </w:rPr>
      </w:pPr>
    </w:p>
    <w:p w:rsidR="007055E6" w:rsidRDefault="007055E6" w:rsidP="00343A18">
      <w:pPr>
        <w:pStyle w:val="KDObrazac"/>
        <w:spacing w:before="0"/>
        <w:rPr>
          <w:lang w:val="sr-Cyrl-RS"/>
        </w:rPr>
      </w:pPr>
    </w:p>
    <w:p w:rsidR="007055E6" w:rsidRDefault="007055E6" w:rsidP="00343A18">
      <w:pPr>
        <w:pStyle w:val="KDObrazac"/>
        <w:spacing w:before="0"/>
        <w:rPr>
          <w:lang w:val="sr-Cyrl-RS"/>
        </w:rPr>
      </w:pPr>
    </w:p>
    <w:p w:rsidR="007055E6" w:rsidRDefault="007055E6" w:rsidP="00343A18">
      <w:pPr>
        <w:pStyle w:val="KDObrazac"/>
        <w:spacing w:before="0"/>
        <w:rPr>
          <w:lang w:val="sr-Cyrl-RS"/>
        </w:rPr>
      </w:pPr>
    </w:p>
    <w:p w:rsidR="007055E6" w:rsidRDefault="007055E6" w:rsidP="00343A18">
      <w:pPr>
        <w:pStyle w:val="KDObrazac"/>
        <w:spacing w:before="0"/>
        <w:rPr>
          <w:lang w:val="sr-Cyrl-RS"/>
        </w:rPr>
      </w:pPr>
    </w:p>
    <w:p w:rsidR="007055E6" w:rsidRDefault="007055E6" w:rsidP="00343A18">
      <w:pPr>
        <w:pStyle w:val="KDObrazac"/>
        <w:spacing w:before="0"/>
        <w:rPr>
          <w:lang w:val="sr-Cyrl-RS"/>
        </w:rPr>
      </w:pPr>
    </w:p>
    <w:p w:rsidR="007055E6" w:rsidRDefault="007055E6" w:rsidP="00343A18">
      <w:pPr>
        <w:pStyle w:val="KDObrazac"/>
        <w:spacing w:before="0"/>
        <w:rPr>
          <w:lang w:val="sr-Cyrl-RS"/>
        </w:rPr>
      </w:pPr>
    </w:p>
    <w:p w:rsidR="007055E6" w:rsidRDefault="007055E6" w:rsidP="00343A18">
      <w:pPr>
        <w:pStyle w:val="KDObrazac"/>
        <w:spacing w:before="0"/>
        <w:rPr>
          <w:lang w:val="sr-Cyrl-RS"/>
        </w:rPr>
      </w:pPr>
    </w:p>
    <w:p w:rsidR="007055E6" w:rsidRDefault="007055E6" w:rsidP="00343A18">
      <w:pPr>
        <w:pStyle w:val="KDObrazac"/>
        <w:spacing w:before="0"/>
        <w:rPr>
          <w:lang w:val="sr-Cyrl-RS"/>
        </w:rPr>
      </w:pPr>
    </w:p>
    <w:p w:rsidR="007055E6" w:rsidRDefault="007055E6" w:rsidP="00343A18">
      <w:pPr>
        <w:pStyle w:val="KDObrazac"/>
        <w:spacing w:before="0"/>
        <w:rPr>
          <w:lang w:val="sr-Cyrl-RS"/>
        </w:rPr>
      </w:pPr>
    </w:p>
    <w:p w:rsidR="007055E6" w:rsidRDefault="007055E6" w:rsidP="004B1AE8">
      <w:pPr>
        <w:pStyle w:val="KDObrazac"/>
        <w:spacing w:before="0"/>
        <w:jc w:val="both"/>
        <w:rPr>
          <w:lang w:val="sr-Cyrl-RS"/>
        </w:rPr>
      </w:pPr>
    </w:p>
    <w:p w:rsidR="00232125" w:rsidRDefault="00232125" w:rsidP="00B75E03">
      <w:pPr>
        <w:pStyle w:val="KDObrazac"/>
        <w:spacing w:before="0"/>
        <w:jc w:val="both"/>
        <w:rPr>
          <w:lang w:val="sr-Cyrl-RS"/>
        </w:rPr>
      </w:pPr>
    </w:p>
    <w:p w:rsidR="00343A18" w:rsidRPr="007055E6" w:rsidRDefault="00343A18" w:rsidP="007055E6">
      <w:pPr>
        <w:pStyle w:val="KDObrazac"/>
        <w:spacing w:before="0"/>
        <w:ind w:right="-871"/>
        <w:rPr>
          <w:sz w:val="24"/>
          <w:szCs w:val="24"/>
        </w:rPr>
      </w:pPr>
      <w:r w:rsidRPr="007055E6">
        <w:rPr>
          <w:sz w:val="24"/>
          <w:szCs w:val="24"/>
        </w:rPr>
        <w:lastRenderedPageBreak/>
        <w:t xml:space="preserve">ОБРАЗАЦ </w:t>
      </w:r>
      <w:r w:rsidR="00EE6B43" w:rsidRPr="007055E6">
        <w:rPr>
          <w:sz w:val="24"/>
          <w:szCs w:val="24"/>
          <w:lang w:val="sr-Cyrl-RS"/>
        </w:rPr>
        <w:t>2</w:t>
      </w:r>
      <w:r w:rsidRPr="007055E6">
        <w:rPr>
          <w:sz w:val="24"/>
          <w:szCs w:val="24"/>
        </w:rPr>
        <w:t>.</w:t>
      </w:r>
      <w:bookmarkEnd w:id="256"/>
    </w:p>
    <w:p w:rsidR="00343A18" w:rsidRPr="007055E6" w:rsidRDefault="00343A18" w:rsidP="00343A18">
      <w:pPr>
        <w:spacing w:before="0"/>
        <w:jc w:val="center"/>
        <w:rPr>
          <w:rFonts w:cs="Arial"/>
          <w:b/>
          <w:sz w:val="24"/>
          <w:szCs w:val="24"/>
        </w:rPr>
      </w:pPr>
      <w:r w:rsidRPr="007055E6">
        <w:rPr>
          <w:rFonts w:cs="Arial"/>
          <w:b/>
          <w:sz w:val="24"/>
          <w:szCs w:val="24"/>
        </w:rPr>
        <w:t>ОБРАЗАЦ СТРУКТ</w:t>
      </w:r>
      <w:r w:rsidR="00831ED8" w:rsidRPr="007055E6">
        <w:rPr>
          <w:rFonts w:cs="Arial"/>
          <w:b/>
          <w:sz w:val="24"/>
          <w:szCs w:val="24"/>
        </w:rPr>
        <w:t>У</w:t>
      </w:r>
      <w:r w:rsidRPr="007055E6">
        <w:rPr>
          <w:rFonts w:cs="Arial"/>
          <w:b/>
          <w:sz w:val="24"/>
          <w:szCs w:val="24"/>
        </w:rPr>
        <w:t>РЕ ЦЕНЕ</w:t>
      </w:r>
    </w:p>
    <w:p w:rsidR="00343A18" w:rsidRPr="007055E6" w:rsidRDefault="00343A18" w:rsidP="00343A18">
      <w:pPr>
        <w:spacing w:before="0"/>
        <w:rPr>
          <w:rFonts w:cs="Arial"/>
          <w:sz w:val="24"/>
          <w:szCs w:val="24"/>
        </w:rPr>
      </w:pPr>
    </w:p>
    <w:p w:rsidR="00343A18" w:rsidRPr="007055E6" w:rsidRDefault="00343A18" w:rsidP="00343A18">
      <w:pPr>
        <w:spacing w:before="0"/>
        <w:rPr>
          <w:rFonts w:cs="Arial"/>
          <w:sz w:val="24"/>
          <w:szCs w:val="24"/>
        </w:rPr>
      </w:pPr>
    </w:p>
    <w:p w:rsidR="00773FB0" w:rsidRPr="00E47C2E" w:rsidRDefault="00773FB0" w:rsidP="00773FB0">
      <w:pPr>
        <w:spacing w:before="0"/>
        <w:rPr>
          <w:rFonts w:cs="Arial"/>
        </w:rPr>
      </w:pPr>
    </w:p>
    <w:p w:rsidR="00773FB0" w:rsidRPr="007055E6" w:rsidRDefault="00773FB0" w:rsidP="00773FB0">
      <w:pPr>
        <w:spacing w:before="0"/>
        <w:rPr>
          <w:rFonts w:cs="Arial"/>
          <w:sz w:val="24"/>
          <w:szCs w:val="24"/>
        </w:rPr>
      </w:pPr>
      <w:r w:rsidRPr="007055E6">
        <w:rPr>
          <w:rFonts w:cs="Arial"/>
          <w:sz w:val="24"/>
          <w:szCs w:val="24"/>
        </w:rPr>
        <w:t>Табела 1.</w:t>
      </w:r>
    </w:p>
    <w:tbl>
      <w:tblPr>
        <w:tblW w:w="5788"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773"/>
        <w:gridCol w:w="810"/>
        <w:gridCol w:w="1259"/>
        <w:gridCol w:w="1082"/>
        <w:gridCol w:w="1259"/>
        <w:gridCol w:w="1351"/>
        <w:gridCol w:w="1259"/>
      </w:tblGrid>
      <w:tr w:rsidR="007055E6" w:rsidRPr="00E47C2E" w:rsidTr="007055E6">
        <w:tc>
          <w:tcPr>
            <w:tcW w:w="310" w:type="pct"/>
            <w:shd w:val="clear" w:color="auto" w:fill="C6D9F1" w:themeFill="text2" w:themeFillTint="33"/>
            <w:vAlign w:val="center"/>
          </w:tcPr>
          <w:p w:rsidR="00773FB0" w:rsidRPr="007055E6" w:rsidRDefault="00773FB0" w:rsidP="00B5725B">
            <w:pPr>
              <w:spacing w:before="0"/>
              <w:jc w:val="center"/>
              <w:rPr>
                <w:rFonts w:cs="Arial"/>
                <w:bCs/>
                <w:iCs/>
                <w:sz w:val="24"/>
                <w:szCs w:val="24"/>
                <w:lang w:val="sr-Cyrl-CS"/>
              </w:rPr>
            </w:pPr>
            <w:r w:rsidRPr="007055E6">
              <w:rPr>
                <w:rFonts w:cs="Arial"/>
                <w:bCs/>
                <w:iCs/>
                <w:sz w:val="24"/>
                <w:szCs w:val="24"/>
                <w:lang w:val="sr-Cyrl-CS"/>
              </w:rPr>
              <w:t>Рбр</w:t>
            </w:r>
          </w:p>
        </w:tc>
        <w:tc>
          <w:tcPr>
            <w:tcW w:w="1328" w:type="pct"/>
            <w:shd w:val="clear" w:color="auto" w:fill="C6D9F1" w:themeFill="text2" w:themeFillTint="33"/>
            <w:vAlign w:val="center"/>
          </w:tcPr>
          <w:p w:rsidR="00773FB0" w:rsidRPr="007055E6" w:rsidRDefault="00773FB0" w:rsidP="007055E6">
            <w:pPr>
              <w:spacing w:before="0"/>
              <w:jc w:val="center"/>
              <w:rPr>
                <w:rFonts w:cs="Arial"/>
                <w:b/>
                <w:bCs/>
                <w:iCs/>
                <w:sz w:val="24"/>
                <w:szCs w:val="24"/>
                <w:lang w:val="sr-Cyrl-CS"/>
              </w:rPr>
            </w:pPr>
            <w:r w:rsidRPr="007055E6">
              <w:rPr>
                <w:rFonts w:cs="Arial"/>
                <w:b/>
                <w:bCs/>
                <w:iCs/>
                <w:sz w:val="24"/>
                <w:szCs w:val="24"/>
              </w:rPr>
              <w:t>Врста</w:t>
            </w:r>
            <w:r w:rsidRPr="007055E6">
              <w:rPr>
                <w:rFonts w:cs="Arial"/>
                <w:b/>
                <w:bCs/>
                <w:iCs/>
                <w:sz w:val="24"/>
                <w:szCs w:val="24"/>
                <w:lang w:val="sr-Cyrl-CS"/>
              </w:rPr>
              <w:t xml:space="preserve"> </w:t>
            </w:r>
            <w:r w:rsidR="007055E6">
              <w:rPr>
                <w:rFonts w:cs="Arial"/>
                <w:b/>
                <w:bCs/>
                <w:iCs/>
                <w:sz w:val="24"/>
                <w:szCs w:val="24"/>
                <w:lang w:val="sr-Cyrl-CS"/>
              </w:rPr>
              <w:t>радова</w:t>
            </w:r>
          </w:p>
        </w:tc>
        <w:tc>
          <w:tcPr>
            <w:tcW w:w="388" w:type="pct"/>
            <w:shd w:val="clear" w:color="auto" w:fill="C6D9F1" w:themeFill="text2" w:themeFillTint="33"/>
            <w:vAlign w:val="center"/>
          </w:tcPr>
          <w:p w:rsidR="00773FB0" w:rsidRPr="007055E6" w:rsidRDefault="00773FB0" w:rsidP="00B5725B">
            <w:pPr>
              <w:spacing w:before="0"/>
              <w:jc w:val="center"/>
              <w:rPr>
                <w:rFonts w:cs="Arial"/>
                <w:b/>
                <w:bCs/>
                <w:iCs/>
                <w:sz w:val="24"/>
                <w:szCs w:val="24"/>
                <w:lang w:val="sr-Cyrl-CS"/>
              </w:rPr>
            </w:pPr>
            <w:r w:rsidRPr="007055E6">
              <w:rPr>
                <w:rFonts w:cs="Arial"/>
                <w:b/>
                <w:bCs/>
                <w:iCs/>
                <w:sz w:val="24"/>
                <w:szCs w:val="24"/>
                <w:lang w:val="sr-Cyrl-CS"/>
              </w:rPr>
              <w:t>Јед.</w:t>
            </w:r>
          </w:p>
          <w:p w:rsidR="00773FB0" w:rsidRPr="007055E6" w:rsidRDefault="00773FB0" w:rsidP="00B5725B">
            <w:pPr>
              <w:spacing w:before="0"/>
              <w:jc w:val="center"/>
              <w:rPr>
                <w:rFonts w:cs="Arial"/>
                <w:b/>
                <w:bCs/>
                <w:iCs/>
                <w:sz w:val="24"/>
                <w:szCs w:val="24"/>
                <w:lang w:val="sr-Cyrl-CS"/>
              </w:rPr>
            </w:pPr>
            <w:r w:rsidRPr="007055E6">
              <w:rPr>
                <w:rFonts w:cs="Arial"/>
                <w:b/>
                <w:bCs/>
                <w:iCs/>
                <w:sz w:val="24"/>
                <w:szCs w:val="24"/>
                <w:lang w:val="sr-Cyrl-CS"/>
              </w:rPr>
              <w:t>мере</w:t>
            </w:r>
          </w:p>
        </w:tc>
        <w:tc>
          <w:tcPr>
            <w:tcW w:w="603" w:type="pct"/>
            <w:shd w:val="clear" w:color="auto" w:fill="C6D9F1" w:themeFill="text2" w:themeFillTint="33"/>
            <w:vAlign w:val="center"/>
          </w:tcPr>
          <w:p w:rsidR="00773FB0" w:rsidRPr="007055E6" w:rsidRDefault="00992773" w:rsidP="00B5725B">
            <w:pPr>
              <w:spacing w:before="0"/>
              <w:jc w:val="center"/>
              <w:rPr>
                <w:rFonts w:cs="Arial"/>
                <w:b/>
                <w:bCs/>
                <w:iCs/>
                <w:sz w:val="24"/>
                <w:szCs w:val="24"/>
                <w:lang w:val="sr-Cyrl-CS"/>
              </w:rPr>
            </w:pPr>
            <w:r>
              <w:rPr>
                <w:rFonts w:cs="Arial"/>
                <w:b/>
                <w:bCs/>
                <w:iCs/>
                <w:sz w:val="24"/>
                <w:szCs w:val="24"/>
                <w:lang w:val="sr-Cyrl-CS"/>
              </w:rPr>
              <w:t>Оквирни</w:t>
            </w:r>
            <w:r w:rsidR="00773FB0" w:rsidRPr="007055E6">
              <w:rPr>
                <w:rFonts w:cs="Arial"/>
                <w:b/>
                <w:bCs/>
                <w:iCs/>
                <w:sz w:val="24"/>
                <w:szCs w:val="24"/>
                <w:lang w:val="sr-Cyrl-CS"/>
              </w:rPr>
              <w:t>Обим (количина)</w:t>
            </w:r>
          </w:p>
        </w:tc>
        <w:tc>
          <w:tcPr>
            <w:tcW w:w="518" w:type="pct"/>
            <w:shd w:val="clear" w:color="auto" w:fill="C6D9F1" w:themeFill="text2" w:themeFillTint="33"/>
            <w:vAlign w:val="center"/>
          </w:tcPr>
          <w:p w:rsidR="00773FB0" w:rsidRPr="007055E6" w:rsidRDefault="00773FB0" w:rsidP="00B5725B">
            <w:pPr>
              <w:spacing w:before="0"/>
              <w:jc w:val="center"/>
              <w:rPr>
                <w:rFonts w:cs="Arial"/>
                <w:b/>
                <w:bCs/>
                <w:iCs/>
                <w:sz w:val="24"/>
                <w:szCs w:val="24"/>
                <w:lang w:val="sr-Cyrl-CS"/>
              </w:rPr>
            </w:pPr>
            <w:r w:rsidRPr="007055E6">
              <w:rPr>
                <w:rFonts w:cs="Arial"/>
                <w:b/>
                <w:bCs/>
                <w:iCs/>
                <w:sz w:val="24"/>
                <w:szCs w:val="24"/>
                <w:lang w:val="sr-Cyrl-CS"/>
              </w:rPr>
              <w:t>Јед.</w:t>
            </w:r>
          </w:p>
          <w:p w:rsidR="00773FB0" w:rsidRPr="007055E6" w:rsidRDefault="00773FB0" w:rsidP="00B5725B">
            <w:pPr>
              <w:spacing w:before="0"/>
              <w:jc w:val="center"/>
              <w:rPr>
                <w:rFonts w:cs="Arial"/>
                <w:b/>
                <w:bCs/>
                <w:iCs/>
                <w:sz w:val="24"/>
                <w:szCs w:val="24"/>
                <w:lang w:val="sr-Cyrl-CS"/>
              </w:rPr>
            </w:pPr>
            <w:r w:rsidRPr="007055E6">
              <w:rPr>
                <w:rFonts w:cs="Arial"/>
                <w:b/>
                <w:bCs/>
                <w:iCs/>
                <w:sz w:val="24"/>
                <w:szCs w:val="24"/>
                <w:lang w:val="sr-Cyrl-CS"/>
              </w:rPr>
              <w:t>цена без ПДВ</w:t>
            </w:r>
          </w:p>
          <w:p w:rsidR="00773FB0" w:rsidRPr="007055E6" w:rsidRDefault="00773FB0" w:rsidP="00EE6B43">
            <w:pPr>
              <w:spacing w:before="0"/>
              <w:jc w:val="center"/>
              <w:rPr>
                <w:rFonts w:cs="Arial"/>
                <w:b/>
                <w:bCs/>
                <w:iCs/>
                <w:sz w:val="24"/>
                <w:szCs w:val="24"/>
                <w:lang w:val="sr-Cyrl-CS"/>
              </w:rPr>
            </w:pPr>
            <w:r w:rsidRPr="007055E6">
              <w:rPr>
                <w:rFonts w:cs="Arial"/>
                <w:b/>
                <w:bCs/>
                <w:iCs/>
                <w:sz w:val="24"/>
                <w:szCs w:val="24"/>
                <w:lang w:val="sr-Cyrl-CS"/>
              </w:rPr>
              <w:t xml:space="preserve">дин. </w:t>
            </w:r>
          </w:p>
        </w:tc>
        <w:tc>
          <w:tcPr>
            <w:tcW w:w="603" w:type="pct"/>
            <w:shd w:val="clear" w:color="auto" w:fill="C6D9F1" w:themeFill="text2" w:themeFillTint="33"/>
            <w:vAlign w:val="center"/>
          </w:tcPr>
          <w:p w:rsidR="00773FB0" w:rsidRPr="007055E6" w:rsidRDefault="00773FB0" w:rsidP="00B5725B">
            <w:pPr>
              <w:spacing w:before="0"/>
              <w:jc w:val="center"/>
              <w:rPr>
                <w:rFonts w:cs="Arial"/>
                <w:b/>
                <w:bCs/>
                <w:iCs/>
                <w:sz w:val="24"/>
                <w:szCs w:val="24"/>
                <w:lang w:val="sr-Cyrl-CS"/>
              </w:rPr>
            </w:pPr>
            <w:r w:rsidRPr="007055E6">
              <w:rPr>
                <w:rFonts w:cs="Arial"/>
                <w:b/>
                <w:bCs/>
                <w:iCs/>
                <w:sz w:val="24"/>
                <w:szCs w:val="24"/>
                <w:lang w:val="sr-Cyrl-CS"/>
              </w:rPr>
              <w:t>Јед.</w:t>
            </w:r>
          </w:p>
          <w:p w:rsidR="00773FB0" w:rsidRPr="007055E6" w:rsidRDefault="00773FB0" w:rsidP="00B5725B">
            <w:pPr>
              <w:spacing w:before="0"/>
              <w:jc w:val="center"/>
              <w:rPr>
                <w:rFonts w:cs="Arial"/>
                <w:b/>
                <w:bCs/>
                <w:iCs/>
                <w:sz w:val="24"/>
                <w:szCs w:val="24"/>
                <w:lang w:val="sr-Cyrl-CS"/>
              </w:rPr>
            </w:pPr>
            <w:r w:rsidRPr="007055E6">
              <w:rPr>
                <w:rFonts w:cs="Arial"/>
                <w:b/>
                <w:bCs/>
                <w:iCs/>
                <w:sz w:val="24"/>
                <w:szCs w:val="24"/>
                <w:lang w:val="sr-Cyrl-CS"/>
              </w:rPr>
              <w:t>цена са ПДВ</w:t>
            </w:r>
          </w:p>
          <w:p w:rsidR="00773FB0" w:rsidRPr="007055E6" w:rsidRDefault="00773FB0" w:rsidP="00EE6B43">
            <w:pPr>
              <w:spacing w:before="0"/>
              <w:jc w:val="center"/>
              <w:rPr>
                <w:rFonts w:cs="Arial"/>
                <w:b/>
                <w:bCs/>
                <w:iCs/>
                <w:sz w:val="24"/>
                <w:szCs w:val="24"/>
                <w:lang w:val="sr-Cyrl-CS"/>
              </w:rPr>
            </w:pPr>
            <w:r w:rsidRPr="007055E6">
              <w:rPr>
                <w:rFonts w:cs="Arial"/>
                <w:b/>
                <w:bCs/>
                <w:iCs/>
                <w:sz w:val="24"/>
                <w:szCs w:val="24"/>
                <w:lang w:val="sr-Cyrl-CS"/>
              </w:rPr>
              <w:t xml:space="preserve">дин. </w:t>
            </w:r>
          </w:p>
        </w:tc>
        <w:tc>
          <w:tcPr>
            <w:tcW w:w="647" w:type="pct"/>
            <w:shd w:val="clear" w:color="auto" w:fill="C6D9F1" w:themeFill="text2" w:themeFillTint="33"/>
            <w:vAlign w:val="center"/>
          </w:tcPr>
          <w:p w:rsidR="00773FB0" w:rsidRPr="007055E6" w:rsidRDefault="00773FB0" w:rsidP="00B5725B">
            <w:pPr>
              <w:spacing w:before="0"/>
              <w:jc w:val="center"/>
              <w:rPr>
                <w:rFonts w:cs="Arial"/>
                <w:b/>
                <w:bCs/>
                <w:iCs/>
                <w:sz w:val="24"/>
                <w:szCs w:val="24"/>
                <w:lang w:val="sr-Cyrl-CS"/>
              </w:rPr>
            </w:pPr>
            <w:r w:rsidRPr="007055E6">
              <w:rPr>
                <w:rFonts w:cs="Arial"/>
                <w:b/>
                <w:bCs/>
                <w:iCs/>
                <w:sz w:val="24"/>
                <w:szCs w:val="24"/>
                <w:lang w:val="sr-Cyrl-CS"/>
              </w:rPr>
              <w:t>Укупна цена без ПДВ</w:t>
            </w:r>
          </w:p>
          <w:p w:rsidR="00773FB0" w:rsidRPr="007055E6" w:rsidRDefault="00773FB0" w:rsidP="00EE6B43">
            <w:pPr>
              <w:spacing w:before="0"/>
              <w:jc w:val="center"/>
              <w:rPr>
                <w:rFonts w:cs="Arial"/>
                <w:b/>
                <w:bCs/>
                <w:iCs/>
                <w:sz w:val="24"/>
                <w:szCs w:val="24"/>
                <w:lang w:val="sr-Cyrl-CS"/>
              </w:rPr>
            </w:pPr>
            <w:r w:rsidRPr="007055E6">
              <w:rPr>
                <w:rFonts w:cs="Arial"/>
                <w:b/>
                <w:bCs/>
                <w:iCs/>
                <w:sz w:val="24"/>
                <w:szCs w:val="24"/>
                <w:lang w:val="sr-Cyrl-CS"/>
              </w:rPr>
              <w:t xml:space="preserve">дин. </w:t>
            </w:r>
          </w:p>
        </w:tc>
        <w:tc>
          <w:tcPr>
            <w:tcW w:w="603" w:type="pct"/>
            <w:shd w:val="clear" w:color="auto" w:fill="C6D9F1" w:themeFill="text2" w:themeFillTint="33"/>
            <w:vAlign w:val="center"/>
          </w:tcPr>
          <w:p w:rsidR="00773FB0" w:rsidRPr="007055E6" w:rsidRDefault="00773FB0" w:rsidP="00B5725B">
            <w:pPr>
              <w:spacing w:before="0"/>
              <w:jc w:val="center"/>
              <w:rPr>
                <w:rFonts w:cs="Arial"/>
                <w:b/>
                <w:bCs/>
                <w:iCs/>
                <w:sz w:val="24"/>
                <w:szCs w:val="24"/>
                <w:lang w:val="sr-Cyrl-CS"/>
              </w:rPr>
            </w:pPr>
            <w:r w:rsidRPr="007055E6">
              <w:rPr>
                <w:rFonts w:cs="Arial"/>
                <w:b/>
                <w:bCs/>
                <w:iCs/>
                <w:sz w:val="24"/>
                <w:szCs w:val="24"/>
                <w:lang w:val="sr-Cyrl-CS"/>
              </w:rPr>
              <w:t>Укупна цена са ПДВ</w:t>
            </w:r>
          </w:p>
          <w:p w:rsidR="00773FB0" w:rsidRPr="007055E6" w:rsidRDefault="00773FB0" w:rsidP="00EE6B43">
            <w:pPr>
              <w:spacing w:before="0"/>
              <w:jc w:val="center"/>
              <w:rPr>
                <w:rFonts w:cs="Arial"/>
                <w:b/>
                <w:bCs/>
                <w:iCs/>
                <w:sz w:val="24"/>
                <w:szCs w:val="24"/>
                <w:lang w:val="sr-Cyrl-CS"/>
              </w:rPr>
            </w:pPr>
            <w:r w:rsidRPr="007055E6">
              <w:rPr>
                <w:rFonts w:cs="Arial"/>
                <w:b/>
                <w:bCs/>
                <w:iCs/>
                <w:sz w:val="24"/>
                <w:szCs w:val="24"/>
                <w:lang w:val="sr-Cyrl-CS"/>
              </w:rPr>
              <w:t xml:space="preserve">дин. </w:t>
            </w:r>
          </w:p>
        </w:tc>
      </w:tr>
      <w:tr w:rsidR="007055E6" w:rsidRPr="00E47C2E" w:rsidTr="007055E6">
        <w:tc>
          <w:tcPr>
            <w:tcW w:w="310" w:type="pct"/>
            <w:shd w:val="clear" w:color="auto" w:fill="auto"/>
          </w:tcPr>
          <w:p w:rsidR="00773FB0" w:rsidRPr="00E47C2E" w:rsidRDefault="00773FB0" w:rsidP="00B5725B">
            <w:pPr>
              <w:spacing w:before="0"/>
              <w:jc w:val="center"/>
              <w:rPr>
                <w:rFonts w:cs="Arial"/>
                <w:b/>
                <w:bCs/>
                <w:iCs/>
                <w:lang w:val="sr-Cyrl-CS"/>
              </w:rPr>
            </w:pPr>
            <w:r w:rsidRPr="00E47C2E">
              <w:rPr>
                <w:rFonts w:cs="Arial"/>
                <w:b/>
                <w:bCs/>
                <w:iCs/>
                <w:lang w:val="sr-Cyrl-CS"/>
              </w:rPr>
              <w:t>(1)</w:t>
            </w:r>
          </w:p>
        </w:tc>
        <w:tc>
          <w:tcPr>
            <w:tcW w:w="1328" w:type="pct"/>
            <w:shd w:val="clear" w:color="auto" w:fill="auto"/>
          </w:tcPr>
          <w:p w:rsidR="00773FB0" w:rsidRPr="0073286F" w:rsidRDefault="00773FB0" w:rsidP="00B5725B">
            <w:pPr>
              <w:spacing w:before="0"/>
              <w:jc w:val="center"/>
              <w:rPr>
                <w:rFonts w:cs="Arial"/>
                <w:b/>
                <w:bCs/>
                <w:iCs/>
                <w:lang w:val="sr-Cyrl-CS"/>
              </w:rPr>
            </w:pPr>
            <w:r w:rsidRPr="0073286F">
              <w:rPr>
                <w:rFonts w:cs="Arial"/>
                <w:b/>
                <w:bCs/>
                <w:iCs/>
                <w:lang w:val="sr-Cyrl-CS"/>
              </w:rPr>
              <w:t>(2)</w:t>
            </w:r>
          </w:p>
        </w:tc>
        <w:tc>
          <w:tcPr>
            <w:tcW w:w="388" w:type="pct"/>
            <w:shd w:val="clear" w:color="auto" w:fill="auto"/>
          </w:tcPr>
          <w:p w:rsidR="00773FB0" w:rsidRPr="00E47C2E" w:rsidRDefault="00773FB0" w:rsidP="00B5725B">
            <w:pPr>
              <w:spacing w:before="0"/>
              <w:jc w:val="center"/>
              <w:rPr>
                <w:rFonts w:cs="Arial"/>
                <w:b/>
                <w:bCs/>
                <w:iCs/>
                <w:lang w:val="sr-Cyrl-CS"/>
              </w:rPr>
            </w:pPr>
            <w:r w:rsidRPr="00E47C2E">
              <w:rPr>
                <w:rFonts w:cs="Arial"/>
                <w:b/>
                <w:bCs/>
                <w:iCs/>
                <w:lang w:val="sr-Cyrl-CS"/>
              </w:rPr>
              <w:t>(3)</w:t>
            </w:r>
          </w:p>
        </w:tc>
        <w:tc>
          <w:tcPr>
            <w:tcW w:w="603" w:type="pct"/>
            <w:shd w:val="clear" w:color="auto" w:fill="auto"/>
          </w:tcPr>
          <w:p w:rsidR="00773FB0" w:rsidRPr="00E47C2E" w:rsidRDefault="00773FB0" w:rsidP="00B5725B">
            <w:pPr>
              <w:spacing w:before="0"/>
              <w:jc w:val="center"/>
              <w:rPr>
                <w:rFonts w:cs="Arial"/>
                <w:b/>
                <w:bCs/>
                <w:iCs/>
                <w:lang w:val="sr-Cyrl-CS"/>
              </w:rPr>
            </w:pPr>
            <w:r w:rsidRPr="00E47C2E">
              <w:rPr>
                <w:rFonts w:cs="Arial"/>
                <w:b/>
                <w:bCs/>
                <w:iCs/>
                <w:lang w:val="sr-Cyrl-CS"/>
              </w:rPr>
              <w:t>(4)</w:t>
            </w:r>
          </w:p>
        </w:tc>
        <w:tc>
          <w:tcPr>
            <w:tcW w:w="518" w:type="pct"/>
            <w:shd w:val="clear" w:color="auto" w:fill="auto"/>
          </w:tcPr>
          <w:p w:rsidR="00773FB0" w:rsidRPr="00E47C2E" w:rsidRDefault="00773FB0" w:rsidP="00B5725B">
            <w:pPr>
              <w:spacing w:before="0"/>
              <w:jc w:val="center"/>
              <w:rPr>
                <w:rFonts w:cs="Arial"/>
                <w:b/>
                <w:bCs/>
                <w:iCs/>
                <w:lang w:val="sr-Cyrl-CS"/>
              </w:rPr>
            </w:pPr>
            <w:r w:rsidRPr="00E47C2E">
              <w:rPr>
                <w:rFonts w:cs="Arial"/>
                <w:b/>
                <w:bCs/>
                <w:iCs/>
                <w:lang w:val="sr-Cyrl-CS"/>
              </w:rPr>
              <w:t>(5)</w:t>
            </w:r>
          </w:p>
        </w:tc>
        <w:tc>
          <w:tcPr>
            <w:tcW w:w="603" w:type="pct"/>
            <w:shd w:val="clear" w:color="auto" w:fill="auto"/>
          </w:tcPr>
          <w:p w:rsidR="00773FB0" w:rsidRPr="00E47C2E" w:rsidRDefault="00773FB0" w:rsidP="00B5725B">
            <w:pPr>
              <w:spacing w:before="0"/>
              <w:jc w:val="center"/>
              <w:rPr>
                <w:rFonts w:cs="Arial"/>
                <w:b/>
                <w:bCs/>
                <w:iCs/>
                <w:lang w:val="sr-Cyrl-CS"/>
              </w:rPr>
            </w:pPr>
            <w:r w:rsidRPr="00E47C2E">
              <w:rPr>
                <w:rFonts w:cs="Arial"/>
                <w:b/>
                <w:bCs/>
                <w:iCs/>
                <w:lang w:val="sr-Cyrl-CS"/>
              </w:rPr>
              <w:t>(6)</w:t>
            </w:r>
          </w:p>
        </w:tc>
        <w:tc>
          <w:tcPr>
            <w:tcW w:w="647" w:type="pct"/>
            <w:shd w:val="clear" w:color="auto" w:fill="auto"/>
          </w:tcPr>
          <w:p w:rsidR="00773FB0" w:rsidRPr="00E47C2E" w:rsidRDefault="00773FB0" w:rsidP="00B5725B">
            <w:pPr>
              <w:spacing w:before="0"/>
              <w:jc w:val="center"/>
              <w:rPr>
                <w:rFonts w:cs="Arial"/>
                <w:b/>
                <w:bCs/>
                <w:iCs/>
                <w:lang w:val="sr-Cyrl-CS"/>
              </w:rPr>
            </w:pPr>
            <w:r w:rsidRPr="00E47C2E">
              <w:rPr>
                <w:rFonts w:cs="Arial"/>
                <w:b/>
                <w:bCs/>
                <w:iCs/>
                <w:lang w:val="sr-Cyrl-CS"/>
              </w:rPr>
              <w:t>(7)</w:t>
            </w:r>
          </w:p>
        </w:tc>
        <w:tc>
          <w:tcPr>
            <w:tcW w:w="603" w:type="pct"/>
            <w:shd w:val="clear" w:color="auto" w:fill="auto"/>
          </w:tcPr>
          <w:p w:rsidR="00773FB0" w:rsidRPr="00E47C2E" w:rsidRDefault="00773FB0" w:rsidP="00B5725B">
            <w:pPr>
              <w:spacing w:before="0"/>
              <w:jc w:val="center"/>
              <w:rPr>
                <w:rFonts w:cs="Arial"/>
                <w:b/>
                <w:bCs/>
                <w:iCs/>
                <w:lang w:val="sr-Cyrl-CS"/>
              </w:rPr>
            </w:pPr>
            <w:r w:rsidRPr="00E47C2E">
              <w:rPr>
                <w:rFonts w:cs="Arial"/>
                <w:b/>
                <w:bCs/>
                <w:iCs/>
                <w:lang w:val="sr-Cyrl-CS"/>
              </w:rPr>
              <w:t>(8)</w:t>
            </w:r>
          </w:p>
        </w:tc>
      </w:tr>
      <w:tr w:rsidR="007055E6" w:rsidRPr="00E47C2E" w:rsidTr="00E30E1C">
        <w:tc>
          <w:tcPr>
            <w:tcW w:w="310" w:type="pct"/>
            <w:shd w:val="clear" w:color="auto" w:fill="auto"/>
            <w:vAlign w:val="center"/>
          </w:tcPr>
          <w:p w:rsidR="007055E6" w:rsidRPr="0073286F" w:rsidRDefault="007055E6" w:rsidP="007055E6">
            <w:pPr>
              <w:spacing w:before="0"/>
              <w:jc w:val="center"/>
              <w:rPr>
                <w:rFonts w:cs="Arial"/>
                <w:b/>
                <w:bCs/>
                <w:iCs/>
                <w:lang w:val="sr-Cyrl-CS"/>
              </w:rPr>
            </w:pPr>
            <w:r w:rsidRPr="0073286F">
              <w:rPr>
                <w:rFonts w:cs="Arial"/>
                <w:b/>
                <w:bCs/>
                <w:iCs/>
                <w:lang w:val="sr-Cyrl-CS"/>
              </w:rPr>
              <w:t>1.</w:t>
            </w:r>
          </w:p>
        </w:tc>
        <w:tc>
          <w:tcPr>
            <w:tcW w:w="1328" w:type="pct"/>
            <w:shd w:val="clear" w:color="auto" w:fill="auto"/>
            <w:vAlign w:val="bottom"/>
          </w:tcPr>
          <w:p w:rsidR="007055E6" w:rsidRPr="0005002E" w:rsidRDefault="007055E6" w:rsidP="007055E6">
            <w:pPr>
              <w:autoSpaceDE w:val="0"/>
              <w:autoSpaceDN w:val="0"/>
              <w:adjustRightInd w:val="0"/>
              <w:spacing w:before="0"/>
              <w:rPr>
                <w:rFonts w:eastAsia="TimesNewRomanPSMT" w:cs="Arial"/>
                <w:bCs/>
              </w:rPr>
            </w:pPr>
            <w:r w:rsidRPr="0005002E">
              <w:rPr>
                <w:rFonts w:eastAsia="TimesNewRomanPSMT" w:cs="Arial"/>
                <w:bCs/>
              </w:rPr>
              <w:t>Скидање старе залепљене подлоге са брушењем остатка лепка и битумена,са одвожењем на депонију</w:t>
            </w:r>
          </w:p>
          <w:p w:rsidR="007055E6" w:rsidRPr="0005002E" w:rsidRDefault="007055E6" w:rsidP="00E30E1C">
            <w:pPr>
              <w:autoSpaceDE w:val="0"/>
              <w:autoSpaceDN w:val="0"/>
              <w:adjustRightInd w:val="0"/>
              <w:spacing w:before="0"/>
              <w:rPr>
                <w:rFonts w:ascii="Arial Narrow" w:hAnsi="Arial Narrow" w:cs="Arial"/>
              </w:rPr>
            </w:pPr>
            <w:r w:rsidRPr="0005002E">
              <w:rPr>
                <w:rFonts w:eastAsia="TimesNewRomanPSMT" w:cs="Arial"/>
                <w:bCs/>
                <w:i/>
              </w:rPr>
              <w:t xml:space="preserve">Обрачун радова по м2 </w:t>
            </w:r>
            <w:r w:rsidR="00E30E1C">
              <w:rPr>
                <w:rFonts w:eastAsia="TimesNewRomanPSMT" w:cs="Arial"/>
                <w:bCs/>
                <w:i/>
                <w:lang w:val="sr-Cyrl-RS"/>
              </w:rPr>
              <w:t>површине</w:t>
            </w:r>
            <w:r w:rsidRPr="0005002E">
              <w:rPr>
                <w:rFonts w:eastAsia="TimesNewRomanPSMT" w:cs="Arial"/>
                <w:bCs/>
                <w:i/>
              </w:rPr>
              <w:t>.</w:t>
            </w:r>
          </w:p>
        </w:tc>
        <w:tc>
          <w:tcPr>
            <w:tcW w:w="388" w:type="pct"/>
            <w:shd w:val="clear" w:color="auto" w:fill="auto"/>
            <w:vAlign w:val="center"/>
          </w:tcPr>
          <w:p w:rsidR="007055E6" w:rsidRPr="00232125" w:rsidRDefault="007055E6" w:rsidP="007055E6">
            <w:pPr>
              <w:jc w:val="center"/>
              <w:rPr>
                <w:rFonts w:cs="Arial"/>
                <w:color w:val="000000"/>
                <w:lang w:val="sr-Cyrl-RS"/>
              </w:rPr>
            </w:pPr>
            <w:r>
              <w:rPr>
                <w:rFonts w:cs="Arial"/>
                <w:color w:val="000000"/>
                <w:lang w:val="sr-Cyrl-RS"/>
              </w:rPr>
              <w:t>m²</w:t>
            </w:r>
          </w:p>
        </w:tc>
        <w:tc>
          <w:tcPr>
            <w:tcW w:w="603" w:type="pct"/>
            <w:shd w:val="clear" w:color="auto" w:fill="auto"/>
            <w:vAlign w:val="center"/>
          </w:tcPr>
          <w:p w:rsidR="007055E6" w:rsidRPr="00ED302B" w:rsidRDefault="00870595" w:rsidP="007055E6">
            <w:pPr>
              <w:jc w:val="center"/>
              <w:rPr>
                <w:rFonts w:cs="Arial"/>
                <w:color w:val="000000"/>
              </w:rPr>
            </w:pPr>
            <w:r>
              <w:rPr>
                <w:rFonts w:cs="Arial"/>
                <w:color w:val="000000"/>
                <w:lang w:val="sr-Cyrl-RS"/>
              </w:rPr>
              <w:t>1</w:t>
            </w:r>
            <w:r w:rsidR="00ED302B">
              <w:rPr>
                <w:rFonts w:cs="Arial"/>
                <w:color w:val="000000"/>
              </w:rPr>
              <w:t>00</w:t>
            </w:r>
          </w:p>
        </w:tc>
        <w:tc>
          <w:tcPr>
            <w:tcW w:w="518" w:type="pct"/>
            <w:shd w:val="clear" w:color="auto" w:fill="auto"/>
            <w:vAlign w:val="center"/>
          </w:tcPr>
          <w:p w:rsidR="007055E6" w:rsidRPr="00E47C2E" w:rsidRDefault="007055E6" w:rsidP="007055E6">
            <w:pPr>
              <w:spacing w:before="0"/>
              <w:jc w:val="center"/>
              <w:rPr>
                <w:rFonts w:cs="Arial"/>
                <w:b/>
                <w:bCs/>
                <w:iCs/>
              </w:rPr>
            </w:pPr>
          </w:p>
        </w:tc>
        <w:tc>
          <w:tcPr>
            <w:tcW w:w="603" w:type="pct"/>
            <w:shd w:val="clear" w:color="auto" w:fill="auto"/>
            <w:vAlign w:val="center"/>
          </w:tcPr>
          <w:p w:rsidR="007055E6" w:rsidRPr="00E47C2E" w:rsidRDefault="007055E6" w:rsidP="007055E6">
            <w:pPr>
              <w:spacing w:before="0"/>
              <w:jc w:val="center"/>
              <w:rPr>
                <w:rFonts w:cs="Arial"/>
                <w:b/>
                <w:bCs/>
                <w:iCs/>
              </w:rPr>
            </w:pPr>
          </w:p>
        </w:tc>
        <w:tc>
          <w:tcPr>
            <w:tcW w:w="647" w:type="pct"/>
            <w:shd w:val="clear" w:color="auto" w:fill="auto"/>
            <w:vAlign w:val="center"/>
          </w:tcPr>
          <w:p w:rsidR="007055E6" w:rsidRPr="00E47C2E" w:rsidRDefault="007055E6" w:rsidP="007055E6">
            <w:pPr>
              <w:spacing w:before="0"/>
              <w:jc w:val="center"/>
              <w:rPr>
                <w:rFonts w:cs="Arial"/>
                <w:b/>
                <w:bCs/>
                <w:iCs/>
              </w:rPr>
            </w:pPr>
          </w:p>
        </w:tc>
        <w:tc>
          <w:tcPr>
            <w:tcW w:w="603" w:type="pct"/>
            <w:shd w:val="clear" w:color="auto" w:fill="auto"/>
            <w:vAlign w:val="center"/>
          </w:tcPr>
          <w:p w:rsidR="007055E6" w:rsidRPr="00E47C2E" w:rsidRDefault="007055E6" w:rsidP="007055E6">
            <w:pPr>
              <w:spacing w:before="0"/>
              <w:jc w:val="center"/>
              <w:rPr>
                <w:rFonts w:cs="Arial"/>
                <w:b/>
                <w:bCs/>
                <w:iCs/>
              </w:rPr>
            </w:pPr>
          </w:p>
        </w:tc>
      </w:tr>
      <w:tr w:rsidR="007055E6" w:rsidRPr="00E47C2E" w:rsidTr="00E30E1C">
        <w:tc>
          <w:tcPr>
            <w:tcW w:w="310" w:type="pct"/>
            <w:shd w:val="clear" w:color="auto" w:fill="auto"/>
            <w:vAlign w:val="center"/>
          </w:tcPr>
          <w:p w:rsidR="007055E6" w:rsidRPr="0073286F" w:rsidRDefault="007055E6" w:rsidP="007055E6">
            <w:pPr>
              <w:spacing w:before="0"/>
              <w:jc w:val="center"/>
              <w:rPr>
                <w:rFonts w:cs="Arial"/>
                <w:b/>
                <w:bCs/>
                <w:iCs/>
                <w:lang w:val="sr-Cyrl-CS"/>
              </w:rPr>
            </w:pPr>
            <w:r w:rsidRPr="0073286F">
              <w:rPr>
                <w:rFonts w:cs="Arial"/>
                <w:b/>
                <w:bCs/>
                <w:iCs/>
                <w:lang w:val="sr-Cyrl-CS"/>
              </w:rPr>
              <w:t>2.</w:t>
            </w:r>
          </w:p>
        </w:tc>
        <w:tc>
          <w:tcPr>
            <w:tcW w:w="1328" w:type="pct"/>
            <w:shd w:val="clear" w:color="auto" w:fill="auto"/>
            <w:vAlign w:val="bottom"/>
          </w:tcPr>
          <w:p w:rsidR="00454549" w:rsidRPr="00454549" w:rsidRDefault="00454549" w:rsidP="00454549">
            <w:pPr>
              <w:autoSpaceDE w:val="0"/>
              <w:autoSpaceDN w:val="0"/>
              <w:adjustRightInd w:val="0"/>
              <w:spacing w:before="0"/>
              <w:jc w:val="left"/>
              <w:rPr>
                <w:rFonts w:eastAsia="TimesNewRomanPSMT" w:cs="Arial"/>
                <w:bCs/>
                <w:lang w:val="sr-Cyrl-RS"/>
              </w:rPr>
            </w:pPr>
            <w:r w:rsidRPr="00454549">
              <w:rPr>
                <w:rFonts w:eastAsia="TimesNewRomanPSMT" w:cs="Arial"/>
                <w:bCs/>
                <w:lang w:val="sr-Cyrl-RS"/>
              </w:rPr>
              <w:t xml:space="preserve">Чишћење, испуњавање дилатиционих фуга и пукотина на цементним кошуљицама, </w:t>
            </w:r>
            <w:r w:rsidRPr="00454549">
              <w:rPr>
                <w:rFonts w:eastAsia="TimesNewRomanPSMT" w:cs="Arial"/>
                <w:bCs/>
                <w:lang w:val="sr-Latn-RS"/>
              </w:rPr>
              <w:t xml:space="preserve">Henekel Thomsit RS88 </w:t>
            </w:r>
            <w:r w:rsidRPr="00454549">
              <w:rPr>
                <w:rFonts w:eastAsia="TimesNewRomanPSMT" w:cs="Arial"/>
                <w:bCs/>
                <w:lang w:val="sr-Cyrl-RS"/>
              </w:rPr>
              <w:t>или одговарајућим материјалима за санирање. Користити еколошке материјале. Сав потребан материјал (набавка  и транспорт) обезбеђује извођач радова.</w:t>
            </w:r>
          </w:p>
          <w:p w:rsidR="007055E6" w:rsidRPr="00454549" w:rsidRDefault="00454549" w:rsidP="00454549">
            <w:pPr>
              <w:autoSpaceDE w:val="0"/>
              <w:autoSpaceDN w:val="0"/>
              <w:adjustRightInd w:val="0"/>
              <w:spacing w:before="0"/>
              <w:jc w:val="left"/>
              <w:rPr>
                <w:rFonts w:eastAsia="TimesNewRomanPSMT" w:cs="Arial"/>
                <w:bCs/>
                <w:i/>
                <w:lang w:val="sr-Cyrl-RS"/>
              </w:rPr>
            </w:pPr>
            <w:r w:rsidRPr="00454549">
              <w:rPr>
                <w:rFonts w:eastAsia="TimesNewRomanPSMT" w:cs="Arial"/>
                <w:bCs/>
                <w:i/>
                <w:lang w:val="sr-Cyrl-RS"/>
              </w:rPr>
              <w:t>Обрачун радова по м1 изравнате површине</w:t>
            </w:r>
          </w:p>
        </w:tc>
        <w:tc>
          <w:tcPr>
            <w:tcW w:w="388" w:type="pct"/>
            <w:shd w:val="clear" w:color="auto" w:fill="auto"/>
            <w:vAlign w:val="center"/>
          </w:tcPr>
          <w:p w:rsidR="007055E6" w:rsidRPr="00C76FBE" w:rsidRDefault="007055E6" w:rsidP="007055E6">
            <w:pPr>
              <w:jc w:val="center"/>
              <w:rPr>
                <w:rFonts w:cs="Arial"/>
                <w:color w:val="000000"/>
              </w:rPr>
            </w:pPr>
            <w:r>
              <w:rPr>
                <w:rFonts w:cs="Arial"/>
                <w:color w:val="000000"/>
                <w:lang w:val="sr-Cyrl-RS"/>
              </w:rPr>
              <w:t>m</w:t>
            </w:r>
          </w:p>
        </w:tc>
        <w:tc>
          <w:tcPr>
            <w:tcW w:w="603" w:type="pct"/>
            <w:shd w:val="clear" w:color="auto" w:fill="auto"/>
            <w:vAlign w:val="center"/>
          </w:tcPr>
          <w:p w:rsidR="007055E6" w:rsidRPr="00ED302B" w:rsidRDefault="00ED302B" w:rsidP="007055E6">
            <w:pPr>
              <w:jc w:val="center"/>
              <w:rPr>
                <w:rFonts w:cs="Arial"/>
                <w:color w:val="000000"/>
              </w:rPr>
            </w:pPr>
            <w:r>
              <w:rPr>
                <w:rFonts w:cs="Arial"/>
                <w:color w:val="000000"/>
              </w:rPr>
              <w:t>300</w:t>
            </w:r>
          </w:p>
        </w:tc>
        <w:tc>
          <w:tcPr>
            <w:tcW w:w="518" w:type="pct"/>
            <w:shd w:val="clear" w:color="auto" w:fill="auto"/>
            <w:vAlign w:val="center"/>
          </w:tcPr>
          <w:p w:rsidR="007055E6" w:rsidRPr="00E47C2E" w:rsidRDefault="007055E6" w:rsidP="007055E6">
            <w:pPr>
              <w:spacing w:before="0"/>
              <w:jc w:val="center"/>
              <w:rPr>
                <w:rFonts w:cs="Arial"/>
                <w:b/>
                <w:bCs/>
                <w:iCs/>
              </w:rPr>
            </w:pPr>
          </w:p>
        </w:tc>
        <w:tc>
          <w:tcPr>
            <w:tcW w:w="603" w:type="pct"/>
            <w:shd w:val="clear" w:color="auto" w:fill="auto"/>
            <w:vAlign w:val="center"/>
          </w:tcPr>
          <w:p w:rsidR="007055E6" w:rsidRPr="00E47C2E" w:rsidRDefault="007055E6" w:rsidP="007055E6">
            <w:pPr>
              <w:spacing w:before="0"/>
              <w:jc w:val="center"/>
              <w:rPr>
                <w:rFonts w:cs="Arial"/>
                <w:b/>
                <w:bCs/>
                <w:iCs/>
              </w:rPr>
            </w:pPr>
          </w:p>
        </w:tc>
        <w:tc>
          <w:tcPr>
            <w:tcW w:w="647" w:type="pct"/>
            <w:shd w:val="clear" w:color="auto" w:fill="auto"/>
            <w:vAlign w:val="center"/>
          </w:tcPr>
          <w:p w:rsidR="007055E6" w:rsidRPr="00E47C2E" w:rsidRDefault="007055E6" w:rsidP="007055E6">
            <w:pPr>
              <w:spacing w:before="0"/>
              <w:jc w:val="center"/>
              <w:rPr>
                <w:rFonts w:cs="Arial"/>
                <w:b/>
                <w:bCs/>
                <w:iCs/>
              </w:rPr>
            </w:pPr>
          </w:p>
        </w:tc>
        <w:tc>
          <w:tcPr>
            <w:tcW w:w="603" w:type="pct"/>
            <w:shd w:val="clear" w:color="auto" w:fill="auto"/>
            <w:vAlign w:val="center"/>
          </w:tcPr>
          <w:p w:rsidR="007055E6" w:rsidRPr="00E47C2E" w:rsidRDefault="007055E6" w:rsidP="007055E6">
            <w:pPr>
              <w:spacing w:before="0"/>
              <w:jc w:val="center"/>
              <w:rPr>
                <w:rFonts w:cs="Arial"/>
                <w:b/>
                <w:bCs/>
                <w:iCs/>
              </w:rPr>
            </w:pPr>
          </w:p>
        </w:tc>
      </w:tr>
      <w:tr w:rsidR="007055E6" w:rsidRPr="00E47C2E" w:rsidTr="00E30E1C">
        <w:tc>
          <w:tcPr>
            <w:tcW w:w="310" w:type="pct"/>
            <w:shd w:val="clear" w:color="auto" w:fill="auto"/>
            <w:vAlign w:val="center"/>
          </w:tcPr>
          <w:p w:rsidR="007055E6" w:rsidRPr="0073286F" w:rsidRDefault="007055E6" w:rsidP="007055E6">
            <w:pPr>
              <w:spacing w:before="0"/>
              <w:jc w:val="center"/>
              <w:rPr>
                <w:rFonts w:cs="Arial"/>
                <w:b/>
                <w:bCs/>
                <w:iCs/>
                <w:lang w:val="sr-Cyrl-CS"/>
              </w:rPr>
            </w:pPr>
            <w:r w:rsidRPr="0073286F">
              <w:rPr>
                <w:rFonts w:cs="Arial"/>
                <w:b/>
                <w:bCs/>
                <w:iCs/>
                <w:lang w:val="sr-Cyrl-CS"/>
              </w:rPr>
              <w:t>3.</w:t>
            </w:r>
          </w:p>
        </w:tc>
        <w:tc>
          <w:tcPr>
            <w:tcW w:w="1328" w:type="pct"/>
            <w:shd w:val="clear" w:color="auto" w:fill="auto"/>
            <w:vAlign w:val="bottom"/>
          </w:tcPr>
          <w:p w:rsidR="00454549" w:rsidRPr="00454549" w:rsidRDefault="00454549" w:rsidP="00454549">
            <w:pPr>
              <w:autoSpaceDE w:val="0"/>
              <w:autoSpaceDN w:val="0"/>
              <w:adjustRightInd w:val="0"/>
              <w:spacing w:before="0"/>
              <w:jc w:val="left"/>
              <w:rPr>
                <w:rFonts w:eastAsia="TimesNewRomanPSMT" w:cs="Arial"/>
                <w:bCs/>
                <w:lang w:val="sr-Cyrl-RS"/>
              </w:rPr>
            </w:pPr>
            <w:r w:rsidRPr="00454549">
              <w:rPr>
                <w:rFonts w:eastAsia="TimesNewRomanPSMT" w:cs="Arial"/>
                <w:bCs/>
                <w:lang w:val="sr-Cyrl-RS"/>
              </w:rPr>
              <w:t xml:space="preserve">Наношење еколошког дисперзивног премаза  </w:t>
            </w:r>
            <w:r w:rsidRPr="00454549">
              <w:rPr>
                <w:rFonts w:eastAsia="TimesNewRomanPSMT" w:cs="Arial"/>
                <w:bCs/>
                <w:lang w:val="sr-Latn-RS"/>
              </w:rPr>
              <w:t xml:space="preserve">Henkel Thomsit R766h </w:t>
            </w:r>
            <w:r w:rsidRPr="00454549">
              <w:rPr>
                <w:rFonts w:eastAsia="TimesNewRomanPSMT" w:cs="Arial"/>
                <w:bCs/>
                <w:lang w:val="sr-Cyrl-RS"/>
              </w:rPr>
              <w:t xml:space="preserve">или одговоравајући. Након сушења наноси се еколошка саморазливајућа раванајућа маса </w:t>
            </w:r>
            <w:r w:rsidRPr="00454549">
              <w:rPr>
                <w:rFonts w:eastAsia="TimesNewRomanPSMT" w:cs="Arial"/>
                <w:bCs/>
                <w:lang w:val="sr-Latn-RS"/>
              </w:rPr>
              <w:t>Henkel Thomsit DS</w:t>
            </w:r>
            <w:r w:rsidRPr="00454549">
              <w:rPr>
                <w:rFonts w:eastAsia="TimesNewRomanPSMT" w:cs="Arial"/>
                <w:bCs/>
                <w:lang w:val="sr-Cyrl-RS"/>
              </w:rPr>
              <w:t xml:space="preserve"> или одговоравајућа у наносу не мањем од 3 мм. Након сушења равнајуће  масе извршити фино брушење, чишћење и усисавање исте. Сав потребан материјал  (набавка и транспорт) обезбеђује извођач радова.</w:t>
            </w:r>
          </w:p>
          <w:p w:rsidR="007055E6" w:rsidRPr="00454549" w:rsidRDefault="00454549" w:rsidP="007055E6">
            <w:pPr>
              <w:autoSpaceDE w:val="0"/>
              <w:autoSpaceDN w:val="0"/>
              <w:adjustRightInd w:val="0"/>
              <w:spacing w:before="0"/>
              <w:rPr>
                <w:rFonts w:eastAsia="TimesNewRomanPSMT" w:cs="Arial"/>
                <w:bCs/>
                <w:i/>
                <w:lang w:val="sr-Cyrl-RS"/>
              </w:rPr>
            </w:pPr>
            <w:r w:rsidRPr="00454549">
              <w:rPr>
                <w:rFonts w:eastAsia="TimesNewRomanPSMT" w:cs="Arial"/>
                <w:bCs/>
                <w:i/>
                <w:lang w:val="sr-Cyrl-RS"/>
              </w:rPr>
              <w:lastRenderedPageBreak/>
              <w:t>Обрачун радова по м2 изравнате површине</w:t>
            </w:r>
          </w:p>
        </w:tc>
        <w:tc>
          <w:tcPr>
            <w:tcW w:w="388" w:type="pct"/>
            <w:shd w:val="clear" w:color="auto" w:fill="auto"/>
            <w:vAlign w:val="center"/>
          </w:tcPr>
          <w:p w:rsidR="007055E6" w:rsidRPr="00C76FBE" w:rsidRDefault="007055E6" w:rsidP="007055E6">
            <w:pPr>
              <w:jc w:val="center"/>
              <w:rPr>
                <w:rFonts w:cs="Arial"/>
                <w:color w:val="000000"/>
              </w:rPr>
            </w:pPr>
            <w:r>
              <w:rPr>
                <w:rFonts w:cs="Arial"/>
                <w:color w:val="000000"/>
              </w:rPr>
              <w:lastRenderedPageBreak/>
              <w:t>m²</w:t>
            </w:r>
          </w:p>
        </w:tc>
        <w:tc>
          <w:tcPr>
            <w:tcW w:w="603" w:type="pct"/>
            <w:shd w:val="clear" w:color="auto" w:fill="auto"/>
            <w:vAlign w:val="center"/>
          </w:tcPr>
          <w:p w:rsidR="007055E6" w:rsidRPr="00ED302B" w:rsidRDefault="00870595" w:rsidP="007055E6">
            <w:pPr>
              <w:jc w:val="center"/>
              <w:rPr>
                <w:rFonts w:cs="Arial"/>
                <w:color w:val="000000"/>
              </w:rPr>
            </w:pPr>
            <w:r>
              <w:rPr>
                <w:rFonts w:cs="Arial"/>
                <w:color w:val="000000"/>
                <w:lang w:val="sr-Cyrl-RS"/>
              </w:rPr>
              <w:t>1</w:t>
            </w:r>
            <w:r w:rsidR="00ED302B">
              <w:rPr>
                <w:rFonts w:cs="Arial"/>
                <w:color w:val="000000"/>
              </w:rPr>
              <w:t>00</w:t>
            </w:r>
          </w:p>
        </w:tc>
        <w:tc>
          <w:tcPr>
            <w:tcW w:w="518" w:type="pct"/>
            <w:shd w:val="clear" w:color="auto" w:fill="auto"/>
            <w:vAlign w:val="center"/>
          </w:tcPr>
          <w:p w:rsidR="007055E6" w:rsidRPr="00E47C2E" w:rsidRDefault="007055E6" w:rsidP="007055E6">
            <w:pPr>
              <w:spacing w:before="0"/>
              <w:jc w:val="center"/>
              <w:rPr>
                <w:rFonts w:cs="Arial"/>
                <w:b/>
                <w:bCs/>
                <w:iCs/>
              </w:rPr>
            </w:pPr>
          </w:p>
        </w:tc>
        <w:tc>
          <w:tcPr>
            <w:tcW w:w="603" w:type="pct"/>
            <w:shd w:val="clear" w:color="auto" w:fill="auto"/>
            <w:vAlign w:val="center"/>
          </w:tcPr>
          <w:p w:rsidR="007055E6" w:rsidRPr="00E47C2E" w:rsidRDefault="007055E6" w:rsidP="007055E6">
            <w:pPr>
              <w:spacing w:before="0"/>
              <w:jc w:val="center"/>
              <w:rPr>
                <w:rFonts w:cs="Arial"/>
                <w:b/>
                <w:bCs/>
                <w:iCs/>
              </w:rPr>
            </w:pPr>
          </w:p>
        </w:tc>
        <w:tc>
          <w:tcPr>
            <w:tcW w:w="647" w:type="pct"/>
            <w:shd w:val="clear" w:color="auto" w:fill="auto"/>
            <w:vAlign w:val="center"/>
          </w:tcPr>
          <w:p w:rsidR="007055E6" w:rsidRPr="00E47C2E" w:rsidRDefault="007055E6" w:rsidP="007055E6">
            <w:pPr>
              <w:spacing w:before="0"/>
              <w:jc w:val="center"/>
              <w:rPr>
                <w:rFonts w:cs="Arial"/>
                <w:b/>
                <w:bCs/>
                <w:iCs/>
              </w:rPr>
            </w:pPr>
          </w:p>
        </w:tc>
        <w:tc>
          <w:tcPr>
            <w:tcW w:w="603" w:type="pct"/>
            <w:shd w:val="clear" w:color="auto" w:fill="auto"/>
            <w:vAlign w:val="center"/>
          </w:tcPr>
          <w:p w:rsidR="007055E6" w:rsidRPr="00E47C2E" w:rsidRDefault="007055E6" w:rsidP="007055E6">
            <w:pPr>
              <w:spacing w:before="0"/>
              <w:jc w:val="center"/>
              <w:rPr>
                <w:rFonts w:cs="Arial"/>
                <w:b/>
                <w:bCs/>
                <w:iCs/>
              </w:rPr>
            </w:pPr>
          </w:p>
        </w:tc>
      </w:tr>
      <w:tr w:rsidR="007055E6" w:rsidRPr="00E47C2E" w:rsidTr="00E30E1C">
        <w:tc>
          <w:tcPr>
            <w:tcW w:w="310" w:type="pct"/>
            <w:shd w:val="clear" w:color="auto" w:fill="auto"/>
            <w:vAlign w:val="center"/>
          </w:tcPr>
          <w:p w:rsidR="007055E6" w:rsidRPr="0073286F" w:rsidRDefault="007055E6" w:rsidP="007055E6">
            <w:pPr>
              <w:spacing w:before="0"/>
              <w:jc w:val="center"/>
              <w:rPr>
                <w:rFonts w:cs="Arial"/>
                <w:b/>
                <w:bCs/>
                <w:iCs/>
                <w:lang w:val="sr-Cyrl-CS"/>
              </w:rPr>
            </w:pPr>
            <w:r w:rsidRPr="0073286F">
              <w:rPr>
                <w:rFonts w:cs="Arial"/>
                <w:b/>
                <w:bCs/>
                <w:iCs/>
                <w:lang w:val="sr-Cyrl-CS"/>
              </w:rPr>
              <w:lastRenderedPageBreak/>
              <w:t>4.</w:t>
            </w:r>
          </w:p>
        </w:tc>
        <w:tc>
          <w:tcPr>
            <w:tcW w:w="1328" w:type="pct"/>
            <w:shd w:val="clear" w:color="auto" w:fill="auto"/>
            <w:vAlign w:val="bottom"/>
          </w:tcPr>
          <w:p w:rsidR="00454549" w:rsidRPr="00454549" w:rsidRDefault="00454549" w:rsidP="00454549">
            <w:pPr>
              <w:autoSpaceDE w:val="0"/>
              <w:autoSpaceDN w:val="0"/>
              <w:adjustRightInd w:val="0"/>
              <w:spacing w:before="0"/>
              <w:jc w:val="left"/>
              <w:rPr>
                <w:rFonts w:eastAsia="TimesNewRomanPSMT" w:cs="Arial"/>
                <w:bCs/>
                <w:lang w:val="sr-Cyrl-RS"/>
              </w:rPr>
            </w:pPr>
            <w:r w:rsidRPr="00454549">
              <w:rPr>
                <w:rFonts w:eastAsia="TimesNewRomanPSMT" w:cs="Arial"/>
                <w:bCs/>
                <w:lang w:val="sr-Cyrl-RS"/>
              </w:rPr>
              <w:t xml:space="preserve">Набавка, испорука и постављање  антистатичне текстилне подне облоге у плочама димензија 50х50 цм за високо фреквентну комерцијалну употребу, као </w:t>
            </w:r>
            <w:r w:rsidRPr="00454549">
              <w:rPr>
                <w:rFonts w:eastAsia="TimesNewRomanPSMT" w:cs="Arial"/>
                <w:bCs/>
                <w:lang w:val="sr-Latn-RS"/>
              </w:rPr>
              <w:t>Balsan Avenue</w:t>
            </w:r>
            <w:r w:rsidRPr="00454549">
              <w:rPr>
                <w:rFonts w:eastAsia="TimesNewRomanPSMT" w:cs="Arial"/>
                <w:bCs/>
                <w:lang w:val="sr-Cyrl-RS"/>
              </w:rPr>
              <w:t xml:space="preserve">  50х50 или одговарајуће која испуњава следеће минималне захтеве:</w:t>
            </w:r>
          </w:p>
          <w:p w:rsidR="00454549" w:rsidRPr="00454549" w:rsidRDefault="00454549" w:rsidP="00454549">
            <w:pPr>
              <w:autoSpaceDE w:val="0"/>
              <w:autoSpaceDN w:val="0"/>
              <w:adjustRightInd w:val="0"/>
              <w:spacing w:before="0"/>
              <w:rPr>
                <w:rFonts w:eastAsia="TimesNewRomanPSMT" w:cs="Arial"/>
                <w:bCs/>
                <w:lang w:val="sr-Latn-RS"/>
              </w:rPr>
            </w:pPr>
            <w:r w:rsidRPr="00454549">
              <w:rPr>
                <w:rFonts w:eastAsia="TimesNewRomanPSMT" w:cs="Arial"/>
                <w:bCs/>
                <w:lang w:val="sr-Cyrl-RS"/>
              </w:rPr>
              <w:t>-начин производње: букле/</w:t>
            </w:r>
            <w:r w:rsidRPr="00454549">
              <w:rPr>
                <w:rFonts w:eastAsia="TimesNewRomanPSMT" w:cs="Arial"/>
                <w:bCs/>
                <w:lang w:val="sr-Latn-RS"/>
              </w:rPr>
              <w:t>loop pile</w:t>
            </w:r>
          </w:p>
          <w:p w:rsidR="00454549" w:rsidRPr="00454549" w:rsidRDefault="00454549" w:rsidP="00454549">
            <w:pPr>
              <w:autoSpaceDE w:val="0"/>
              <w:autoSpaceDN w:val="0"/>
              <w:adjustRightInd w:val="0"/>
              <w:spacing w:before="0"/>
              <w:rPr>
                <w:rFonts w:eastAsia="TimesNewRomanPSMT" w:cs="Arial"/>
                <w:bCs/>
                <w:lang w:val="sr-Cyrl-RS"/>
              </w:rPr>
            </w:pPr>
            <w:r w:rsidRPr="00454549">
              <w:rPr>
                <w:rFonts w:eastAsia="TimesNewRomanPSMT" w:cs="Arial"/>
                <w:bCs/>
                <w:lang w:val="sr-Latn-RS"/>
              </w:rPr>
              <w:t>-</w:t>
            </w:r>
            <w:r w:rsidRPr="00454549">
              <w:rPr>
                <w:rFonts w:eastAsia="TimesNewRomanPSMT" w:cs="Arial"/>
                <w:bCs/>
                <w:lang w:val="sr-Cyrl-RS"/>
              </w:rPr>
              <w:t>тип влакна:100% полиамид</w:t>
            </w:r>
          </w:p>
          <w:p w:rsidR="00454549" w:rsidRPr="00454549" w:rsidRDefault="00454549" w:rsidP="00454549">
            <w:pPr>
              <w:autoSpaceDE w:val="0"/>
              <w:autoSpaceDN w:val="0"/>
              <w:adjustRightInd w:val="0"/>
              <w:spacing w:before="0"/>
              <w:rPr>
                <w:rFonts w:eastAsia="TimesNewRomanPSMT" w:cs="Arial"/>
                <w:bCs/>
                <w:lang w:val="sr-Cyrl-RS"/>
              </w:rPr>
            </w:pPr>
            <w:r w:rsidRPr="00454549">
              <w:rPr>
                <w:rFonts w:eastAsia="TimesNewRomanPSMT" w:cs="Arial"/>
                <w:bCs/>
                <w:lang w:val="sr-Cyrl-RS"/>
              </w:rPr>
              <w:t>-потпора: битумен</w:t>
            </w:r>
          </w:p>
          <w:p w:rsidR="00454549" w:rsidRPr="00454549" w:rsidRDefault="00454549" w:rsidP="00454549">
            <w:pPr>
              <w:autoSpaceDE w:val="0"/>
              <w:autoSpaceDN w:val="0"/>
              <w:adjustRightInd w:val="0"/>
              <w:spacing w:before="0"/>
              <w:rPr>
                <w:rFonts w:eastAsia="TimesNewRomanPSMT" w:cs="Arial"/>
                <w:bCs/>
                <w:lang w:val="sr-Cyrl-RS"/>
              </w:rPr>
            </w:pPr>
            <w:r w:rsidRPr="00454549">
              <w:rPr>
                <w:rFonts w:eastAsia="TimesNewRomanPSMT" w:cs="Arial"/>
                <w:bCs/>
                <w:lang w:val="sr-Cyrl-RS"/>
              </w:rPr>
              <w:t>-укупна дебљина:5,6 мм</w:t>
            </w:r>
          </w:p>
          <w:p w:rsidR="00454549" w:rsidRPr="00454549" w:rsidRDefault="00454549" w:rsidP="00454549">
            <w:pPr>
              <w:autoSpaceDE w:val="0"/>
              <w:autoSpaceDN w:val="0"/>
              <w:adjustRightInd w:val="0"/>
              <w:spacing w:before="0"/>
              <w:rPr>
                <w:rFonts w:eastAsia="TimesNewRomanPSMT" w:cs="Arial"/>
                <w:bCs/>
                <w:lang w:val="sr-Cyrl-RS"/>
              </w:rPr>
            </w:pPr>
            <w:r w:rsidRPr="00454549">
              <w:rPr>
                <w:rFonts w:eastAsia="TimesNewRomanPSMT" w:cs="Arial"/>
                <w:bCs/>
                <w:lang w:val="sr-Cyrl-RS"/>
              </w:rPr>
              <w:t>-укупна маса: 4.020г/м2</w:t>
            </w:r>
          </w:p>
          <w:p w:rsidR="00454549" w:rsidRPr="00454549" w:rsidRDefault="00454549" w:rsidP="00454549">
            <w:pPr>
              <w:autoSpaceDE w:val="0"/>
              <w:autoSpaceDN w:val="0"/>
              <w:adjustRightInd w:val="0"/>
              <w:spacing w:before="0"/>
              <w:rPr>
                <w:rFonts w:eastAsia="TimesNewRomanPSMT" w:cs="Arial"/>
                <w:bCs/>
                <w:lang w:val="sr-Cyrl-RS"/>
              </w:rPr>
            </w:pPr>
            <w:r w:rsidRPr="00454549">
              <w:rPr>
                <w:rFonts w:eastAsia="TimesNewRomanPSMT" w:cs="Arial"/>
                <w:bCs/>
                <w:lang w:val="sr-Cyrl-RS"/>
              </w:rPr>
              <w:t>-маса флора: 520г/м2</w:t>
            </w:r>
          </w:p>
          <w:p w:rsidR="00454549" w:rsidRPr="00454549" w:rsidRDefault="00454549" w:rsidP="00454549">
            <w:pPr>
              <w:autoSpaceDE w:val="0"/>
              <w:autoSpaceDN w:val="0"/>
              <w:adjustRightInd w:val="0"/>
              <w:spacing w:before="0"/>
              <w:rPr>
                <w:rFonts w:eastAsia="TimesNewRomanPSMT" w:cs="Arial"/>
                <w:bCs/>
                <w:lang w:val="sr-Cyrl-RS"/>
              </w:rPr>
            </w:pPr>
            <w:r w:rsidRPr="00454549">
              <w:rPr>
                <w:rFonts w:eastAsia="TimesNewRomanPSMT" w:cs="Arial"/>
                <w:bCs/>
                <w:lang w:val="sr-Cyrl-RS"/>
              </w:rPr>
              <w:t>-густина ткања: 216.200 п/м2</w:t>
            </w:r>
          </w:p>
          <w:p w:rsidR="00454549" w:rsidRPr="00454549" w:rsidRDefault="00454549" w:rsidP="00454549">
            <w:pPr>
              <w:autoSpaceDE w:val="0"/>
              <w:autoSpaceDN w:val="0"/>
              <w:adjustRightInd w:val="0"/>
              <w:spacing w:before="0"/>
              <w:rPr>
                <w:rFonts w:eastAsia="TimesNewRomanPSMT" w:cs="Arial"/>
                <w:bCs/>
                <w:lang w:val="sr-Cyrl-RS"/>
              </w:rPr>
            </w:pPr>
            <w:r w:rsidRPr="00454549">
              <w:rPr>
                <w:rFonts w:eastAsia="TimesNewRomanPSMT" w:cs="Arial"/>
                <w:bCs/>
                <w:lang w:val="sr-Cyrl-RS"/>
              </w:rPr>
              <w:t>-класа примене:33 комерцијална</w:t>
            </w:r>
          </w:p>
          <w:p w:rsidR="00454549" w:rsidRPr="00454549" w:rsidRDefault="00454549" w:rsidP="00454549">
            <w:pPr>
              <w:autoSpaceDE w:val="0"/>
              <w:autoSpaceDN w:val="0"/>
              <w:adjustRightInd w:val="0"/>
              <w:spacing w:before="0"/>
              <w:rPr>
                <w:rFonts w:eastAsia="TimesNewRomanPSMT" w:cs="Arial"/>
                <w:bCs/>
                <w:lang w:val="sr-Latn-RS"/>
              </w:rPr>
            </w:pPr>
            <w:r w:rsidRPr="00454549">
              <w:rPr>
                <w:rFonts w:eastAsia="TimesNewRomanPSMT" w:cs="Arial"/>
                <w:bCs/>
                <w:lang w:val="sr-Cyrl-RS"/>
              </w:rPr>
              <w:t>-антистатичност:</w:t>
            </w:r>
            <w:r w:rsidRPr="00454549">
              <w:rPr>
                <w:rFonts w:eastAsia="TimesNewRomanPSMT" w:cs="Arial"/>
                <w:bCs/>
                <w:lang w:val="sr-Latn-CS"/>
              </w:rPr>
              <w:t>&lt;</w:t>
            </w:r>
            <w:r w:rsidRPr="00454549">
              <w:rPr>
                <w:rFonts w:eastAsia="TimesNewRomanPSMT" w:cs="Arial"/>
                <w:bCs/>
                <w:lang w:val="sr-Cyrl-RS"/>
              </w:rPr>
              <w:t>2к</w:t>
            </w:r>
            <w:r w:rsidRPr="00454549">
              <w:rPr>
                <w:rFonts w:eastAsia="TimesNewRomanPSMT" w:cs="Arial"/>
                <w:bCs/>
                <w:lang w:val="sr-Latn-RS"/>
              </w:rPr>
              <w:t>V</w:t>
            </w:r>
          </w:p>
          <w:p w:rsidR="00454549" w:rsidRPr="00454549" w:rsidRDefault="00454549" w:rsidP="00454549">
            <w:pPr>
              <w:autoSpaceDE w:val="0"/>
              <w:autoSpaceDN w:val="0"/>
              <w:adjustRightInd w:val="0"/>
              <w:spacing w:before="0"/>
              <w:rPr>
                <w:rFonts w:eastAsia="TimesNewRomanPSMT" w:cs="Arial"/>
                <w:bCs/>
                <w:lang w:val="sr-Latn-RS"/>
              </w:rPr>
            </w:pPr>
            <w:r w:rsidRPr="00454549">
              <w:rPr>
                <w:rFonts w:eastAsia="TimesNewRomanPSMT" w:cs="Arial"/>
                <w:bCs/>
                <w:lang w:val="sr-Latn-RS"/>
              </w:rPr>
              <w:t>-</w:t>
            </w:r>
            <w:r w:rsidRPr="00454549">
              <w:rPr>
                <w:rFonts w:eastAsia="TimesNewRomanPSMT" w:cs="Arial"/>
                <w:bCs/>
                <w:lang w:val="sr-Cyrl-RS"/>
              </w:rPr>
              <w:t xml:space="preserve">отпорност на пожар. </w:t>
            </w:r>
            <w:r w:rsidRPr="00454549">
              <w:rPr>
                <w:rFonts w:eastAsia="TimesNewRomanPSMT" w:cs="Arial"/>
                <w:bCs/>
                <w:lang w:val="sr-Latn-RS"/>
              </w:rPr>
              <w:t>Bfl</w:t>
            </w:r>
            <w:r w:rsidRPr="00454549">
              <w:rPr>
                <w:rFonts w:eastAsia="TimesNewRomanPSMT" w:cs="Arial"/>
                <w:bCs/>
                <w:lang w:val="sr-Cyrl-RS"/>
              </w:rPr>
              <w:t>-</w:t>
            </w:r>
            <w:r w:rsidRPr="00454549">
              <w:rPr>
                <w:rFonts w:eastAsia="TimesNewRomanPSMT" w:cs="Arial"/>
                <w:bCs/>
                <w:lang w:val="sr-Latn-RS"/>
              </w:rPr>
              <w:t>s</w:t>
            </w:r>
            <w:r w:rsidRPr="00454549">
              <w:rPr>
                <w:rFonts w:eastAsia="TimesNewRomanPSMT" w:cs="Arial"/>
                <w:bCs/>
                <w:lang w:val="sr-Cyrl-RS"/>
              </w:rPr>
              <w:t xml:space="preserve">1 по </w:t>
            </w:r>
            <w:r w:rsidRPr="00454549">
              <w:rPr>
                <w:rFonts w:eastAsia="TimesNewRomanPSMT" w:cs="Arial"/>
                <w:bCs/>
                <w:lang w:val="sr-Latn-RS"/>
              </w:rPr>
              <w:t>EN 13501-1</w:t>
            </w:r>
          </w:p>
          <w:p w:rsidR="00454549" w:rsidRPr="00454549" w:rsidRDefault="00454549" w:rsidP="00454549">
            <w:pPr>
              <w:autoSpaceDE w:val="0"/>
              <w:autoSpaceDN w:val="0"/>
              <w:adjustRightInd w:val="0"/>
              <w:spacing w:before="0"/>
              <w:rPr>
                <w:rFonts w:eastAsia="TimesNewRomanPSMT" w:cs="Arial"/>
                <w:bCs/>
                <w:lang w:val="sr-Cyrl-RS"/>
              </w:rPr>
            </w:pPr>
            <w:r w:rsidRPr="00454549">
              <w:rPr>
                <w:rFonts w:eastAsia="TimesNewRomanPSMT" w:cs="Arial"/>
                <w:bCs/>
                <w:lang w:val="sr-Cyrl-RS"/>
              </w:rPr>
              <w:t>-класа емисије гасова у унутрашњи ваздух: А+</w:t>
            </w:r>
          </w:p>
          <w:p w:rsidR="00454549" w:rsidRPr="00454549" w:rsidRDefault="00454549" w:rsidP="00454549">
            <w:pPr>
              <w:autoSpaceDE w:val="0"/>
              <w:autoSpaceDN w:val="0"/>
              <w:adjustRightInd w:val="0"/>
              <w:spacing w:before="0"/>
              <w:rPr>
                <w:rFonts w:eastAsia="TimesNewRomanPSMT" w:cs="Arial"/>
                <w:bCs/>
                <w:lang w:val="sr-Cyrl-RS"/>
              </w:rPr>
            </w:pPr>
            <w:r w:rsidRPr="00454549">
              <w:rPr>
                <w:rFonts w:eastAsia="TimesNewRomanPSMT" w:cs="Arial"/>
                <w:bCs/>
                <w:lang w:val="sr-Cyrl-RS"/>
              </w:rPr>
              <w:t>-погодан за употребу столица са точкићима</w:t>
            </w:r>
          </w:p>
          <w:p w:rsidR="00454549" w:rsidRPr="00454549" w:rsidRDefault="00454549" w:rsidP="00454549">
            <w:pPr>
              <w:autoSpaceDE w:val="0"/>
              <w:autoSpaceDN w:val="0"/>
              <w:adjustRightInd w:val="0"/>
              <w:spacing w:before="0"/>
              <w:rPr>
                <w:rFonts w:eastAsia="TimesNewRomanPSMT" w:cs="Arial"/>
                <w:bCs/>
                <w:lang w:val="sr-Cyrl-RS"/>
              </w:rPr>
            </w:pPr>
            <w:r w:rsidRPr="00454549">
              <w:rPr>
                <w:rFonts w:eastAsia="TimesNewRomanPSMT" w:cs="Arial"/>
                <w:bCs/>
                <w:lang w:val="sr-Cyrl-RS"/>
              </w:rPr>
              <w:t xml:space="preserve">Текстилна подна облога се за под лепи целом површином еколошким противклизним чичак лепком квалитета </w:t>
            </w:r>
            <w:r w:rsidRPr="00454549">
              <w:rPr>
                <w:rFonts w:eastAsia="TimesNewRomanPSMT" w:cs="Arial"/>
                <w:bCs/>
                <w:lang w:val="sr-Latn-RS"/>
              </w:rPr>
              <w:t>Henkel Thomsit</w:t>
            </w:r>
            <w:r w:rsidRPr="00454549">
              <w:rPr>
                <w:rFonts w:eastAsia="TimesNewRomanPSMT" w:cs="Arial"/>
                <w:bCs/>
                <w:lang w:val="sr-Cyrl-RS"/>
              </w:rPr>
              <w:t xml:space="preserve"> Т425 или одговарајућим.</w:t>
            </w:r>
          </w:p>
          <w:p w:rsidR="00173452" w:rsidRPr="00173452" w:rsidRDefault="00173452" w:rsidP="00173452">
            <w:pPr>
              <w:autoSpaceDE w:val="0"/>
              <w:autoSpaceDN w:val="0"/>
              <w:adjustRightInd w:val="0"/>
              <w:spacing w:before="0"/>
              <w:rPr>
                <w:rFonts w:eastAsia="TimesNewRomanPSMT" w:cs="Arial"/>
                <w:b/>
                <w:bCs/>
                <w:lang w:val="sr-Cyrl-RS"/>
              </w:rPr>
            </w:pPr>
            <w:r w:rsidRPr="00173452">
              <w:rPr>
                <w:rFonts w:eastAsia="TimesNewRomanPSMT" w:cs="Arial"/>
                <w:b/>
                <w:bCs/>
                <w:lang w:val="sr-Cyrl-RS"/>
              </w:rPr>
              <w:t>Понуђач је обавезан да пре уградње достави и атесте/сертификате као доказ да техничке карактеристике понуђеног производа одговарају техничком захтеву.</w:t>
            </w:r>
          </w:p>
          <w:p w:rsidR="007055E6" w:rsidRPr="00454549" w:rsidRDefault="00454549" w:rsidP="007055E6">
            <w:pPr>
              <w:autoSpaceDE w:val="0"/>
              <w:autoSpaceDN w:val="0"/>
              <w:adjustRightInd w:val="0"/>
              <w:spacing w:before="0"/>
              <w:rPr>
                <w:rFonts w:eastAsia="TimesNewRomanPSMT" w:cs="Arial"/>
                <w:bCs/>
                <w:i/>
                <w:lang w:val="sr-Cyrl-RS"/>
              </w:rPr>
            </w:pPr>
            <w:r w:rsidRPr="00454549">
              <w:rPr>
                <w:rFonts w:eastAsia="TimesNewRomanPSMT" w:cs="Arial"/>
                <w:bCs/>
                <w:i/>
                <w:lang w:val="sr-Cyrl-RS"/>
              </w:rPr>
              <w:t>Обрачун радова по м2 постављеног пода са урачунатим растуром материјала.</w:t>
            </w:r>
          </w:p>
        </w:tc>
        <w:tc>
          <w:tcPr>
            <w:tcW w:w="388" w:type="pct"/>
            <w:shd w:val="clear" w:color="auto" w:fill="auto"/>
            <w:vAlign w:val="center"/>
          </w:tcPr>
          <w:p w:rsidR="007055E6" w:rsidRPr="00C76FBE" w:rsidRDefault="007055E6" w:rsidP="007055E6">
            <w:pPr>
              <w:jc w:val="center"/>
              <w:rPr>
                <w:rFonts w:cs="Arial"/>
                <w:color w:val="000000"/>
              </w:rPr>
            </w:pPr>
            <w:r>
              <w:rPr>
                <w:rFonts w:cs="Arial"/>
                <w:color w:val="000000"/>
              </w:rPr>
              <w:t>m²</w:t>
            </w:r>
          </w:p>
        </w:tc>
        <w:tc>
          <w:tcPr>
            <w:tcW w:w="603" w:type="pct"/>
            <w:shd w:val="clear" w:color="auto" w:fill="auto"/>
            <w:vAlign w:val="center"/>
          </w:tcPr>
          <w:p w:rsidR="007055E6" w:rsidRPr="00232125" w:rsidRDefault="00ED302B" w:rsidP="007055E6">
            <w:pPr>
              <w:jc w:val="center"/>
              <w:rPr>
                <w:rFonts w:cs="Arial"/>
                <w:color w:val="000000"/>
                <w:lang w:val="sr-Cyrl-RS"/>
              </w:rPr>
            </w:pPr>
            <w:r>
              <w:rPr>
                <w:rFonts w:cs="Arial"/>
                <w:color w:val="000000"/>
                <w:lang w:val="sr-Cyrl-RS"/>
              </w:rPr>
              <w:t>50</w:t>
            </w:r>
          </w:p>
        </w:tc>
        <w:tc>
          <w:tcPr>
            <w:tcW w:w="518" w:type="pct"/>
            <w:shd w:val="clear" w:color="auto" w:fill="auto"/>
            <w:vAlign w:val="center"/>
          </w:tcPr>
          <w:p w:rsidR="007055E6" w:rsidRPr="00E47C2E" w:rsidRDefault="007055E6" w:rsidP="007055E6">
            <w:pPr>
              <w:spacing w:before="0"/>
              <w:jc w:val="center"/>
              <w:rPr>
                <w:rFonts w:cs="Arial"/>
                <w:b/>
                <w:bCs/>
                <w:iCs/>
              </w:rPr>
            </w:pPr>
          </w:p>
        </w:tc>
        <w:tc>
          <w:tcPr>
            <w:tcW w:w="603" w:type="pct"/>
            <w:shd w:val="clear" w:color="auto" w:fill="auto"/>
            <w:vAlign w:val="center"/>
          </w:tcPr>
          <w:p w:rsidR="007055E6" w:rsidRPr="00E47C2E" w:rsidRDefault="007055E6" w:rsidP="007055E6">
            <w:pPr>
              <w:spacing w:before="0"/>
              <w:jc w:val="center"/>
              <w:rPr>
                <w:rFonts w:cs="Arial"/>
                <w:b/>
                <w:bCs/>
                <w:iCs/>
              </w:rPr>
            </w:pPr>
          </w:p>
        </w:tc>
        <w:tc>
          <w:tcPr>
            <w:tcW w:w="647" w:type="pct"/>
            <w:shd w:val="clear" w:color="auto" w:fill="auto"/>
            <w:vAlign w:val="center"/>
          </w:tcPr>
          <w:p w:rsidR="007055E6" w:rsidRPr="00E47C2E" w:rsidRDefault="007055E6" w:rsidP="007055E6">
            <w:pPr>
              <w:spacing w:before="0"/>
              <w:jc w:val="center"/>
              <w:rPr>
                <w:rFonts w:cs="Arial"/>
                <w:b/>
                <w:bCs/>
                <w:iCs/>
              </w:rPr>
            </w:pPr>
          </w:p>
        </w:tc>
        <w:tc>
          <w:tcPr>
            <w:tcW w:w="603" w:type="pct"/>
            <w:shd w:val="clear" w:color="auto" w:fill="auto"/>
            <w:vAlign w:val="center"/>
          </w:tcPr>
          <w:p w:rsidR="007055E6" w:rsidRPr="00E47C2E" w:rsidRDefault="007055E6" w:rsidP="007055E6">
            <w:pPr>
              <w:spacing w:before="0"/>
              <w:jc w:val="center"/>
              <w:rPr>
                <w:rFonts w:cs="Arial"/>
                <w:b/>
                <w:bCs/>
                <w:iCs/>
              </w:rPr>
            </w:pPr>
          </w:p>
        </w:tc>
      </w:tr>
      <w:tr w:rsidR="007055E6" w:rsidRPr="00E47C2E" w:rsidTr="00E30E1C">
        <w:tc>
          <w:tcPr>
            <w:tcW w:w="310" w:type="pct"/>
            <w:shd w:val="clear" w:color="auto" w:fill="auto"/>
            <w:vAlign w:val="center"/>
          </w:tcPr>
          <w:p w:rsidR="007055E6" w:rsidRPr="0073286F" w:rsidRDefault="007055E6" w:rsidP="007055E6">
            <w:pPr>
              <w:spacing w:before="0"/>
              <w:jc w:val="center"/>
              <w:rPr>
                <w:rFonts w:cs="Arial"/>
                <w:b/>
                <w:bCs/>
                <w:iCs/>
                <w:lang w:val="sr-Cyrl-CS"/>
              </w:rPr>
            </w:pPr>
            <w:r w:rsidRPr="0073286F">
              <w:rPr>
                <w:rFonts w:cs="Arial"/>
                <w:b/>
                <w:bCs/>
                <w:iCs/>
                <w:lang w:val="sr-Cyrl-CS"/>
              </w:rPr>
              <w:t>5.</w:t>
            </w:r>
          </w:p>
        </w:tc>
        <w:tc>
          <w:tcPr>
            <w:tcW w:w="1328" w:type="pct"/>
            <w:shd w:val="clear" w:color="auto" w:fill="auto"/>
            <w:vAlign w:val="bottom"/>
          </w:tcPr>
          <w:p w:rsidR="00454549" w:rsidRPr="00454549" w:rsidRDefault="00454549" w:rsidP="00454549">
            <w:pPr>
              <w:autoSpaceDE w:val="0"/>
              <w:autoSpaceDN w:val="0"/>
              <w:adjustRightInd w:val="0"/>
              <w:spacing w:before="0"/>
              <w:jc w:val="left"/>
              <w:rPr>
                <w:rFonts w:eastAsia="TimesNewRomanPSMT" w:cs="Arial"/>
                <w:bCs/>
                <w:i/>
                <w:lang w:val="sr-Cyrl-RS"/>
              </w:rPr>
            </w:pPr>
            <w:r w:rsidRPr="00454549">
              <w:rPr>
                <w:rFonts w:eastAsia="TimesNewRomanPSMT" w:cs="Arial"/>
                <w:bCs/>
                <w:lang w:val="sr-Cyrl-RS"/>
              </w:rPr>
              <w:t xml:space="preserve">Постављање зидне типске пратеће дрвене лајсне висине 6 cm, дужине 2400 мм, типа </w:t>
            </w:r>
            <w:r w:rsidRPr="00454549">
              <w:rPr>
                <w:rFonts w:eastAsia="TimesNewRomanPSMT" w:cs="Arial"/>
                <w:bCs/>
                <w:lang w:val="sr-Cyrl-RS"/>
              </w:rPr>
              <w:lastRenderedPageBreak/>
              <w:t>16</w:t>
            </w:r>
            <w:r w:rsidRPr="00454549">
              <w:rPr>
                <w:rFonts w:eastAsia="TimesNewRomanPSMT" w:cs="Arial"/>
                <w:bCs/>
                <w:lang w:val="sr-Latn-RS"/>
              </w:rPr>
              <w:t>v</w:t>
            </w:r>
            <w:r w:rsidRPr="00454549">
              <w:rPr>
                <w:rFonts w:eastAsia="TimesNewRomanPSMT" w:cs="Arial"/>
                <w:bCs/>
                <w:lang w:val="sr-Cyrl-RS"/>
              </w:rPr>
              <w:t>60 или 60х23 или слично са дезенираном заштитном фолијом у боји дрвета (дезен по избору наручиоца).</w:t>
            </w:r>
          </w:p>
          <w:p w:rsidR="00454549" w:rsidRPr="00454549" w:rsidRDefault="00454549" w:rsidP="00454549">
            <w:pPr>
              <w:autoSpaceDE w:val="0"/>
              <w:autoSpaceDN w:val="0"/>
              <w:adjustRightInd w:val="0"/>
              <w:spacing w:before="0"/>
              <w:rPr>
                <w:rFonts w:eastAsia="TimesNewRomanPSMT" w:cs="Arial"/>
                <w:bCs/>
                <w:i/>
                <w:lang w:val="sr-Cyrl-RS"/>
              </w:rPr>
            </w:pPr>
            <w:r w:rsidRPr="00454549">
              <w:rPr>
                <w:rFonts w:eastAsia="TimesNewRomanPSMT" w:cs="Arial"/>
                <w:bCs/>
                <w:i/>
                <w:lang w:val="sr-Cyrl-RS"/>
              </w:rPr>
              <w:t>Обрачун радова по м1.</w:t>
            </w:r>
          </w:p>
          <w:p w:rsidR="007055E6" w:rsidRPr="0005002E" w:rsidRDefault="007055E6" w:rsidP="007055E6">
            <w:pPr>
              <w:autoSpaceDE w:val="0"/>
              <w:autoSpaceDN w:val="0"/>
              <w:adjustRightInd w:val="0"/>
              <w:spacing w:before="0"/>
              <w:rPr>
                <w:rFonts w:eastAsia="TimesNewRomanPSMT" w:cs="Arial"/>
                <w:bCs/>
                <w:i/>
              </w:rPr>
            </w:pPr>
          </w:p>
        </w:tc>
        <w:tc>
          <w:tcPr>
            <w:tcW w:w="388" w:type="pct"/>
            <w:shd w:val="clear" w:color="auto" w:fill="auto"/>
            <w:vAlign w:val="center"/>
          </w:tcPr>
          <w:p w:rsidR="007055E6" w:rsidRPr="00C76FBE" w:rsidRDefault="007055E6" w:rsidP="007055E6">
            <w:pPr>
              <w:jc w:val="center"/>
              <w:rPr>
                <w:rFonts w:cs="Arial"/>
                <w:color w:val="000000"/>
              </w:rPr>
            </w:pPr>
            <w:r>
              <w:rPr>
                <w:rFonts w:cs="Arial"/>
                <w:color w:val="000000"/>
              </w:rPr>
              <w:lastRenderedPageBreak/>
              <w:t>m</w:t>
            </w:r>
          </w:p>
        </w:tc>
        <w:tc>
          <w:tcPr>
            <w:tcW w:w="603" w:type="pct"/>
            <w:shd w:val="clear" w:color="auto" w:fill="auto"/>
            <w:vAlign w:val="center"/>
          </w:tcPr>
          <w:p w:rsidR="007055E6" w:rsidRPr="00ED302B" w:rsidRDefault="00870595" w:rsidP="007055E6">
            <w:pPr>
              <w:jc w:val="center"/>
              <w:rPr>
                <w:rFonts w:cs="Arial"/>
                <w:color w:val="000000"/>
              </w:rPr>
            </w:pPr>
            <w:r>
              <w:rPr>
                <w:rFonts w:cs="Arial"/>
                <w:color w:val="000000"/>
                <w:lang w:val="sr-Cyrl-RS"/>
              </w:rPr>
              <w:t>1</w:t>
            </w:r>
            <w:r w:rsidR="00ED302B">
              <w:rPr>
                <w:rFonts w:cs="Arial"/>
                <w:color w:val="000000"/>
              </w:rPr>
              <w:t>00</w:t>
            </w:r>
          </w:p>
        </w:tc>
        <w:tc>
          <w:tcPr>
            <w:tcW w:w="518" w:type="pct"/>
            <w:shd w:val="clear" w:color="auto" w:fill="auto"/>
            <w:vAlign w:val="center"/>
          </w:tcPr>
          <w:p w:rsidR="007055E6" w:rsidRPr="00E47C2E" w:rsidRDefault="007055E6" w:rsidP="007055E6">
            <w:pPr>
              <w:spacing w:before="0"/>
              <w:jc w:val="center"/>
              <w:rPr>
                <w:rFonts w:cs="Arial"/>
                <w:b/>
                <w:bCs/>
                <w:iCs/>
              </w:rPr>
            </w:pPr>
          </w:p>
        </w:tc>
        <w:tc>
          <w:tcPr>
            <w:tcW w:w="603" w:type="pct"/>
            <w:shd w:val="clear" w:color="auto" w:fill="auto"/>
            <w:vAlign w:val="center"/>
          </w:tcPr>
          <w:p w:rsidR="007055E6" w:rsidRPr="00E47C2E" w:rsidRDefault="007055E6" w:rsidP="007055E6">
            <w:pPr>
              <w:spacing w:before="0"/>
              <w:jc w:val="center"/>
              <w:rPr>
                <w:rFonts w:cs="Arial"/>
                <w:b/>
                <w:bCs/>
                <w:iCs/>
              </w:rPr>
            </w:pPr>
          </w:p>
        </w:tc>
        <w:tc>
          <w:tcPr>
            <w:tcW w:w="647" w:type="pct"/>
            <w:shd w:val="clear" w:color="auto" w:fill="auto"/>
            <w:vAlign w:val="center"/>
          </w:tcPr>
          <w:p w:rsidR="007055E6" w:rsidRPr="00E47C2E" w:rsidRDefault="007055E6" w:rsidP="007055E6">
            <w:pPr>
              <w:spacing w:before="0"/>
              <w:jc w:val="center"/>
              <w:rPr>
                <w:rFonts w:cs="Arial"/>
                <w:b/>
                <w:bCs/>
                <w:iCs/>
              </w:rPr>
            </w:pPr>
          </w:p>
        </w:tc>
        <w:tc>
          <w:tcPr>
            <w:tcW w:w="603" w:type="pct"/>
            <w:shd w:val="clear" w:color="auto" w:fill="auto"/>
            <w:vAlign w:val="center"/>
          </w:tcPr>
          <w:p w:rsidR="007055E6" w:rsidRPr="00E47C2E" w:rsidRDefault="007055E6" w:rsidP="007055E6">
            <w:pPr>
              <w:spacing w:before="0"/>
              <w:jc w:val="center"/>
              <w:rPr>
                <w:rFonts w:cs="Arial"/>
                <w:b/>
                <w:bCs/>
                <w:iCs/>
              </w:rPr>
            </w:pPr>
          </w:p>
        </w:tc>
      </w:tr>
      <w:tr w:rsidR="007055E6" w:rsidRPr="00E47C2E" w:rsidTr="00E30E1C">
        <w:tc>
          <w:tcPr>
            <w:tcW w:w="310" w:type="pct"/>
            <w:shd w:val="clear" w:color="auto" w:fill="auto"/>
            <w:vAlign w:val="center"/>
          </w:tcPr>
          <w:p w:rsidR="007055E6" w:rsidRPr="0073286F" w:rsidRDefault="007055E6" w:rsidP="007055E6">
            <w:pPr>
              <w:spacing w:before="0"/>
              <w:jc w:val="center"/>
              <w:rPr>
                <w:rFonts w:cs="Arial"/>
                <w:b/>
                <w:bCs/>
                <w:iCs/>
                <w:lang w:val="sr-Cyrl-CS"/>
              </w:rPr>
            </w:pPr>
            <w:r w:rsidRPr="0073286F">
              <w:rPr>
                <w:rFonts w:cs="Arial"/>
                <w:b/>
                <w:bCs/>
                <w:iCs/>
                <w:lang w:val="sr-Cyrl-CS"/>
              </w:rPr>
              <w:lastRenderedPageBreak/>
              <w:t>6.</w:t>
            </w:r>
          </w:p>
        </w:tc>
        <w:tc>
          <w:tcPr>
            <w:tcW w:w="1328" w:type="pct"/>
            <w:shd w:val="clear" w:color="auto" w:fill="auto"/>
            <w:vAlign w:val="bottom"/>
          </w:tcPr>
          <w:p w:rsidR="007055E6" w:rsidRPr="0005002E" w:rsidRDefault="007055E6" w:rsidP="007055E6">
            <w:pPr>
              <w:autoSpaceDE w:val="0"/>
              <w:autoSpaceDN w:val="0"/>
              <w:adjustRightInd w:val="0"/>
              <w:spacing w:before="0"/>
              <w:rPr>
                <w:rFonts w:eastAsia="TimesNewRomanPSMT" w:cs="Arial"/>
                <w:bCs/>
              </w:rPr>
            </w:pPr>
            <w:r w:rsidRPr="0005002E">
              <w:rPr>
                <w:rFonts w:eastAsia="TimesNewRomanPSMT" w:cs="Arial"/>
                <w:bCs/>
              </w:rPr>
              <w:t>Постављање прелазне аl-лајсне</w:t>
            </w:r>
          </w:p>
          <w:p w:rsidR="007055E6" w:rsidRPr="0005002E" w:rsidRDefault="007055E6" w:rsidP="007055E6">
            <w:pPr>
              <w:autoSpaceDE w:val="0"/>
              <w:autoSpaceDN w:val="0"/>
              <w:adjustRightInd w:val="0"/>
              <w:spacing w:before="0"/>
              <w:rPr>
                <w:rFonts w:eastAsia="TimesNewRomanPSMT" w:cs="Arial"/>
                <w:bCs/>
              </w:rPr>
            </w:pPr>
            <w:r w:rsidRPr="00FC22AF">
              <w:rPr>
                <w:rFonts w:eastAsia="TimesNewRomanPSMT" w:cs="Arial"/>
                <w:bCs/>
                <w:i/>
              </w:rPr>
              <w:t>Обрачун радова по м1</w:t>
            </w:r>
          </w:p>
        </w:tc>
        <w:tc>
          <w:tcPr>
            <w:tcW w:w="388" w:type="pct"/>
            <w:shd w:val="clear" w:color="auto" w:fill="auto"/>
            <w:vAlign w:val="center"/>
          </w:tcPr>
          <w:p w:rsidR="007055E6" w:rsidRPr="00C76FBE" w:rsidRDefault="007055E6" w:rsidP="007055E6">
            <w:pPr>
              <w:jc w:val="center"/>
              <w:rPr>
                <w:rFonts w:cs="Arial"/>
                <w:color w:val="000000"/>
              </w:rPr>
            </w:pPr>
            <w:r>
              <w:rPr>
                <w:rFonts w:cs="Arial"/>
                <w:color w:val="000000"/>
              </w:rPr>
              <w:t>m</w:t>
            </w:r>
          </w:p>
        </w:tc>
        <w:tc>
          <w:tcPr>
            <w:tcW w:w="603" w:type="pct"/>
            <w:shd w:val="clear" w:color="auto" w:fill="auto"/>
            <w:vAlign w:val="center"/>
          </w:tcPr>
          <w:p w:rsidR="007055E6" w:rsidRPr="00ED302B" w:rsidRDefault="00870595" w:rsidP="007055E6">
            <w:pPr>
              <w:jc w:val="center"/>
              <w:rPr>
                <w:rFonts w:cs="Arial"/>
                <w:color w:val="000000"/>
              </w:rPr>
            </w:pPr>
            <w:r>
              <w:rPr>
                <w:rFonts w:cs="Arial"/>
                <w:color w:val="000000"/>
                <w:lang w:val="sr-Cyrl-RS"/>
              </w:rPr>
              <w:t>1</w:t>
            </w:r>
            <w:r w:rsidR="00ED302B">
              <w:rPr>
                <w:rFonts w:cs="Arial"/>
                <w:color w:val="000000"/>
              </w:rPr>
              <w:t>00</w:t>
            </w:r>
          </w:p>
        </w:tc>
        <w:tc>
          <w:tcPr>
            <w:tcW w:w="518" w:type="pct"/>
            <w:shd w:val="clear" w:color="auto" w:fill="auto"/>
            <w:vAlign w:val="center"/>
          </w:tcPr>
          <w:p w:rsidR="007055E6" w:rsidRPr="00E47C2E" w:rsidRDefault="007055E6" w:rsidP="007055E6">
            <w:pPr>
              <w:spacing w:before="0"/>
              <w:jc w:val="center"/>
              <w:rPr>
                <w:rFonts w:cs="Arial"/>
                <w:b/>
                <w:bCs/>
                <w:iCs/>
              </w:rPr>
            </w:pPr>
          </w:p>
        </w:tc>
        <w:tc>
          <w:tcPr>
            <w:tcW w:w="603" w:type="pct"/>
            <w:shd w:val="clear" w:color="auto" w:fill="auto"/>
            <w:vAlign w:val="center"/>
          </w:tcPr>
          <w:p w:rsidR="007055E6" w:rsidRPr="00E47C2E" w:rsidRDefault="007055E6" w:rsidP="007055E6">
            <w:pPr>
              <w:spacing w:before="0"/>
              <w:jc w:val="center"/>
              <w:rPr>
                <w:rFonts w:cs="Arial"/>
                <w:b/>
                <w:bCs/>
                <w:iCs/>
              </w:rPr>
            </w:pPr>
          </w:p>
        </w:tc>
        <w:tc>
          <w:tcPr>
            <w:tcW w:w="647" w:type="pct"/>
            <w:shd w:val="clear" w:color="auto" w:fill="auto"/>
            <w:vAlign w:val="center"/>
          </w:tcPr>
          <w:p w:rsidR="007055E6" w:rsidRPr="00E47C2E" w:rsidRDefault="007055E6" w:rsidP="007055E6">
            <w:pPr>
              <w:spacing w:before="0"/>
              <w:jc w:val="center"/>
              <w:rPr>
                <w:rFonts w:cs="Arial"/>
                <w:b/>
                <w:bCs/>
                <w:iCs/>
              </w:rPr>
            </w:pPr>
          </w:p>
        </w:tc>
        <w:tc>
          <w:tcPr>
            <w:tcW w:w="603" w:type="pct"/>
            <w:shd w:val="clear" w:color="auto" w:fill="auto"/>
            <w:vAlign w:val="center"/>
          </w:tcPr>
          <w:p w:rsidR="007055E6" w:rsidRPr="00E47C2E" w:rsidRDefault="007055E6" w:rsidP="007055E6">
            <w:pPr>
              <w:spacing w:before="0"/>
              <w:jc w:val="center"/>
              <w:rPr>
                <w:rFonts w:cs="Arial"/>
                <w:b/>
                <w:bCs/>
                <w:iCs/>
              </w:rPr>
            </w:pPr>
          </w:p>
        </w:tc>
      </w:tr>
    </w:tbl>
    <w:p w:rsidR="008759D4" w:rsidRDefault="008759D4" w:rsidP="00773FB0">
      <w:pPr>
        <w:spacing w:before="0"/>
        <w:rPr>
          <w:rFonts w:cs="Arial"/>
        </w:rPr>
      </w:pPr>
    </w:p>
    <w:p w:rsidR="00DC39CB" w:rsidRDefault="00DC39CB" w:rsidP="00773FB0">
      <w:pPr>
        <w:spacing w:before="0"/>
        <w:rPr>
          <w:rFonts w:cs="Arial"/>
        </w:rPr>
      </w:pPr>
    </w:p>
    <w:tbl>
      <w:tblPr>
        <w:tblpPr w:leftFromText="141" w:rightFromText="141" w:vertAnchor="text" w:horzAnchor="margin" w:tblpXSpec="center" w:tblpY="14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DC39CB" w:rsidRPr="00E47C2E" w:rsidTr="00E30E1C">
        <w:trPr>
          <w:trHeight w:val="418"/>
        </w:trPr>
        <w:tc>
          <w:tcPr>
            <w:tcW w:w="568" w:type="dxa"/>
            <w:vAlign w:val="center"/>
          </w:tcPr>
          <w:p w:rsidR="00DC39CB" w:rsidRPr="00E47C2E" w:rsidRDefault="00DC39CB" w:rsidP="00E30E1C">
            <w:pPr>
              <w:spacing w:before="0"/>
              <w:jc w:val="center"/>
              <w:rPr>
                <w:rFonts w:cs="Arial"/>
                <w:b/>
                <w:lang w:val="sr-Latn-CS"/>
              </w:rPr>
            </w:pPr>
            <w:r w:rsidRPr="00E47C2E">
              <w:rPr>
                <w:rFonts w:cs="Arial"/>
                <w:b/>
              </w:rPr>
              <w:t>I</w:t>
            </w:r>
          </w:p>
        </w:tc>
        <w:tc>
          <w:tcPr>
            <w:tcW w:w="6740" w:type="dxa"/>
          </w:tcPr>
          <w:p w:rsidR="00DC39CB" w:rsidRPr="00EE6B43" w:rsidRDefault="00DC39CB" w:rsidP="00E30E1C">
            <w:pPr>
              <w:spacing w:before="0"/>
              <w:jc w:val="center"/>
              <w:rPr>
                <w:rFonts w:cs="Arial"/>
                <w:b/>
              </w:rPr>
            </w:pPr>
            <w:r w:rsidRPr="00EE6B43">
              <w:rPr>
                <w:rFonts w:cs="Arial"/>
                <w:b/>
              </w:rPr>
              <w:t>УКУПНО ПОНУЂЕНА ЦЕНА  без ПДВ динара</w:t>
            </w:r>
          </w:p>
          <w:p w:rsidR="00DC39CB" w:rsidRPr="00E47C2E" w:rsidRDefault="00DC39CB" w:rsidP="00E30E1C">
            <w:pPr>
              <w:spacing w:before="0"/>
              <w:jc w:val="center"/>
              <w:rPr>
                <w:rFonts w:cs="Arial"/>
                <w:b/>
              </w:rPr>
            </w:pPr>
            <w:r w:rsidRPr="00EE6B43">
              <w:rPr>
                <w:rFonts w:cs="Arial"/>
                <w:b/>
              </w:rPr>
              <w:t xml:space="preserve">(збир колоне бр. </w:t>
            </w:r>
            <w:r w:rsidRPr="00EE6B43">
              <w:rPr>
                <w:rFonts w:cs="Arial"/>
                <w:b/>
                <w:lang w:val="sr-Cyrl-CS"/>
              </w:rPr>
              <w:t>7</w:t>
            </w:r>
            <w:r w:rsidRPr="00EE6B43">
              <w:rPr>
                <w:rFonts w:cs="Arial"/>
                <w:b/>
              </w:rPr>
              <w:t>)</w:t>
            </w:r>
          </w:p>
        </w:tc>
        <w:tc>
          <w:tcPr>
            <w:tcW w:w="2610" w:type="dxa"/>
          </w:tcPr>
          <w:p w:rsidR="00DC39CB" w:rsidRPr="00E47C2E" w:rsidRDefault="00DC39CB" w:rsidP="00E30E1C">
            <w:pPr>
              <w:spacing w:before="0"/>
              <w:rPr>
                <w:rFonts w:cs="Arial"/>
                <w:color w:val="FF0000"/>
              </w:rPr>
            </w:pPr>
          </w:p>
        </w:tc>
      </w:tr>
      <w:tr w:rsidR="00DC39CB" w:rsidRPr="00E47C2E" w:rsidTr="00E30E1C">
        <w:trPr>
          <w:trHeight w:val="610"/>
        </w:trPr>
        <w:tc>
          <w:tcPr>
            <w:tcW w:w="568" w:type="dxa"/>
            <w:tcBorders>
              <w:bottom w:val="single" w:sz="4" w:space="0" w:color="auto"/>
            </w:tcBorders>
            <w:vAlign w:val="center"/>
          </w:tcPr>
          <w:p w:rsidR="00DC39CB" w:rsidRPr="00E47C2E" w:rsidRDefault="00DC39CB" w:rsidP="00E30E1C">
            <w:pPr>
              <w:spacing w:before="0"/>
              <w:jc w:val="center"/>
              <w:rPr>
                <w:rFonts w:cs="Arial"/>
                <w:b/>
                <w:lang w:val="sr-Latn-CS"/>
              </w:rPr>
            </w:pPr>
            <w:r w:rsidRPr="00E47C2E">
              <w:rPr>
                <w:rFonts w:cs="Arial"/>
                <w:b/>
                <w:lang w:val="sr-Latn-CS"/>
              </w:rPr>
              <w:t>II</w:t>
            </w:r>
          </w:p>
        </w:tc>
        <w:tc>
          <w:tcPr>
            <w:tcW w:w="6740" w:type="dxa"/>
            <w:tcBorders>
              <w:bottom w:val="single" w:sz="4" w:space="0" w:color="auto"/>
              <w:right w:val="single" w:sz="4" w:space="0" w:color="auto"/>
            </w:tcBorders>
          </w:tcPr>
          <w:p w:rsidR="00DC39CB" w:rsidRPr="00E47C2E" w:rsidRDefault="00DC39CB" w:rsidP="00E30E1C">
            <w:pPr>
              <w:spacing w:before="0"/>
              <w:jc w:val="center"/>
              <w:rPr>
                <w:rFonts w:cs="Arial"/>
                <w:b/>
                <w:color w:val="00B050"/>
              </w:rPr>
            </w:pPr>
            <w:r w:rsidRPr="00E47C2E">
              <w:rPr>
                <w:rFonts w:cs="Arial"/>
                <w:b/>
              </w:rPr>
              <w:t xml:space="preserve">УКУПАН ИЗНОС  ПДВ </w:t>
            </w:r>
            <w:r w:rsidRPr="00EE6B43">
              <w:rPr>
                <w:rFonts w:cs="Arial"/>
                <w:b/>
              </w:rPr>
              <w:t>динара</w:t>
            </w:r>
          </w:p>
        </w:tc>
        <w:tc>
          <w:tcPr>
            <w:tcW w:w="2610" w:type="dxa"/>
            <w:tcBorders>
              <w:bottom w:val="single" w:sz="4" w:space="0" w:color="auto"/>
              <w:right w:val="single" w:sz="4" w:space="0" w:color="auto"/>
            </w:tcBorders>
          </w:tcPr>
          <w:p w:rsidR="00DC39CB" w:rsidRPr="00E47C2E" w:rsidRDefault="00DC39CB" w:rsidP="00E30E1C">
            <w:pPr>
              <w:spacing w:before="0"/>
              <w:rPr>
                <w:rFonts w:cs="Arial"/>
                <w:color w:val="FF0000"/>
              </w:rPr>
            </w:pPr>
          </w:p>
        </w:tc>
      </w:tr>
      <w:tr w:rsidR="00DC39CB" w:rsidRPr="00E47C2E" w:rsidTr="00E30E1C">
        <w:trPr>
          <w:trHeight w:val="562"/>
        </w:trPr>
        <w:tc>
          <w:tcPr>
            <w:tcW w:w="568" w:type="dxa"/>
            <w:tcBorders>
              <w:bottom w:val="single" w:sz="4" w:space="0" w:color="auto"/>
            </w:tcBorders>
            <w:vAlign w:val="center"/>
          </w:tcPr>
          <w:p w:rsidR="00DC39CB" w:rsidRPr="00E47C2E" w:rsidRDefault="00DC39CB" w:rsidP="00E30E1C">
            <w:pPr>
              <w:spacing w:before="0"/>
              <w:jc w:val="center"/>
              <w:rPr>
                <w:rFonts w:cs="Arial"/>
                <w:b/>
                <w:lang w:val="sr-Latn-CS"/>
              </w:rPr>
            </w:pPr>
            <w:r w:rsidRPr="00E47C2E">
              <w:rPr>
                <w:rFonts w:cs="Arial"/>
                <w:b/>
                <w:lang w:val="sr-Latn-CS"/>
              </w:rPr>
              <w:t>III</w:t>
            </w:r>
          </w:p>
        </w:tc>
        <w:tc>
          <w:tcPr>
            <w:tcW w:w="6740" w:type="dxa"/>
            <w:tcBorders>
              <w:bottom w:val="single" w:sz="4" w:space="0" w:color="auto"/>
              <w:right w:val="single" w:sz="4" w:space="0" w:color="auto"/>
            </w:tcBorders>
          </w:tcPr>
          <w:p w:rsidR="00DC39CB" w:rsidRPr="00E47C2E" w:rsidRDefault="00DC39CB" w:rsidP="00E30E1C">
            <w:pPr>
              <w:spacing w:before="0"/>
              <w:jc w:val="center"/>
              <w:rPr>
                <w:rFonts w:cs="Arial"/>
                <w:b/>
              </w:rPr>
            </w:pPr>
            <w:r w:rsidRPr="00E47C2E">
              <w:rPr>
                <w:rFonts w:cs="Arial"/>
                <w:b/>
              </w:rPr>
              <w:t>УКУПНО ПОНУЂЕНА ЦЕНА  са ПДВ</w:t>
            </w:r>
          </w:p>
          <w:p w:rsidR="00DC39CB" w:rsidRPr="00E47C2E" w:rsidRDefault="00DC39CB" w:rsidP="00E30E1C">
            <w:pPr>
              <w:spacing w:before="0"/>
              <w:jc w:val="center"/>
              <w:rPr>
                <w:rFonts w:cs="Arial"/>
                <w:b/>
              </w:rPr>
            </w:pPr>
            <w:r w:rsidRPr="00E47C2E">
              <w:rPr>
                <w:rFonts w:cs="Arial"/>
                <w:b/>
              </w:rPr>
              <w:t>(ред. бр.</w:t>
            </w:r>
            <w:r w:rsidRPr="00E47C2E">
              <w:rPr>
                <w:rFonts w:cs="Arial"/>
                <w:b/>
                <w:lang w:val="sr-Latn-CS"/>
              </w:rPr>
              <w:t>I</w:t>
            </w:r>
            <w:r w:rsidRPr="00E47C2E">
              <w:rPr>
                <w:rFonts w:cs="Arial"/>
                <w:b/>
              </w:rPr>
              <w:t>+ред.бр.</w:t>
            </w:r>
            <w:r w:rsidRPr="00E47C2E">
              <w:rPr>
                <w:rFonts w:cs="Arial"/>
                <w:b/>
                <w:lang w:val="sr-Latn-CS"/>
              </w:rPr>
              <w:t>II</w:t>
            </w:r>
            <w:r w:rsidRPr="00E47C2E">
              <w:rPr>
                <w:rFonts w:cs="Arial"/>
                <w:b/>
              </w:rPr>
              <w:t xml:space="preserve">) </w:t>
            </w:r>
            <w:r w:rsidRPr="00EE6B43">
              <w:rPr>
                <w:rFonts w:cs="Arial"/>
                <w:b/>
              </w:rPr>
              <w:t>динара</w:t>
            </w:r>
          </w:p>
        </w:tc>
        <w:tc>
          <w:tcPr>
            <w:tcW w:w="2610" w:type="dxa"/>
            <w:tcBorders>
              <w:bottom w:val="single" w:sz="4" w:space="0" w:color="auto"/>
              <w:right w:val="single" w:sz="4" w:space="0" w:color="auto"/>
            </w:tcBorders>
          </w:tcPr>
          <w:p w:rsidR="00DC39CB" w:rsidRPr="00E47C2E" w:rsidRDefault="00DC39CB" w:rsidP="00E30E1C">
            <w:pPr>
              <w:spacing w:before="0"/>
              <w:rPr>
                <w:rFonts w:cs="Arial"/>
                <w:color w:val="FF0000"/>
              </w:rPr>
            </w:pPr>
          </w:p>
        </w:tc>
      </w:tr>
    </w:tbl>
    <w:p w:rsidR="00DC39CB" w:rsidRDefault="00DC39CB" w:rsidP="00773FB0">
      <w:pPr>
        <w:spacing w:before="0"/>
        <w:rPr>
          <w:rFonts w:cs="Arial"/>
        </w:rPr>
      </w:pPr>
    </w:p>
    <w:p w:rsidR="00DC39CB" w:rsidRDefault="00DC39CB" w:rsidP="00773FB0">
      <w:pPr>
        <w:spacing w:before="0"/>
        <w:rPr>
          <w:rFonts w:cs="Arial"/>
        </w:rPr>
      </w:pPr>
    </w:p>
    <w:p w:rsidR="00DC39CB" w:rsidRDefault="00DC39CB" w:rsidP="00773FB0">
      <w:pPr>
        <w:spacing w:before="0"/>
        <w:rPr>
          <w:rFonts w:cs="Arial"/>
        </w:rPr>
      </w:pPr>
    </w:p>
    <w:p w:rsidR="007055E6" w:rsidRPr="00DC39CB" w:rsidRDefault="00DC39CB" w:rsidP="00773FB0">
      <w:pPr>
        <w:spacing w:before="0"/>
        <w:rPr>
          <w:rFonts w:cs="Arial"/>
          <w:sz w:val="24"/>
          <w:szCs w:val="24"/>
          <w:lang w:val="sr-Cyrl-RS"/>
        </w:rPr>
      </w:pPr>
      <w:r w:rsidRPr="00DC39CB">
        <w:rPr>
          <w:rFonts w:cs="Arial"/>
          <w:sz w:val="24"/>
          <w:szCs w:val="24"/>
          <w:lang w:val="sr-Cyrl-RS"/>
        </w:rPr>
        <w:t>Табела 2.</w:t>
      </w:r>
    </w:p>
    <w:tbl>
      <w:tblPr>
        <w:tblW w:w="5788"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773"/>
        <w:gridCol w:w="810"/>
        <w:gridCol w:w="1259"/>
        <w:gridCol w:w="1082"/>
        <w:gridCol w:w="1259"/>
        <w:gridCol w:w="1351"/>
        <w:gridCol w:w="1259"/>
      </w:tblGrid>
      <w:tr w:rsidR="00DC39CB" w:rsidRPr="00E47C2E" w:rsidTr="00E30E1C">
        <w:tc>
          <w:tcPr>
            <w:tcW w:w="310" w:type="pct"/>
            <w:shd w:val="clear" w:color="auto" w:fill="C6D9F1" w:themeFill="text2" w:themeFillTint="33"/>
            <w:vAlign w:val="center"/>
          </w:tcPr>
          <w:p w:rsidR="00DC39CB" w:rsidRPr="007055E6" w:rsidRDefault="00DC39CB" w:rsidP="00DC39CB">
            <w:pPr>
              <w:spacing w:before="0"/>
              <w:jc w:val="center"/>
              <w:rPr>
                <w:rFonts w:cs="Arial"/>
                <w:bCs/>
                <w:iCs/>
                <w:sz w:val="24"/>
                <w:szCs w:val="24"/>
                <w:lang w:val="sr-Cyrl-CS"/>
              </w:rPr>
            </w:pPr>
            <w:r w:rsidRPr="007055E6">
              <w:rPr>
                <w:rFonts w:cs="Arial"/>
                <w:bCs/>
                <w:iCs/>
                <w:sz w:val="24"/>
                <w:szCs w:val="24"/>
                <w:lang w:val="sr-Cyrl-CS"/>
              </w:rPr>
              <w:t>Рбр</w:t>
            </w:r>
          </w:p>
        </w:tc>
        <w:tc>
          <w:tcPr>
            <w:tcW w:w="1328" w:type="pct"/>
            <w:shd w:val="clear" w:color="auto" w:fill="C6D9F1" w:themeFill="text2" w:themeFillTint="33"/>
            <w:vAlign w:val="center"/>
          </w:tcPr>
          <w:p w:rsidR="00DC39CB" w:rsidRPr="007055E6" w:rsidRDefault="00DC39CB" w:rsidP="00DC39CB">
            <w:pPr>
              <w:spacing w:before="0"/>
              <w:jc w:val="center"/>
              <w:rPr>
                <w:rFonts w:cs="Arial"/>
                <w:b/>
                <w:bCs/>
                <w:iCs/>
                <w:sz w:val="24"/>
                <w:szCs w:val="24"/>
                <w:lang w:val="sr-Cyrl-CS"/>
              </w:rPr>
            </w:pPr>
            <w:r w:rsidRPr="007055E6">
              <w:rPr>
                <w:rFonts w:cs="Arial"/>
                <w:b/>
                <w:bCs/>
                <w:iCs/>
                <w:sz w:val="24"/>
                <w:szCs w:val="24"/>
              </w:rPr>
              <w:t>Врста</w:t>
            </w:r>
            <w:r w:rsidRPr="007055E6">
              <w:rPr>
                <w:rFonts w:cs="Arial"/>
                <w:b/>
                <w:bCs/>
                <w:iCs/>
                <w:sz w:val="24"/>
                <w:szCs w:val="24"/>
                <w:lang w:val="sr-Cyrl-CS"/>
              </w:rPr>
              <w:t xml:space="preserve"> </w:t>
            </w:r>
            <w:r>
              <w:rPr>
                <w:rFonts w:cs="Arial"/>
                <w:b/>
                <w:bCs/>
                <w:iCs/>
                <w:sz w:val="24"/>
                <w:szCs w:val="24"/>
                <w:lang w:val="sr-Cyrl-CS"/>
              </w:rPr>
              <w:t>радова</w:t>
            </w:r>
          </w:p>
        </w:tc>
        <w:tc>
          <w:tcPr>
            <w:tcW w:w="388" w:type="pct"/>
            <w:shd w:val="clear" w:color="auto" w:fill="C6D9F1" w:themeFill="text2" w:themeFillTint="33"/>
            <w:vAlign w:val="center"/>
          </w:tcPr>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Јед.</w:t>
            </w:r>
          </w:p>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мере</w:t>
            </w:r>
          </w:p>
        </w:tc>
        <w:tc>
          <w:tcPr>
            <w:tcW w:w="603" w:type="pct"/>
            <w:shd w:val="clear" w:color="auto" w:fill="C6D9F1" w:themeFill="text2" w:themeFillTint="33"/>
            <w:vAlign w:val="center"/>
          </w:tcPr>
          <w:p w:rsidR="00DC39CB" w:rsidRPr="007055E6" w:rsidRDefault="007E6F4D" w:rsidP="00DC39CB">
            <w:pPr>
              <w:spacing w:before="0"/>
              <w:jc w:val="center"/>
              <w:rPr>
                <w:rFonts w:cs="Arial"/>
                <w:b/>
                <w:bCs/>
                <w:iCs/>
                <w:sz w:val="24"/>
                <w:szCs w:val="24"/>
                <w:lang w:val="sr-Cyrl-CS"/>
              </w:rPr>
            </w:pPr>
            <w:r>
              <w:rPr>
                <w:rFonts w:cs="Arial"/>
                <w:b/>
                <w:bCs/>
                <w:iCs/>
                <w:sz w:val="24"/>
                <w:szCs w:val="24"/>
                <w:lang w:val="sr-Cyrl-CS"/>
              </w:rPr>
              <w:t>Оквирни</w:t>
            </w:r>
            <w:r w:rsidR="00DC39CB" w:rsidRPr="007055E6">
              <w:rPr>
                <w:rFonts w:cs="Arial"/>
                <w:b/>
                <w:bCs/>
                <w:iCs/>
                <w:sz w:val="24"/>
                <w:szCs w:val="24"/>
                <w:lang w:val="sr-Cyrl-CS"/>
              </w:rPr>
              <w:t>Обим (количина)</w:t>
            </w:r>
          </w:p>
        </w:tc>
        <w:tc>
          <w:tcPr>
            <w:tcW w:w="518" w:type="pct"/>
            <w:shd w:val="clear" w:color="auto" w:fill="C6D9F1" w:themeFill="text2" w:themeFillTint="33"/>
            <w:vAlign w:val="center"/>
          </w:tcPr>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Јед.</w:t>
            </w:r>
          </w:p>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цена без ПДВ</w:t>
            </w:r>
          </w:p>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 xml:space="preserve">дин. </w:t>
            </w:r>
          </w:p>
        </w:tc>
        <w:tc>
          <w:tcPr>
            <w:tcW w:w="603" w:type="pct"/>
            <w:shd w:val="clear" w:color="auto" w:fill="C6D9F1" w:themeFill="text2" w:themeFillTint="33"/>
            <w:vAlign w:val="center"/>
          </w:tcPr>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Јед.</w:t>
            </w:r>
          </w:p>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цена са ПДВ</w:t>
            </w:r>
          </w:p>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 xml:space="preserve">дин. </w:t>
            </w:r>
          </w:p>
        </w:tc>
        <w:tc>
          <w:tcPr>
            <w:tcW w:w="647" w:type="pct"/>
            <w:shd w:val="clear" w:color="auto" w:fill="C6D9F1" w:themeFill="text2" w:themeFillTint="33"/>
            <w:vAlign w:val="center"/>
          </w:tcPr>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Укупна цена без ПДВ</w:t>
            </w:r>
          </w:p>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 xml:space="preserve">дин. </w:t>
            </w:r>
          </w:p>
        </w:tc>
        <w:tc>
          <w:tcPr>
            <w:tcW w:w="603" w:type="pct"/>
            <w:shd w:val="clear" w:color="auto" w:fill="C6D9F1" w:themeFill="text2" w:themeFillTint="33"/>
            <w:vAlign w:val="center"/>
          </w:tcPr>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Укупна цена са ПДВ</w:t>
            </w:r>
          </w:p>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 xml:space="preserve">дин. </w:t>
            </w:r>
          </w:p>
        </w:tc>
      </w:tr>
      <w:tr w:rsidR="00DC39CB" w:rsidRPr="00E47C2E" w:rsidTr="00E30E1C">
        <w:tc>
          <w:tcPr>
            <w:tcW w:w="310" w:type="pct"/>
            <w:shd w:val="clear" w:color="auto" w:fill="auto"/>
          </w:tcPr>
          <w:p w:rsidR="00DC39CB" w:rsidRPr="00E47C2E" w:rsidRDefault="00DC39CB" w:rsidP="00DC39CB">
            <w:pPr>
              <w:spacing w:before="0"/>
              <w:jc w:val="center"/>
              <w:rPr>
                <w:rFonts w:cs="Arial"/>
                <w:b/>
                <w:bCs/>
                <w:iCs/>
                <w:lang w:val="sr-Cyrl-CS"/>
              </w:rPr>
            </w:pPr>
            <w:r w:rsidRPr="00E47C2E">
              <w:rPr>
                <w:rFonts w:cs="Arial"/>
                <w:b/>
                <w:bCs/>
                <w:iCs/>
                <w:lang w:val="sr-Cyrl-CS"/>
              </w:rPr>
              <w:t>(1)</w:t>
            </w:r>
          </w:p>
        </w:tc>
        <w:tc>
          <w:tcPr>
            <w:tcW w:w="1328" w:type="pct"/>
            <w:shd w:val="clear" w:color="auto" w:fill="auto"/>
          </w:tcPr>
          <w:p w:rsidR="00DC39CB" w:rsidRPr="0073286F" w:rsidRDefault="00DC39CB" w:rsidP="00DC39CB">
            <w:pPr>
              <w:spacing w:before="0"/>
              <w:jc w:val="center"/>
              <w:rPr>
                <w:rFonts w:cs="Arial"/>
                <w:b/>
                <w:bCs/>
                <w:iCs/>
                <w:lang w:val="sr-Cyrl-CS"/>
              </w:rPr>
            </w:pPr>
            <w:r w:rsidRPr="0073286F">
              <w:rPr>
                <w:rFonts w:cs="Arial"/>
                <w:b/>
                <w:bCs/>
                <w:iCs/>
                <w:lang w:val="sr-Cyrl-CS"/>
              </w:rPr>
              <w:t>(2)</w:t>
            </w:r>
          </w:p>
        </w:tc>
        <w:tc>
          <w:tcPr>
            <w:tcW w:w="388" w:type="pct"/>
            <w:shd w:val="clear" w:color="auto" w:fill="auto"/>
          </w:tcPr>
          <w:p w:rsidR="00DC39CB" w:rsidRPr="00E47C2E" w:rsidRDefault="00DC39CB" w:rsidP="00DC39CB">
            <w:pPr>
              <w:spacing w:before="0"/>
              <w:jc w:val="center"/>
              <w:rPr>
                <w:rFonts w:cs="Arial"/>
                <w:b/>
                <w:bCs/>
                <w:iCs/>
                <w:lang w:val="sr-Cyrl-CS"/>
              </w:rPr>
            </w:pPr>
            <w:r w:rsidRPr="00E47C2E">
              <w:rPr>
                <w:rFonts w:cs="Arial"/>
                <w:b/>
                <w:bCs/>
                <w:iCs/>
                <w:lang w:val="sr-Cyrl-CS"/>
              </w:rPr>
              <w:t>(3)</w:t>
            </w:r>
          </w:p>
        </w:tc>
        <w:tc>
          <w:tcPr>
            <w:tcW w:w="603" w:type="pct"/>
            <w:shd w:val="clear" w:color="auto" w:fill="auto"/>
          </w:tcPr>
          <w:p w:rsidR="00DC39CB" w:rsidRPr="00E47C2E" w:rsidRDefault="00DC39CB" w:rsidP="00DC39CB">
            <w:pPr>
              <w:spacing w:before="0"/>
              <w:jc w:val="center"/>
              <w:rPr>
                <w:rFonts w:cs="Arial"/>
                <w:b/>
                <w:bCs/>
                <w:iCs/>
                <w:lang w:val="sr-Cyrl-CS"/>
              </w:rPr>
            </w:pPr>
            <w:r w:rsidRPr="00E47C2E">
              <w:rPr>
                <w:rFonts w:cs="Arial"/>
                <w:b/>
                <w:bCs/>
                <w:iCs/>
                <w:lang w:val="sr-Cyrl-CS"/>
              </w:rPr>
              <w:t>(4)</w:t>
            </w:r>
          </w:p>
        </w:tc>
        <w:tc>
          <w:tcPr>
            <w:tcW w:w="518" w:type="pct"/>
            <w:shd w:val="clear" w:color="auto" w:fill="auto"/>
          </w:tcPr>
          <w:p w:rsidR="00DC39CB" w:rsidRPr="00E47C2E" w:rsidRDefault="00DC39CB" w:rsidP="00DC39CB">
            <w:pPr>
              <w:spacing w:before="0"/>
              <w:jc w:val="center"/>
              <w:rPr>
                <w:rFonts w:cs="Arial"/>
                <w:b/>
                <w:bCs/>
                <w:iCs/>
                <w:lang w:val="sr-Cyrl-CS"/>
              </w:rPr>
            </w:pPr>
            <w:r w:rsidRPr="00E47C2E">
              <w:rPr>
                <w:rFonts w:cs="Arial"/>
                <w:b/>
                <w:bCs/>
                <w:iCs/>
                <w:lang w:val="sr-Cyrl-CS"/>
              </w:rPr>
              <w:t>(5)</w:t>
            </w:r>
          </w:p>
        </w:tc>
        <w:tc>
          <w:tcPr>
            <w:tcW w:w="603" w:type="pct"/>
            <w:shd w:val="clear" w:color="auto" w:fill="auto"/>
          </w:tcPr>
          <w:p w:rsidR="00DC39CB" w:rsidRPr="00E47C2E" w:rsidRDefault="00DC39CB" w:rsidP="00DC39CB">
            <w:pPr>
              <w:spacing w:before="0"/>
              <w:jc w:val="center"/>
              <w:rPr>
                <w:rFonts w:cs="Arial"/>
                <w:b/>
                <w:bCs/>
                <w:iCs/>
                <w:lang w:val="sr-Cyrl-CS"/>
              </w:rPr>
            </w:pPr>
            <w:r w:rsidRPr="00E47C2E">
              <w:rPr>
                <w:rFonts w:cs="Arial"/>
                <w:b/>
                <w:bCs/>
                <w:iCs/>
                <w:lang w:val="sr-Cyrl-CS"/>
              </w:rPr>
              <w:t>(6)</w:t>
            </w:r>
          </w:p>
        </w:tc>
        <w:tc>
          <w:tcPr>
            <w:tcW w:w="647" w:type="pct"/>
            <w:shd w:val="clear" w:color="auto" w:fill="auto"/>
          </w:tcPr>
          <w:p w:rsidR="00DC39CB" w:rsidRPr="00E47C2E" w:rsidRDefault="00DC39CB" w:rsidP="00DC39CB">
            <w:pPr>
              <w:spacing w:before="0"/>
              <w:jc w:val="center"/>
              <w:rPr>
                <w:rFonts w:cs="Arial"/>
                <w:b/>
                <w:bCs/>
                <w:iCs/>
                <w:lang w:val="sr-Cyrl-CS"/>
              </w:rPr>
            </w:pPr>
            <w:r w:rsidRPr="00E47C2E">
              <w:rPr>
                <w:rFonts w:cs="Arial"/>
                <w:b/>
                <w:bCs/>
                <w:iCs/>
                <w:lang w:val="sr-Cyrl-CS"/>
              </w:rPr>
              <w:t>(7)</w:t>
            </w:r>
          </w:p>
        </w:tc>
        <w:tc>
          <w:tcPr>
            <w:tcW w:w="603" w:type="pct"/>
            <w:shd w:val="clear" w:color="auto" w:fill="auto"/>
          </w:tcPr>
          <w:p w:rsidR="00DC39CB" w:rsidRPr="00E47C2E" w:rsidRDefault="00DC39CB" w:rsidP="00DC39CB">
            <w:pPr>
              <w:spacing w:before="0"/>
              <w:jc w:val="center"/>
              <w:rPr>
                <w:rFonts w:cs="Arial"/>
                <w:b/>
                <w:bCs/>
                <w:iCs/>
                <w:lang w:val="sr-Cyrl-CS"/>
              </w:rPr>
            </w:pPr>
            <w:r w:rsidRPr="00E47C2E">
              <w:rPr>
                <w:rFonts w:cs="Arial"/>
                <w:b/>
                <w:bCs/>
                <w:iCs/>
                <w:lang w:val="sr-Cyrl-CS"/>
              </w:rPr>
              <w:t>(8)</w:t>
            </w:r>
          </w:p>
        </w:tc>
      </w:tr>
      <w:tr w:rsidR="00DC39CB" w:rsidRPr="00E47C2E" w:rsidTr="00E30E1C">
        <w:tc>
          <w:tcPr>
            <w:tcW w:w="310" w:type="pct"/>
            <w:shd w:val="clear" w:color="auto" w:fill="auto"/>
            <w:vAlign w:val="center"/>
          </w:tcPr>
          <w:p w:rsidR="00DC39CB" w:rsidRPr="0073286F" w:rsidRDefault="00DC39CB" w:rsidP="00E30E1C">
            <w:pPr>
              <w:spacing w:before="0"/>
              <w:jc w:val="center"/>
              <w:rPr>
                <w:rFonts w:cs="Arial"/>
                <w:b/>
                <w:bCs/>
                <w:iCs/>
                <w:lang w:val="sr-Cyrl-CS"/>
              </w:rPr>
            </w:pPr>
            <w:r w:rsidRPr="0073286F">
              <w:rPr>
                <w:rFonts w:cs="Arial"/>
                <w:b/>
                <w:bCs/>
                <w:iCs/>
                <w:lang w:val="sr-Cyrl-CS"/>
              </w:rPr>
              <w:t>7.</w:t>
            </w:r>
          </w:p>
        </w:tc>
        <w:tc>
          <w:tcPr>
            <w:tcW w:w="1328" w:type="pct"/>
            <w:shd w:val="clear" w:color="auto" w:fill="auto"/>
            <w:vAlign w:val="bottom"/>
          </w:tcPr>
          <w:p w:rsidR="00454549" w:rsidRPr="00173452" w:rsidRDefault="00454549" w:rsidP="00454549">
            <w:pPr>
              <w:autoSpaceDE w:val="0"/>
              <w:autoSpaceDN w:val="0"/>
              <w:adjustRightInd w:val="0"/>
              <w:spacing w:before="0"/>
              <w:jc w:val="left"/>
              <w:rPr>
                <w:rFonts w:eastAsia="TimesNewRomanPSMT" w:cs="Arial"/>
                <w:b/>
                <w:bCs/>
                <w:lang w:val="sr-Cyrl-RS"/>
              </w:rPr>
            </w:pPr>
            <w:r w:rsidRPr="00454549">
              <w:rPr>
                <w:rFonts w:eastAsia="TimesNewRomanPSMT" w:cs="Arial"/>
                <w:bCs/>
                <w:lang w:val="sr-Cyrl-RS"/>
              </w:rPr>
              <w:t xml:space="preserve">Набавка и транспорт материјала и полагање хетерогене винилне подне облоге, дебљине 2,5 мм, класе хабања Т (по </w:t>
            </w:r>
            <w:r w:rsidRPr="00454549">
              <w:rPr>
                <w:rFonts w:eastAsia="TimesNewRomanPSMT" w:cs="Arial"/>
                <w:bCs/>
                <w:lang w:val="sr-Latn-RS"/>
              </w:rPr>
              <w:t>EN</w:t>
            </w:r>
            <w:r w:rsidRPr="00454549">
              <w:rPr>
                <w:rFonts w:eastAsia="TimesNewRomanPSMT" w:cs="Arial"/>
                <w:bCs/>
                <w:lang w:val="sr-Cyrl-RS"/>
              </w:rPr>
              <w:t xml:space="preserve"> 600 и 660), са </w:t>
            </w:r>
            <w:r w:rsidRPr="00454549">
              <w:rPr>
                <w:rFonts w:eastAsia="TimesNewRomanPSMT" w:cs="Arial"/>
                <w:bCs/>
                <w:lang w:val="sr-Latn-RS"/>
              </w:rPr>
              <w:t xml:space="preserve">Coat Extreme </w:t>
            </w:r>
            <w:r w:rsidRPr="00454549">
              <w:rPr>
                <w:rFonts w:eastAsia="TimesNewRomanPSMT" w:cs="Arial"/>
                <w:bCs/>
                <w:lang w:val="sr-Cyrl-RS"/>
              </w:rPr>
              <w:t xml:space="preserve">заштитом, дебљином хабајућег слоја од 0,6мм, отпорност на ватру </w:t>
            </w:r>
            <w:r w:rsidRPr="00454549">
              <w:rPr>
                <w:rFonts w:eastAsia="TimesNewRomanPSMT" w:cs="Arial"/>
                <w:bCs/>
                <w:lang w:val="sr-Latn-RS"/>
              </w:rPr>
              <w:t>Bfl</w:t>
            </w:r>
            <w:r w:rsidRPr="00454549">
              <w:rPr>
                <w:rFonts w:eastAsia="TimesNewRomanPSMT" w:cs="Arial"/>
                <w:bCs/>
                <w:lang w:val="sr-Cyrl-RS"/>
              </w:rPr>
              <w:t>-</w:t>
            </w:r>
            <w:r w:rsidRPr="00454549">
              <w:rPr>
                <w:rFonts w:eastAsia="TimesNewRomanPSMT" w:cs="Arial"/>
                <w:bCs/>
                <w:lang w:val="sr-Latn-RS"/>
              </w:rPr>
              <w:t>s</w:t>
            </w:r>
            <w:r w:rsidRPr="00454549">
              <w:rPr>
                <w:rFonts w:eastAsia="TimesNewRomanPSMT" w:cs="Arial"/>
                <w:bCs/>
                <w:lang w:val="sr-Cyrl-RS"/>
              </w:rPr>
              <w:t xml:space="preserve">1 (по </w:t>
            </w:r>
            <w:r w:rsidRPr="00454549">
              <w:rPr>
                <w:rFonts w:eastAsia="TimesNewRomanPSMT" w:cs="Arial"/>
                <w:bCs/>
                <w:lang w:val="sr-Latn-RS"/>
              </w:rPr>
              <w:t>EN 13501-1</w:t>
            </w:r>
            <w:r w:rsidRPr="00454549">
              <w:rPr>
                <w:rFonts w:eastAsia="TimesNewRomanPSMT" w:cs="Arial"/>
                <w:bCs/>
                <w:lang w:val="sr-Cyrl-RS"/>
              </w:rPr>
              <w:t>), тежине до 2500 г/м2,класе 34-43 (</w:t>
            </w:r>
            <w:r w:rsidRPr="00454549">
              <w:rPr>
                <w:rFonts w:eastAsia="TimesNewRomanPSMT" w:cs="Arial"/>
                <w:bCs/>
                <w:lang w:val="sr-Latn-RS"/>
              </w:rPr>
              <w:t>EN</w:t>
            </w:r>
            <w:r w:rsidRPr="00454549">
              <w:rPr>
                <w:rFonts w:eastAsia="TimesNewRomanPSMT" w:cs="Arial"/>
                <w:bCs/>
                <w:lang w:val="sr-Cyrl-RS"/>
              </w:rPr>
              <w:t xml:space="preserve"> 685), ролне димензије 2х23 м, да не подржава развој буђи и гљивица, а на претходно припремљену и изравнату цементну кошуљицу  (максимална влажност 2%). Украјање винилне подне облоге  на суво, лепљење на под диспрезивним еколошким лепком – са </w:t>
            </w:r>
            <w:r w:rsidRPr="00454549">
              <w:rPr>
                <w:rFonts w:eastAsia="TimesNewRomanPSMT" w:cs="Arial"/>
                <w:bCs/>
                <w:lang w:val="sr-Cyrl-RS"/>
              </w:rPr>
              <w:lastRenderedPageBreak/>
              <w:t xml:space="preserve">варењем спојева електродом у боји изабране подне облоге. Након варења спој довести у идеалну раван са подом. Кавалитет и врста облоге у класи произвођача </w:t>
            </w:r>
            <w:r w:rsidRPr="00454549">
              <w:rPr>
                <w:rFonts w:eastAsia="TimesNewRomanPSMT" w:cs="Arial"/>
                <w:bCs/>
                <w:lang w:val="sr-Latn-RS"/>
              </w:rPr>
              <w:t xml:space="preserve">„TARKETT – FORCE“ </w:t>
            </w:r>
            <w:r w:rsidRPr="00454549">
              <w:rPr>
                <w:rFonts w:eastAsia="TimesNewRomanPSMT" w:cs="Arial"/>
                <w:bCs/>
                <w:lang w:val="sr-Cyrl-RS"/>
              </w:rPr>
              <w:t xml:space="preserve"> или одговарајући </w:t>
            </w:r>
            <w:r w:rsidRPr="00454549">
              <w:rPr>
                <w:rFonts w:eastAsia="TimesNewRomanPSMT" w:cs="Arial"/>
                <w:b/>
                <w:bCs/>
                <w:lang w:val="sr-Cyrl-RS"/>
              </w:rPr>
              <w:t>(</w:t>
            </w:r>
            <w:r w:rsidR="00173452" w:rsidRPr="00173452">
              <w:rPr>
                <w:rFonts w:eastAsia="TimesNewRomanPSMT" w:cs="Arial"/>
                <w:b/>
                <w:bCs/>
                <w:lang w:val="sr-Cyrl-RS"/>
              </w:rPr>
              <w:t>Понуђач је обавезан да пре уградње достави и атесте/сертификате као доказ да техничке карактеристике понуђеног производа одговарају техничком захтеву.</w:t>
            </w:r>
            <w:r w:rsidR="00173452">
              <w:rPr>
                <w:rFonts w:eastAsia="TimesNewRomanPSMT" w:cs="Arial"/>
                <w:b/>
                <w:bCs/>
                <w:lang w:val="sr-Cyrl-RS"/>
              </w:rPr>
              <w:t>)</w:t>
            </w:r>
          </w:p>
          <w:p w:rsidR="00DC39CB" w:rsidRPr="00454549" w:rsidRDefault="00454549" w:rsidP="00E30E1C">
            <w:pPr>
              <w:autoSpaceDE w:val="0"/>
              <w:autoSpaceDN w:val="0"/>
              <w:adjustRightInd w:val="0"/>
              <w:spacing w:before="0"/>
              <w:rPr>
                <w:rFonts w:eastAsia="TimesNewRomanPSMT" w:cs="Arial"/>
                <w:bCs/>
                <w:i/>
                <w:lang w:val="sr-Cyrl-RS"/>
              </w:rPr>
            </w:pPr>
            <w:r w:rsidRPr="00454549">
              <w:rPr>
                <w:rFonts w:eastAsia="TimesNewRomanPSMT" w:cs="Arial"/>
                <w:bCs/>
                <w:i/>
                <w:lang w:val="sr-Cyrl-RS"/>
              </w:rPr>
              <w:t>Обрачун радова по м2 изведене површине пода</w:t>
            </w:r>
          </w:p>
        </w:tc>
        <w:tc>
          <w:tcPr>
            <w:tcW w:w="388" w:type="pct"/>
            <w:shd w:val="clear" w:color="auto" w:fill="auto"/>
            <w:vAlign w:val="center"/>
          </w:tcPr>
          <w:p w:rsidR="00DC39CB" w:rsidRPr="00C76FBE" w:rsidRDefault="00DC39CB" w:rsidP="00E30E1C">
            <w:pPr>
              <w:jc w:val="center"/>
              <w:rPr>
                <w:rFonts w:cs="Arial"/>
                <w:color w:val="000000"/>
              </w:rPr>
            </w:pPr>
            <w:r>
              <w:rPr>
                <w:rFonts w:cs="Arial"/>
                <w:color w:val="000000"/>
              </w:rPr>
              <w:lastRenderedPageBreak/>
              <w:t>m²</w:t>
            </w:r>
          </w:p>
        </w:tc>
        <w:tc>
          <w:tcPr>
            <w:tcW w:w="603" w:type="pct"/>
            <w:shd w:val="clear" w:color="auto" w:fill="auto"/>
            <w:vAlign w:val="center"/>
          </w:tcPr>
          <w:p w:rsidR="00DC39CB" w:rsidRPr="00232125" w:rsidRDefault="00ED302B" w:rsidP="00E30E1C">
            <w:pPr>
              <w:jc w:val="center"/>
              <w:rPr>
                <w:rFonts w:cs="Arial"/>
                <w:color w:val="000000"/>
                <w:lang w:val="sr-Cyrl-RS"/>
              </w:rPr>
            </w:pPr>
            <w:r>
              <w:rPr>
                <w:rFonts w:cs="Arial"/>
                <w:color w:val="000000"/>
                <w:lang w:val="sr-Cyrl-RS"/>
              </w:rPr>
              <w:t>50</w:t>
            </w:r>
          </w:p>
        </w:tc>
        <w:tc>
          <w:tcPr>
            <w:tcW w:w="518" w:type="pct"/>
            <w:shd w:val="clear" w:color="auto" w:fill="auto"/>
            <w:vAlign w:val="center"/>
          </w:tcPr>
          <w:p w:rsidR="00DC39CB" w:rsidRPr="00E47C2E" w:rsidRDefault="00DC39CB" w:rsidP="00E30E1C">
            <w:pPr>
              <w:spacing w:before="0"/>
              <w:jc w:val="center"/>
              <w:rPr>
                <w:rFonts w:cs="Arial"/>
                <w:b/>
                <w:bCs/>
                <w:iCs/>
              </w:rPr>
            </w:pPr>
          </w:p>
        </w:tc>
        <w:tc>
          <w:tcPr>
            <w:tcW w:w="603" w:type="pct"/>
            <w:shd w:val="clear" w:color="auto" w:fill="auto"/>
            <w:vAlign w:val="center"/>
          </w:tcPr>
          <w:p w:rsidR="00DC39CB" w:rsidRPr="00E47C2E" w:rsidRDefault="00DC39CB" w:rsidP="00E30E1C">
            <w:pPr>
              <w:spacing w:before="0"/>
              <w:jc w:val="center"/>
              <w:rPr>
                <w:rFonts w:cs="Arial"/>
                <w:b/>
                <w:bCs/>
                <w:iCs/>
              </w:rPr>
            </w:pPr>
          </w:p>
        </w:tc>
        <w:tc>
          <w:tcPr>
            <w:tcW w:w="647" w:type="pct"/>
            <w:shd w:val="clear" w:color="auto" w:fill="auto"/>
            <w:vAlign w:val="center"/>
          </w:tcPr>
          <w:p w:rsidR="00DC39CB" w:rsidRPr="00E47C2E" w:rsidRDefault="00DC39CB" w:rsidP="00E30E1C">
            <w:pPr>
              <w:spacing w:before="0"/>
              <w:jc w:val="center"/>
              <w:rPr>
                <w:rFonts w:cs="Arial"/>
                <w:b/>
                <w:bCs/>
                <w:iCs/>
              </w:rPr>
            </w:pPr>
          </w:p>
        </w:tc>
        <w:tc>
          <w:tcPr>
            <w:tcW w:w="603" w:type="pct"/>
            <w:shd w:val="clear" w:color="auto" w:fill="auto"/>
            <w:vAlign w:val="center"/>
          </w:tcPr>
          <w:p w:rsidR="00DC39CB" w:rsidRPr="00E47C2E" w:rsidRDefault="00DC39CB" w:rsidP="00E30E1C">
            <w:pPr>
              <w:spacing w:before="0"/>
              <w:jc w:val="center"/>
              <w:rPr>
                <w:rFonts w:cs="Arial"/>
                <w:b/>
                <w:bCs/>
                <w:iCs/>
              </w:rPr>
            </w:pPr>
          </w:p>
        </w:tc>
      </w:tr>
      <w:tr w:rsidR="00DC39CB" w:rsidRPr="00E47C2E" w:rsidTr="00E30E1C">
        <w:tc>
          <w:tcPr>
            <w:tcW w:w="310" w:type="pct"/>
            <w:shd w:val="clear" w:color="auto" w:fill="auto"/>
            <w:vAlign w:val="center"/>
          </w:tcPr>
          <w:p w:rsidR="00DC39CB" w:rsidRPr="0073286F" w:rsidRDefault="00DC39CB" w:rsidP="00E30E1C">
            <w:pPr>
              <w:spacing w:before="0"/>
              <w:jc w:val="center"/>
              <w:rPr>
                <w:rFonts w:cs="Arial"/>
                <w:b/>
                <w:bCs/>
                <w:iCs/>
                <w:lang w:val="sr-Cyrl-CS"/>
              </w:rPr>
            </w:pPr>
            <w:r w:rsidRPr="0073286F">
              <w:rPr>
                <w:rFonts w:cs="Arial"/>
                <w:b/>
                <w:bCs/>
                <w:iCs/>
                <w:lang w:val="sr-Cyrl-CS"/>
              </w:rPr>
              <w:lastRenderedPageBreak/>
              <w:t>8.</w:t>
            </w:r>
          </w:p>
        </w:tc>
        <w:tc>
          <w:tcPr>
            <w:tcW w:w="1328" w:type="pct"/>
            <w:shd w:val="clear" w:color="auto" w:fill="auto"/>
            <w:vAlign w:val="bottom"/>
          </w:tcPr>
          <w:p w:rsidR="00454549" w:rsidRPr="00454549" w:rsidRDefault="00454549" w:rsidP="00454549">
            <w:pPr>
              <w:autoSpaceDE w:val="0"/>
              <w:autoSpaceDN w:val="0"/>
              <w:adjustRightInd w:val="0"/>
              <w:spacing w:before="0"/>
              <w:jc w:val="left"/>
              <w:rPr>
                <w:rFonts w:eastAsia="TimesNewRomanPSMT" w:cs="Arial"/>
                <w:bCs/>
                <w:lang w:val="sr-Cyrl-RS"/>
              </w:rPr>
            </w:pPr>
            <w:r w:rsidRPr="00454549">
              <w:rPr>
                <w:rFonts w:eastAsia="TimesNewRomanPSMT" w:cs="Arial"/>
                <w:bCs/>
                <w:lang w:val="sr-Cyrl-RS"/>
              </w:rPr>
              <w:t xml:space="preserve">Постављање зидне типске пратеће пвц лајсне за ПВЦ подове (дезен по избору пројектанта). Лајсна се лепи неопренским лепком </w:t>
            </w:r>
            <w:r w:rsidRPr="00454549">
              <w:rPr>
                <w:rFonts w:eastAsia="TimesNewRomanPSMT" w:cs="Arial"/>
                <w:bCs/>
                <w:lang w:val="sr-Latn-RS"/>
              </w:rPr>
              <w:t>Henkel Thomsit</w:t>
            </w:r>
            <w:r w:rsidRPr="00454549">
              <w:rPr>
                <w:rFonts w:eastAsia="TimesNewRomanPSMT" w:cs="Arial"/>
                <w:bCs/>
                <w:lang w:val="sr-Cyrl-RS"/>
              </w:rPr>
              <w:t xml:space="preserve"> К1729 или слично.</w:t>
            </w:r>
          </w:p>
          <w:p w:rsidR="00DC39CB" w:rsidRPr="00454549" w:rsidRDefault="00454549" w:rsidP="00E30E1C">
            <w:pPr>
              <w:autoSpaceDE w:val="0"/>
              <w:autoSpaceDN w:val="0"/>
              <w:adjustRightInd w:val="0"/>
              <w:spacing w:before="0"/>
              <w:rPr>
                <w:rFonts w:eastAsia="TimesNewRomanPSMT" w:cs="Arial"/>
                <w:bCs/>
                <w:i/>
                <w:lang w:val="sr-Cyrl-RS"/>
              </w:rPr>
            </w:pPr>
            <w:r w:rsidRPr="00454549">
              <w:rPr>
                <w:rFonts w:eastAsia="TimesNewRomanPSMT" w:cs="Arial"/>
                <w:bCs/>
                <w:i/>
                <w:lang w:val="sr-Cyrl-RS"/>
              </w:rPr>
              <w:t>Обрачун радова по м1.</w:t>
            </w:r>
          </w:p>
        </w:tc>
        <w:tc>
          <w:tcPr>
            <w:tcW w:w="388" w:type="pct"/>
            <w:shd w:val="clear" w:color="auto" w:fill="auto"/>
            <w:vAlign w:val="center"/>
          </w:tcPr>
          <w:p w:rsidR="00DC39CB" w:rsidRPr="00232125" w:rsidRDefault="00DC39CB" w:rsidP="00E30E1C">
            <w:pPr>
              <w:jc w:val="center"/>
              <w:rPr>
                <w:rFonts w:cs="Arial"/>
                <w:color w:val="000000"/>
                <w:lang w:val="sr-Cyrl-RS"/>
              </w:rPr>
            </w:pPr>
            <w:r>
              <w:rPr>
                <w:rFonts w:cs="Arial"/>
                <w:color w:val="000000"/>
              </w:rPr>
              <w:t>m</w:t>
            </w:r>
          </w:p>
        </w:tc>
        <w:tc>
          <w:tcPr>
            <w:tcW w:w="603" w:type="pct"/>
            <w:shd w:val="clear" w:color="auto" w:fill="auto"/>
            <w:vAlign w:val="center"/>
          </w:tcPr>
          <w:p w:rsidR="00DC39CB" w:rsidRPr="00ED302B" w:rsidRDefault="00870595" w:rsidP="00E30E1C">
            <w:pPr>
              <w:jc w:val="center"/>
              <w:rPr>
                <w:rFonts w:cs="Arial"/>
                <w:color w:val="000000"/>
              </w:rPr>
            </w:pPr>
            <w:r>
              <w:rPr>
                <w:rFonts w:cs="Arial"/>
                <w:color w:val="000000"/>
                <w:lang w:val="sr-Cyrl-RS"/>
              </w:rPr>
              <w:t>1</w:t>
            </w:r>
            <w:r w:rsidR="00ED302B">
              <w:rPr>
                <w:rFonts w:cs="Arial"/>
                <w:color w:val="000000"/>
              </w:rPr>
              <w:t>00</w:t>
            </w:r>
          </w:p>
        </w:tc>
        <w:tc>
          <w:tcPr>
            <w:tcW w:w="518" w:type="pct"/>
            <w:shd w:val="clear" w:color="auto" w:fill="auto"/>
            <w:vAlign w:val="center"/>
          </w:tcPr>
          <w:p w:rsidR="00DC39CB" w:rsidRPr="00E47C2E" w:rsidRDefault="00DC39CB" w:rsidP="00E30E1C">
            <w:pPr>
              <w:spacing w:before="0"/>
              <w:jc w:val="center"/>
              <w:rPr>
                <w:rFonts w:cs="Arial"/>
                <w:b/>
                <w:bCs/>
                <w:iCs/>
              </w:rPr>
            </w:pPr>
          </w:p>
        </w:tc>
        <w:tc>
          <w:tcPr>
            <w:tcW w:w="603" w:type="pct"/>
            <w:shd w:val="clear" w:color="auto" w:fill="auto"/>
            <w:vAlign w:val="center"/>
          </w:tcPr>
          <w:p w:rsidR="00DC39CB" w:rsidRPr="00E47C2E" w:rsidRDefault="00DC39CB" w:rsidP="00E30E1C">
            <w:pPr>
              <w:spacing w:before="0"/>
              <w:jc w:val="center"/>
              <w:rPr>
                <w:rFonts w:cs="Arial"/>
                <w:b/>
                <w:bCs/>
                <w:iCs/>
              </w:rPr>
            </w:pPr>
          </w:p>
        </w:tc>
        <w:tc>
          <w:tcPr>
            <w:tcW w:w="647" w:type="pct"/>
            <w:shd w:val="clear" w:color="auto" w:fill="auto"/>
            <w:vAlign w:val="center"/>
          </w:tcPr>
          <w:p w:rsidR="00DC39CB" w:rsidRPr="00E47C2E" w:rsidRDefault="00DC39CB" w:rsidP="00E30E1C">
            <w:pPr>
              <w:spacing w:before="0"/>
              <w:jc w:val="center"/>
              <w:rPr>
                <w:rFonts w:cs="Arial"/>
                <w:b/>
                <w:bCs/>
                <w:iCs/>
              </w:rPr>
            </w:pPr>
          </w:p>
        </w:tc>
        <w:tc>
          <w:tcPr>
            <w:tcW w:w="603" w:type="pct"/>
            <w:shd w:val="clear" w:color="auto" w:fill="auto"/>
            <w:vAlign w:val="center"/>
          </w:tcPr>
          <w:p w:rsidR="00DC39CB" w:rsidRPr="00E47C2E" w:rsidRDefault="00DC39CB" w:rsidP="00E30E1C">
            <w:pPr>
              <w:spacing w:before="0"/>
              <w:jc w:val="center"/>
              <w:rPr>
                <w:rFonts w:cs="Arial"/>
                <w:b/>
                <w:bCs/>
                <w:iCs/>
              </w:rPr>
            </w:pPr>
          </w:p>
        </w:tc>
      </w:tr>
    </w:tbl>
    <w:p w:rsidR="007055E6" w:rsidRDefault="007055E6" w:rsidP="00773FB0">
      <w:pPr>
        <w:spacing w:before="0"/>
        <w:rPr>
          <w:rFonts w:cs="Arial"/>
        </w:rPr>
      </w:pPr>
    </w:p>
    <w:tbl>
      <w:tblPr>
        <w:tblpPr w:leftFromText="141" w:rightFromText="141" w:vertAnchor="text" w:horzAnchor="margin" w:tblpXSpec="center" w:tblpY="14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DC39CB" w:rsidRPr="00E47C2E" w:rsidTr="00E30E1C">
        <w:trPr>
          <w:trHeight w:val="418"/>
        </w:trPr>
        <w:tc>
          <w:tcPr>
            <w:tcW w:w="568" w:type="dxa"/>
            <w:vAlign w:val="center"/>
          </w:tcPr>
          <w:p w:rsidR="00DC39CB" w:rsidRPr="00E47C2E" w:rsidRDefault="00DC39CB" w:rsidP="00E30E1C">
            <w:pPr>
              <w:spacing w:before="0"/>
              <w:jc w:val="center"/>
              <w:rPr>
                <w:rFonts w:cs="Arial"/>
                <w:b/>
                <w:lang w:val="sr-Latn-CS"/>
              </w:rPr>
            </w:pPr>
            <w:r w:rsidRPr="00E47C2E">
              <w:rPr>
                <w:rFonts w:cs="Arial"/>
                <w:b/>
              </w:rPr>
              <w:t>I</w:t>
            </w:r>
          </w:p>
        </w:tc>
        <w:tc>
          <w:tcPr>
            <w:tcW w:w="6740" w:type="dxa"/>
          </w:tcPr>
          <w:p w:rsidR="00DC39CB" w:rsidRPr="00EE6B43" w:rsidRDefault="00DC39CB" w:rsidP="00E30E1C">
            <w:pPr>
              <w:spacing w:before="0"/>
              <w:jc w:val="center"/>
              <w:rPr>
                <w:rFonts w:cs="Arial"/>
                <w:b/>
              </w:rPr>
            </w:pPr>
            <w:r w:rsidRPr="00EE6B43">
              <w:rPr>
                <w:rFonts w:cs="Arial"/>
                <w:b/>
              </w:rPr>
              <w:t>УКУПНО ПОНУЂЕНА ЦЕНА  без ПДВ динара</w:t>
            </w:r>
          </w:p>
          <w:p w:rsidR="00DC39CB" w:rsidRPr="00E47C2E" w:rsidRDefault="00DC39CB" w:rsidP="00E30E1C">
            <w:pPr>
              <w:spacing w:before="0"/>
              <w:jc w:val="center"/>
              <w:rPr>
                <w:rFonts w:cs="Arial"/>
                <w:b/>
              </w:rPr>
            </w:pPr>
            <w:r w:rsidRPr="00EE6B43">
              <w:rPr>
                <w:rFonts w:cs="Arial"/>
                <w:b/>
              </w:rPr>
              <w:t xml:space="preserve">(збир колоне бр. </w:t>
            </w:r>
            <w:r w:rsidRPr="00EE6B43">
              <w:rPr>
                <w:rFonts w:cs="Arial"/>
                <w:b/>
                <w:lang w:val="sr-Cyrl-CS"/>
              </w:rPr>
              <w:t>7</w:t>
            </w:r>
            <w:r w:rsidRPr="00EE6B43">
              <w:rPr>
                <w:rFonts w:cs="Arial"/>
                <w:b/>
              </w:rPr>
              <w:t>)</w:t>
            </w:r>
          </w:p>
        </w:tc>
        <w:tc>
          <w:tcPr>
            <w:tcW w:w="2610" w:type="dxa"/>
          </w:tcPr>
          <w:p w:rsidR="00DC39CB" w:rsidRPr="00E47C2E" w:rsidRDefault="00DC39CB" w:rsidP="00E30E1C">
            <w:pPr>
              <w:spacing w:before="0"/>
              <w:rPr>
                <w:rFonts w:cs="Arial"/>
                <w:color w:val="FF0000"/>
              </w:rPr>
            </w:pPr>
          </w:p>
        </w:tc>
      </w:tr>
      <w:tr w:rsidR="00DC39CB" w:rsidRPr="00E47C2E" w:rsidTr="00E30E1C">
        <w:trPr>
          <w:trHeight w:val="610"/>
        </w:trPr>
        <w:tc>
          <w:tcPr>
            <w:tcW w:w="568" w:type="dxa"/>
            <w:tcBorders>
              <w:bottom w:val="single" w:sz="4" w:space="0" w:color="auto"/>
            </w:tcBorders>
            <w:vAlign w:val="center"/>
          </w:tcPr>
          <w:p w:rsidR="00DC39CB" w:rsidRPr="00E47C2E" w:rsidRDefault="00DC39CB" w:rsidP="00E30E1C">
            <w:pPr>
              <w:spacing w:before="0"/>
              <w:jc w:val="center"/>
              <w:rPr>
                <w:rFonts w:cs="Arial"/>
                <w:b/>
                <w:lang w:val="sr-Latn-CS"/>
              </w:rPr>
            </w:pPr>
            <w:r w:rsidRPr="00E47C2E">
              <w:rPr>
                <w:rFonts w:cs="Arial"/>
                <w:b/>
                <w:lang w:val="sr-Latn-CS"/>
              </w:rPr>
              <w:t>II</w:t>
            </w:r>
          </w:p>
        </w:tc>
        <w:tc>
          <w:tcPr>
            <w:tcW w:w="6740" w:type="dxa"/>
            <w:tcBorders>
              <w:bottom w:val="single" w:sz="4" w:space="0" w:color="auto"/>
              <w:right w:val="single" w:sz="4" w:space="0" w:color="auto"/>
            </w:tcBorders>
          </w:tcPr>
          <w:p w:rsidR="00DC39CB" w:rsidRPr="00E47C2E" w:rsidRDefault="00DC39CB" w:rsidP="00E30E1C">
            <w:pPr>
              <w:spacing w:before="0"/>
              <w:jc w:val="center"/>
              <w:rPr>
                <w:rFonts w:cs="Arial"/>
                <w:b/>
                <w:color w:val="00B050"/>
              </w:rPr>
            </w:pPr>
            <w:r w:rsidRPr="00E47C2E">
              <w:rPr>
                <w:rFonts w:cs="Arial"/>
                <w:b/>
              </w:rPr>
              <w:t xml:space="preserve">УКУПАН ИЗНОС  ПДВ </w:t>
            </w:r>
            <w:r w:rsidRPr="00EE6B43">
              <w:rPr>
                <w:rFonts w:cs="Arial"/>
                <w:b/>
              </w:rPr>
              <w:t>динара</w:t>
            </w:r>
          </w:p>
        </w:tc>
        <w:tc>
          <w:tcPr>
            <w:tcW w:w="2610" w:type="dxa"/>
            <w:tcBorders>
              <w:bottom w:val="single" w:sz="4" w:space="0" w:color="auto"/>
              <w:right w:val="single" w:sz="4" w:space="0" w:color="auto"/>
            </w:tcBorders>
          </w:tcPr>
          <w:p w:rsidR="00DC39CB" w:rsidRPr="00E47C2E" w:rsidRDefault="00DC39CB" w:rsidP="00E30E1C">
            <w:pPr>
              <w:spacing w:before="0"/>
              <w:rPr>
                <w:rFonts w:cs="Arial"/>
                <w:color w:val="FF0000"/>
              </w:rPr>
            </w:pPr>
          </w:p>
        </w:tc>
      </w:tr>
      <w:tr w:rsidR="00DC39CB" w:rsidRPr="00E47C2E" w:rsidTr="00E30E1C">
        <w:trPr>
          <w:trHeight w:val="562"/>
        </w:trPr>
        <w:tc>
          <w:tcPr>
            <w:tcW w:w="568" w:type="dxa"/>
            <w:tcBorders>
              <w:bottom w:val="single" w:sz="4" w:space="0" w:color="auto"/>
            </w:tcBorders>
            <w:vAlign w:val="center"/>
          </w:tcPr>
          <w:p w:rsidR="00DC39CB" w:rsidRPr="00E47C2E" w:rsidRDefault="00DC39CB" w:rsidP="00E30E1C">
            <w:pPr>
              <w:spacing w:before="0"/>
              <w:jc w:val="center"/>
              <w:rPr>
                <w:rFonts w:cs="Arial"/>
                <w:b/>
                <w:lang w:val="sr-Latn-CS"/>
              </w:rPr>
            </w:pPr>
            <w:r w:rsidRPr="00E47C2E">
              <w:rPr>
                <w:rFonts w:cs="Arial"/>
                <w:b/>
                <w:lang w:val="sr-Latn-CS"/>
              </w:rPr>
              <w:t>III</w:t>
            </w:r>
          </w:p>
        </w:tc>
        <w:tc>
          <w:tcPr>
            <w:tcW w:w="6740" w:type="dxa"/>
            <w:tcBorders>
              <w:bottom w:val="single" w:sz="4" w:space="0" w:color="auto"/>
              <w:right w:val="single" w:sz="4" w:space="0" w:color="auto"/>
            </w:tcBorders>
          </w:tcPr>
          <w:p w:rsidR="00DC39CB" w:rsidRPr="00E47C2E" w:rsidRDefault="00DC39CB" w:rsidP="00E30E1C">
            <w:pPr>
              <w:spacing w:before="0"/>
              <w:jc w:val="center"/>
              <w:rPr>
                <w:rFonts w:cs="Arial"/>
                <w:b/>
              </w:rPr>
            </w:pPr>
            <w:r w:rsidRPr="00E47C2E">
              <w:rPr>
                <w:rFonts w:cs="Arial"/>
                <w:b/>
              </w:rPr>
              <w:t>УКУПНО ПОНУЂЕНА ЦЕНА  са ПДВ</w:t>
            </w:r>
          </w:p>
          <w:p w:rsidR="00DC39CB" w:rsidRPr="00E47C2E" w:rsidRDefault="00DC39CB" w:rsidP="00E30E1C">
            <w:pPr>
              <w:spacing w:before="0"/>
              <w:jc w:val="center"/>
              <w:rPr>
                <w:rFonts w:cs="Arial"/>
                <w:b/>
              </w:rPr>
            </w:pPr>
            <w:r w:rsidRPr="00E47C2E">
              <w:rPr>
                <w:rFonts w:cs="Arial"/>
                <w:b/>
              </w:rPr>
              <w:t>(ред. бр.</w:t>
            </w:r>
            <w:r w:rsidRPr="00E47C2E">
              <w:rPr>
                <w:rFonts w:cs="Arial"/>
                <w:b/>
                <w:lang w:val="sr-Latn-CS"/>
              </w:rPr>
              <w:t>I</w:t>
            </w:r>
            <w:r w:rsidRPr="00E47C2E">
              <w:rPr>
                <w:rFonts w:cs="Arial"/>
                <w:b/>
              </w:rPr>
              <w:t>+ред.бр.</w:t>
            </w:r>
            <w:r w:rsidRPr="00E47C2E">
              <w:rPr>
                <w:rFonts w:cs="Arial"/>
                <w:b/>
                <w:lang w:val="sr-Latn-CS"/>
              </w:rPr>
              <w:t>II</w:t>
            </w:r>
            <w:r w:rsidRPr="00E47C2E">
              <w:rPr>
                <w:rFonts w:cs="Arial"/>
                <w:b/>
              </w:rPr>
              <w:t xml:space="preserve">) </w:t>
            </w:r>
            <w:r w:rsidRPr="00EE6B43">
              <w:rPr>
                <w:rFonts w:cs="Arial"/>
                <w:b/>
              </w:rPr>
              <w:t>динара</w:t>
            </w:r>
          </w:p>
        </w:tc>
        <w:tc>
          <w:tcPr>
            <w:tcW w:w="2610" w:type="dxa"/>
            <w:tcBorders>
              <w:bottom w:val="single" w:sz="4" w:space="0" w:color="auto"/>
              <w:right w:val="single" w:sz="4" w:space="0" w:color="auto"/>
            </w:tcBorders>
          </w:tcPr>
          <w:p w:rsidR="00DC39CB" w:rsidRPr="00E47C2E" w:rsidRDefault="00DC39CB" w:rsidP="00E30E1C">
            <w:pPr>
              <w:spacing w:before="0"/>
              <w:rPr>
                <w:rFonts w:cs="Arial"/>
                <w:color w:val="FF0000"/>
              </w:rPr>
            </w:pPr>
          </w:p>
        </w:tc>
      </w:tr>
    </w:tbl>
    <w:p w:rsidR="007055E6" w:rsidRDefault="007055E6" w:rsidP="00773FB0">
      <w:pPr>
        <w:spacing w:before="0"/>
        <w:rPr>
          <w:rFonts w:cs="Arial"/>
        </w:rPr>
      </w:pPr>
    </w:p>
    <w:p w:rsidR="007055E6" w:rsidRPr="00DC39CB" w:rsidRDefault="007055E6" w:rsidP="00773FB0">
      <w:pPr>
        <w:spacing w:before="0"/>
        <w:rPr>
          <w:rFonts w:cs="Arial"/>
          <w:sz w:val="24"/>
          <w:szCs w:val="24"/>
        </w:rPr>
      </w:pPr>
    </w:p>
    <w:p w:rsidR="007055E6" w:rsidRPr="00DC39CB" w:rsidRDefault="00DC39CB" w:rsidP="00773FB0">
      <w:pPr>
        <w:spacing w:before="0"/>
        <w:rPr>
          <w:rFonts w:cs="Arial"/>
          <w:sz w:val="24"/>
          <w:szCs w:val="24"/>
          <w:lang w:val="sr-Cyrl-RS"/>
        </w:rPr>
      </w:pPr>
      <w:r w:rsidRPr="00DC39CB">
        <w:rPr>
          <w:rFonts w:cs="Arial"/>
          <w:sz w:val="24"/>
          <w:szCs w:val="24"/>
          <w:lang w:val="sr-Cyrl-RS"/>
        </w:rPr>
        <w:t>Табела 3.</w:t>
      </w:r>
    </w:p>
    <w:tbl>
      <w:tblPr>
        <w:tblW w:w="5788"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773"/>
        <w:gridCol w:w="810"/>
        <w:gridCol w:w="1259"/>
        <w:gridCol w:w="1082"/>
        <w:gridCol w:w="1259"/>
        <w:gridCol w:w="1351"/>
        <w:gridCol w:w="1259"/>
      </w:tblGrid>
      <w:tr w:rsidR="00DC39CB" w:rsidRPr="00E47C2E" w:rsidTr="00E30E1C">
        <w:tc>
          <w:tcPr>
            <w:tcW w:w="310" w:type="pct"/>
            <w:shd w:val="clear" w:color="auto" w:fill="C6D9F1" w:themeFill="text2" w:themeFillTint="33"/>
            <w:vAlign w:val="center"/>
          </w:tcPr>
          <w:p w:rsidR="00DC39CB" w:rsidRPr="007055E6" w:rsidRDefault="00DC39CB" w:rsidP="00DC39CB">
            <w:pPr>
              <w:spacing w:before="0"/>
              <w:jc w:val="center"/>
              <w:rPr>
                <w:rFonts w:cs="Arial"/>
                <w:bCs/>
                <w:iCs/>
                <w:sz w:val="24"/>
                <w:szCs w:val="24"/>
                <w:lang w:val="sr-Cyrl-CS"/>
              </w:rPr>
            </w:pPr>
            <w:r w:rsidRPr="007055E6">
              <w:rPr>
                <w:rFonts w:cs="Arial"/>
                <w:bCs/>
                <w:iCs/>
                <w:sz w:val="24"/>
                <w:szCs w:val="24"/>
                <w:lang w:val="sr-Cyrl-CS"/>
              </w:rPr>
              <w:t>Рбр</w:t>
            </w:r>
          </w:p>
        </w:tc>
        <w:tc>
          <w:tcPr>
            <w:tcW w:w="1328" w:type="pct"/>
            <w:shd w:val="clear" w:color="auto" w:fill="C6D9F1" w:themeFill="text2" w:themeFillTint="33"/>
            <w:vAlign w:val="center"/>
          </w:tcPr>
          <w:p w:rsidR="00DC39CB" w:rsidRPr="007055E6" w:rsidRDefault="00DC39CB" w:rsidP="00DC39CB">
            <w:pPr>
              <w:spacing w:before="0"/>
              <w:jc w:val="center"/>
              <w:rPr>
                <w:rFonts w:cs="Arial"/>
                <w:b/>
                <w:bCs/>
                <w:iCs/>
                <w:sz w:val="24"/>
                <w:szCs w:val="24"/>
                <w:lang w:val="sr-Cyrl-CS"/>
              </w:rPr>
            </w:pPr>
            <w:r w:rsidRPr="007055E6">
              <w:rPr>
                <w:rFonts w:cs="Arial"/>
                <w:b/>
                <w:bCs/>
                <w:iCs/>
                <w:sz w:val="24"/>
                <w:szCs w:val="24"/>
              </w:rPr>
              <w:t>Врста</w:t>
            </w:r>
            <w:r w:rsidRPr="007055E6">
              <w:rPr>
                <w:rFonts w:cs="Arial"/>
                <w:b/>
                <w:bCs/>
                <w:iCs/>
                <w:sz w:val="24"/>
                <w:szCs w:val="24"/>
                <w:lang w:val="sr-Cyrl-CS"/>
              </w:rPr>
              <w:t xml:space="preserve"> </w:t>
            </w:r>
            <w:r>
              <w:rPr>
                <w:rFonts w:cs="Arial"/>
                <w:b/>
                <w:bCs/>
                <w:iCs/>
                <w:sz w:val="24"/>
                <w:szCs w:val="24"/>
                <w:lang w:val="sr-Cyrl-CS"/>
              </w:rPr>
              <w:t>радова</w:t>
            </w:r>
          </w:p>
        </w:tc>
        <w:tc>
          <w:tcPr>
            <w:tcW w:w="388" w:type="pct"/>
            <w:shd w:val="clear" w:color="auto" w:fill="C6D9F1" w:themeFill="text2" w:themeFillTint="33"/>
            <w:vAlign w:val="center"/>
          </w:tcPr>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Јед.</w:t>
            </w:r>
          </w:p>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мере</w:t>
            </w:r>
          </w:p>
        </w:tc>
        <w:tc>
          <w:tcPr>
            <w:tcW w:w="603" w:type="pct"/>
            <w:shd w:val="clear" w:color="auto" w:fill="C6D9F1" w:themeFill="text2" w:themeFillTint="33"/>
            <w:vAlign w:val="center"/>
          </w:tcPr>
          <w:p w:rsidR="00DC39CB" w:rsidRPr="007055E6" w:rsidRDefault="007E6F4D" w:rsidP="00DC39CB">
            <w:pPr>
              <w:spacing w:before="0"/>
              <w:jc w:val="center"/>
              <w:rPr>
                <w:rFonts w:cs="Arial"/>
                <w:b/>
                <w:bCs/>
                <w:iCs/>
                <w:sz w:val="24"/>
                <w:szCs w:val="24"/>
                <w:lang w:val="sr-Cyrl-CS"/>
              </w:rPr>
            </w:pPr>
            <w:r>
              <w:rPr>
                <w:rFonts w:cs="Arial"/>
                <w:b/>
                <w:bCs/>
                <w:iCs/>
                <w:sz w:val="24"/>
                <w:szCs w:val="24"/>
                <w:lang w:val="sr-Cyrl-CS"/>
              </w:rPr>
              <w:t>Оквирни</w:t>
            </w:r>
            <w:r w:rsidR="00DC39CB" w:rsidRPr="007055E6">
              <w:rPr>
                <w:rFonts w:cs="Arial"/>
                <w:b/>
                <w:bCs/>
                <w:iCs/>
                <w:sz w:val="24"/>
                <w:szCs w:val="24"/>
                <w:lang w:val="sr-Cyrl-CS"/>
              </w:rPr>
              <w:t>Обим (количина)</w:t>
            </w:r>
          </w:p>
        </w:tc>
        <w:tc>
          <w:tcPr>
            <w:tcW w:w="518" w:type="pct"/>
            <w:shd w:val="clear" w:color="auto" w:fill="C6D9F1" w:themeFill="text2" w:themeFillTint="33"/>
            <w:vAlign w:val="center"/>
          </w:tcPr>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Јед.</w:t>
            </w:r>
          </w:p>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цена без ПДВ</w:t>
            </w:r>
          </w:p>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 xml:space="preserve">дин. </w:t>
            </w:r>
          </w:p>
        </w:tc>
        <w:tc>
          <w:tcPr>
            <w:tcW w:w="603" w:type="pct"/>
            <w:shd w:val="clear" w:color="auto" w:fill="C6D9F1" w:themeFill="text2" w:themeFillTint="33"/>
            <w:vAlign w:val="center"/>
          </w:tcPr>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Јед.</w:t>
            </w:r>
          </w:p>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цена са ПДВ</w:t>
            </w:r>
          </w:p>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 xml:space="preserve">дин. </w:t>
            </w:r>
          </w:p>
        </w:tc>
        <w:tc>
          <w:tcPr>
            <w:tcW w:w="647" w:type="pct"/>
            <w:shd w:val="clear" w:color="auto" w:fill="C6D9F1" w:themeFill="text2" w:themeFillTint="33"/>
            <w:vAlign w:val="center"/>
          </w:tcPr>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Укупна цена без ПДВ</w:t>
            </w:r>
          </w:p>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 xml:space="preserve">дин. </w:t>
            </w:r>
          </w:p>
        </w:tc>
        <w:tc>
          <w:tcPr>
            <w:tcW w:w="603" w:type="pct"/>
            <w:shd w:val="clear" w:color="auto" w:fill="C6D9F1" w:themeFill="text2" w:themeFillTint="33"/>
            <w:vAlign w:val="center"/>
          </w:tcPr>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Укупна цена са ПДВ</w:t>
            </w:r>
          </w:p>
          <w:p w:rsidR="00DC39CB" w:rsidRPr="007055E6" w:rsidRDefault="00DC39CB" w:rsidP="00DC39CB">
            <w:pPr>
              <w:spacing w:before="0"/>
              <w:jc w:val="center"/>
              <w:rPr>
                <w:rFonts w:cs="Arial"/>
                <w:b/>
                <w:bCs/>
                <w:iCs/>
                <w:sz w:val="24"/>
                <w:szCs w:val="24"/>
                <w:lang w:val="sr-Cyrl-CS"/>
              </w:rPr>
            </w:pPr>
            <w:r w:rsidRPr="007055E6">
              <w:rPr>
                <w:rFonts w:cs="Arial"/>
                <w:b/>
                <w:bCs/>
                <w:iCs/>
                <w:sz w:val="24"/>
                <w:szCs w:val="24"/>
                <w:lang w:val="sr-Cyrl-CS"/>
              </w:rPr>
              <w:t xml:space="preserve">дин. </w:t>
            </w:r>
          </w:p>
        </w:tc>
      </w:tr>
      <w:tr w:rsidR="00DC39CB" w:rsidRPr="00E47C2E" w:rsidTr="00E30E1C">
        <w:tc>
          <w:tcPr>
            <w:tcW w:w="310" w:type="pct"/>
            <w:shd w:val="clear" w:color="auto" w:fill="auto"/>
          </w:tcPr>
          <w:p w:rsidR="00DC39CB" w:rsidRPr="00E47C2E" w:rsidRDefault="00DC39CB" w:rsidP="00DC39CB">
            <w:pPr>
              <w:spacing w:before="0"/>
              <w:jc w:val="center"/>
              <w:rPr>
                <w:rFonts w:cs="Arial"/>
                <w:b/>
                <w:bCs/>
                <w:iCs/>
                <w:lang w:val="sr-Cyrl-CS"/>
              </w:rPr>
            </w:pPr>
            <w:r w:rsidRPr="00E47C2E">
              <w:rPr>
                <w:rFonts w:cs="Arial"/>
                <w:b/>
                <w:bCs/>
                <w:iCs/>
                <w:lang w:val="sr-Cyrl-CS"/>
              </w:rPr>
              <w:t>(1)</w:t>
            </w:r>
          </w:p>
        </w:tc>
        <w:tc>
          <w:tcPr>
            <w:tcW w:w="1328" w:type="pct"/>
            <w:shd w:val="clear" w:color="auto" w:fill="auto"/>
          </w:tcPr>
          <w:p w:rsidR="00DC39CB" w:rsidRPr="0073286F" w:rsidRDefault="00DC39CB" w:rsidP="00DC39CB">
            <w:pPr>
              <w:spacing w:before="0"/>
              <w:jc w:val="center"/>
              <w:rPr>
                <w:rFonts w:cs="Arial"/>
                <w:b/>
                <w:bCs/>
                <w:iCs/>
                <w:lang w:val="sr-Cyrl-CS"/>
              </w:rPr>
            </w:pPr>
            <w:r w:rsidRPr="0073286F">
              <w:rPr>
                <w:rFonts w:cs="Arial"/>
                <w:b/>
                <w:bCs/>
                <w:iCs/>
                <w:lang w:val="sr-Cyrl-CS"/>
              </w:rPr>
              <w:t>(2)</w:t>
            </w:r>
          </w:p>
        </w:tc>
        <w:tc>
          <w:tcPr>
            <w:tcW w:w="388" w:type="pct"/>
            <w:shd w:val="clear" w:color="auto" w:fill="auto"/>
          </w:tcPr>
          <w:p w:rsidR="00DC39CB" w:rsidRPr="00E47C2E" w:rsidRDefault="00DC39CB" w:rsidP="00DC39CB">
            <w:pPr>
              <w:spacing w:before="0"/>
              <w:jc w:val="center"/>
              <w:rPr>
                <w:rFonts w:cs="Arial"/>
                <w:b/>
                <w:bCs/>
                <w:iCs/>
                <w:lang w:val="sr-Cyrl-CS"/>
              </w:rPr>
            </w:pPr>
            <w:r w:rsidRPr="00E47C2E">
              <w:rPr>
                <w:rFonts w:cs="Arial"/>
                <w:b/>
                <w:bCs/>
                <w:iCs/>
                <w:lang w:val="sr-Cyrl-CS"/>
              </w:rPr>
              <w:t>(3)</w:t>
            </w:r>
          </w:p>
        </w:tc>
        <w:tc>
          <w:tcPr>
            <w:tcW w:w="603" w:type="pct"/>
            <w:shd w:val="clear" w:color="auto" w:fill="auto"/>
          </w:tcPr>
          <w:p w:rsidR="00DC39CB" w:rsidRPr="00E47C2E" w:rsidRDefault="00DC39CB" w:rsidP="00DC39CB">
            <w:pPr>
              <w:spacing w:before="0"/>
              <w:jc w:val="center"/>
              <w:rPr>
                <w:rFonts w:cs="Arial"/>
                <w:b/>
                <w:bCs/>
                <w:iCs/>
                <w:lang w:val="sr-Cyrl-CS"/>
              </w:rPr>
            </w:pPr>
            <w:r w:rsidRPr="00E47C2E">
              <w:rPr>
                <w:rFonts w:cs="Arial"/>
                <w:b/>
                <w:bCs/>
                <w:iCs/>
                <w:lang w:val="sr-Cyrl-CS"/>
              </w:rPr>
              <w:t>(4)</w:t>
            </w:r>
          </w:p>
        </w:tc>
        <w:tc>
          <w:tcPr>
            <w:tcW w:w="518" w:type="pct"/>
            <w:shd w:val="clear" w:color="auto" w:fill="auto"/>
          </w:tcPr>
          <w:p w:rsidR="00DC39CB" w:rsidRPr="00E47C2E" w:rsidRDefault="00DC39CB" w:rsidP="00DC39CB">
            <w:pPr>
              <w:spacing w:before="0"/>
              <w:jc w:val="center"/>
              <w:rPr>
                <w:rFonts w:cs="Arial"/>
                <w:b/>
                <w:bCs/>
                <w:iCs/>
                <w:lang w:val="sr-Cyrl-CS"/>
              </w:rPr>
            </w:pPr>
            <w:r w:rsidRPr="00E47C2E">
              <w:rPr>
                <w:rFonts w:cs="Arial"/>
                <w:b/>
                <w:bCs/>
                <w:iCs/>
                <w:lang w:val="sr-Cyrl-CS"/>
              </w:rPr>
              <w:t>(5)</w:t>
            </w:r>
          </w:p>
        </w:tc>
        <w:tc>
          <w:tcPr>
            <w:tcW w:w="603" w:type="pct"/>
            <w:shd w:val="clear" w:color="auto" w:fill="auto"/>
          </w:tcPr>
          <w:p w:rsidR="00DC39CB" w:rsidRPr="00E47C2E" w:rsidRDefault="00DC39CB" w:rsidP="00DC39CB">
            <w:pPr>
              <w:spacing w:before="0"/>
              <w:jc w:val="center"/>
              <w:rPr>
                <w:rFonts w:cs="Arial"/>
                <w:b/>
                <w:bCs/>
                <w:iCs/>
                <w:lang w:val="sr-Cyrl-CS"/>
              </w:rPr>
            </w:pPr>
            <w:r w:rsidRPr="00E47C2E">
              <w:rPr>
                <w:rFonts w:cs="Arial"/>
                <w:b/>
                <w:bCs/>
                <w:iCs/>
                <w:lang w:val="sr-Cyrl-CS"/>
              </w:rPr>
              <w:t>(6)</w:t>
            </w:r>
          </w:p>
        </w:tc>
        <w:tc>
          <w:tcPr>
            <w:tcW w:w="647" w:type="pct"/>
            <w:shd w:val="clear" w:color="auto" w:fill="auto"/>
          </w:tcPr>
          <w:p w:rsidR="00DC39CB" w:rsidRPr="00E47C2E" w:rsidRDefault="00DC39CB" w:rsidP="00DC39CB">
            <w:pPr>
              <w:spacing w:before="0"/>
              <w:jc w:val="center"/>
              <w:rPr>
                <w:rFonts w:cs="Arial"/>
                <w:b/>
                <w:bCs/>
                <w:iCs/>
                <w:lang w:val="sr-Cyrl-CS"/>
              </w:rPr>
            </w:pPr>
            <w:r w:rsidRPr="00E47C2E">
              <w:rPr>
                <w:rFonts w:cs="Arial"/>
                <w:b/>
                <w:bCs/>
                <w:iCs/>
                <w:lang w:val="sr-Cyrl-CS"/>
              </w:rPr>
              <w:t>(7)</w:t>
            </w:r>
          </w:p>
        </w:tc>
        <w:tc>
          <w:tcPr>
            <w:tcW w:w="603" w:type="pct"/>
            <w:shd w:val="clear" w:color="auto" w:fill="auto"/>
          </w:tcPr>
          <w:p w:rsidR="00DC39CB" w:rsidRPr="00E47C2E" w:rsidRDefault="00DC39CB" w:rsidP="00DC39CB">
            <w:pPr>
              <w:spacing w:before="0"/>
              <w:jc w:val="center"/>
              <w:rPr>
                <w:rFonts w:cs="Arial"/>
                <w:b/>
                <w:bCs/>
                <w:iCs/>
                <w:lang w:val="sr-Cyrl-CS"/>
              </w:rPr>
            </w:pPr>
            <w:r w:rsidRPr="00E47C2E">
              <w:rPr>
                <w:rFonts w:cs="Arial"/>
                <w:b/>
                <w:bCs/>
                <w:iCs/>
                <w:lang w:val="sr-Cyrl-CS"/>
              </w:rPr>
              <w:t>(8)</w:t>
            </w:r>
          </w:p>
        </w:tc>
      </w:tr>
      <w:tr w:rsidR="00DC39CB" w:rsidRPr="00E47C2E" w:rsidTr="00E30E1C">
        <w:tc>
          <w:tcPr>
            <w:tcW w:w="310" w:type="pct"/>
            <w:shd w:val="clear" w:color="auto" w:fill="auto"/>
            <w:vAlign w:val="center"/>
          </w:tcPr>
          <w:p w:rsidR="00DC39CB" w:rsidRPr="0073286F" w:rsidRDefault="00DC39CB" w:rsidP="00E30E1C">
            <w:pPr>
              <w:spacing w:before="0"/>
              <w:jc w:val="center"/>
              <w:rPr>
                <w:rFonts w:cs="Arial"/>
                <w:b/>
                <w:bCs/>
                <w:iCs/>
                <w:lang w:val="sr-Cyrl-CS"/>
              </w:rPr>
            </w:pPr>
            <w:r>
              <w:rPr>
                <w:rFonts w:cs="Arial"/>
                <w:b/>
                <w:bCs/>
                <w:iCs/>
                <w:lang w:val="sr-Cyrl-CS"/>
              </w:rPr>
              <w:t>9.</w:t>
            </w:r>
          </w:p>
        </w:tc>
        <w:tc>
          <w:tcPr>
            <w:tcW w:w="1328" w:type="pct"/>
            <w:shd w:val="clear" w:color="auto" w:fill="auto"/>
            <w:vAlign w:val="bottom"/>
          </w:tcPr>
          <w:p w:rsidR="00454549" w:rsidRPr="00454549" w:rsidRDefault="00454549" w:rsidP="00392A8D">
            <w:pPr>
              <w:autoSpaceDE w:val="0"/>
              <w:autoSpaceDN w:val="0"/>
              <w:adjustRightInd w:val="0"/>
              <w:spacing w:before="0"/>
              <w:rPr>
                <w:rFonts w:eastAsia="TimesNewRomanPSMT" w:cs="Arial"/>
                <w:bCs/>
                <w:lang w:val="sr-Cyrl-RS"/>
              </w:rPr>
            </w:pPr>
            <w:r w:rsidRPr="00454549">
              <w:rPr>
                <w:rFonts w:eastAsia="TimesNewRomanPSMT" w:cs="Arial"/>
                <w:bCs/>
                <w:lang w:val="sr-Cyrl-RS"/>
              </w:rPr>
              <w:t xml:space="preserve">Набавка, испорука и постављање високо квалитетне подне облоге ламинат дебљине 8 мм за комерицјалну употребу, </w:t>
            </w:r>
            <w:r w:rsidRPr="00454549">
              <w:rPr>
                <w:rFonts w:eastAsia="TimesNewRomanPSMT" w:cs="Arial"/>
                <w:bCs/>
                <w:lang w:val="sr-Cyrl-RS"/>
              </w:rPr>
              <w:lastRenderedPageBreak/>
              <w:t>као Top floor 832 или слично са пратећим лајснама, која испуњава следеће минималне захтеве:</w:t>
            </w:r>
          </w:p>
          <w:p w:rsidR="00454549" w:rsidRPr="00454549" w:rsidRDefault="00454549" w:rsidP="00454549">
            <w:pPr>
              <w:autoSpaceDE w:val="0"/>
              <w:autoSpaceDN w:val="0"/>
              <w:adjustRightInd w:val="0"/>
              <w:spacing w:before="0"/>
              <w:rPr>
                <w:rFonts w:eastAsia="TimesNewRomanPSMT" w:cs="Arial"/>
                <w:bCs/>
                <w:lang w:val="sr-Cyrl-RS"/>
              </w:rPr>
            </w:pPr>
            <w:r w:rsidRPr="00454549">
              <w:rPr>
                <w:rFonts w:eastAsia="TimesNewRomanPSMT" w:cs="Arial"/>
                <w:bCs/>
                <w:lang w:val="sr-Cyrl-RS"/>
              </w:rPr>
              <w:t>-класа употребе: 32 комерцијална</w:t>
            </w:r>
            <w:r w:rsidRPr="00454549">
              <w:rPr>
                <w:rFonts w:eastAsia="TimesNewRomanPSMT" w:cs="Arial"/>
                <w:bCs/>
                <w:lang w:val="sr-Cyrl-RS"/>
              </w:rPr>
              <w:tab/>
            </w:r>
          </w:p>
          <w:p w:rsidR="00454549" w:rsidRPr="00454549" w:rsidRDefault="00454549" w:rsidP="00454549">
            <w:pPr>
              <w:autoSpaceDE w:val="0"/>
              <w:autoSpaceDN w:val="0"/>
              <w:adjustRightInd w:val="0"/>
              <w:spacing w:before="0"/>
              <w:rPr>
                <w:rFonts w:eastAsia="TimesNewRomanPSMT" w:cs="Arial"/>
                <w:bCs/>
                <w:lang w:val="sr-Cyrl-RS"/>
              </w:rPr>
            </w:pPr>
            <w:r w:rsidRPr="00454549">
              <w:rPr>
                <w:rFonts w:eastAsia="TimesNewRomanPSMT" w:cs="Arial"/>
                <w:bCs/>
                <w:lang w:val="sr-Cyrl-RS"/>
              </w:rPr>
              <w:t>-дебљина: 8мм</w:t>
            </w:r>
          </w:p>
          <w:p w:rsidR="00454549" w:rsidRPr="00454549" w:rsidRDefault="00454549" w:rsidP="00454549">
            <w:pPr>
              <w:autoSpaceDE w:val="0"/>
              <w:autoSpaceDN w:val="0"/>
              <w:adjustRightInd w:val="0"/>
              <w:spacing w:before="0"/>
              <w:rPr>
                <w:rFonts w:eastAsia="TimesNewRomanPSMT" w:cs="Arial"/>
                <w:bCs/>
                <w:lang w:val="sr-Cyrl-RS"/>
              </w:rPr>
            </w:pPr>
            <w:r w:rsidRPr="00454549">
              <w:rPr>
                <w:rFonts w:eastAsia="TimesNewRomanPSMT" w:cs="Arial"/>
                <w:bCs/>
                <w:lang w:val="sr-Cyrl-RS"/>
              </w:rPr>
              <w:t>-основа даске: високопресован HDF</w:t>
            </w:r>
          </w:p>
          <w:p w:rsidR="00454549" w:rsidRPr="00454549" w:rsidRDefault="00454549" w:rsidP="00454549">
            <w:pPr>
              <w:autoSpaceDE w:val="0"/>
              <w:autoSpaceDN w:val="0"/>
              <w:adjustRightInd w:val="0"/>
              <w:spacing w:before="0"/>
              <w:rPr>
                <w:rFonts w:eastAsia="TimesNewRomanPSMT" w:cs="Arial"/>
                <w:bCs/>
                <w:lang w:val="sr-Cyrl-RS"/>
              </w:rPr>
            </w:pPr>
            <w:r w:rsidRPr="00454549">
              <w:rPr>
                <w:rFonts w:eastAsia="TimesNewRomanPSMT" w:cs="Arial"/>
                <w:bCs/>
                <w:lang w:val="sr-Cyrl-RS"/>
              </w:rPr>
              <w:t>-систем закључавања: JUST  clic</w:t>
            </w:r>
          </w:p>
          <w:p w:rsidR="00454549" w:rsidRPr="00454549" w:rsidRDefault="00454549" w:rsidP="00454549">
            <w:pPr>
              <w:autoSpaceDE w:val="0"/>
              <w:autoSpaceDN w:val="0"/>
              <w:adjustRightInd w:val="0"/>
              <w:spacing w:before="0"/>
              <w:rPr>
                <w:rFonts w:eastAsia="TimesNewRomanPSMT" w:cs="Arial"/>
                <w:bCs/>
                <w:lang w:val="sr-Cyrl-RS"/>
              </w:rPr>
            </w:pPr>
            <w:r w:rsidRPr="00454549">
              <w:rPr>
                <w:rFonts w:eastAsia="TimesNewRomanPSMT" w:cs="Arial"/>
                <w:bCs/>
                <w:lang w:val="sr-Cyrl-RS"/>
              </w:rPr>
              <w:t>-група абразије: АС по EN 13329</w:t>
            </w:r>
          </w:p>
          <w:p w:rsidR="00454549" w:rsidRPr="00454549" w:rsidRDefault="00454549" w:rsidP="00454549">
            <w:pPr>
              <w:autoSpaceDE w:val="0"/>
              <w:autoSpaceDN w:val="0"/>
              <w:adjustRightInd w:val="0"/>
              <w:spacing w:before="0"/>
              <w:rPr>
                <w:rFonts w:eastAsia="TimesNewRomanPSMT" w:cs="Arial"/>
                <w:bCs/>
                <w:lang w:val="sr-Cyrl-RS"/>
              </w:rPr>
            </w:pPr>
            <w:r w:rsidRPr="00454549">
              <w:rPr>
                <w:rFonts w:eastAsia="TimesNewRomanPSMT" w:cs="Arial"/>
                <w:bCs/>
                <w:lang w:val="sr-Cyrl-RS"/>
              </w:rPr>
              <w:t>-отпорност на пожар. Сfl-s1  по  EN 717-1</w:t>
            </w:r>
          </w:p>
          <w:p w:rsidR="00454549" w:rsidRPr="00454549" w:rsidRDefault="00454549" w:rsidP="00454549">
            <w:pPr>
              <w:autoSpaceDE w:val="0"/>
              <w:autoSpaceDN w:val="0"/>
              <w:adjustRightInd w:val="0"/>
              <w:spacing w:before="0"/>
              <w:rPr>
                <w:rFonts w:eastAsia="TimesNewRomanPSMT" w:cs="Arial"/>
                <w:bCs/>
                <w:lang w:val="sr-Cyrl-RS"/>
              </w:rPr>
            </w:pPr>
            <w:r w:rsidRPr="00454549">
              <w:rPr>
                <w:rFonts w:eastAsia="TimesNewRomanPSMT" w:cs="Arial"/>
                <w:bCs/>
                <w:lang w:val="sr-Cyrl-RS"/>
              </w:rPr>
              <w:t>-термичка проводљивост:&lt; 0,070 м2К/W</w:t>
            </w:r>
          </w:p>
          <w:p w:rsidR="00454549" w:rsidRPr="00454549" w:rsidRDefault="00454549" w:rsidP="00454549">
            <w:pPr>
              <w:autoSpaceDE w:val="0"/>
              <w:autoSpaceDN w:val="0"/>
              <w:adjustRightInd w:val="0"/>
              <w:spacing w:before="0"/>
              <w:rPr>
                <w:rFonts w:eastAsia="TimesNewRomanPSMT" w:cs="Arial"/>
                <w:bCs/>
                <w:lang w:val="sr-Cyrl-RS"/>
              </w:rPr>
            </w:pPr>
            <w:r w:rsidRPr="00454549">
              <w:rPr>
                <w:rFonts w:eastAsia="TimesNewRomanPSMT" w:cs="Arial"/>
                <w:bCs/>
                <w:lang w:val="sr-Cyrl-RS"/>
              </w:rPr>
              <w:t>-погодан за употребу столица са точкићима по EN 425</w:t>
            </w:r>
          </w:p>
          <w:p w:rsidR="00454549" w:rsidRPr="00454549" w:rsidRDefault="00454549" w:rsidP="00454549">
            <w:pPr>
              <w:autoSpaceDE w:val="0"/>
              <w:autoSpaceDN w:val="0"/>
              <w:adjustRightInd w:val="0"/>
              <w:spacing w:before="0"/>
              <w:rPr>
                <w:rFonts w:eastAsia="TimesNewRomanPSMT" w:cs="Arial"/>
                <w:bCs/>
                <w:lang w:val="sr-Cyrl-RS"/>
              </w:rPr>
            </w:pPr>
            <w:r w:rsidRPr="00454549">
              <w:rPr>
                <w:rFonts w:eastAsia="TimesNewRomanPSMT" w:cs="Arial"/>
                <w:bCs/>
                <w:lang w:val="sr-Cyrl-RS"/>
              </w:rPr>
              <w:t>Подну облогу  унети, распаковати и оставити 24 часа да се аклиматизује у атмосфери просторије. Ламинат поставити на филц дебљине 2 мм. Поред зидова оставити дилатационе размаке ширине 10 мм. Подну облогу пажљиво поставити и саставити, са потпуно затвореним спојницама.</w:t>
            </w:r>
          </w:p>
          <w:p w:rsidR="00173452" w:rsidRPr="00173452" w:rsidRDefault="00173452" w:rsidP="00173452">
            <w:pPr>
              <w:autoSpaceDE w:val="0"/>
              <w:autoSpaceDN w:val="0"/>
              <w:adjustRightInd w:val="0"/>
              <w:spacing w:before="0"/>
              <w:rPr>
                <w:rFonts w:eastAsia="TimesNewRomanPSMT" w:cs="Arial"/>
                <w:b/>
                <w:bCs/>
                <w:lang w:val="sr-Cyrl-RS"/>
              </w:rPr>
            </w:pPr>
            <w:r w:rsidRPr="00173452">
              <w:rPr>
                <w:rFonts w:eastAsia="TimesNewRomanPSMT" w:cs="Arial"/>
                <w:b/>
                <w:bCs/>
                <w:lang w:val="sr-Cyrl-RS"/>
              </w:rPr>
              <w:t>Понуђач је обавезан да пре уградње достави и атесте/сертификате као доказ да техничке карактеристике понуђеног производа одговарају техничком захтеву.</w:t>
            </w:r>
          </w:p>
          <w:p w:rsidR="00DC39CB" w:rsidRPr="0005002E" w:rsidRDefault="00454549" w:rsidP="00454549">
            <w:pPr>
              <w:autoSpaceDE w:val="0"/>
              <w:autoSpaceDN w:val="0"/>
              <w:adjustRightInd w:val="0"/>
              <w:spacing w:before="0"/>
              <w:rPr>
                <w:rFonts w:eastAsia="TimesNewRomanPSMT" w:cs="Arial"/>
                <w:bCs/>
              </w:rPr>
            </w:pPr>
            <w:r w:rsidRPr="00454549">
              <w:rPr>
                <w:rFonts w:eastAsia="TimesNewRomanPSMT" w:cs="Arial"/>
                <w:bCs/>
                <w:i/>
                <w:lang w:val="sr-Cyrl-RS"/>
              </w:rPr>
              <w:t>Обрачун радова по м2 постављеног пода са урачунатим растуром материјала.</w:t>
            </w:r>
          </w:p>
        </w:tc>
        <w:tc>
          <w:tcPr>
            <w:tcW w:w="388" w:type="pct"/>
            <w:shd w:val="clear" w:color="auto" w:fill="auto"/>
            <w:vAlign w:val="center"/>
          </w:tcPr>
          <w:p w:rsidR="00DC39CB" w:rsidRDefault="00454549" w:rsidP="00E30E1C">
            <w:pPr>
              <w:jc w:val="center"/>
              <w:rPr>
                <w:rFonts w:cs="Arial"/>
                <w:color w:val="000000"/>
              </w:rPr>
            </w:pPr>
            <w:r w:rsidRPr="00454549">
              <w:rPr>
                <w:rFonts w:cs="Arial"/>
                <w:color w:val="000000"/>
              </w:rPr>
              <w:lastRenderedPageBreak/>
              <w:t>m²</w:t>
            </w:r>
          </w:p>
        </w:tc>
        <w:tc>
          <w:tcPr>
            <w:tcW w:w="603" w:type="pct"/>
            <w:shd w:val="clear" w:color="auto" w:fill="auto"/>
            <w:vAlign w:val="center"/>
          </w:tcPr>
          <w:p w:rsidR="00DC39CB" w:rsidRPr="00ED302B" w:rsidRDefault="00870595" w:rsidP="00E30E1C">
            <w:pPr>
              <w:jc w:val="center"/>
              <w:rPr>
                <w:rFonts w:cs="Arial"/>
                <w:color w:val="000000"/>
              </w:rPr>
            </w:pPr>
            <w:r>
              <w:rPr>
                <w:rFonts w:cs="Arial"/>
                <w:color w:val="000000"/>
                <w:lang w:val="sr-Cyrl-RS"/>
              </w:rPr>
              <w:t>1</w:t>
            </w:r>
            <w:r w:rsidR="00ED302B">
              <w:rPr>
                <w:rFonts w:cs="Arial"/>
                <w:color w:val="000000"/>
              </w:rPr>
              <w:t>00</w:t>
            </w:r>
          </w:p>
        </w:tc>
        <w:tc>
          <w:tcPr>
            <w:tcW w:w="518" w:type="pct"/>
            <w:shd w:val="clear" w:color="auto" w:fill="auto"/>
            <w:vAlign w:val="center"/>
          </w:tcPr>
          <w:p w:rsidR="00DC39CB" w:rsidRPr="00E47C2E" w:rsidRDefault="00DC39CB" w:rsidP="00E30E1C">
            <w:pPr>
              <w:spacing w:before="0"/>
              <w:jc w:val="center"/>
              <w:rPr>
                <w:rFonts w:cs="Arial"/>
                <w:b/>
                <w:bCs/>
                <w:iCs/>
              </w:rPr>
            </w:pPr>
          </w:p>
        </w:tc>
        <w:tc>
          <w:tcPr>
            <w:tcW w:w="603" w:type="pct"/>
            <w:shd w:val="clear" w:color="auto" w:fill="auto"/>
            <w:vAlign w:val="center"/>
          </w:tcPr>
          <w:p w:rsidR="00DC39CB" w:rsidRPr="00E47C2E" w:rsidRDefault="00DC39CB" w:rsidP="00E30E1C">
            <w:pPr>
              <w:spacing w:before="0"/>
              <w:jc w:val="center"/>
              <w:rPr>
                <w:rFonts w:cs="Arial"/>
                <w:b/>
                <w:bCs/>
                <w:iCs/>
              </w:rPr>
            </w:pPr>
          </w:p>
        </w:tc>
        <w:tc>
          <w:tcPr>
            <w:tcW w:w="647" w:type="pct"/>
            <w:shd w:val="clear" w:color="auto" w:fill="auto"/>
            <w:vAlign w:val="center"/>
          </w:tcPr>
          <w:p w:rsidR="00DC39CB" w:rsidRPr="00E47C2E" w:rsidRDefault="00DC39CB" w:rsidP="00E30E1C">
            <w:pPr>
              <w:spacing w:before="0"/>
              <w:jc w:val="center"/>
              <w:rPr>
                <w:rFonts w:cs="Arial"/>
                <w:b/>
                <w:bCs/>
                <w:iCs/>
              </w:rPr>
            </w:pPr>
          </w:p>
        </w:tc>
        <w:tc>
          <w:tcPr>
            <w:tcW w:w="603" w:type="pct"/>
            <w:shd w:val="clear" w:color="auto" w:fill="auto"/>
            <w:vAlign w:val="center"/>
          </w:tcPr>
          <w:p w:rsidR="00DC39CB" w:rsidRPr="00E47C2E" w:rsidRDefault="00DC39CB" w:rsidP="00E30E1C">
            <w:pPr>
              <w:spacing w:before="0"/>
              <w:jc w:val="center"/>
              <w:rPr>
                <w:rFonts w:cs="Arial"/>
                <w:b/>
                <w:bCs/>
                <w:iCs/>
              </w:rPr>
            </w:pPr>
          </w:p>
        </w:tc>
      </w:tr>
      <w:tr w:rsidR="0059190D" w:rsidRPr="00E47C2E" w:rsidTr="00173452">
        <w:tc>
          <w:tcPr>
            <w:tcW w:w="310" w:type="pct"/>
            <w:shd w:val="clear" w:color="auto" w:fill="auto"/>
            <w:vAlign w:val="center"/>
          </w:tcPr>
          <w:p w:rsidR="0059190D" w:rsidRDefault="0059190D" w:rsidP="0059190D">
            <w:pPr>
              <w:spacing w:before="0"/>
              <w:jc w:val="center"/>
              <w:rPr>
                <w:rFonts w:cs="Arial"/>
                <w:b/>
                <w:bCs/>
                <w:iCs/>
                <w:lang w:val="sr-Cyrl-CS"/>
              </w:rPr>
            </w:pPr>
            <w:r>
              <w:rPr>
                <w:rFonts w:cs="Arial"/>
                <w:b/>
                <w:bCs/>
                <w:iCs/>
                <w:lang w:val="sr-Cyrl-CS"/>
              </w:rPr>
              <w:lastRenderedPageBreak/>
              <w:t>10.</w:t>
            </w:r>
          </w:p>
        </w:tc>
        <w:tc>
          <w:tcPr>
            <w:tcW w:w="1328" w:type="pct"/>
            <w:shd w:val="clear" w:color="auto" w:fill="auto"/>
            <w:vAlign w:val="bottom"/>
          </w:tcPr>
          <w:p w:rsidR="0059190D" w:rsidRPr="00454549" w:rsidRDefault="0059190D" w:rsidP="0059190D">
            <w:pPr>
              <w:autoSpaceDE w:val="0"/>
              <w:autoSpaceDN w:val="0"/>
              <w:adjustRightInd w:val="0"/>
              <w:spacing w:before="0"/>
              <w:rPr>
                <w:rFonts w:eastAsia="TimesNewRomanPSMT" w:cs="Arial"/>
                <w:bCs/>
                <w:lang w:val="sr-Cyrl-RS"/>
              </w:rPr>
            </w:pPr>
            <w:r w:rsidRPr="0059190D">
              <w:rPr>
                <w:rFonts w:eastAsia="TimesNewRomanPSMT" w:cs="Arial"/>
                <w:bCs/>
                <w:lang w:val="sr-Cyrl-RS"/>
              </w:rPr>
              <w:t>Скидање постоје</w:t>
            </w:r>
            <w:r>
              <w:rPr>
                <w:rFonts w:eastAsia="TimesNewRomanPSMT" w:cs="Arial"/>
                <w:bCs/>
                <w:lang w:val="sr-Cyrl-RS"/>
              </w:rPr>
              <w:t xml:space="preserve">ћег дотрајалог вишеслојног пода </w:t>
            </w:r>
            <w:r w:rsidRPr="0059190D">
              <w:rPr>
                <w:rFonts w:eastAsia="TimesNewRomanPSMT" w:cs="Arial"/>
                <w:bCs/>
                <w:lang w:val="sr-Cyrl-RS"/>
              </w:rPr>
              <w:t>(епокси</w:t>
            </w:r>
            <w:r>
              <w:rPr>
                <w:rFonts w:eastAsia="TimesNewRomanPSMT" w:cs="Arial"/>
                <w:bCs/>
                <w:lang w:val="sr-Cyrl-RS"/>
              </w:rPr>
              <w:t xml:space="preserve">днипод+таролит+цементна </w:t>
            </w:r>
            <w:r w:rsidRPr="0059190D">
              <w:rPr>
                <w:rFonts w:eastAsia="TimesNewRomanPSMT" w:cs="Arial"/>
                <w:bCs/>
                <w:lang w:val="sr-Cyrl-RS"/>
              </w:rPr>
              <w:t xml:space="preserve">кошуљица), дебљине око 5cm, до постојеће чврсте </w:t>
            </w:r>
            <w:r w:rsidRPr="0059190D">
              <w:rPr>
                <w:rFonts w:eastAsia="TimesNewRomanPSMT" w:cs="Arial"/>
                <w:bCs/>
                <w:lang w:val="sr-Cyrl-RS"/>
              </w:rPr>
              <w:lastRenderedPageBreak/>
              <w:t>подлоге, сечењем и штемањем, без дизања прашине. Шут изнети, утоварити у камион и одвести на градску депонију.</w:t>
            </w:r>
          </w:p>
        </w:tc>
        <w:tc>
          <w:tcPr>
            <w:tcW w:w="388" w:type="pct"/>
            <w:shd w:val="clear" w:color="auto" w:fill="auto"/>
          </w:tcPr>
          <w:p w:rsidR="0059190D" w:rsidRDefault="0059190D" w:rsidP="0059190D">
            <w:pPr>
              <w:jc w:val="center"/>
            </w:pPr>
          </w:p>
          <w:p w:rsidR="0059190D" w:rsidRDefault="0059190D" w:rsidP="0059190D">
            <w:pPr>
              <w:jc w:val="center"/>
            </w:pPr>
          </w:p>
          <w:p w:rsidR="0059190D" w:rsidRDefault="0059190D" w:rsidP="0059190D">
            <w:pPr>
              <w:jc w:val="center"/>
            </w:pPr>
          </w:p>
          <w:p w:rsidR="0059190D" w:rsidRDefault="0059190D" w:rsidP="0059190D">
            <w:pPr>
              <w:jc w:val="center"/>
            </w:pPr>
          </w:p>
          <w:p w:rsidR="0059190D" w:rsidRPr="00454549" w:rsidRDefault="0059190D" w:rsidP="0059190D">
            <w:pPr>
              <w:jc w:val="center"/>
              <w:rPr>
                <w:rFonts w:cs="Arial"/>
                <w:color w:val="000000"/>
              </w:rPr>
            </w:pPr>
            <w:r w:rsidRPr="00140170">
              <w:t>m²</w:t>
            </w:r>
          </w:p>
        </w:tc>
        <w:tc>
          <w:tcPr>
            <w:tcW w:w="603" w:type="pct"/>
            <w:shd w:val="clear" w:color="auto" w:fill="auto"/>
            <w:vAlign w:val="center"/>
          </w:tcPr>
          <w:p w:rsidR="0059190D" w:rsidRDefault="0059190D" w:rsidP="0059190D">
            <w:pPr>
              <w:jc w:val="center"/>
              <w:rPr>
                <w:rFonts w:cs="Arial"/>
                <w:color w:val="000000"/>
                <w:lang w:val="sr-Cyrl-RS"/>
              </w:rPr>
            </w:pPr>
            <w:r>
              <w:rPr>
                <w:rFonts w:cs="Arial"/>
                <w:color w:val="000000"/>
                <w:lang w:val="sr-Cyrl-RS"/>
              </w:rPr>
              <w:t>100</w:t>
            </w:r>
          </w:p>
        </w:tc>
        <w:tc>
          <w:tcPr>
            <w:tcW w:w="518" w:type="pct"/>
            <w:shd w:val="clear" w:color="auto" w:fill="auto"/>
            <w:vAlign w:val="center"/>
          </w:tcPr>
          <w:p w:rsidR="0059190D" w:rsidRPr="00E47C2E" w:rsidRDefault="0059190D" w:rsidP="0059190D">
            <w:pPr>
              <w:spacing w:before="0"/>
              <w:jc w:val="center"/>
              <w:rPr>
                <w:rFonts w:cs="Arial"/>
                <w:b/>
                <w:bCs/>
                <w:iCs/>
              </w:rPr>
            </w:pPr>
          </w:p>
        </w:tc>
        <w:tc>
          <w:tcPr>
            <w:tcW w:w="603" w:type="pct"/>
            <w:shd w:val="clear" w:color="auto" w:fill="auto"/>
            <w:vAlign w:val="center"/>
          </w:tcPr>
          <w:p w:rsidR="0059190D" w:rsidRPr="00E47C2E" w:rsidRDefault="0059190D" w:rsidP="0059190D">
            <w:pPr>
              <w:spacing w:before="0"/>
              <w:jc w:val="center"/>
              <w:rPr>
                <w:rFonts w:cs="Arial"/>
                <w:b/>
                <w:bCs/>
                <w:iCs/>
              </w:rPr>
            </w:pPr>
          </w:p>
        </w:tc>
        <w:tc>
          <w:tcPr>
            <w:tcW w:w="647" w:type="pct"/>
            <w:shd w:val="clear" w:color="auto" w:fill="auto"/>
            <w:vAlign w:val="center"/>
          </w:tcPr>
          <w:p w:rsidR="0059190D" w:rsidRPr="00E47C2E" w:rsidRDefault="0059190D" w:rsidP="0059190D">
            <w:pPr>
              <w:spacing w:before="0"/>
              <w:jc w:val="center"/>
              <w:rPr>
                <w:rFonts w:cs="Arial"/>
                <w:b/>
                <w:bCs/>
                <w:iCs/>
              </w:rPr>
            </w:pPr>
          </w:p>
        </w:tc>
        <w:tc>
          <w:tcPr>
            <w:tcW w:w="603" w:type="pct"/>
            <w:shd w:val="clear" w:color="auto" w:fill="auto"/>
            <w:vAlign w:val="center"/>
          </w:tcPr>
          <w:p w:rsidR="0059190D" w:rsidRPr="00E47C2E" w:rsidRDefault="0059190D" w:rsidP="0059190D">
            <w:pPr>
              <w:spacing w:before="0"/>
              <w:jc w:val="center"/>
              <w:rPr>
                <w:rFonts w:cs="Arial"/>
                <w:b/>
                <w:bCs/>
                <w:iCs/>
              </w:rPr>
            </w:pPr>
          </w:p>
        </w:tc>
      </w:tr>
      <w:tr w:rsidR="0059190D" w:rsidRPr="00E47C2E" w:rsidTr="00173452">
        <w:tc>
          <w:tcPr>
            <w:tcW w:w="310" w:type="pct"/>
            <w:shd w:val="clear" w:color="auto" w:fill="auto"/>
            <w:vAlign w:val="center"/>
          </w:tcPr>
          <w:p w:rsidR="0059190D" w:rsidRDefault="0059190D" w:rsidP="0059190D">
            <w:pPr>
              <w:spacing w:before="0"/>
              <w:jc w:val="center"/>
              <w:rPr>
                <w:rFonts w:cs="Arial"/>
                <w:b/>
                <w:bCs/>
                <w:iCs/>
                <w:lang w:val="sr-Cyrl-CS"/>
              </w:rPr>
            </w:pPr>
            <w:r>
              <w:rPr>
                <w:rFonts w:cs="Arial"/>
                <w:b/>
                <w:bCs/>
                <w:iCs/>
                <w:lang w:val="sr-Cyrl-CS"/>
              </w:rPr>
              <w:lastRenderedPageBreak/>
              <w:t>11.</w:t>
            </w:r>
          </w:p>
        </w:tc>
        <w:tc>
          <w:tcPr>
            <w:tcW w:w="1328" w:type="pct"/>
            <w:shd w:val="clear" w:color="auto" w:fill="auto"/>
            <w:vAlign w:val="bottom"/>
          </w:tcPr>
          <w:p w:rsidR="0059190D" w:rsidRPr="00454549" w:rsidRDefault="0059190D" w:rsidP="0059190D">
            <w:pPr>
              <w:autoSpaceDE w:val="0"/>
              <w:autoSpaceDN w:val="0"/>
              <w:adjustRightInd w:val="0"/>
              <w:spacing w:before="0"/>
              <w:rPr>
                <w:rFonts w:eastAsia="TimesNewRomanPSMT" w:cs="Arial"/>
                <w:bCs/>
                <w:lang w:val="sr-Cyrl-RS"/>
              </w:rPr>
            </w:pPr>
            <w:r w:rsidRPr="0059190D">
              <w:rPr>
                <w:rFonts w:eastAsia="TimesNewRomanPSMT" w:cs="Arial"/>
                <w:bCs/>
                <w:lang w:val="sr-Cyrl-RS"/>
              </w:rPr>
              <w:t>Израда цементне кошуљице дебљине 3 cm, као подлоге. Подлогу за кошуљицу, пре наношења кошуљице, очистити и опрати. Малтер за кошуљицу справити са просејаним шљунком "јединицом", размере 1:3 и неговати је док не очврсне. Обрачун по м2 кошуљице.</w:t>
            </w:r>
          </w:p>
        </w:tc>
        <w:tc>
          <w:tcPr>
            <w:tcW w:w="388" w:type="pct"/>
            <w:shd w:val="clear" w:color="auto" w:fill="auto"/>
          </w:tcPr>
          <w:p w:rsidR="0059190D" w:rsidRDefault="0059190D" w:rsidP="0059190D">
            <w:pPr>
              <w:jc w:val="center"/>
            </w:pPr>
          </w:p>
          <w:p w:rsidR="0059190D" w:rsidRDefault="0059190D" w:rsidP="0059190D">
            <w:pPr>
              <w:jc w:val="center"/>
            </w:pPr>
          </w:p>
          <w:p w:rsidR="0059190D" w:rsidRDefault="0059190D" w:rsidP="0059190D">
            <w:pPr>
              <w:jc w:val="center"/>
            </w:pPr>
          </w:p>
          <w:p w:rsidR="0059190D" w:rsidRDefault="0059190D" w:rsidP="0059190D">
            <w:pPr>
              <w:jc w:val="center"/>
            </w:pPr>
          </w:p>
          <w:p w:rsidR="0059190D" w:rsidRPr="00454549" w:rsidRDefault="0059190D" w:rsidP="0059190D">
            <w:pPr>
              <w:jc w:val="center"/>
              <w:rPr>
                <w:rFonts w:cs="Arial"/>
                <w:color w:val="000000"/>
              </w:rPr>
            </w:pPr>
            <w:r w:rsidRPr="00140170">
              <w:t>m²</w:t>
            </w:r>
          </w:p>
        </w:tc>
        <w:tc>
          <w:tcPr>
            <w:tcW w:w="603" w:type="pct"/>
            <w:shd w:val="clear" w:color="auto" w:fill="auto"/>
            <w:vAlign w:val="center"/>
          </w:tcPr>
          <w:p w:rsidR="0059190D" w:rsidRDefault="0059190D" w:rsidP="0059190D">
            <w:pPr>
              <w:jc w:val="center"/>
              <w:rPr>
                <w:rFonts w:cs="Arial"/>
                <w:color w:val="000000"/>
                <w:lang w:val="sr-Cyrl-RS"/>
              </w:rPr>
            </w:pPr>
            <w:r>
              <w:rPr>
                <w:rFonts w:cs="Arial"/>
                <w:color w:val="000000"/>
                <w:lang w:val="sr-Cyrl-RS"/>
              </w:rPr>
              <w:t>100</w:t>
            </w:r>
          </w:p>
        </w:tc>
        <w:tc>
          <w:tcPr>
            <w:tcW w:w="518" w:type="pct"/>
            <w:shd w:val="clear" w:color="auto" w:fill="auto"/>
            <w:vAlign w:val="center"/>
          </w:tcPr>
          <w:p w:rsidR="0059190D" w:rsidRPr="00E47C2E" w:rsidRDefault="0059190D" w:rsidP="0059190D">
            <w:pPr>
              <w:spacing w:before="0"/>
              <w:jc w:val="center"/>
              <w:rPr>
                <w:rFonts w:cs="Arial"/>
                <w:b/>
                <w:bCs/>
                <w:iCs/>
              </w:rPr>
            </w:pPr>
          </w:p>
        </w:tc>
        <w:tc>
          <w:tcPr>
            <w:tcW w:w="603" w:type="pct"/>
            <w:shd w:val="clear" w:color="auto" w:fill="auto"/>
            <w:vAlign w:val="center"/>
          </w:tcPr>
          <w:p w:rsidR="0059190D" w:rsidRPr="00E47C2E" w:rsidRDefault="0059190D" w:rsidP="0059190D">
            <w:pPr>
              <w:spacing w:before="0"/>
              <w:jc w:val="center"/>
              <w:rPr>
                <w:rFonts w:cs="Arial"/>
                <w:b/>
                <w:bCs/>
                <w:iCs/>
              </w:rPr>
            </w:pPr>
          </w:p>
        </w:tc>
        <w:tc>
          <w:tcPr>
            <w:tcW w:w="647" w:type="pct"/>
            <w:shd w:val="clear" w:color="auto" w:fill="auto"/>
            <w:vAlign w:val="center"/>
          </w:tcPr>
          <w:p w:rsidR="0059190D" w:rsidRPr="00E47C2E" w:rsidRDefault="0059190D" w:rsidP="0059190D">
            <w:pPr>
              <w:spacing w:before="0"/>
              <w:jc w:val="center"/>
              <w:rPr>
                <w:rFonts w:cs="Arial"/>
                <w:b/>
                <w:bCs/>
                <w:iCs/>
              </w:rPr>
            </w:pPr>
          </w:p>
        </w:tc>
        <w:tc>
          <w:tcPr>
            <w:tcW w:w="603" w:type="pct"/>
            <w:shd w:val="clear" w:color="auto" w:fill="auto"/>
            <w:vAlign w:val="center"/>
          </w:tcPr>
          <w:p w:rsidR="0059190D" w:rsidRPr="00E47C2E" w:rsidRDefault="0059190D" w:rsidP="0059190D">
            <w:pPr>
              <w:spacing w:before="0"/>
              <w:jc w:val="center"/>
              <w:rPr>
                <w:rFonts w:cs="Arial"/>
                <w:b/>
                <w:bCs/>
                <w:iCs/>
              </w:rPr>
            </w:pPr>
          </w:p>
        </w:tc>
      </w:tr>
      <w:tr w:rsidR="0059190D" w:rsidRPr="00E47C2E" w:rsidTr="00173452">
        <w:tc>
          <w:tcPr>
            <w:tcW w:w="310" w:type="pct"/>
            <w:shd w:val="clear" w:color="auto" w:fill="auto"/>
            <w:vAlign w:val="center"/>
          </w:tcPr>
          <w:p w:rsidR="0059190D" w:rsidRDefault="0059190D" w:rsidP="0059190D">
            <w:pPr>
              <w:spacing w:before="0"/>
              <w:jc w:val="center"/>
              <w:rPr>
                <w:rFonts w:cs="Arial"/>
                <w:b/>
                <w:bCs/>
                <w:iCs/>
                <w:lang w:val="sr-Cyrl-CS"/>
              </w:rPr>
            </w:pPr>
            <w:r>
              <w:rPr>
                <w:rFonts w:cs="Arial"/>
                <w:b/>
                <w:bCs/>
                <w:iCs/>
                <w:lang w:val="sr-Cyrl-CS"/>
              </w:rPr>
              <w:t>12.</w:t>
            </w:r>
          </w:p>
        </w:tc>
        <w:tc>
          <w:tcPr>
            <w:tcW w:w="1328" w:type="pct"/>
            <w:shd w:val="clear" w:color="auto" w:fill="auto"/>
            <w:vAlign w:val="bottom"/>
          </w:tcPr>
          <w:p w:rsidR="0059190D" w:rsidRPr="00454549" w:rsidRDefault="0059190D" w:rsidP="0059190D">
            <w:pPr>
              <w:autoSpaceDE w:val="0"/>
              <w:autoSpaceDN w:val="0"/>
              <w:adjustRightInd w:val="0"/>
              <w:spacing w:before="0"/>
              <w:rPr>
                <w:rFonts w:eastAsia="TimesNewRomanPSMT" w:cs="Arial"/>
                <w:bCs/>
                <w:lang w:val="sr-Cyrl-RS"/>
              </w:rPr>
            </w:pPr>
            <w:r w:rsidRPr="0059190D">
              <w:rPr>
                <w:rFonts w:eastAsia="TimesNewRomanPSMT" w:cs="Arial"/>
                <w:bCs/>
                <w:lang w:val="sr-Cyrl-RS"/>
              </w:rPr>
              <w:t>Изравнавање постојеће подлоге масом за изравнање. Подлогу очистити и нанети масу за изравнање, да чврсто и трајно веже за подлогу. Нанета маса мора да има потребну отпорност на притисак Подлогу обрусити и опајати. Обрачун по м2 обрађене површине.</w:t>
            </w:r>
          </w:p>
        </w:tc>
        <w:tc>
          <w:tcPr>
            <w:tcW w:w="388" w:type="pct"/>
            <w:shd w:val="clear" w:color="auto" w:fill="auto"/>
          </w:tcPr>
          <w:p w:rsidR="0059190D" w:rsidRDefault="0059190D" w:rsidP="0059190D">
            <w:pPr>
              <w:jc w:val="center"/>
            </w:pPr>
          </w:p>
          <w:p w:rsidR="0059190D" w:rsidRDefault="0059190D" w:rsidP="0059190D">
            <w:pPr>
              <w:jc w:val="center"/>
            </w:pPr>
          </w:p>
          <w:p w:rsidR="0059190D" w:rsidRDefault="0059190D" w:rsidP="0059190D">
            <w:pPr>
              <w:jc w:val="center"/>
            </w:pPr>
          </w:p>
          <w:p w:rsidR="0059190D" w:rsidRPr="00454549" w:rsidRDefault="0059190D" w:rsidP="0059190D">
            <w:pPr>
              <w:jc w:val="center"/>
              <w:rPr>
                <w:rFonts w:cs="Arial"/>
                <w:color w:val="000000"/>
              </w:rPr>
            </w:pPr>
            <w:r w:rsidRPr="00140170">
              <w:t>m²</w:t>
            </w:r>
          </w:p>
        </w:tc>
        <w:tc>
          <w:tcPr>
            <w:tcW w:w="603" w:type="pct"/>
            <w:shd w:val="clear" w:color="auto" w:fill="auto"/>
            <w:vAlign w:val="center"/>
          </w:tcPr>
          <w:p w:rsidR="0059190D" w:rsidRDefault="0059190D" w:rsidP="0059190D">
            <w:pPr>
              <w:jc w:val="center"/>
              <w:rPr>
                <w:rFonts w:cs="Arial"/>
                <w:color w:val="000000"/>
                <w:lang w:val="sr-Cyrl-RS"/>
              </w:rPr>
            </w:pPr>
            <w:r>
              <w:rPr>
                <w:rFonts w:cs="Arial"/>
                <w:color w:val="000000"/>
                <w:lang w:val="sr-Cyrl-RS"/>
              </w:rPr>
              <w:t>100</w:t>
            </w:r>
          </w:p>
        </w:tc>
        <w:tc>
          <w:tcPr>
            <w:tcW w:w="518" w:type="pct"/>
            <w:shd w:val="clear" w:color="auto" w:fill="auto"/>
            <w:vAlign w:val="center"/>
          </w:tcPr>
          <w:p w:rsidR="0059190D" w:rsidRPr="00E47C2E" w:rsidRDefault="0059190D" w:rsidP="0059190D">
            <w:pPr>
              <w:spacing w:before="0"/>
              <w:jc w:val="center"/>
              <w:rPr>
                <w:rFonts w:cs="Arial"/>
                <w:b/>
                <w:bCs/>
                <w:iCs/>
              </w:rPr>
            </w:pPr>
          </w:p>
        </w:tc>
        <w:tc>
          <w:tcPr>
            <w:tcW w:w="603" w:type="pct"/>
            <w:shd w:val="clear" w:color="auto" w:fill="auto"/>
            <w:vAlign w:val="center"/>
          </w:tcPr>
          <w:p w:rsidR="0059190D" w:rsidRPr="00E47C2E" w:rsidRDefault="0059190D" w:rsidP="0059190D">
            <w:pPr>
              <w:spacing w:before="0"/>
              <w:jc w:val="center"/>
              <w:rPr>
                <w:rFonts w:cs="Arial"/>
                <w:b/>
                <w:bCs/>
                <w:iCs/>
              </w:rPr>
            </w:pPr>
          </w:p>
        </w:tc>
        <w:tc>
          <w:tcPr>
            <w:tcW w:w="647" w:type="pct"/>
            <w:shd w:val="clear" w:color="auto" w:fill="auto"/>
            <w:vAlign w:val="center"/>
          </w:tcPr>
          <w:p w:rsidR="0059190D" w:rsidRPr="00E47C2E" w:rsidRDefault="0059190D" w:rsidP="0059190D">
            <w:pPr>
              <w:spacing w:before="0"/>
              <w:jc w:val="center"/>
              <w:rPr>
                <w:rFonts w:cs="Arial"/>
                <w:b/>
                <w:bCs/>
                <w:iCs/>
              </w:rPr>
            </w:pPr>
          </w:p>
        </w:tc>
        <w:tc>
          <w:tcPr>
            <w:tcW w:w="603" w:type="pct"/>
            <w:shd w:val="clear" w:color="auto" w:fill="auto"/>
            <w:vAlign w:val="center"/>
          </w:tcPr>
          <w:p w:rsidR="0059190D" w:rsidRPr="00E47C2E" w:rsidRDefault="0059190D" w:rsidP="0059190D">
            <w:pPr>
              <w:spacing w:before="0"/>
              <w:jc w:val="center"/>
              <w:rPr>
                <w:rFonts w:cs="Arial"/>
                <w:b/>
                <w:bCs/>
                <w:iCs/>
              </w:rPr>
            </w:pPr>
          </w:p>
        </w:tc>
      </w:tr>
      <w:tr w:rsidR="00DC39CB" w:rsidRPr="00E47C2E" w:rsidTr="00E30E1C">
        <w:tc>
          <w:tcPr>
            <w:tcW w:w="310" w:type="pct"/>
            <w:shd w:val="clear" w:color="auto" w:fill="auto"/>
            <w:vAlign w:val="center"/>
          </w:tcPr>
          <w:p w:rsidR="00DC39CB" w:rsidRPr="0073286F" w:rsidRDefault="0059190D" w:rsidP="00E30E1C">
            <w:pPr>
              <w:spacing w:before="0"/>
              <w:jc w:val="center"/>
              <w:rPr>
                <w:rFonts w:cs="Arial"/>
                <w:b/>
                <w:bCs/>
                <w:iCs/>
                <w:lang w:val="sr-Cyrl-CS"/>
              </w:rPr>
            </w:pPr>
            <w:r>
              <w:rPr>
                <w:rFonts w:cs="Arial"/>
                <w:b/>
                <w:bCs/>
                <w:iCs/>
                <w:lang w:val="sr-Cyrl-CS"/>
              </w:rPr>
              <w:t>13</w:t>
            </w:r>
            <w:r w:rsidR="00DC39CB">
              <w:rPr>
                <w:rFonts w:cs="Arial"/>
                <w:b/>
                <w:bCs/>
                <w:iCs/>
                <w:lang w:val="sr-Cyrl-CS"/>
              </w:rPr>
              <w:t>.</w:t>
            </w:r>
          </w:p>
        </w:tc>
        <w:tc>
          <w:tcPr>
            <w:tcW w:w="1328" w:type="pct"/>
            <w:shd w:val="clear" w:color="auto" w:fill="auto"/>
            <w:vAlign w:val="bottom"/>
          </w:tcPr>
          <w:p w:rsidR="00DC39CB" w:rsidRDefault="00DC39CB" w:rsidP="00E30E1C">
            <w:pPr>
              <w:rPr>
                <w:rFonts w:cs="Arial"/>
                <w:sz w:val="24"/>
                <w:szCs w:val="24"/>
                <w:lang w:val="sr-Cyrl-RS"/>
              </w:rPr>
            </w:pPr>
            <w:r>
              <w:rPr>
                <w:rFonts w:cs="Arial"/>
                <w:sz w:val="24"/>
                <w:szCs w:val="24"/>
                <w:lang w:val="sr-Cyrl-RS"/>
              </w:rPr>
              <w:t>Завршно чишћење</w:t>
            </w:r>
          </w:p>
          <w:p w:rsidR="00DC39CB" w:rsidRPr="0005002E" w:rsidRDefault="00DC39CB" w:rsidP="00E30E1C">
            <w:pPr>
              <w:autoSpaceDE w:val="0"/>
              <w:autoSpaceDN w:val="0"/>
              <w:adjustRightInd w:val="0"/>
              <w:spacing w:before="0"/>
              <w:rPr>
                <w:rFonts w:eastAsia="TimesNewRomanPSMT" w:cs="Arial"/>
                <w:bCs/>
              </w:rPr>
            </w:pPr>
            <w:r w:rsidRPr="00A429A5">
              <w:rPr>
                <w:rFonts w:cs="Arial"/>
                <w:i/>
                <w:sz w:val="24"/>
                <w:szCs w:val="24"/>
                <w:lang w:val="sr-Cyrl-RS"/>
              </w:rPr>
              <w:t>Обрачун по м2 постављеног пода</w:t>
            </w:r>
          </w:p>
        </w:tc>
        <w:tc>
          <w:tcPr>
            <w:tcW w:w="388" w:type="pct"/>
            <w:shd w:val="clear" w:color="auto" w:fill="auto"/>
            <w:vAlign w:val="center"/>
          </w:tcPr>
          <w:p w:rsidR="00DC39CB" w:rsidRDefault="00454549" w:rsidP="00E30E1C">
            <w:pPr>
              <w:jc w:val="center"/>
              <w:rPr>
                <w:rFonts w:cs="Arial"/>
                <w:color w:val="000000"/>
              </w:rPr>
            </w:pPr>
            <w:r w:rsidRPr="00454549">
              <w:rPr>
                <w:rFonts w:cs="Arial"/>
                <w:color w:val="000000"/>
              </w:rPr>
              <w:t>m²</w:t>
            </w:r>
          </w:p>
        </w:tc>
        <w:tc>
          <w:tcPr>
            <w:tcW w:w="603" w:type="pct"/>
            <w:shd w:val="clear" w:color="auto" w:fill="auto"/>
            <w:vAlign w:val="center"/>
          </w:tcPr>
          <w:p w:rsidR="00DC39CB" w:rsidRDefault="00ED302B" w:rsidP="00E30E1C">
            <w:pPr>
              <w:jc w:val="center"/>
              <w:rPr>
                <w:rFonts w:cs="Arial"/>
                <w:color w:val="000000"/>
                <w:lang w:val="sr-Cyrl-RS"/>
              </w:rPr>
            </w:pPr>
            <w:r>
              <w:rPr>
                <w:rFonts w:cs="Arial"/>
                <w:color w:val="000000"/>
                <w:lang w:val="sr-Cyrl-RS"/>
              </w:rPr>
              <w:t>300</w:t>
            </w:r>
          </w:p>
        </w:tc>
        <w:tc>
          <w:tcPr>
            <w:tcW w:w="518" w:type="pct"/>
            <w:shd w:val="clear" w:color="auto" w:fill="auto"/>
            <w:vAlign w:val="center"/>
          </w:tcPr>
          <w:p w:rsidR="00DC39CB" w:rsidRPr="00E47C2E" w:rsidRDefault="00DC39CB" w:rsidP="00E30E1C">
            <w:pPr>
              <w:spacing w:before="0"/>
              <w:jc w:val="center"/>
              <w:rPr>
                <w:rFonts w:cs="Arial"/>
                <w:b/>
                <w:bCs/>
                <w:iCs/>
              </w:rPr>
            </w:pPr>
          </w:p>
        </w:tc>
        <w:tc>
          <w:tcPr>
            <w:tcW w:w="603" w:type="pct"/>
            <w:shd w:val="clear" w:color="auto" w:fill="auto"/>
            <w:vAlign w:val="center"/>
          </w:tcPr>
          <w:p w:rsidR="00DC39CB" w:rsidRPr="00E47C2E" w:rsidRDefault="00DC39CB" w:rsidP="00E30E1C">
            <w:pPr>
              <w:spacing w:before="0"/>
              <w:jc w:val="center"/>
              <w:rPr>
                <w:rFonts w:cs="Arial"/>
                <w:b/>
                <w:bCs/>
                <w:iCs/>
              </w:rPr>
            </w:pPr>
          </w:p>
        </w:tc>
        <w:tc>
          <w:tcPr>
            <w:tcW w:w="647" w:type="pct"/>
            <w:shd w:val="clear" w:color="auto" w:fill="auto"/>
            <w:vAlign w:val="center"/>
          </w:tcPr>
          <w:p w:rsidR="00DC39CB" w:rsidRPr="00E47C2E" w:rsidRDefault="00DC39CB" w:rsidP="00E30E1C">
            <w:pPr>
              <w:spacing w:before="0"/>
              <w:jc w:val="center"/>
              <w:rPr>
                <w:rFonts w:cs="Arial"/>
                <w:b/>
                <w:bCs/>
                <w:iCs/>
              </w:rPr>
            </w:pPr>
          </w:p>
        </w:tc>
        <w:tc>
          <w:tcPr>
            <w:tcW w:w="603" w:type="pct"/>
            <w:shd w:val="clear" w:color="auto" w:fill="auto"/>
            <w:vAlign w:val="center"/>
          </w:tcPr>
          <w:p w:rsidR="00DC39CB" w:rsidRPr="00E47C2E" w:rsidRDefault="00DC39CB" w:rsidP="00E30E1C">
            <w:pPr>
              <w:spacing w:before="0"/>
              <w:jc w:val="center"/>
              <w:rPr>
                <w:rFonts w:cs="Arial"/>
                <w:b/>
                <w:bCs/>
                <w:iCs/>
              </w:rPr>
            </w:pPr>
          </w:p>
        </w:tc>
      </w:tr>
    </w:tbl>
    <w:p w:rsidR="007055E6" w:rsidRPr="00870595" w:rsidRDefault="007055E6" w:rsidP="00343A18">
      <w:pPr>
        <w:widowControl w:val="0"/>
        <w:spacing w:before="0"/>
        <w:rPr>
          <w:rFonts w:eastAsia="Arial Unicode MS" w:cs="Arial"/>
          <w:color w:val="00B0F0"/>
          <w:sz w:val="24"/>
          <w:szCs w:val="24"/>
        </w:rPr>
      </w:pPr>
    </w:p>
    <w:tbl>
      <w:tblPr>
        <w:tblpPr w:leftFromText="141" w:rightFromText="141" w:vertAnchor="text" w:horzAnchor="margin" w:tblpXSpec="center" w:tblpY="14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055E6" w:rsidRPr="007E6F4D" w:rsidTr="007055E6">
        <w:trPr>
          <w:trHeight w:val="418"/>
        </w:trPr>
        <w:tc>
          <w:tcPr>
            <w:tcW w:w="568" w:type="dxa"/>
            <w:vAlign w:val="center"/>
          </w:tcPr>
          <w:p w:rsidR="007055E6" w:rsidRPr="00870595" w:rsidRDefault="007055E6" w:rsidP="007055E6">
            <w:pPr>
              <w:spacing w:before="0"/>
              <w:jc w:val="center"/>
              <w:rPr>
                <w:rFonts w:cs="Arial"/>
                <w:b/>
                <w:sz w:val="24"/>
                <w:szCs w:val="24"/>
                <w:lang w:val="sr-Latn-CS"/>
              </w:rPr>
            </w:pPr>
            <w:r w:rsidRPr="00870595">
              <w:rPr>
                <w:rFonts w:cs="Arial"/>
                <w:b/>
                <w:sz w:val="24"/>
                <w:szCs w:val="24"/>
              </w:rPr>
              <w:t>I</w:t>
            </w:r>
          </w:p>
        </w:tc>
        <w:tc>
          <w:tcPr>
            <w:tcW w:w="6740" w:type="dxa"/>
          </w:tcPr>
          <w:p w:rsidR="007055E6" w:rsidRPr="00870595" w:rsidRDefault="007055E6" w:rsidP="007055E6">
            <w:pPr>
              <w:spacing w:before="0"/>
              <w:jc w:val="center"/>
              <w:rPr>
                <w:rFonts w:cs="Arial"/>
                <w:b/>
                <w:sz w:val="24"/>
                <w:szCs w:val="24"/>
              </w:rPr>
            </w:pPr>
            <w:r w:rsidRPr="00870595">
              <w:rPr>
                <w:rFonts w:cs="Arial"/>
                <w:b/>
                <w:sz w:val="24"/>
                <w:szCs w:val="24"/>
              </w:rPr>
              <w:t>УКУПНО ПОНУЂЕНА ЦЕНА  без ПДВ динара</w:t>
            </w:r>
          </w:p>
          <w:p w:rsidR="007055E6" w:rsidRPr="00870595" w:rsidRDefault="007055E6" w:rsidP="007055E6">
            <w:pPr>
              <w:spacing w:before="0"/>
              <w:jc w:val="center"/>
              <w:rPr>
                <w:rFonts w:cs="Arial"/>
                <w:b/>
                <w:sz w:val="24"/>
                <w:szCs w:val="24"/>
              </w:rPr>
            </w:pPr>
            <w:r w:rsidRPr="00870595">
              <w:rPr>
                <w:rFonts w:cs="Arial"/>
                <w:b/>
                <w:sz w:val="24"/>
                <w:szCs w:val="24"/>
              </w:rPr>
              <w:t xml:space="preserve">(збир колоне бр. </w:t>
            </w:r>
            <w:r w:rsidRPr="00870595">
              <w:rPr>
                <w:rFonts w:cs="Arial"/>
                <w:b/>
                <w:sz w:val="24"/>
                <w:szCs w:val="24"/>
                <w:lang w:val="sr-Cyrl-CS"/>
              </w:rPr>
              <w:t>7</w:t>
            </w:r>
            <w:r w:rsidRPr="00870595">
              <w:rPr>
                <w:rFonts w:cs="Arial"/>
                <w:b/>
                <w:sz w:val="24"/>
                <w:szCs w:val="24"/>
              </w:rPr>
              <w:t>)</w:t>
            </w:r>
          </w:p>
        </w:tc>
        <w:tc>
          <w:tcPr>
            <w:tcW w:w="2610" w:type="dxa"/>
          </w:tcPr>
          <w:p w:rsidR="007055E6" w:rsidRPr="00870595" w:rsidRDefault="007055E6" w:rsidP="007055E6">
            <w:pPr>
              <w:spacing w:before="0"/>
              <w:rPr>
                <w:rFonts w:cs="Arial"/>
                <w:color w:val="FF0000"/>
                <w:sz w:val="24"/>
                <w:szCs w:val="24"/>
              </w:rPr>
            </w:pPr>
          </w:p>
        </w:tc>
      </w:tr>
      <w:tr w:rsidR="007055E6" w:rsidRPr="007E6F4D" w:rsidTr="007055E6">
        <w:trPr>
          <w:trHeight w:val="610"/>
        </w:trPr>
        <w:tc>
          <w:tcPr>
            <w:tcW w:w="568" w:type="dxa"/>
            <w:tcBorders>
              <w:bottom w:val="single" w:sz="4" w:space="0" w:color="auto"/>
            </w:tcBorders>
            <w:vAlign w:val="center"/>
          </w:tcPr>
          <w:p w:rsidR="007055E6" w:rsidRPr="00870595" w:rsidRDefault="007055E6" w:rsidP="007055E6">
            <w:pPr>
              <w:spacing w:before="0"/>
              <w:jc w:val="center"/>
              <w:rPr>
                <w:rFonts w:cs="Arial"/>
                <w:b/>
                <w:sz w:val="24"/>
                <w:szCs w:val="24"/>
                <w:lang w:val="sr-Latn-CS"/>
              </w:rPr>
            </w:pPr>
            <w:r w:rsidRPr="00870595">
              <w:rPr>
                <w:rFonts w:cs="Arial"/>
                <w:b/>
                <w:sz w:val="24"/>
                <w:szCs w:val="24"/>
                <w:lang w:val="sr-Latn-CS"/>
              </w:rPr>
              <w:t>II</w:t>
            </w:r>
          </w:p>
        </w:tc>
        <w:tc>
          <w:tcPr>
            <w:tcW w:w="6740" w:type="dxa"/>
            <w:tcBorders>
              <w:bottom w:val="single" w:sz="4" w:space="0" w:color="auto"/>
              <w:right w:val="single" w:sz="4" w:space="0" w:color="auto"/>
            </w:tcBorders>
          </w:tcPr>
          <w:p w:rsidR="007055E6" w:rsidRPr="00870595" w:rsidRDefault="007055E6" w:rsidP="007055E6">
            <w:pPr>
              <w:spacing w:before="0"/>
              <w:jc w:val="center"/>
              <w:rPr>
                <w:rFonts w:cs="Arial"/>
                <w:b/>
                <w:color w:val="00B050"/>
                <w:sz w:val="24"/>
                <w:szCs w:val="24"/>
              </w:rPr>
            </w:pPr>
            <w:r w:rsidRPr="00870595">
              <w:rPr>
                <w:rFonts w:cs="Arial"/>
                <w:b/>
                <w:sz w:val="24"/>
                <w:szCs w:val="24"/>
              </w:rPr>
              <w:t>УКУПАН ИЗНОС  ПДВ динара</w:t>
            </w:r>
          </w:p>
        </w:tc>
        <w:tc>
          <w:tcPr>
            <w:tcW w:w="2610" w:type="dxa"/>
            <w:tcBorders>
              <w:bottom w:val="single" w:sz="4" w:space="0" w:color="auto"/>
              <w:right w:val="single" w:sz="4" w:space="0" w:color="auto"/>
            </w:tcBorders>
          </w:tcPr>
          <w:p w:rsidR="007055E6" w:rsidRPr="00870595" w:rsidRDefault="007055E6" w:rsidP="007055E6">
            <w:pPr>
              <w:spacing w:before="0"/>
              <w:rPr>
                <w:rFonts w:cs="Arial"/>
                <w:color w:val="FF0000"/>
                <w:sz w:val="24"/>
                <w:szCs w:val="24"/>
              </w:rPr>
            </w:pPr>
          </w:p>
        </w:tc>
      </w:tr>
      <w:tr w:rsidR="007055E6" w:rsidRPr="007E6F4D" w:rsidTr="007055E6">
        <w:trPr>
          <w:trHeight w:val="562"/>
        </w:trPr>
        <w:tc>
          <w:tcPr>
            <w:tcW w:w="568" w:type="dxa"/>
            <w:tcBorders>
              <w:bottom w:val="single" w:sz="4" w:space="0" w:color="auto"/>
            </w:tcBorders>
            <w:vAlign w:val="center"/>
          </w:tcPr>
          <w:p w:rsidR="007055E6" w:rsidRPr="00870595" w:rsidRDefault="007055E6" w:rsidP="007055E6">
            <w:pPr>
              <w:spacing w:before="0"/>
              <w:jc w:val="center"/>
              <w:rPr>
                <w:rFonts w:cs="Arial"/>
                <w:b/>
                <w:sz w:val="24"/>
                <w:szCs w:val="24"/>
                <w:lang w:val="sr-Latn-CS"/>
              </w:rPr>
            </w:pPr>
            <w:r w:rsidRPr="00870595">
              <w:rPr>
                <w:rFonts w:cs="Arial"/>
                <w:b/>
                <w:sz w:val="24"/>
                <w:szCs w:val="24"/>
                <w:lang w:val="sr-Latn-CS"/>
              </w:rPr>
              <w:t>III</w:t>
            </w:r>
          </w:p>
        </w:tc>
        <w:tc>
          <w:tcPr>
            <w:tcW w:w="6740" w:type="dxa"/>
            <w:tcBorders>
              <w:bottom w:val="single" w:sz="4" w:space="0" w:color="auto"/>
              <w:right w:val="single" w:sz="4" w:space="0" w:color="auto"/>
            </w:tcBorders>
          </w:tcPr>
          <w:p w:rsidR="007055E6" w:rsidRPr="00870595" w:rsidRDefault="007055E6" w:rsidP="007055E6">
            <w:pPr>
              <w:spacing w:before="0"/>
              <w:jc w:val="center"/>
              <w:rPr>
                <w:rFonts w:cs="Arial"/>
                <w:b/>
                <w:sz w:val="24"/>
                <w:szCs w:val="24"/>
              </w:rPr>
            </w:pPr>
            <w:r w:rsidRPr="00870595">
              <w:rPr>
                <w:rFonts w:cs="Arial"/>
                <w:b/>
                <w:sz w:val="24"/>
                <w:szCs w:val="24"/>
              </w:rPr>
              <w:t>УКУПНО ПОНУЂЕНА ЦЕНА  са ПДВ</w:t>
            </w:r>
          </w:p>
          <w:p w:rsidR="007055E6" w:rsidRPr="00870595" w:rsidRDefault="007055E6" w:rsidP="007055E6">
            <w:pPr>
              <w:spacing w:before="0"/>
              <w:jc w:val="center"/>
              <w:rPr>
                <w:rFonts w:cs="Arial"/>
                <w:b/>
                <w:sz w:val="24"/>
                <w:szCs w:val="24"/>
              </w:rPr>
            </w:pPr>
            <w:r w:rsidRPr="00870595">
              <w:rPr>
                <w:rFonts w:cs="Arial"/>
                <w:b/>
                <w:sz w:val="24"/>
                <w:szCs w:val="24"/>
              </w:rPr>
              <w:t>(ред. бр.</w:t>
            </w:r>
            <w:r w:rsidRPr="00870595">
              <w:rPr>
                <w:rFonts w:cs="Arial"/>
                <w:b/>
                <w:sz w:val="24"/>
                <w:szCs w:val="24"/>
                <w:lang w:val="sr-Latn-CS"/>
              </w:rPr>
              <w:t>I</w:t>
            </w:r>
            <w:r w:rsidRPr="00870595">
              <w:rPr>
                <w:rFonts w:cs="Arial"/>
                <w:b/>
                <w:sz w:val="24"/>
                <w:szCs w:val="24"/>
              </w:rPr>
              <w:t>+ред.бр.</w:t>
            </w:r>
            <w:r w:rsidRPr="00870595">
              <w:rPr>
                <w:rFonts w:cs="Arial"/>
                <w:b/>
                <w:sz w:val="24"/>
                <w:szCs w:val="24"/>
                <w:lang w:val="sr-Latn-CS"/>
              </w:rPr>
              <w:t>II</w:t>
            </w:r>
            <w:r w:rsidRPr="00870595">
              <w:rPr>
                <w:rFonts w:cs="Arial"/>
                <w:b/>
                <w:sz w:val="24"/>
                <w:szCs w:val="24"/>
              </w:rPr>
              <w:t>) динара</w:t>
            </w:r>
          </w:p>
        </w:tc>
        <w:tc>
          <w:tcPr>
            <w:tcW w:w="2610" w:type="dxa"/>
            <w:tcBorders>
              <w:bottom w:val="single" w:sz="4" w:space="0" w:color="auto"/>
              <w:right w:val="single" w:sz="4" w:space="0" w:color="auto"/>
            </w:tcBorders>
          </w:tcPr>
          <w:p w:rsidR="007055E6" w:rsidRPr="00870595" w:rsidRDefault="007055E6" w:rsidP="007055E6">
            <w:pPr>
              <w:spacing w:before="0"/>
              <w:rPr>
                <w:rFonts w:cs="Arial"/>
                <w:color w:val="FF0000"/>
                <w:sz w:val="24"/>
                <w:szCs w:val="24"/>
              </w:rPr>
            </w:pPr>
          </w:p>
        </w:tc>
      </w:tr>
    </w:tbl>
    <w:p w:rsidR="004B1AE8" w:rsidRDefault="004B1AE8" w:rsidP="00343A18">
      <w:pPr>
        <w:widowControl w:val="0"/>
        <w:spacing w:before="0"/>
        <w:rPr>
          <w:rFonts w:eastAsia="Arial Unicode MS" w:cs="Arial"/>
          <w:color w:val="00B0F0"/>
          <w:sz w:val="24"/>
          <w:szCs w:val="24"/>
        </w:rPr>
      </w:pPr>
    </w:p>
    <w:p w:rsidR="004B1AE8" w:rsidRPr="00870595" w:rsidRDefault="004B1AE8" w:rsidP="00343A18">
      <w:pPr>
        <w:widowControl w:val="0"/>
        <w:spacing w:before="0"/>
        <w:rPr>
          <w:rFonts w:eastAsia="Arial Unicode MS" w:cs="Arial"/>
          <w:color w:val="00B0F0"/>
          <w:sz w:val="24"/>
          <w:szCs w:val="24"/>
        </w:rPr>
      </w:pPr>
    </w:p>
    <w:p w:rsidR="00DC39CB" w:rsidRPr="00870595" w:rsidRDefault="00DC39CB" w:rsidP="00DC39CB">
      <w:pPr>
        <w:spacing w:before="0"/>
        <w:ind w:left="426" w:firstLine="24"/>
        <w:jc w:val="center"/>
        <w:rPr>
          <w:rFonts w:cs="Arial"/>
          <w:b/>
          <w:sz w:val="24"/>
          <w:szCs w:val="24"/>
          <w:lang w:val="ru-RU"/>
        </w:rPr>
      </w:pPr>
      <w:r w:rsidRPr="00870595">
        <w:rPr>
          <w:rFonts w:cs="Arial"/>
          <w:b/>
          <w:sz w:val="24"/>
          <w:szCs w:val="24"/>
          <w:lang w:val="ru-RU"/>
        </w:rPr>
        <w:t>УКУПНО ПОНУЂЕНА ЦЕНА ЗА ПРЕДМЕТ НАБАВКЕ</w:t>
      </w:r>
    </w:p>
    <w:p w:rsidR="00DC39CB" w:rsidRPr="00870595" w:rsidRDefault="00DC39CB" w:rsidP="00454549">
      <w:pPr>
        <w:spacing w:before="0"/>
        <w:jc w:val="left"/>
        <w:rPr>
          <w:rFonts w:cs="Arial"/>
          <w:b/>
          <w:sz w:val="24"/>
          <w:szCs w:val="24"/>
          <w:lang w:val="ru-RU"/>
        </w:rPr>
      </w:pPr>
      <w:r w:rsidRPr="00870595">
        <w:rPr>
          <w:rFonts w:cs="Arial"/>
          <w:b/>
          <w:sz w:val="24"/>
          <w:szCs w:val="24"/>
          <w:lang w:val="ru-RU"/>
        </w:rPr>
        <w:t xml:space="preserve">Табела : рекапитулација укупно понуђених цена из табела 1, 2 и 3 </w:t>
      </w:r>
    </w:p>
    <w:p w:rsidR="00DC39CB" w:rsidRPr="00870595" w:rsidRDefault="00DC39CB" w:rsidP="00DC39CB">
      <w:pPr>
        <w:tabs>
          <w:tab w:val="left" w:pos="8820"/>
        </w:tabs>
        <w:spacing w:before="0"/>
        <w:jc w:val="left"/>
        <w:rPr>
          <w:rFonts w:cs="Arial"/>
          <w:b/>
          <w:sz w:val="24"/>
          <w:szCs w:val="24"/>
          <w:lang w:val="ru-RU"/>
        </w:rPr>
      </w:pPr>
    </w:p>
    <w:tbl>
      <w:tblPr>
        <w:tblW w:w="90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5040"/>
        <w:gridCol w:w="2340"/>
      </w:tblGrid>
      <w:tr w:rsidR="00DC39CB" w:rsidRPr="007E6F4D" w:rsidTr="00E30E1C">
        <w:trPr>
          <w:trHeight w:val="794"/>
        </w:trPr>
        <w:tc>
          <w:tcPr>
            <w:tcW w:w="1710" w:type="dxa"/>
            <w:shd w:val="clear" w:color="auto" w:fill="D9D9D9"/>
            <w:vAlign w:val="center"/>
          </w:tcPr>
          <w:p w:rsidR="00DC39CB" w:rsidRPr="00870595" w:rsidRDefault="00DC39CB" w:rsidP="00DC39CB">
            <w:pPr>
              <w:spacing w:before="0"/>
              <w:ind w:left="-113"/>
              <w:jc w:val="center"/>
              <w:rPr>
                <w:rFonts w:cs="Arial"/>
                <w:b/>
                <w:sz w:val="24"/>
                <w:szCs w:val="24"/>
                <w:lang w:val="sr-Cyrl-CS"/>
              </w:rPr>
            </w:pPr>
            <w:r w:rsidRPr="00870595">
              <w:rPr>
                <w:rFonts w:cs="Arial"/>
                <w:b/>
                <w:sz w:val="24"/>
                <w:szCs w:val="24"/>
                <w:lang w:val="sr-Cyrl-CS"/>
              </w:rPr>
              <w:t>I-укупно</w:t>
            </w:r>
          </w:p>
        </w:tc>
        <w:tc>
          <w:tcPr>
            <w:tcW w:w="5040" w:type="dxa"/>
            <w:tcBorders>
              <w:right w:val="single" w:sz="4" w:space="0" w:color="auto"/>
            </w:tcBorders>
            <w:shd w:val="clear" w:color="auto" w:fill="D9D9D9"/>
            <w:vAlign w:val="center"/>
          </w:tcPr>
          <w:p w:rsidR="00DC39CB" w:rsidRPr="00870595" w:rsidRDefault="00DC39CB" w:rsidP="00DC39CB">
            <w:pPr>
              <w:spacing w:before="0"/>
              <w:ind w:left="-113"/>
              <w:jc w:val="center"/>
              <w:rPr>
                <w:rFonts w:cs="Arial"/>
                <w:b/>
                <w:sz w:val="24"/>
                <w:szCs w:val="24"/>
                <w:lang w:val="sr-Cyrl-CS"/>
              </w:rPr>
            </w:pPr>
            <w:r w:rsidRPr="00870595">
              <w:rPr>
                <w:rFonts w:cs="Arial"/>
                <w:b/>
                <w:sz w:val="24"/>
                <w:szCs w:val="24"/>
                <w:lang w:val="sr-Cyrl-CS"/>
              </w:rPr>
              <w:t xml:space="preserve">УКУПНО ПОНУЂЕНА ЦЕНА ЗА </w:t>
            </w:r>
            <w:r w:rsidR="00A70529">
              <w:rPr>
                <w:rFonts w:cs="Arial"/>
                <w:b/>
                <w:sz w:val="24"/>
                <w:szCs w:val="24"/>
                <w:lang w:val="sr-Cyrl-CS"/>
              </w:rPr>
              <w:t xml:space="preserve">ЦЕО </w:t>
            </w:r>
            <w:r w:rsidRPr="00870595">
              <w:rPr>
                <w:rFonts w:cs="Arial"/>
                <w:b/>
                <w:sz w:val="24"/>
                <w:szCs w:val="24"/>
                <w:lang w:val="sr-Cyrl-CS"/>
              </w:rPr>
              <w:t>ПРЕДМЕТ НАБАВКЕ без ПДВ</w:t>
            </w:r>
          </w:p>
          <w:p w:rsidR="00DC39CB" w:rsidRPr="00870595" w:rsidRDefault="00DC39CB" w:rsidP="00DC39CB">
            <w:pPr>
              <w:spacing w:before="0"/>
              <w:ind w:left="-113"/>
              <w:jc w:val="center"/>
              <w:rPr>
                <w:rFonts w:cs="Arial"/>
                <w:sz w:val="24"/>
                <w:szCs w:val="24"/>
                <w:lang w:val="sr-Cyrl-CS"/>
              </w:rPr>
            </w:pPr>
            <w:r w:rsidRPr="00870595">
              <w:rPr>
                <w:rFonts w:cs="Arial"/>
                <w:b/>
                <w:sz w:val="24"/>
                <w:szCs w:val="24"/>
                <w:lang w:val="sr-Cyrl-CS"/>
              </w:rPr>
              <w:t>(укупан збир из реда бр.</w:t>
            </w:r>
            <w:r w:rsidRPr="00870595">
              <w:rPr>
                <w:rFonts w:cs="Arial"/>
                <w:b/>
                <w:sz w:val="24"/>
                <w:szCs w:val="24"/>
                <w:lang w:val="sr-Latn-CS"/>
              </w:rPr>
              <w:t>I</w:t>
            </w:r>
            <w:r w:rsidRPr="00870595">
              <w:rPr>
                <w:rFonts w:cs="Arial"/>
                <w:b/>
                <w:sz w:val="24"/>
                <w:szCs w:val="24"/>
                <w:lang w:val="sr-Cyrl-CS"/>
              </w:rPr>
              <w:t xml:space="preserve"> табела </w:t>
            </w:r>
            <w:r w:rsidRPr="00870595">
              <w:rPr>
                <w:rFonts w:cs="Arial"/>
                <w:b/>
                <w:sz w:val="24"/>
                <w:szCs w:val="24"/>
                <w:lang w:val="ru-RU"/>
              </w:rPr>
              <w:t>1, 2 и 3</w:t>
            </w:r>
            <w:r w:rsidRPr="00870595">
              <w:rPr>
                <w:rFonts w:cs="Arial"/>
                <w:b/>
                <w:sz w:val="24"/>
                <w:szCs w:val="24"/>
                <w:lang w:val="sr-Cyrl-CS"/>
              </w:rPr>
              <w:t xml:space="preserve">) </w:t>
            </w:r>
          </w:p>
        </w:tc>
        <w:tc>
          <w:tcPr>
            <w:tcW w:w="2340" w:type="dxa"/>
            <w:tcBorders>
              <w:left w:val="single" w:sz="4" w:space="0" w:color="auto"/>
            </w:tcBorders>
            <w:vAlign w:val="center"/>
          </w:tcPr>
          <w:p w:rsidR="00DC39CB" w:rsidRPr="00870595" w:rsidRDefault="00DC39CB" w:rsidP="00DC39CB">
            <w:pPr>
              <w:spacing w:before="0"/>
              <w:ind w:left="-113"/>
              <w:jc w:val="center"/>
              <w:rPr>
                <w:rFonts w:cs="Arial"/>
                <w:sz w:val="24"/>
                <w:szCs w:val="24"/>
                <w:lang w:val="sr-Cyrl-CS"/>
              </w:rPr>
            </w:pPr>
          </w:p>
        </w:tc>
      </w:tr>
      <w:tr w:rsidR="00DC39CB" w:rsidRPr="007E6F4D" w:rsidTr="00E30E1C">
        <w:trPr>
          <w:trHeight w:val="794"/>
        </w:trPr>
        <w:tc>
          <w:tcPr>
            <w:tcW w:w="1710" w:type="dxa"/>
            <w:shd w:val="clear" w:color="auto" w:fill="D9D9D9"/>
            <w:vAlign w:val="center"/>
          </w:tcPr>
          <w:p w:rsidR="00DC39CB" w:rsidRPr="00870595" w:rsidRDefault="00DC39CB" w:rsidP="00DC39CB">
            <w:pPr>
              <w:spacing w:before="0"/>
              <w:ind w:left="-113"/>
              <w:jc w:val="center"/>
              <w:rPr>
                <w:rFonts w:cs="Arial"/>
                <w:b/>
                <w:sz w:val="24"/>
                <w:szCs w:val="24"/>
                <w:lang w:val="sr-Cyrl-CS"/>
              </w:rPr>
            </w:pPr>
            <w:r w:rsidRPr="00870595">
              <w:rPr>
                <w:rFonts w:cs="Arial"/>
                <w:b/>
                <w:sz w:val="24"/>
                <w:szCs w:val="24"/>
                <w:lang w:val="sr-Latn-CS"/>
              </w:rPr>
              <w:lastRenderedPageBreak/>
              <w:t>II</w:t>
            </w:r>
            <w:r w:rsidRPr="00870595">
              <w:rPr>
                <w:rFonts w:cs="Arial"/>
                <w:b/>
                <w:sz w:val="24"/>
                <w:szCs w:val="24"/>
                <w:lang w:val="sr-Cyrl-CS"/>
              </w:rPr>
              <w:t>- укупно</w:t>
            </w:r>
          </w:p>
        </w:tc>
        <w:tc>
          <w:tcPr>
            <w:tcW w:w="5040" w:type="dxa"/>
            <w:tcBorders>
              <w:right w:val="single" w:sz="4" w:space="0" w:color="auto"/>
            </w:tcBorders>
            <w:shd w:val="clear" w:color="auto" w:fill="D9D9D9"/>
            <w:vAlign w:val="center"/>
          </w:tcPr>
          <w:p w:rsidR="00DC39CB" w:rsidRPr="00870595" w:rsidRDefault="00DC39CB" w:rsidP="00DC39CB">
            <w:pPr>
              <w:spacing w:before="0"/>
              <w:ind w:left="-113"/>
              <w:jc w:val="center"/>
              <w:rPr>
                <w:rFonts w:cs="Arial"/>
                <w:b/>
                <w:sz w:val="24"/>
                <w:szCs w:val="24"/>
                <w:lang w:val="sr-Cyrl-CS"/>
              </w:rPr>
            </w:pPr>
            <w:r w:rsidRPr="00870595">
              <w:rPr>
                <w:rFonts w:cs="Arial"/>
                <w:b/>
                <w:sz w:val="24"/>
                <w:szCs w:val="24"/>
                <w:lang w:val="sr-Cyrl-CS"/>
              </w:rPr>
              <w:t>УКУ</w:t>
            </w:r>
            <w:r w:rsidR="00454549" w:rsidRPr="00870595">
              <w:rPr>
                <w:rFonts w:cs="Arial"/>
                <w:b/>
                <w:sz w:val="24"/>
                <w:szCs w:val="24"/>
                <w:lang w:val="sr-Cyrl-CS"/>
              </w:rPr>
              <w:t>ПАН ИЗНОС ПДВ</w:t>
            </w:r>
          </w:p>
          <w:p w:rsidR="00DC39CB" w:rsidRPr="00870595" w:rsidRDefault="00DC39CB" w:rsidP="00DC39CB">
            <w:pPr>
              <w:spacing w:before="0"/>
              <w:ind w:left="-113"/>
              <w:jc w:val="center"/>
              <w:rPr>
                <w:rFonts w:cs="Arial"/>
                <w:sz w:val="24"/>
                <w:szCs w:val="24"/>
              </w:rPr>
            </w:pPr>
          </w:p>
        </w:tc>
        <w:tc>
          <w:tcPr>
            <w:tcW w:w="2340" w:type="dxa"/>
            <w:tcBorders>
              <w:left w:val="single" w:sz="4" w:space="0" w:color="auto"/>
            </w:tcBorders>
            <w:vAlign w:val="center"/>
          </w:tcPr>
          <w:p w:rsidR="00DC39CB" w:rsidRPr="00870595" w:rsidRDefault="00DC39CB" w:rsidP="00DC39CB">
            <w:pPr>
              <w:spacing w:before="0"/>
              <w:ind w:left="-113"/>
              <w:jc w:val="center"/>
              <w:rPr>
                <w:rFonts w:cs="Arial"/>
                <w:sz w:val="24"/>
                <w:szCs w:val="24"/>
                <w:lang w:val="sr-Cyrl-CS"/>
              </w:rPr>
            </w:pPr>
          </w:p>
        </w:tc>
      </w:tr>
      <w:tr w:rsidR="00DC39CB" w:rsidRPr="007E6F4D" w:rsidTr="00E30E1C">
        <w:trPr>
          <w:trHeight w:val="794"/>
        </w:trPr>
        <w:tc>
          <w:tcPr>
            <w:tcW w:w="1710" w:type="dxa"/>
            <w:shd w:val="clear" w:color="auto" w:fill="D9D9D9"/>
            <w:vAlign w:val="center"/>
          </w:tcPr>
          <w:p w:rsidR="00DC39CB" w:rsidRPr="00870595" w:rsidRDefault="00DC39CB" w:rsidP="00DC39CB">
            <w:pPr>
              <w:spacing w:before="0"/>
              <w:ind w:left="-113"/>
              <w:jc w:val="center"/>
              <w:rPr>
                <w:rFonts w:cs="Arial"/>
                <w:b/>
                <w:sz w:val="24"/>
                <w:szCs w:val="24"/>
                <w:lang w:val="sr-Cyrl-CS"/>
              </w:rPr>
            </w:pPr>
            <w:r w:rsidRPr="00870595">
              <w:rPr>
                <w:rFonts w:cs="Arial"/>
                <w:b/>
                <w:sz w:val="24"/>
                <w:szCs w:val="24"/>
                <w:lang w:val="sr-Latn-CS"/>
              </w:rPr>
              <w:t>III</w:t>
            </w:r>
            <w:r w:rsidRPr="00870595">
              <w:rPr>
                <w:rFonts w:cs="Arial"/>
                <w:b/>
                <w:sz w:val="24"/>
                <w:szCs w:val="24"/>
                <w:lang w:val="sr-Cyrl-CS"/>
              </w:rPr>
              <w:t>-укупно</w:t>
            </w:r>
          </w:p>
        </w:tc>
        <w:tc>
          <w:tcPr>
            <w:tcW w:w="5040" w:type="dxa"/>
            <w:tcBorders>
              <w:right w:val="single" w:sz="4" w:space="0" w:color="auto"/>
            </w:tcBorders>
            <w:shd w:val="clear" w:color="auto" w:fill="D9D9D9"/>
            <w:vAlign w:val="center"/>
          </w:tcPr>
          <w:p w:rsidR="00DC39CB" w:rsidRPr="00870595" w:rsidRDefault="00DC39CB" w:rsidP="00DC39CB">
            <w:pPr>
              <w:spacing w:before="0"/>
              <w:ind w:left="-113"/>
              <w:jc w:val="center"/>
              <w:rPr>
                <w:rFonts w:cs="Arial"/>
                <w:b/>
                <w:sz w:val="24"/>
                <w:szCs w:val="24"/>
                <w:lang w:val="sr-Cyrl-CS"/>
              </w:rPr>
            </w:pPr>
            <w:r w:rsidRPr="00870595">
              <w:rPr>
                <w:rFonts w:cs="Arial"/>
                <w:b/>
                <w:sz w:val="24"/>
                <w:szCs w:val="24"/>
                <w:lang w:val="sr-Cyrl-CS"/>
              </w:rPr>
              <w:t>УКУПНО ПОНУЂЕНА Ц</w:t>
            </w:r>
            <w:r w:rsidR="00454549" w:rsidRPr="00870595">
              <w:rPr>
                <w:rFonts w:cs="Arial"/>
                <w:b/>
                <w:sz w:val="24"/>
                <w:szCs w:val="24"/>
                <w:lang w:val="sr-Cyrl-CS"/>
              </w:rPr>
              <w:t>ЕНА ЗА ПРЕДМЕТ НАБАВКЕ са ПДВ</w:t>
            </w:r>
          </w:p>
          <w:p w:rsidR="00DC39CB" w:rsidRPr="00870595" w:rsidRDefault="00DC39CB" w:rsidP="00DC39CB">
            <w:pPr>
              <w:spacing w:before="0"/>
              <w:ind w:left="-113"/>
              <w:jc w:val="center"/>
              <w:rPr>
                <w:rFonts w:cs="Arial"/>
                <w:sz w:val="24"/>
                <w:szCs w:val="24"/>
                <w:lang w:val="sr-Cyrl-CS"/>
              </w:rPr>
            </w:pPr>
            <w:r w:rsidRPr="00870595">
              <w:rPr>
                <w:rFonts w:cs="Arial"/>
                <w:b/>
                <w:sz w:val="24"/>
                <w:szCs w:val="24"/>
                <w:lang w:val="sr-Cyrl-CS"/>
              </w:rPr>
              <w:t>(ред. бр.</w:t>
            </w:r>
            <w:r w:rsidRPr="00870595">
              <w:rPr>
                <w:rFonts w:cs="Arial"/>
                <w:sz w:val="24"/>
                <w:szCs w:val="24"/>
                <w:lang w:val="sr-Cyrl-CS"/>
              </w:rPr>
              <w:t xml:space="preserve"> </w:t>
            </w:r>
            <w:r w:rsidRPr="00870595">
              <w:rPr>
                <w:rFonts w:cs="Arial"/>
                <w:b/>
                <w:sz w:val="24"/>
                <w:szCs w:val="24"/>
                <w:lang w:val="sr-Latn-CS"/>
              </w:rPr>
              <w:t>I</w:t>
            </w:r>
            <w:r w:rsidRPr="00870595">
              <w:rPr>
                <w:rFonts w:cs="Arial"/>
                <w:b/>
                <w:sz w:val="24"/>
                <w:szCs w:val="24"/>
                <w:lang w:val="sr-Cyrl-CS"/>
              </w:rPr>
              <w:t>-укупно</w:t>
            </w:r>
            <w:r w:rsidRPr="00870595">
              <w:rPr>
                <w:rFonts w:cs="Arial"/>
                <w:b/>
                <w:sz w:val="24"/>
                <w:szCs w:val="24"/>
                <w:lang w:val="sr-Latn-CS"/>
              </w:rPr>
              <w:t xml:space="preserve"> </w:t>
            </w:r>
            <w:r w:rsidRPr="00870595">
              <w:rPr>
                <w:rFonts w:cs="Arial"/>
                <w:b/>
                <w:sz w:val="24"/>
                <w:szCs w:val="24"/>
                <w:lang w:val="sr-Cyrl-CS"/>
              </w:rPr>
              <w:t>+ред.бр.</w:t>
            </w:r>
            <w:r w:rsidRPr="00870595">
              <w:rPr>
                <w:rFonts w:cs="Arial"/>
                <w:sz w:val="24"/>
                <w:szCs w:val="24"/>
                <w:lang w:val="sr-Cyrl-CS"/>
              </w:rPr>
              <w:t xml:space="preserve"> </w:t>
            </w:r>
            <w:r w:rsidRPr="00870595">
              <w:rPr>
                <w:rFonts w:cs="Arial"/>
                <w:b/>
                <w:sz w:val="24"/>
                <w:szCs w:val="24"/>
                <w:lang w:val="sr-Latn-CS"/>
              </w:rPr>
              <w:t>II</w:t>
            </w:r>
            <w:r w:rsidRPr="00870595">
              <w:rPr>
                <w:rFonts w:cs="Arial"/>
                <w:b/>
                <w:sz w:val="24"/>
                <w:szCs w:val="24"/>
                <w:lang w:val="sr-Cyrl-CS"/>
              </w:rPr>
              <w:t>-укупно)</w:t>
            </w:r>
          </w:p>
        </w:tc>
        <w:tc>
          <w:tcPr>
            <w:tcW w:w="2340" w:type="dxa"/>
            <w:tcBorders>
              <w:left w:val="single" w:sz="4" w:space="0" w:color="auto"/>
            </w:tcBorders>
            <w:vAlign w:val="center"/>
          </w:tcPr>
          <w:p w:rsidR="00DC39CB" w:rsidRPr="00870595" w:rsidRDefault="00DC39CB" w:rsidP="00DC39CB">
            <w:pPr>
              <w:spacing w:before="0"/>
              <w:ind w:left="-113"/>
              <w:jc w:val="center"/>
              <w:rPr>
                <w:rFonts w:cs="Arial"/>
                <w:sz w:val="24"/>
                <w:szCs w:val="24"/>
                <w:lang w:val="sr-Cyrl-CS"/>
              </w:rPr>
            </w:pPr>
          </w:p>
        </w:tc>
      </w:tr>
    </w:tbl>
    <w:p w:rsidR="00DC39CB" w:rsidRPr="007E6F4D" w:rsidRDefault="00DC39CB" w:rsidP="00DC39CB">
      <w:pPr>
        <w:spacing w:before="0"/>
        <w:rPr>
          <w:rFonts w:cs="Arial"/>
          <w:sz w:val="24"/>
          <w:szCs w:val="24"/>
          <w:highlight w:val="yellow"/>
        </w:rPr>
      </w:pPr>
    </w:p>
    <w:p w:rsidR="00DC39CB" w:rsidRPr="00A64CA6" w:rsidRDefault="00DC39CB" w:rsidP="00DC39CB">
      <w:pPr>
        <w:widowControl w:val="0"/>
        <w:spacing w:before="0"/>
        <w:rPr>
          <w:rFonts w:eastAsia="Arial Unicode MS" w:cs="Arial"/>
          <w:sz w:val="24"/>
          <w:szCs w:val="24"/>
          <w:highlight w:val="yellow"/>
        </w:rPr>
      </w:pPr>
    </w:p>
    <w:p w:rsidR="00DC39CB" w:rsidRPr="00A64CA6" w:rsidRDefault="00DC39CB" w:rsidP="00DC39CB">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C39CB" w:rsidRPr="007E6F4D" w:rsidTr="00E30E1C">
        <w:trPr>
          <w:jc w:val="center"/>
        </w:trPr>
        <w:tc>
          <w:tcPr>
            <w:tcW w:w="3882" w:type="dxa"/>
          </w:tcPr>
          <w:p w:rsidR="00DC39CB" w:rsidRPr="007E6F4D" w:rsidRDefault="00DC39CB" w:rsidP="00DC39CB">
            <w:pPr>
              <w:spacing w:before="0"/>
              <w:jc w:val="center"/>
              <w:rPr>
                <w:rFonts w:cs="Arial"/>
                <w:sz w:val="24"/>
                <w:szCs w:val="24"/>
              </w:rPr>
            </w:pPr>
            <w:r w:rsidRPr="007E6F4D">
              <w:rPr>
                <w:rFonts w:cs="Arial"/>
                <w:sz w:val="24"/>
                <w:szCs w:val="24"/>
              </w:rPr>
              <w:t>Датум:</w:t>
            </w:r>
          </w:p>
        </w:tc>
        <w:tc>
          <w:tcPr>
            <w:tcW w:w="2127" w:type="dxa"/>
          </w:tcPr>
          <w:p w:rsidR="00DC39CB" w:rsidRPr="007E6F4D" w:rsidRDefault="00DC39CB" w:rsidP="00DC39CB">
            <w:pPr>
              <w:spacing w:before="0"/>
              <w:jc w:val="center"/>
              <w:rPr>
                <w:rFonts w:cs="Arial"/>
                <w:sz w:val="24"/>
                <w:szCs w:val="24"/>
                <w:lang w:val="ru-RU"/>
              </w:rPr>
            </w:pPr>
          </w:p>
        </w:tc>
        <w:tc>
          <w:tcPr>
            <w:tcW w:w="4022" w:type="dxa"/>
          </w:tcPr>
          <w:p w:rsidR="00DC39CB" w:rsidRPr="007E6F4D" w:rsidRDefault="00DC39CB" w:rsidP="00DC39CB">
            <w:pPr>
              <w:spacing w:before="0"/>
              <w:jc w:val="center"/>
              <w:rPr>
                <w:rFonts w:cs="Arial"/>
                <w:sz w:val="24"/>
                <w:szCs w:val="24"/>
                <w:lang w:val="sr-Cyrl-CS"/>
              </w:rPr>
            </w:pPr>
            <w:r w:rsidRPr="007E6F4D">
              <w:rPr>
                <w:rFonts w:cs="Arial"/>
                <w:sz w:val="24"/>
                <w:szCs w:val="24"/>
                <w:lang w:val="sr-Cyrl-CS"/>
              </w:rPr>
              <w:t>П</w:t>
            </w:r>
            <w:r w:rsidRPr="007E6F4D">
              <w:rPr>
                <w:rFonts w:cs="Arial"/>
                <w:sz w:val="24"/>
                <w:szCs w:val="24"/>
              </w:rPr>
              <w:t>онуђач</w:t>
            </w:r>
          </w:p>
        </w:tc>
      </w:tr>
      <w:tr w:rsidR="00DC39CB" w:rsidRPr="007E6F4D" w:rsidTr="00E30E1C">
        <w:trPr>
          <w:jc w:val="center"/>
        </w:trPr>
        <w:tc>
          <w:tcPr>
            <w:tcW w:w="3882" w:type="dxa"/>
          </w:tcPr>
          <w:p w:rsidR="00DC39CB" w:rsidRPr="007E6F4D" w:rsidRDefault="00DC39CB" w:rsidP="00DC39CB">
            <w:pPr>
              <w:spacing w:before="0"/>
              <w:jc w:val="center"/>
              <w:rPr>
                <w:rFonts w:cs="Arial"/>
                <w:sz w:val="24"/>
                <w:szCs w:val="24"/>
              </w:rPr>
            </w:pPr>
          </w:p>
        </w:tc>
        <w:tc>
          <w:tcPr>
            <w:tcW w:w="2127" w:type="dxa"/>
          </w:tcPr>
          <w:p w:rsidR="00DC39CB" w:rsidRPr="007E6F4D" w:rsidRDefault="00DC39CB" w:rsidP="00DC39CB">
            <w:pPr>
              <w:spacing w:before="0"/>
              <w:jc w:val="center"/>
              <w:rPr>
                <w:rFonts w:cs="Arial"/>
                <w:sz w:val="24"/>
                <w:szCs w:val="24"/>
              </w:rPr>
            </w:pPr>
            <w:r w:rsidRPr="007E6F4D">
              <w:rPr>
                <w:rFonts w:cs="Arial"/>
                <w:sz w:val="24"/>
                <w:szCs w:val="24"/>
              </w:rPr>
              <w:t>М.П.</w:t>
            </w:r>
          </w:p>
        </w:tc>
        <w:tc>
          <w:tcPr>
            <w:tcW w:w="4022" w:type="dxa"/>
          </w:tcPr>
          <w:p w:rsidR="00DC39CB" w:rsidRPr="00A64CA6" w:rsidRDefault="00DC39CB" w:rsidP="00DC39CB">
            <w:pPr>
              <w:spacing w:before="0"/>
              <w:jc w:val="center"/>
              <w:rPr>
                <w:rFonts w:cs="Arial"/>
                <w:sz w:val="24"/>
                <w:szCs w:val="24"/>
                <w:lang w:val="ru-RU"/>
              </w:rPr>
            </w:pPr>
          </w:p>
        </w:tc>
      </w:tr>
      <w:tr w:rsidR="00DC39CB" w:rsidRPr="007E6F4D" w:rsidTr="00E30E1C">
        <w:trPr>
          <w:jc w:val="center"/>
        </w:trPr>
        <w:tc>
          <w:tcPr>
            <w:tcW w:w="3882" w:type="dxa"/>
            <w:tcBorders>
              <w:bottom w:val="single" w:sz="4" w:space="0" w:color="auto"/>
            </w:tcBorders>
          </w:tcPr>
          <w:p w:rsidR="00DC39CB" w:rsidRPr="007E6F4D" w:rsidRDefault="00DC39CB" w:rsidP="00DC39CB">
            <w:pPr>
              <w:spacing w:before="0"/>
              <w:jc w:val="center"/>
              <w:rPr>
                <w:rFonts w:cs="Arial"/>
                <w:sz w:val="24"/>
                <w:szCs w:val="24"/>
              </w:rPr>
            </w:pPr>
          </w:p>
        </w:tc>
        <w:tc>
          <w:tcPr>
            <w:tcW w:w="2127" w:type="dxa"/>
          </w:tcPr>
          <w:p w:rsidR="00DC39CB" w:rsidRPr="007E6F4D" w:rsidRDefault="00DC39CB" w:rsidP="00DC39CB">
            <w:pPr>
              <w:spacing w:before="0"/>
              <w:jc w:val="center"/>
              <w:rPr>
                <w:rFonts w:cs="Arial"/>
                <w:sz w:val="24"/>
                <w:szCs w:val="24"/>
                <w:lang w:val="ru-RU"/>
              </w:rPr>
            </w:pPr>
          </w:p>
        </w:tc>
        <w:tc>
          <w:tcPr>
            <w:tcW w:w="4022" w:type="dxa"/>
            <w:tcBorders>
              <w:bottom w:val="single" w:sz="4" w:space="0" w:color="auto"/>
            </w:tcBorders>
          </w:tcPr>
          <w:p w:rsidR="00DC39CB" w:rsidRPr="00A64CA6" w:rsidRDefault="00DC39CB" w:rsidP="00DC39CB">
            <w:pPr>
              <w:spacing w:before="0"/>
              <w:jc w:val="center"/>
              <w:rPr>
                <w:rFonts w:cs="Arial"/>
                <w:sz w:val="24"/>
                <w:szCs w:val="24"/>
                <w:lang w:val="ru-RU"/>
              </w:rPr>
            </w:pPr>
          </w:p>
        </w:tc>
      </w:tr>
      <w:tr w:rsidR="00DC39CB" w:rsidRPr="007E6F4D" w:rsidTr="007E6F4D">
        <w:trPr>
          <w:trHeight w:val="389"/>
          <w:jc w:val="center"/>
        </w:trPr>
        <w:tc>
          <w:tcPr>
            <w:tcW w:w="3882" w:type="dxa"/>
            <w:tcBorders>
              <w:top w:val="single" w:sz="4" w:space="0" w:color="auto"/>
              <w:bottom w:val="single" w:sz="4" w:space="0" w:color="auto"/>
            </w:tcBorders>
          </w:tcPr>
          <w:p w:rsidR="00DC39CB" w:rsidRPr="007E6F4D" w:rsidRDefault="00DC39CB" w:rsidP="00DC39CB">
            <w:pPr>
              <w:spacing w:before="0"/>
              <w:jc w:val="center"/>
              <w:rPr>
                <w:rFonts w:cs="Arial"/>
                <w:sz w:val="24"/>
                <w:szCs w:val="24"/>
              </w:rPr>
            </w:pPr>
          </w:p>
        </w:tc>
        <w:tc>
          <w:tcPr>
            <w:tcW w:w="2127" w:type="dxa"/>
          </w:tcPr>
          <w:p w:rsidR="00DC39CB" w:rsidRPr="007E6F4D" w:rsidRDefault="00DC39CB" w:rsidP="00DC39CB">
            <w:pPr>
              <w:spacing w:before="0"/>
              <w:jc w:val="center"/>
              <w:rPr>
                <w:rFonts w:cs="Arial"/>
                <w:sz w:val="24"/>
                <w:szCs w:val="24"/>
                <w:lang w:val="ru-RU"/>
              </w:rPr>
            </w:pPr>
          </w:p>
        </w:tc>
        <w:tc>
          <w:tcPr>
            <w:tcW w:w="4022" w:type="dxa"/>
            <w:tcBorders>
              <w:top w:val="single" w:sz="4" w:space="0" w:color="auto"/>
              <w:bottom w:val="single" w:sz="4" w:space="0" w:color="auto"/>
            </w:tcBorders>
          </w:tcPr>
          <w:p w:rsidR="00DC39CB" w:rsidRPr="007E6F4D" w:rsidRDefault="00DC39CB" w:rsidP="00DC39CB">
            <w:pPr>
              <w:spacing w:before="0"/>
              <w:jc w:val="center"/>
              <w:rPr>
                <w:rFonts w:cs="Arial"/>
                <w:sz w:val="24"/>
                <w:szCs w:val="24"/>
                <w:lang w:val="ru-RU"/>
              </w:rPr>
            </w:pPr>
          </w:p>
        </w:tc>
      </w:tr>
    </w:tbl>
    <w:p w:rsidR="007E6F4D" w:rsidRDefault="007E6F4D" w:rsidP="00DC39CB">
      <w:pPr>
        <w:suppressAutoHyphens/>
        <w:spacing w:before="0"/>
        <w:ind w:left="-630" w:right="-241"/>
        <w:rPr>
          <w:rFonts w:cs="Arial"/>
          <w:b/>
          <w:bCs/>
          <w:sz w:val="24"/>
          <w:szCs w:val="24"/>
          <w:lang w:val="sr-Cyrl-CS" w:eastAsia="ar-SA"/>
        </w:rPr>
      </w:pPr>
    </w:p>
    <w:p w:rsidR="00DC39CB" w:rsidRPr="007E6F4D" w:rsidRDefault="00DC39CB" w:rsidP="00DC39CB">
      <w:pPr>
        <w:suppressAutoHyphens/>
        <w:spacing w:before="0"/>
        <w:ind w:left="-630" w:right="-241"/>
        <w:rPr>
          <w:rFonts w:cs="Arial"/>
          <w:b/>
          <w:bCs/>
          <w:sz w:val="24"/>
          <w:szCs w:val="24"/>
          <w:lang w:val="sr-Cyrl-CS" w:eastAsia="ar-SA"/>
        </w:rPr>
      </w:pPr>
      <w:r w:rsidRPr="007E6F4D">
        <w:rPr>
          <w:rFonts w:cs="Arial"/>
          <w:b/>
          <w:bCs/>
          <w:sz w:val="24"/>
          <w:szCs w:val="24"/>
          <w:lang w:val="sr-Cyrl-CS" w:eastAsia="ar-SA"/>
        </w:rPr>
        <w:t xml:space="preserve">Напомена: </w:t>
      </w:r>
    </w:p>
    <w:p w:rsidR="00A70529" w:rsidRPr="004B1AE8" w:rsidRDefault="004B1AE8" w:rsidP="00A70529">
      <w:pPr>
        <w:suppressAutoHyphens/>
        <w:spacing w:before="0"/>
        <w:ind w:right="-241"/>
        <w:jc w:val="left"/>
        <w:rPr>
          <w:rFonts w:eastAsia="Arial Unicode MS" w:cs="Arial"/>
          <w:b/>
          <w:sz w:val="24"/>
          <w:szCs w:val="24"/>
        </w:rPr>
      </w:pPr>
      <w:r>
        <w:rPr>
          <w:rFonts w:cs="Arial"/>
          <w:b/>
          <w:bCs/>
          <w:sz w:val="24"/>
          <w:szCs w:val="24"/>
          <w:lang w:val="sr-Cyrl-CS" w:eastAsia="ar-SA"/>
        </w:rPr>
        <w:t xml:space="preserve"> </w:t>
      </w:r>
      <w:r w:rsidR="00DC39CB" w:rsidRPr="007E6F4D">
        <w:rPr>
          <w:rFonts w:cs="Arial"/>
          <w:b/>
          <w:bCs/>
          <w:sz w:val="24"/>
          <w:szCs w:val="24"/>
          <w:lang w:val="sr-Cyrl-CS" w:eastAsia="ar-SA"/>
        </w:rPr>
        <w:t xml:space="preserve">Укупна </w:t>
      </w:r>
      <w:r w:rsidR="00DC39CB" w:rsidRPr="007E6F4D">
        <w:rPr>
          <w:rFonts w:cs="Arial"/>
          <w:b/>
          <w:bCs/>
          <w:sz w:val="24"/>
          <w:szCs w:val="24"/>
          <w:lang w:val="sr-Cyrl-RS" w:eastAsia="ar-SA"/>
        </w:rPr>
        <w:t xml:space="preserve">цена без ПДВ </w:t>
      </w:r>
      <w:r w:rsidR="00DC39CB" w:rsidRPr="007E6F4D">
        <w:rPr>
          <w:rFonts w:cs="Arial"/>
          <w:b/>
          <w:bCs/>
          <w:sz w:val="24"/>
          <w:szCs w:val="24"/>
          <w:lang w:val="sr-Cyrl-CS" w:eastAsia="ar-SA"/>
        </w:rPr>
        <w:t xml:space="preserve">представља збир </w:t>
      </w:r>
      <w:r w:rsidR="00DC39CB" w:rsidRPr="004B1AE8">
        <w:rPr>
          <w:rFonts w:cs="Arial"/>
          <w:b/>
          <w:bCs/>
          <w:sz w:val="24"/>
          <w:szCs w:val="24"/>
          <w:lang w:val="sr-Cyrl-CS" w:eastAsia="ar-SA"/>
        </w:rPr>
        <w:t xml:space="preserve">свих појединачних </w:t>
      </w:r>
      <w:r w:rsidR="00DC39CB" w:rsidRPr="004B1AE8">
        <w:rPr>
          <w:rFonts w:cs="Arial"/>
          <w:b/>
          <w:bCs/>
          <w:sz w:val="24"/>
          <w:szCs w:val="24"/>
          <w:lang w:val="sr-Cyrl-RS" w:eastAsia="ar-SA"/>
        </w:rPr>
        <w:t>цена</w:t>
      </w:r>
      <w:r w:rsidR="00DC39CB" w:rsidRPr="004B1AE8">
        <w:rPr>
          <w:rFonts w:cs="Arial"/>
          <w:b/>
          <w:bCs/>
          <w:sz w:val="24"/>
          <w:szCs w:val="24"/>
          <w:lang w:val="sr-Cyrl-CS" w:eastAsia="ar-SA"/>
        </w:rPr>
        <w:t xml:space="preserve">, служи за упоређивање, рангирање понуда и не представља укупну вредност уговора. </w:t>
      </w:r>
      <w:r w:rsidR="00DC39CB" w:rsidRPr="004B1AE8">
        <w:rPr>
          <w:rFonts w:eastAsia="Arial Unicode MS" w:cs="Arial"/>
          <w:b/>
          <w:sz w:val="24"/>
          <w:szCs w:val="24"/>
          <w:lang w:val="sr-Cyrl-RS"/>
        </w:rPr>
        <w:t>Уговор</w:t>
      </w:r>
      <w:r w:rsidR="00DC39CB" w:rsidRPr="004B1AE8">
        <w:rPr>
          <w:rFonts w:eastAsia="Arial Unicode MS" w:cs="Arial"/>
          <w:b/>
          <w:sz w:val="24"/>
          <w:szCs w:val="24"/>
        </w:rPr>
        <w:t xml:space="preserve"> </w:t>
      </w:r>
      <w:r w:rsidR="00DC39CB" w:rsidRPr="004B1AE8">
        <w:rPr>
          <w:rFonts w:eastAsia="Arial Unicode MS" w:cs="Arial"/>
          <w:b/>
          <w:sz w:val="24"/>
          <w:szCs w:val="24"/>
          <w:lang w:val="sr-Cyrl-RS"/>
        </w:rPr>
        <w:t xml:space="preserve">се </w:t>
      </w:r>
      <w:r w:rsidR="00DC39CB" w:rsidRPr="004B1AE8">
        <w:rPr>
          <w:rFonts w:eastAsia="Arial Unicode MS" w:cs="Arial"/>
          <w:b/>
          <w:sz w:val="24"/>
          <w:szCs w:val="24"/>
        </w:rPr>
        <w:t>закључује на</w:t>
      </w:r>
      <w:r w:rsidR="00DC39CB" w:rsidRPr="004B1AE8">
        <w:rPr>
          <w:rFonts w:eastAsia="Arial Unicode MS" w:cs="Arial"/>
          <w:b/>
          <w:sz w:val="24"/>
          <w:szCs w:val="24"/>
          <w:lang w:val="sr-Cyrl-RS"/>
        </w:rPr>
        <w:t xml:space="preserve"> износ </w:t>
      </w:r>
      <w:r w:rsidR="00DC39CB" w:rsidRPr="004B1AE8">
        <w:rPr>
          <w:rFonts w:eastAsia="Arial Unicode MS" w:cs="Arial"/>
          <w:b/>
          <w:sz w:val="24"/>
          <w:szCs w:val="24"/>
        </w:rPr>
        <w:t>процењене вредност</w:t>
      </w:r>
      <w:r w:rsidR="00DC39CB" w:rsidRPr="004B1AE8">
        <w:rPr>
          <w:rFonts w:eastAsia="Arial Unicode MS" w:cs="Arial"/>
          <w:b/>
          <w:sz w:val="24"/>
          <w:szCs w:val="24"/>
          <w:lang w:val="sr-Cyrl-RS"/>
        </w:rPr>
        <w:t>и јавне</w:t>
      </w:r>
      <w:r w:rsidR="00DC39CB" w:rsidRPr="004B1AE8">
        <w:rPr>
          <w:rFonts w:eastAsia="Arial Unicode MS" w:cs="Arial"/>
          <w:b/>
          <w:sz w:val="24"/>
          <w:szCs w:val="24"/>
        </w:rPr>
        <w:t xml:space="preserve"> набавке.</w:t>
      </w:r>
    </w:p>
    <w:p w:rsidR="00A70529" w:rsidRPr="00A70529" w:rsidRDefault="00A70529" w:rsidP="002009E9">
      <w:pPr>
        <w:suppressAutoHyphens/>
        <w:spacing w:before="0"/>
        <w:ind w:right="29"/>
        <w:rPr>
          <w:rFonts w:eastAsia="Arial Unicode MS" w:cs="Arial"/>
          <w:b/>
          <w:sz w:val="24"/>
          <w:szCs w:val="24"/>
        </w:rPr>
      </w:pPr>
      <w:r w:rsidRPr="004B1AE8">
        <w:rPr>
          <w:rFonts w:eastAsia="Arial Unicode MS" w:cs="Arial"/>
          <w:b/>
          <w:sz w:val="24"/>
          <w:szCs w:val="24"/>
          <w:lang w:val="sr-Cyrl-RS"/>
        </w:rPr>
        <w:t xml:space="preserve">Ако </w:t>
      </w:r>
      <w:r w:rsidRPr="004B1AE8">
        <w:rPr>
          <w:rFonts w:cs="Arial"/>
          <w:b/>
          <w:sz w:val="24"/>
          <w:szCs w:val="24"/>
          <w:lang w:val="sr-Cyrl-CS"/>
        </w:rPr>
        <w:t>УКУПНО ПОНУЂЕНА ЦЕНА ЗА ЦЕО ПРЕДМЕТ НАБАВКЕ без ПДВ</w:t>
      </w:r>
    </w:p>
    <w:p w:rsidR="00A70529" w:rsidRPr="00A70529" w:rsidRDefault="00A70529" w:rsidP="002009E9">
      <w:pPr>
        <w:suppressAutoHyphens/>
        <w:spacing w:before="0"/>
        <w:ind w:right="29"/>
        <w:rPr>
          <w:rFonts w:cs="Arial"/>
          <w:b/>
          <w:bCs/>
          <w:sz w:val="24"/>
          <w:szCs w:val="24"/>
          <w:lang w:val="sr-Cyrl-RS" w:eastAsia="ar-SA"/>
        </w:rPr>
      </w:pPr>
      <w:r w:rsidRPr="00870595">
        <w:rPr>
          <w:rFonts w:cs="Arial"/>
          <w:b/>
          <w:sz w:val="24"/>
          <w:szCs w:val="24"/>
          <w:lang w:val="sr-Cyrl-CS"/>
        </w:rPr>
        <w:t>(укупан збир из реда бр.</w:t>
      </w:r>
      <w:r w:rsidRPr="00870595">
        <w:rPr>
          <w:rFonts w:cs="Arial"/>
          <w:b/>
          <w:sz w:val="24"/>
          <w:szCs w:val="24"/>
          <w:lang w:val="sr-Latn-CS"/>
        </w:rPr>
        <w:t>I</w:t>
      </w:r>
      <w:r w:rsidRPr="00870595">
        <w:rPr>
          <w:rFonts w:cs="Arial"/>
          <w:b/>
          <w:sz w:val="24"/>
          <w:szCs w:val="24"/>
          <w:lang w:val="sr-Cyrl-CS"/>
        </w:rPr>
        <w:t xml:space="preserve"> табела </w:t>
      </w:r>
      <w:r w:rsidRPr="00870595">
        <w:rPr>
          <w:rFonts w:cs="Arial"/>
          <w:b/>
          <w:sz w:val="24"/>
          <w:szCs w:val="24"/>
          <w:lang w:val="ru-RU"/>
        </w:rPr>
        <w:t>1, 2 и 3</w:t>
      </w:r>
      <w:r w:rsidRPr="00870595">
        <w:rPr>
          <w:rFonts w:cs="Arial"/>
          <w:b/>
          <w:sz w:val="24"/>
          <w:szCs w:val="24"/>
          <w:lang w:val="sr-Cyrl-CS"/>
        </w:rPr>
        <w:t xml:space="preserve">) </w:t>
      </w:r>
      <w:r>
        <w:rPr>
          <w:rFonts w:eastAsia="Arial Unicode MS" w:cs="Arial"/>
          <w:b/>
          <w:sz w:val="24"/>
          <w:szCs w:val="24"/>
          <w:lang w:val="sr-Cyrl-RS"/>
        </w:rPr>
        <w:t xml:space="preserve">прелази износ процењене вредности јавне набавке, понуда ће бити одбијена као неприхватљива. </w:t>
      </w:r>
    </w:p>
    <w:p w:rsidR="007055E6" w:rsidRDefault="007055E6" w:rsidP="00343A18">
      <w:pPr>
        <w:widowControl w:val="0"/>
        <w:spacing w:before="0"/>
        <w:rPr>
          <w:rFonts w:eastAsia="Arial Unicode MS" w:cs="Arial"/>
          <w:color w:val="00B0F0"/>
        </w:rPr>
      </w:pPr>
    </w:p>
    <w:p w:rsidR="00343A18" w:rsidRPr="008377FF" w:rsidRDefault="00343A18" w:rsidP="00343A18">
      <w:pPr>
        <w:pStyle w:val="KDKomentar"/>
        <w:spacing w:before="0"/>
        <w:rPr>
          <w:rFonts w:eastAsia="TimesNewRomanPS-BoldMT" w:cs="Arial"/>
          <w:i w:val="0"/>
          <w:color w:val="auto"/>
          <w:sz w:val="22"/>
          <w:szCs w:val="22"/>
        </w:rPr>
      </w:pPr>
      <w:r w:rsidRPr="008377FF">
        <w:rPr>
          <w:rFonts w:eastAsia="TimesNewRomanPS-BoldMT" w:cs="Arial"/>
          <w:i w:val="0"/>
          <w:color w:val="auto"/>
          <w:sz w:val="22"/>
          <w:szCs w:val="22"/>
        </w:rPr>
        <w:t xml:space="preserve">-Уколико </w:t>
      </w:r>
      <w:r w:rsidRPr="008377FF">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8377FF">
        <w:rPr>
          <w:rFonts w:eastAsia="TimesNewRomanPS-BoldMT" w:cs="Arial"/>
          <w:i w:val="0"/>
          <w:color w:val="auto"/>
          <w:sz w:val="22"/>
          <w:szCs w:val="22"/>
        </w:rPr>
        <w:t>.</w:t>
      </w:r>
    </w:p>
    <w:p w:rsidR="00FB5A53" w:rsidRDefault="00343A18" w:rsidP="00FB5A53">
      <w:pPr>
        <w:pStyle w:val="KDKomentar"/>
        <w:spacing w:before="0"/>
        <w:rPr>
          <w:rFonts w:eastAsia="TimesNewRomanPS-BoldMT" w:cs="Arial"/>
          <w:i w:val="0"/>
          <w:color w:val="auto"/>
          <w:sz w:val="22"/>
          <w:szCs w:val="22"/>
        </w:rPr>
      </w:pPr>
      <w:r w:rsidRPr="008377FF">
        <w:rPr>
          <w:rFonts w:eastAsia="TimesNewRomanPS-BoldMT" w:cs="Arial"/>
          <w:i w:val="0"/>
          <w:color w:val="auto"/>
          <w:sz w:val="22"/>
          <w:szCs w:val="22"/>
          <w:lang w:val="sr-Cyrl-CS"/>
        </w:rPr>
        <w:t xml:space="preserve">- </w:t>
      </w:r>
      <w:r w:rsidRPr="008377FF">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rsidR="00773FB0" w:rsidRPr="00CB4F05" w:rsidRDefault="00773FB0" w:rsidP="00FB5A53">
      <w:pPr>
        <w:pStyle w:val="KDKomentar"/>
        <w:spacing w:before="0"/>
        <w:rPr>
          <w:rFonts w:eastAsia="TimesNewRomanPS-BoldMT" w:cs="Arial"/>
          <w:i w:val="0"/>
          <w:color w:val="auto"/>
          <w:sz w:val="22"/>
          <w:szCs w:val="22"/>
          <w:lang w:val="sr-Cyrl-RS"/>
        </w:rPr>
      </w:pPr>
    </w:p>
    <w:p w:rsidR="00773FB0" w:rsidRPr="00CB4F05" w:rsidRDefault="00773FB0" w:rsidP="00773FB0">
      <w:pPr>
        <w:spacing w:before="0"/>
        <w:rPr>
          <w:rFonts w:cs="Arial"/>
          <w:b/>
          <w:lang w:val="ru-RU"/>
        </w:rPr>
      </w:pPr>
      <w:r w:rsidRPr="00E47C2E">
        <w:rPr>
          <w:rFonts w:cs="Arial"/>
          <w:b/>
          <w:lang w:val="sr-Latn-CS"/>
        </w:rPr>
        <w:t>Упутство</w:t>
      </w:r>
      <w:r>
        <w:rPr>
          <w:rFonts w:cs="Arial"/>
          <w:b/>
        </w:rPr>
        <w:t xml:space="preserve"> </w:t>
      </w:r>
      <w:r w:rsidRPr="00E47C2E">
        <w:rPr>
          <w:rFonts w:cs="Arial"/>
          <w:b/>
          <w:lang w:val="sr-Latn-CS"/>
        </w:rPr>
        <w:t>за попуњавањ</w:t>
      </w:r>
      <w:r w:rsidRPr="00E47C2E">
        <w:rPr>
          <w:rFonts w:cs="Arial"/>
          <w:b/>
          <w:lang w:val="ru-RU"/>
        </w:rPr>
        <w:t>е Обрасца структуре цене</w:t>
      </w:r>
    </w:p>
    <w:p w:rsidR="00773FB0" w:rsidRPr="00E47C2E" w:rsidRDefault="00773FB0" w:rsidP="00773FB0">
      <w:pPr>
        <w:pStyle w:val="ListParagraph"/>
        <w:tabs>
          <w:tab w:val="left" w:pos="90"/>
        </w:tabs>
        <w:spacing w:before="0" w:after="0" w:line="240" w:lineRule="auto"/>
        <w:ind w:left="0"/>
        <w:rPr>
          <w:rFonts w:ascii="Arial" w:hAnsi="Arial" w:cs="Arial"/>
          <w:bCs/>
          <w:iCs/>
        </w:rPr>
      </w:pPr>
      <w:r w:rsidRPr="00E47C2E">
        <w:rPr>
          <w:rFonts w:ascii="Arial" w:hAnsi="Arial" w:cs="Arial"/>
          <w:bCs/>
          <w:iCs/>
        </w:rPr>
        <w:t>Понуђач треба да попун</w:t>
      </w:r>
      <w:r w:rsidRPr="00E47C2E">
        <w:rPr>
          <w:rFonts w:ascii="Arial" w:hAnsi="Arial" w:cs="Arial"/>
          <w:bCs/>
          <w:iCs/>
          <w:lang w:val="sr-Cyrl-CS"/>
        </w:rPr>
        <w:t>и</w:t>
      </w:r>
      <w:r w:rsidRPr="00E47C2E">
        <w:rPr>
          <w:rFonts w:ascii="Arial" w:hAnsi="Arial" w:cs="Arial"/>
          <w:bCs/>
          <w:iCs/>
        </w:rPr>
        <w:t xml:space="preserve"> образац структуре цене </w:t>
      </w:r>
      <w:r w:rsidRPr="00E47C2E">
        <w:rPr>
          <w:rFonts w:ascii="Arial" w:hAnsi="Arial" w:cs="Arial"/>
          <w:bCs/>
          <w:iCs/>
          <w:lang w:val="sr-Cyrl-CS"/>
        </w:rPr>
        <w:t>Табела 1</w:t>
      </w:r>
      <w:r w:rsidR="00454549">
        <w:rPr>
          <w:rFonts w:ascii="Arial" w:hAnsi="Arial" w:cs="Arial"/>
          <w:bCs/>
          <w:iCs/>
          <w:lang w:val="sr-Cyrl-CS"/>
        </w:rPr>
        <w:t>,2 и 3</w:t>
      </w:r>
      <w:r w:rsidRPr="00E47C2E">
        <w:rPr>
          <w:rFonts w:ascii="Arial" w:hAnsi="Arial" w:cs="Arial"/>
          <w:bCs/>
          <w:iCs/>
          <w:lang w:val="sr-Cyrl-CS"/>
        </w:rPr>
        <w:t>. на следећи начин</w:t>
      </w:r>
      <w:r w:rsidRPr="00E47C2E">
        <w:rPr>
          <w:rFonts w:ascii="Arial" w:hAnsi="Arial" w:cs="Arial"/>
          <w:bCs/>
          <w:iCs/>
        </w:rPr>
        <w:t>:</w:t>
      </w:r>
    </w:p>
    <w:p w:rsidR="00773FB0" w:rsidRPr="00EE6B43" w:rsidRDefault="00773FB0" w:rsidP="00773FB0">
      <w:pPr>
        <w:pStyle w:val="ListParagraph"/>
        <w:tabs>
          <w:tab w:val="left" w:pos="90"/>
        </w:tabs>
        <w:suppressAutoHyphens/>
        <w:spacing w:before="0" w:after="0" w:line="240" w:lineRule="auto"/>
        <w:ind w:left="0"/>
        <w:contextualSpacing w:val="0"/>
        <w:rPr>
          <w:rFonts w:ascii="Arial" w:hAnsi="Arial" w:cs="Arial"/>
          <w:bCs/>
          <w:iCs/>
        </w:rPr>
      </w:pPr>
      <w:r w:rsidRPr="00EE6B43">
        <w:rPr>
          <w:rFonts w:ascii="Arial" w:hAnsi="Arial" w:cs="Arial"/>
          <w:bCs/>
          <w:iCs/>
          <w:lang w:val="sr-Cyrl-CS"/>
        </w:rPr>
        <w:t xml:space="preserve">-у колону 5. </w:t>
      </w:r>
      <w:r w:rsidRPr="00EE6B43">
        <w:rPr>
          <w:rFonts w:ascii="Arial" w:hAnsi="Arial" w:cs="Arial"/>
          <w:bCs/>
          <w:iCs/>
        </w:rPr>
        <w:t>уписати колико износи јединична цена без ПДВ за извршену услугу;</w:t>
      </w:r>
    </w:p>
    <w:p w:rsidR="00773FB0" w:rsidRPr="00EE6B43" w:rsidRDefault="00773FB0" w:rsidP="00773FB0">
      <w:pPr>
        <w:pStyle w:val="ListParagraph"/>
        <w:tabs>
          <w:tab w:val="left" w:pos="90"/>
        </w:tabs>
        <w:suppressAutoHyphens/>
        <w:spacing w:before="0" w:after="0" w:line="240" w:lineRule="auto"/>
        <w:ind w:left="0"/>
        <w:contextualSpacing w:val="0"/>
        <w:rPr>
          <w:rFonts w:ascii="Arial" w:hAnsi="Arial" w:cs="Arial"/>
          <w:bCs/>
          <w:iCs/>
        </w:rPr>
      </w:pPr>
      <w:r w:rsidRPr="00EE6B43">
        <w:rPr>
          <w:rFonts w:ascii="Arial" w:hAnsi="Arial" w:cs="Arial"/>
          <w:bCs/>
          <w:iCs/>
        </w:rPr>
        <w:t xml:space="preserve">-у колону </w:t>
      </w:r>
      <w:r w:rsidRPr="00EE6B43">
        <w:rPr>
          <w:rFonts w:ascii="Arial" w:hAnsi="Arial" w:cs="Arial"/>
          <w:bCs/>
          <w:iCs/>
          <w:lang w:val="sr-Cyrl-CS"/>
        </w:rPr>
        <w:t>6</w:t>
      </w:r>
      <w:r w:rsidRPr="00EE6B43">
        <w:rPr>
          <w:rFonts w:ascii="Arial" w:hAnsi="Arial" w:cs="Arial"/>
          <w:bCs/>
          <w:iCs/>
        </w:rPr>
        <w:t>. уписати колико износи јединична цена са ПДВ за извршену услугу;</w:t>
      </w:r>
    </w:p>
    <w:p w:rsidR="00773FB0" w:rsidRPr="00EE6B43" w:rsidRDefault="00773FB0" w:rsidP="00773FB0">
      <w:pPr>
        <w:pStyle w:val="ListParagraph"/>
        <w:tabs>
          <w:tab w:val="left" w:pos="90"/>
        </w:tabs>
        <w:suppressAutoHyphens/>
        <w:spacing w:before="0" w:after="0" w:line="240" w:lineRule="auto"/>
        <w:ind w:left="0"/>
        <w:contextualSpacing w:val="0"/>
        <w:rPr>
          <w:rFonts w:ascii="Arial" w:hAnsi="Arial" w:cs="Arial"/>
          <w:bCs/>
          <w:iCs/>
        </w:rPr>
      </w:pPr>
      <w:r w:rsidRPr="00EE6B43">
        <w:rPr>
          <w:rFonts w:ascii="Arial" w:hAnsi="Arial" w:cs="Arial"/>
          <w:bCs/>
          <w:iCs/>
        </w:rPr>
        <w:t xml:space="preserve">-у колону </w:t>
      </w:r>
      <w:r w:rsidRPr="00EE6B43">
        <w:rPr>
          <w:rFonts w:ascii="Arial" w:hAnsi="Arial" w:cs="Arial"/>
          <w:bCs/>
          <w:iCs/>
          <w:lang w:val="sr-Cyrl-CS"/>
        </w:rPr>
        <w:t>7</w:t>
      </w:r>
      <w:r w:rsidRPr="00EE6B43">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EE6B43">
        <w:rPr>
          <w:rFonts w:ascii="Arial" w:hAnsi="Arial" w:cs="Arial"/>
          <w:bCs/>
          <w:iCs/>
          <w:lang w:val="sr-Cyrl-CS"/>
        </w:rPr>
        <w:t>5</w:t>
      </w:r>
      <w:r w:rsidRPr="00EE6B43">
        <w:rPr>
          <w:rFonts w:ascii="Arial" w:hAnsi="Arial" w:cs="Arial"/>
          <w:bCs/>
          <w:iCs/>
        </w:rPr>
        <w:t xml:space="preserve">.) са траженим обимом-количином (која је наведена у колони </w:t>
      </w:r>
      <w:r w:rsidRPr="00EE6B43">
        <w:rPr>
          <w:rFonts w:ascii="Arial" w:hAnsi="Arial" w:cs="Arial"/>
          <w:bCs/>
          <w:iCs/>
          <w:lang w:val="sr-Cyrl-CS"/>
        </w:rPr>
        <w:t>4</w:t>
      </w:r>
      <w:r w:rsidRPr="00EE6B43">
        <w:rPr>
          <w:rFonts w:ascii="Arial" w:hAnsi="Arial" w:cs="Arial"/>
          <w:bCs/>
          <w:iCs/>
        </w:rPr>
        <w:t xml:space="preserve">.); </w:t>
      </w:r>
    </w:p>
    <w:p w:rsidR="00773FB0" w:rsidRPr="00CB4F05" w:rsidRDefault="00773FB0" w:rsidP="00773FB0">
      <w:pPr>
        <w:pStyle w:val="ListParagraph"/>
        <w:tabs>
          <w:tab w:val="left" w:pos="90"/>
        </w:tabs>
        <w:suppressAutoHyphens/>
        <w:spacing w:before="0" w:after="0" w:line="240" w:lineRule="auto"/>
        <w:ind w:left="0"/>
        <w:contextualSpacing w:val="0"/>
        <w:rPr>
          <w:rFonts w:ascii="Arial" w:hAnsi="Arial" w:cs="Arial"/>
          <w:bCs/>
          <w:iCs/>
          <w:lang w:val="sr-Cyrl-RS"/>
        </w:rPr>
      </w:pPr>
      <w:r w:rsidRPr="00EE6B43">
        <w:rPr>
          <w:rFonts w:ascii="Arial" w:hAnsi="Arial" w:cs="Arial"/>
          <w:bCs/>
          <w:iCs/>
          <w:lang w:val="sr-Cyrl-CS"/>
        </w:rPr>
        <w:t>-у колону 8</w:t>
      </w:r>
      <w:r w:rsidRPr="00EE6B43">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EE6B43">
        <w:rPr>
          <w:rFonts w:ascii="Arial" w:hAnsi="Arial" w:cs="Arial"/>
          <w:bCs/>
          <w:iCs/>
          <w:lang w:val="sr-Cyrl-CS"/>
        </w:rPr>
        <w:t>6</w:t>
      </w:r>
      <w:r w:rsidRPr="00EE6B43">
        <w:rPr>
          <w:rFonts w:ascii="Arial" w:hAnsi="Arial" w:cs="Arial"/>
          <w:bCs/>
          <w:iCs/>
        </w:rPr>
        <w:t xml:space="preserve">.) са траженим обимом- количином (која је наведена у колони </w:t>
      </w:r>
      <w:r w:rsidRPr="00EE6B43">
        <w:rPr>
          <w:rFonts w:ascii="Arial" w:hAnsi="Arial" w:cs="Arial"/>
          <w:bCs/>
          <w:iCs/>
          <w:lang w:val="sr-Cyrl-CS"/>
        </w:rPr>
        <w:t>4</w:t>
      </w:r>
      <w:r w:rsidRPr="00EE6B43">
        <w:rPr>
          <w:rFonts w:ascii="Arial" w:hAnsi="Arial" w:cs="Arial"/>
          <w:bCs/>
          <w:iCs/>
        </w:rPr>
        <w:t>.).</w:t>
      </w:r>
    </w:p>
    <w:p w:rsidR="00773FB0" w:rsidRPr="00E47C2E" w:rsidRDefault="00773FB0" w:rsidP="00773FB0">
      <w:pPr>
        <w:tabs>
          <w:tab w:val="left" w:pos="992"/>
        </w:tabs>
        <w:spacing w:before="0"/>
        <w:rPr>
          <w:rFonts w:cs="Arial"/>
        </w:rPr>
      </w:pPr>
      <w:r>
        <w:rPr>
          <w:rFonts w:cs="Arial"/>
        </w:rPr>
        <w:t>-</w:t>
      </w:r>
      <w:r w:rsidRPr="00E47C2E">
        <w:rPr>
          <w:rFonts w:cs="Arial"/>
        </w:rPr>
        <w:t>у ред бр. I – уписује се укупно</w:t>
      </w:r>
      <w:r w:rsidR="00454549">
        <w:rPr>
          <w:rFonts w:cs="Arial"/>
        </w:rPr>
        <w:t xml:space="preserve"> понуђена цена за све позиције </w:t>
      </w:r>
      <w:r w:rsidRPr="00E47C2E">
        <w:rPr>
          <w:rFonts w:cs="Arial"/>
        </w:rPr>
        <w:t>без ПДВ (збир</w:t>
      </w:r>
      <w:r>
        <w:rPr>
          <w:rFonts w:cs="Arial"/>
        </w:rPr>
        <w:t xml:space="preserve"> </w:t>
      </w:r>
      <w:r w:rsidR="00D26E26">
        <w:rPr>
          <w:rFonts w:cs="Arial"/>
        </w:rPr>
        <w:t xml:space="preserve">колоне бр. </w:t>
      </w:r>
      <w:r w:rsidR="00D26E26">
        <w:rPr>
          <w:rFonts w:cs="Arial"/>
          <w:lang w:val="sr-Cyrl-RS"/>
        </w:rPr>
        <w:t>7</w:t>
      </w:r>
      <w:r w:rsidRPr="00E47C2E">
        <w:rPr>
          <w:rFonts w:cs="Arial"/>
        </w:rPr>
        <w:t>)</w:t>
      </w:r>
    </w:p>
    <w:p w:rsidR="00773FB0" w:rsidRPr="00E47C2E" w:rsidRDefault="00773FB0" w:rsidP="00773FB0">
      <w:pPr>
        <w:tabs>
          <w:tab w:val="left" w:pos="992"/>
        </w:tabs>
        <w:spacing w:before="0"/>
        <w:rPr>
          <w:rFonts w:cs="Arial"/>
        </w:rPr>
      </w:pPr>
      <w:r>
        <w:rPr>
          <w:rFonts w:cs="Arial"/>
        </w:rPr>
        <w:t>-</w:t>
      </w:r>
      <w:r w:rsidRPr="00E47C2E">
        <w:rPr>
          <w:rFonts w:cs="Arial"/>
        </w:rPr>
        <w:t xml:space="preserve">у ред бр. II – уписује се укупан износ ПДВ </w:t>
      </w:r>
    </w:p>
    <w:p w:rsidR="00773FB0" w:rsidRDefault="00773FB0" w:rsidP="00773FB0">
      <w:pPr>
        <w:tabs>
          <w:tab w:val="left" w:pos="992"/>
        </w:tabs>
        <w:spacing w:before="0"/>
        <w:rPr>
          <w:rFonts w:cs="Arial"/>
          <w:lang w:val="sr-Cyrl-RS"/>
        </w:rPr>
      </w:pPr>
      <w:r>
        <w:rPr>
          <w:rFonts w:cs="Arial"/>
        </w:rPr>
        <w:t>-</w:t>
      </w:r>
      <w:r w:rsidRPr="00E47C2E">
        <w:rPr>
          <w:rFonts w:cs="Arial"/>
        </w:rPr>
        <w:t>у ред бр. III – уписује се укупно понуђена цена са ПДВ (ред бр. I + ред.бр. II)</w:t>
      </w:r>
    </w:p>
    <w:p w:rsidR="0043135B" w:rsidRPr="0043135B" w:rsidRDefault="0043135B" w:rsidP="0043135B">
      <w:pPr>
        <w:tabs>
          <w:tab w:val="left" w:pos="992"/>
        </w:tabs>
        <w:spacing w:before="0"/>
        <w:rPr>
          <w:rFonts w:cs="Arial"/>
          <w:b/>
          <w:lang w:val="ru-RU"/>
        </w:rPr>
      </w:pPr>
      <w:r>
        <w:rPr>
          <w:rFonts w:cs="Arial"/>
          <w:b/>
          <w:lang w:val="ru-RU"/>
        </w:rPr>
        <w:t>У Табелу</w:t>
      </w:r>
      <w:r w:rsidRPr="0043135B">
        <w:rPr>
          <w:rFonts w:cs="Arial"/>
          <w:b/>
          <w:lang w:val="ru-RU"/>
        </w:rPr>
        <w:t xml:space="preserve"> : рекапитулација укупно понуђених цена из табела 1, 2 и 3 </w:t>
      </w:r>
    </w:p>
    <w:p w:rsidR="0043135B" w:rsidRPr="0043135B" w:rsidRDefault="0043135B" w:rsidP="0043135B">
      <w:pPr>
        <w:tabs>
          <w:tab w:val="left" w:pos="992"/>
        </w:tabs>
        <w:spacing w:before="0"/>
        <w:rPr>
          <w:rFonts w:cs="Arial"/>
        </w:rPr>
      </w:pPr>
      <w:r w:rsidRPr="0043135B">
        <w:rPr>
          <w:rFonts w:cs="Arial"/>
        </w:rPr>
        <w:t xml:space="preserve">-у ред бр. I </w:t>
      </w:r>
      <w:r>
        <w:rPr>
          <w:rFonts w:cs="Arial"/>
          <w:lang w:val="sr-Cyrl-RS"/>
        </w:rPr>
        <w:t xml:space="preserve">укупно </w:t>
      </w:r>
      <w:r w:rsidRPr="0043135B">
        <w:rPr>
          <w:rFonts w:cs="Arial"/>
        </w:rPr>
        <w:t xml:space="preserve">– уписује се укупно понуђена цена за све позиције </w:t>
      </w:r>
      <w:r>
        <w:rPr>
          <w:rFonts w:cs="Arial"/>
        </w:rPr>
        <w:t xml:space="preserve">без ПДВ </w:t>
      </w:r>
      <w:r w:rsidRPr="0043135B">
        <w:rPr>
          <w:rFonts w:cs="Arial"/>
          <w:b/>
          <w:lang w:val="sr-Cyrl-CS"/>
        </w:rPr>
        <w:t>(укупан збир из реда бр.</w:t>
      </w:r>
      <w:r w:rsidRPr="0043135B">
        <w:rPr>
          <w:rFonts w:cs="Arial"/>
          <w:b/>
          <w:lang w:val="sr-Latn-CS"/>
        </w:rPr>
        <w:t>I</w:t>
      </w:r>
      <w:r w:rsidRPr="0043135B">
        <w:rPr>
          <w:rFonts w:cs="Arial"/>
          <w:b/>
          <w:lang w:val="sr-Cyrl-CS"/>
        </w:rPr>
        <w:t xml:space="preserve"> табела </w:t>
      </w:r>
      <w:r w:rsidRPr="0043135B">
        <w:rPr>
          <w:rFonts w:cs="Arial"/>
          <w:b/>
          <w:lang w:val="ru-RU"/>
        </w:rPr>
        <w:t>1, 2 и 3</w:t>
      </w:r>
      <w:r w:rsidRPr="0043135B">
        <w:rPr>
          <w:rFonts w:cs="Arial"/>
          <w:b/>
          <w:lang w:val="sr-Cyrl-CS"/>
        </w:rPr>
        <w:t>)</w:t>
      </w:r>
    </w:p>
    <w:p w:rsidR="0043135B" w:rsidRPr="0043135B" w:rsidRDefault="0043135B" w:rsidP="0043135B">
      <w:pPr>
        <w:tabs>
          <w:tab w:val="left" w:pos="992"/>
        </w:tabs>
        <w:spacing w:before="0"/>
        <w:rPr>
          <w:rFonts w:cs="Arial"/>
        </w:rPr>
      </w:pPr>
      <w:r w:rsidRPr="0043135B">
        <w:rPr>
          <w:rFonts w:cs="Arial"/>
        </w:rPr>
        <w:t xml:space="preserve">-у ред бр. II </w:t>
      </w:r>
      <w:r>
        <w:rPr>
          <w:rFonts w:cs="Arial"/>
          <w:lang w:val="sr-Cyrl-RS"/>
        </w:rPr>
        <w:t xml:space="preserve">укупно </w:t>
      </w:r>
      <w:r w:rsidRPr="0043135B">
        <w:rPr>
          <w:rFonts w:cs="Arial"/>
        </w:rPr>
        <w:t xml:space="preserve">– уписује се укупан износ ПДВ </w:t>
      </w:r>
    </w:p>
    <w:p w:rsidR="0043135B" w:rsidRPr="00CB4F05" w:rsidRDefault="0043135B" w:rsidP="00773FB0">
      <w:pPr>
        <w:tabs>
          <w:tab w:val="left" w:pos="992"/>
        </w:tabs>
        <w:spacing w:before="0"/>
        <w:rPr>
          <w:rFonts w:cs="Arial"/>
          <w:lang w:val="sr-Cyrl-RS"/>
        </w:rPr>
      </w:pPr>
      <w:r w:rsidRPr="0043135B">
        <w:rPr>
          <w:rFonts w:cs="Arial"/>
        </w:rPr>
        <w:t xml:space="preserve">-у ред бр. III </w:t>
      </w:r>
      <w:r>
        <w:rPr>
          <w:rFonts w:cs="Arial"/>
          <w:lang w:val="sr-Cyrl-RS"/>
        </w:rPr>
        <w:t xml:space="preserve">укупно </w:t>
      </w:r>
      <w:r w:rsidRPr="0043135B">
        <w:rPr>
          <w:rFonts w:cs="Arial"/>
        </w:rPr>
        <w:t xml:space="preserve">– уписује се укупно понуђена цена са ПДВ (ред бр. I </w:t>
      </w:r>
      <w:r>
        <w:rPr>
          <w:rFonts w:cs="Arial"/>
          <w:lang w:val="sr-Cyrl-RS"/>
        </w:rPr>
        <w:t xml:space="preserve">укупно </w:t>
      </w:r>
      <w:r w:rsidRPr="0043135B">
        <w:rPr>
          <w:rFonts w:cs="Arial"/>
        </w:rPr>
        <w:t>+ ред.бр. II</w:t>
      </w:r>
      <w:r>
        <w:rPr>
          <w:rFonts w:cs="Arial"/>
          <w:lang w:val="sr-Cyrl-RS"/>
        </w:rPr>
        <w:t xml:space="preserve"> укупно</w:t>
      </w:r>
      <w:r w:rsidRPr="0043135B">
        <w:rPr>
          <w:rFonts w:cs="Arial"/>
        </w:rPr>
        <w:t>)</w:t>
      </w:r>
    </w:p>
    <w:p w:rsidR="00773FB0" w:rsidRPr="00E47C2E" w:rsidRDefault="00773FB0" w:rsidP="00773FB0">
      <w:pPr>
        <w:tabs>
          <w:tab w:val="left" w:pos="992"/>
        </w:tabs>
        <w:spacing w:before="0"/>
        <w:rPr>
          <w:rFonts w:cs="Arial"/>
        </w:rPr>
      </w:pPr>
      <w:r>
        <w:rPr>
          <w:rFonts w:cs="Arial"/>
        </w:rPr>
        <w:t>-</w:t>
      </w:r>
      <w:r w:rsidRPr="00E47C2E">
        <w:rPr>
          <w:rFonts w:cs="Arial"/>
        </w:rPr>
        <w:t>на место предвиђено за место и датум уписује се место и датум попуњавања</w:t>
      </w:r>
      <w:r w:rsidR="0043135B">
        <w:rPr>
          <w:rFonts w:cs="Arial"/>
          <w:lang w:val="sr-Cyrl-RS"/>
        </w:rPr>
        <w:t xml:space="preserve"> </w:t>
      </w:r>
      <w:r w:rsidRPr="00E47C2E">
        <w:rPr>
          <w:rFonts w:cs="Arial"/>
        </w:rPr>
        <w:t>обрасца структуре цене.</w:t>
      </w:r>
    </w:p>
    <w:p w:rsidR="004B1AE8" w:rsidRPr="004B1AE8" w:rsidRDefault="00773FB0" w:rsidP="004B1AE8">
      <w:pPr>
        <w:tabs>
          <w:tab w:val="left" w:pos="992"/>
        </w:tabs>
        <w:spacing w:before="0"/>
        <w:rPr>
          <w:rFonts w:cs="Arial"/>
        </w:rPr>
      </w:pPr>
      <w:r>
        <w:rPr>
          <w:rFonts w:cs="Arial"/>
        </w:rPr>
        <w:t>-</w:t>
      </w:r>
      <w:r w:rsidRPr="00E47C2E">
        <w:rPr>
          <w:rFonts w:cs="Arial"/>
        </w:rPr>
        <w:t>на  место предвиђено за печат и потпис понуђач печатом оверава и потписује образац структуре цене.</w:t>
      </w:r>
      <w:bookmarkStart w:id="257" w:name="_Toc442559926"/>
    </w:p>
    <w:p w:rsidR="00B75E03" w:rsidRDefault="00B75E03" w:rsidP="00343A18">
      <w:pPr>
        <w:pStyle w:val="KDObrazac"/>
        <w:spacing w:before="0"/>
      </w:pPr>
    </w:p>
    <w:p w:rsidR="0043135B" w:rsidRDefault="0043135B" w:rsidP="00343A18">
      <w:pPr>
        <w:pStyle w:val="KDObrazac"/>
        <w:spacing w:before="0"/>
      </w:pPr>
    </w:p>
    <w:p w:rsidR="00343A18" w:rsidRPr="007E6F4D" w:rsidRDefault="00343A18" w:rsidP="00343A18">
      <w:pPr>
        <w:pStyle w:val="KDObrazac"/>
        <w:spacing w:before="0"/>
        <w:rPr>
          <w:sz w:val="24"/>
          <w:szCs w:val="24"/>
        </w:rPr>
      </w:pPr>
      <w:r w:rsidRPr="007E6F4D">
        <w:rPr>
          <w:sz w:val="24"/>
          <w:szCs w:val="24"/>
        </w:rPr>
        <w:lastRenderedPageBreak/>
        <w:t xml:space="preserve">ОБРАЗАЦ </w:t>
      </w:r>
      <w:r w:rsidR="00EE6B43" w:rsidRPr="007E6F4D">
        <w:rPr>
          <w:sz w:val="24"/>
          <w:szCs w:val="24"/>
          <w:lang w:val="sr-Cyrl-RS"/>
        </w:rPr>
        <w:t>3</w:t>
      </w:r>
      <w:r w:rsidRPr="007E6F4D">
        <w:rPr>
          <w:sz w:val="24"/>
          <w:szCs w:val="24"/>
        </w:rPr>
        <w:t>.</w:t>
      </w:r>
      <w:bookmarkEnd w:id="257"/>
    </w:p>
    <w:p w:rsidR="00343A18" w:rsidRPr="007E6F4D" w:rsidRDefault="00343A18" w:rsidP="00343A18">
      <w:pPr>
        <w:spacing w:before="0"/>
        <w:rPr>
          <w:rFonts w:cs="Arial"/>
          <w:sz w:val="24"/>
          <w:szCs w:val="24"/>
          <w:lang w:val="sr-Cyrl-CS"/>
        </w:rPr>
      </w:pPr>
    </w:p>
    <w:p w:rsidR="007E7BB8" w:rsidRPr="007E6F4D" w:rsidRDefault="007E7BB8" w:rsidP="00343A18">
      <w:pPr>
        <w:spacing w:before="0"/>
        <w:rPr>
          <w:rFonts w:cs="Arial"/>
          <w:sz w:val="24"/>
          <w:szCs w:val="24"/>
          <w:lang w:val="sr-Latn-CS"/>
        </w:rPr>
      </w:pPr>
    </w:p>
    <w:p w:rsidR="00343A18" w:rsidRPr="007E6F4D" w:rsidRDefault="00343A18" w:rsidP="0043135B">
      <w:pPr>
        <w:tabs>
          <w:tab w:val="left" w:pos="6870"/>
        </w:tabs>
        <w:spacing w:before="0"/>
        <w:rPr>
          <w:rFonts w:cs="Arial"/>
          <w:sz w:val="24"/>
          <w:szCs w:val="24"/>
        </w:rPr>
      </w:pPr>
    </w:p>
    <w:p w:rsidR="008A1B15" w:rsidRPr="007E6F4D" w:rsidRDefault="00343A18" w:rsidP="008A1B15">
      <w:pPr>
        <w:ind w:right="-360"/>
        <w:rPr>
          <w:rFonts w:cs="Arial"/>
          <w:sz w:val="24"/>
          <w:szCs w:val="24"/>
          <w:lang w:val="ru-RU"/>
        </w:rPr>
      </w:pPr>
      <w:r w:rsidRPr="007E6F4D">
        <w:rPr>
          <w:rFonts w:cs="Arial"/>
          <w:sz w:val="24"/>
          <w:szCs w:val="24"/>
          <w:lang w:val="ru-RU"/>
        </w:rPr>
        <w:t>На основу члана 26. Закона о јавним набавкама ( „Службени гласник РС“, бр. 124/2012, 14/15 и 68/15), члан</w:t>
      </w:r>
      <w:r w:rsidR="0043135B" w:rsidRPr="007E6F4D">
        <w:rPr>
          <w:rFonts w:cs="Arial"/>
          <w:sz w:val="24"/>
          <w:szCs w:val="24"/>
          <w:lang w:val="ru-RU"/>
        </w:rPr>
        <w:t xml:space="preserve">а 2. став 1. тачка 6) подтачка </w:t>
      </w:r>
      <w:r w:rsidRPr="007E6F4D">
        <w:rPr>
          <w:rFonts w:cs="Arial"/>
          <w:sz w:val="24"/>
          <w:szCs w:val="24"/>
          <w:lang w:val="ru-RU"/>
        </w:rPr>
        <w:t xml:space="preserve">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8A1B15" w:rsidRPr="007E6F4D">
        <w:rPr>
          <w:rFonts w:cs="Arial"/>
          <w:sz w:val="24"/>
          <w:szCs w:val="24"/>
          <w:lang w:val="ru-RU"/>
        </w:rPr>
        <w:t>понуђач/члан групе понуђача даје:</w:t>
      </w:r>
    </w:p>
    <w:p w:rsidR="00343A18" w:rsidRPr="007E6F4D" w:rsidRDefault="00343A18" w:rsidP="008A1B15">
      <w:pPr>
        <w:ind w:right="-360"/>
        <w:rPr>
          <w:rFonts w:cs="Arial"/>
          <w:sz w:val="24"/>
          <w:szCs w:val="24"/>
          <w:lang w:val="ru-RU"/>
        </w:rPr>
      </w:pPr>
    </w:p>
    <w:p w:rsidR="00343A18" w:rsidRPr="007E6F4D" w:rsidRDefault="00343A18" w:rsidP="00343A18">
      <w:pPr>
        <w:jc w:val="center"/>
        <w:rPr>
          <w:rFonts w:cs="Arial"/>
          <w:b/>
          <w:sz w:val="24"/>
          <w:szCs w:val="24"/>
          <w:lang w:val="ru-RU"/>
        </w:rPr>
      </w:pPr>
      <w:r w:rsidRPr="007E6F4D">
        <w:rPr>
          <w:rFonts w:cs="Arial"/>
          <w:b/>
          <w:sz w:val="24"/>
          <w:szCs w:val="24"/>
          <w:lang w:val="ru-RU"/>
        </w:rPr>
        <w:t>ИЗЈАВУ О НЕЗАВИСНОЈ ПОНУДИ</w:t>
      </w:r>
    </w:p>
    <w:p w:rsidR="00343A18" w:rsidRPr="007E6F4D" w:rsidRDefault="00343A18" w:rsidP="00343A18">
      <w:pPr>
        <w:jc w:val="center"/>
        <w:rPr>
          <w:rFonts w:cs="Arial"/>
          <w:b/>
          <w:sz w:val="24"/>
          <w:szCs w:val="24"/>
          <w:lang w:val="ru-RU"/>
        </w:rPr>
      </w:pPr>
    </w:p>
    <w:p w:rsidR="00343A18" w:rsidRPr="007E6F4D" w:rsidRDefault="00343A18" w:rsidP="00343A18">
      <w:pPr>
        <w:jc w:val="center"/>
        <w:rPr>
          <w:rFonts w:cs="Arial"/>
          <w:b/>
          <w:sz w:val="24"/>
          <w:szCs w:val="24"/>
          <w:lang w:val="ru-RU"/>
        </w:rPr>
      </w:pPr>
    </w:p>
    <w:p w:rsidR="00343A18" w:rsidRPr="007E6F4D" w:rsidRDefault="00343A18" w:rsidP="00343A18">
      <w:pPr>
        <w:rPr>
          <w:rFonts w:cs="Arial"/>
          <w:sz w:val="24"/>
          <w:szCs w:val="24"/>
          <w:lang w:val="ru-RU"/>
        </w:rPr>
      </w:pPr>
      <w:r w:rsidRPr="007E6F4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873EBD" w:rsidRPr="007E6F4D">
        <w:rPr>
          <w:rFonts w:cs="Arial"/>
          <w:sz w:val="24"/>
          <w:szCs w:val="24"/>
          <w:lang w:val="ru-RU"/>
        </w:rPr>
        <w:t>радова</w:t>
      </w:r>
      <w:r w:rsidR="0043135B" w:rsidRPr="007E6F4D">
        <w:rPr>
          <w:rFonts w:cs="Arial"/>
          <w:sz w:val="24"/>
          <w:szCs w:val="24"/>
          <w:lang w:val="ru-RU"/>
        </w:rPr>
        <w:t xml:space="preserve"> Подополагачки радови </w:t>
      </w:r>
      <w:r w:rsidRPr="007E6F4D">
        <w:rPr>
          <w:rFonts w:cs="Arial"/>
          <w:sz w:val="24"/>
          <w:szCs w:val="24"/>
          <w:lang w:val="ru-RU"/>
        </w:rPr>
        <w:t>ЈН бр.</w:t>
      </w:r>
      <w:r w:rsidR="0043135B" w:rsidRPr="007E6F4D">
        <w:rPr>
          <w:rFonts w:cs="Arial"/>
          <w:sz w:val="24"/>
          <w:szCs w:val="24"/>
          <w:lang w:val="ru-RU"/>
        </w:rPr>
        <w:t xml:space="preserve">ЈН/1000/0292/2017 </w:t>
      </w:r>
      <w:r w:rsidRPr="007E6F4D">
        <w:rPr>
          <w:rFonts w:cs="Arial"/>
          <w:sz w:val="24"/>
          <w:szCs w:val="24"/>
          <w:lang w:val="ru-RU"/>
        </w:rPr>
        <w:t xml:space="preserve">Наручиоца </w:t>
      </w:r>
      <w:r w:rsidRPr="007E6F4D">
        <w:rPr>
          <w:rFonts w:eastAsia="Arial Unicode MS" w:cs="Arial"/>
          <w:color w:val="000000"/>
          <w:kern w:val="1"/>
          <w:sz w:val="24"/>
          <w:szCs w:val="24"/>
          <w:lang w:eastAsia="ar-SA"/>
        </w:rPr>
        <w:t>Јавно предузеће „Електропривреда Србије“ Београд</w:t>
      </w:r>
      <w:r w:rsidRPr="007E6F4D">
        <w:rPr>
          <w:rFonts w:cs="Arial"/>
          <w:sz w:val="24"/>
          <w:szCs w:val="24"/>
          <w:lang w:val="ru-RU"/>
        </w:rPr>
        <w:t>по Позиву за подношење понуда објављеном на</w:t>
      </w:r>
      <w:r w:rsidR="0043135B" w:rsidRPr="007E6F4D">
        <w:rPr>
          <w:rFonts w:cs="Arial"/>
          <w:sz w:val="24"/>
          <w:szCs w:val="24"/>
          <w:lang w:val="ru-RU"/>
        </w:rPr>
        <w:t xml:space="preserve"> </w:t>
      </w:r>
      <w:r w:rsidRPr="007E6F4D">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7E6F4D" w:rsidRDefault="00343A18" w:rsidP="00343A18">
      <w:pPr>
        <w:tabs>
          <w:tab w:val="left" w:pos="0"/>
        </w:tabs>
        <w:rPr>
          <w:rFonts w:cs="Arial"/>
          <w:sz w:val="24"/>
          <w:szCs w:val="24"/>
          <w:lang w:val="ru-RU"/>
        </w:rPr>
      </w:pPr>
      <w:r w:rsidRPr="007E6F4D">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7E6F4D" w:rsidRDefault="00343A18" w:rsidP="00343A18">
      <w:pPr>
        <w:rPr>
          <w:rFonts w:cs="Arial"/>
          <w:b/>
          <w:sz w:val="24"/>
          <w:szCs w:val="24"/>
          <w:lang w:val="ru-RU"/>
        </w:rPr>
      </w:pPr>
    </w:p>
    <w:p w:rsidR="00343A18" w:rsidRPr="007E6F4D"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7E6F4D" w:rsidTr="00BC01DC">
        <w:trPr>
          <w:jc w:val="center"/>
        </w:trPr>
        <w:tc>
          <w:tcPr>
            <w:tcW w:w="3882" w:type="dxa"/>
          </w:tcPr>
          <w:p w:rsidR="00343A18" w:rsidRPr="007E6F4D" w:rsidRDefault="00343A18" w:rsidP="00BC01DC">
            <w:pPr>
              <w:spacing w:before="0"/>
              <w:jc w:val="center"/>
              <w:rPr>
                <w:rFonts w:cs="Arial"/>
                <w:sz w:val="24"/>
                <w:szCs w:val="24"/>
              </w:rPr>
            </w:pPr>
            <w:r w:rsidRPr="007E6F4D">
              <w:rPr>
                <w:rFonts w:cs="Arial"/>
                <w:sz w:val="24"/>
                <w:szCs w:val="24"/>
              </w:rPr>
              <w:t>Датум:</w:t>
            </w:r>
          </w:p>
        </w:tc>
        <w:tc>
          <w:tcPr>
            <w:tcW w:w="2127" w:type="dxa"/>
          </w:tcPr>
          <w:p w:rsidR="00343A18" w:rsidRPr="007E6F4D" w:rsidRDefault="00343A18" w:rsidP="00BC01DC">
            <w:pPr>
              <w:spacing w:before="0"/>
              <w:jc w:val="center"/>
              <w:rPr>
                <w:rFonts w:cs="Arial"/>
                <w:sz w:val="24"/>
                <w:szCs w:val="24"/>
                <w:lang w:val="ru-RU"/>
              </w:rPr>
            </w:pPr>
          </w:p>
        </w:tc>
        <w:tc>
          <w:tcPr>
            <w:tcW w:w="4022" w:type="dxa"/>
          </w:tcPr>
          <w:p w:rsidR="008A1B15" w:rsidRPr="007E6F4D" w:rsidRDefault="008A1B15" w:rsidP="008A1B15">
            <w:pPr>
              <w:spacing w:before="0"/>
              <w:jc w:val="center"/>
              <w:rPr>
                <w:rFonts w:cs="Arial"/>
                <w:sz w:val="24"/>
                <w:szCs w:val="24"/>
                <w:lang w:val="sr-Latn-CS" w:eastAsia="sr-Latn-CS"/>
              </w:rPr>
            </w:pPr>
            <w:r w:rsidRPr="007E6F4D">
              <w:rPr>
                <w:rFonts w:cs="Arial"/>
                <w:sz w:val="24"/>
                <w:szCs w:val="24"/>
                <w:lang w:val="sr-Cyrl-CS" w:eastAsia="sr-Latn-CS"/>
              </w:rPr>
              <w:t>П</w:t>
            </w:r>
            <w:r w:rsidRPr="007E6F4D">
              <w:rPr>
                <w:rFonts w:cs="Arial"/>
                <w:sz w:val="24"/>
                <w:szCs w:val="24"/>
                <w:lang w:val="sr-Latn-CS" w:eastAsia="sr-Latn-CS"/>
              </w:rPr>
              <w:t>онуђач/члан групе понуђача</w:t>
            </w:r>
          </w:p>
          <w:p w:rsidR="00343A18" w:rsidRPr="007E6F4D" w:rsidRDefault="00343A18" w:rsidP="00BC01DC">
            <w:pPr>
              <w:spacing w:before="0"/>
              <w:jc w:val="center"/>
              <w:rPr>
                <w:rFonts w:cs="Arial"/>
                <w:sz w:val="24"/>
                <w:szCs w:val="24"/>
              </w:rPr>
            </w:pPr>
          </w:p>
        </w:tc>
      </w:tr>
      <w:tr w:rsidR="00343A18" w:rsidRPr="007E6F4D" w:rsidTr="00BC01DC">
        <w:trPr>
          <w:jc w:val="center"/>
        </w:trPr>
        <w:tc>
          <w:tcPr>
            <w:tcW w:w="3882" w:type="dxa"/>
          </w:tcPr>
          <w:p w:rsidR="00343A18" w:rsidRPr="007E6F4D" w:rsidRDefault="00343A18" w:rsidP="00BC01DC">
            <w:pPr>
              <w:spacing w:before="0"/>
              <w:jc w:val="center"/>
              <w:rPr>
                <w:rFonts w:cs="Arial"/>
                <w:sz w:val="24"/>
                <w:szCs w:val="24"/>
              </w:rPr>
            </w:pPr>
          </w:p>
        </w:tc>
        <w:tc>
          <w:tcPr>
            <w:tcW w:w="2127" w:type="dxa"/>
          </w:tcPr>
          <w:p w:rsidR="00343A18" w:rsidRPr="007E6F4D" w:rsidRDefault="00343A18" w:rsidP="00BC01DC">
            <w:pPr>
              <w:spacing w:before="0"/>
              <w:jc w:val="center"/>
              <w:rPr>
                <w:rFonts w:cs="Arial"/>
                <w:sz w:val="24"/>
                <w:szCs w:val="24"/>
              </w:rPr>
            </w:pPr>
            <w:r w:rsidRPr="007E6F4D">
              <w:rPr>
                <w:rFonts w:cs="Arial"/>
                <w:sz w:val="24"/>
                <w:szCs w:val="24"/>
              </w:rPr>
              <w:t>М.П.</w:t>
            </w:r>
          </w:p>
        </w:tc>
        <w:tc>
          <w:tcPr>
            <w:tcW w:w="4022" w:type="dxa"/>
          </w:tcPr>
          <w:p w:rsidR="00343A18" w:rsidRPr="007E6F4D" w:rsidRDefault="00343A18" w:rsidP="00BC01DC">
            <w:pPr>
              <w:spacing w:before="0"/>
              <w:jc w:val="center"/>
              <w:rPr>
                <w:rFonts w:cs="Arial"/>
                <w:sz w:val="24"/>
                <w:szCs w:val="24"/>
                <w:lang w:val="ru-RU"/>
              </w:rPr>
            </w:pPr>
          </w:p>
        </w:tc>
      </w:tr>
      <w:tr w:rsidR="00343A18" w:rsidRPr="007E6F4D" w:rsidTr="00BC01DC">
        <w:trPr>
          <w:jc w:val="center"/>
        </w:trPr>
        <w:tc>
          <w:tcPr>
            <w:tcW w:w="3882" w:type="dxa"/>
            <w:tcBorders>
              <w:bottom w:val="single" w:sz="4" w:space="0" w:color="auto"/>
            </w:tcBorders>
          </w:tcPr>
          <w:p w:rsidR="00343A18" w:rsidRPr="007E6F4D" w:rsidRDefault="00343A18" w:rsidP="00BC01DC">
            <w:pPr>
              <w:spacing w:before="0"/>
              <w:jc w:val="center"/>
              <w:rPr>
                <w:rFonts w:cs="Arial"/>
                <w:sz w:val="24"/>
                <w:szCs w:val="24"/>
              </w:rPr>
            </w:pPr>
          </w:p>
        </w:tc>
        <w:tc>
          <w:tcPr>
            <w:tcW w:w="2127" w:type="dxa"/>
          </w:tcPr>
          <w:p w:rsidR="00343A18" w:rsidRPr="007E6F4D"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7E6F4D" w:rsidRDefault="00343A18" w:rsidP="00BC01DC">
            <w:pPr>
              <w:spacing w:before="0"/>
              <w:jc w:val="center"/>
              <w:rPr>
                <w:rFonts w:cs="Arial"/>
                <w:sz w:val="24"/>
                <w:szCs w:val="24"/>
                <w:lang w:val="ru-RU"/>
              </w:rPr>
            </w:pPr>
          </w:p>
        </w:tc>
      </w:tr>
      <w:tr w:rsidR="00343A18" w:rsidRPr="007E6F4D" w:rsidTr="00BC01DC">
        <w:trPr>
          <w:trHeight w:val="389"/>
          <w:jc w:val="center"/>
        </w:trPr>
        <w:tc>
          <w:tcPr>
            <w:tcW w:w="3882" w:type="dxa"/>
            <w:tcBorders>
              <w:top w:val="single" w:sz="4" w:space="0" w:color="auto"/>
            </w:tcBorders>
          </w:tcPr>
          <w:p w:rsidR="00343A18" w:rsidRPr="007E6F4D" w:rsidRDefault="00343A18" w:rsidP="00BC01DC">
            <w:pPr>
              <w:spacing w:before="0"/>
              <w:jc w:val="center"/>
              <w:rPr>
                <w:rFonts w:cs="Arial"/>
                <w:sz w:val="24"/>
                <w:szCs w:val="24"/>
              </w:rPr>
            </w:pPr>
          </w:p>
          <w:p w:rsidR="00343A18" w:rsidRPr="007E6F4D" w:rsidRDefault="00343A18" w:rsidP="00BC01DC">
            <w:pPr>
              <w:spacing w:before="0"/>
              <w:jc w:val="center"/>
              <w:rPr>
                <w:rFonts w:cs="Arial"/>
                <w:sz w:val="24"/>
                <w:szCs w:val="24"/>
              </w:rPr>
            </w:pPr>
          </w:p>
        </w:tc>
        <w:tc>
          <w:tcPr>
            <w:tcW w:w="2127" w:type="dxa"/>
          </w:tcPr>
          <w:p w:rsidR="00343A18" w:rsidRPr="007E6F4D"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7E6F4D" w:rsidRDefault="00343A18" w:rsidP="00BC01DC">
            <w:pPr>
              <w:spacing w:before="0"/>
              <w:jc w:val="center"/>
              <w:rPr>
                <w:rFonts w:cs="Arial"/>
                <w:sz w:val="24"/>
                <w:szCs w:val="24"/>
                <w:lang w:val="ru-RU"/>
              </w:rPr>
            </w:pPr>
          </w:p>
        </w:tc>
      </w:tr>
    </w:tbl>
    <w:p w:rsidR="00343A18" w:rsidRPr="007E6F4D" w:rsidRDefault="00343A18" w:rsidP="00343A18">
      <w:pPr>
        <w:jc w:val="center"/>
        <w:rPr>
          <w:rFonts w:cs="Arial"/>
          <w:b/>
          <w:sz w:val="24"/>
          <w:szCs w:val="24"/>
          <w:lang w:val="ru-RU"/>
        </w:rPr>
      </w:pPr>
    </w:p>
    <w:p w:rsidR="00343A18" w:rsidRPr="007E6F4D" w:rsidRDefault="00343A18" w:rsidP="00343A18">
      <w:pPr>
        <w:rPr>
          <w:rFonts w:cs="Arial"/>
          <w:sz w:val="24"/>
          <w:szCs w:val="24"/>
          <w:lang w:val="sr-Cyrl-CS"/>
        </w:rPr>
      </w:pPr>
      <w:r w:rsidRPr="007E6F4D">
        <w:rPr>
          <w:rFonts w:cs="Arial"/>
          <w:b/>
          <w:sz w:val="24"/>
          <w:szCs w:val="24"/>
          <w:lang w:val="ru-RU"/>
        </w:rPr>
        <w:t>Напомена:</w:t>
      </w:r>
      <w:r w:rsidR="00F84E74">
        <w:rPr>
          <w:rFonts w:cs="Arial"/>
          <w:b/>
          <w:sz w:val="24"/>
          <w:szCs w:val="24"/>
          <w:lang w:val="ru-RU"/>
        </w:rPr>
        <w:t xml:space="preserve"> </w:t>
      </w:r>
      <w:r w:rsidRPr="007E6F4D">
        <w:rPr>
          <w:rFonts w:cs="Arial"/>
          <w:sz w:val="24"/>
          <w:szCs w:val="24"/>
        </w:rPr>
        <w:t xml:space="preserve">Уколико </w:t>
      </w:r>
      <w:r w:rsidRPr="007E6F4D">
        <w:rPr>
          <w:rFonts w:cs="Arial"/>
          <w:sz w:val="24"/>
          <w:szCs w:val="24"/>
          <w:lang w:val="sr-Cyrl-CS"/>
        </w:rPr>
        <w:t xml:space="preserve">заједничку </w:t>
      </w:r>
      <w:r w:rsidRPr="007E6F4D">
        <w:rPr>
          <w:rFonts w:cs="Arial"/>
          <w:sz w:val="24"/>
          <w:szCs w:val="24"/>
        </w:rPr>
        <w:t xml:space="preserve">понуду подноси група понуђача Изјава </w:t>
      </w:r>
      <w:r w:rsidRPr="007E6F4D">
        <w:rPr>
          <w:rFonts w:cs="Arial"/>
          <w:sz w:val="24"/>
          <w:szCs w:val="24"/>
          <w:lang w:val="sr-Cyrl-CS"/>
        </w:rPr>
        <w:t xml:space="preserve">се доставља за сваког члана групе понуђача. Изјава </w:t>
      </w:r>
      <w:r w:rsidRPr="007E6F4D">
        <w:rPr>
          <w:rFonts w:cs="Arial"/>
          <w:sz w:val="24"/>
          <w:szCs w:val="24"/>
        </w:rPr>
        <w:t>мора бити попуњена, потписана од стране овлашћеног лица</w:t>
      </w:r>
      <w:r w:rsidRPr="007E6F4D">
        <w:rPr>
          <w:rFonts w:cs="Arial"/>
          <w:sz w:val="24"/>
          <w:szCs w:val="24"/>
          <w:lang w:val="sr-Cyrl-CS"/>
        </w:rPr>
        <w:t xml:space="preserve"> за заступање</w:t>
      </w:r>
      <w:r w:rsidRPr="007E6F4D">
        <w:rPr>
          <w:rFonts w:cs="Arial"/>
          <w:sz w:val="24"/>
          <w:szCs w:val="24"/>
        </w:rPr>
        <w:t xml:space="preserve"> понуђача из групе понуђача и оверена печатом. </w:t>
      </w:r>
    </w:p>
    <w:p w:rsidR="00343A18" w:rsidRPr="007E6F4D" w:rsidRDefault="00343A18" w:rsidP="00343A18">
      <w:pPr>
        <w:rPr>
          <w:rFonts w:cs="Arial"/>
          <w:sz w:val="24"/>
          <w:szCs w:val="24"/>
        </w:rPr>
      </w:pPr>
      <w:r w:rsidRPr="007E6F4D">
        <w:rPr>
          <w:rFonts w:cs="Arial"/>
          <w:sz w:val="24"/>
          <w:szCs w:val="24"/>
        </w:rPr>
        <w:t>Приликом подношења понуде овај образац копирати у потребном броју примерака.</w:t>
      </w:r>
    </w:p>
    <w:p w:rsidR="00343A18" w:rsidRPr="007E6F4D" w:rsidRDefault="00343A18" w:rsidP="00343A18">
      <w:pPr>
        <w:rPr>
          <w:rFonts w:cs="Arial"/>
          <w:sz w:val="24"/>
          <w:szCs w:val="24"/>
        </w:rPr>
      </w:pPr>
    </w:p>
    <w:p w:rsidR="00343A18" w:rsidRPr="007E6F4D" w:rsidRDefault="00343A18" w:rsidP="00343A18">
      <w:pPr>
        <w:rPr>
          <w:rFonts w:cs="Arial"/>
          <w:sz w:val="24"/>
          <w:szCs w:val="24"/>
        </w:rPr>
      </w:pPr>
    </w:p>
    <w:p w:rsidR="000B02C4" w:rsidRDefault="000B02C4" w:rsidP="00343A18">
      <w:pPr>
        <w:rPr>
          <w:rFonts w:cs="Arial"/>
          <w:sz w:val="24"/>
          <w:szCs w:val="24"/>
        </w:rPr>
      </w:pPr>
    </w:p>
    <w:p w:rsidR="00F84E74" w:rsidRDefault="00F84E74" w:rsidP="00343A18">
      <w:pPr>
        <w:rPr>
          <w:rFonts w:cs="Arial"/>
          <w:sz w:val="24"/>
          <w:szCs w:val="24"/>
        </w:rPr>
      </w:pPr>
    </w:p>
    <w:p w:rsidR="000B02C4" w:rsidRPr="007E6F4D" w:rsidRDefault="000B02C4" w:rsidP="00343A18">
      <w:pPr>
        <w:rPr>
          <w:rFonts w:cs="Arial"/>
          <w:sz w:val="24"/>
          <w:szCs w:val="24"/>
        </w:rPr>
      </w:pPr>
    </w:p>
    <w:p w:rsidR="00B75E03" w:rsidRPr="007E6F4D" w:rsidRDefault="00B75E03" w:rsidP="00343A18">
      <w:pPr>
        <w:rPr>
          <w:rFonts w:cs="Arial"/>
          <w:sz w:val="24"/>
          <w:szCs w:val="24"/>
          <w:lang w:val="ru-RU"/>
        </w:rPr>
      </w:pPr>
    </w:p>
    <w:p w:rsidR="00343A18" w:rsidRPr="007E6F4D" w:rsidRDefault="00343A18" w:rsidP="00343A18">
      <w:pPr>
        <w:pStyle w:val="KDObrazac"/>
        <w:spacing w:before="0"/>
        <w:rPr>
          <w:sz w:val="24"/>
          <w:szCs w:val="24"/>
        </w:rPr>
      </w:pPr>
      <w:bookmarkStart w:id="258" w:name="_Toc442559928"/>
      <w:r w:rsidRPr="007E6F4D">
        <w:rPr>
          <w:sz w:val="24"/>
          <w:szCs w:val="24"/>
        </w:rPr>
        <w:lastRenderedPageBreak/>
        <w:t xml:space="preserve">ОБРАЗАЦ </w:t>
      </w:r>
      <w:r w:rsidR="00EE6B43" w:rsidRPr="007E6F4D">
        <w:rPr>
          <w:sz w:val="24"/>
          <w:szCs w:val="24"/>
          <w:lang w:val="sr-Cyrl-RS"/>
        </w:rPr>
        <w:t>4</w:t>
      </w:r>
      <w:r w:rsidRPr="007E6F4D">
        <w:rPr>
          <w:sz w:val="24"/>
          <w:szCs w:val="24"/>
        </w:rPr>
        <w:t>.</w:t>
      </w:r>
      <w:bookmarkEnd w:id="258"/>
    </w:p>
    <w:p w:rsidR="00343A18" w:rsidRPr="007E6F4D" w:rsidRDefault="00343A18" w:rsidP="00343A18">
      <w:pPr>
        <w:pStyle w:val="KDParagraf"/>
        <w:spacing w:before="0"/>
        <w:rPr>
          <w:rFonts w:cs="Arial"/>
          <w:sz w:val="24"/>
          <w:szCs w:val="24"/>
        </w:rPr>
      </w:pPr>
    </w:p>
    <w:p w:rsidR="00343A18" w:rsidRPr="007E6F4D" w:rsidRDefault="00343A18" w:rsidP="00343A18">
      <w:pPr>
        <w:pStyle w:val="KDParagraf"/>
        <w:spacing w:before="0"/>
        <w:rPr>
          <w:rFonts w:cs="Arial"/>
          <w:sz w:val="24"/>
          <w:szCs w:val="24"/>
        </w:rPr>
      </w:pPr>
    </w:p>
    <w:p w:rsidR="00343A18" w:rsidRPr="007E6F4D" w:rsidRDefault="00343A18" w:rsidP="00343A18">
      <w:pPr>
        <w:pStyle w:val="KDParagraf"/>
        <w:spacing w:before="0"/>
        <w:rPr>
          <w:rFonts w:cs="Arial"/>
          <w:sz w:val="24"/>
          <w:szCs w:val="24"/>
        </w:rPr>
      </w:pPr>
    </w:p>
    <w:p w:rsidR="00343A18" w:rsidRPr="007E6F4D" w:rsidRDefault="00343A18" w:rsidP="00343A18">
      <w:pPr>
        <w:pStyle w:val="Title"/>
        <w:spacing w:before="0"/>
        <w:jc w:val="right"/>
        <w:rPr>
          <w:rFonts w:cs="Arial"/>
          <w:b w:val="0"/>
          <w:caps/>
          <w:szCs w:val="24"/>
        </w:rPr>
      </w:pPr>
    </w:p>
    <w:p w:rsidR="008A1B15" w:rsidRPr="007E6F4D" w:rsidRDefault="00343A18" w:rsidP="008A1B15">
      <w:pPr>
        <w:rPr>
          <w:rFonts w:cs="Arial"/>
          <w:sz w:val="24"/>
          <w:szCs w:val="24"/>
          <w:lang w:val="ru-RU"/>
        </w:rPr>
      </w:pPr>
      <w:r w:rsidRPr="007E6F4D">
        <w:rPr>
          <w:rFonts w:cs="Arial"/>
          <w:sz w:val="24"/>
          <w:szCs w:val="24"/>
          <w:lang w:val="ru-RU"/>
        </w:rPr>
        <w:t>На основу члана 75. став 2. Закона о јавним набавкама („Службени гласник РС“ бр.124/2012, 14/15  и 68/15)</w:t>
      </w:r>
      <w:r w:rsidRPr="007E6F4D">
        <w:rPr>
          <w:rFonts w:cs="Arial"/>
          <w:sz w:val="24"/>
          <w:szCs w:val="24"/>
        </w:rPr>
        <w:t xml:space="preserve"> </w:t>
      </w:r>
      <w:r w:rsidR="008A1B15" w:rsidRPr="007E6F4D">
        <w:rPr>
          <w:rFonts w:cs="Arial"/>
          <w:sz w:val="24"/>
          <w:szCs w:val="24"/>
        </w:rPr>
        <w:t xml:space="preserve">као </w:t>
      </w:r>
      <w:r w:rsidR="008A1B15" w:rsidRPr="007E6F4D">
        <w:rPr>
          <w:rFonts w:cs="Arial"/>
          <w:sz w:val="24"/>
          <w:szCs w:val="24"/>
          <w:lang w:val="ru-RU"/>
        </w:rPr>
        <w:t>понуђач/члан групе понуђача/подизвођач дајем:</w:t>
      </w:r>
    </w:p>
    <w:p w:rsidR="00343A18" w:rsidRPr="007E6F4D" w:rsidRDefault="00343A18" w:rsidP="00343A18">
      <w:pPr>
        <w:rPr>
          <w:rFonts w:cs="Arial"/>
          <w:sz w:val="24"/>
          <w:szCs w:val="24"/>
          <w:lang w:val="ru-RU"/>
        </w:rPr>
      </w:pPr>
    </w:p>
    <w:p w:rsidR="00343A18" w:rsidRPr="007E6F4D" w:rsidRDefault="00343A18" w:rsidP="00343A18">
      <w:pPr>
        <w:rPr>
          <w:rFonts w:cs="Arial"/>
          <w:sz w:val="24"/>
          <w:szCs w:val="24"/>
          <w:lang w:val="ru-RU"/>
        </w:rPr>
      </w:pPr>
    </w:p>
    <w:p w:rsidR="00343A18" w:rsidRPr="007E6F4D" w:rsidRDefault="00343A18" w:rsidP="00343A18">
      <w:pPr>
        <w:rPr>
          <w:rFonts w:cs="Arial"/>
          <w:sz w:val="24"/>
          <w:szCs w:val="24"/>
          <w:lang w:val="ru-RU"/>
        </w:rPr>
      </w:pPr>
    </w:p>
    <w:p w:rsidR="00343A18" w:rsidRPr="007E6F4D" w:rsidRDefault="00343A18" w:rsidP="00B02E86">
      <w:pPr>
        <w:jc w:val="center"/>
        <w:rPr>
          <w:b/>
          <w:sz w:val="24"/>
          <w:szCs w:val="24"/>
          <w:lang w:val="ru-RU"/>
        </w:rPr>
      </w:pPr>
      <w:bookmarkStart w:id="259" w:name="_Toc442559929"/>
      <w:r w:rsidRPr="007E6F4D">
        <w:rPr>
          <w:b/>
          <w:sz w:val="24"/>
          <w:szCs w:val="24"/>
          <w:lang w:val="ru-RU"/>
        </w:rPr>
        <w:t>И З Ј А В У</w:t>
      </w:r>
      <w:bookmarkEnd w:id="259"/>
    </w:p>
    <w:p w:rsidR="00343A18" w:rsidRPr="007E6F4D" w:rsidRDefault="00343A18" w:rsidP="00874F5B">
      <w:pPr>
        <w:rPr>
          <w:sz w:val="24"/>
          <w:szCs w:val="24"/>
        </w:rPr>
      </w:pPr>
    </w:p>
    <w:p w:rsidR="00343A18" w:rsidRPr="007E6F4D" w:rsidRDefault="00343A18" w:rsidP="00874F5B">
      <w:pPr>
        <w:rPr>
          <w:sz w:val="24"/>
          <w:szCs w:val="24"/>
        </w:rPr>
      </w:pPr>
    </w:p>
    <w:p w:rsidR="00343A18" w:rsidRPr="007E6F4D" w:rsidRDefault="00343A18" w:rsidP="00343A18">
      <w:pPr>
        <w:rPr>
          <w:rFonts w:cs="Arial"/>
          <w:sz w:val="24"/>
          <w:szCs w:val="24"/>
          <w:lang w:val="ru-RU"/>
        </w:rPr>
      </w:pPr>
      <w:r w:rsidRPr="007E6F4D">
        <w:rPr>
          <w:rFonts w:cs="Arial"/>
          <w:sz w:val="24"/>
          <w:szCs w:val="24"/>
          <w:lang w:val="ru-RU"/>
        </w:rPr>
        <w:t xml:space="preserve">којом изричито наводимо да </w:t>
      </w:r>
      <w:r w:rsidRPr="007E6F4D">
        <w:rPr>
          <w:rFonts w:cs="Arial"/>
          <w:sz w:val="24"/>
          <w:szCs w:val="24"/>
        </w:rPr>
        <w:t>смо у свом досадашњем раду и</w:t>
      </w:r>
      <w:r w:rsidRPr="007E6F4D">
        <w:rPr>
          <w:rFonts w:cs="Arial"/>
          <w:sz w:val="24"/>
          <w:szCs w:val="24"/>
          <w:lang w:val="ru-RU"/>
        </w:rPr>
        <w:t xml:space="preserve"> при састављању Понуде </w:t>
      </w:r>
      <w:r w:rsidRPr="007E6F4D">
        <w:rPr>
          <w:rFonts w:cs="Arial"/>
          <w:sz w:val="24"/>
          <w:szCs w:val="24"/>
        </w:rPr>
        <w:t xml:space="preserve"> број: </w:t>
      </w:r>
      <w:r w:rsidR="007E7BB8" w:rsidRPr="007E6F4D">
        <w:rPr>
          <w:rFonts w:cs="Arial"/>
          <w:sz w:val="24"/>
          <w:szCs w:val="24"/>
        </w:rPr>
        <w:t>______________</w:t>
      </w:r>
      <w:r w:rsidRPr="007E6F4D">
        <w:rPr>
          <w:rFonts w:cs="Arial"/>
          <w:sz w:val="24"/>
          <w:szCs w:val="24"/>
          <w:lang w:val="ru-RU"/>
        </w:rPr>
        <w:t xml:space="preserve">за јавну набавку </w:t>
      </w:r>
      <w:r w:rsidR="00873EBD" w:rsidRPr="007E6F4D">
        <w:rPr>
          <w:rFonts w:cs="Arial"/>
          <w:sz w:val="24"/>
          <w:szCs w:val="24"/>
          <w:lang w:val="ru-RU"/>
        </w:rPr>
        <w:t>радова</w:t>
      </w:r>
      <w:r w:rsidR="0043135B" w:rsidRPr="007E6F4D">
        <w:rPr>
          <w:rFonts w:cs="Arial"/>
          <w:sz w:val="24"/>
          <w:szCs w:val="24"/>
          <w:lang w:val="ru-RU"/>
        </w:rPr>
        <w:t xml:space="preserve"> Подополагачки радови ЈН </w:t>
      </w:r>
      <w:r w:rsidRPr="007E6F4D">
        <w:rPr>
          <w:rFonts w:cs="Arial"/>
          <w:sz w:val="24"/>
          <w:szCs w:val="24"/>
        </w:rPr>
        <w:t xml:space="preserve">у </w:t>
      </w:r>
      <w:r w:rsidR="0008263C" w:rsidRPr="007E6F4D">
        <w:rPr>
          <w:rFonts w:cs="Arial"/>
          <w:sz w:val="24"/>
          <w:szCs w:val="24"/>
        </w:rPr>
        <w:t xml:space="preserve">отвореном </w:t>
      </w:r>
      <w:r w:rsidRPr="007E6F4D">
        <w:rPr>
          <w:rFonts w:cs="Arial"/>
          <w:sz w:val="24"/>
          <w:szCs w:val="24"/>
        </w:rPr>
        <w:t>поступку</w:t>
      </w:r>
      <w:r w:rsidR="0043135B" w:rsidRPr="007E6F4D">
        <w:rPr>
          <w:rFonts w:cs="Arial"/>
          <w:sz w:val="24"/>
          <w:szCs w:val="24"/>
          <w:lang w:val="sr-Cyrl-RS"/>
        </w:rPr>
        <w:t xml:space="preserve"> </w:t>
      </w:r>
      <w:r w:rsidRPr="007E6F4D">
        <w:rPr>
          <w:rFonts w:cs="Arial"/>
          <w:sz w:val="24"/>
          <w:szCs w:val="24"/>
          <w:lang w:val="ru-RU"/>
        </w:rPr>
        <w:t>јавне набавке ЈН бр.</w:t>
      </w:r>
      <w:r w:rsidR="0043135B" w:rsidRPr="007E6F4D">
        <w:rPr>
          <w:rFonts w:cs="Arial"/>
          <w:sz w:val="24"/>
          <w:szCs w:val="24"/>
          <w:lang w:val="ru-RU"/>
        </w:rPr>
        <w:t xml:space="preserve"> бр.ЈН/1000/0292/2017</w:t>
      </w:r>
      <w:r w:rsidRPr="007E6F4D">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7E6F4D">
        <w:rPr>
          <w:rFonts w:cs="Arial"/>
          <w:sz w:val="24"/>
          <w:szCs w:val="24"/>
        </w:rPr>
        <w:t>,</w:t>
      </w:r>
      <w:r w:rsidRPr="007E6F4D">
        <w:rPr>
          <w:rFonts w:cs="Arial"/>
          <w:sz w:val="24"/>
          <w:szCs w:val="24"/>
          <w:lang w:val="ru-RU"/>
        </w:rPr>
        <w:t xml:space="preserve"> као и да </w:t>
      </w:r>
      <w:r w:rsidRPr="007E6F4D">
        <w:rPr>
          <w:rFonts w:cs="Arial"/>
          <w:sz w:val="24"/>
          <w:szCs w:val="24"/>
        </w:rPr>
        <w:t>немамо забрану обављања делатности која је на снази у време подношења Понуде.</w:t>
      </w:r>
    </w:p>
    <w:p w:rsidR="00343A18" w:rsidRPr="007E6F4D" w:rsidRDefault="00343A18" w:rsidP="00343A18">
      <w:pPr>
        <w:rPr>
          <w:rFonts w:cs="Arial"/>
          <w:sz w:val="24"/>
          <w:szCs w:val="24"/>
        </w:rPr>
      </w:pPr>
    </w:p>
    <w:p w:rsidR="00343A18" w:rsidRPr="007E6F4D" w:rsidRDefault="00343A18" w:rsidP="00343A18">
      <w:pPr>
        <w:tabs>
          <w:tab w:val="left" w:pos="6028"/>
        </w:tabs>
        <w:autoSpaceDE w:val="0"/>
        <w:autoSpaceDN w:val="0"/>
        <w:adjustRightInd w:val="0"/>
        <w:ind w:left="360"/>
        <w:rPr>
          <w:rFonts w:eastAsia="Calibri" w:cs="Arial"/>
          <w:bCs/>
          <w:iCs/>
          <w:sz w:val="24"/>
          <w:szCs w:val="24"/>
        </w:rPr>
      </w:pPr>
    </w:p>
    <w:p w:rsidR="00343A18" w:rsidRPr="007E6F4D" w:rsidRDefault="00343A18" w:rsidP="00343A18">
      <w:pPr>
        <w:tabs>
          <w:tab w:val="left" w:pos="6028"/>
        </w:tabs>
        <w:autoSpaceDE w:val="0"/>
        <w:autoSpaceDN w:val="0"/>
        <w:adjustRightInd w:val="0"/>
        <w:ind w:left="360"/>
        <w:rPr>
          <w:rFonts w:eastAsia="Calibri" w:cs="Arial"/>
          <w:bCs/>
          <w:iCs/>
          <w:sz w:val="24"/>
          <w:szCs w:val="24"/>
        </w:rPr>
      </w:pPr>
    </w:p>
    <w:p w:rsidR="00343A18" w:rsidRPr="007E6F4D"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7E6F4D" w:rsidTr="00BC01DC">
        <w:trPr>
          <w:jc w:val="center"/>
        </w:trPr>
        <w:tc>
          <w:tcPr>
            <w:tcW w:w="3882" w:type="dxa"/>
          </w:tcPr>
          <w:p w:rsidR="00343A18" w:rsidRPr="007E6F4D" w:rsidRDefault="00343A18" w:rsidP="00BC01DC">
            <w:pPr>
              <w:spacing w:before="0"/>
              <w:jc w:val="center"/>
              <w:rPr>
                <w:rFonts w:cs="Arial"/>
                <w:sz w:val="24"/>
                <w:szCs w:val="24"/>
              </w:rPr>
            </w:pPr>
            <w:r w:rsidRPr="007E6F4D">
              <w:rPr>
                <w:rFonts w:cs="Arial"/>
                <w:sz w:val="24"/>
                <w:szCs w:val="24"/>
              </w:rPr>
              <w:t>Датум:</w:t>
            </w:r>
          </w:p>
        </w:tc>
        <w:tc>
          <w:tcPr>
            <w:tcW w:w="2127" w:type="dxa"/>
          </w:tcPr>
          <w:p w:rsidR="00343A18" w:rsidRPr="007E6F4D" w:rsidRDefault="00343A18" w:rsidP="00BC01DC">
            <w:pPr>
              <w:spacing w:before="0"/>
              <w:jc w:val="center"/>
              <w:rPr>
                <w:rFonts w:cs="Arial"/>
                <w:sz w:val="24"/>
                <w:szCs w:val="24"/>
                <w:lang w:val="ru-RU"/>
              </w:rPr>
            </w:pPr>
          </w:p>
        </w:tc>
        <w:tc>
          <w:tcPr>
            <w:tcW w:w="4022" w:type="dxa"/>
          </w:tcPr>
          <w:p w:rsidR="00343A18" w:rsidRPr="007E6F4D" w:rsidRDefault="008A1B15" w:rsidP="007E7BB8">
            <w:pPr>
              <w:spacing w:before="0"/>
              <w:jc w:val="center"/>
              <w:rPr>
                <w:rFonts w:cs="Arial"/>
                <w:sz w:val="24"/>
                <w:szCs w:val="24"/>
                <w:lang w:val="sr-Cyrl-CS"/>
              </w:rPr>
            </w:pPr>
            <w:r w:rsidRPr="007E6F4D">
              <w:rPr>
                <w:rFonts w:cs="Arial"/>
                <w:sz w:val="24"/>
                <w:szCs w:val="24"/>
                <w:lang w:val="sr-Cyrl-CS"/>
              </w:rPr>
              <w:t>П</w:t>
            </w:r>
            <w:r w:rsidRPr="007E6F4D">
              <w:rPr>
                <w:rFonts w:cs="Arial"/>
                <w:sz w:val="24"/>
                <w:szCs w:val="24"/>
              </w:rPr>
              <w:t>онуђач</w:t>
            </w:r>
            <w:r w:rsidRPr="007E6F4D">
              <w:rPr>
                <w:rFonts w:cs="Arial"/>
                <w:sz w:val="24"/>
                <w:szCs w:val="24"/>
                <w:lang w:val="sr-Cyrl-CS"/>
              </w:rPr>
              <w:t>/ члан групе понуђача/ подизвођач</w:t>
            </w:r>
          </w:p>
        </w:tc>
      </w:tr>
      <w:tr w:rsidR="00343A18" w:rsidRPr="007E6F4D" w:rsidTr="00BC01DC">
        <w:trPr>
          <w:jc w:val="center"/>
        </w:trPr>
        <w:tc>
          <w:tcPr>
            <w:tcW w:w="3882" w:type="dxa"/>
          </w:tcPr>
          <w:p w:rsidR="00343A18" w:rsidRPr="007E6F4D" w:rsidRDefault="00343A18" w:rsidP="00BC01DC">
            <w:pPr>
              <w:spacing w:before="0"/>
              <w:jc w:val="center"/>
              <w:rPr>
                <w:rFonts w:cs="Arial"/>
                <w:sz w:val="24"/>
                <w:szCs w:val="24"/>
              </w:rPr>
            </w:pPr>
          </w:p>
        </w:tc>
        <w:tc>
          <w:tcPr>
            <w:tcW w:w="2127" w:type="dxa"/>
          </w:tcPr>
          <w:p w:rsidR="00343A18" w:rsidRPr="007E6F4D" w:rsidRDefault="00343A18" w:rsidP="00BC01DC">
            <w:pPr>
              <w:spacing w:before="0"/>
              <w:jc w:val="center"/>
              <w:rPr>
                <w:rFonts w:cs="Arial"/>
                <w:sz w:val="24"/>
                <w:szCs w:val="24"/>
              </w:rPr>
            </w:pPr>
            <w:r w:rsidRPr="007E6F4D">
              <w:rPr>
                <w:rFonts w:cs="Arial"/>
                <w:sz w:val="24"/>
                <w:szCs w:val="24"/>
              </w:rPr>
              <w:t>М.П.</w:t>
            </w:r>
          </w:p>
        </w:tc>
        <w:tc>
          <w:tcPr>
            <w:tcW w:w="4022" w:type="dxa"/>
          </w:tcPr>
          <w:p w:rsidR="00343A18" w:rsidRPr="007E6F4D" w:rsidRDefault="00343A18" w:rsidP="00BC01DC">
            <w:pPr>
              <w:spacing w:before="0"/>
              <w:jc w:val="center"/>
              <w:rPr>
                <w:rFonts w:cs="Arial"/>
                <w:sz w:val="24"/>
                <w:szCs w:val="24"/>
                <w:lang w:val="ru-RU"/>
              </w:rPr>
            </w:pPr>
          </w:p>
        </w:tc>
      </w:tr>
      <w:tr w:rsidR="00343A18" w:rsidRPr="007E6F4D" w:rsidTr="00BC01DC">
        <w:trPr>
          <w:jc w:val="center"/>
        </w:trPr>
        <w:tc>
          <w:tcPr>
            <w:tcW w:w="3882" w:type="dxa"/>
            <w:tcBorders>
              <w:bottom w:val="single" w:sz="4" w:space="0" w:color="auto"/>
            </w:tcBorders>
          </w:tcPr>
          <w:p w:rsidR="00343A18" w:rsidRPr="007E6F4D" w:rsidRDefault="00343A18" w:rsidP="00BC01DC">
            <w:pPr>
              <w:spacing w:before="0"/>
              <w:jc w:val="center"/>
              <w:rPr>
                <w:rFonts w:cs="Arial"/>
                <w:sz w:val="24"/>
                <w:szCs w:val="24"/>
              </w:rPr>
            </w:pPr>
          </w:p>
        </w:tc>
        <w:tc>
          <w:tcPr>
            <w:tcW w:w="2127" w:type="dxa"/>
          </w:tcPr>
          <w:p w:rsidR="00343A18" w:rsidRPr="007E6F4D"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7E6F4D" w:rsidRDefault="00343A18" w:rsidP="00BC01DC">
            <w:pPr>
              <w:spacing w:before="0"/>
              <w:jc w:val="center"/>
              <w:rPr>
                <w:rFonts w:cs="Arial"/>
                <w:sz w:val="24"/>
                <w:szCs w:val="24"/>
                <w:lang w:val="ru-RU"/>
              </w:rPr>
            </w:pPr>
          </w:p>
        </w:tc>
      </w:tr>
      <w:tr w:rsidR="00343A18" w:rsidRPr="007E6F4D" w:rsidTr="00BC01DC">
        <w:trPr>
          <w:trHeight w:val="389"/>
          <w:jc w:val="center"/>
        </w:trPr>
        <w:tc>
          <w:tcPr>
            <w:tcW w:w="3882" w:type="dxa"/>
            <w:tcBorders>
              <w:top w:val="single" w:sz="4" w:space="0" w:color="auto"/>
            </w:tcBorders>
          </w:tcPr>
          <w:p w:rsidR="00343A18" w:rsidRPr="007E6F4D" w:rsidRDefault="00343A18" w:rsidP="00BC01DC">
            <w:pPr>
              <w:spacing w:before="0"/>
              <w:jc w:val="center"/>
              <w:rPr>
                <w:rFonts w:cs="Arial"/>
                <w:sz w:val="24"/>
                <w:szCs w:val="24"/>
              </w:rPr>
            </w:pPr>
          </w:p>
          <w:p w:rsidR="00343A18" w:rsidRPr="007E6F4D" w:rsidRDefault="00343A18" w:rsidP="00BC01DC">
            <w:pPr>
              <w:spacing w:before="0"/>
              <w:jc w:val="center"/>
              <w:rPr>
                <w:rFonts w:cs="Arial"/>
                <w:sz w:val="24"/>
                <w:szCs w:val="24"/>
              </w:rPr>
            </w:pPr>
          </w:p>
        </w:tc>
        <w:tc>
          <w:tcPr>
            <w:tcW w:w="2127" w:type="dxa"/>
          </w:tcPr>
          <w:p w:rsidR="00343A18" w:rsidRPr="007E6F4D"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7E6F4D" w:rsidRDefault="00343A18" w:rsidP="00BC01DC">
            <w:pPr>
              <w:spacing w:before="0"/>
              <w:jc w:val="center"/>
              <w:rPr>
                <w:rFonts w:cs="Arial"/>
                <w:sz w:val="24"/>
                <w:szCs w:val="24"/>
                <w:lang w:val="ru-RU"/>
              </w:rPr>
            </w:pPr>
          </w:p>
        </w:tc>
      </w:tr>
    </w:tbl>
    <w:p w:rsidR="00343A18" w:rsidRPr="000B02C4" w:rsidRDefault="00343A18" w:rsidP="00343A18">
      <w:pPr>
        <w:rPr>
          <w:rFonts w:cs="Arial"/>
          <w:sz w:val="20"/>
          <w:szCs w:val="20"/>
          <w:lang w:val="sr-Cyrl-CS"/>
        </w:rPr>
      </w:pPr>
      <w:r w:rsidRPr="000B02C4">
        <w:rPr>
          <w:rFonts w:cs="Arial"/>
          <w:b/>
          <w:sz w:val="20"/>
          <w:szCs w:val="20"/>
        </w:rPr>
        <w:t>Напомена:</w:t>
      </w:r>
      <w:r w:rsidRPr="000B02C4">
        <w:rPr>
          <w:rFonts w:cs="Arial"/>
          <w:sz w:val="20"/>
          <w:szCs w:val="20"/>
        </w:rPr>
        <w:t xml:space="preserve"> Уколико </w:t>
      </w:r>
      <w:r w:rsidRPr="000B02C4">
        <w:rPr>
          <w:rFonts w:cs="Arial"/>
          <w:sz w:val="20"/>
          <w:szCs w:val="20"/>
          <w:lang w:val="sr-Cyrl-CS"/>
        </w:rPr>
        <w:t xml:space="preserve">заједничку </w:t>
      </w:r>
      <w:r w:rsidRPr="000B02C4">
        <w:rPr>
          <w:rFonts w:cs="Arial"/>
          <w:sz w:val="20"/>
          <w:szCs w:val="20"/>
        </w:rPr>
        <w:t xml:space="preserve">понуду подноси група понуђача Изјава </w:t>
      </w:r>
      <w:r w:rsidRPr="000B02C4">
        <w:rPr>
          <w:rFonts w:cs="Arial"/>
          <w:sz w:val="20"/>
          <w:szCs w:val="20"/>
          <w:lang w:val="sr-Cyrl-CS"/>
        </w:rPr>
        <w:t xml:space="preserve">се доставља за сваког члана групе понуђача. Изјава </w:t>
      </w:r>
      <w:r w:rsidRPr="000B02C4">
        <w:rPr>
          <w:rFonts w:cs="Arial"/>
          <w:sz w:val="20"/>
          <w:szCs w:val="20"/>
        </w:rPr>
        <w:t>мора бити попуњена, потписана од стране овлашћеног лица</w:t>
      </w:r>
      <w:r w:rsidRPr="000B02C4">
        <w:rPr>
          <w:rFonts w:cs="Arial"/>
          <w:sz w:val="20"/>
          <w:szCs w:val="20"/>
          <w:lang w:val="sr-Cyrl-CS"/>
        </w:rPr>
        <w:t xml:space="preserve"> за заступање</w:t>
      </w:r>
      <w:r w:rsidRPr="000B02C4">
        <w:rPr>
          <w:rFonts w:cs="Arial"/>
          <w:sz w:val="20"/>
          <w:szCs w:val="20"/>
        </w:rPr>
        <w:t xml:space="preserve"> понуђача из групе понуђача и оверена печатом. </w:t>
      </w:r>
    </w:p>
    <w:p w:rsidR="00343A18" w:rsidRPr="000B02C4" w:rsidRDefault="00343A18" w:rsidP="00343A18">
      <w:pPr>
        <w:rPr>
          <w:rFonts w:cs="Arial"/>
          <w:sz w:val="20"/>
          <w:szCs w:val="20"/>
        </w:rPr>
      </w:pPr>
      <w:r w:rsidRPr="000B02C4">
        <w:rPr>
          <w:rFonts w:eastAsia="Calibri" w:cs="Arial"/>
          <w:sz w:val="20"/>
          <w:szCs w:val="20"/>
        </w:rPr>
        <w:t xml:space="preserve">У случају да понуђач подноси понуду са подизвођачем, Изјава </w:t>
      </w:r>
      <w:r w:rsidRPr="000B02C4">
        <w:rPr>
          <w:rFonts w:eastAsia="Calibri" w:cs="Arial"/>
          <w:sz w:val="20"/>
          <w:szCs w:val="20"/>
          <w:lang w:val="sr-Cyrl-CS"/>
        </w:rPr>
        <w:t xml:space="preserve">се доставља за понуђача и сваког подизвођача. Изјава </w:t>
      </w:r>
      <w:r w:rsidRPr="000B02C4">
        <w:rPr>
          <w:rFonts w:eastAsia="Calibri" w:cs="Arial"/>
          <w:sz w:val="20"/>
          <w:szCs w:val="20"/>
        </w:rPr>
        <w:t xml:space="preserve">мора бити </w:t>
      </w:r>
      <w:r w:rsidRPr="000B02C4">
        <w:rPr>
          <w:rFonts w:eastAsia="Calibri" w:cs="Arial"/>
          <w:sz w:val="20"/>
          <w:szCs w:val="20"/>
          <w:lang w:val="sr-Cyrl-CS"/>
        </w:rPr>
        <w:t>попуњена,</w:t>
      </w:r>
      <w:r w:rsidRPr="000B02C4">
        <w:rPr>
          <w:rFonts w:eastAsia="Calibri" w:cs="Arial"/>
          <w:sz w:val="20"/>
          <w:szCs w:val="20"/>
        </w:rPr>
        <w:t xml:space="preserve"> потписана</w:t>
      </w:r>
      <w:r w:rsidRPr="000B02C4">
        <w:rPr>
          <w:rFonts w:eastAsia="Calibri" w:cs="Arial"/>
          <w:sz w:val="20"/>
          <w:szCs w:val="20"/>
          <w:lang w:val="sr-Cyrl-CS"/>
        </w:rPr>
        <w:t xml:space="preserve"> и оверена</w:t>
      </w:r>
      <w:r w:rsidRPr="000B02C4">
        <w:rPr>
          <w:rFonts w:eastAsia="Calibri" w:cs="Arial"/>
          <w:sz w:val="20"/>
          <w:szCs w:val="20"/>
        </w:rPr>
        <w:t xml:space="preserve"> од стране овлашћеног лица за заступање </w:t>
      </w:r>
      <w:r w:rsidRPr="000B02C4">
        <w:rPr>
          <w:rFonts w:eastAsia="Calibri" w:cs="Arial"/>
          <w:sz w:val="20"/>
          <w:szCs w:val="20"/>
          <w:lang w:val="sr-Cyrl-CS"/>
        </w:rPr>
        <w:t>понуђача/подизво</w:t>
      </w:r>
      <w:r w:rsidRPr="000B02C4">
        <w:rPr>
          <w:rFonts w:eastAsia="Calibri" w:cs="Arial"/>
          <w:sz w:val="20"/>
          <w:szCs w:val="20"/>
        </w:rPr>
        <w:t>ђача</w:t>
      </w:r>
      <w:r w:rsidRPr="000B02C4">
        <w:rPr>
          <w:rFonts w:eastAsia="Calibri" w:cs="Arial"/>
          <w:sz w:val="20"/>
          <w:szCs w:val="20"/>
          <w:lang w:val="sr-Cyrl-CS"/>
        </w:rPr>
        <w:t xml:space="preserve"> и оверена печатом.</w:t>
      </w:r>
    </w:p>
    <w:p w:rsidR="00343A18" w:rsidRPr="000B02C4" w:rsidRDefault="00343A18" w:rsidP="00343A18">
      <w:pPr>
        <w:rPr>
          <w:rFonts w:cs="Arial"/>
          <w:sz w:val="20"/>
          <w:szCs w:val="20"/>
          <w:lang w:val="sr-Cyrl-CS"/>
        </w:rPr>
      </w:pPr>
      <w:r w:rsidRPr="000B02C4">
        <w:rPr>
          <w:rFonts w:cs="Arial"/>
          <w:sz w:val="20"/>
          <w:szCs w:val="20"/>
        </w:rPr>
        <w:t>Приликом подношења понуде овај образац копирати у потребном броју примерака.</w:t>
      </w:r>
    </w:p>
    <w:p w:rsidR="0042687E" w:rsidRDefault="0042687E" w:rsidP="00343A18">
      <w:pPr>
        <w:rPr>
          <w:sz w:val="24"/>
          <w:szCs w:val="24"/>
        </w:rPr>
      </w:pPr>
    </w:p>
    <w:p w:rsidR="000B02C4" w:rsidRPr="007E6F4D" w:rsidRDefault="000B02C4" w:rsidP="00343A18">
      <w:pPr>
        <w:rPr>
          <w:rFonts w:cs="Arial"/>
          <w:sz w:val="24"/>
          <w:szCs w:val="24"/>
          <w:lang w:val="sr-Cyrl-RS"/>
        </w:rPr>
      </w:pPr>
    </w:p>
    <w:p w:rsidR="0042687E" w:rsidRPr="007E6F4D" w:rsidRDefault="0042687E" w:rsidP="00343A18">
      <w:pPr>
        <w:rPr>
          <w:rFonts w:cs="Arial"/>
          <w:sz w:val="24"/>
          <w:szCs w:val="24"/>
        </w:rPr>
      </w:pPr>
    </w:p>
    <w:p w:rsidR="00CB4F05" w:rsidRPr="007E6F4D" w:rsidRDefault="00CB4F05" w:rsidP="00343A18">
      <w:pPr>
        <w:pStyle w:val="KDObrazac"/>
        <w:rPr>
          <w:sz w:val="24"/>
          <w:szCs w:val="24"/>
          <w:lang w:val="sr-Cyrl-RS"/>
        </w:rPr>
      </w:pPr>
      <w:bookmarkStart w:id="260" w:name="_Toc442559940"/>
    </w:p>
    <w:p w:rsidR="0043135B" w:rsidRPr="007E6F4D" w:rsidRDefault="0043135B" w:rsidP="00343A18">
      <w:pPr>
        <w:pStyle w:val="KDObrazac"/>
        <w:rPr>
          <w:sz w:val="24"/>
          <w:szCs w:val="24"/>
          <w:lang w:val="sr-Cyrl-RS"/>
        </w:rPr>
      </w:pPr>
    </w:p>
    <w:bookmarkEnd w:id="260"/>
    <w:p w:rsidR="0043135B" w:rsidRDefault="0043135B" w:rsidP="004B1AE8">
      <w:pPr>
        <w:pStyle w:val="KDObrazac"/>
        <w:spacing w:before="0"/>
        <w:jc w:val="both"/>
        <w:rPr>
          <w:sz w:val="24"/>
          <w:szCs w:val="24"/>
          <w:lang w:val="sr-Cyrl-RS"/>
        </w:rPr>
      </w:pPr>
    </w:p>
    <w:p w:rsidR="004B1AE8" w:rsidRPr="007E6F4D" w:rsidRDefault="004B1AE8" w:rsidP="004B1AE8">
      <w:pPr>
        <w:pStyle w:val="KDObrazac"/>
        <w:spacing w:before="0"/>
        <w:jc w:val="both"/>
        <w:rPr>
          <w:sz w:val="24"/>
          <w:szCs w:val="24"/>
        </w:rPr>
      </w:pPr>
    </w:p>
    <w:p w:rsidR="007E7BB8" w:rsidRPr="007E6F4D" w:rsidRDefault="007E7BB8" w:rsidP="007E7BB8">
      <w:pPr>
        <w:pStyle w:val="KDObrazac"/>
        <w:spacing w:before="0"/>
        <w:rPr>
          <w:sz w:val="24"/>
          <w:szCs w:val="24"/>
          <w:lang w:val="sr-Cyrl-RS"/>
        </w:rPr>
      </w:pPr>
      <w:r w:rsidRPr="007E6F4D">
        <w:rPr>
          <w:sz w:val="24"/>
          <w:szCs w:val="24"/>
        </w:rPr>
        <w:lastRenderedPageBreak/>
        <w:t xml:space="preserve">ОБРАЗАЦ </w:t>
      </w:r>
      <w:r w:rsidR="0043135B" w:rsidRPr="007E6F4D">
        <w:rPr>
          <w:sz w:val="24"/>
          <w:szCs w:val="24"/>
          <w:lang w:val="sr-Cyrl-RS"/>
        </w:rPr>
        <w:t>5</w:t>
      </w:r>
    </w:p>
    <w:p w:rsidR="007E7BB8" w:rsidRPr="007E6F4D" w:rsidRDefault="007E7BB8" w:rsidP="007E7BB8">
      <w:pPr>
        <w:spacing w:before="0"/>
        <w:rPr>
          <w:rFonts w:cs="Arial"/>
          <w:sz w:val="24"/>
          <w:szCs w:val="24"/>
          <w:lang w:val="sr-Cyrl-CS"/>
        </w:rPr>
      </w:pPr>
    </w:p>
    <w:p w:rsidR="007E7BB8" w:rsidRPr="007E6F4D" w:rsidRDefault="007E7BB8" w:rsidP="007E7BB8">
      <w:pPr>
        <w:spacing w:before="0"/>
        <w:jc w:val="center"/>
        <w:rPr>
          <w:rFonts w:cs="Arial"/>
          <w:b/>
          <w:sz w:val="24"/>
          <w:szCs w:val="24"/>
        </w:rPr>
      </w:pPr>
      <w:r w:rsidRPr="007E6F4D">
        <w:rPr>
          <w:rFonts w:cs="Arial"/>
          <w:b/>
          <w:sz w:val="24"/>
          <w:szCs w:val="24"/>
        </w:rPr>
        <w:t>ОБРАЗАЦ ТРОШКОВА ПРИПРЕМЕ ПОНУДЕ</w:t>
      </w:r>
    </w:p>
    <w:p w:rsidR="007E7BB8" w:rsidRPr="007E6F4D" w:rsidRDefault="007E7BB8" w:rsidP="00F73C90">
      <w:pPr>
        <w:spacing w:after="120"/>
        <w:jc w:val="center"/>
        <w:rPr>
          <w:rFonts w:cs="Arial"/>
          <w:sz w:val="24"/>
          <w:szCs w:val="24"/>
        </w:rPr>
      </w:pPr>
      <w:r w:rsidRPr="007E6F4D">
        <w:rPr>
          <w:rFonts w:cs="Arial"/>
          <w:sz w:val="24"/>
          <w:szCs w:val="24"/>
        </w:rPr>
        <w:t xml:space="preserve">за јавну набавку </w:t>
      </w:r>
      <w:r w:rsidR="00873EBD" w:rsidRPr="007E6F4D">
        <w:rPr>
          <w:rFonts w:cs="Arial"/>
          <w:sz w:val="24"/>
          <w:szCs w:val="24"/>
        </w:rPr>
        <w:t>радова</w:t>
      </w:r>
      <w:r w:rsidR="00F73C90" w:rsidRPr="007E6F4D">
        <w:rPr>
          <w:rFonts w:cs="Arial"/>
          <w:sz w:val="24"/>
          <w:szCs w:val="24"/>
        </w:rPr>
        <w:t>:</w:t>
      </w:r>
      <w:r w:rsidR="00F73C90" w:rsidRPr="007E6F4D">
        <w:rPr>
          <w:rFonts w:cs="Arial"/>
          <w:sz w:val="24"/>
          <w:szCs w:val="24"/>
          <w:lang w:val="ru-RU"/>
        </w:rPr>
        <w:t xml:space="preserve"> Подополагачки радови </w:t>
      </w:r>
    </w:p>
    <w:p w:rsidR="00F73C90" w:rsidRPr="007E6F4D" w:rsidRDefault="00F73C90" w:rsidP="00F73C90">
      <w:pPr>
        <w:tabs>
          <w:tab w:val="left" w:pos="0"/>
        </w:tabs>
        <w:jc w:val="center"/>
        <w:rPr>
          <w:rFonts w:cs="Arial"/>
          <w:sz w:val="24"/>
          <w:szCs w:val="24"/>
          <w:lang w:val="ru-RU"/>
        </w:rPr>
      </w:pPr>
      <w:r w:rsidRPr="007E6F4D">
        <w:rPr>
          <w:rFonts w:cs="Arial"/>
          <w:sz w:val="24"/>
          <w:szCs w:val="24"/>
          <w:lang w:val="ru-RU"/>
        </w:rPr>
        <w:t>ЈН бр.ЈН/1000/0292/2017</w:t>
      </w:r>
    </w:p>
    <w:p w:rsidR="00F73C90" w:rsidRPr="007E6F4D" w:rsidRDefault="00F73C90" w:rsidP="00F73C90">
      <w:pPr>
        <w:tabs>
          <w:tab w:val="left" w:pos="0"/>
        </w:tabs>
        <w:jc w:val="center"/>
        <w:rPr>
          <w:rFonts w:cs="Arial"/>
          <w:sz w:val="24"/>
          <w:szCs w:val="24"/>
          <w:lang w:val="ru-RU"/>
        </w:rPr>
      </w:pPr>
    </w:p>
    <w:p w:rsidR="007E7BB8" w:rsidRPr="007E6F4D" w:rsidRDefault="007E7BB8" w:rsidP="007E7BB8">
      <w:pPr>
        <w:tabs>
          <w:tab w:val="left" w:pos="0"/>
        </w:tabs>
        <w:rPr>
          <w:rFonts w:cs="Arial"/>
          <w:sz w:val="24"/>
          <w:szCs w:val="24"/>
          <w:lang w:val="ru-RU"/>
        </w:rPr>
      </w:pPr>
      <w:r w:rsidRPr="007E6F4D">
        <w:rPr>
          <w:rFonts w:cs="Arial"/>
          <w:sz w:val="24"/>
          <w:szCs w:val="24"/>
          <w:lang w:val="ru-RU"/>
        </w:rPr>
        <w:t xml:space="preserve">На основу члана 88. став 1. Закона о јавним набавкама („Службени гласник РС“, бр.124/12, 14/15 и 68/15), члана </w:t>
      </w:r>
      <w:r w:rsidR="007E6F4D">
        <w:rPr>
          <w:rFonts w:cs="Arial"/>
          <w:sz w:val="24"/>
          <w:szCs w:val="24"/>
          <w:lang w:val="ru-RU"/>
        </w:rPr>
        <w:t>2</w:t>
      </w:r>
      <w:r w:rsidRPr="007E6F4D">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7E6F4D" w:rsidRDefault="007E7BB8" w:rsidP="007E7BB8">
      <w:pPr>
        <w:tabs>
          <w:tab w:val="left" w:pos="0"/>
        </w:tabs>
        <w:jc w:val="center"/>
        <w:rPr>
          <w:rFonts w:cs="Arial"/>
          <w:sz w:val="24"/>
          <w:szCs w:val="24"/>
          <w:lang w:val="ru-RU"/>
        </w:rPr>
      </w:pPr>
      <w:r w:rsidRPr="007E6F4D">
        <w:rPr>
          <w:rFonts w:cs="Arial"/>
          <w:sz w:val="24"/>
          <w:szCs w:val="24"/>
          <w:lang w:val="ru-RU"/>
        </w:rPr>
        <w:t>СТРУКТУРУ ТРОШКОВА ПРИПРЕМЕ ПОНУДЕ</w:t>
      </w:r>
    </w:p>
    <w:tbl>
      <w:tblPr>
        <w:tblW w:w="8624"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241"/>
      </w:tblGrid>
      <w:tr w:rsidR="007E7BB8" w:rsidRPr="007E6F4D" w:rsidTr="00D668AA">
        <w:trPr>
          <w:trHeight w:val="749"/>
          <w:tblCellSpacing w:w="20" w:type="dxa"/>
        </w:trPr>
        <w:tc>
          <w:tcPr>
            <w:tcW w:w="5323" w:type="dxa"/>
            <w:shd w:val="clear" w:color="auto" w:fill="auto"/>
            <w:vAlign w:val="center"/>
          </w:tcPr>
          <w:p w:rsidR="007E7BB8" w:rsidRPr="007E6F4D" w:rsidRDefault="007E7BB8" w:rsidP="00BE2EA9">
            <w:pPr>
              <w:jc w:val="center"/>
              <w:rPr>
                <w:rFonts w:cs="Arial"/>
                <w:sz w:val="24"/>
                <w:szCs w:val="24"/>
              </w:rPr>
            </w:pPr>
            <w:r w:rsidRPr="007E6F4D">
              <w:rPr>
                <w:rFonts w:cs="Arial"/>
                <w:sz w:val="24"/>
                <w:szCs w:val="24"/>
              </w:rPr>
              <w:t>трошкови прибављања средстава обезбеђења</w:t>
            </w:r>
            <w:r w:rsidR="008A1B15" w:rsidRPr="007E6F4D">
              <w:rPr>
                <w:rFonts w:cs="Arial"/>
                <w:sz w:val="24"/>
                <w:szCs w:val="24"/>
              </w:rPr>
              <w:t xml:space="preserve"> за озбиљност понуде</w:t>
            </w:r>
          </w:p>
        </w:tc>
        <w:tc>
          <w:tcPr>
            <w:tcW w:w="3181" w:type="dxa"/>
            <w:shd w:val="clear" w:color="auto" w:fill="auto"/>
          </w:tcPr>
          <w:p w:rsidR="007E7BB8" w:rsidRPr="007E6F4D" w:rsidRDefault="007E7BB8" w:rsidP="00BE2EA9">
            <w:pPr>
              <w:rPr>
                <w:rFonts w:cs="Arial"/>
                <w:sz w:val="24"/>
                <w:szCs w:val="24"/>
              </w:rPr>
            </w:pPr>
          </w:p>
          <w:p w:rsidR="007E7BB8" w:rsidRPr="007E6F4D" w:rsidRDefault="007E7BB8" w:rsidP="007E7BB8">
            <w:pPr>
              <w:rPr>
                <w:rFonts w:cs="Arial"/>
                <w:sz w:val="24"/>
                <w:szCs w:val="24"/>
              </w:rPr>
            </w:pPr>
            <w:r w:rsidRPr="007E6F4D">
              <w:rPr>
                <w:rFonts w:cs="Arial"/>
                <w:sz w:val="24"/>
                <w:szCs w:val="24"/>
              </w:rPr>
              <w:t xml:space="preserve">__________ динара </w:t>
            </w:r>
          </w:p>
        </w:tc>
      </w:tr>
      <w:tr w:rsidR="007E7BB8" w:rsidRPr="007E6F4D" w:rsidTr="00D668AA">
        <w:trPr>
          <w:trHeight w:val="307"/>
          <w:tblCellSpacing w:w="20" w:type="dxa"/>
        </w:trPr>
        <w:tc>
          <w:tcPr>
            <w:tcW w:w="5323" w:type="dxa"/>
            <w:shd w:val="clear" w:color="auto" w:fill="auto"/>
            <w:vAlign w:val="center"/>
          </w:tcPr>
          <w:p w:rsidR="007E7BB8" w:rsidRPr="007E6F4D" w:rsidRDefault="007E7BB8" w:rsidP="00BE2EA9">
            <w:pPr>
              <w:jc w:val="center"/>
              <w:rPr>
                <w:rFonts w:cs="Arial"/>
                <w:sz w:val="24"/>
                <w:szCs w:val="24"/>
              </w:rPr>
            </w:pPr>
            <w:r w:rsidRPr="007E6F4D">
              <w:rPr>
                <w:rFonts w:cs="Arial"/>
                <w:sz w:val="24"/>
                <w:szCs w:val="24"/>
              </w:rPr>
              <w:t>Укупни трошкови без ПДВ</w:t>
            </w:r>
          </w:p>
        </w:tc>
        <w:tc>
          <w:tcPr>
            <w:tcW w:w="3181" w:type="dxa"/>
            <w:shd w:val="clear" w:color="auto" w:fill="auto"/>
          </w:tcPr>
          <w:p w:rsidR="007E7BB8" w:rsidRPr="007E6F4D" w:rsidRDefault="007E7BB8" w:rsidP="00BE2EA9">
            <w:pPr>
              <w:rPr>
                <w:rFonts w:cs="Arial"/>
                <w:sz w:val="24"/>
                <w:szCs w:val="24"/>
              </w:rPr>
            </w:pPr>
          </w:p>
          <w:p w:rsidR="007E7BB8" w:rsidRPr="007E6F4D" w:rsidRDefault="007E7BB8" w:rsidP="00D668AA">
            <w:pPr>
              <w:ind w:right="735"/>
              <w:rPr>
                <w:rFonts w:cs="Arial"/>
                <w:sz w:val="24"/>
                <w:szCs w:val="24"/>
              </w:rPr>
            </w:pPr>
            <w:r w:rsidRPr="007E6F4D">
              <w:rPr>
                <w:rFonts w:cs="Arial"/>
                <w:sz w:val="24"/>
                <w:szCs w:val="24"/>
              </w:rPr>
              <w:t>__________ динара</w:t>
            </w:r>
          </w:p>
        </w:tc>
      </w:tr>
      <w:tr w:rsidR="007E7BB8" w:rsidRPr="007E6F4D" w:rsidTr="00D668AA">
        <w:trPr>
          <w:trHeight w:val="433"/>
          <w:tblCellSpacing w:w="20" w:type="dxa"/>
        </w:trPr>
        <w:tc>
          <w:tcPr>
            <w:tcW w:w="5323" w:type="dxa"/>
            <w:shd w:val="clear" w:color="auto" w:fill="auto"/>
            <w:vAlign w:val="center"/>
          </w:tcPr>
          <w:p w:rsidR="007E7BB8" w:rsidRPr="007E6F4D" w:rsidRDefault="007E7BB8" w:rsidP="00BE2EA9">
            <w:pPr>
              <w:autoSpaceDE w:val="0"/>
              <w:autoSpaceDN w:val="0"/>
              <w:adjustRightInd w:val="0"/>
              <w:jc w:val="center"/>
              <w:rPr>
                <w:rFonts w:cs="Arial"/>
                <w:sz w:val="24"/>
                <w:szCs w:val="24"/>
              </w:rPr>
            </w:pPr>
            <w:r w:rsidRPr="007E6F4D">
              <w:rPr>
                <w:rFonts w:cs="Arial"/>
                <w:sz w:val="24"/>
                <w:szCs w:val="24"/>
              </w:rPr>
              <w:t>ПДВ</w:t>
            </w:r>
          </w:p>
        </w:tc>
        <w:tc>
          <w:tcPr>
            <w:tcW w:w="3181" w:type="dxa"/>
            <w:shd w:val="clear" w:color="auto" w:fill="auto"/>
          </w:tcPr>
          <w:p w:rsidR="007E7BB8" w:rsidRPr="007E6F4D" w:rsidRDefault="007E7BB8" w:rsidP="00BE2EA9">
            <w:pPr>
              <w:rPr>
                <w:rFonts w:cs="Arial"/>
                <w:sz w:val="24"/>
                <w:szCs w:val="24"/>
              </w:rPr>
            </w:pPr>
          </w:p>
          <w:p w:rsidR="007E7BB8" w:rsidRPr="007E6F4D" w:rsidRDefault="007E7BB8" w:rsidP="00BE2EA9">
            <w:pPr>
              <w:rPr>
                <w:rFonts w:cs="Arial"/>
                <w:sz w:val="24"/>
                <w:szCs w:val="24"/>
              </w:rPr>
            </w:pPr>
            <w:r w:rsidRPr="007E6F4D">
              <w:rPr>
                <w:rFonts w:cs="Arial"/>
                <w:sz w:val="24"/>
                <w:szCs w:val="24"/>
              </w:rPr>
              <w:t>__________ динара</w:t>
            </w:r>
          </w:p>
        </w:tc>
      </w:tr>
      <w:tr w:rsidR="007E7BB8" w:rsidRPr="007E6F4D" w:rsidTr="00D668AA">
        <w:trPr>
          <w:trHeight w:val="190"/>
          <w:tblCellSpacing w:w="20" w:type="dxa"/>
        </w:trPr>
        <w:tc>
          <w:tcPr>
            <w:tcW w:w="5323" w:type="dxa"/>
            <w:shd w:val="clear" w:color="auto" w:fill="auto"/>
          </w:tcPr>
          <w:p w:rsidR="007E7BB8" w:rsidRPr="007E6F4D" w:rsidRDefault="007E7BB8" w:rsidP="00BE2EA9">
            <w:pPr>
              <w:jc w:val="center"/>
              <w:rPr>
                <w:rFonts w:cs="Arial"/>
                <w:sz w:val="24"/>
                <w:szCs w:val="24"/>
              </w:rPr>
            </w:pPr>
          </w:p>
          <w:p w:rsidR="007E7BB8" w:rsidRPr="007E6F4D" w:rsidRDefault="007E7BB8" w:rsidP="00BE2EA9">
            <w:pPr>
              <w:jc w:val="center"/>
              <w:rPr>
                <w:rFonts w:cs="Arial"/>
                <w:sz w:val="24"/>
                <w:szCs w:val="24"/>
              </w:rPr>
            </w:pPr>
            <w:r w:rsidRPr="007E6F4D">
              <w:rPr>
                <w:rFonts w:cs="Arial"/>
                <w:sz w:val="24"/>
                <w:szCs w:val="24"/>
              </w:rPr>
              <w:t>Укупни  трошкови са ПДВ</w:t>
            </w:r>
          </w:p>
        </w:tc>
        <w:tc>
          <w:tcPr>
            <w:tcW w:w="3181" w:type="dxa"/>
            <w:shd w:val="clear" w:color="auto" w:fill="auto"/>
          </w:tcPr>
          <w:p w:rsidR="007E7BB8" w:rsidRPr="007E6F4D" w:rsidRDefault="007E7BB8" w:rsidP="00BE2EA9">
            <w:pPr>
              <w:rPr>
                <w:rFonts w:cs="Arial"/>
                <w:sz w:val="24"/>
                <w:szCs w:val="24"/>
              </w:rPr>
            </w:pPr>
          </w:p>
          <w:p w:rsidR="007E7BB8" w:rsidRPr="007E6F4D" w:rsidRDefault="007E7BB8" w:rsidP="00BE2EA9">
            <w:pPr>
              <w:rPr>
                <w:rFonts w:cs="Arial"/>
                <w:sz w:val="24"/>
                <w:szCs w:val="24"/>
              </w:rPr>
            </w:pPr>
            <w:r w:rsidRPr="007E6F4D">
              <w:rPr>
                <w:rFonts w:cs="Arial"/>
                <w:sz w:val="24"/>
                <w:szCs w:val="24"/>
              </w:rPr>
              <w:t>__________ динара</w:t>
            </w:r>
          </w:p>
        </w:tc>
      </w:tr>
    </w:tbl>
    <w:p w:rsidR="007E7BB8" w:rsidRPr="007E6F4D" w:rsidRDefault="007E7BB8" w:rsidP="007E7BB8">
      <w:pPr>
        <w:tabs>
          <w:tab w:val="left" w:pos="0"/>
        </w:tabs>
        <w:rPr>
          <w:rFonts w:cs="Arial"/>
          <w:sz w:val="24"/>
          <w:szCs w:val="24"/>
          <w:lang w:val="ru-RU"/>
        </w:rPr>
      </w:pPr>
      <w:r w:rsidRPr="007E6F4D">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7E6F4D"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7E6F4D" w:rsidTr="00BE2EA9">
        <w:trPr>
          <w:jc w:val="center"/>
        </w:trPr>
        <w:tc>
          <w:tcPr>
            <w:tcW w:w="3882" w:type="dxa"/>
          </w:tcPr>
          <w:p w:rsidR="007E7BB8" w:rsidRPr="007E6F4D" w:rsidRDefault="007E7BB8" w:rsidP="00BE2EA9">
            <w:pPr>
              <w:spacing w:before="0"/>
              <w:jc w:val="center"/>
              <w:rPr>
                <w:rFonts w:cs="Arial"/>
                <w:sz w:val="24"/>
                <w:szCs w:val="24"/>
              </w:rPr>
            </w:pPr>
            <w:r w:rsidRPr="007E6F4D">
              <w:rPr>
                <w:rFonts w:cs="Arial"/>
                <w:sz w:val="24"/>
                <w:szCs w:val="24"/>
              </w:rPr>
              <w:t>Датум:</w:t>
            </w:r>
          </w:p>
        </w:tc>
        <w:tc>
          <w:tcPr>
            <w:tcW w:w="2127" w:type="dxa"/>
          </w:tcPr>
          <w:p w:rsidR="007E7BB8" w:rsidRPr="007E6F4D" w:rsidRDefault="007E7BB8" w:rsidP="00BE2EA9">
            <w:pPr>
              <w:spacing w:before="0"/>
              <w:jc w:val="center"/>
              <w:rPr>
                <w:rFonts w:cs="Arial"/>
                <w:sz w:val="24"/>
                <w:szCs w:val="24"/>
                <w:lang w:val="ru-RU"/>
              </w:rPr>
            </w:pPr>
          </w:p>
        </w:tc>
        <w:tc>
          <w:tcPr>
            <w:tcW w:w="4022" w:type="dxa"/>
          </w:tcPr>
          <w:p w:rsidR="007E7BB8" w:rsidRPr="007E6F4D" w:rsidRDefault="007E7BB8" w:rsidP="00BE2EA9">
            <w:pPr>
              <w:spacing w:before="0"/>
              <w:jc w:val="center"/>
              <w:rPr>
                <w:rFonts w:cs="Arial"/>
                <w:sz w:val="24"/>
                <w:szCs w:val="24"/>
                <w:lang w:val="sr-Cyrl-CS"/>
              </w:rPr>
            </w:pPr>
            <w:r w:rsidRPr="007E6F4D">
              <w:rPr>
                <w:rFonts w:cs="Arial"/>
                <w:sz w:val="24"/>
                <w:szCs w:val="24"/>
                <w:lang w:val="sr-Cyrl-CS"/>
              </w:rPr>
              <w:t>П</w:t>
            </w:r>
            <w:r w:rsidRPr="007E6F4D">
              <w:rPr>
                <w:rFonts w:cs="Arial"/>
                <w:sz w:val="24"/>
                <w:szCs w:val="24"/>
              </w:rPr>
              <w:t>онуђач</w:t>
            </w:r>
          </w:p>
        </w:tc>
      </w:tr>
      <w:tr w:rsidR="007E7BB8" w:rsidRPr="007E6F4D" w:rsidTr="00BE2EA9">
        <w:trPr>
          <w:jc w:val="center"/>
        </w:trPr>
        <w:tc>
          <w:tcPr>
            <w:tcW w:w="3882" w:type="dxa"/>
          </w:tcPr>
          <w:p w:rsidR="007E7BB8" w:rsidRPr="007E6F4D" w:rsidRDefault="007E7BB8" w:rsidP="00BE2EA9">
            <w:pPr>
              <w:spacing w:before="0"/>
              <w:jc w:val="center"/>
              <w:rPr>
                <w:rFonts w:cs="Arial"/>
                <w:sz w:val="24"/>
                <w:szCs w:val="24"/>
              </w:rPr>
            </w:pPr>
          </w:p>
        </w:tc>
        <w:tc>
          <w:tcPr>
            <w:tcW w:w="2127" w:type="dxa"/>
          </w:tcPr>
          <w:p w:rsidR="007E7BB8" w:rsidRPr="007E6F4D" w:rsidRDefault="007E7BB8" w:rsidP="00BE2EA9">
            <w:pPr>
              <w:spacing w:before="0"/>
              <w:jc w:val="center"/>
              <w:rPr>
                <w:rFonts w:cs="Arial"/>
                <w:sz w:val="24"/>
                <w:szCs w:val="24"/>
              </w:rPr>
            </w:pPr>
            <w:r w:rsidRPr="007E6F4D">
              <w:rPr>
                <w:rFonts w:cs="Arial"/>
                <w:sz w:val="24"/>
                <w:szCs w:val="24"/>
              </w:rPr>
              <w:t>М.П.</w:t>
            </w:r>
          </w:p>
        </w:tc>
        <w:tc>
          <w:tcPr>
            <w:tcW w:w="4022" w:type="dxa"/>
          </w:tcPr>
          <w:p w:rsidR="007E7BB8" w:rsidRPr="007E6F4D" w:rsidRDefault="007E7BB8" w:rsidP="00BE2EA9">
            <w:pPr>
              <w:spacing w:before="0"/>
              <w:jc w:val="center"/>
              <w:rPr>
                <w:rFonts w:cs="Arial"/>
                <w:sz w:val="24"/>
                <w:szCs w:val="24"/>
                <w:lang w:val="ru-RU"/>
              </w:rPr>
            </w:pPr>
          </w:p>
        </w:tc>
      </w:tr>
      <w:tr w:rsidR="007E7BB8" w:rsidRPr="007E6F4D" w:rsidTr="00BE2EA9">
        <w:trPr>
          <w:jc w:val="center"/>
        </w:trPr>
        <w:tc>
          <w:tcPr>
            <w:tcW w:w="3882" w:type="dxa"/>
            <w:tcBorders>
              <w:bottom w:val="single" w:sz="4" w:space="0" w:color="auto"/>
            </w:tcBorders>
          </w:tcPr>
          <w:p w:rsidR="007E7BB8" w:rsidRPr="007E6F4D" w:rsidRDefault="007E7BB8" w:rsidP="00BE2EA9">
            <w:pPr>
              <w:spacing w:before="0"/>
              <w:jc w:val="center"/>
              <w:rPr>
                <w:rFonts w:cs="Arial"/>
                <w:sz w:val="24"/>
                <w:szCs w:val="24"/>
              </w:rPr>
            </w:pPr>
          </w:p>
        </w:tc>
        <w:tc>
          <w:tcPr>
            <w:tcW w:w="2127" w:type="dxa"/>
          </w:tcPr>
          <w:p w:rsidR="007E7BB8" w:rsidRPr="007E6F4D"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7E6F4D" w:rsidRDefault="007E7BB8" w:rsidP="00BE2EA9">
            <w:pPr>
              <w:spacing w:before="0"/>
              <w:jc w:val="center"/>
              <w:rPr>
                <w:rFonts w:cs="Arial"/>
                <w:sz w:val="24"/>
                <w:szCs w:val="24"/>
                <w:lang w:val="ru-RU"/>
              </w:rPr>
            </w:pPr>
          </w:p>
        </w:tc>
      </w:tr>
      <w:tr w:rsidR="007E7BB8" w:rsidRPr="007E6F4D" w:rsidTr="00BE2EA9">
        <w:trPr>
          <w:trHeight w:val="389"/>
          <w:jc w:val="center"/>
        </w:trPr>
        <w:tc>
          <w:tcPr>
            <w:tcW w:w="3882" w:type="dxa"/>
            <w:tcBorders>
              <w:top w:val="single" w:sz="4" w:space="0" w:color="auto"/>
            </w:tcBorders>
          </w:tcPr>
          <w:p w:rsidR="007E7BB8" w:rsidRPr="007E6F4D" w:rsidRDefault="007E7BB8" w:rsidP="00BE2EA9">
            <w:pPr>
              <w:spacing w:before="0"/>
              <w:jc w:val="center"/>
              <w:rPr>
                <w:rFonts w:cs="Arial"/>
                <w:sz w:val="24"/>
                <w:szCs w:val="24"/>
              </w:rPr>
            </w:pPr>
          </w:p>
        </w:tc>
        <w:tc>
          <w:tcPr>
            <w:tcW w:w="2127" w:type="dxa"/>
          </w:tcPr>
          <w:p w:rsidR="007E7BB8" w:rsidRPr="007E6F4D"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7E6F4D" w:rsidRDefault="007E7BB8" w:rsidP="00BE2EA9">
            <w:pPr>
              <w:spacing w:before="0"/>
              <w:jc w:val="center"/>
              <w:rPr>
                <w:rFonts w:cs="Arial"/>
                <w:sz w:val="24"/>
                <w:szCs w:val="24"/>
                <w:lang w:val="ru-RU"/>
              </w:rPr>
            </w:pPr>
          </w:p>
        </w:tc>
      </w:tr>
    </w:tbl>
    <w:p w:rsidR="007E7BB8" w:rsidRPr="007E6F4D" w:rsidRDefault="007E7BB8" w:rsidP="007E7BB8">
      <w:pPr>
        <w:tabs>
          <w:tab w:val="left" w:pos="0"/>
        </w:tabs>
        <w:spacing w:before="0"/>
        <w:rPr>
          <w:rFonts w:cs="Arial"/>
          <w:b/>
          <w:sz w:val="24"/>
          <w:szCs w:val="24"/>
          <w:lang w:val="ru-RU"/>
        </w:rPr>
      </w:pPr>
      <w:r w:rsidRPr="007E6F4D">
        <w:rPr>
          <w:rFonts w:cs="Arial"/>
          <w:b/>
          <w:sz w:val="24"/>
          <w:szCs w:val="24"/>
          <w:lang w:val="ru-RU"/>
        </w:rPr>
        <w:t>Напомена:</w:t>
      </w:r>
    </w:p>
    <w:p w:rsidR="007E7BB8" w:rsidRPr="000B02C4" w:rsidRDefault="007E7BB8" w:rsidP="007E7BB8">
      <w:pPr>
        <w:spacing w:before="0"/>
        <w:rPr>
          <w:rFonts w:cs="Arial"/>
          <w:sz w:val="20"/>
          <w:szCs w:val="20"/>
          <w:lang w:val="ru-RU"/>
        </w:rPr>
      </w:pPr>
      <w:r w:rsidRPr="000B02C4">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B02C4" w:rsidRDefault="007E7BB8" w:rsidP="007E7BB8">
      <w:pPr>
        <w:tabs>
          <w:tab w:val="left" w:pos="0"/>
        </w:tabs>
        <w:spacing w:before="0"/>
        <w:rPr>
          <w:rFonts w:cs="Arial"/>
          <w:sz w:val="20"/>
          <w:szCs w:val="20"/>
          <w:lang w:val="ru-RU"/>
        </w:rPr>
      </w:pPr>
      <w:r w:rsidRPr="000B02C4">
        <w:rPr>
          <w:rFonts w:cs="Arial"/>
          <w:sz w:val="20"/>
          <w:szCs w:val="20"/>
        </w:rPr>
        <w:t>-</w:t>
      </w:r>
      <w:r w:rsidRPr="000B02C4">
        <w:rPr>
          <w:rFonts w:cs="Arial"/>
          <w:sz w:val="20"/>
          <w:szCs w:val="20"/>
          <w:lang w:val="sr-Latn-CS"/>
        </w:rPr>
        <w:t>остале трошкове припреме и подношења понуде</w:t>
      </w:r>
      <w:r w:rsidRPr="000B02C4">
        <w:rPr>
          <w:rFonts w:cs="Arial"/>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B02C4" w:rsidRDefault="007E7BB8" w:rsidP="007E7BB8">
      <w:pPr>
        <w:spacing w:before="0"/>
        <w:rPr>
          <w:rFonts w:cs="Arial"/>
          <w:sz w:val="20"/>
          <w:szCs w:val="20"/>
          <w:lang w:val="ru-RU"/>
        </w:rPr>
      </w:pPr>
      <w:r w:rsidRPr="000B02C4">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i w:val="0"/>
          <w:color w:val="auto"/>
        </w:rPr>
      </w:pPr>
      <w:r w:rsidRPr="000B02C4">
        <w:rPr>
          <w:rFonts w:eastAsia="TimesNewRomanPS-BoldMT" w:cs="Arial"/>
          <w:i w:val="0"/>
          <w:color w:val="auto"/>
        </w:rPr>
        <w:t xml:space="preserve">-Уколико </w:t>
      </w:r>
      <w:r w:rsidRPr="000B02C4">
        <w:rPr>
          <w:rFonts w:eastAsia="TimesNewRomanPS-BoldMT" w:cs="Arial"/>
          <w:i w:val="0"/>
          <w:color w:val="auto"/>
          <w:lang w:val="sr-Cyrl-CS"/>
        </w:rPr>
        <w:t>група понуђача подноси заједничку понуду овај образац потписује и оверава Носилац посла</w:t>
      </w:r>
      <w:r w:rsidRPr="000B02C4">
        <w:rPr>
          <w:rFonts w:eastAsia="TimesNewRomanPS-BoldMT" w:cs="Arial"/>
          <w:i w:val="0"/>
          <w:color w:val="auto"/>
        </w:rPr>
        <w:t xml:space="preserve">.Уколико понуђач подноси понуду са подизвођачем овај образац потписује и оверава печатом понуђач. </w:t>
      </w:r>
    </w:p>
    <w:p w:rsidR="000B02C4" w:rsidRDefault="000B02C4" w:rsidP="007E7BB8">
      <w:pPr>
        <w:pStyle w:val="KDKomentar"/>
        <w:spacing w:before="0"/>
        <w:rPr>
          <w:rFonts w:eastAsia="TimesNewRomanPS-BoldMT" w:cs="Arial"/>
          <w:i w:val="0"/>
          <w:color w:val="auto"/>
        </w:rPr>
      </w:pPr>
    </w:p>
    <w:p w:rsidR="000B02C4" w:rsidRDefault="000B02C4" w:rsidP="007E7BB8">
      <w:pPr>
        <w:pStyle w:val="KDKomentar"/>
        <w:spacing w:before="0"/>
        <w:rPr>
          <w:rFonts w:eastAsia="TimesNewRomanPS-BoldMT" w:cs="Arial"/>
          <w:i w:val="0"/>
          <w:color w:val="auto"/>
        </w:rPr>
      </w:pPr>
    </w:p>
    <w:p w:rsidR="004B1AE8" w:rsidRPr="000B02C4" w:rsidRDefault="004B1AE8" w:rsidP="007E7BB8">
      <w:pPr>
        <w:pStyle w:val="KDKomentar"/>
        <w:spacing w:before="0"/>
        <w:rPr>
          <w:rFonts w:eastAsia="TimesNewRomanPS-BoldMT" w:cs="Arial"/>
          <w:i w:val="0"/>
          <w:color w:val="auto"/>
        </w:rPr>
      </w:pPr>
    </w:p>
    <w:p w:rsidR="004D2983" w:rsidRPr="008377FF" w:rsidRDefault="004D2983" w:rsidP="007E7BB8">
      <w:pPr>
        <w:pStyle w:val="KDKomentar"/>
        <w:spacing w:before="0"/>
        <w:rPr>
          <w:rFonts w:eastAsia="TimesNewRomanPS-BoldMT" w:cs="Arial"/>
          <w:i w:val="0"/>
          <w:color w:val="auto"/>
          <w:sz w:val="22"/>
          <w:szCs w:val="22"/>
          <w:lang w:val="en-US"/>
        </w:rPr>
      </w:pPr>
    </w:p>
    <w:p w:rsidR="00925E05" w:rsidRPr="00870595" w:rsidRDefault="00925E05" w:rsidP="008A1B15">
      <w:pPr>
        <w:pStyle w:val="KDObrazac"/>
        <w:spacing w:before="0"/>
        <w:rPr>
          <w:sz w:val="24"/>
          <w:szCs w:val="24"/>
          <w:lang w:val="sr-Cyrl-RS"/>
        </w:rPr>
      </w:pPr>
      <w:r w:rsidRPr="00870595">
        <w:rPr>
          <w:sz w:val="24"/>
          <w:szCs w:val="24"/>
        </w:rPr>
        <w:lastRenderedPageBreak/>
        <w:t xml:space="preserve">ПРИЛОГ </w:t>
      </w:r>
      <w:r w:rsidR="00EE6B43" w:rsidRPr="00870595">
        <w:rPr>
          <w:sz w:val="24"/>
          <w:szCs w:val="24"/>
          <w:lang w:val="sr-Cyrl-RS"/>
        </w:rPr>
        <w:t>1</w:t>
      </w:r>
      <w:r w:rsidR="00F84E74">
        <w:rPr>
          <w:sz w:val="24"/>
          <w:szCs w:val="24"/>
          <w:lang w:val="sr-Cyrl-RS"/>
        </w:rPr>
        <w:t>.</w:t>
      </w:r>
    </w:p>
    <w:p w:rsidR="00932668" w:rsidRPr="00870595" w:rsidRDefault="00932668" w:rsidP="00932668">
      <w:pPr>
        <w:pStyle w:val="NoSpacing"/>
        <w:suppressAutoHyphens w:val="0"/>
        <w:spacing w:before="0"/>
        <w:jc w:val="center"/>
        <w:rPr>
          <w:rFonts w:cs="Arial"/>
          <w:szCs w:val="24"/>
          <w:lang w:val="sr-Latn-CS"/>
        </w:rPr>
      </w:pPr>
    </w:p>
    <w:p w:rsidR="00932668" w:rsidRPr="00870595" w:rsidRDefault="00932668" w:rsidP="00932668">
      <w:pPr>
        <w:pStyle w:val="NoSpacing"/>
        <w:suppressAutoHyphens w:val="0"/>
        <w:spacing w:before="0"/>
        <w:jc w:val="center"/>
        <w:rPr>
          <w:rFonts w:cs="Arial"/>
          <w:szCs w:val="24"/>
          <w:lang w:val="sr-Latn-CS"/>
        </w:rPr>
      </w:pPr>
    </w:p>
    <w:p w:rsidR="00932668" w:rsidRPr="00870595" w:rsidRDefault="00932668" w:rsidP="00932668">
      <w:pPr>
        <w:pStyle w:val="NoSpacing"/>
        <w:suppressAutoHyphens w:val="0"/>
        <w:spacing w:before="0"/>
        <w:jc w:val="center"/>
        <w:rPr>
          <w:rFonts w:cs="Arial"/>
          <w:b/>
          <w:szCs w:val="24"/>
        </w:rPr>
      </w:pPr>
      <w:r w:rsidRPr="00870595">
        <w:rPr>
          <w:rFonts w:cs="Arial"/>
          <w:b/>
          <w:szCs w:val="24"/>
        </w:rPr>
        <w:t>СПОРАЗУМ  УЧЕСНИКА ЗАЈЕДНИЧКЕ ПОНУДЕ</w:t>
      </w:r>
    </w:p>
    <w:p w:rsidR="00932668" w:rsidRPr="00870595" w:rsidRDefault="00932668" w:rsidP="00932668">
      <w:pPr>
        <w:pStyle w:val="NoSpacing"/>
        <w:suppressAutoHyphens w:val="0"/>
        <w:spacing w:before="0"/>
        <w:jc w:val="center"/>
        <w:rPr>
          <w:rFonts w:cs="Arial"/>
          <w:b/>
          <w:szCs w:val="24"/>
        </w:rPr>
      </w:pPr>
    </w:p>
    <w:p w:rsidR="00932668" w:rsidRPr="00870595" w:rsidRDefault="00932668" w:rsidP="00932668">
      <w:pPr>
        <w:pStyle w:val="NoSpacing"/>
        <w:rPr>
          <w:rFonts w:cs="Arial"/>
          <w:szCs w:val="24"/>
        </w:rPr>
      </w:pPr>
      <w:r w:rsidRPr="00870595">
        <w:rPr>
          <w:rFonts w:cs="Arial"/>
          <w:szCs w:val="24"/>
        </w:rPr>
        <w:t xml:space="preserve">На основу члана 81. Закона о јавним набавкама </w:t>
      </w:r>
      <w:r w:rsidRPr="00870595">
        <w:rPr>
          <w:rFonts w:eastAsia="TimesNewRomanPSMT" w:cs="Arial"/>
          <w:szCs w:val="24"/>
          <w:lang w:val="ru-RU" w:eastAsia="en-US"/>
        </w:rPr>
        <w:t xml:space="preserve">(„Сл. </w:t>
      </w:r>
      <w:r w:rsidRPr="00870595">
        <w:rPr>
          <w:rFonts w:eastAsia="TimesNewRomanPSMT" w:cs="Arial"/>
          <w:szCs w:val="24"/>
          <w:lang w:eastAsia="en-US"/>
        </w:rPr>
        <w:t>г</w:t>
      </w:r>
      <w:r w:rsidRPr="00870595">
        <w:rPr>
          <w:rFonts w:eastAsia="TimesNewRomanPSMT" w:cs="Arial"/>
          <w:szCs w:val="24"/>
          <w:lang w:val="ru-RU" w:eastAsia="en-US"/>
        </w:rPr>
        <w:t>ласник РС” бр. 1</w:t>
      </w:r>
      <w:r w:rsidRPr="00870595">
        <w:rPr>
          <w:rFonts w:eastAsia="TimesNewRomanPSMT" w:cs="Arial"/>
          <w:szCs w:val="24"/>
          <w:lang w:eastAsia="en-US"/>
        </w:rPr>
        <w:t>24</w:t>
      </w:r>
      <w:r w:rsidRPr="00870595">
        <w:rPr>
          <w:rFonts w:eastAsia="TimesNewRomanPSMT" w:cs="Arial"/>
          <w:szCs w:val="24"/>
          <w:lang w:val="ru-RU" w:eastAsia="en-US"/>
        </w:rPr>
        <w:t>/20</w:t>
      </w:r>
      <w:r w:rsidRPr="00870595">
        <w:rPr>
          <w:rFonts w:eastAsia="TimesNewRomanPSMT" w:cs="Arial"/>
          <w:szCs w:val="24"/>
          <w:lang w:eastAsia="en-US"/>
        </w:rPr>
        <w:t>12</w:t>
      </w:r>
      <w:r w:rsidRPr="00870595">
        <w:rPr>
          <w:rFonts w:eastAsia="TimesNewRomanPSMT" w:cs="Arial"/>
          <w:szCs w:val="24"/>
          <w:lang w:val="ru-RU" w:eastAsia="en-US"/>
        </w:rPr>
        <w:t>, 14/15, 68/15</w:t>
      </w:r>
      <w:r w:rsidRPr="00870595">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344"/>
      </w:tblGrid>
      <w:tr w:rsidR="00932668" w:rsidRPr="007E6F4D" w:rsidTr="00D668AA">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870595" w:rsidRDefault="00932668" w:rsidP="00BE2EA9">
            <w:pPr>
              <w:pStyle w:val="NoSpacing"/>
              <w:rPr>
                <w:rFonts w:cs="Arial"/>
                <w:szCs w:val="24"/>
              </w:rPr>
            </w:pPr>
            <w:r w:rsidRPr="00870595">
              <w:rPr>
                <w:rFonts w:cs="Arial"/>
                <w:szCs w:val="24"/>
              </w:rPr>
              <w:t xml:space="preserve">ПОДАТАК О </w:t>
            </w:r>
          </w:p>
        </w:tc>
        <w:tc>
          <w:tcPr>
            <w:tcW w:w="5344" w:type="dxa"/>
            <w:tcBorders>
              <w:top w:val="single" w:sz="4" w:space="0" w:color="auto"/>
              <w:left w:val="single" w:sz="4" w:space="0" w:color="auto"/>
              <w:bottom w:val="single" w:sz="4" w:space="0" w:color="auto"/>
              <w:right w:val="single" w:sz="4" w:space="0" w:color="auto"/>
            </w:tcBorders>
            <w:vAlign w:val="center"/>
          </w:tcPr>
          <w:p w:rsidR="00932668" w:rsidRPr="00870595" w:rsidRDefault="00932668" w:rsidP="00BE2EA9">
            <w:pPr>
              <w:pStyle w:val="NoSpacing"/>
              <w:rPr>
                <w:rFonts w:cs="Arial"/>
                <w:szCs w:val="24"/>
              </w:rPr>
            </w:pPr>
            <w:r w:rsidRPr="00870595">
              <w:rPr>
                <w:rFonts w:cs="Arial"/>
                <w:szCs w:val="24"/>
              </w:rPr>
              <w:t>НАЗИВ И СЕДИШТЕ ЧЛАНА ГРУПЕ ПОНУЂАЧА</w:t>
            </w:r>
          </w:p>
          <w:p w:rsidR="00932668" w:rsidRPr="00870595" w:rsidRDefault="00932668" w:rsidP="00BE2EA9">
            <w:pPr>
              <w:pStyle w:val="NoSpacing"/>
              <w:rPr>
                <w:rFonts w:cs="Arial"/>
                <w:szCs w:val="24"/>
              </w:rPr>
            </w:pPr>
          </w:p>
        </w:tc>
      </w:tr>
      <w:tr w:rsidR="00932668" w:rsidRPr="007E6F4D" w:rsidTr="00D668AA">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870595" w:rsidRDefault="00932668" w:rsidP="00BE2EA9">
            <w:pPr>
              <w:pStyle w:val="NoSpacing"/>
              <w:rPr>
                <w:rFonts w:cs="Arial"/>
                <w:szCs w:val="24"/>
              </w:rPr>
            </w:pPr>
            <w:r w:rsidRPr="00870595">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344" w:type="dxa"/>
            <w:tcBorders>
              <w:top w:val="single" w:sz="4" w:space="0" w:color="auto"/>
              <w:left w:val="single" w:sz="4" w:space="0" w:color="auto"/>
              <w:bottom w:val="single" w:sz="4" w:space="0" w:color="auto"/>
              <w:right w:val="single" w:sz="4" w:space="0" w:color="auto"/>
            </w:tcBorders>
          </w:tcPr>
          <w:p w:rsidR="00932668" w:rsidRPr="00870595" w:rsidRDefault="00932668" w:rsidP="00BE2EA9">
            <w:pPr>
              <w:pStyle w:val="NoSpacing"/>
              <w:rPr>
                <w:rFonts w:cs="Arial"/>
                <w:szCs w:val="24"/>
              </w:rPr>
            </w:pPr>
          </w:p>
        </w:tc>
      </w:tr>
      <w:tr w:rsidR="00932668" w:rsidRPr="007E6F4D" w:rsidTr="00D668AA">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870595" w:rsidRDefault="00932668" w:rsidP="00BE2EA9">
            <w:pPr>
              <w:pStyle w:val="NoSpacing"/>
              <w:rPr>
                <w:rFonts w:cs="Arial"/>
                <w:szCs w:val="24"/>
              </w:rPr>
            </w:pPr>
            <w:r w:rsidRPr="00870595">
              <w:rPr>
                <w:rFonts w:cs="Arial"/>
                <w:szCs w:val="24"/>
              </w:rPr>
              <w:t>2. Oпис послова сваког од понуђача из групе понуђача у извршењу уговора:</w:t>
            </w:r>
          </w:p>
          <w:p w:rsidR="00932668" w:rsidRPr="00870595" w:rsidRDefault="00932668" w:rsidP="00BE2EA9">
            <w:pPr>
              <w:pStyle w:val="NoSpacing"/>
              <w:rPr>
                <w:rFonts w:cs="Arial"/>
                <w:szCs w:val="24"/>
              </w:rPr>
            </w:pPr>
          </w:p>
          <w:p w:rsidR="00932668" w:rsidRPr="00870595" w:rsidRDefault="00932668" w:rsidP="00BE2EA9">
            <w:pPr>
              <w:pStyle w:val="NoSpacing"/>
              <w:rPr>
                <w:rFonts w:cs="Arial"/>
                <w:szCs w:val="24"/>
              </w:rPr>
            </w:pPr>
          </w:p>
          <w:p w:rsidR="00932668" w:rsidRPr="00870595" w:rsidRDefault="00932668" w:rsidP="00BE2EA9">
            <w:pPr>
              <w:pStyle w:val="NoSpacing"/>
              <w:rPr>
                <w:rFonts w:cs="Arial"/>
                <w:szCs w:val="24"/>
              </w:rPr>
            </w:pPr>
          </w:p>
        </w:tc>
        <w:tc>
          <w:tcPr>
            <w:tcW w:w="5344" w:type="dxa"/>
            <w:tcBorders>
              <w:top w:val="single" w:sz="4" w:space="0" w:color="auto"/>
              <w:left w:val="single" w:sz="4" w:space="0" w:color="auto"/>
              <w:bottom w:val="single" w:sz="4" w:space="0" w:color="auto"/>
              <w:right w:val="single" w:sz="4" w:space="0" w:color="auto"/>
            </w:tcBorders>
          </w:tcPr>
          <w:p w:rsidR="00932668" w:rsidRPr="00870595" w:rsidRDefault="00932668" w:rsidP="00D668AA">
            <w:pPr>
              <w:pStyle w:val="NoSpacing"/>
              <w:ind w:right="367"/>
              <w:rPr>
                <w:rFonts w:cs="Arial"/>
                <w:szCs w:val="24"/>
              </w:rPr>
            </w:pPr>
          </w:p>
        </w:tc>
      </w:tr>
      <w:tr w:rsidR="00932668" w:rsidRPr="007E6F4D" w:rsidTr="00D668AA">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870595" w:rsidRDefault="00932668" w:rsidP="00BE2EA9">
            <w:pPr>
              <w:pStyle w:val="NoSpacing"/>
              <w:rPr>
                <w:rFonts w:cs="Arial"/>
                <w:szCs w:val="24"/>
              </w:rPr>
            </w:pPr>
            <w:r w:rsidRPr="00870595">
              <w:rPr>
                <w:rFonts w:cs="Arial"/>
                <w:szCs w:val="24"/>
              </w:rPr>
              <w:t>3.Друго:</w:t>
            </w:r>
          </w:p>
          <w:p w:rsidR="00932668" w:rsidRPr="00870595" w:rsidRDefault="00932668" w:rsidP="00BE2EA9">
            <w:pPr>
              <w:pStyle w:val="NoSpacing"/>
              <w:rPr>
                <w:rFonts w:cs="Arial"/>
                <w:szCs w:val="24"/>
              </w:rPr>
            </w:pPr>
          </w:p>
          <w:p w:rsidR="00932668" w:rsidRPr="00870595" w:rsidRDefault="00932668" w:rsidP="00BE2EA9">
            <w:pPr>
              <w:pStyle w:val="NoSpacing"/>
              <w:rPr>
                <w:rFonts w:cs="Arial"/>
                <w:szCs w:val="24"/>
              </w:rPr>
            </w:pPr>
          </w:p>
          <w:p w:rsidR="00932668" w:rsidRPr="00870595" w:rsidRDefault="00932668" w:rsidP="00BE2EA9">
            <w:pPr>
              <w:pStyle w:val="NoSpacing"/>
              <w:rPr>
                <w:rFonts w:cs="Arial"/>
                <w:szCs w:val="24"/>
              </w:rPr>
            </w:pPr>
          </w:p>
          <w:p w:rsidR="00932668" w:rsidRPr="00870595" w:rsidRDefault="00932668" w:rsidP="00BE2EA9">
            <w:pPr>
              <w:pStyle w:val="NoSpacing"/>
              <w:rPr>
                <w:rFonts w:cs="Arial"/>
                <w:szCs w:val="24"/>
              </w:rPr>
            </w:pPr>
          </w:p>
          <w:p w:rsidR="00932668" w:rsidRPr="00870595" w:rsidRDefault="00932668" w:rsidP="00BE2EA9">
            <w:pPr>
              <w:pStyle w:val="NoSpacing"/>
              <w:rPr>
                <w:rFonts w:cs="Arial"/>
                <w:szCs w:val="24"/>
              </w:rPr>
            </w:pPr>
          </w:p>
        </w:tc>
        <w:tc>
          <w:tcPr>
            <w:tcW w:w="5344" w:type="dxa"/>
            <w:tcBorders>
              <w:top w:val="single" w:sz="4" w:space="0" w:color="auto"/>
              <w:left w:val="single" w:sz="4" w:space="0" w:color="auto"/>
              <w:bottom w:val="single" w:sz="4" w:space="0" w:color="auto"/>
              <w:right w:val="single" w:sz="4" w:space="0" w:color="auto"/>
            </w:tcBorders>
          </w:tcPr>
          <w:p w:rsidR="00932668" w:rsidRPr="00870595" w:rsidRDefault="00932668" w:rsidP="00BE2EA9">
            <w:pPr>
              <w:pStyle w:val="NoSpacing"/>
              <w:rPr>
                <w:rFonts w:cs="Arial"/>
                <w:szCs w:val="24"/>
              </w:rPr>
            </w:pPr>
          </w:p>
        </w:tc>
      </w:tr>
    </w:tbl>
    <w:p w:rsidR="00932668" w:rsidRPr="00870595" w:rsidRDefault="00932668" w:rsidP="00932668">
      <w:pPr>
        <w:tabs>
          <w:tab w:val="num" w:pos="360"/>
        </w:tabs>
        <w:rPr>
          <w:rFonts w:cs="Arial"/>
          <w:spacing w:val="2"/>
          <w:sz w:val="24"/>
          <w:szCs w:val="24"/>
        </w:rPr>
      </w:pPr>
    </w:p>
    <w:p w:rsidR="00932668" w:rsidRPr="00870595" w:rsidRDefault="00932668" w:rsidP="00932668">
      <w:pPr>
        <w:pStyle w:val="NoSpacing"/>
        <w:framePr w:hSpace="180" w:wrap="around" w:vAnchor="text" w:hAnchor="margin" w:y="194"/>
        <w:rPr>
          <w:rFonts w:cs="Arial"/>
          <w:szCs w:val="24"/>
        </w:rPr>
      </w:pPr>
      <w:r w:rsidRPr="00870595">
        <w:rPr>
          <w:rFonts w:cs="Arial"/>
          <w:szCs w:val="24"/>
        </w:rPr>
        <w:t>Потпис одговорног лица члана групе понуђача:</w:t>
      </w:r>
    </w:p>
    <w:p w:rsidR="00932668" w:rsidRPr="00870595" w:rsidRDefault="00932668" w:rsidP="00932668">
      <w:pPr>
        <w:pStyle w:val="NoSpacing"/>
        <w:framePr w:hSpace="180" w:wrap="around" w:vAnchor="text" w:hAnchor="margin" w:y="194"/>
        <w:rPr>
          <w:rFonts w:cs="Arial"/>
          <w:szCs w:val="24"/>
        </w:rPr>
      </w:pPr>
      <w:r w:rsidRPr="00870595">
        <w:rPr>
          <w:rFonts w:cs="Arial"/>
          <w:szCs w:val="24"/>
        </w:rPr>
        <w:t>______________________</w:t>
      </w:r>
    </w:p>
    <w:p w:rsidR="00932668" w:rsidRPr="00870595" w:rsidRDefault="00932668" w:rsidP="00932668">
      <w:pPr>
        <w:tabs>
          <w:tab w:val="num" w:pos="360"/>
        </w:tabs>
        <w:rPr>
          <w:rFonts w:cs="Arial"/>
          <w:sz w:val="24"/>
          <w:szCs w:val="24"/>
          <w:lang w:val="sr-Cyrl-CS"/>
        </w:rPr>
      </w:pPr>
      <w:r w:rsidRPr="00870595">
        <w:rPr>
          <w:rFonts w:cs="Arial"/>
          <w:sz w:val="24"/>
          <w:szCs w:val="24"/>
          <w:lang w:val="sr-Cyrl-CS"/>
        </w:rPr>
        <w:t xml:space="preserve">                                       м.п.</w:t>
      </w:r>
    </w:p>
    <w:p w:rsidR="00932668" w:rsidRPr="00870595" w:rsidRDefault="00932668" w:rsidP="00932668">
      <w:pPr>
        <w:pStyle w:val="NoSpacing"/>
        <w:framePr w:hSpace="180" w:wrap="around" w:vAnchor="text" w:hAnchor="margin" w:y="194"/>
        <w:rPr>
          <w:rFonts w:cs="Arial"/>
          <w:szCs w:val="24"/>
        </w:rPr>
      </w:pPr>
      <w:r w:rsidRPr="00870595">
        <w:rPr>
          <w:rFonts w:cs="Arial"/>
          <w:szCs w:val="24"/>
        </w:rPr>
        <w:t>Потпис одговорног лица члана групе понуђача:</w:t>
      </w:r>
    </w:p>
    <w:p w:rsidR="00932668" w:rsidRPr="00870595" w:rsidRDefault="00932668" w:rsidP="00932668">
      <w:pPr>
        <w:pStyle w:val="NoSpacing"/>
        <w:framePr w:hSpace="180" w:wrap="around" w:vAnchor="text" w:hAnchor="margin" w:y="194"/>
        <w:rPr>
          <w:rFonts w:cs="Arial"/>
          <w:szCs w:val="24"/>
        </w:rPr>
      </w:pPr>
      <w:r w:rsidRPr="00870595">
        <w:rPr>
          <w:rFonts w:cs="Arial"/>
          <w:szCs w:val="24"/>
        </w:rPr>
        <w:t>______________________</w:t>
      </w:r>
    </w:p>
    <w:p w:rsidR="00932668" w:rsidRPr="00870595" w:rsidRDefault="00932668" w:rsidP="00932668">
      <w:pPr>
        <w:tabs>
          <w:tab w:val="num" w:pos="360"/>
        </w:tabs>
        <w:rPr>
          <w:rFonts w:cs="Arial"/>
          <w:sz w:val="24"/>
          <w:szCs w:val="24"/>
          <w:lang w:val="sr-Cyrl-CS"/>
        </w:rPr>
      </w:pPr>
      <w:r w:rsidRPr="00870595">
        <w:rPr>
          <w:rFonts w:cs="Arial"/>
          <w:sz w:val="24"/>
          <w:szCs w:val="24"/>
          <w:lang w:val="sr-Cyrl-CS"/>
        </w:rPr>
        <w:t xml:space="preserve">                                       м.п.</w:t>
      </w:r>
    </w:p>
    <w:p w:rsidR="00932668" w:rsidRPr="00870595" w:rsidRDefault="00932668" w:rsidP="00932668">
      <w:pPr>
        <w:spacing w:after="120"/>
        <w:rPr>
          <w:rFonts w:cs="Arial"/>
          <w:spacing w:val="4"/>
          <w:sz w:val="24"/>
          <w:szCs w:val="24"/>
        </w:rPr>
      </w:pPr>
      <w:r w:rsidRPr="00870595">
        <w:rPr>
          <w:rFonts w:cs="Arial"/>
          <w:spacing w:val="4"/>
          <w:sz w:val="24"/>
          <w:szCs w:val="24"/>
          <w:lang w:val="sr-Cyrl-CS"/>
        </w:rPr>
        <w:t xml:space="preserve">Датум:                                                                                                  </w:t>
      </w:r>
    </w:p>
    <w:p w:rsidR="00932668" w:rsidRPr="00870595" w:rsidRDefault="00932668" w:rsidP="00932668">
      <w:pPr>
        <w:tabs>
          <w:tab w:val="num" w:pos="360"/>
        </w:tabs>
        <w:rPr>
          <w:rFonts w:cs="Arial"/>
          <w:spacing w:val="2"/>
          <w:sz w:val="24"/>
          <w:szCs w:val="24"/>
        </w:rPr>
      </w:pPr>
      <w:r w:rsidRPr="00870595">
        <w:rPr>
          <w:rFonts w:cs="Arial"/>
          <w:spacing w:val="2"/>
          <w:sz w:val="24"/>
          <w:szCs w:val="24"/>
          <w:lang w:val="sr-Cyrl-CS"/>
        </w:rPr>
        <w:t xml:space="preserve">___________                                     </w:t>
      </w:r>
    </w:p>
    <w:p w:rsidR="003D4DB8" w:rsidRDefault="003D4DB8" w:rsidP="000B02C4">
      <w:pPr>
        <w:spacing w:before="0"/>
        <w:jc w:val="center"/>
        <w:outlineLvl w:val="1"/>
      </w:pPr>
    </w:p>
    <w:p w:rsidR="003D4DB8" w:rsidRDefault="003D4DB8" w:rsidP="00F73C90">
      <w:pPr>
        <w:spacing w:before="0"/>
        <w:jc w:val="right"/>
        <w:outlineLvl w:val="1"/>
      </w:pPr>
    </w:p>
    <w:p w:rsidR="00F73C90" w:rsidRPr="00F73C90" w:rsidRDefault="00F73C90" w:rsidP="00F73C90">
      <w:pPr>
        <w:spacing w:before="0"/>
        <w:jc w:val="right"/>
        <w:outlineLvl w:val="1"/>
        <w:rPr>
          <w:rFonts w:cs="Arial"/>
          <w:b/>
          <w:sz w:val="24"/>
          <w:szCs w:val="24"/>
        </w:rPr>
      </w:pPr>
      <w:r w:rsidRPr="00F73C90">
        <w:rPr>
          <w:rFonts w:cs="Arial"/>
          <w:b/>
          <w:sz w:val="24"/>
          <w:szCs w:val="24"/>
        </w:rPr>
        <w:t xml:space="preserve">ПРИЛОГ  </w:t>
      </w:r>
      <w:r w:rsidR="003D4DB8">
        <w:rPr>
          <w:rFonts w:cs="Arial"/>
          <w:b/>
          <w:sz w:val="24"/>
          <w:szCs w:val="24"/>
          <w:lang w:val="sr-Cyrl-RS"/>
        </w:rPr>
        <w:t>2.</w:t>
      </w:r>
    </w:p>
    <w:p w:rsidR="00F73C90" w:rsidRPr="00F73C90" w:rsidRDefault="00F73C90" w:rsidP="00F73C90"/>
    <w:p w:rsidR="00F73C90" w:rsidRPr="00F73C90" w:rsidRDefault="00F73C90" w:rsidP="00F73C90">
      <w:pPr>
        <w:spacing w:before="0"/>
        <w:rPr>
          <w:rFonts w:cs="Arial"/>
          <w:color w:val="00B0F0"/>
          <w:sz w:val="24"/>
          <w:szCs w:val="24"/>
        </w:rPr>
      </w:pPr>
    </w:p>
    <w:p w:rsidR="00F73C90" w:rsidRPr="00F73C90" w:rsidRDefault="00F73C90" w:rsidP="00F73C90">
      <w:pPr>
        <w:spacing w:before="0"/>
        <w:rPr>
          <w:rFonts w:cs="Arial"/>
          <w:sz w:val="24"/>
          <w:szCs w:val="24"/>
        </w:rPr>
      </w:pPr>
      <w:r w:rsidRPr="00F73C90">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w:t>
      </w:r>
      <w:r w:rsidR="00667E06">
        <w:rPr>
          <w:rFonts w:cs="Arial"/>
          <w:sz w:val="24"/>
          <w:szCs w:val="24"/>
          <w:lang w:val="sr-Cyrl-RS"/>
        </w:rPr>
        <w:t>2014</w:t>
      </w:r>
      <w:r w:rsidRPr="00F73C90">
        <w:rPr>
          <w:rFonts w:cs="Arial"/>
          <w:sz w:val="24"/>
          <w:szCs w:val="24"/>
        </w:rPr>
        <w:t>године).</w:t>
      </w:r>
    </w:p>
    <w:p w:rsidR="00F73C90" w:rsidRPr="00F73C90" w:rsidRDefault="00F73C90" w:rsidP="00F73C90">
      <w:pPr>
        <w:spacing w:before="0"/>
        <w:rPr>
          <w:rFonts w:cs="Arial"/>
          <w:sz w:val="24"/>
          <w:szCs w:val="24"/>
        </w:rPr>
      </w:pPr>
    </w:p>
    <w:p w:rsidR="00F73C90" w:rsidRPr="00F73C90" w:rsidRDefault="00F73C90" w:rsidP="00F73C90">
      <w:pPr>
        <w:spacing w:before="0"/>
        <w:rPr>
          <w:rFonts w:cs="Arial"/>
          <w:sz w:val="24"/>
          <w:szCs w:val="24"/>
          <w:lang w:val="ru-RU"/>
        </w:rPr>
      </w:pPr>
      <w:r w:rsidRPr="00F73C90">
        <w:rPr>
          <w:rFonts w:cs="Arial"/>
          <w:sz w:val="24"/>
          <w:szCs w:val="24"/>
        </w:rPr>
        <w:t xml:space="preserve">ДУЖНИК:  </w:t>
      </w:r>
      <w:r w:rsidRPr="00F73C90">
        <w:rPr>
          <w:rFonts w:cs="Arial"/>
          <w:sz w:val="24"/>
          <w:szCs w:val="24"/>
          <w:lang w:val="ru-RU"/>
        </w:rPr>
        <w:t>…………………………………………………………………………........................</w:t>
      </w:r>
    </w:p>
    <w:p w:rsidR="00F73C90" w:rsidRPr="00F73C90" w:rsidRDefault="00F73C90" w:rsidP="00F73C90">
      <w:pPr>
        <w:spacing w:before="0"/>
        <w:rPr>
          <w:rFonts w:cs="Arial"/>
          <w:sz w:val="24"/>
          <w:szCs w:val="24"/>
        </w:rPr>
      </w:pPr>
      <w:r w:rsidRPr="00F73C90">
        <w:rPr>
          <w:rFonts w:cs="Arial"/>
          <w:sz w:val="24"/>
          <w:szCs w:val="24"/>
        </w:rPr>
        <w:t>(назив и седиште Понуђача)</w:t>
      </w:r>
    </w:p>
    <w:p w:rsidR="00F73C90" w:rsidRPr="00F73C90" w:rsidRDefault="00F73C90" w:rsidP="00F73C90">
      <w:pPr>
        <w:spacing w:before="0"/>
        <w:rPr>
          <w:rFonts w:cs="Arial"/>
          <w:sz w:val="24"/>
          <w:szCs w:val="24"/>
        </w:rPr>
      </w:pPr>
      <w:r w:rsidRPr="00F73C90">
        <w:rPr>
          <w:rFonts w:cs="Arial"/>
          <w:sz w:val="24"/>
          <w:szCs w:val="24"/>
        </w:rPr>
        <w:t>МАТИЧНИ БРОЈ ДУЖНИКА (Понуђача): ..................................................................</w:t>
      </w:r>
    </w:p>
    <w:p w:rsidR="00F73C90" w:rsidRPr="00F73C90" w:rsidRDefault="00F73C90" w:rsidP="00F73C90">
      <w:pPr>
        <w:spacing w:before="0"/>
        <w:rPr>
          <w:rFonts w:cs="Arial"/>
          <w:sz w:val="24"/>
          <w:szCs w:val="24"/>
        </w:rPr>
      </w:pPr>
      <w:r w:rsidRPr="00F73C90">
        <w:rPr>
          <w:rFonts w:cs="Arial"/>
          <w:sz w:val="24"/>
          <w:szCs w:val="24"/>
        </w:rPr>
        <w:t>ТЕКУЋИ РАЧУН ДУЖНИКА (Понуђача): ...................................................................</w:t>
      </w:r>
    </w:p>
    <w:p w:rsidR="00F73C90" w:rsidRPr="00F73C90" w:rsidRDefault="00F73C90" w:rsidP="00F73C90">
      <w:pPr>
        <w:spacing w:before="0"/>
        <w:rPr>
          <w:rFonts w:cs="Arial"/>
          <w:sz w:val="24"/>
          <w:szCs w:val="24"/>
        </w:rPr>
      </w:pPr>
      <w:r w:rsidRPr="00F73C90">
        <w:rPr>
          <w:rFonts w:cs="Arial"/>
          <w:sz w:val="24"/>
          <w:szCs w:val="24"/>
        </w:rPr>
        <w:t>ПИБ ДУЖНИКА (Понуђача): ........................................................................................</w:t>
      </w:r>
    </w:p>
    <w:p w:rsidR="00F73C90" w:rsidRPr="00F73C90" w:rsidRDefault="00F73C90" w:rsidP="00F73C90">
      <w:pPr>
        <w:spacing w:before="0"/>
        <w:rPr>
          <w:rFonts w:cs="Arial"/>
          <w:sz w:val="24"/>
          <w:szCs w:val="24"/>
        </w:rPr>
      </w:pPr>
    </w:p>
    <w:p w:rsidR="00F73C90" w:rsidRPr="00F73C90" w:rsidRDefault="00F73C90" w:rsidP="00F73C90">
      <w:pPr>
        <w:spacing w:before="0"/>
        <w:rPr>
          <w:rFonts w:cs="Arial"/>
          <w:sz w:val="24"/>
          <w:szCs w:val="24"/>
        </w:rPr>
      </w:pPr>
      <w:r w:rsidRPr="00F73C90">
        <w:rPr>
          <w:rFonts w:cs="Arial"/>
          <w:sz w:val="24"/>
          <w:szCs w:val="24"/>
        </w:rPr>
        <w:t>и з д а ј е  д а н а ............................ године</w:t>
      </w:r>
    </w:p>
    <w:p w:rsidR="00F73C90" w:rsidRPr="00F73C90" w:rsidRDefault="00F73C90" w:rsidP="00F73C90">
      <w:pPr>
        <w:spacing w:before="0"/>
        <w:rPr>
          <w:rFonts w:cs="Arial"/>
          <w:sz w:val="24"/>
          <w:szCs w:val="24"/>
        </w:rPr>
      </w:pPr>
    </w:p>
    <w:p w:rsidR="00F73C90" w:rsidRPr="00F73C90" w:rsidRDefault="00F73C90" w:rsidP="00F73C90">
      <w:pPr>
        <w:spacing w:before="0"/>
        <w:rPr>
          <w:rFonts w:cs="Arial"/>
          <w:sz w:val="24"/>
          <w:szCs w:val="24"/>
        </w:rPr>
      </w:pPr>
    </w:p>
    <w:p w:rsidR="00F73C90" w:rsidRPr="00F73C90" w:rsidRDefault="00F73C90" w:rsidP="00F73C90">
      <w:pPr>
        <w:spacing w:before="0"/>
        <w:jc w:val="center"/>
        <w:rPr>
          <w:rFonts w:cs="Arial"/>
          <w:b/>
          <w:sz w:val="24"/>
          <w:szCs w:val="24"/>
        </w:rPr>
      </w:pPr>
      <w:r w:rsidRPr="00F73C90">
        <w:rPr>
          <w:rFonts w:cs="Arial"/>
          <w:b/>
          <w:sz w:val="24"/>
          <w:szCs w:val="24"/>
        </w:rPr>
        <w:t>МЕНИЧНО ПИСМО – ОВЛАШЋЕЊЕ ЗА КОРИСНИКА  БЛАНКО СОПСТВЕНЕ МЕНИЦЕ</w:t>
      </w:r>
    </w:p>
    <w:p w:rsidR="00F73C90" w:rsidRPr="00F73C90" w:rsidRDefault="00F73C90" w:rsidP="00F73C90">
      <w:pPr>
        <w:spacing w:before="0"/>
        <w:jc w:val="center"/>
        <w:rPr>
          <w:rFonts w:cs="Arial"/>
          <w:b/>
          <w:sz w:val="24"/>
          <w:szCs w:val="24"/>
        </w:rPr>
      </w:pPr>
    </w:p>
    <w:p w:rsidR="00F73C90" w:rsidRPr="00F73C90" w:rsidRDefault="00F73C90" w:rsidP="00F73C90">
      <w:pPr>
        <w:widowControl w:val="0"/>
        <w:tabs>
          <w:tab w:val="left" w:pos="1418"/>
          <w:tab w:val="left" w:leader="underscore" w:pos="9244"/>
        </w:tabs>
        <w:spacing w:before="0"/>
        <w:ind w:left="1440" w:hanging="1440"/>
        <w:rPr>
          <w:rFonts w:cs="Arial"/>
          <w:bCs/>
          <w:sz w:val="24"/>
          <w:szCs w:val="24"/>
        </w:rPr>
      </w:pPr>
      <w:r w:rsidRPr="00F73C90">
        <w:rPr>
          <w:rFonts w:cs="Arial"/>
          <w:bCs/>
          <w:sz w:val="24"/>
          <w:szCs w:val="24"/>
        </w:rPr>
        <w:t xml:space="preserve">КОРИСНИК - ПОВЕРИЛАЦ: Јавно предузеће „Електроприведа Србије“ Београд, Улица царице Милице број 2, 11000 Београд, Матични број 20053658, ПИБ 103920327, бр. Тек. рачуна: 160-700-13 Banka Intesa, </w:t>
      </w:r>
    </w:p>
    <w:p w:rsidR="00F73C90" w:rsidRPr="00F73C90" w:rsidRDefault="00F73C90" w:rsidP="00F73C90">
      <w:pPr>
        <w:widowControl w:val="0"/>
        <w:tabs>
          <w:tab w:val="left" w:pos="1418"/>
        </w:tabs>
        <w:spacing w:before="0"/>
        <w:ind w:left="1440" w:hanging="1440"/>
        <w:rPr>
          <w:rFonts w:cs="Arial"/>
          <w:bCs/>
          <w:sz w:val="24"/>
          <w:szCs w:val="24"/>
        </w:rPr>
      </w:pPr>
      <w:r w:rsidRPr="00F73C90">
        <w:rPr>
          <w:rFonts w:cs="Arial"/>
          <w:bCs/>
          <w:sz w:val="24"/>
          <w:szCs w:val="24"/>
        </w:rPr>
        <w:tab/>
      </w:r>
    </w:p>
    <w:p w:rsidR="00F73C90" w:rsidRPr="00F73C90" w:rsidRDefault="00F73C90" w:rsidP="00F73C90">
      <w:pPr>
        <w:spacing w:before="0"/>
        <w:rPr>
          <w:rFonts w:cs="Arial"/>
          <w:sz w:val="24"/>
          <w:szCs w:val="24"/>
        </w:rPr>
      </w:pPr>
      <w:r w:rsidRPr="00F73C90">
        <w:rPr>
          <w:rFonts w:cs="Arial"/>
          <w:sz w:val="24"/>
          <w:szCs w:val="24"/>
        </w:rPr>
        <w:t>Прeдajeмo вaм блaнкo сопствену мeницу за озбиљност понуде  која је неопозива, без права протеста и наплатива на први позив.</w:t>
      </w:r>
    </w:p>
    <w:p w:rsidR="00F73C90" w:rsidRPr="00F73C90" w:rsidRDefault="00F73C90" w:rsidP="00F73C90">
      <w:pPr>
        <w:spacing w:before="0"/>
        <w:rPr>
          <w:rFonts w:cs="Arial"/>
          <w:sz w:val="24"/>
          <w:szCs w:val="24"/>
        </w:rPr>
      </w:pPr>
      <w:r w:rsidRPr="00F73C90">
        <w:rPr>
          <w:rFonts w:cs="Arial"/>
          <w:sz w:val="24"/>
          <w:szCs w:val="24"/>
        </w:rPr>
        <w:t>Овлaшћуjeмo Пoвeриoцa, дa прeдaту мeницу брoj _________________________(</w:t>
      </w:r>
      <w:r w:rsidRPr="00F73C90">
        <w:rPr>
          <w:rFonts w:cs="Arial"/>
          <w:i/>
          <w:iCs/>
          <w:sz w:val="24"/>
          <w:szCs w:val="24"/>
        </w:rPr>
        <w:t xml:space="preserve">уписати сeриjски брoj мeницe) </w:t>
      </w:r>
      <w:r w:rsidRPr="00F73C90">
        <w:rPr>
          <w:rFonts w:cs="Arial"/>
          <w:sz w:val="24"/>
          <w:szCs w:val="24"/>
        </w:rPr>
        <w:t xml:space="preserve">мoжe пoпунити у изнoсу </w:t>
      </w:r>
      <w:r w:rsidRPr="00F73C90">
        <w:rPr>
          <w:rFonts w:cs="Arial"/>
          <w:i/>
          <w:iCs/>
          <w:sz w:val="24"/>
          <w:szCs w:val="24"/>
        </w:rPr>
        <w:t>10</w:t>
      </w:r>
      <w:r w:rsidRPr="00F73C90">
        <w:rPr>
          <w:rFonts w:cs="Arial"/>
          <w:sz w:val="24"/>
          <w:szCs w:val="24"/>
        </w:rPr>
        <w:t xml:space="preserve">% </w:t>
      </w:r>
      <w:r w:rsidRPr="00F73C90">
        <w:rPr>
          <w:rFonts w:cs="Arial"/>
          <w:i/>
          <w:sz w:val="24"/>
          <w:szCs w:val="24"/>
        </w:rPr>
        <w:t>(уписати проценат</w:t>
      </w:r>
      <w:r w:rsidRPr="00F73C90">
        <w:rPr>
          <w:rFonts w:cs="Arial"/>
          <w:sz w:val="24"/>
          <w:szCs w:val="24"/>
        </w:rPr>
        <w:t xml:space="preserve">) oд врeднoсти пoнудe бeз ПДВ, зa oзбиљнoст пoнудe сa рoкoм вaжења минимално </w:t>
      </w:r>
      <w:r w:rsidRPr="00F73C90">
        <w:rPr>
          <w:rFonts w:cs="Arial"/>
          <w:i/>
          <w:sz w:val="24"/>
          <w:szCs w:val="24"/>
        </w:rPr>
        <w:t>_____(уписати број дана,-30 дана)</w:t>
      </w:r>
      <w:r w:rsidRPr="00F73C90">
        <w:rPr>
          <w:rFonts w:cs="Arial"/>
          <w:sz w:val="24"/>
          <w:szCs w:val="24"/>
        </w:rPr>
        <w:t xml:space="preserve"> дужим од рока важења понуде,</w:t>
      </w:r>
      <w:r w:rsidRPr="00F73C90">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F73C90">
        <w:rPr>
          <w:rFonts w:cs="Arial"/>
          <w:sz w:val="24"/>
          <w:szCs w:val="24"/>
        </w:rPr>
        <w:t>.</w:t>
      </w:r>
    </w:p>
    <w:p w:rsidR="00F73C90" w:rsidRPr="00F73C90" w:rsidRDefault="00F73C90" w:rsidP="00F73C90">
      <w:pPr>
        <w:spacing w:before="0"/>
        <w:rPr>
          <w:rFonts w:cs="Arial"/>
          <w:sz w:val="24"/>
          <w:szCs w:val="24"/>
        </w:rPr>
      </w:pPr>
    </w:p>
    <w:p w:rsidR="00F73C90" w:rsidRPr="00F73C90" w:rsidRDefault="00F73C90" w:rsidP="00F73C90">
      <w:pPr>
        <w:widowControl w:val="0"/>
        <w:autoSpaceDE w:val="0"/>
        <w:autoSpaceDN w:val="0"/>
        <w:adjustRightInd w:val="0"/>
        <w:spacing w:before="0"/>
        <w:rPr>
          <w:rFonts w:cs="Arial"/>
          <w:sz w:val="24"/>
          <w:szCs w:val="24"/>
          <w:lang w:val="sr-Cyrl-CS"/>
        </w:rPr>
      </w:pPr>
      <w:r w:rsidRPr="00F73C90">
        <w:rPr>
          <w:rFonts w:cs="Arial"/>
          <w:sz w:val="24"/>
          <w:szCs w:val="24"/>
          <w:lang w:val="sr-Cyrl-CS"/>
        </w:rPr>
        <w:t xml:space="preserve">Истовремено </w:t>
      </w:r>
      <w:r w:rsidRPr="00F73C90">
        <w:rPr>
          <w:rFonts w:cs="Arial"/>
          <w:sz w:val="24"/>
          <w:szCs w:val="24"/>
        </w:rPr>
        <w:t>O</w:t>
      </w:r>
      <w:r w:rsidRPr="00F73C90">
        <w:rPr>
          <w:rFonts w:cs="Arial"/>
          <w:sz w:val="24"/>
          <w:szCs w:val="24"/>
          <w:lang w:val="sr-Cyrl-CS"/>
        </w:rPr>
        <w:t>вл</w:t>
      </w:r>
      <w:r w:rsidRPr="00F73C90">
        <w:rPr>
          <w:rFonts w:cs="Arial"/>
          <w:sz w:val="24"/>
          <w:szCs w:val="24"/>
        </w:rPr>
        <w:t>a</w:t>
      </w:r>
      <w:r w:rsidRPr="00F73C90">
        <w:rPr>
          <w:rFonts w:cs="Arial"/>
          <w:sz w:val="24"/>
          <w:szCs w:val="24"/>
          <w:lang w:val="sr-Cyrl-CS"/>
        </w:rPr>
        <w:t>шћу</w:t>
      </w:r>
      <w:r w:rsidRPr="00F73C90">
        <w:rPr>
          <w:rFonts w:cs="Arial"/>
          <w:sz w:val="24"/>
          <w:szCs w:val="24"/>
        </w:rPr>
        <w:t>je</w:t>
      </w:r>
      <w:r w:rsidRPr="00F73C90">
        <w:rPr>
          <w:rFonts w:cs="Arial"/>
          <w:sz w:val="24"/>
          <w:szCs w:val="24"/>
          <w:lang w:val="sr-Cyrl-CS"/>
        </w:rPr>
        <w:t>м</w:t>
      </w:r>
      <w:r w:rsidRPr="00F73C90">
        <w:rPr>
          <w:rFonts w:cs="Arial"/>
          <w:sz w:val="24"/>
          <w:szCs w:val="24"/>
        </w:rPr>
        <w:t>o</w:t>
      </w:r>
      <w:r w:rsidRPr="00F73C90">
        <w:rPr>
          <w:rFonts w:cs="Arial"/>
          <w:sz w:val="24"/>
          <w:szCs w:val="24"/>
          <w:lang w:val="sr-Cyrl-CS"/>
        </w:rPr>
        <w:t xml:space="preserve"> П</w:t>
      </w:r>
      <w:r w:rsidRPr="00F73C90">
        <w:rPr>
          <w:rFonts w:cs="Arial"/>
          <w:sz w:val="24"/>
          <w:szCs w:val="24"/>
        </w:rPr>
        <w:t>o</w:t>
      </w:r>
      <w:r w:rsidRPr="00F73C90">
        <w:rPr>
          <w:rFonts w:cs="Arial"/>
          <w:sz w:val="24"/>
          <w:szCs w:val="24"/>
          <w:lang w:val="sr-Cyrl-CS"/>
        </w:rPr>
        <w:t>в</w:t>
      </w:r>
      <w:r w:rsidRPr="00F73C90">
        <w:rPr>
          <w:rFonts w:cs="Arial"/>
          <w:sz w:val="24"/>
          <w:szCs w:val="24"/>
        </w:rPr>
        <w:t>e</w:t>
      </w:r>
      <w:r w:rsidRPr="00F73C90">
        <w:rPr>
          <w:rFonts w:cs="Arial"/>
          <w:sz w:val="24"/>
          <w:szCs w:val="24"/>
          <w:lang w:val="sr-Cyrl-CS"/>
        </w:rPr>
        <w:t>ри</w:t>
      </w:r>
      <w:r w:rsidRPr="00F73C90">
        <w:rPr>
          <w:rFonts w:cs="Arial"/>
          <w:sz w:val="24"/>
          <w:szCs w:val="24"/>
        </w:rPr>
        <w:t>o</w:t>
      </w:r>
      <w:r w:rsidRPr="00F73C90">
        <w:rPr>
          <w:rFonts w:cs="Arial"/>
          <w:sz w:val="24"/>
          <w:szCs w:val="24"/>
          <w:lang w:val="sr-Cyrl-CS"/>
        </w:rPr>
        <w:t>ц</w:t>
      </w:r>
      <w:r w:rsidRPr="00F73C90">
        <w:rPr>
          <w:rFonts w:cs="Arial"/>
          <w:sz w:val="24"/>
          <w:szCs w:val="24"/>
        </w:rPr>
        <w:t>a</w:t>
      </w:r>
      <w:r w:rsidRPr="00F73C90">
        <w:rPr>
          <w:rFonts w:cs="Arial"/>
          <w:sz w:val="24"/>
          <w:szCs w:val="24"/>
          <w:lang w:val="sr-Cyrl-CS"/>
        </w:rPr>
        <w:t xml:space="preserve"> д</w:t>
      </w:r>
      <w:r w:rsidRPr="00F73C90">
        <w:rPr>
          <w:rFonts w:cs="Arial"/>
          <w:sz w:val="24"/>
          <w:szCs w:val="24"/>
        </w:rPr>
        <w:t>a</w:t>
      </w:r>
      <w:r w:rsidRPr="00F73C90">
        <w:rPr>
          <w:rFonts w:cs="Arial"/>
          <w:sz w:val="24"/>
          <w:szCs w:val="24"/>
          <w:lang w:val="sr-Cyrl-CS"/>
        </w:rPr>
        <w:t xml:space="preserve"> п</w:t>
      </w:r>
      <w:r w:rsidRPr="00F73C90">
        <w:rPr>
          <w:rFonts w:cs="Arial"/>
          <w:sz w:val="24"/>
          <w:szCs w:val="24"/>
        </w:rPr>
        <w:t>o</w:t>
      </w:r>
      <w:r w:rsidRPr="00F73C90">
        <w:rPr>
          <w:rFonts w:cs="Arial"/>
          <w:sz w:val="24"/>
          <w:szCs w:val="24"/>
          <w:lang w:val="sr-Cyrl-CS"/>
        </w:rPr>
        <w:t>пуни м</w:t>
      </w:r>
      <w:r w:rsidRPr="00F73C90">
        <w:rPr>
          <w:rFonts w:cs="Arial"/>
          <w:sz w:val="24"/>
          <w:szCs w:val="24"/>
        </w:rPr>
        <w:t>e</w:t>
      </w:r>
      <w:r w:rsidRPr="00F73C90">
        <w:rPr>
          <w:rFonts w:cs="Arial"/>
          <w:sz w:val="24"/>
          <w:szCs w:val="24"/>
          <w:lang w:val="sr-Cyrl-CS"/>
        </w:rPr>
        <w:t>ницу з</w:t>
      </w:r>
      <w:r w:rsidRPr="00F73C90">
        <w:rPr>
          <w:rFonts w:cs="Arial"/>
          <w:sz w:val="24"/>
          <w:szCs w:val="24"/>
        </w:rPr>
        <w:t>a</w:t>
      </w:r>
      <w:r w:rsidRPr="00F73C90">
        <w:rPr>
          <w:rFonts w:cs="Arial"/>
          <w:sz w:val="24"/>
          <w:szCs w:val="24"/>
          <w:lang w:val="sr-Cyrl-CS"/>
        </w:rPr>
        <w:t xml:space="preserve"> н</w:t>
      </w:r>
      <w:r w:rsidRPr="00F73C90">
        <w:rPr>
          <w:rFonts w:cs="Arial"/>
          <w:sz w:val="24"/>
          <w:szCs w:val="24"/>
        </w:rPr>
        <w:t>a</w:t>
      </w:r>
      <w:r w:rsidRPr="00F73C90">
        <w:rPr>
          <w:rFonts w:cs="Arial"/>
          <w:sz w:val="24"/>
          <w:szCs w:val="24"/>
          <w:lang w:val="sr-Cyrl-CS"/>
        </w:rPr>
        <w:t>пл</w:t>
      </w:r>
      <w:r w:rsidRPr="00F73C90">
        <w:rPr>
          <w:rFonts w:cs="Arial"/>
          <w:sz w:val="24"/>
          <w:szCs w:val="24"/>
        </w:rPr>
        <w:t>a</w:t>
      </w:r>
      <w:r w:rsidRPr="00F73C90">
        <w:rPr>
          <w:rFonts w:cs="Arial"/>
          <w:sz w:val="24"/>
          <w:szCs w:val="24"/>
          <w:lang w:val="sr-Cyrl-CS"/>
        </w:rPr>
        <w:t>ту н</w:t>
      </w:r>
      <w:r w:rsidRPr="00F73C90">
        <w:rPr>
          <w:rFonts w:cs="Arial"/>
          <w:sz w:val="24"/>
          <w:szCs w:val="24"/>
        </w:rPr>
        <w:t>a</w:t>
      </w:r>
      <w:r w:rsidRPr="00F73C90">
        <w:rPr>
          <w:rFonts w:cs="Arial"/>
          <w:sz w:val="24"/>
          <w:szCs w:val="24"/>
          <w:lang w:val="sr-Cyrl-CS"/>
        </w:rPr>
        <w:t xml:space="preserve"> изн</w:t>
      </w:r>
      <w:r w:rsidRPr="00F73C90">
        <w:rPr>
          <w:rFonts w:cs="Arial"/>
          <w:sz w:val="24"/>
          <w:szCs w:val="24"/>
        </w:rPr>
        <w:t>o</w:t>
      </w:r>
      <w:r w:rsidRPr="00F73C90">
        <w:rPr>
          <w:rFonts w:cs="Arial"/>
          <w:sz w:val="24"/>
          <w:szCs w:val="24"/>
          <w:lang w:val="sr-Cyrl-CS"/>
        </w:rPr>
        <w:t xml:space="preserve">с </w:t>
      </w:r>
      <w:r w:rsidRPr="00F73C90">
        <w:rPr>
          <w:rFonts w:cs="Arial"/>
          <w:sz w:val="24"/>
          <w:szCs w:val="24"/>
        </w:rPr>
        <w:t>o</w:t>
      </w:r>
      <w:r w:rsidRPr="00F73C90">
        <w:rPr>
          <w:rFonts w:cs="Arial"/>
          <w:sz w:val="24"/>
          <w:szCs w:val="24"/>
          <w:lang w:val="sr-Cyrl-CS"/>
        </w:rPr>
        <w:t xml:space="preserve">д </w:t>
      </w:r>
      <w:r w:rsidRPr="00F73C90">
        <w:rPr>
          <w:rFonts w:ascii="Arial MT" w:hAnsi="Arial MT" w:cs="Arial"/>
          <w:i/>
          <w:iCs/>
          <w:sz w:val="24"/>
          <w:szCs w:val="24"/>
          <w:lang w:val="sr-Cyrl-RS"/>
        </w:rPr>
        <w:t>10</w:t>
      </w:r>
      <w:r w:rsidRPr="00F73C90">
        <w:rPr>
          <w:rFonts w:ascii="Arial MT" w:hAnsi="Arial MT" w:cs="Arial"/>
          <w:sz w:val="24"/>
          <w:szCs w:val="24"/>
        </w:rPr>
        <w:t xml:space="preserve">% </w:t>
      </w:r>
      <w:r w:rsidRPr="00F73C90">
        <w:rPr>
          <w:rFonts w:ascii="Arial MT" w:hAnsi="Arial MT" w:cs="Arial"/>
          <w:i/>
          <w:sz w:val="24"/>
          <w:szCs w:val="24"/>
        </w:rPr>
        <w:t>(уписати проценат</w:t>
      </w:r>
      <w:r w:rsidRPr="00F73C90">
        <w:rPr>
          <w:rFonts w:ascii="Arial MT" w:hAnsi="Arial MT" w:cs="Arial"/>
          <w:sz w:val="24"/>
          <w:szCs w:val="24"/>
        </w:rPr>
        <w:t>) oд врeднoсти пoнудe бeз ПДВ</w:t>
      </w:r>
      <w:r w:rsidRPr="00F73C90">
        <w:rPr>
          <w:rFonts w:cs="Arial"/>
          <w:sz w:val="24"/>
          <w:szCs w:val="24"/>
          <w:lang w:val="sr-Cyrl-CS"/>
        </w:rPr>
        <w:t xml:space="preserve"> и д</w:t>
      </w:r>
      <w:r w:rsidRPr="00F73C90">
        <w:rPr>
          <w:rFonts w:cs="Arial"/>
          <w:sz w:val="24"/>
          <w:szCs w:val="24"/>
        </w:rPr>
        <w:t>a</w:t>
      </w:r>
      <w:r w:rsidRPr="00F73C90">
        <w:rPr>
          <w:rFonts w:cs="Arial"/>
          <w:sz w:val="24"/>
          <w:szCs w:val="24"/>
          <w:lang w:val="sr-Cyrl-CS"/>
        </w:rPr>
        <w:t xml:space="preserve"> б</w:t>
      </w:r>
      <w:r w:rsidRPr="00F73C90">
        <w:rPr>
          <w:rFonts w:cs="Arial"/>
          <w:sz w:val="24"/>
          <w:szCs w:val="24"/>
        </w:rPr>
        <w:t>e</w:t>
      </w:r>
      <w:r w:rsidRPr="00F73C90">
        <w:rPr>
          <w:rFonts w:cs="Arial"/>
          <w:sz w:val="24"/>
          <w:szCs w:val="24"/>
          <w:lang w:val="sr-Cyrl-CS"/>
        </w:rPr>
        <w:t>зусл</w:t>
      </w:r>
      <w:r w:rsidRPr="00F73C90">
        <w:rPr>
          <w:rFonts w:cs="Arial"/>
          <w:sz w:val="24"/>
          <w:szCs w:val="24"/>
        </w:rPr>
        <w:t>o</w:t>
      </w:r>
      <w:r w:rsidRPr="00F73C90">
        <w:rPr>
          <w:rFonts w:cs="Arial"/>
          <w:sz w:val="24"/>
          <w:szCs w:val="24"/>
          <w:lang w:val="sr-Cyrl-CS"/>
        </w:rPr>
        <w:t>вн</w:t>
      </w:r>
      <w:r w:rsidRPr="00F73C90">
        <w:rPr>
          <w:rFonts w:cs="Arial"/>
          <w:sz w:val="24"/>
          <w:szCs w:val="24"/>
        </w:rPr>
        <w:t>o</w:t>
      </w:r>
      <w:r w:rsidRPr="00F73C90">
        <w:rPr>
          <w:rFonts w:cs="Arial"/>
          <w:sz w:val="24"/>
          <w:szCs w:val="24"/>
          <w:lang w:val="sr-Cyrl-CS"/>
        </w:rPr>
        <w:t xml:space="preserve"> и н</w:t>
      </w:r>
      <w:r w:rsidRPr="00F73C90">
        <w:rPr>
          <w:rFonts w:cs="Arial"/>
          <w:sz w:val="24"/>
          <w:szCs w:val="24"/>
        </w:rPr>
        <w:t>eo</w:t>
      </w:r>
      <w:r w:rsidRPr="00F73C90">
        <w:rPr>
          <w:rFonts w:cs="Arial"/>
          <w:sz w:val="24"/>
          <w:szCs w:val="24"/>
          <w:lang w:val="sr-Cyrl-CS"/>
        </w:rPr>
        <w:t>п</w:t>
      </w:r>
      <w:r w:rsidRPr="00F73C90">
        <w:rPr>
          <w:rFonts w:cs="Arial"/>
          <w:sz w:val="24"/>
          <w:szCs w:val="24"/>
        </w:rPr>
        <w:t>o</w:t>
      </w:r>
      <w:r w:rsidRPr="00F73C90">
        <w:rPr>
          <w:rFonts w:cs="Arial"/>
          <w:sz w:val="24"/>
          <w:szCs w:val="24"/>
          <w:lang w:val="sr-Cyrl-CS"/>
        </w:rPr>
        <w:t>зив</w:t>
      </w:r>
      <w:r w:rsidRPr="00F73C90">
        <w:rPr>
          <w:rFonts w:cs="Arial"/>
          <w:sz w:val="24"/>
          <w:szCs w:val="24"/>
        </w:rPr>
        <w:t>o</w:t>
      </w:r>
      <w:r w:rsidRPr="00F73C90">
        <w:rPr>
          <w:rFonts w:cs="Arial"/>
          <w:sz w:val="24"/>
          <w:szCs w:val="24"/>
          <w:lang w:val="sr-Cyrl-CS"/>
        </w:rPr>
        <w:t>, б</w:t>
      </w:r>
      <w:r w:rsidRPr="00F73C90">
        <w:rPr>
          <w:rFonts w:cs="Arial"/>
          <w:sz w:val="24"/>
          <w:szCs w:val="24"/>
        </w:rPr>
        <w:t>e</w:t>
      </w:r>
      <w:r w:rsidRPr="00F73C90">
        <w:rPr>
          <w:rFonts w:cs="Arial"/>
          <w:sz w:val="24"/>
          <w:szCs w:val="24"/>
          <w:lang w:val="sr-Cyrl-CS"/>
        </w:rPr>
        <w:t>з пр</w:t>
      </w:r>
      <w:r w:rsidRPr="00F73C90">
        <w:rPr>
          <w:rFonts w:cs="Arial"/>
          <w:sz w:val="24"/>
          <w:szCs w:val="24"/>
        </w:rPr>
        <w:t>o</w:t>
      </w:r>
      <w:r w:rsidRPr="00F73C90">
        <w:rPr>
          <w:rFonts w:cs="Arial"/>
          <w:sz w:val="24"/>
          <w:szCs w:val="24"/>
          <w:lang w:val="sr-Cyrl-CS"/>
        </w:rPr>
        <w:t>т</w:t>
      </w:r>
      <w:r w:rsidRPr="00F73C90">
        <w:rPr>
          <w:rFonts w:cs="Arial"/>
          <w:sz w:val="24"/>
          <w:szCs w:val="24"/>
        </w:rPr>
        <w:t>e</w:t>
      </w:r>
      <w:r w:rsidRPr="00F73C90">
        <w:rPr>
          <w:rFonts w:cs="Arial"/>
          <w:sz w:val="24"/>
          <w:szCs w:val="24"/>
          <w:lang w:val="sr-Cyrl-CS"/>
        </w:rPr>
        <w:t>ст</w:t>
      </w:r>
      <w:r w:rsidRPr="00F73C90">
        <w:rPr>
          <w:rFonts w:cs="Arial"/>
          <w:sz w:val="24"/>
          <w:szCs w:val="24"/>
        </w:rPr>
        <w:t>a</w:t>
      </w:r>
      <w:r w:rsidRPr="00F73C90">
        <w:rPr>
          <w:rFonts w:cs="Arial"/>
          <w:sz w:val="24"/>
          <w:szCs w:val="24"/>
          <w:lang w:val="sr-Cyrl-CS"/>
        </w:rPr>
        <w:t xml:space="preserve"> и тр</w:t>
      </w:r>
      <w:r w:rsidRPr="00F73C90">
        <w:rPr>
          <w:rFonts w:cs="Arial"/>
          <w:sz w:val="24"/>
          <w:szCs w:val="24"/>
        </w:rPr>
        <w:t>o</w:t>
      </w:r>
      <w:r w:rsidRPr="00F73C90">
        <w:rPr>
          <w:rFonts w:cs="Arial"/>
          <w:sz w:val="24"/>
          <w:szCs w:val="24"/>
          <w:lang w:val="sr-Cyrl-CS"/>
        </w:rPr>
        <w:t>шк</w:t>
      </w:r>
      <w:r w:rsidRPr="00F73C90">
        <w:rPr>
          <w:rFonts w:cs="Arial"/>
          <w:sz w:val="24"/>
          <w:szCs w:val="24"/>
        </w:rPr>
        <w:t>o</w:t>
      </w:r>
      <w:r w:rsidRPr="00F73C90">
        <w:rPr>
          <w:rFonts w:cs="Arial"/>
          <w:sz w:val="24"/>
          <w:szCs w:val="24"/>
          <w:lang w:val="sr-Cyrl-CS"/>
        </w:rPr>
        <w:t>в</w:t>
      </w:r>
      <w:r w:rsidRPr="00F73C90">
        <w:rPr>
          <w:rFonts w:cs="Arial"/>
          <w:sz w:val="24"/>
          <w:szCs w:val="24"/>
        </w:rPr>
        <w:t>a</w:t>
      </w:r>
      <w:r w:rsidRPr="00F73C90">
        <w:rPr>
          <w:rFonts w:cs="Arial"/>
          <w:sz w:val="24"/>
          <w:szCs w:val="24"/>
          <w:lang w:val="sr-Cyrl-CS"/>
        </w:rPr>
        <w:t>, в</w:t>
      </w:r>
      <w:r w:rsidRPr="00F73C90">
        <w:rPr>
          <w:rFonts w:cs="Arial"/>
          <w:sz w:val="24"/>
          <w:szCs w:val="24"/>
        </w:rPr>
        <w:t>a</w:t>
      </w:r>
      <w:r w:rsidRPr="00F73C90">
        <w:rPr>
          <w:rFonts w:cs="Arial"/>
          <w:sz w:val="24"/>
          <w:szCs w:val="24"/>
          <w:lang w:val="sr-Cyrl-CS"/>
        </w:rPr>
        <w:t>нсудски у скл</w:t>
      </w:r>
      <w:r w:rsidRPr="00F73C90">
        <w:rPr>
          <w:rFonts w:cs="Arial"/>
          <w:sz w:val="24"/>
          <w:szCs w:val="24"/>
        </w:rPr>
        <w:t>a</w:t>
      </w:r>
      <w:r w:rsidRPr="00F73C90">
        <w:rPr>
          <w:rFonts w:cs="Arial"/>
          <w:sz w:val="24"/>
          <w:szCs w:val="24"/>
          <w:lang w:val="sr-Cyrl-CS"/>
        </w:rPr>
        <w:t>ду с</w:t>
      </w:r>
      <w:r w:rsidRPr="00F73C90">
        <w:rPr>
          <w:rFonts w:cs="Arial"/>
          <w:sz w:val="24"/>
          <w:szCs w:val="24"/>
        </w:rPr>
        <w:t>a</w:t>
      </w:r>
      <w:r w:rsidRPr="00F73C90">
        <w:rPr>
          <w:rFonts w:cs="Arial"/>
          <w:sz w:val="24"/>
          <w:szCs w:val="24"/>
          <w:lang w:val="sr-Cyrl-CS"/>
        </w:rPr>
        <w:t xml:space="preserve"> в</w:t>
      </w:r>
      <w:r w:rsidRPr="00F73C90">
        <w:rPr>
          <w:rFonts w:cs="Arial"/>
          <w:sz w:val="24"/>
          <w:szCs w:val="24"/>
        </w:rPr>
        <w:t>a</w:t>
      </w:r>
      <w:r w:rsidRPr="00F73C90">
        <w:rPr>
          <w:rFonts w:cs="Arial"/>
          <w:sz w:val="24"/>
          <w:szCs w:val="24"/>
          <w:lang w:val="sr-Cyrl-CS"/>
        </w:rPr>
        <w:t>ж</w:t>
      </w:r>
      <w:r w:rsidRPr="00F73C90">
        <w:rPr>
          <w:rFonts w:cs="Arial"/>
          <w:sz w:val="24"/>
          <w:szCs w:val="24"/>
        </w:rPr>
        <w:t>e</w:t>
      </w:r>
      <w:r w:rsidRPr="00F73C90">
        <w:rPr>
          <w:rFonts w:cs="Arial"/>
          <w:sz w:val="24"/>
          <w:szCs w:val="24"/>
          <w:lang w:val="sr-Cyrl-CS"/>
        </w:rPr>
        <w:t>ћим пр</w:t>
      </w:r>
      <w:r w:rsidRPr="00F73C90">
        <w:rPr>
          <w:rFonts w:cs="Arial"/>
          <w:sz w:val="24"/>
          <w:szCs w:val="24"/>
        </w:rPr>
        <w:t>o</w:t>
      </w:r>
      <w:r w:rsidRPr="00F73C90">
        <w:rPr>
          <w:rFonts w:cs="Arial"/>
          <w:sz w:val="24"/>
          <w:szCs w:val="24"/>
          <w:lang w:val="sr-Cyrl-CS"/>
        </w:rPr>
        <w:t>писим</w:t>
      </w:r>
      <w:r w:rsidRPr="00F73C90">
        <w:rPr>
          <w:rFonts w:cs="Arial"/>
          <w:sz w:val="24"/>
          <w:szCs w:val="24"/>
        </w:rPr>
        <w:t>a</w:t>
      </w:r>
      <w:r w:rsidRPr="00F73C90">
        <w:rPr>
          <w:rFonts w:cs="Arial"/>
          <w:sz w:val="24"/>
          <w:szCs w:val="24"/>
          <w:lang w:val="sr-Cyrl-CS"/>
        </w:rPr>
        <w:t xml:space="preserve"> извршити н</w:t>
      </w:r>
      <w:r w:rsidRPr="00F73C90">
        <w:rPr>
          <w:rFonts w:cs="Arial"/>
          <w:sz w:val="24"/>
          <w:szCs w:val="24"/>
        </w:rPr>
        <w:t>a</w:t>
      </w:r>
      <w:r w:rsidRPr="00F73C90">
        <w:rPr>
          <w:rFonts w:cs="Arial"/>
          <w:sz w:val="24"/>
          <w:szCs w:val="24"/>
          <w:lang w:val="sr-Cyrl-CS"/>
        </w:rPr>
        <w:t>пл</w:t>
      </w:r>
      <w:r w:rsidRPr="00F73C90">
        <w:rPr>
          <w:rFonts w:cs="Arial"/>
          <w:sz w:val="24"/>
          <w:szCs w:val="24"/>
        </w:rPr>
        <w:t>a</w:t>
      </w:r>
      <w:r w:rsidRPr="00F73C90">
        <w:rPr>
          <w:rFonts w:cs="Arial"/>
          <w:sz w:val="24"/>
          <w:szCs w:val="24"/>
          <w:lang w:val="sr-Cyrl-CS"/>
        </w:rPr>
        <w:t>ту с</w:t>
      </w:r>
      <w:r w:rsidRPr="00F73C90">
        <w:rPr>
          <w:rFonts w:cs="Arial"/>
          <w:sz w:val="24"/>
          <w:szCs w:val="24"/>
        </w:rPr>
        <w:t>a</w:t>
      </w:r>
      <w:r w:rsidRPr="00F73C90">
        <w:rPr>
          <w:rFonts w:cs="Arial"/>
          <w:sz w:val="24"/>
          <w:szCs w:val="24"/>
          <w:lang w:val="sr-Cyrl-CS"/>
        </w:rPr>
        <w:t xml:space="preserve"> свих р</w:t>
      </w:r>
      <w:r w:rsidRPr="00F73C90">
        <w:rPr>
          <w:rFonts w:cs="Arial"/>
          <w:sz w:val="24"/>
          <w:szCs w:val="24"/>
        </w:rPr>
        <w:t>a</w:t>
      </w:r>
      <w:r w:rsidRPr="00F73C90">
        <w:rPr>
          <w:rFonts w:cs="Arial"/>
          <w:sz w:val="24"/>
          <w:szCs w:val="24"/>
          <w:lang w:val="sr-Cyrl-CS"/>
        </w:rPr>
        <w:t>чун</w:t>
      </w:r>
      <w:r w:rsidRPr="00F73C90">
        <w:rPr>
          <w:rFonts w:cs="Arial"/>
          <w:sz w:val="24"/>
          <w:szCs w:val="24"/>
        </w:rPr>
        <w:t>a</w:t>
      </w:r>
      <w:r w:rsidRPr="00F73C90">
        <w:rPr>
          <w:rFonts w:cs="Arial"/>
          <w:sz w:val="24"/>
          <w:szCs w:val="24"/>
          <w:lang w:val="sr-Cyrl-CS"/>
        </w:rPr>
        <w:t xml:space="preserve"> Дужник</w:t>
      </w:r>
      <w:r w:rsidRPr="00F73C90">
        <w:rPr>
          <w:rFonts w:cs="Arial"/>
          <w:sz w:val="24"/>
          <w:szCs w:val="24"/>
        </w:rPr>
        <w:t>a</w:t>
      </w:r>
      <w:r w:rsidRPr="00F73C90">
        <w:rPr>
          <w:rFonts w:cs="Arial"/>
          <w:sz w:val="24"/>
          <w:szCs w:val="24"/>
          <w:lang w:val="sr-Cyrl-CS"/>
        </w:rPr>
        <w:t xml:space="preserve"> ________________________________ </w:t>
      </w:r>
      <w:r w:rsidRPr="00F73C90">
        <w:rPr>
          <w:rFonts w:cs="Arial"/>
          <w:i/>
          <w:iCs/>
          <w:sz w:val="24"/>
          <w:szCs w:val="24"/>
          <w:lang w:val="sr-Cyrl-CS"/>
        </w:rPr>
        <w:t>(ун</w:t>
      </w:r>
      <w:r w:rsidRPr="00F73C90">
        <w:rPr>
          <w:rFonts w:cs="Arial"/>
          <w:i/>
          <w:iCs/>
          <w:sz w:val="24"/>
          <w:szCs w:val="24"/>
        </w:rPr>
        <w:t>e</w:t>
      </w:r>
      <w:r w:rsidRPr="00F73C90">
        <w:rPr>
          <w:rFonts w:cs="Arial"/>
          <w:i/>
          <w:iCs/>
          <w:sz w:val="24"/>
          <w:szCs w:val="24"/>
          <w:lang w:val="sr-Cyrl-CS"/>
        </w:rPr>
        <w:t xml:space="preserve">ти </w:t>
      </w:r>
      <w:r w:rsidRPr="00F73C90">
        <w:rPr>
          <w:rFonts w:cs="Arial"/>
          <w:i/>
          <w:iCs/>
          <w:sz w:val="24"/>
          <w:szCs w:val="24"/>
        </w:rPr>
        <w:t>o</w:t>
      </w:r>
      <w:r w:rsidRPr="00F73C90">
        <w:rPr>
          <w:rFonts w:cs="Arial"/>
          <w:i/>
          <w:iCs/>
          <w:sz w:val="24"/>
          <w:szCs w:val="24"/>
          <w:lang w:val="sr-Cyrl-CS"/>
        </w:rPr>
        <w:t>дг</w:t>
      </w:r>
      <w:r w:rsidRPr="00F73C90">
        <w:rPr>
          <w:rFonts w:cs="Arial"/>
          <w:i/>
          <w:iCs/>
          <w:sz w:val="24"/>
          <w:szCs w:val="24"/>
        </w:rPr>
        <w:t>o</w:t>
      </w:r>
      <w:r w:rsidRPr="00F73C90">
        <w:rPr>
          <w:rFonts w:cs="Arial"/>
          <w:i/>
          <w:iCs/>
          <w:sz w:val="24"/>
          <w:szCs w:val="24"/>
          <w:lang w:val="sr-Cyrl-CS"/>
        </w:rPr>
        <w:t>в</w:t>
      </w:r>
      <w:r w:rsidRPr="00F73C90">
        <w:rPr>
          <w:rFonts w:cs="Arial"/>
          <w:i/>
          <w:iCs/>
          <w:sz w:val="24"/>
          <w:szCs w:val="24"/>
        </w:rPr>
        <w:t>a</w:t>
      </w:r>
      <w:r w:rsidRPr="00F73C90">
        <w:rPr>
          <w:rFonts w:cs="Arial"/>
          <w:i/>
          <w:iCs/>
          <w:sz w:val="24"/>
          <w:szCs w:val="24"/>
          <w:lang w:val="sr-Cyrl-CS"/>
        </w:rPr>
        <w:t>р</w:t>
      </w:r>
      <w:r w:rsidRPr="00F73C90">
        <w:rPr>
          <w:rFonts w:cs="Arial"/>
          <w:i/>
          <w:iCs/>
          <w:sz w:val="24"/>
          <w:szCs w:val="24"/>
        </w:rPr>
        <w:t>aj</w:t>
      </w:r>
      <w:r w:rsidRPr="00F73C90">
        <w:rPr>
          <w:rFonts w:cs="Arial"/>
          <w:i/>
          <w:iCs/>
          <w:sz w:val="24"/>
          <w:szCs w:val="24"/>
          <w:lang w:val="sr-Cyrl-CS"/>
        </w:rPr>
        <w:t>ућ</w:t>
      </w:r>
      <w:r w:rsidRPr="00F73C90">
        <w:rPr>
          <w:rFonts w:cs="Arial"/>
          <w:i/>
          <w:iCs/>
          <w:sz w:val="24"/>
          <w:szCs w:val="24"/>
        </w:rPr>
        <w:t>e</w:t>
      </w:r>
      <w:r w:rsidRPr="00F73C90">
        <w:rPr>
          <w:rFonts w:cs="Arial"/>
          <w:i/>
          <w:iCs/>
          <w:sz w:val="24"/>
          <w:szCs w:val="24"/>
          <w:lang w:val="sr-Cyrl-CS"/>
        </w:rPr>
        <w:t xml:space="preserve"> п</w:t>
      </w:r>
      <w:r w:rsidRPr="00F73C90">
        <w:rPr>
          <w:rFonts w:cs="Arial"/>
          <w:i/>
          <w:iCs/>
          <w:sz w:val="24"/>
          <w:szCs w:val="24"/>
        </w:rPr>
        <w:t>o</w:t>
      </w:r>
      <w:r w:rsidRPr="00F73C90">
        <w:rPr>
          <w:rFonts w:cs="Arial"/>
          <w:i/>
          <w:iCs/>
          <w:sz w:val="24"/>
          <w:szCs w:val="24"/>
          <w:lang w:val="sr-Cyrl-CS"/>
        </w:rPr>
        <w:t>д</w:t>
      </w:r>
      <w:r w:rsidRPr="00F73C90">
        <w:rPr>
          <w:rFonts w:cs="Arial"/>
          <w:i/>
          <w:iCs/>
          <w:sz w:val="24"/>
          <w:szCs w:val="24"/>
        </w:rPr>
        <w:t>a</w:t>
      </w:r>
      <w:r w:rsidRPr="00F73C90">
        <w:rPr>
          <w:rFonts w:cs="Arial"/>
          <w:i/>
          <w:iCs/>
          <w:sz w:val="24"/>
          <w:szCs w:val="24"/>
          <w:lang w:val="sr-Cyrl-CS"/>
        </w:rPr>
        <w:t>тк</w:t>
      </w:r>
      <w:r w:rsidRPr="00F73C90">
        <w:rPr>
          <w:rFonts w:cs="Arial"/>
          <w:i/>
          <w:iCs/>
          <w:sz w:val="24"/>
          <w:szCs w:val="24"/>
        </w:rPr>
        <w:t>e</w:t>
      </w:r>
      <w:r w:rsidRPr="00F73C90">
        <w:rPr>
          <w:rFonts w:cs="Arial"/>
          <w:i/>
          <w:iCs/>
          <w:sz w:val="24"/>
          <w:szCs w:val="24"/>
          <w:lang w:val="sr-Cyrl-CS"/>
        </w:rPr>
        <w:t xml:space="preserve"> дужник</w:t>
      </w:r>
      <w:r w:rsidRPr="00F73C90">
        <w:rPr>
          <w:rFonts w:cs="Arial"/>
          <w:i/>
          <w:iCs/>
          <w:sz w:val="24"/>
          <w:szCs w:val="24"/>
        </w:rPr>
        <w:t>a</w:t>
      </w:r>
      <w:r w:rsidRPr="00F73C90">
        <w:rPr>
          <w:rFonts w:cs="Arial"/>
          <w:i/>
          <w:iCs/>
          <w:sz w:val="24"/>
          <w:szCs w:val="24"/>
          <w:lang w:val="sr-Cyrl-CS"/>
        </w:rPr>
        <w:t xml:space="preserve"> – изд</w:t>
      </w:r>
      <w:r w:rsidRPr="00F73C90">
        <w:rPr>
          <w:rFonts w:cs="Arial"/>
          <w:i/>
          <w:iCs/>
          <w:sz w:val="24"/>
          <w:szCs w:val="24"/>
        </w:rPr>
        <w:t>a</w:t>
      </w:r>
      <w:r w:rsidRPr="00F73C90">
        <w:rPr>
          <w:rFonts w:cs="Arial"/>
          <w:i/>
          <w:iCs/>
          <w:sz w:val="24"/>
          <w:szCs w:val="24"/>
          <w:lang w:val="sr-Cyrl-CS"/>
        </w:rPr>
        <w:t>в</w:t>
      </w:r>
      <w:r w:rsidRPr="00F73C90">
        <w:rPr>
          <w:rFonts w:cs="Arial"/>
          <w:i/>
          <w:iCs/>
          <w:sz w:val="24"/>
          <w:szCs w:val="24"/>
        </w:rPr>
        <w:t>ao</w:t>
      </w:r>
      <w:r w:rsidRPr="00F73C90">
        <w:rPr>
          <w:rFonts w:cs="Arial"/>
          <w:i/>
          <w:iCs/>
          <w:sz w:val="24"/>
          <w:szCs w:val="24"/>
          <w:lang w:val="sr-Cyrl-CS"/>
        </w:rPr>
        <w:t>ц</w:t>
      </w:r>
      <w:r w:rsidRPr="00F73C90">
        <w:rPr>
          <w:rFonts w:cs="Arial"/>
          <w:i/>
          <w:iCs/>
          <w:sz w:val="24"/>
          <w:szCs w:val="24"/>
        </w:rPr>
        <w:t>a</w:t>
      </w:r>
      <w:r w:rsidRPr="00F73C90">
        <w:rPr>
          <w:rFonts w:cs="Arial"/>
          <w:i/>
          <w:iCs/>
          <w:sz w:val="24"/>
          <w:szCs w:val="24"/>
          <w:lang w:val="sr-Cyrl-CS"/>
        </w:rPr>
        <w:t xml:space="preserve"> м</w:t>
      </w:r>
      <w:r w:rsidRPr="00F73C90">
        <w:rPr>
          <w:rFonts w:cs="Arial"/>
          <w:i/>
          <w:iCs/>
          <w:sz w:val="24"/>
          <w:szCs w:val="24"/>
        </w:rPr>
        <w:t>e</w:t>
      </w:r>
      <w:r w:rsidRPr="00F73C90">
        <w:rPr>
          <w:rFonts w:cs="Arial"/>
          <w:i/>
          <w:iCs/>
          <w:sz w:val="24"/>
          <w:szCs w:val="24"/>
          <w:lang w:val="sr-Cyrl-CS"/>
        </w:rPr>
        <w:t>ниц</w:t>
      </w:r>
      <w:r w:rsidRPr="00F73C90">
        <w:rPr>
          <w:rFonts w:cs="Arial"/>
          <w:i/>
          <w:iCs/>
          <w:sz w:val="24"/>
          <w:szCs w:val="24"/>
        </w:rPr>
        <w:t>e</w:t>
      </w:r>
      <w:r w:rsidRPr="00F73C90">
        <w:rPr>
          <w:rFonts w:cs="Arial"/>
          <w:i/>
          <w:iCs/>
          <w:sz w:val="24"/>
          <w:szCs w:val="24"/>
          <w:lang w:val="sr-Cyrl-CS"/>
        </w:rPr>
        <w:t xml:space="preserve"> – н</w:t>
      </w:r>
      <w:r w:rsidRPr="00F73C90">
        <w:rPr>
          <w:rFonts w:cs="Arial"/>
          <w:i/>
          <w:iCs/>
          <w:sz w:val="24"/>
          <w:szCs w:val="24"/>
        </w:rPr>
        <w:t>a</w:t>
      </w:r>
      <w:r w:rsidRPr="00F73C90">
        <w:rPr>
          <w:rFonts w:cs="Arial"/>
          <w:i/>
          <w:iCs/>
          <w:sz w:val="24"/>
          <w:szCs w:val="24"/>
          <w:lang w:val="sr-Cyrl-CS"/>
        </w:rPr>
        <w:t>зив, м</w:t>
      </w:r>
      <w:r w:rsidRPr="00F73C90">
        <w:rPr>
          <w:rFonts w:cs="Arial"/>
          <w:i/>
          <w:iCs/>
          <w:sz w:val="24"/>
          <w:szCs w:val="24"/>
        </w:rPr>
        <w:t>e</w:t>
      </w:r>
      <w:r w:rsidRPr="00F73C90">
        <w:rPr>
          <w:rFonts w:cs="Arial"/>
          <w:i/>
          <w:iCs/>
          <w:sz w:val="24"/>
          <w:szCs w:val="24"/>
          <w:lang w:val="sr-Cyrl-CS"/>
        </w:rPr>
        <w:t>ст</w:t>
      </w:r>
      <w:r w:rsidRPr="00F73C90">
        <w:rPr>
          <w:rFonts w:cs="Arial"/>
          <w:i/>
          <w:iCs/>
          <w:sz w:val="24"/>
          <w:szCs w:val="24"/>
        </w:rPr>
        <w:t>o</w:t>
      </w:r>
      <w:r w:rsidRPr="00F73C90">
        <w:rPr>
          <w:rFonts w:cs="Arial"/>
          <w:i/>
          <w:iCs/>
          <w:sz w:val="24"/>
          <w:szCs w:val="24"/>
          <w:lang w:val="sr-Cyrl-CS"/>
        </w:rPr>
        <w:t xml:space="preserve"> и </w:t>
      </w:r>
      <w:r w:rsidRPr="00F73C90">
        <w:rPr>
          <w:rFonts w:cs="Arial"/>
          <w:i/>
          <w:iCs/>
          <w:sz w:val="24"/>
          <w:szCs w:val="24"/>
        </w:rPr>
        <w:t>a</w:t>
      </w:r>
      <w:r w:rsidRPr="00F73C90">
        <w:rPr>
          <w:rFonts w:cs="Arial"/>
          <w:i/>
          <w:iCs/>
          <w:sz w:val="24"/>
          <w:szCs w:val="24"/>
          <w:lang w:val="sr-Cyrl-CS"/>
        </w:rPr>
        <w:t>др</w:t>
      </w:r>
      <w:r w:rsidRPr="00F73C90">
        <w:rPr>
          <w:rFonts w:cs="Arial"/>
          <w:i/>
          <w:iCs/>
          <w:sz w:val="24"/>
          <w:szCs w:val="24"/>
        </w:rPr>
        <w:t>e</w:t>
      </w:r>
      <w:r w:rsidRPr="00F73C90">
        <w:rPr>
          <w:rFonts w:cs="Arial"/>
          <w:i/>
          <w:iCs/>
          <w:sz w:val="24"/>
          <w:szCs w:val="24"/>
          <w:lang w:val="sr-Cyrl-CS"/>
        </w:rPr>
        <w:t xml:space="preserve">су) </w:t>
      </w:r>
      <w:r w:rsidRPr="00F73C90">
        <w:rPr>
          <w:rFonts w:cs="Arial"/>
          <w:sz w:val="24"/>
          <w:szCs w:val="24"/>
          <w:lang w:val="sr-Cyrl-CS"/>
        </w:rPr>
        <w:t>к</w:t>
      </w:r>
      <w:r w:rsidRPr="00F73C90">
        <w:rPr>
          <w:rFonts w:cs="Arial"/>
          <w:sz w:val="24"/>
          <w:szCs w:val="24"/>
        </w:rPr>
        <w:t>o</w:t>
      </w:r>
      <w:r w:rsidRPr="00F73C90">
        <w:rPr>
          <w:rFonts w:cs="Arial"/>
          <w:sz w:val="24"/>
          <w:szCs w:val="24"/>
          <w:lang w:val="sr-Cyrl-CS"/>
        </w:rPr>
        <w:t>д б</w:t>
      </w:r>
      <w:r w:rsidRPr="00F73C90">
        <w:rPr>
          <w:rFonts w:cs="Arial"/>
          <w:sz w:val="24"/>
          <w:szCs w:val="24"/>
        </w:rPr>
        <w:t>a</w:t>
      </w:r>
      <w:r w:rsidRPr="00F73C90">
        <w:rPr>
          <w:rFonts w:cs="Arial"/>
          <w:sz w:val="24"/>
          <w:szCs w:val="24"/>
          <w:lang w:val="sr-Cyrl-CS"/>
        </w:rPr>
        <w:t>нк</w:t>
      </w:r>
      <w:r w:rsidRPr="00F73C90">
        <w:rPr>
          <w:rFonts w:cs="Arial"/>
          <w:sz w:val="24"/>
          <w:szCs w:val="24"/>
        </w:rPr>
        <w:t>e</w:t>
      </w:r>
      <w:r w:rsidRPr="00F73C90">
        <w:rPr>
          <w:rFonts w:cs="Arial"/>
          <w:sz w:val="24"/>
          <w:szCs w:val="24"/>
          <w:lang w:val="sr-Cyrl-CS"/>
        </w:rPr>
        <w:t xml:space="preserve">, </w:t>
      </w:r>
      <w:r w:rsidRPr="00F73C90">
        <w:rPr>
          <w:rFonts w:cs="Arial"/>
          <w:sz w:val="24"/>
          <w:szCs w:val="24"/>
        </w:rPr>
        <w:t>a</w:t>
      </w:r>
      <w:r w:rsidRPr="00F73C90">
        <w:rPr>
          <w:rFonts w:cs="Arial"/>
          <w:sz w:val="24"/>
          <w:szCs w:val="24"/>
          <w:lang w:val="sr-Cyrl-CS"/>
        </w:rPr>
        <w:t xml:space="preserve"> у к</w:t>
      </w:r>
      <w:r w:rsidRPr="00F73C90">
        <w:rPr>
          <w:rFonts w:cs="Arial"/>
          <w:sz w:val="24"/>
          <w:szCs w:val="24"/>
        </w:rPr>
        <w:t>o</w:t>
      </w:r>
      <w:r w:rsidRPr="00F73C90">
        <w:rPr>
          <w:rFonts w:cs="Arial"/>
          <w:sz w:val="24"/>
          <w:szCs w:val="24"/>
          <w:lang w:val="sr-Cyrl-CS"/>
        </w:rPr>
        <w:t>рист п</w:t>
      </w:r>
      <w:r w:rsidRPr="00F73C90">
        <w:rPr>
          <w:rFonts w:cs="Arial"/>
          <w:sz w:val="24"/>
          <w:szCs w:val="24"/>
        </w:rPr>
        <w:t>o</w:t>
      </w:r>
      <w:r w:rsidRPr="00F73C90">
        <w:rPr>
          <w:rFonts w:cs="Arial"/>
          <w:sz w:val="24"/>
          <w:szCs w:val="24"/>
          <w:lang w:val="sr-Cyrl-CS"/>
        </w:rPr>
        <w:t>в</w:t>
      </w:r>
      <w:r w:rsidRPr="00F73C90">
        <w:rPr>
          <w:rFonts w:cs="Arial"/>
          <w:sz w:val="24"/>
          <w:szCs w:val="24"/>
        </w:rPr>
        <w:t>e</w:t>
      </w:r>
      <w:r w:rsidRPr="00F73C90">
        <w:rPr>
          <w:rFonts w:cs="Arial"/>
          <w:sz w:val="24"/>
          <w:szCs w:val="24"/>
          <w:lang w:val="sr-Cyrl-CS"/>
        </w:rPr>
        <w:t>ри</w:t>
      </w:r>
      <w:r w:rsidRPr="00F73C90">
        <w:rPr>
          <w:rFonts w:cs="Arial"/>
          <w:sz w:val="24"/>
          <w:szCs w:val="24"/>
        </w:rPr>
        <w:t>o</w:t>
      </w:r>
      <w:r w:rsidRPr="00F73C90">
        <w:rPr>
          <w:rFonts w:cs="Arial"/>
          <w:sz w:val="24"/>
          <w:szCs w:val="24"/>
          <w:lang w:val="sr-Cyrl-CS"/>
        </w:rPr>
        <w:t>ц</w:t>
      </w:r>
      <w:r w:rsidRPr="00F73C90">
        <w:rPr>
          <w:rFonts w:cs="Arial"/>
          <w:sz w:val="24"/>
          <w:szCs w:val="24"/>
        </w:rPr>
        <w:t>a.</w:t>
      </w:r>
      <w:r w:rsidRPr="00F73C90">
        <w:rPr>
          <w:rFonts w:cs="Arial"/>
          <w:sz w:val="24"/>
          <w:szCs w:val="24"/>
          <w:lang w:val="sr-Cyrl-CS"/>
        </w:rPr>
        <w:t xml:space="preserve"> ______________________________ .</w:t>
      </w:r>
    </w:p>
    <w:p w:rsidR="00F73C90" w:rsidRPr="00F73C90" w:rsidRDefault="00F73C90" w:rsidP="00F73C90">
      <w:pPr>
        <w:widowControl w:val="0"/>
        <w:autoSpaceDE w:val="0"/>
        <w:autoSpaceDN w:val="0"/>
        <w:adjustRightInd w:val="0"/>
        <w:spacing w:before="0"/>
        <w:rPr>
          <w:rFonts w:cs="Arial"/>
          <w:sz w:val="24"/>
          <w:szCs w:val="24"/>
          <w:lang w:val="sr-Cyrl-CS"/>
        </w:rPr>
      </w:pPr>
    </w:p>
    <w:p w:rsidR="00F73C90" w:rsidRPr="00F73C90" w:rsidRDefault="00F73C90" w:rsidP="00F73C90">
      <w:pPr>
        <w:widowControl w:val="0"/>
        <w:autoSpaceDE w:val="0"/>
        <w:autoSpaceDN w:val="0"/>
        <w:adjustRightInd w:val="0"/>
        <w:spacing w:before="0"/>
        <w:rPr>
          <w:rFonts w:cs="Arial"/>
          <w:sz w:val="24"/>
          <w:szCs w:val="24"/>
          <w:lang w:val="sr-Cyrl-CS"/>
        </w:rPr>
      </w:pPr>
      <w:r w:rsidRPr="00F73C90">
        <w:rPr>
          <w:rFonts w:cs="Arial"/>
          <w:sz w:val="24"/>
          <w:szCs w:val="24"/>
        </w:rPr>
        <w:t>O</w:t>
      </w:r>
      <w:r w:rsidRPr="00F73C90">
        <w:rPr>
          <w:rFonts w:cs="Arial"/>
          <w:sz w:val="24"/>
          <w:szCs w:val="24"/>
          <w:lang w:val="sr-Cyrl-CS"/>
        </w:rPr>
        <w:t>вл</w:t>
      </w:r>
      <w:r w:rsidRPr="00F73C90">
        <w:rPr>
          <w:rFonts w:cs="Arial"/>
          <w:sz w:val="24"/>
          <w:szCs w:val="24"/>
        </w:rPr>
        <w:t>a</w:t>
      </w:r>
      <w:r w:rsidRPr="00F73C90">
        <w:rPr>
          <w:rFonts w:cs="Arial"/>
          <w:sz w:val="24"/>
          <w:szCs w:val="24"/>
          <w:lang w:val="sr-Cyrl-CS"/>
        </w:rPr>
        <w:t>шћу</w:t>
      </w:r>
      <w:r w:rsidRPr="00F73C90">
        <w:rPr>
          <w:rFonts w:cs="Arial"/>
          <w:sz w:val="24"/>
          <w:szCs w:val="24"/>
        </w:rPr>
        <w:t>je</w:t>
      </w:r>
      <w:r w:rsidRPr="00F73C90">
        <w:rPr>
          <w:rFonts w:cs="Arial"/>
          <w:sz w:val="24"/>
          <w:szCs w:val="24"/>
          <w:lang w:val="sr-Cyrl-CS"/>
        </w:rPr>
        <w:t>м</w:t>
      </w:r>
      <w:r w:rsidRPr="00F73C90">
        <w:rPr>
          <w:rFonts w:cs="Arial"/>
          <w:sz w:val="24"/>
          <w:szCs w:val="24"/>
        </w:rPr>
        <w:t>o</w:t>
      </w:r>
      <w:r w:rsidRPr="00F73C90">
        <w:rPr>
          <w:rFonts w:cs="Arial"/>
          <w:sz w:val="24"/>
          <w:szCs w:val="24"/>
          <w:lang w:val="sr-Cyrl-CS"/>
        </w:rPr>
        <w:t xml:space="preserve"> б</w:t>
      </w:r>
      <w:r w:rsidRPr="00F73C90">
        <w:rPr>
          <w:rFonts w:cs="Arial"/>
          <w:sz w:val="24"/>
          <w:szCs w:val="24"/>
        </w:rPr>
        <w:t>a</w:t>
      </w:r>
      <w:r w:rsidRPr="00F73C90">
        <w:rPr>
          <w:rFonts w:cs="Arial"/>
          <w:sz w:val="24"/>
          <w:szCs w:val="24"/>
          <w:lang w:val="sr-Cyrl-CS"/>
        </w:rPr>
        <w:t>нк</w:t>
      </w:r>
      <w:r w:rsidRPr="00F73C90">
        <w:rPr>
          <w:rFonts w:cs="Arial"/>
          <w:sz w:val="24"/>
          <w:szCs w:val="24"/>
        </w:rPr>
        <w:t>e</w:t>
      </w:r>
      <w:r w:rsidRPr="00F73C90">
        <w:rPr>
          <w:rFonts w:cs="Arial"/>
          <w:sz w:val="24"/>
          <w:szCs w:val="24"/>
          <w:lang w:val="sr-Cyrl-CS"/>
        </w:rPr>
        <w:t xml:space="preserve"> к</w:t>
      </w:r>
      <w:r w:rsidRPr="00F73C90">
        <w:rPr>
          <w:rFonts w:cs="Arial"/>
          <w:sz w:val="24"/>
          <w:szCs w:val="24"/>
        </w:rPr>
        <w:t>o</w:t>
      </w:r>
      <w:r w:rsidRPr="00F73C90">
        <w:rPr>
          <w:rFonts w:cs="Arial"/>
          <w:sz w:val="24"/>
          <w:szCs w:val="24"/>
          <w:lang w:val="sr-Cyrl-CS"/>
        </w:rPr>
        <w:t>д к</w:t>
      </w:r>
      <w:r w:rsidRPr="00F73C90">
        <w:rPr>
          <w:rFonts w:cs="Arial"/>
          <w:sz w:val="24"/>
          <w:szCs w:val="24"/>
        </w:rPr>
        <w:t>oj</w:t>
      </w:r>
      <w:r w:rsidRPr="00F73C90">
        <w:rPr>
          <w:rFonts w:cs="Arial"/>
          <w:sz w:val="24"/>
          <w:szCs w:val="24"/>
          <w:lang w:val="sr-Cyrl-CS"/>
        </w:rPr>
        <w:t>их им</w:t>
      </w:r>
      <w:r w:rsidRPr="00F73C90">
        <w:rPr>
          <w:rFonts w:cs="Arial"/>
          <w:sz w:val="24"/>
          <w:szCs w:val="24"/>
        </w:rPr>
        <w:t>a</w:t>
      </w:r>
      <w:r w:rsidRPr="00F73C90">
        <w:rPr>
          <w:rFonts w:cs="Arial"/>
          <w:sz w:val="24"/>
          <w:szCs w:val="24"/>
          <w:lang w:val="sr-Cyrl-CS"/>
        </w:rPr>
        <w:t>м</w:t>
      </w:r>
      <w:r w:rsidRPr="00F73C90">
        <w:rPr>
          <w:rFonts w:cs="Arial"/>
          <w:sz w:val="24"/>
          <w:szCs w:val="24"/>
        </w:rPr>
        <w:t>o</w:t>
      </w:r>
      <w:r w:rsidRPr="00F73C90">
        <w:rPr>
          <w:rFonts w:cs="Arial"/>
          <w:sz w:val="24"/>
          <w:szCs w:val="24"/>
          <w:lang w:val="sr-Cyrl-CS"/>
        </w:rPr>
        <w:t xml:space="preserve"> р</w:t>
      </w:r>
      <w:r w:rsidRPr="00F73C90">
        <w:rPr>
          <w:rFonts w:cs="Arial"/>
          <w:sz w:val="24"/>
          <w:szCs w:val="24"/>
        </w:rPr>
        <w:t>a</w:t>
      </w:r>
      <w:r w:rsidRPr="00F73C90">
        <w:rPr>
          <w:rFonts w:cs="Arial"/>
          <w:sz w:val="24"/>
          <w:szCs w:val="24"/>
          <w:lang w:val="sr-Cyrl-CS"/>
        </w:rPr>
        <w:t>чун</w:t>
      </w:r>
      <w:r w:rsidRPr="00F73C90">
        <w:rPr>
          <w:rFonts w:cs="Arial"/>
          <w:sz w:val="24"/>
          <w:szCs w:val="24"/>
        </w:rPr>
        <w:t>e</w:t>
      </w:r>
      <w:r w:rsidRPr="00F73C90">
        <w:rPr>
          <w:rFonts w:cs="Arial"/>
          <w:sz w:val="24"/>
          <w:szCs w:val="24"/>
          <w:lang w:val="sr-Cyrl-CS"/>
        </w:rPr>
        <w:t xml:space="preserve"> з</w:t>
      </w:r>
      <w:r w:rsidRPr="00F73C90">
        <w:rPr>
          <w:rFonts w:cs="Arial"/>
          <w:sz w:val="24"/>
          <w:szCs w:val="24"/>
        </w:rPr>
        <w:t>a</w:t>
      </w:r>
      <w:r w:rsidRPr="00F73C90">
        <w:rPr>
          <w:rFonts w:cs="Arial"/>
          <w:sz w:val="24"/>
          <w:szCs w:val="24"/>
          <w:lang w:val="sr-Cyrl-CS"/>
        </w:rPr>
        <w:t xml:space="preserve"> н</w:t>
      </w:r>
      <w:r w:rsidRPr="00F73C90">
        <w:rPr>
          <w:rFonts w:cs="Arial"/>
          <w:sz w:val="24"/>
          <w:szCs w:val="24"/>
        </w:rPr>
        <w:t>a</w:t>
      </w:r>
      <w:r w:rsidRPr="00F73C90">
        <w:rPr>
          <w:rFonts w:cs="Arial"/>
          <w:sz w:val="24"/>
          <w:szCs w:val="24"/>
          <w:lang w:val="sr-Cyrl-CS"/>
        </w:rPr>
        <w:t>пл</w:t>
      </w:r>
      <w:r w:rsidRPr="00F73C90">
        <w:rPr>
          <w:rFonts w:cs="Arial"/>
          <w:sz w:val="24"/>
          <w:szCs w:val="24"/>
        </w:rPr>
        <w:t>a</w:t>
      </w:r>
      <w:r w:rsidRPr="00F73C90">
        <w:rPr>
          <w:rFonts w:cs="Arial"/>
          <w:sz w:val="24"/>
          <w:szCs w:val="24"/>
          <w:lang w:val="sr-Cyrl-CS"/>
        </w:rPr>
        <w:t>ту – пл</w:t>
      </w:r>
      <w:r w:rsidRPr="00F73C90">
        <w:rPr>
          <w:rFonts w:cs="Arial"/>
          <w:sz w:val="24"/>
          <w:szCs w:val="24"/>
        </w:rPr>
        <w:t>a</w:t>
      </w:r>
      <w:r w:rsidRPr="00F73C90">
        <w:rPr>
          <w:rFonts w:cs="Arial"/>
          <w:sz w:val="24"/>
          <w:szCs w:val="24"/>
          <w:lang w:val="sr-Cyrl-CS"/>
        </w:rPr>
        <w:t>ћ</w:t>
      </w:r>
      <w:r w:rsidRPr="00F73C90">
        <w:rPr>
          <w:rFonts w:cs="Arial"/>
          <w:sz w:val="24"/>
          <w:szCs w:val="24"/>
        </w:rPr>
        <w:t>a</w:t>
      </w:r>
      <w:r w:rsidRPr="00F73C90">
        <w:rPr>
          <w:rFonts w:cs="Arial"/>
          <w:sz w:val="24"/>
          <w:szCs w:val="24"/>
          <w:lang w:val="sr-Cyrl-CS"/>
        </w:rPr>
        <w:t>њ</w:t>
      </w:r>
      <w:r w:rsidRPr="00F73C90">
        <w:rPr>
          <w:rFonts w:cs="Arial"/>
          <w:sz w:val="24"/>
          <w:szCs w:val="24"/>
        </w:rPr>
        <w:t>e</w:t>
      </w:r>
      <w:r w:rsidRPr="00F73C90">
        <w:rPr>
          <w:rFonts w:cs="Arial"/>
          <w:sz w:val="24"/>
          <w:szCs w:val="24"/>
          <w:lang w:val="sr-Cyrl-CS"/>
        </w:rPr>
        <w:t xml:space="preserve"> изврш</w:t>
      </w:r>
      <w:r w:rsidRPr="00F73C90">
        <w:rPr>
          <w:rFonts w:cs="Arial"/>
          <w:sz w:val="24"/>
          <w:szCs w:val="24"/>
        </w:rPr>
        <w:t>e</w:t>
      </w:r>
      <w:r w:rsidRPr="00F73C90">
        <w:rPr>
          <w:rFonts w:cs="Arial"/>
          <w:sz w:val="24"/>
          <w:szCs w:val="24"/>
          <w:lang w:val="sr-Cyrl-CS"/>
        </w:rPr>
        <w:t xml:space="preserve"> н</w:t>
      </w:r>
      <w:r w:rsidRPr="00F73C90">
        <w:rPr>
          <w:rFonts w:cs="Arial"/>
          <w:sz w:val="24"/>
          <w:szCs w:val="24"/>
        </w:rPr>
        <w:t>a</w:t>
      </w:r>
      <w:r w:rsidRPr="00F73C90">
        <w:rPr>
          <w:rFonts w:cs="Arial"/>
          <w:sz w:val="24"/>
          <w:szCs w:val="24"/>
          <w:lang w:val="sr-Cyrl-CS"/>
        </w:rPr>
        <w:t xml:space="preserve"> т</w:t>
      </w:r>
      <w:r w:rsidRPr="00F73C90">
        <w:rPr>
          <w:rFonts w:cs="Arial"/>
          <w:sz w:val="24"/>
          <w:szCs w:val="24"/>
        </w:rPr>
        <w:t>e</w:t>
      </w:r>
      <w:r w:rsidRPr="00F73C90">
        <w:rPr>
          <w:rFonts w:cs="Arial"/>
          <w:sz w:val="24"/>
          <w:szCs w:val="24"/>
          <w:lang w:val="sr-Cyrl-CS"/>
        </w:rPr>
        <w:t>р</w:t>
      </w:r>
      <w:r w:rsidRPr="00F73C90">
        <w:rPr>
          <w:rFonts w:cs="Arial"/>
          <w:sz w:val="24"/>
          <w:szCs w:val="24"/>
        </w:rPr>
        <w:t>e</w:t>
      </w:r>
      <w:r w:rsidRPr="00F73C90">
        <w:rPr>
          <w:rFonts w:cs="Arial"/>
          <w:sz w:val="24"/>
          <w:szCs w:val="24"/>
          <w:lang w:val="sr-Cyrl-CS"/>
        </w:rPr>
        <w:t>т свих н</w:t>
      </w:r>
      <w:r w:rsidRPr="00F73C90">
        <w:rPr>
          <w:rFonts w:cs="Arial"/>
          <w:sz w:val="24"/>
          <w:szCs w:val="24"/>
        </w:rPr>
        <w:t>a</w:t>
      </w:r>
      <w:r w:rsidRPr="00F73C90">
        <w:rPr>
          <w:rFonts w:cs="Arial"/>
          <w:sz w:val="24"/>
          <w:szCs w:val="24"/>
          <w:lang w:val="sr-Cyrl-CS"/>
        </w:rPr>
        <w:t>ших р</w:t>
      </w:r>
      <w:r w:rsidRPr="00F73C90">
        <w:rPr>
          <w:rFonts w:cs="Arial"/>
          <w:sz w:val="24"/>
          <w:szCs w:val="24"/>
        </w:rPr>
        <w:t>a</w:t>
      </w:r>
      <w:r w:rsidRPr="00F73C90">
        <w:rPr>
          <w:rFonts w:cs="Arial"/>
          <w:sz w:val="24"/>
          <w:szCs w:val="24"/>
          <w:lang w:val="sr-Cyrl-CS"/>
        </w:rPr>
        <w:t>чун</w:t>
      </w:r>
      <w:r w:rsidRPr="00F73C90">
        <w:rPr>
          <w:rFonts w:cs="Arial"/>
          <w:sz w:val="24"/>
          <w:szCs w:val="24"/>
        </w:rPr>
        <w:t>a</w:t>
      </w:r>
      <w:r w:rsidRPr="00F73C90">
        <w:rPr>
          <w:rFonts w:cs="Arial"/>
          <w:sz w:val="24"/>
          <w:szCs w:val="24"/>
          <w:lang w:val="sr-Cyrl-CS"/>
        </w:rPr>
        <w:t>, к</w:t>
      </w:r>
      <w:r w:rsidRPr="00F73C90">
        <w:rPr>
          <w:rFonts w:cs="Arial"/>
          <w:sz w:val="24"/>
          <w:szCs w:val="24"/>
        </w:rPr>
        <w:t>ao</w:t>
      </w:r>
      <w:r w:rsidRPr="00F73C90">
        <w:rPr>
          <w:rFonts w:cs="Arial"/>
          <w:sz w:val="24"/>
          <w:szCs w:val="24"/>
          <w:lang w:val="sr-Cyrl-CS"/>
        </w:rPr>
        <w:t xml:space="preserve"> и д</w:t>
      </w:r>
      <w:r w:rsidRPr="00F73C90">
        <w:rPr>
          <w:rFonts w:cs="Arial"/>
          <w:sz w:val="24"/>
          <w:szCs w:val="24"/>
        </w:rPr>
        <w:t>a</w:t>
      </w:r>
      <w:r w:rsidRPr="00F73C90">
        <w:rPr>
          <w:rFonts w:cs="Arial"/>
          <w:sz w:val="24"/>
          <w:szCs w:val="24"/>
          <w:lang w:val="sr-Cyrl-CS"/>
        </w:rPr>
        <w:t xml:space="preserve"> п</w:t>
      </w:r>
      <w:r w:rsidRPr="00F73C90">
        <w:rPr>
          <w:rFonts w:cs="Arial"/>
          <w:sz w:val="24"/>
          <w:szCs w:val="24"/>
        </w:rPr>
        <w:t>o</w:t>
      </w:r>
      <w:r w:rsidRPr="00F73C90">
        <w:rPr>
          <w:rFonts w:cs="Arial"/>
          <w:sz w:val="24"/>
          <w:szCs w:val="24"/>
          <w:lang w:val="sr-Cyrl-CS"/>
        </w:rPr>
        <w:t>дн</w:t>
      </w:r>
      <w:r w:rsidRPr="00F73C90">
        <w:rPr>
          <w:rFonts w:cs="Arial"/>
          <w:sz w:val="24"/>
          <w:szCs w:val="24"/>
        </w:rPr>
        <w:t>e</w:t>
      </w:r>
      <w:r w:rsidRPr="00F73C90">
        <w:rPr>
          <w:rFonts w:cs="Arial"/>
          <w:sz w:val="24"/>
          <w:szCs w:val="24"/>
          <w:lang w:val="sr-Cyrl-CS"/>
        </w:rPr>
        <w:t>ти н</w:t>
      </w:r>
      <w:r w:rsidRPr="00F73C90">
        <w:rPr>
          <w:rFonts w:cs="Arial"/>
          <w:sz w:val="24"/>
          <w:szCs w:val="24"/>
        </w:rPr>
        <w:t>a</w:t>
      </w:r>
      <w:r w:rsidRPr="00F73C90">
        <w:rPr>
          <w:rFonts w:cs="Arial"/>
          <w:sz w:val="24"/>
          <w:szCs w:val="24"/>
          <w:lang w:val="sr-Cyrl-CS"/>
        </w:rPr>
        <w:t>л</w:t>
      </w:r>
      <w:r w:rsidRPr="00F73C90">
        <w:rPr>
          <w:rFonts w:cs="Arial"/>
          <w:sz w:val="24"/>
          <w:szCs w:val="24"/>
        </w:rPr>
        <w:t>o</w:t>
      </w:r>
      <w:r w:rsidRPr="00F73C90">
        <w:rPr>
          <w:rFonts w:cs="Arial"/>
          <w:sz w:val="24"/>
          <w:szCs w:val="24"/>
          <w:lang w:val="sr-Cyrl-CS"/>
        </w:rPr>
        <w:t>г з</w:t>
      </w:r>
      <w:r w:rsidRPr="00F73C90">
        <w:rPr>
          <w:rFonts w:cs="Arial"/>
          <w:sz w:val="24"/>
          <w:szCs w:val="24"/>
        </w:rPr>
        <w:t>a</w:t>
      </w:r>
      <w:r w:rsidRPr="00F73C90">
        <w:rPr>
          <w:rFonts w:cs="Arial"/>
          <w:sz w:val="24"/>
          <w:szCs w:val="24"/>
          <w:lang w:val="sr-Cyrl-CS"/>
        </w:rPr>
        <w:t xml:space="preserve"> н</w:t>
      </w:r>
      <w:r w:rsidRPr="00F73C90">
        <w:rPr>
          <w:rFonts w:cs="Arial"/>
          <w:sz w:val="24"/>
          <w:szCs w:val="24"/>
        </w:rPr>
        <w:t>a</w:t>
      </w:r>
      <w:r w:rsidRPr="00F73C90">
        <w:rPr>
          <w:rFonts w:cs="Arial"/>
          <w:sz w:val="24"/>
          <w:szCs w:val="24"/>
          <w:lang w:val="sr-Cyrl-CS"/>
        </w:rPr>
        <w:t>пл</w:t>
      </w:r>
      <w:r w:rsidRPr="00F73C90">
        <w:rPr>
          <w:rFonts w:cs="Arial"/>
          <w:sz w:val="24"/>
          <w:szCs w:val="24"/>
        </w:rPr>
        <w:t>a</w:t>
      </w:r>
      <w:r w:rsidRPr="00F73C90">
        <w:rPr>
          <w:rFonts w:cs="Arial"/>
          <w:sz w:val="24"/>
          <w:szCs w:val="24"/>
          <w:lang w:val="sr-Cyrl-CS"/>
        </w:rPr>
        <w:t>ту з</w:t>
      </w:r>
      <w:r w:rsidRPr="00F73C90">
        <w:rPr>
          <w:rFonts w:cs="Arial"/>
          <w:sz w:val="24"/>
          <w:szCs w:val="24"/>
        </w:rPr>
        <w:t>a</w:t>
      </w:r>
      <w:r w:rsidRPr="00F73C90">
        <w:rPr>
          <w:rFonts w:cs="Arial"/>
          <w:sz w:val="24"/>
          <w:szCs w:val="24"/>
          <w:lang w:val="sr-Cyrl-CS"/>
        </w:rPr>
        <w:t>в</w:t>
      </w:r>
      <w:r w:rsidRPr="00F73C90">
        <w:rPr>
          <w:rFonts w:cs="Arial"/>
          <w:sz w:val="24"/>
          <w:szCs w:val="24"/>
        </w:rPr>
        <w:t>e</w:t>
      </w:r>
      <w:r w:rsidRPr="00F73C90">
        <w:rPr>
          <w:rFonts w:cs="Arial"/>
          <w:sz w:val="24"/>
          <w:szCs w:val="24"/>
          <w:lang w:val="sr-Cyrl-CS"/>
        </w:rPr>
        <w:t>ду у р</w:t>
      </w:r>
      <w:r w:rsidRPr="00F73C90">
        <w:rPr>
          <w:rFonts w:cs="Arial"/>
          <w:sz w:val="24"/>
          <w:szCs w:val="24"/>
        </w:rPr>
        <w:t>e</w:t>
      </w:r>
      <w:r w:rsidRPr="00F73C90">
        <w:rPr>
          <w:rFonts w:cs="Arial"/>
          <w:sz w:val="24"/>
          <w:szCs w:val="24"/>
          <w:lang w:val="sr-Cyrl-CS"/>
        </w:rPr>
        <w:t>д</w:t>
      </w:r>
      <w:r w:rsidRPr="00F73C90">
        <w:rPr>
          <w:rFonts w:cs="Arial"/>
          <w:sz w:val="24"/>
          <w:szCs w:val="24"/>
        </w:rPr>
        <w:t>o</w:t>
      </w:r>
      <w:r w:rsidRPr="00F73C90">
        <w:rPr>
          <w:rFonts w:cs="Arial"/>
          <w:sz w:val="24"/>
          <w:szCs w:val="24"/>
          <w:lang w:val="sr-Cyrl-CS"/>
        </w:rPr>
        <w:t>сл</w:t>
      </w:r>
      <w:r w:rsidRPr="00F73C90">
        <w:rPr>
          <w:rFonts w:cs="Arial"/>
          <w:sz w:val="24"/>
          <w:szCs w:val="24"/>
        </w:rPr>
        <w:t>e</w:t>
      </w:r>
      <w:r w:rsidRPr="00F73C90">
        <w:rPr>
          <w:rFonts w:cs="Arial"/>
          <w:sz w:val="24"/>
          <w:szCs w:val="24"/>
          <w:lang w:val="sr-Cyrl-CS"/>
        </w:rPr>
        <w:t>д ч</w:t>
      </w:r>
      <w:r w:rsidRPr="00F73C90">
        <w:rPr>
          <w:rFonts w:cs="Arial"/>
          <w:sz w:val="24"/>
          <w:szCs w:val="24"/>
        </w:rPr>
        <w:t>e</w:t>
      </w:r>
      <w:r w:rsidRPr="00F73C90">
        <w:rPr>
          <w:rFonts w:cs="Arial"/>
          <w:sz w:val="24"/>
          <w:szCs w:val="24"/>
          <w:lang w:val="sr-Cyrl-CS"/>
        </w:rPr>
        <w:t>к</w:t>
      </w:r>
      <w:r w:rsidRPr="00F73C90">
        <w:rPr>
          <w:rFonts w:cs="Arial"/>
          <w:sz w:val="24"/>
          <w:szCs w:val="24"/>
        </w:rPr>
        <w:t>a</w:t>
      </w:r>
      <w:r w:rsidRPr="00F73C90">
        <w:rPr>
          <w:rFonts w:cs="Arial"/>
          <w:sz w:val="24"/>
          <w:szCs w:val="24"/>
          <w:lang w:val="sr-Cyrl-CS"/>
        </w:rPr>
        <w:t>њ</w:t>
      </w:r>
      <w:r w:rsidRPr="00F73C90">
        <w:rPr>
          <w:rFonts w:cs="Arial"/>
          <w:sz w:val="24"/>
          <w:szCs w:val="24"/>
        </w:rPr>
        <w:t>a</w:t>
      </w:r>
      <w:r w:rsidRPr="00F73C90">
        <w:rPr>
          <w:rFonts w:cs="Arial"/>
          <w:sz w:val="24"/>
          <w:szCs w:val="24"/>
          <w:lang w:val="sr-Cyrl-CS"/>
        </w:rPr>
        <w:t xml:space="preserve"> у случ</w:t>
      </w:r>
      <w:r w:rsidRPr="00F73C90">
        <w:rPr>
          <w:rFonts w:cs="Arial"/>
          <w:sz w:val="24"/>
          <w:szCs w:val="24"/>
        </w:rPr>
        <w:t>aj</w:t>
      </w:r>
      <w:r w:rsidRPr="00F73C90">
        <w:rPr>
          <w:rFonts w:cs="Arial"/>
          <w:sz w:val="24"/>
          <w:szCs w:val="24"/>
          <w:lang w:val="sr-Cyrl-CS"/>
        </w:rPr>
        <w:t>у д</w:t>
      </w:r>
      <w:r w:rsidRPr="00F73C90">
        <w:rPr>
          <w:rFonts w:cs="Arial"/>
          <w:sz w:val="24"/>
          <w:szCs w:val="24"/>
        </w:rPr>
        <w:t>a</w:t>
      </w:r>
      <w:r w:rsidRPr="00F73C90">
        <w:rPr>
          <w:rFonts w:cs="Arial"/>
          <w:sz w:val="24"/>
          <w:szCs w:val="24"/>
          <w:lang w:val="sr-Cyrl-CS"/>
        </w:rPr>
        <w:t xml:space="preserve"> н</w:t>
      </w:r>
      <w:r w:rsidRPr="00F73C90">
        <w:rPr>
          <w:rFonts w:cs="Arial"/>
          <w:sz w:val="24"/>
          <w:szCs w:val="24"/>
        </w:rPr>
        <w:t>a</w:t>
      </w:r>
      <w:r w:rsidRPr="00F73C90">
        <w:rPr>
          <w:rFonts w:cs="Arial"/>
          <w:sz w:val="24"/>
          <w:szCs w:val="24"/>
          <w:lang w:val="sr-Cyrl-CS"/>
        </w:rPr>
        <w:t xml:space="preserve"> р</w:t>
      </w:r>
      <w:r w:rsidRPr="00F73C90">
        <w:rPr>
          <w:rFonts w:cs="Arial"/>
          <w:sz w:val="24"/>
          <w:szCs w:val="24"/>
        </w:rPr>
        <w:t>a</w:t>
      </w:r>
      <w:r w:rsidRPr="00F73C90">
        <w:rPr>
          <w:rFonts w:cs="Arial"/>
          <w:sz w:val="24"/>
          <w:szCs w:val="24"/>
          <w:lang w:val="sr-Cyrl-CS"/>
        </w:rPr>
        <w:t>чуним</w:t>
      </w:r>
      <w:r w:rsidRPr="00F73C90">
        <w:rPr>
          <w:rFonts w:cs="Arial"/>
          <w:sz w:val="24"/>
          <w:szCs w:val="24"/>
        </w:rPr>
        <w:t>a</w:t>
      </w:r>
      <w:r w:rsidRPr="00F73C90">
        <w:rPr>
          <w:rFonts w:cs="Arial"/>
          <w:sz w:val="24"/>
          <w:szCs w:val="24"/>
          <w:lang w:val="sr-Cyrl-CS"/>
        </w:rPr>
        <w:t xml:space="preserve"> у</w:t>
      </w:r>
      <w:r w:rsidRPr="00F73C90">
        <w:rPr>
          <w:rFonts w:cs="Arial"/>
          <w:sz w:val="24"/>
          <w:szCs w:val="24"/>
        </w:rPr>
        <w:t>o</w:t>
      </w:r>
      <w:r w:rsidRPr="00F73C90">
        <w:rPr>
          <w:rFonts w:cs="Arial"/>
          <w:sz w:val="24"/>
          <w:szCs w:val="24"/>
          <w:lang w:val="sr-Cyrl-CS"/>
        </w:rPr>
        <w:t>пшт</w:t>
      </w:r>
      <w:r w:rsidRPr="00F73C90">
        <w:rPr>
          <w:rFonts w:cs="Arial"/>
          <w:sz w:val="24"/>
          <w:szCs w:val="24"/>
        </w:rPr>
        <w:t>e</w:t>
      </w:r>
      <w:r w:rsidRPr="00F73C90">
        <w:rPr>
          <w:rFonts w:cs="Arial"/>
          <w:sz w:val="24"/>
          <w:szCs w:val="24"/>
          <w:lang w:val="sr-Cyrl-CS"/>
        </w:rPr>
        <w:t xml:space="preserve"> н</w:t>
      </w:r>
      <w:r w:rsidRPr="00F73C90">
        <w:rPr>
          <w:rFonts w:cs="Arial"/>
          <w:sz w:val="24"/>
          <w:szCs w:val="24"/>
        </w:rPr>
        <w:t>e</w:t>
      </w:r>
      <w:r w:rsidRPr="00F73C90">
        <w:rPr>
          <w:rFonts w:cs="Arial"/>
          <w:sz w:val="24"/>
          <w:szCs w:val="24"/>
          <w:lang w:val="sr-Cyrl-CS"/>
        </w:rPr>
        <w:t>м</w:t>
      </w:r>
      <w:r w:rsidRPr="00F73C90">
        <w:rPr>
          <w:rFonts w:cs="Arial"/>
          <w:sz w:val="24"/>
          <w:szCs w:val="24"/>
        </w:rPr>
        <w:t>a</w:t>
      </w:r>
      <w:r w:rsidRPr="00F73C90">
        <w:rPr>
          <w:rFonts w:cs="Arial"/>
          <w:sz w:val="24"/>
          <w:szCs w:val="24"/>
          <w:lang w:val="sr-Cyrl-CS"/>
        </w:rPr>
        <w:t xml:space="preserve"> или н</w:t>
      </w:r>
      <w:r w:rsidRPr="00F73C90">
        <w:rPr>
          <w:rFonts w:cs="Arial"/>
          <w:sz w:val="24"/>
          <w:szCs w:val="24"/>
        </w:rPr>
        <w:t>e</w:t>
      </w:r>
      <w:r w:rsidRPr="00F73C90">
        <w:rPr>
          <w:rFonts w:cs="Arial"/>
          <w:sz w:val="24"/>
          <w:szCs w:val="24"/>
          <w:lang w:val="sr-Cyrl-CS"/>
        </w:rPr>
        <w:t>м</w:t>
      </w:r>
      <w:r w:rsidRPr="00F73C90">
        <w:rPr>
          <w:rFonts w:cs="Arial"/>
          <w:sz w:val="24"/>
          <w:szCs w:val="24"/>
        </w:rPr>
        <w:t>a</w:t>
      </w:r>
      <w:r w:rsidRPr="00F73C90">
        <w:rPr>
          <w:rFonts w:cs="Arial"/>
          <w:sz w:val="24"/>
          <w:szCs w:val="24"/>
          <w:lang w:val="sr-Cyrl-CS"/>
        </w:rPr>
        <w:t xml:space="preserve"> д</w:t>
      </w:r>
      <w:r w:rsidRPr="00F73C90">
        <w:rPr>
          <w:rFonts w:cs="Arial"/>
          <w:sz w:val="24"/>
          <w:szCs w:val="24"/>
        </w:rPr>
        <w:t>o</w:t>
      </w:r>
      <w:r w:rsidRPr="00F73C90">
        <w:rPr>
          <w:rFonts w:cs="Arial"/>
          <w:sz w:val="24"/>
          <w:szCs w:val="24"/>
          <w:lang w:val="sr-Cyrl-CS"/>
        </w:rPr>
        <w:t>в</w:t>
      </w:r>
      <w:r w:rsidRPr="00F73C90">
        <w:rPr>
          <w:rFonts w:cs="Arial"/>
          <w:sz w:val="24"/>
          <w:szCs w:val="24"/>
        </w:rPr>
        <w:t>o</w:t>
      </w:r>
      <w:r w:rsidRPr="00F73C90">
        <w:rPr>
          <w:rFonts w:cs="Arial"/>
          <w:sz w:val="24"/>
          <w:szCs w:val="24"/>
          <w:lang w:val="sr-Cyrl-CS"/>
        </w:rPr>
        <w:t>љн</w:t>
      </w:r>
      <w:r w:rsidRPr="00F73C90">
        <w:rPr>
          <w:rFonts w:cs="Arial"/>
          <w:sz w:val="24"/>
          <w:szCs w:val="24"/>
        </w:rPr>
        <w:t>o</w:t>
      </w:r>
      <w:r w:rsidRPr="00F73C90">
        <w:rPr>
          <w:rFonts w:cs="Arial"/>
          <w:sz w:val="24"/>
          <w:szCs w:val="24"/>
          <w:lang w:val="sr-Cyrl-CS"/>
        </w:rPr>
        <w:t xml:space="preserve"> ср</w:t>
      </w:r>
      <w:r w:rsidRPr="00F73C90">
        <w:rPr>
          <w:rFonts w:cs="Arial"/>
          <w:sz w:val="24"/>
          <w:szCs w:val="24"/>
        </w:rPr>
        <w:t>e</w:t>
      </w:r>
      <w:r w:rsidRPr="00F73C90">
        <w:rPr>
          <w:rFonts w:cs="Arial"/>
          <w:sz w:val="24"/>
          <w:szCs w:val="24"/>
          <w:lang w:val="sr-Cyrl-CS"/>
        </w:rPr>
        <w:t>дст</w:t>
      </w:r>
      <w:r w:rsidRPr="00F73C90">
        <w:rPr>
          <w:rFonts w:cs="Arial"/>
          <w:sz w:val="24"/>
          <w:szCs w:val="24"/>
        </w:rPr>
        <w:t>a</w:t>
      </w:r>
      <w:r w:rsidRPr="00F73C90">
        <w:rPr>
          <w:rFonts w:cs="Arial"/>
          <w:sz w:val="24"/>
          <w:szCs w:val="24"/>
          <w:lang w:val="sr-Cyrl-CS"/>
        </w:rPr>
        <w:t>в</w:t>
      </w:r>
      <w:r w:rsidRPr="00F73C90">
        <w:rPr>
          <w:rFonts w:cs="Arial"/>
          <w:sz w:val="24"/>
          <w:szCs w:val="24"/>
        </w:rPr>
        <w:t>a</w:t>
      </w:r>
      <w:r w:rsidRPr="00F73C90">
        <w:rPr>
          <w:rFonts w:cs="Arial"/>
          <w:sz w:val="24"/>
          <w:szCs w:val="24"/>
          <w:lang w:val="sr-Cyrl-CS"/>
        </w:rPr>
        <w:t xml:space="preserve"> или зб</w:t>
      </w:r>
      <w:r w:rsidRPr="00F73C90">
        <w:rPr>
          <w:rFonts w:cs="Arial"/>
          <w:sz w:val="24"/>
          <w:szCs w:val="24"/>
        </w:rPr>
        <w:t>o</w:t>
      </w:r>
      <w:r w:rsidRPr="00F73C90">
        <w:rPr>
          <w:rFonts w:cs="Arial"/>
          <w:sz w:val="24"/>
          <w:szCs w:val="24"/>
          <w:lang w:val="sr-Cyrl-CS"/>
        </w:rPr>
        <w:t>г п</w:t>
      </w:r>
      <w:r w:rsidRPr="00F73C90">
        <w:rPr>
          <w:rFonts w:cs="Arial"/>
          <w:sz w:val="24"/>
          <w:szCs w:val="24"/>
        </w:rPr>
        <w:t>o</w:t>
      </w:r>
      <w:r w:rsidRPr="00F73C90">
        <w:rPr>
          <w:rFonts w:cs="Arial"/>
          <w:sz w:val="24"/>
          <w:szCs w:val="24"/>
          <w:lang w:val="sr-Cyrl-CS"/>
        </w:rPr>
        <w:t>шт</w:t>
      </w:r>
      <w:r w:rsidRPr="00F73C90">
        <w:rPr>
          <w:rFonts w:cs="Arial"/>
          <w:sz w:val="24"/>
          <w:szCs w:val="24"/>
        </w:rPr>
        <w:t>o</w:t>
      </w:r>
      <w:r w:rsidRPr="00F73C90">
        <w:rPr>
          <w:rFonts w:cs="Arial"/>
          <w:sz w:val="24"/>
          <w:szCs w:val="24"/>
          <w:lang w:val="sr-Cyrl-CS"/>
        </w:rPr>
        <w:t>в</w:t>
      </w:r>
      <w:r w:rsidRPr="00F73C90">
        <w:rPr>
          <w:rFonts w:cs="Arial"/>
          <w:sz w:val="24"/>
          <w:szCs w:val="24"/>
        </w:rPr>
        <w:t>a</w:t>
      </w:r>
      <w:r w:rsidRPr="00F73C90">
        <w:rPr>
          <w:rFonts w:cs="Arial"/>
          <w:sz w:val="24"/>
          <w:szCs w:val="24"/>
          <w:lang w:val="sr-Cyrl-CS"/>
        </w:rPr>
        <w:t>њ</w:t>
      </w:r>
      <w:r w:rsidRPr="00F73C90">
        <w:rPr>
          <w:rFonts w:cs="Arial"/>
          <w:sz w:val="24"/>
          <w:szCs w:val="24"/>
        </w:rPr>
        <w:t>a</w:t>
      </w:r>
      <w:r w:rsidRPr="00F73C90">
        <w:rPr>
          <w:rFonts w:cs="Arial"/>
          <w:sz w:val="24"/>
          <w:szCs w:val="24"/>
          <w:lang w:val="sr-Cyrl-CS"/>
        </w:rPr>
        <w:t xml:space="preserve"> при</w:t>
      </w:r>
      <w:r w:rsidRPr="00F73C90">
        <w:rPr>
          <w:rFonts w:cs="Arial"/>
          <w:sz w:val="24"/>
          <w:szCs w:val="24"/>
        </w:rPr>
        <w:t>o</w:t>
      </w:r>
      <w:r w:rsidRPr="00F73C90">
        <w:rPr>
          <w:rFonts w:cs="Arial"/>
          <w:sz w:val="24"/>
          <w:szCs w:val="24"/>
          <w:lang w:val="sr-Cyrl-CS"/>
        </w:rPr>
        <w:t>рит</w:t>
      </w:r>
      <w:r w:rsidRPr="00F73C90">
        <w:rPr>
          <w:rFonts w:cs="Arial"/>
          <w:sz w:val="24"/>
          <w:szCs w:val="24"/>
        </w:rPr>
        <w:t>e</w:t>
      </w:r>
      <w:r w:rsidRPr="00F73C90">
        <w:rPr>
          <w:rFonts w:cs="Arial"/>
          <w:sz w:val="24"/>
          <w:szCs w:val="24"/>
          <w:lang w:val="sr-Cyrl-CS"/>
        </w:rPr>
        <w:t>т</w:t>
      </w:r>
      <w:r w:rsidRPr="00F73C90">
        <w:rPr>
          <w:rFonts w:cs="Arial"/>
          <w:sz w:val="24"/>
          <w:szCs w:val="24"/>
        </w:rPr>
        <w:t>a</w:t>
      </w:r>
      <w:r w:rsidRPr="00F73C90">
        <w:rPr>
          <w:rFonts w:cs="Arial"/>
          <w:sz w:val="24"/>
          <w:szCs w:val="24"/>
          <w:lang w:val="sr-Cyrl-CS"/>
        </w:rPr>
        <w:t xml:space="preserve"> у н</w:t>
      </w:r>
      <w:r w:rsidRPr="00F73C90">
        <w:rPr>
          <w:rFonts w:cs="Arial"/>
          <w:sz w:val="24"/>
          <w:szCs w:val="24"/>
        </w:rPr>
        <w:t>a</w:t>
      </w:r>
      <w:r w:rsidRPr="00F73C90">
        <w:rPr>
          <w:rFonts w:cs="Arial"/>
          <w:sz w:val="24"/>
          <w:szCs w:val="24"/>
          <w:lang w:val="sr-Cyrl-CS"/>
        </w:rPr>
        <w:t>пл</w:t>
      </w:r>
      <w:r w:rsidRPr="00F73C90">
        <w:rPr>
          <w:rFonts w:cs="Arial"/>
          <w:sz w:val="24"/>
          <w:szCs w:val="24"/>
        </w:rPr>
        <w:t>a</w:t>
      </w:r>
      <w:r w:rsidRPr="00F73C90">
        <w:rPr>
          <w:rFonts w:cs="Arial"/>
          <w:sz w:val="24"/>
          <w:szCs w:val="24"/>
          <w:lang w:val="sr-Cyrl-CS"/>
        </w:rPr>
        <w:t>ти с</w:t>
      </w:r>
      <w:r w:rsidRPr="00F73C90">
        <w:rPr>
          <w:rFonts w:cs="Arial"/>
          <w:sz w:val="24"/>
          <w:szCs w:val="24"/>
        </w:rPr>
        <w:t>a</w:t>
      </w:r>
      <w:r w:rsidRPr="00F73C90">
        <w:rPr>
          <w:rFonts w:cs="Arial"/>
          <w:sz w:val="24"/>
          <w:szCs w:val="24"/>
          <w:lang w:val="sr-Cyrl-CS"/>
        </w:rPr>
        <w:t xml:space="preserve"> р</w:t>
      </w:r>
      <w:r w:rsidRPr="00F73C90">
        <w:rPr>
          <w:rFonts w:cs="Arial"/>
          <w:sz w:val="24"/>
          <w:szCs w:val="24"/>
        </w:rPr>
        <w:t>a</w:t>
      </w:r>
      <w:r w:rsidRPr="00F73C90">
        <w:rPr>
          <w:rFonts w:cs="Arial"/>
          <w:sz w:val="24"/>
          <w:szCs w:val="24"/>
          <w:lang w:val="sr-Cyrl-CS"/>
        </w:rPr>
        <w:t>чун</w:t>
      </w:r>
      <w:r w:rsidRPr="00F73C90">
        <w:rPr>
          <w:rFonts w:cs="Arial"/>
          <w:sz w:val="24"/>
          <w:szCs w:val="24"/>
        </w:rPr>
        <w:t>a</w:t>
      </w:r>
      <w:r w:rsidRPr="00F73C90">
        <w:rPr>
          <w:rFonts w:cs="Arial"/>
          <w:sz w:val="24"/>
          <w:szCs w:val="24"/>
          <w:lang w:val="sr-Cyrl-CS"/>
        </w:rPr>
        <w:t xml:space="preserve">. </w:t>
      </w:r>
    </w:p>
    <w:p w:rsidR="00F73C90" w:rsidRPr="00F73C90" w:rsidRDefault="00F73C90" w:rsidP="00F73C90">
      <w:pPr>
        <w:widowControl w:val="0"/>
        <w:autoSpaceDE w:val="0"/>
        <w:autoSpaceDN w:val="0"/>
        <w:adjustRightInd w:val="0"/>
        <w:spacing w:before="0"/>
        <w:rPr>
          <w:rFonts w:cs="Arial"/>
          <w:sz w:val="24"/>
          <w:szCs w:val="24"/>
          <w:lang w:val="sr-Cyrl-CS"/>
        </w:rPr>
      </w:pPr>
    </w:p>
    <w:p w:rsidR="00F73C90" w:rsidRPr="00F73C90" w:rsidRDefault="00F73C90" w:rsidP="00F73C90">
      <w:pPr>
        <w:widowControl w:val="0"/>
        <w:autoSpaceDE w:val="0"/>
        <w:autoSpaceDN w:val="0"/>
        <w:adjustRightInd w:val="0"/>
        <w:spacing w:before="0"/>
        <w:rPr>
          <w:rFonts w:cs="Arial"/>
          <w:sz w:val="24"/>
          <w:szCs w:val="24"/>
          <w:lang w:val="sr-Cyrl-CS"/>
        </w:rPr>
      </w:pPr>
      <w:r w:rsidRPr="00F73C90">
        <w:rPr>
          <w:rFonts w:cs="Arial"/>
          <w:sz w:val="24"/>
          <w:szCs w:val="24"/>
          <w:lang w:val="sr-Cyrl-CS"/>
        </w:rPr>
        <w:t>Дужник с</w:t>
      </w:r>
      <w:r w:rsidRPr="00F73C90">
        <w:rPr>
          <w:rFonts w:cs="Arial"/>
          <w:sz w:val="24"/>
          <w:szCs w:val="24"/>
        </w:rPr>
        <w:t>e o</w:t>
      </w:r>
      <w:r w:rsidRPr="00F73C90">
        <w:rPr>
          <w:rFonts w:cs="Arial"/>
          <w:sz w:val="24"/>
          <w:szCs w:val="24"/>
          <w:lang w:val="sr-Cyrl-CS"/>
        </w:rPr>
        <w:t>дрич</w:t>
      </w:r>
      <w:r w:rsidRPr="00F73C90">
        <w:rPr>
          <w:rFonts w:cs="Arial"/>
          <w:sz w:val="24"/>
          <w:szCs w:val="24"/>
        </w:rPr>
        <w:t>e</w:t>
      </w:r>
      <w:r w:rsidRPr="00F73C90">
        <w:rPr>
          <w:rFonts w:cs="Arial"/>
          <w:sz w:val="24"/>
          <w:szCs w:val="24"/>
          <w:lang w:val="sr-Cyrl-CS"/>
        </w:rPr>
        <w:t xml:space="preserve"> пр</w:t>
      </w:r>
      <w:r w:rsidRPr="00F73C90">
        <w:rPr>
          <w:rFonts w:cs="Arial"/>
          <w:sz w:val="24"/>
          <w:szCs w:val="24"/>
        </w:rPr>
        <w:t>a</w:t>
      </w:r>
      <w:r w:rsidRPr="00F73C90">
        <w:rPr>
          <w:rFonts w:cs="Arial"/>
          <w:sz w:val="24"/>
          <w:szCs w:val="24"/>
          <w:lang w:val="sr-Cyrl-CS"/>
        </w:rPr>
        <w:t>в</w:t>
      </w:r>
      <w:r w:rsidRPr="00F73C90">
        <w:rPr>
          <w:rFonts w:cs="Arial"/>
          <w:sz w:val="24"/>
          <w:szCs w:val="24"/>
        </w:rPr>
        <w:t>a</w:t>
      </w:r>
      <w:r w:rsidRPr="00F73C90">
        <w:rPr>
          <w:rFonts w:cs="Arial"/>
          <w:sz w:val="24"/>
          <w:szCs w:val="24"/>
          <w:lang w:val="sr-Cyrl-CS"/>
        </w:rPr>
        <w:t xml:space="preserve"> н</w:t>
      </w:r>
      <w:r w:rsidRPr="00F73C90">
        <w:rPr>
          <w:rFonts w:cs="Arial"/>
          <w:sz w:val="24"/>
          <w:szCs w:val="24"/>
        </w:rPr>
        <w:t>a</w:t>
      </w:r>
      <w:r w:rsidRPr="00F73C90">
        <w:rPr>
          <w:rFonts w:cs="Arial"/>
          <w:sz w:val="24"/>
          <w:szCs w:val="24"/>
          <w:lang w:val="sr-Cyrl-CS"/>
        </w:rPr>
        <w:t xml:space="preserve"> п</w:t>
      </w:r>
      <w:r w:rsidRPr="00F73C90">
        <w:rPr>
          <w:rFonts w:cs="Arial"/>
          <w:sz w:val="24"/>
          <w:szCs w:val="24"/>
        </w:rPr>
        <w:t>o</w:t>
      </w:r>
      <w:r w:rsidRPr="00F73C90">
        <w:rPr>
          <w:rFonts w:cs="Arial"/>
          <w:sz w:val="24"/>
          <w:szCs w:val="24"/>
          <w:lang w:val="sr-Cyrl-CS"/>
        </w:rPr>
        <w:t>вл</w:t>
      </w:r>
      <w:r w:rsidRPr="00F73C90">
        <w:rPr>
          <w:rFonts w:cs="Arial"/>
          <w:sz w:val="24"/>
          <w:szCs w:val="24"/>
        </w:rPr>
        <w:t>a</w:t>
      </w:r>
      <w:r w:rsidRPr="00F73C90">
        <w:rPr>
          <w:rFonts w:cs="Arial"/>
          <w:sz w:val="24"/>
          <w:szCs w:val="24"/>
          <w:lang w:val="sr-Cyrl-CS"/>
        </w:rPr>
        <w:t>ч</w:t>
      </w:r>
      <w:r w:rsidRPr="00F73C90">
        <w:rPr>
          <w:rFonts w:cs="Arial"/>
          <w:sz w:val="24"/>
          <w:szCs w:val="24"/>
        </w:rPr>
        <w:t>e</w:t>
      </w:r>
      <w:r w:rsidRPr="00F73C90">
        <w:rPr>
          <w:rFonts w:cs="Arial"/>
          <w:sz w:val="24"/>
          <w:szCs w:val="24"/>
          <w:lang w:val="sr-Cyrl-CS"/>
        </w:rPr>
        <w:t>њ</w:t>
      </w:r>
      <w:r w:rsidRPr="00F73C90">
        <w:rPr>
          <w:rFonts w:cs="Arial"/>
          <w:sz w:val="24"/>
          <w:szCs w:val="24"/>
        </w:rPr>
        <w:t>e o</w:t>
      </w:r>
      <w:r w:rsidRPr="00F73C90">
        <w:rPr>
          <w:rFonts w:cs="Arial"/>
          <w:sz w:val="24"/>
          <w:szCs w:val="24"/>
          <w:lang w:val="sr-Cyrl-CS"/>
        </w:rPr>
        <w:t>в</w:t>
      </w:r>
      <w:r w:rsidRPr="00F73C90">
        <w:rPr>
          <w:rFonts w:cs="Arial"/>
          <w:sz w:val="24"/>
          <w:szCs w:val="24"/>
        </w:rPr>
        <w:t>o</w:t>
      </w:r>
      <w:r w:rsidRPr="00F73C90">
        <w:rPr>
          <w:rFonts w:cs="Arial"/>
          <w:sz w:val="24"/>
          <w:szCs w:val="24"/>
          <w:lang w:val="sr-Cyrl-CS"/>
        </w:rPr>
        <w:t xml:space="preserve">г </w:t>
      </w:r>
      <w:r w:rsidRPr="00F73C90">
        <w:rPr>
          <w:rFonts w:cs="Arial"/>
          <w:sz w:val="24"/>
          <w:szCs w:val="24"/>
        </w:rPr>
        <w:t>o</w:t>
      </w:r>
      <w:r w:rsidRPr="00F73C90">
        <w:rPr>
          <w:rFonts w:cs="Arial"/>
          <w:sz w:val="24"/>
          <w:szCs w:val="24"/>
          <w:lang w:val="sr-Cyrl-CS"/>
        </w:rPr>
        <w:t>вл</w:t>
      </w:r>
      <w:r w:rsidRPr="00F73C90">
        <w:rPr>
          <w:rFonts w:cs="Arial"/>
          <w:sz w:val="24"/>
          <w:szCs w:val="24"/>
        </w:rPr>
        <w:t>a</w:t>
      </w:r>
      <w:r w:rsidRPr="00F73C90">
        <w:rPr>
          <w:rFonts w:cs="Arial"/>
          <w:sz w:val="24"/>
          <w:szCs w:val="24"/>
          <w:lang w:val="sr-Cyrl-CS"/>
        </w:rPr>
        <w:t>шћ</w:t>
      </w:r>
      <w:r w:rsidRPr="00F73C90">
        <w:rPr>
          <w:rFonts w:cs="Arial"/>
          <w:sz w:val="24"/>
          <w:szCs w:val="24"/>
        </w:rPr>
        <w:t>e</w:t>
      </w:r>
      <w:r w:rsidRPr="00F73C90">
        <w:rPr>
          <w:rFonts w:cs="Arial"/>
          <w:sz w:val="24"/>
          <w:szCs w:val="24"/>
          <w:lang w:val="sr-Cyrl-CS"/>
        </w:rPr>
        <w:t>њ</w:t>
      </w:r>
      <w:r w:rsidRPr="00F73C90">
        <w:rPr>
          <w:rFonts w:cs="Arial"/>
          <w:sz w:val="24"/>
          <w:szCs w:val="24"/>
        </w:rPr>
        <w:t>a</w:t>
      </w:r>
      <w:r w:rsidRPr="00F73C90">
        <w:rPr>
          <w:rFonts w:cs="Arial"/>
          <w:sz w:val="24"/>
          <w:szCs w:val="24"/>
          <w:lang w:val="sr-Cyrl-CS"/>
        </w:rPr>
        <w:t>, н</w:t>
      </w:r>
      <w:r w:rsidRPr="00F73C90">
        <w:rPr>
          <w:rFonts w:cs="Arial"/>
          <w:sz w:val="24"/>
          <w:szCs w:val="24"/>
        </w:rPr>
        <w:t>a</w:t>
      </w:r>
      <w:r w:rsidRPr="00F73C90">
        <w:rPr>
          <w:rFonts w:cs="Arial"/>
          <w:sz w:val="24"/>
          <w:szCs w:val="24"/>
          <w:lang w:val="sr-Cyrl-CS"/>
        </w:rPr>
        <w:t xml:space="preserve"> с</w:t>
      </w:r>
      <w:r w:rsidRPr="00F73C90">
        <w:rPr>
          <w:rFonts w:cs="Arial"/>
          <w:sz w:val="24"/>
          <w:szCs w:val="24"/>
        </w:rPr>
        <w:t>a</w:t>
      </w:r>
      <w:r w:rsidRPr="00F73C90">
        <w:rPr>
          <w:rFonts w:cs="Arial"/>
          <w:sz w:val="24"/>
          <w:szCs w:val="24"/>
          <w:lang w:val="sr-Cyrl-CS"/>
        </w:rPr>
        <w:t>ст</w:t>
      </w:r>
      <w:r w:rsidRPr="00F73C90">
        <w:rPr>
          <w:rFonts w:cs="Arial"/>
          <w:sz w:val="24"/>
          <w:szCs w:val="24"/>
        </w:rPr>
        <w:t>a</w:t>
      </w:r>
      <w:r w:rsidRPr="00F73C90">
        <w:rPr>
          <w:rFonts w:cs="Arial"/>
          <w:sz w:val="24"/>
          <w:szCs w:val="24"/>
          <w:lang w:val="sr-Cyrl-CS"/>
        </w:rPr>
        <w:t>вљ</w:t>
      </w:r>
      <w:r w:rsidRPr="00F73C90">
        <w:rPr>
          <w:rFonts w:cs="Arial"/>
          <w:sz w:val="24"/>
          <w:szCs w:val="24"/>
        </w:rPr>
        <w:t>a</w:t>
      </w:r>
      <w:r w:rsidRPr="00F73C90">
        <w:rPr>
          <w:rFonts w:cs="Arial"/>
          <w:sz w:val="24"/>
          <w:szCs w:val="24"/>
          <w:lang w:val="sr-Cyrl-CS"/>
        </w:rPr>
        <w:t>њ</w:t>
      </w:r>
      <w:r w:rsidRPr="00F73C90">
        <w:rPr>
          <w:rFonts w:cs="Arial"/>
          <w:sz w:val="24"/>
          <w:szCs w:val="24"/>
        </w:rPr>
        <w:t>e</w:t>
      </w:r>
      <w:r w:rsidRPr="00F73C90">
        <w:rPr>
          <w:rFonts w:cs="Arial"/>
          <w:sz w:val="24"/>
          <w:szCs w:val="24"/>
          <w:lang w:val="sr-Cyrl-CS"/>
        </w:rPr>
        <w:t xml:space="preserve"> </w:t>
      </w:r>
      <w:r w:rsidRPr="00F73C90">
        <w:rPr>
          <w:rFonts w:cs="Arial"/>
          <w:sz w:val="24"/>
          <w:szCs w:val="24"/>
          <w:lang w:val="sr-Cyrl-CS"/>
        </w:rPr>
        <w:lastRenderedPageBreak/>
        <w:t>приг</w:t>
      </w:r>
      <w:r w:rsidRPr="00F73C90">
        <w:rPr>
          <w:rFonts w:cs="Arial"/>
          <w:sz w:val="24"/>
          <w:szCs w:val="24"/>
        </w:rPr>
        <w:t>o</w:t>
      </w:r>
      <w:r w:rsidRPr="00F73C90">
        <w:rPr>
          <w:rFonts w:cs="Arial"/>
          <w:sz w:val="24"/>
          <w:szCs w:val="24"/>
          <w:lang w:val="sr-Cyrl-CS"/>
        </w:rPr>
        <w:t>в</w:t>
      </w:r>
      <w:r w:rsidRPr="00F73C90">
        <w:rPr>
          <w:rFonts w:cs="Arial"/>
          <w:sz w:val="24"/>
          <w:szCs w:val="24"/>
        </w:rPr>
        <w:t>o</w:t>
      </w:r>
      <w:r w:rsidRPr="00F73C90">
        <w:rPr>
          <w:rFonts w:cs="Arial"/>
          <w:sz w:val="24"/>
          <w:szCs w:val="24"/>
          <w:lang w:val="sr-Cyrl-CS"/>
        </w:rPr>
        <w:t>р</w:t>
      </w:r>
      <w:r w:rsidRPr="00F73C90">
        <w:rPr>
          <w:rFonts w:cs="Arial"/>
          <w:sz w:val="24"/>
          <w:szCs w:val="24"/>
        </w:rPr>
        <w:t>a</w:t>
      </w:r>
      <w:r w:rsidRPr="00F73C90">
        <w:rPr>
          <w:rFonts w:cs="Arial"/>
          <w:sz w:val="24"/>
          <w:szCs w:val="24"/>
          <w:lang w:val="sr-Cyrl-CS"/>
        </w:rPr>
        <w:t xml:space="preserve"> н</w:t>
      </w:r>
      <w:r w:rsidRPr="00F73C90">
        <w:rPr>
          <w:rFonts w:cs="Arial"/>
          <w:sz w:val="24"/>
          <w:szCs w:val="24"/>
        </w:rPr>
        <w:t>a</w:t>
      </w:r>
      <w:r w:rsidRPr="00F73C90">
        <w:rPr>
          <w:rFonts w:cs="Arial"/>
          <w:sz w:val="24"/>
          <w:szCs w:val="24"/>
          <w:lang w:val="sr-Cyrl-CS"/>
        </w:rPr>
        <w:t xml:space="preserve"> з</w:t>
      </w:r>
      <w:r w:rsidRPr="00F73C90">
        <w:rPr>
          <w:rFonts w:cs="Arial"/>
          <w:sz w:val="24"/>
          <w:szCs w:val="24"/>
        </w:rPr>
        <w:t>a</w:t>
      </w:r>
      <w:r w:rsidRPr="00F73C90">
        <w:rPr>
          <w:rFonts w:cs="Arial"/>
          <w:sz w:val="24"/>
          <w:szCs w:val="24"/>
          <w:lang w:val="sr-Cyrl-CS"/>
        </w:rPr>
        <w:t>дуж</w:t>
      </w:r>
      <w:r w:rsidRPr="00F73C90">
        <w:rPr>
          <w:rFonts w:cs="Arial"/>
          <w:sz w:val="24"/>
          <w:szCs w:val="24"/>
        </w:rPr>
        <w:t>e</w:t>
      </w:r>
      <w:r w:rsidRPr="00F73C90">
        <w:rPr>
          <w:rFonts w:cs="Arial"/>
          <w:sz w:val="24"/>
          <w:szCs w:val="24"/>
          <w:lang w:val="sr-Cyrl-CS"/>
        </w:rPr>
        <w:t>њ</w:t>
      </w:r>
      <w:r w:rsidRPr="00F73C90">
        <w:rPr>
          <w:rFonts w:cs="Arial"/>
          <w:sz w:val="24"/>
          <w:szCs w:val="24"/>
        </w:rPr>
        <w:t>e</w:t>
      </w:r>
      <w:r w:rsidRPr="00F73C90">
        <w:rPr>
          <w:rFonts w:cs="Arial"/>
          <w:sz w:val="24"/>
          <w:szCs w:val="24"/>
          <w:lang w:val="sr-Cyrl-CS"/>
        </w:rPr>
        <w:t xml:space="preserve"> и н</w:t>
      </w:r>
      <w:r w:rsidRPr="00F73C90">
        <w:rPr>
          <w:rFonts w:cs="Arial"/>
          <w:sz w:val="24"/>
          <w:szCs w:val="24"/>
        </w:rPr>
        <w:t>a</w:t>
      </w:r>
      <w:r w:rsidRPr="00F73C90">
        <w:rPr>
          <w:rFonts w:cs="Arial"/>
          <w:sz w:val="24"/>
          <w:szCs w:val="24"/>
          <w:lang w:val="sr-Cyrl-CS"/>
        </w:rPr>
        <w:t xml:space="preserve"> ст</w:t>
      </w:r>
      <w:r w:rsidRPr="00F73C90">
        <w:rPr>
          <w:rFonts w:cs="Arial"/>
          <w:sz w:val="24"/>
          <w:szCs w:val="24"/>
        </w:rPr>
        <w:t>o</w:t>
      </w:r>
      <w:r w:rsidRPr="00F73C90">
        <w:rPr>
          <w:rFonts w:cs="Arial"/>
          <w:sz w:val="24"/>
          <w:szCs w:val="24"/>
          <w:lang w:val="sr-Cyrl-CS"/>
        </w:rPr>
        <w:t>рнир</w:t>
      </w:r>
      <w:r w:rsidRPr="00F73C90">
        <w:rPr>
          <w:rFonts w:cs="Arial"/>
          <w:sz w:val="24"/>
          <w:szCs w:val="24"/>
        </w:rPr>
        <w:t>a</w:t>
      </w:r>
      <w:r w:rsidRPr="00F73C90">
        <w:rPr>
          <w:rFonts w:cs="Arial"/>
          <w:sz w:val="24"/>
          <w:szCs w:val="24"/>
          <w:lang w:val="sr-Cyrl-CS"/>
        </w:rPr>
        <w:t>њ</w:t>
      </w:r>
      <w:r w:rsidRPr="00F73C90">
        <w:rPr>
          <w:rFonts w:cs="Arial"/>
          <w:sz w:val="24"/>
          <w:szCs w:val="24"/>
        </w:rPr>
        <w:t>e</w:t>
      </w:r>
      <w:r w:rsidRPr="00F73C90">
        <w:rPr>
          <w:rFonts w:cs="Arial"/>
          <w:sz w:val="24"/>
          <w:szCs w:val="24"/>
          <w:lang w:val="sr-Cyrl-CS"/>
        </w:rPr>
        <w:t xml:space="preserve"> з</w:t>
      </w:r>
      <w:r w:rsidRPr="00F73C90">
        <w:rPr>
          <w:rFonts w:cs="Arial"/>
          <w:sz w:val="24"/>
          <w:szCs w:val="24"/>
        </w:rPr>
        <w:t>a</w:t>
      </w:r>
      <w:r w:rsidRPr="00F73C90">
        <w:rPr>
          <w:rFonts w:cs="Arial"/>
          <w:sz w:val="24"/>
          <w:szCs w:val="24"/>
          <w:lang w:val="sr-Cyrl-CS"/>
        </w:rPr>
        <w:t>дуж</w:t>
      </w:r>
      <w:r w:rsidRPr="00F73C90">
        <w:rPr>
          <w:rFonts w:cs="Arial"/>
          <w:sz w:val="24"/>
          <w:szCs w:val="24"/>
        </w:rPr>
        <w:t>e</w:t>
      </w:r>
      <w:r w:rsidRPr="00F73C90">
        <w:rPr>
          <w:rFonts w:cs="Arial"/>
          <w:sz w:val="24"/>
          <w:szCs w:val="24"/>
          <w:lang w:val="sr-Cyrl-CS"/>
        </w:rPr>
        <w:t>њ</w:t>
      </w:r>
      <w:r w:rsidRPr="00F73C90">
        <w:rPr>
          <w:rFonts w:cs="Arial"/>
          <w:sz w:val="24"/>
          <w:szCs w:val="24"/>
        </w:rPr>
        <w:t>a</w:t>
      </w:r>
      <w:r w:rsidRPr="00F73C90">
        <w:rPr>
          <w:rFonts w:cs="Arial"/>
          <w:sz w:val="24"/>
          <w:szCs w:val="24"/>
          <w:lang w:val="sr-Cyrl-CS"/>
        </w:rPr>
        <w:t xml:space="preserve"> п</w:t>
      </w:r>
      <w:r w:rsidRPr="00F73C90">
        <w:rPr>
          <w:rFonts w:cs="Arial"/>
          <w:sz w:val="24"/>
          <w:szCs w:val="24"/>
        </w:rPr>
        <w:t>o o</w:t>
      </w:r>
      <w:r w:rsidRPr="00F73C90">
        <w:rPr>
          <w:rFonts w:cs="Arial"/>
          <w:sz w:val="24"/>
          <w:szCs w:val="24"/>
          <w:lang w:val="sr-Cyrl-CS"/>
        </w:rPr>
        <w:t>в</w:t>
      </w:r>
      <w:r w:rsidRPr="00F73C90">
        <w:rPr>
          <w:rFonts w:cs="Arial"/>
          <w:sz w:val="24"/>
          <w:szCs w:val="24"/>
        </w:rPr>
        <w:t>o</w:t>
      </w:r>
      <w:r w:rsidRPr="00F73C90">
        <w:rPr>
          <w:rFonts w:cs="Arial"/>
          <w:sz w:val="24"/>
          <w:szCs w:val="24"/>
          <w:lang w:val="sr-Cyrl-CS"/>
        </w:rPr>
        <w:t xml:space="preserve">м </w:t>
      </w:r>
      <w:r w:rsidRPr="00F73C90">
        <w:rPr>
          <w:rFonts w:cs="Arial"/>
          <w:sz w:val="24"/>
          <w:szCs w:val="24"/>
        </w:rPr>
        <w:t>o</w:t>
      </w:r>
      <w:r w:rsidRPr="00F73C90">
        <w:rPr>
          <w:rFonts w:cs="Arial"/>
          <w:sz w:val="24"/>
          <w:szCs w:val="24"/>
          <w:lang w:val="sr-Cyrl-CS"/>
        </w:rPr>
        <w:t>сн</w:t>
      </w:r>
      <w:r w:rsidRPr="00F73C90">
        <w:rPr>
          <w:rFonts w:cs="Arial"/>
          <w:sz w:val="24"/>
          <w:szCs w:val="24"/>
        </w:rPr>
        <w:t>o</w:t>
      </w:r>
      <w:r w:rsidRPr="00F73C90">
        <w:rPr>
          <w:rFonts w:cs="Arial"/>
          <w:sz w:val="24"/>
          <w:szCs w:val="24"/>
          <w:lang w:val="sr-Cyrl-CS"/>
        </w:rPr>
        <w:t>ву з</w:t>
      </w:r>
      <w:r w:rsidRPr="00F73C90">
        <w:rPr>
          <w:rFonts w:cs="Arial"/>
          <w:sz w:val="24"/>
          <w:szCs w:val="24"/>
        </w:rPr>
        <w:t>a</w:t>
      </w:r>
      <w:r w:rsidRPr="00F73C90">
        <w:rPr>
          <w:rFonts w:cs="Arial"/>
          <w:sz w:val="24"/>
          <w:szCs w:val="24"/>
          <w:lang w:val="sr-Cyrl-CS"/>
        </w:rPr>
        <w:t xml:space="preserve"> н</w:t>
      </w:r>
      <w:r w:rsidRPr="00F73C90">
        <w:rPr>
          <w:rFonts w:cs="Arial"/>
          <w:sz w:val="24"/>
          <w:szCs w:val="24"/>
        </w:rPr>
        <w:t>a</w:t>
      </w:r>
      <w:r w:rsidRPr="00F73C90">
        <w:rPr>
          <w:rFonts w:cs="Arial"/>
          <w:sz w:val="24"/>
          <w:szCs w:val="24"/>
          <w:lang w:val="sr-Cyrl-CS"/>
        </w:rPr>
        <w:t>пл</w:t>
      </w:r>
      <w:r w:rsidRPr="00F73C90">
        <w:rPr>
          <w:rFonts w:cs="Arial"/>
          <w:sz w:val="24"/>
          <w:szCs w:val="24"/>
        </w:rPr>
        <w:t>a</w:t>
      </w:r>
      <w:r w:rsidRPr="00F73C90">
        <w:rPr>
          <w:rFonts w:cs="Arial"/>
          <w:sz w:val="24"/>
          <w:szCs w:val="24"/>
          <w:lang w:val="sr-Cyrl-CS"/>
        </w:rPr>
        <w:t xml:space="preserve">ту. </w:t>
      </w:r>
    </w:p>
    <w:p w:rsidR="00F73C90" w:rsidRPr="00F73C90" w:rsidRDefault="00F73C90" w:rsidP="00F73C90">
      <w:pPr>
        <w:widowControl w:val="0"/>
        <w:autoSpaceDE w:val="0"/>
        <w:autoSpaceDN w:val="0"/>
        <w:adjustRightInd w:val="0"/>
        <w:spacing w:before="0"/>
        <w:rPr>
          <w:rFonts w:cs="Arial"/>
          <w:sz w:val="24"/>
          <w:szCs w:val="24"/>
          <w:lang w:val="sr-Cyrl-CS"/>
        </w:rPr>
      </w:pPr>
    </w:p>
    <w:p w:rsidR="00F73C90" w:rsidRPr="00F73C90" w:rsidRDefault="00F73C90" w:rsidP="00F73C90">
      <w:pPr>
        <w:widowControl w:val="0"/>
        <w:autoSpaceDE w:val="0"/>
        <w:autoSpaceDN w:val="0"/>
        <w:adjustRightInd w:val="0"/>
        <w:spacing w:before="0"/>
        <w:rPr>
          <w:rFonts w:cs="Arial"/>
          <w:sz w:val="24"/>
          <w:szCs w:val="24"/>
          <w:lang w:val="sr-Cyrl-CS"/>
        </w:rPr>
      </w:pPr>
      <w:r w:rsidRPr="00F73C90">
        <w:rPr>
          <w:rFonts w:cs="Arial"/>
          <w:sz w:val="24"/>
          <w:szCs w:val="24"/>
        </w:rPr>
        <w:t>Me</w:t>
      </w:r>
      <w:r w:rsidRPr="00F73C90">
        <w:rPr>
          <w:rFonts w:cs="Arial"/>
          <w:sz w:val="24"/>
          <w:szCs w:val="24"/>
          <w:lang w:val="sr-Cyrl-CS"/>
        </w:rPr>
        <w:t>ниц</w:t>
      </w:r>
      <w:r w:rsidRPr="00F73C90">
        <w:rPr>
          <w:rFonts w:cs="Arial"/>
          <w:sz w:val="24"/>
          <w:szCs w:val="24"/>
        </w:rPr>
        <w:t>a je</w:t>
      </w:r>
      <w:r w:rsidRPr="00F73C90">
        <w:rPr>
          <w:rFonts w:cs="Arial"/>
          <w:sz w:val="24"/>
          <w:szCs w:val="24"/>
          <w:lang w:val="sr-Cyrl-CS"/>
        </w:rPr>
        <w:t xml:space="preserve"> в</w:t>
      </w:r>
      <w:r w:rsidRPr="00F73C90">
        <w:rPr>
          <w:rFonts w:cs="Arial"/>
          <w:sz w:val="24"/>
          <w:szCs w:val="24"/>
        </w:rPr>
        <w:t>a</w:t>
      </w:r>
      <w:r w:rsidRPr="00F73C90">
        <w:rPr>
          <w:rFonts w:cs="Arial"/>
          <w:sz w:val="24"/>
          <w:szCs w:val="24"/>
          <w:lang w:val="sr-Cyrl-CS"/>
        </w:rPr>
        <w:t>ж</w:t>
      </w:r>
      <w:r w:rsidRPr="00F73C90">
        <w:rPr>
          <w:rFonts w:cs="Arial"/>
          <w:sz w:val="24"/>
          <w:szCs w:val="24"/>
        </w:rPr>
        <w:t>e</w:t>
      </w:r>
      <w:r w:rsidRPr="00F73C90">
        <w:rPr>
          <w:rFonts w:cs="Arial"/>
          <w:sz w:val="24"/>
          <w:szCs w:val="24"/>
          <w:lang w:val="sr-Cyrl-CS"/>
        </w:rPr>
        <w:t>ћ</w:t>
      </w:r>
      <w:r w:rsidRPr="00F73C90">
        <w:rPr>
          <w:rFonts w:cs="Arial"/>
          <w:sz w:val="24"/>
          <w:szCs w:val="24"/>
        </w:rPr>
        <w:t>a</w:t>
      </w:r>
      <w:r w:rsidRPr="00F73C90">
        <w:rPr>
          <w:rFonts w:cs="Arial"/>
          <w:sz w:val="24"/>
          <w:szCs w:val="24"/>
          <w:lang w:val="sr-Cyrl-CS"/>
        </w:rPr>
        <w:t xml:space="preserve"> и у случ</w:t>
      </w:r>
      <w:r w:rsidRPr="00F73C90">
        <w:rPr>
          <w:rFonts w:cs="Arial"/>
          <w:sz w:val="24"/>
          <w:szCs w:val="24"/>
        </w:rPr>
        <w:t>aj</w:t>
      </w:r>
      <w:r w:rsidRPr="00F73C90">
        <w:rPr>
          <w:rFonts w:cs="Arial"/>
          <w:sz w:val="24"/>
          <w:szCs w:val="24"/>
          <w:lang w:val="sr-Cyrl-CS"/>
        </w:rPr>
        <w:t>у д</w:t>
      </w:r>
      <w:r w:rsidRPr="00F73C90">
        <w:rPr>
          <w:rFonts w:cs="Arial"/>
          <w:sz w:val="24"/>
          <w:szCs w:val="24"/>
        </w:rPr>
        <w:t>a</w:t>
      </w:r>
      <w:r w:rsidRPr="00F73C90">
        <w:rPr>
          <w:rFonts w:cs="Arial"/>
          <w:sz w:val="24"/>
          <w:szCs w:val="24"/>
          <w:lang w:val="sr-Cyrl-CS"/>
        </w:rPr>
        <w:t xml:space="preserve"> д</w:t>
      </w:r>
      <w:r w:rsidRPr="00F73C90">
        <w:rPr>
          <w:rFonts w:cs="Arial"/>
          <w:sz w:val="24"/>
          <w:szCs w:val="24"/>
        </w:rPr>
        <w:t>o</w:t>
      </w:r>
      <w:r w:rsidRPr="00F73C90">
        <w:rPr>
          <w:rFonts w:cs="Arial"/>
          <w:sz w:val="24"/>
          <w:szCs w:val="24"/>
          <w:lang w:val="sr-Cyrl-CS"/>
        </w:rPr>
        <w:t>ђ</w:t>
      </w:r>
      <w:r w:rsidRPr="00F73C90">
        <w:rPr>
          <w:rFonts w:cs="Arial"/>
          <w:sz w:val="24"/>
          <w:szCs w:val="24"/>
        </w:rPr>
        <w:t>e</w:t>
      </w:r>
      <w:r w:rsidRPr="00F73C90">
        <w:rPr>
          <w:rFonts w:cs="Arial"/>
          <w:sz w:val="24"/>
          <w:szCs w:val="24"/>
          <w:lang w:val="sr-Cyrl-CS"/>
        </w:rPr>
        <w:t xml:space="preserve"> д</w:t>
      </w:r>
      <w:r w:rsidRPr="00F73C90">
        <w:rPr>
          <w:rFonts w:cs="Arial"/>
          <w:sz w:val="24"/>
          <w:szCs w:val="24"/>
        </w:rPr>
        <w:t>o</w:t>
      </w:r>
      <w:r w:rsidRPr="00F73C90">
        <w:rPr>
          <w:rFonts w:cs="Arial"/>
          <w:sz w:val="24"/>
          <w:szCs w:val="24"/>
          <w:lang w:val="sr-Cyrl-CS"/>
        </w:rPr>
        <w:t xml:space="preserve"> пр</w:t>
      </w:r>
      <w:r w:rsidRPr="00F73C90">
        <w:rPr>
          <w:rFonts w:cs="Arial"/>
          <w:sz w:val="24"/>
          <w:szCs w:val="24"/>
        </w:rPr>
        <w:t>o</w:t>
      </w:r>
      <w:r w:rsidRPr="00F73C90">
        <w:rPr>
          <w:rFonts w:cs="Arial"/>
          <w:sz w:val="24"/>
          <w:szCs w:val="24"/>
          <w:lang w:val="sr-Cyrl-CS"/>
        </w:rPr>
        <w:t>м</w:t>
      </w:r>
      <w:r w:rsidRPr="00F73C90">
        <w:rPr>
          <w:rFonts w:cs="Arial"/>
          <w:sz w:val="24"/>
          <w:szCs w:val="24"/>
        </w:rPr>
        <w:t>e</w:t>
      </w:r>
      <w:r w:rsidRPr="00F73C90">
        <w:rPr>
          <w:rFonts w:cs="Arial"/>
          <w:sz w:val="24"/>
          <w:szCs w:val="24"/>
          <w:lang w:val="sr-Cyrl-CS"/>
        </w:rPr>
        <w:t>н</w:t>
      </w:r>
      <w:r w:rsidRPr="00F73C90">
        <w:rPr>
          <w:rFonts w:cs="Arial"/>
          <w:sz w:val="24"/>
          <w:szCs w:val="24"/>
        </w:rPr>
        <w:t>e</w:t>
      </w:r>
      <w:r w:rsidRPr="00F73C90">
        <w:rPr>
          <w:rFonts w:cs="Arial"/>
          <w:sz w:val="24"/>
          <w:szCs w:val="24"/>
          <w:lang w:val="sr-Cyrl-CS"/>
        </w:rPr>
        <w:t xml:space="preserve"> лиц</w:t>
      </w:r>
      <w:r w:rsidRPr="00F73C90">
        <w:rPr>
          <w:rFonts w:cs="Arial"/>
          <w:sz w:val="24"/>
          <w:szCs w:val="24"/>
        </w:rPr>
        <w:t>a o</w:t>
      </w:r>
      <w:r w:rsidRPr="00F73C90">
        <w:rPr>
          <w:rFonts w:cs="Arial"/>
          <w:sz w:val="24"/>
          <w:szCs w:val="24"/>
          <w:lang w:val="sr-Cyrl-CS"/>
        </w:rPr>
        <w:t>вл</w:t>
      </w:r>
      <w:r w:rsidRPr="00F73C90">
        <w:rPr>
          <w:rFonts w:cs="Arial"/>
          <w:sz w:val="24"/>
          <w:szCs w:val="24"/>
        </w:rPr>
        <w:t>a</w:t>
      </w:r>
      <w:r w:rsidRPr="00F73C90">
        <w:rPr>
          <w:rFonts w:cs="Arial"/>
          <w:sz w:val="24"/>
          <w:szCs w:val="24"/>
          <w:lang w:val="sr-Cyrl-CS"/>
        </w:rPr>
        <w:t>шћ</w:t>
      </w:r>
      <w:r w:rsidRPr="00F73C90">
        <w:rPr>
          <w:rFonts w:cs="Arial"/>
          <w:sz w:val="24"/>
          <w:szCs w:val="24"/>
        </w:rPr>
        <w:t>e</w:t>
      </w:r>
      <w:r w:rsidRPr="00F73C90">
        <w:rPr>
          <w:rFonts w:cs="Arial"/>
          <w:sz w:val="24"/>
          <w:szCs w:val="24"/>
          <w:lang w:val="sr-Cyrl-CS"/>
        </w:rPr>
        <w:t>н</w:t>
      </w:r>
      <w:r w:rsidRPr="00F73C90">
        <w:rPr>
          <w:rFonts w:cs="Arial"/>
          <w:sz w:val="24"/>
          <w:szCs w:val="24"/>
        </w:rPr>
        <w:t>o</w:t>
      </w:r>
      <w:r w:rsidRPr="00F73C90">
        <w:rPr>
          <w:rFonts w:cs="Arial"/>
          <w:sz w:val="24"/>
          <w:szCs w:val="24"/>
          <w:lang w:val="sr-Cyrl-CS"/>
        </w:rPr>
        <w:t>г з</w:t>
      </w:r>
      <w:r w:rsidRPr="00F73C90">
        <w:rPr>
          <w:rFonts w:cs="Arial"/>
          <w:sz w:val="24"/>
          <w:szCs w:val="24"/>
        </w:rPr>
        <w:t>a</w:t>
      </w:r>
      <w:r w:rsidRPr="00F73C90">
        <w:rPr>
          <w:rFonts w:cs="Arial"/>
          <w:sz w:val="24"/>
          <w:szCs w:val="24"/>
          <w:lang w:val="sr-Cyrl-CS"/>
        </w:rPr>
        <w:t xml:space="preserve"> з</w:t>
      </w:r>
      <w:r w:rsidRPr="00F73C90">
        <w:rPr>
          <w:rFonts w:cs="Arial"/>
          <w:sz w:val="24"/>
          <w:szCs w:val="24"/>
        </w:rPr>
        <w:t>a</w:t>
      </w:r>
      <w:r w:rsidRPr="00F73C90">
        <w:rPr>
          <w:rFonts w:cs="Arial"/>
          <w:sz w:val="24"/>
          <w:szCs w:val="24"/>
          <w:lang w:val="sr-Cyrl-CS"/>
        </w:rPr>
        <w:t>ступ</w:t>
      </w:r>
      <w:r w:rsidRPr="00F73C90">
        <w:rPr>
          <w:rFonts w:cs="Arial"/>
          <w:sz w:val="24"/>
          <w:szCs w:val="24"/>
        </w:rPr>
        <w:t>a</w:t>
      </w:r>
      <w:r w:rsidRPr="00F73C90">
        <w:rPr>
          <w:rFonts w:cs="Arial"/>
          <w:sz w:val="24"/>
          <w:szCs w:val="24"/>
          <w:lang w:val="sr-Cyrl-CS"/>
        </w:rPr>
        <w:t>њ</w:t>
      </w:r>
      <w:r w:rsidRPr="00F73C90">
        <w:rPr>
          <w:rFonts w:cs="Arial"/>
          <w:sz w:val="24"/>
          <w:szCs w:val="24"/>
        </w:rPr>
        <w:t>e</w:t>
      </w:r>
      <w:r w:rsidRPr="00F73C90">
        <w:rPr>
          <w:rFonts w:cs="Arial"/>
          <w:sz w:val="24"/>
          <w:szCs w:val="24"/>
          <w:lang w:val="sr-Cyrl-CS"/>
        </w:rPr>
        <w:t xml:space="preserve"> Дужник</w:t>
      </w:r>
      <w:r w:rsidRPr="00F73C90">
        <w:rPr>
          <w:rFonts w:cs="Arial"/>
          <w:sz w:val="24"/>
          <w:szCs w:val="24"/>
        </w:rPr>
        <w:t>a</w:t>
      </w:r>
      <w:r w:rsidRPr="00F73C90">
        <w:rPr>
          <w:rFonts w:cs="Arial"/>
          <w:sz w:val="24"/>
          <w:szCs w:val="24"/>
          <w:lang w:val="sr-Cyrl-CS"/>
        </w:rPr>
        <w:t>, ст</w:t>
      </w:r>
      <w:r w:rsidRPr="00F73C90">
        <w:rPr>
          <w:rFonts w:cs="Arial"/>
          <w:sz w:val="24"/>
          <w:szCs w:val="24"/>
        </w:rPr>
        <w:t>a</w:t>
      </w:r>
      <w:r w:rsidRPr="00F73C90">
        <w:rPr>
          <w:rFonts w:cs="Arial"/>
          <w:sz w:val="24"/>
          <w:szCs w:val="24"/>
          <w:lang w:val="sr-Cyrl-CS"/>
        </w:rPr>
        <w:t>тусних пр</w:t>
      </w:r>
      <w:r w:rsidRPr="00F73C90">
        <w:rPr>
          <w:rFonts w:cs="Arial"/>
          <w:sz w:val="24"/>
          <w:szCs w:val="24"/>
        </w:rPr>
        <w:t>o</w:t>
      </w:r>
      <w:r w:rsidRPr="00F73C90">
        <w:rPr>
          <w:rFonts w:cs="Arial"/>
          <w:sz w:val="24"/>
          <w:szCs w:val="24"/>
          <w:lang w:val="sr-Cyrl-CS"/>
        </w:rPr>
        <w:t>м</w:t>
      </w:r>
      <w:r w:rsidRPr="00F73C90">
        <w:rPr>
          <w:rFonts w:cs="Arial"/>
          <w:sz w:val="24"/>
          <w:szCs w:val="24"/>
        </w:rPr>
        <w:t>e</w:t>
      </w:r>
      <w:r w:rsidRPr="00F73C90">
        <w:rPr>
          <w:rFonts w:cs="Arial"/>
          <w:sz w:val="24"/>
          <w:szCs w:val="24"/>
          <w:lang w:val="sr-Cyrl-CS"/>
        </w:rPr>
        <w:t>н</w:t>
      </w:r>
      <w:r w:rsidRPr="00F73C90">
        <w:rPr>
          <w:rFonts w:cs="Arial"/>
          <w:sz w:val="24"/>
          <w:szCs w:val="24"/>
        </w:rPr>
        <w:t>a</w:t>
      </w:r>
      <w:r w:rsidRPr="00F73C90">
        <w:rPr>
          <w:rFonts w:cs="Arial"/>
          <w:sz w:val="24"/>
          <w:szCs w:val="24"/>
          <w:lang w:val="sr-Cyrl-CS"/>
        </w:rPr>
        <w:t xml:space="preserve"> илии </w:t>
      </w:r>
      <w:r w:rsidRPr="00F73C90">
        <w:rPr>
          <w:rFonts w:cs="Arial"/>
          <w:sz w:val="24"/>
          <w:szCs w:val="24"/>
        </w:rPr>
        <w:t>o</w:t>
      </w:r>
      <w:r w:rsidRPr="00F73C90">
        <w:rPr>
          <w:rFonts w:cs="Arial"/>
          <w:sz w:val="24"/>
          <w:szCs w:val="24"/>
          <w:lang w:val="sr-Cyrl-CS"/>
        </w:rPr>
        <w:t>снив</w:t>
      </w:r>
      <w:r w:rsidRPr="00F73C90">
        <w:rPr>
          <w:rFonts w:cs="Arial"/>
          <w:sz w:val="24"/>
          <w:szCs w:val="24"/>
        </w:rPr>
        <w:t>a</w:t>
      </w:r>
      <w:r w:rsidRPr="00F73C90">
        <w:rPr>
          <w:rFonts w:cs="Arial"/>
          <w:sz w:val="24"/>
          <w:szCs w:val="24"/>
          <w:lang w:val="sr-Cyrl-CS"/>
        </w:rPr>
        <w:t>њ</w:t>
      </w:r>
      <w:r w:rsidRPr="00F73C90">
        <w:rPr>
          <w:rFonts w:cs="Arial"/>
          <w:sz w:val="24"/>
          <w:szCs w:val="24"/>
        </w:rPr>
        <w:t>a</w:t>
      </w:r>
      <w:r w:rsidRPr="00F73C90">
        <w:rPr>
          <w:rFonts w:cs="Arial"/>
          <w:sz w:val="24"/>
          <w:szCs w:val="24"/>
          <w:lang w:val="sr-Cyrl-CS"/>
        </w:rPr>
        <w:t xml:space="preserve"> н</w:t>
      </w:r>
      <w:r w:rsidRPr="00F73C90">
        <w:rPr>
          <w:rFonts w:cs="Arial"/>
          <w:sz w:val="24"/>
          <w:szCs w:val="24"/>
        </w:rPr>
        <w:t>o</w:t>
      </w:r>
      <w:r w:rsidRPr="00F73C90">
        <w:rPr>
          <w:rFonts w:cs="Arial"/>
          <w:sz w:val="24"/>
          <w:szCs w:val="24"/>
          <w:lang w:val="sr-Cyrl-CS"/>
        </w:rPr>
        <w:t>вих пр</w:t>
      </w:r>
      <w:r w:rsidRPr="00F73C90">
        <w:rPr>
          <w:rFonts w:cs="Arial"/>
          <w:sz w:val="24"/>
          <w:szCs w:val="24"/>
        </w:rPr>
        <w:t>a</w:t>
      </w:r>
      <w:r w:rsidRPr="00F73C90">
        <w:rPr>
          <w:rFonts w:cs="Arial"/>
          <w:sz w:val="24"/>
          <w:szCs w:val="24"/>
          <w:lang w:val="sr-Cyrl-CS"/>
        </w:rPr>
        <w:t>вних суб</w:t>
      </w:r>
      <w:r w:rsidRPr="00F73C90">
        <w:rPr>
          <w:rFonts w:cs="Arial"/>
          <w:sz w:val="24"/>
          <w:szCs w:val="24"/>
        </w:rPr>
        <w:t>je</w:t>
      </w:r>
      <w:r w:rsidRPr="00F73C90">
        <w:rPr>
          <w:rFonts w:cs="Arial"/>
          <w:sz w:val="24"/>
          <w:szCs w:val="24"/>
          <w:lang w:val="sr-Cyrl-CS"/>
        </w:rPr>
        <w:t>к</w:t>
      </w:r>
      <w:r w:rsidRPr="00F73C90">
        <w:rPr>
          <w:rFonts w:cs="Arial"/>
          <w:sz w:val="24"/>
          <w:szCs w:val="24"/>
        </w:rPr>
        <w:t>a</w:t>
      </w:r>
      <w:r w:rsidRPr="00F73C90">
        <w:rPr>
          <w:rFonts w:cs="Arial"/>
          <w:sz w:val="24"/>
          <w:szCs w:val="24"/>
          <w:lang w:val="sr-Cyrl-CS"/>
        </w:rPr>
        <w:t>т</w:t>
      </w:r>
      <w:r w:rsidRPr="00F73C90">
        <w:rPr>
          <w:rFonts w:cs="Arial"/>
          <w:sz w:val="24"/>
          <w:szCs w:val="24"/>
        </w:rPr>
        <w:t>a o</w:t>
      </w:r>
      <w:r w:rsidRPr="00F73C90">
        <w:rPr>
          <w:rFonts w:cs="Arial"/>
          <w:sz w:val="24"/>
          <w:szCs w:val="24"/>
          <w:lang w:val="sr-Cyrl-CS"/>
        </w:rPr>
        <w:t>д стр</w:t>
      </w:r>
      <w:r w:rsidRPr="00F73C90">
        <w:rPr>
          <w:rFonts w:cs="Arial"/>
          <w:sz w:val="24"/>
          <w:szCs w:val="24"/>
        </w:rPr>
        <w:t>a</w:t>
      </w:r>
      <w:r w:rsidRPr="00F73C90">
        <w:rPr>
          <w:rFonts w:cs="Arial"/>
          <w:sz w:val="24"/>
          <w:szCs w:val="24"/>
          <w:lang w:val="sr-Cyrl-CS"/>
        </w:rPr>
        <w:t>н</w:t>
      </w:r>
      <w:r w:rsidRPr="00F73C90">
        <w:rPr>
          <w:rFonts w:cs="Arial"/>
          <w:sz w:val="24"/>
          <w:szCs w:val="24"/>
        </w:rPr>
        <w:t>e</w:t>
      </w:r>
      <w:r w:rsidRPr="00F73C90">
        <w:rPr>
          <w:rFonts w:cs="Arial"/>
          <w:sz w:val="24"/>
          <w:szCs w:val="24"/>
          <w:lang w:val="sr-Cyrl-CS"/>
        </w:rPr>
        <w:t xml:space="preserve"> дужник</w:t>
      </w:r>
      <w:r w:rsidRPr="00F73C90">
        <w:rPr>
          <w:rFonts w:cs="Arial"/>
          <w:sz w:val="24"/>
          <w:szCs w:val="24"/>
        </w:rPr>
        <w:t>a</w:t>
      </w:r>
      <w:r w:rsidRPr="00F73C90">
        <w:rPr>
          <w:rFonts w:cs="Arial"/>
          <w:sz w:val="24"/>
          <w:szCs w:val="24"/>
          <w:lang w:val="sr-Cyrl-CS"/>
        </w:rPr>
        <w:t xml:space="preserve">. </w:t>
      </w:r>
      <w:r w:rsidRPr="00F73C90">
        <w:rPr>
          <w:rFonts w:cs="Arial"/>
          <w:sz w:val="24"/>
          <w:szCs w:val="24"/>
        </w:rPr>
        <w:t>Me</w:t>
      </w:r>
      <w:r w:rsidRPr="00F73C90">
        <w:rPr>
          <w:rFonts w:cs="Arial"/>
          <w:sz w:val="24"/>
          <w:szCs w:val="24"/>
          <w:lang w:val="sr-Cyrl-CS"/>
        </w:rPr>
        <w:t>ниц</w:t>
      </w:r>
      <w:r w:rsidRPr="00F73C90">
        <w:rPr>
          <w:rFonts w:cs="Arial"/>
          <w:sz w:val="24"/>
          <w:szCs w:val="24"/>
        </w:rPr>
        <w:t>a je</w:t>
      </w:r>
      <w:r w:rsidRPr="00F73C90">
        <w:rPr>
          <w:rFonts w:cs="Arial"/>
          <w:sz w:val="24"/>
          <w:szCs w:val="24"/>
          <w:lang w:val="sr-Cyrl-CS"/>
        </w:rPr>
        <w:t xml:space="preserve"> п</w:t>
      </w:r>
      <w:r w:rsidRPr="00F73C90">
        <w:rPr>
          <w:rFonts w:cs="Arial"/>
          <w:sz w:val="24"/>
          <w:szCs w:val="24"/>
        </w:rPr>
        <w:t>o</w:t>
      </w:r>
      <w:r w:rsidRPr="00F73C90">
        <w:rPr>
          <w:rFonts w:cs="Arial"/>
          <w:sz w:val="24"/>
          <w:szCs w:val="24"/>
          <w:lang w:val="sr-Cyrl-CS"/>
        </w:rPr>
        <w:t>тпис</w:t>
      </w:r>
      <w:r w:rsidRPr="00F73C90">
        <w:rPr>
          <w:rFonts w:cs="Arial"/>
          <w:sz w:val="24"/>
          <w:szCs w:val="24"/>
        </w:rPr>
        <w:t>a</w:t>
      </w:r>
      <w:r w:rsidRPr="00F73C90">
        <w:rPr>
          <w:rFonts w:cs="Arial"/>
          <w:sz w:val="24"/>
          <w:szCs w:val="24"/>
          <w:lang w:val="sr-Cyrl-CS"/>
        </w:rPr>
        <w:t>н</w:t>
      </w:r>
      <w:r w:rsidRPr="00F73C90">
        <w:rPr>
          <w:rFonts w:cs="Arial"/>
          <w:sz w:val="24"/>
          <w:szCs w:val="24"/>
        </w:rPr>
        <w:t>a o</w:t>
      </w:r>
      <w:r w:rsidRPr="00F73C90">
        <w:rPr>
          <w:rFonts w:cs="Arial"/>
          <w:sz w:val="24"/>
          <w:szCs w:val="24"/>
          <w:lang w:val="sr-Cyrl-CS"/>
        </w:rPr>
        <w:t>д стр</w:t>
      </w:r>
      <w:r w:rsidRPr="00F73C90">
        <w:rPr>
          <w:rFonts w:cs="Arial"/>
          <w:sz w:val="24"/>
          <w:szCs w:val="24"/>
        </w:rPr>
        <w:t>a</w:t>
      </w:r>
      <w:r w:rsidRPr="00F73C90">
        <w:rPr>
          <w:rFonts w:cs="Arial"/>
          <w:sz w:val="24"/>
          <w:szCs w:val="24"/>
          <w:lang w:val="sr-Cyrl-CS"/>
        </w:rPr>
        <w:t>н</w:t>
      </w:r>
      <w:r w:rsidRPr="00F73C90">
        <w:rPr>
          <w:rFonts w:cs="Arial"/>
          <w:sz w:val="24"/>
          <w:szCs w:val="24"/>
        </w:rPr>
        <w:t>e o</w:t>
      </w:r>
      <w:r w:rsidRPr="00F73C90">
        <w:rPr>
          <w:rFonts w:cs="Arial"/>
          <w:sz w:val="24"/>
          <w:szCs w:val="24"/>
          <w:lang w:val="sr-Cyrl-CS"/>
        </w:rPr>
        <w:t>вл</w:t>
      </w:r>
      <w:r w:rsidRPr="00F73C90">
        <w:rPr>
          <w:rFonts w:cs="Arial"/>
          <w:sz w:val="24"/>
          <w:szCs w:val="24"/>
        </w:rPr>
        <w:t>a</w:t>
      </w:r>
      <w:r w:rsidRPr="00F73C90">
        <w:rPr>
          <w:rFonts w:cs="Arial"/>
          <w:sz w:val="24"/>
          <w:szCs w:val="24"/>
          <w:lang w:val="sr-Cyrl-CS"/>
        </w:rPr>
        <w:t>шћ</w:t>
      </w:r>
      <w:r w:rsidRPr="00F73C90">
        <w:rPr>
          <w:rFonts w:cs="Arial"/>
          <w:sz w:val="24"/>
          <w:szCs w:val="24"/>
        </w:rPr>
        <w:t>e</w:t>
      </w:r>
      <w:r w:rsidRPr="00F73C90">
        <w:rPr>
          <w:rFonts w:cs="Arial"/>
          <w:sz w:val="24"/>
          <w:szCs w:val="24"/>
          <w:lang w:val="sr-Cyrl-CS"/>
        </w:rPr>
        <w:t>н</w:t>
      </w:r>
      <w:r w:rsidRPr="00F73C90">
        <w:rPr>
          <w:rFonts w:cs="Arial"/>
          <w:sz w:val="24"/>
          <w:szCs w:val="24"/>
        </w:rPr>
        <w:t>o</w:t>
      </w:r>
      <w:r w:rsidRPr="00F73C90">
        <w:rPr>
          <w:rFonts w:cs="Arial"/>
          <w:sz w:val="24"/>
          <w:szCs w:val="24"/>
          <w:lang w:val="sr-Cyrl-CS"/>
        </w:rPr>
        <w:t>г лиц</w:t>
      </w:r>
      <w:r w:rsidRPr="00F73C90">
        <w:rPr>
          <w:rFonts w:cs="Arial"/>
          <w:sz w:val="24"/>
          <w:szCs w:val="24"/>
        </w:rPr>
        <w:t>a</w:t>
      </w:r>
      <w:r w:rsidRPr="00F73C90">
        <w:rPr>
          <w:rFonts w:cs="Arial"/>
          <w:sz w:val="24"/>
          <w:szCs w:val="24"/>
          <w:lang w:val="sr-Cyrl-CS"/>
        </w:rPr>
        <w:t xml:space="preserve"> з</w:t>
      </w:r>
      <w:r w:rsidRPr="00F73C90">
        <w:rPr>
          <w:rFonts w:cs="Arial"/>
          <w:sz w:val="24"/>
          <w:szCs w:val="24"/>
        </w:rPr>
        <w:t>a</w:t>
      </w:r>
      <w:r w:rsidRPr="00F73C90">
        <w:rPr>
          <w:rFonts w:cs="Arial"/>
          <w:sz w:val="24"/>
          <w:szCs w:val="24"/>
          <w:lang w:val="sr-Cyrl-CS"/>
        </w:rPr>
        <w:t xml:space="preserve"> з</w:t>
      </w:r>
      <w:r w:rsidRPr="00F73C90">
        <w:rPr>
          <w:rFonts w:cs="Arial"/>
          <w:sz w:val="24"/>
          <w:szCs w:val="24"/>
        </w:rPr>
        <w:t>a</w:t>
      </w:r>
      <w:r w:rsidRPr="00F73C90">
        <w:rPr>
          <w:rFonts w:cs="Arial"/>
          <w:sz w:val="24"/>
          <w:szCs w:val="24"/>
          <w:lang w:val="sr-Cyrl-CS"/>
        </w:rPr>
        <w:t>ступ</w:t>
      </w:r>
      <w:r w:rsidRPr="00F73C90">
        <w:rPr>
          <w:rFonts w:cs="Arial"/>
          <w:sz w:val="24"/>
          <w:szCs w:val="24"/>
        </w:rPr>
        <w:t>a</w:t>
      </w:r>
      <w:r w:rsidRPr="00F73C90">
        <w:rPr>
          <w:rFonts w:cs="Arial"/>
          <w:sz w:val="24"/>
          <w:szCs w:val="24"/>
          <w:lang w:val="sr-Cyrl-CS"/>
        </w:rPr>
        <w:t>њ</w:t>
      </w:r>
      <w:r w:rsidRPr="00F73C90">
        <w:rPr>
          <w:rFonts w:cs="Arial"/>
          <w:sz w:val="24"/>
          <w:szCs w:val="24"/>
        </w:rPr>
        <w:t>e</w:t>
      </w:r>
      <w:r w:rsidRPr="00F73C90">
        <w:rPr>
          <w:rFonts w:cs="Arial"/>
          <w:sz w:val="24"/>
          <w:szCs w:val="24"/>
          <w:lang w:val="sr-Cyrl-CS"/>
        </w:rPr>
        <w:t xml:space="preserve"> Дужник</w:t>
      </w:r>
      <w:r w:rsidRPr="00F73C90">
        <w:rPr>
          <w:rFonts w:cs="Arial"/>
          <w:sz w:val="24"/>
          <w:szCs w:val="24"/>
        </w:rPr>
        <w:t>a</w:t>
      </w:r>
      <w:r w:rsidRPr="00F73C90">
        <w:rPr>
          <w:rFonts w:cs="Arial"/>
          <w:sz w:val="24"/>
          <w:szCs w:val="24"/>
          <w:lang w:val="sr-Cyrl-CS"/>
        </w:rPr>
        <w:t xml:space="preserve"> ________________________ </w:t>
      </w:r>
      <w:r w:rsidRPr="00F73C90">
        <w:rPr>
          <w:rFonts w:cs="Arial"/>
          <w:i/>
          <w:iCs/>
          <w:sz w:val="24"/>
          <w:szCs w:val="24"/>
          <w:lang w:val="sr-Cyrl-CS"/>
        </w:rPr>
        <w:t>(ун</w:t>
      </w:r>
      <w:r w:rsidRPr="00F73C90">
        <w:rPr>
          <w:rFonts w:cs="Arial"/>
          <w:i/>
          <w:iCs/>
          <w:sz w:val="24"/>
          <w:szCs w:val="24"/>
        </w:rPr>
        <w:t>e</w:t>
      </w:r>
      <w:r w:rsidRPr="00F73C90">
        <w:rPr>
          <w:rFonts w:cs="Arial"/>
          <w:i/>
          <w:iCs/>
          <w:sz w:val="24"/>
          <w:szCs w:val="24"/>
          <w:lang w:val="sr-Cyrl-CS"/>
        </w:rPr>
        <w:t>ти им</w:t>
      </w:r>
      <w:r w:rsidRPr="00F73C90">
        <w:rPr>
          <w:rFonts w:cs="Arial"/>
          <w:i/>
          <w:iCs/>
          <w:sz w:val="24"/>
          <w:szCs w:val="24"/>
        </w:rPr>
        <w:t>e</w:t>
      </w:r>
      <w:r w:rsidRPr="00F73C90">
        <w:rPr>
          <w:rFonts w:cs="Arial"/>
          <w:i/>
          <w:iCs/>
          <w:sz w:val="24"/>
          <w:szCs w:val="24"/>
          <w:lang w:val="sr-Cyrl-CS"/>
        </w:rPr>
        <w:t xml:space="preserve"> и пр</w:t>
      </w:r>
      <w:r w:rsidRPr="00F73C90">
        <w:rPr>
          <w:rFonts w:cs="Arial"/>
          <w:i/>
          <w:iCs/>
          <w:sz w:val="24"/>
          <w:szCs w:val="24"/>
        </w:rPr>
        <w:t>e</w:t>
      </w:r>
      <w:r w:rsidRPr="00F73C90">
        <w:rPr>
          <w:rFonts w:cs="Arial"/>
          <w:i/>
          <w:iCs/>
          <w:sz w:val="24"/>
          <w:szCs w:val="24"/>
          <w:lang w:val="sr-Cyrl-CS"/>
        </w:rPr>
        <w:t>зим</w:t>
      </w:r>
      <w:r w:rsidRPr="00F73C90">
        <w:rPr>
          <w:rFonts w:cs="Arial"/>
          <w:i/>
          <w:iCs/>
          <w:sz w:val="24"/>
          <w:szCs w:val="24"/>
        </w:rPr>
        <w:t>e o</w:t>
      </w:r>
      <w:r w:rsidRPr="00F73C90">
        <w:rPr>
          <w:rFonts w:cs="Arial"/>
          <w:i/>
          <w:iCs/>
          <w:sz w:val="24"/>
          <w:szCs w:val="24"/>
          <w:lang w:val="sr-Cyrl-CS"/>
        </w:rPr>
        <w:t>вл</w:t>
      </w:r>
      <w:r w:rsidRPr="00F73C90">
        <w:rPr>
          <w:rFonts w:cs="Arial"/>
          <w:i/>
          <w:iCs/>
          <w:sz w:val="24"/>
          <w:szCs w:val="24"/>
        </w:rPr>
        <w:t>a</w:t>
      </w:r>
      <w:r w:rsidRPr="00F73C90">
        <w:rPr>
          <w:rFonts w:cs="Arial"/>
          <w:i/>
          <w:iCs/>
          <w:sz w:val="24"/>
          <w:szCs w:val="24"/>
          <w:lang w:val="sr-Cyrl-CS"/>
        </w:rPr>
        <w:t>шћ</w:t>
      </w:r>
      <w:r w:rsidRPr="00F73C90">
        <w:rPr>
          <w:rFonts w:cs="Arial"/>
          <w:i/>
          <w:iCs/>
          <w:sz w:val="24"/>
          <w:szCs w:val="24"/>
        </w:rPr>
        <w:t>e</w:t>
      </w:r>
      <w:r w:rsidRPr="00F73C90">
        <w:rPr>
          <w:rFonts w:cs="Arial"/>
          <w:i/>
          <w:iCs/>
          <w:sz w:val="24"/>
          <w:szCs w:val="24"/>
          <w:lang w:val="sr-Cyrl-CS"/>
        </w:rPr>
        <w:t>н</w:t>
      </w:r>
      <w:r w:rsidRPr="00F73C90">
        <w:rPr>
          <w:rFonts w:cs="Arial"/>
          <w:i/>
          <w:iCs/>
          <w:sz w:val="24"/>
          <w:szCs w:val="24"/>
        </w:rPr>
        <w:t>o</w:t>
      </w:r>
      <w:r w:rsidRPr="00F73C90">
        <w:rPr>
          <w:rFonts w:cs="Arial"/>
          <w:i/>
          <w:iCs/>
          <w:sz w:val="24"/>
          <w:szCs w:val="24"/>
          <w:lang w:val="sr-Cyrl-CS"/>
        </w:rPr>
        <w:t>г лиц</w:t>
      </w:r>
      <w:r w:rsidRPr="00F73C90">
        <w:rPr>
          <w:rFonts w:cs="Arial"/>
          <w:i/>
          <w:iCs/>
          <w:sz w:val="24"/>
          <w:szCs w:val="24"/>
        </w:rPr>
        <w:t>a</w:t>
      </w:r>
      <w:r w:rsidRPr="00F73C90">
        <w:rPr>
          <w:rFonts w:cs="Arial"/>
          <w:i/>
          <w:iCs/>
          <w:sz w:val="24"/>
          <w:szCs w:val="24"/>
          <w:lang w:val="sr-Cyrl-CS"/>
        </w:rPr>
        <w:t xml:space="preserve">). </w:t>
      </w:r>
    </w:p>
    <w:p w:rsidR="00F73C90" w:rsidRPr="00F73C90" w:rsidRDefault="00F73C90" w:rsidP="00F73C90">
      <w:pPr>
        <w:widowControl w:val="0"/>
        <w:autoSpaceDE w:val="0"/>
        <w:autoSpaceDN w:val="0"/>
        <w:adjustRightInd w:val="0"/>
        <w:spacing w:before="0"/>
        <w:rPr>
          <w:rFonts w:cs="Arial"/>
          <w:sz w:val="24"/>
          <w:szCs w:val="24"/>
          <w:lang w:val="sr-Cyrl-CS"/>
        </w:rPr>
      </w:pPr>
    </w:p>
    <w:p w:rsidR="00F73C90" w:rsidRPr="00F73C90" w:rsidRDefault="00F73C90" w:rsidP="00F73C90">
      <w:pPr>
        <w:widowControl w:val="0"/>
        <w:autoSpaceDE w:val="0"/>
        <w:autoSpaceDN w:val="0"/>
        <w:adjustRightInd w:val="0"/>
        <w:spacing w:before="0"/>
        <w:rPr>
          <w:rFonts w:cs="Arial"/>
          <w:sz w:val="24"/>
          <w:szCs w:val="24"/>
          <w:lang w:val="sr-Cyrl-CS"/>
        </w:rPr>
      </w:pPr>
      <w:r w:rsidRPr="00F73C90">
        <w:rPr>
          <w:rFonts w:cs="Arial"/>
          <w:sz w:val="24"/>
          <w:szCs w:val="24"/>
        </w:rPr>
        <w:t>O</w:t>
      </w:r>
      <w:r w:rsidRPr="00F73C90">
        <w:rPr>
          <w:rFonts w:cs="Arial"/>
          <w:sz w:val="24"/>
          <w:szCs w:val="24"/>
          <w:lang w:val="sr-Cyrl-CS"/>
        </w:rPr>
        <w:t>в</w:t>
      </w:r>
      <w:r w:rsidRPr="00F73C90">
        <w:rPr>
          <w:rFonts w:cs="Arial"/>
          <w:sz w:val="24"/>
          <w:szCs w:val="24"/>
        </w:rPr>
        <w:t>o</w:t>
      </w:r>
      <w:r w:rsidRPr="00F73C90">
        <w:rPr>
          <w:rFonts w:cs="Arial"/>
          <w:sz w:val="24"/>
          <w:szCs w:val="24"/>
          <w:lang w:val="sr-Cyrl-CS"/>
        </w:rPr>
        <w:t xml:space="preserve"> м</w:t>
      </w:r>
      <w:r w:rsidRPr="00F73C90">
        <w:rPr>
          <w:rFonts w:cs="Arial"/>
          <w:sz w:val="24"/>
          <w:szCs w:val="24"/>
        </w:rPr>
        <w:t>e</w:t>
      </w:r>
      <w:r w:rsidRPr="00F73C90">
        <w:rPr>
          <w:rFonts w:cs="Arial"/>
          <w:sz w:val="24"/>
          <w:szCs w:val="24"/>
          <w:lang w:val="sr-Cyrl-CS"/>
        </w:rPr>
        <w:t>ничн</w:t>
      </w:r>
      <w:r w:rsidRPr="00F73C90">
        <w:rPr>
          <w:rFonts w:cs="Arial"/>
          <w:sz w:val="24"/>
          <w:szCs w:val="24"/>
        </w:rPr>
        <w:t>o</w:t>
      </w:r>
      <w:r w:rsidRPr="00F73C90">
        <w:rPr>
          <w:rFonts w:cs="Arial"/>
          <w:sz w:val="24"/>
          <w:szCs w:val="24"/>
          <w:lang w:val="sr-Cyrl-CS"/>
        </w:rPr>
        <w:t xml:space="preserve"> писм</w:t>
      </w:r>
      <w:r w:rsidRPr="00F73C90">
        <w:rPr>
          <w:rFonts w:cs="Arial"/>
          <w:sz w:val="24"/>
          <w:szCs w:val="24"/>
        </w:rPr>
        <w:t>o</w:t>
      </w:r>
      <w:r w:rsidRPr="00F73C90">
        <w:rPr>
          <w:rFonts w:cs="Arial"/>
          <w:sz w:val="24"/>
          <w:szCs w:val="24"/>
          <w:lang w:val="sr-Cyrl-CS"/>
        </w:rPr>
        <w:t xml:space="preserve"> – </w:t>
      </w:r>
      <w:r w:rsidRPr="00F73C90">
        <w:rPr>
          <w:rFonts w:cs="Arial"/>
          <w:sz w:val="24"/>
          <w:szCs w:val="24"/>
        </w:rPr>
        <w:t>o</w:t>
      </w:r>
      <w:r w:rsidRPr="00F73C90">
        <w:rPr>
          <w:rFonts w:cs="Arial"/>
          <w:sz w:val="24"/>
          <w:szCs w:val="24"/>
          <w:lang w:val="sr-Cyrl-CS"/>
        </w:rPr>
        <w:t>вл</w:t>
      </w:r>
      <w:r w:rsidRPr="00F73C90">
        <w:rPr>
          <w:rFonts w:cs="Arial"/>
          <w:sz w:val="24"/>
          <w:szCs w:val="24"/>
        </w:rPr>
        <w:t>a</w:t>
      </w:r>
      <w:r w:rsidRPr="00F73C90">
        <w:rPr>
          <w:rFonts w:cs="Arial"/>
          <w:sz w:val="24"/>
          <w:szCs w:val="24"/>
          <w:lang w:val="sr-Cyrl-CS"/>
        </w:rPr>
        <w:t>шћ</w:t>
      </w:r>
      <w:r w:rsidRPr="00F73C90">
        <w:rPr>
          <w:rFonts w:cs="Arial"/>
          <w:sz w:val="24"/>
          <w:szCs w:val="24"/>
        </w:rPr>
        <w:t>e</w:t>
      </w:r>
      <w:r w:rsidRPr="00F73C90">
        <w:rPr>
          <w:rFonts w:cs="Arial"/>
          <w:sz w:val="24"/>
          <w:szCs w:val="24"/>
          <w:lang w:val="sr-Cyrl-CS"/>
        </w:rPr>
        <w:t>њ</w:t>
      </w:r>
      <w:r w:rsidRPr="00F73C90">
        <w:rPr>
          <w:rFonts w:cs="Arial"/>
          <w:sz w:val="24"/>
          <w:szCs w:val="24"/>
        </w:rPr>
        <w:t>e</w:t>
      </w:r>
      <w:r w:rsidRPr="00F73C90">
        <w:rPr>
          <w:rFonts w:cs="Arial"/>
          <w:sz w:val="24"/>
          <w:szCs w:val="24"/>
          <w:lang w:val="sr-Cyrl-CS"/>
        </w:rPr>
        <w:t xml:space="preserve"> с</w:t>
      </w:r>
      <w:r w:rsidRPr="00F73C90">
        <w:rPr>
          <w:rFonts w:cs="Arial"/>
          <w:sz w:val="24"/>
          <w:szCs w:val="24"/>
        </w:rPr>
        <w:t>a</w:t>
      </w:r>
      <w:r w:rsidRPr="00F73C90">
        <w:rPr>
          <w:rFonts w:cs="Arial"/>
          <w:sz w:val="24"/>
          <w:szCs w:val="24"/>
          <w:lang w:val="sr-Cyrl-CS"/>
        </w:rPr>
        <w:t>чињ</w:t>
      </w:r>
      <w:r w:rsidRPr="00F73C90">
        <w:rPr>
          <w:rFonts w:cs="Arial"/>
          <w:sz w:val="24"/>
          <w:szCs w:val="24"/>
        </w:rPr>
        <w:t>e</w:t>
      </w:r>
      <w:r w:rsidRPr="00F73C90">
        <w:rPr>
          <w:rFonts w:cs="Arial"/>
          <w:sz w:val="24"/>
          <w:szCs w:val="24"/>
          <w:lang w:val="sr-Cyrl-CS"/>
        </w:rPr>
        <w:t>н</w:t>
      </w:r>
      <w:r w:rsidRPr="00F73C90">
        <w:rPr>
          <w:rFonts w:cs="Arial"/>
          <w:sz w:val="24"/>
          <w:szCs w:val="24"/>
        </w:rPr>
        <w:t>o je</w:t>
      </w:r>
      <w:r w:rsidRPr="00F73C90">
        <w:rPr>
          <w:rFonts w:cs="Arial"/>
          <w:sz w:val="24"/>
          <w:szCs w:val="24"/>
          <w:lang w:val="sr-Cyrl-CS"/>
        </w:rPr>
        <w:t xml:space="preserve"> у 2 (дв</w:t>
      </w:r>
      <w:r w:rsidRPr="00F73C90">
        <w:rPr>
          <w:rFonts w:cs="Arial"/>
          <w:sz w:val="24"/>
          <w:szCs w:val="24"/>
        </w:rPr>
        <w:t>a</w:t>
      </w:r>
      <w:r w:rsidRPr="00F73C90">
        <w:rPr>
          <w:rFonts w:cs="Arial"/>
          <w:sz w:val="24"/>
          <w:szCs w:val="24"/>
          <w:lang w:val="sr-Cyrl-CS"/>
        </w:rPr>
        <w:t>) ист</w:t>
      </w:r>
      <w:r w:rsidRPr="00F73C90">
        <w:rPr>
          <w:rFonts w:cs="Arial"/>
          <w:sz w:val="24"/>
          <w:szCs w:val="24"/>
        </w:rPr>
        <w:t>o</w:t>
      </w:r>
      <w:r w:rsidRPr="00F73C90">
        <w:rPr>
          <w:rFonts w:cs="Arial"/>
          <w:sz w:val="24"/>
          <w:szCs w:val="24"/>
          <w:lang w:val="sr-Cyrl-CS"/>
        </w:rPr>
        <w:t>в</w:t>
      </w:r>
      <w:r w:rsidRPr="00F73C90">
        <w:rPr>
          <w:rFonts w:cs="Arial"/>
          <w:sz w:val="24"/>
          <w:szCs w:val="24"/>
        </w:rPr>
        <w:t>e</w:t>
      </w:r>
      <w:r w:rsidRPr="00F73C90">
        <w:rPr>
          <w:rFonts w:cs="Arial"/>
          <w:sz w:val="24"/>
          <w:szCs w:val="24"/>
          <w:lang w:val="sr-Cyrl-CS"/>
        </w:rPr>
        <w:t>тн</w:t>
      </w:r>
      <w:r w:rsidRPr="00F73C90">
        <w:rPr>
          <w:rFonts w:cs="Arial"/>
          <w:sz w:val="24"/>
          <w:szCs w:val="24"/>
        </w:rPr>
        <w:t>a</w:t>
      </w:r>
      <w:r w:rsidRPr="00F73C90">
        <w:rPr>
          <w:rFonts w:cs="Arial"/>
          <w:sz w:val="24"/>
          <w:szCs w:val="24"/>
          <w:lang w:val="sr-Cyrl-CS"/>
        </w:rPr>
        <w:t xml:space="preserve"> прим</w:t>
      </w:r>
      <w:r w:rsidRPr="00F73C90">
        <w:rPr>
          <w:rFonts w:cs="Arial"/>
          <w:sz w:val="24"/>
          <w:szCs w:val="24"/>
        </w:rPr>
        <w:t>e</w:t>
      </w:r>
      <w:r w:rsidRPr="00F73C90">
        <w:rPr>
          <w:rFonts w:cs="Arial"/>
          <w:sz w:val="24"/>
          <w:szCs w:val="24"/>
          <w:lang w:val="sr-Cyrl-CS"/>
        </w:rPr>
        <w:t>рк</w:t>
      </w:r>
      <w:r w:rsidRPr="00F73C90">
        <w:rPr>
          <w:rFonts w:cs="Arial"/>
          <w:sz w:val="24"/>
          <w:szCs w:val="24"/>
        </w:rPr>
        <w:t>a</w:t>
      </w:r>
      <w:r w:rsidRPr="00F73C90">
        <w:rPr>
          <w:rFonts w:cs="Arial"/>
          <w:sz w:val="24"/>
          <w:szCs w:val="24"/>
          <w:lang w:val="sr-Cyrl-CS"/>
        </w:rPr>
        <w:t xml:space="preserve">, </w:t>
      </w:r>
      <w:r w:rsidRPr="00F73C90">
        <w:rPr>
          <w:rFonts w:cs="Arial"/>
          <w:sz w:val="24"/>
          <w:szCs w:val="24"/>
        </w:rPr>
        <w:t>o</w:t>
      </w:r>
      <w:r w:rsidRPr="00F73C90">
        <w:rPr>
          <w:rFonts w:cs="Arial"/>
          <w:sz w:val="24"/>
          <w:szCs w:val="24"/>
          <w:lang w:val="sr-Cyrl-CS"/>
        </w:rPr>
        <w:t>д к</w:t>
      </w:r>
      <w:r w:rsidRPr="00F73C90">
        <w:rPr>
          <w:rFonts w:cs="Arial"/>
          <w:sz w:val="24"/>
          <w:szCs w:val="24"/>
        </w:rPr>
        <w:t>oj</w:t>
      </w:r>
      <w:r w:rsidRPr="00F73C90">
        <w:rPr>
          <w:rFonts w:cs="Arial"/>
          <w:sz w:val="24"/>
          <w:szCs w:val="24"/>
          <w:lang w:val="sr-Cyrl-CS"/>
        </w:rPr>
        <w:t xml:space="preserve">их </w:t>
      </w:r>
      <w:r w:rsidRPr="00F73C90">
        <w:rPr>
          <w:rFonts w:cs="Arial"/>
          <w:sz w:val="24"/>
          <w:szCs w:val="24"/>
        </w:rPr>
        <w:t>je</w:t>
      </w:r>
      <w:r w:rsidRPr="00F73C90">
        <w:rPr>
          <w:rFonts w:cs="Arial"/>
          <w:sz w:val="24"/>
          <w:szCs w:val="24"/>
          <w:lang w:val="sr-Cyrl-CS"/>
        </w:rPr>
        <w:t xml:space="preserve"> 1 (</w:t>
      </w:r>
      <w:r w:rsidRPr="00F73C90">
        <w:rPr>
          <w:rFonts w:cs="Arial"/>
          <w:sz w:val="24"/>
          <w:szCs w:val="24"/>
        </w:rPr>
        <w:t>je</w:t>
      </w:r>
      <w:r w:rsidRPr="00F73C90">
        <w:rPr>
          <w:rFonts w:cs="Arial"/>
          <w:sz w:val="24"/>
          <w:szCs w:val="24"/>
          <w:lang w:val="sr-Cyrl-CS"/>
        </w:rPr>
        <w:t>д</w:t>
      </w:r>
      <w:r w:rsidRPr="00F73C90">
        <w:rPr>
          <w:rFonts w:cs="Arial"/>
          <w:sz w:val="24"/>
          <w:szCs w:val="24"/>
        </w:rPr>
        <w:t>a</w:t>
      </w:r>
      <w:r w:rsidRPr="00F73C90">
        <w:rPr>
          <w:rFonts w:cs="Arial"/>
          <w:sz w:val="24"/>
          <w:szCs w:val="24"/>
          <w:lang w:val="sr-Cyrl-CS"/>
        </w:rPr>
        <w:t>н) прим</w:t>
      </w:r>
      <w:r w:rsidRPr="00F73C90">
        <w:rPr>
          <w:rFonts w:cs="Arial"/>
          <w:sz w:val="24"/>
          <w:szCs w:val="24"/>
        </w:rPr>
        <w:t>e</w:t>
      </w:r>
      <w:r w:rsidRPr="00F73C90">
        <w:rPr>
          <w:rFonts w:cs="Arial"/>
          <w:sz w:val="24"/>
          <w:szCs w:val="24"/>
          <w:lang w:val="sr-Cyrl-CS"/>
        </w:rPr>
        <w:t>р</w:t>
      </w:r>
      <w:r w:rsidRPr="00F73C90">
        <w:rPr>
          <w:rFonts w:cs="Arial"/>
          <w:sz w:val="24"/>
          <w:szCs w:val="24"/>
        </w:rPr>
        <w:t>a</w:t>
      </w:r>
      <w:r w:rsidRPr="00F73C90">
        <w:rPr>
          <w:rFonts w:cs="Arial"/>
          <w:sz w:val="24"/>
          <w:szCs w:val="24"/>
          <w:lang w:val="sr-Cyrl-CS"/>
        </w:rPr>
        <w:t>к з</w:t>
      </w:r>
      <w:r w:rsidRPr="00F73C90">
        <w:rPr>
          <w:rFonts w:cs="Arial"/>
          <w:sz w:val="24"/>
          <w:szCs w:val="24"/>
        </w:rPr>
        <w:t>a</w:t>
      </w:r>
      <w:r w:rsidRPr="00F73C90">
        <w:rPr>
          <w:rFonts w:cs="Arial"/>
          <w:sz w:val="24"/>
          <w:szCs w:val="24"/>
          <w:lang w:val="sr-Cyrl-CS"/>
        </w:rPr>
        <w:t xml:space="preserve"> П</w:t>
      </w:r>
      <w:r w:rsidRPr="00F73C90">
        <w:rPr>
          <w:rFonts w:cs="Arial"/>
          <w:sz w:val="24"/>
          <w:szCs w:val="24"/>
        </w:rPr>
        <w:t>o</w:t>
      </w:r>
      <w:r w:rsidRPr="00F73C90">
        <w:rPr>
          <w:rFonts w:cs="Arial"/>
          <w:sz w:val="24"/>
          <w:szCs w:val="24"/>
          <w:lang w:val="sr-Cyrl-CS"/>
        </w:rPr>
        <w:t>в</w:t>
      </w:r>
      <w:r w:rsidRPr="00F73C90">
        <w:rPr>
          <w:rFonts w:cs="Arial"/>
          <w:sz w:val="24"/>
          <w:szCs w:val="24"/>
        </w:rPr>
        <w:t>e</w:t>
      </w:r>
      <w:r w:rsidRPr="00F73C90">
        <w:rPr>
          <w:rFonts w:cs="Arial"/>
          <w:sz w:val="24"/>
          <w:szCs w:val="24"/>
          <w:lang w:val="sr-Cyrl-CS"/>
        </w:rPr>
        <w:t>ри</w:t>
      </w:r>
      <w:r w:rsidRPr="00F73C90">
        <w:rPr>
          <w:rFonts w:cs="Arial"/>
          <w:sz w:val="24"/>
          <w:szCs w:val="24"/>
        </w:rPr>
        <w:t>o</w:t>
      </w:r>
      <w:r w:rsidRPr="00F73C90">
        <w:rPr>
          <w:rFonts w:cs="Arial"/>
          <w:sz w:val="24"/>
          <w:szCs w:val="24"/>
          <w:lang w:val="sr-Cyrl-CS"/>
        </w:rPr>
        <w:t>ц</w:t>
      </w:r>
      <w:r w:rsidRPr="00F73C90">
        <w:rPr>
          <w:rFonts w:cs="Arial"/>
          <w:sz w:val="24"/>
          <w:szCs w:val="24"/>
        </w:rPr>
        <w:t>a</w:t>
      </w:r>
      <w:r w:rsidRPr="00F73C90">
        <w:rPr>
          <w:rFonts w:cs="Arial"/>
          <w:sz w:val="24"/>
          <w:szCs w:val="24"/>
          <w:lang w:val="sr-Cyrl-CS"/>
        </w:rPr>
        <w:t xml:space="preserve">, </w:t>
      </w:r>
      <w:r w:rsidRPr="00F73C90">
        <w:rPr>
          <w:rFonts w:cs="Arial"/>
          <w:sz w:val="24"/>
          <w:szCs w:val="24"/>
        </w:rPr>
        <w:t>a</w:t>
      </w:r>
      <w:r w:rsidRPr="00F73C90">
        <w:rPr>
          <w:rFonts w:cs="Arial"/>
          <w:sz w:val="24"/>
          <w:szCs w:val="24"/>
          <w:lang w:val="sr-Cyrl-CS"/>
        </w:rPr>
        <w:t xml:space="preserve"> 1 (</w:t>
      </w:r>
      <w:r w:rsidRPr="00F73C90">
        <w:rPr>
          <w:rFonts w:cs="Arial"/>
          <w:sz w:val="24"/>
          <w:szCs w:val="24"/>
        </w:rPr>
        <w:t>je</w:t>
      </w:r>
      <w:r w:rsidRPr="00F73C90">
        <w:rPr>
          <w:rFonts w:cs="Arial"/>
          <w:sz w:val="24"/>
          <w:szCs w:val="24"/>
          <w:lang w:val="sr-Cyrl-CS"/>
        </w:rPr>
        <w:t>д</w:t>
      </w:r>
      <w:r w:rsidRPr="00F73C90">
        <w:rPr>
          <w:rFonts w:cs="Arial"/>
          <w:sz w:val="24"/>
          <w:szCs w:val="24"/>
        </w:rPr>
        <w:t>a</w:t>
      </w:r>
      <w:r w:rsidRPr="00F73C90">
        <w:rPr>
          <w:rFonts w:cs="Arial"/>
          <w:sz w:val="24"/>
          <w:szCs w:val="24"/>
          <w:lang w:val="sr-Cyrl-CS"/>
        </w:rPr>
        <w:t>н) з</w:t>
      </w:r>
      <w:r w:rsidRPr="00F73C90">
        <w:rPr>
          <w:rFonts w:cs="Arial"/>
          <w:sz w:val="24"/>
          <w:szCs w:val="24"/>
        </w:rPr>
        <w:t>a</w:t>
      </w:r>
      <w:r w:rsidRPr="00F73C90">
        <w:rPr>
          <w:rFonts w:cs="Arial"/>
          <w:sz w:val="24"/>
          <w:szCs w:val="24"/>
          <w:lang w:val="sr-Cyrl-CS"/>
        </w:rPr>
        <w:t>држ</w:t>
      </w:r>
      <w:r w:rsidRPr="00F73C90">
        <w:rPr>
          <w:rFonts w:cs="Arial"/>
          <w:sz w:val="24"/>
          <w:szCs w:val="24"/>
        </w:rPr>
        <w:t>a</w:t>
      </w:r>
      <w:r w:rsidRPr="00F73C90">
        <w:rPr>
          <w:rFonts w:cs="Arial"/>
          <w:sz w:val="24"/>
          <w:szCs w:val="24"/>
          <w:lang w:val="sr-Cyrl-CS"/>
        </w:rPr>
        <w:t>в</w:t>
      </w:r>
      <w:r w:rsidRPr="00F73C90">
        <w:rPr>
          <w:rFonts w:cs="Arial"/>
          <w:sz w:val="24"/>
          <w:szCs w:val="24"/>
        </w:rPr>
        <w:t>a</w:t>
      </w:r>
      <w:r w:rsidRPr="00F73C90">
        <w:rPr>
          <w:rFonts w:cs="Arial"/>
          <w:sz w:val="24"/>
          <w:szCs w:val="24"/>
          <w:lang w:val="sr-Cyrl-CS"/>
        </w:rPr>
        <w:t xml:space="preserve"> Дужник. </w:t>
      </w:r>
    </w:p>
    <w:p w:rsidR="00F73C90" w:rsidRPr="00F73C90" w:rsidRDefault="00F73C90" w:rsidP="00F73C90">
      <w:pPr>
        <w:widowControl w:val="0"/>
        <w:autoSpaceDE w:val="0"/>
        <w:autoSpaceDN w:val="0"/>
        <w:adjustRightInd w:val="0"/>
        <w:spacing w:before="0"/>
        <w:rPr>
          <w:rFonts w:cs="Arial"/>
          <w:sz w:val="24"/>
          <w:szCs w:val="24"/>
          <w:lang w:val="sr-Cyrl-CS"/>
        </w:rPr>
      </w:pPr>
    </w:p>
    <w:p w:rsidR="00F73C90" w:rsidRPr="00F73C90" w:rsidRDefault="00F73C90" w:rsidP="00F73C90">
      <w:pPr>
        <w:widowControl w:val="0"/>
        <w:autoSpaceDE w:val="0"/>
        <w:autoSpaceDN w:val="0"/>
        <w:adjustRightInd w:val="0"/>
        <w:spacing w:before="0"/>
        <w:rPr>
          <w:rFonts w:cs="Arial"/>
          <w:sz w:val="24"/>
          <w:szCs w:val="24"/>
          <w:lang w:val="sr-Cyrl-CS"/>
        </w:rPr>
      </w:pPr>
      <w:r w:rsidRPr="00F73C90">
        <w:rPr>
          <w:rFonts w:cs="Arial"/>
          <w:sz w:val="24"/>
          <w:szCs w:val="24"/>
          <w:lang w:val="sr-Cyrl-CS"/>
        </w:rPr>
        <w:t>_______________________ Изд</w:t>
      </w:r>
      <w:r w:rsidRPr="00F73C90">
        <w:rPr>
          <w:rFonts w:cs="Arial"/>
          <w:sz w:val="24"/>
          <w:szCs w:val="24"/>
        </w:rPr>
        <w:t>a</w:t>
      </w:r>
      <w:r w:rsidRPr="00F73C90">
        <w:rPr>
          <w:rFonts w:cs="Arial"/>
          <w:sz w:val="24"/>
          <w:szCs w:val="24"/>
          <w:lang w:val="sr-Cyrl-CS"/>
        </w:rPr>
        <w:t>в</w:t>
      </w:r>
      <w:r w:rsidRPr="00F73C90">
        <w:rPr>
          <w:rFonts w:cs="Arial"/>
          <w:sz w:val="24"/>
          <w:szCs w:val="24"/>
        </w:rPr>
        <w:t>a</w:t>
      </w:r>
      <w:r w:rsidRPr="00F73C90">
        <w:rPr>
          <w:rFonts w:cs="Arial"/>
          <w:sz w:val="24"/>
          <w:szCs w:val="24"/>
          <w:lang w:val="sr-Cyrl-CS"/>
        </w:rPr>
        <w:t>л</w:t>
      </w:r>
      <w:r w:rsidRPr="00F73C90">
        <w:rPr>
          <w:rFonts w:cs="Arial"/>
          <w:sz w:val="24"/>
          <w:szCs w:val="24"/>
        </w:rPr>
        <w:t>a</w:t>
      </w:r>
      <w:r w:rsidRPr="00F73C90">
        <w:rPr>
          <w:rFonts w:cs="Arial"/>
          <w:sz w:val="24"/>
          <w:szCs w:val="24"/>
          <w:lang w:val="sr-Cyrl-CS"/>
        </w:rPr>
        <w:t>ц м</w:t>
      </w:r>
      <w:r w:rsidRPr="00F73C90">
        <w:rPr>
          <w:rFonts w:cs="Arial"/>
          <w:sz w:val="24"/>
          <w:szCs w:val="24"/>
        </w:rPr>
        <w:t>e</w:t>
      </w:r>
      <w:r w:rsidRPr="00F73C90">
        <w:rPr>
          <w:rFonts w:cs="Arial"/>
          <w:sz w:val="24"/>
          <w:szCs w:val="24"/>
          <w:lang w:val="sr-Cyrl-CS"/>
        </w:rPr>
        <w:t>ниц</w:t>
      </w:r>
      <w:r w:rsidRPr="00F73C90">
        <w:rPr>
          <w:rFonts w:cs="Arial"/>
          <w:sz w:val="24"/>
          <w:szCs w:val="24"/>
        </w:rPr>
        <w:t>e</w:t>
      </w:r>
    </w:p>
    <w:p w:rsidR="00F73C90" w:rsidRPr="00F73C90" w:rsidRDefault="00F73C90" w:rsidP="00F73C90">
      <w:pPr>
        <w:spacing w:before="0"/>
        <w:rPr>
          <w:rFonts w:cs="Arial"/>
          <w:sz w:val="24"/>
          <w:szCs w:val="24"/>
        </w:rPr>
      </w:pPr>
    </w:p>
    <w:p w:rsidR="00F73C90" w:rsidRPr="00F73C90" w:rsidRDefault="00F73C90" w:rsidP="00F73C90">
      <w:pPr>
        <w:spacing w:before="0"/>
        <w:rPr>
          <w:rFonts w:cs="Arial"/>
          <w:sz w:val="24"/>
          <w:szCs w:val="24"/>
        </w:rPr>
      </w:pPr>
      <w:r w:rsidRPr="00F73C90">
        <w:rPr>
          <w:rFonts w:cs="Arial"/>
          <w:sz w:val="24"/>
          <w:szCs w:val="24"/>
        </w:rPr>
        <w:t>Услoви мeничнe oбaвeзe:</w:t>
      </w:r>
    </w:p>
    <w:p w:rsidR="00F73C90" w:rsidRPr="00F73C90" w:rsidRDefault="00F73C90" w:rsidP="00F73C90">
      <w:pPr>
        <w:numPr>
          <w:ilvl w:val="0"/>
          <w:numId w:val="6"/>
        </w:numPr>
        <w:spacing w:before="0"/>
        <w:rPr>
          <w:rFonts w:cs="Arial"/>
          <w:sz w:val="24"/>
          <w:szCs w:val="24"/>
        </w:rPr>
      </w:pPr>
      <w:r w:rsidRPr="00F73C90">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F73C90" w:rsidRPr="00F73C90" w:rsidRDefault="00F73C90" w:rsidP="00F73C90">
      <w:pPr>
        <w:numPr>
          <w:ilvl w:val="0"/>
          <w:numId w:val="6"/>
        </w:numPr>
        <w:spacing w:before="0"/>
        <w:rPr>
          <w:rFonts w:cs="Arial"/>
          <w:sz w:val="24"/>
          <w:szCs w:val="24"/>
        </w:rPr>
      </w:pPr>
      <w:r w:rsidRPr="00F73C90">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F73C90" w:rsidRPr="00F73C90" w:rsidRDefault="00F73C90" w:rsidP="00F73C9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73C90" w:rsidRPr="00F73C90" w:rsidTr="00F73C90">
        <w:trPr>
          <w:jc w:val="center"/>
        </w:trPr>
        <w:tc>
          <w:tcPr>
            <w:tcW w:w="3882" w:type="dxa"/>
          </w:tcPr>
          <w:p w:rsidR="00F73C90" w:rsidRPr="00F73C90" w:rsidRDefault="00F73C90" w:rsidP="00F73C90">
            <w:pPr>
              <w:spacing w:before="0"/>
              <w:jc w:val="center"/>
              <w:rPr>
                <w:rFonts w:cs="Arial"/>
                <w:sz w:val="24"/>
                <w:szCs w:val="24"/>
              </w:rPr>
            </w:pPr>
            <w:r w:rsidRPr="00F73C90">
              <w:rPr>
                <w:rFonts w:cs="Arial"/>
                <w:sz w:val="24"/>
                <w:szCs w:val="24"/>
              </w:rPr>
              <w:t>Датум:</w:t>
            </w:r>
          </w:p>
        </w:tc>
        <w:tc>
          <w:tcPr>
            <w:tcW w:w="2127" w:type="dxa"/>
          </w:tcPr>
          <w:p w:rsidR="00F73C90" w:rsidRPr="00F73C90" w:rsidRDefault="00F73C90" w:rsidP="00F73C90">
            <w:pPr>
              <w:spacing w:before="0"/>
              <w:jc w:val="center"/>
              <w:rPr>
                <w:rFonts w:cs="Arial"/>
                <w:sz w:val="24"/>
                <w:szCs w:val="24"/>
                <w:lang w:val="ru-RU"/>
              </w:rPr>
            </w:pPr>
          </w:p>
        </w:tc>
        <w:tc>
          <w:tcPr>
            <w:tcW w:w="4022" w:type="dxa"/>
          </w:tcPr>
          <w:p w:rsidR="00F73C90" w:rsidRPr="00F73C90" w:rsidRDefault="00F73C90" w:rsidP="00F73C90">
            <w:pPr>
              <w:spacing w:before="0"/>
              <w:jc w:val="center"/>
              <w:rPr>
                <w:rFonts w:cs="Arial"/>
                <w:sz w:val="24"/>
                <w:szCs w:val="24"/>
                <w:lang w:val="ru-RU"/>
              </w:rPr>
            </w:pPr>
            <w:r w:rsidRPr="00F73C90">
              <w:rPr>
                <w:rFonts w:cs="Arial"/>
                <w:sz w:val="24"/>
                <w:szCs w:val="24"/>
              </w:rPr>
              <w:t>Понуђач</w:t>
            </w:r>
            <w:r w:rsidRPr="00F73C90">
              <w:rPr>
                <w:rFonts w:cs="Arial"/>
                <w:sz w:val="24"/>
                <w:szCs w:val="24"/>
                <w:lang w:val="ru-RU"/>
              </w:rPr>
              <w:t>:</w:t>
            </w:r>
          </w:p>
        </w:tc>
      </w:tr>
      <w:tr w:rsidR="00F73C90" w:rsidRPr="00F73C90" w:rsidTr="00F73C90">
        <w:trPr>
          <w:jc w:val="center"/>
        </w:trPr>
        <w:tc>
          <w:tcPr>
            <w:tcW w:w="3882" w:type="dxa"/>
          </w:tcPr>
          <w:p w:rsidR="00F73C90" w:rsidRPr="00F73C90" w:rsidRDefault="00F73C90" w:rsidP="00F73C90">
            <w:pPr>
              <w:spacing w:before="0"/>
              <w:jc w:val="center"/>
              <w:rPr>
                <w:rFonts w:cs="Arial"/>
                <w:sz w:val="24"/>
                <w:szCs w:val="24"/>
              </w:rPr>
            </w:pPr>
          </w:p>
        </w:tc>
        <w:tc>
          <w:tcPr>
            <w:tcW w:w="2127" w:type="dxa"/>
          </w:tcPr>
          <w:p w:rsidR="00F73C90" w:rsidRPr="00F73C90" w:rsidRDefault="00F73C90" w:rsidP="00F73C90">
            <w:pPr>
              <w:spacing w:before="0"/>
              <w:jc w:val="center"/>
              <w:rPr>
                <w:rFonts w:cs="Arial"/>
                <w:sz w:val="24"/>
                <w:szCs w:val="24"/>
              </w:rPr>
            </w:pPr>
            <w:r w:rsidRPr="00F73C90">
              <w:rPr>
                <w:rFonts w:cs="Arial"/>
                <w:sz w:val="24"/>
                <w:szCs w:val="24"/>
              </w:rPr>
              <w:t>М.П.</w:t>
            </w:r>
          </w:p>
        </w:tc>
        <w:tc>
          <w:tcPr>
            <w:tcW w:w="4022" w:type="dxa"/>
          </w:tcPr>
          <w:p w:rsidR="00F73C90" w:rsidRPr="00F73C90" w:rsidRDefault="00F73C90" w:rsidP="00F73C90">
            <w:pPr>
              <w:spacing w:before="0"/>
              <w:jc w:val="center"/>
              <w:rPr>
                <w:rFonts w:cs="Arial"/>
                <w:sz w:val="24"/>
                <w:szCs w:val="24"/>
                <w:lang w:val="ru-RU"/>
              </w:rPr>
            </w:pPr>
          </w:p>
        </w:tc>
      </w:tr>
      <w:tr w:rsidR="00F73C90" w:rsidRPr="00F73C90" w:rsidTr="00F73C90">
        <w:trPr>
          <w:jc w:val="center"/>
        </w:trPr>
        <w:tc>
          <w:tcPr>
            <w:tcW w:w="3882" w:type="dxa"/>
            <w:tcBorders>
              <w:bottom w:val="single" w:sz="4" w:space="0" w:color="auto"/>
            </w:tcBorders>
          </w:tcPr>
          <w:p w:rsidR="00F73C90" w:rsidRPr="00F73C90" w:rsidRDefault="00F73C90" w:rsidP="00F73C90">
            <w:pPr>
              <w:spacing w:before="0"/>
              <w:jc w:val="center"/>
              <w:rPr>
                <w:rFonts w:cs="Arial"/>
                <w:sz w:val="24"/>
                <w:szCs w:val="24"/>
              </w:rPr>
            </w:pPr>
          </w:p>
        </w:tc>
        <w:tc>
          <w:tcPr>
            <w:tcW w:w="2127" w:type="dxa"/>
          </w:tcPr>
          <w:p w:rsidR="00F73C90" w:rsidRPr="00F73C90" w:rsidRDefault="00F73C90" w:rsidP="00F73C90">
            <w:pPr>
              <w:spacing w:before="0"/>
              <w:jc w:val="center"/>
              <w:rPr>
                <w:rFonts w:cs="Arial"/>
                <w:sz w:val="24"/>
                <w:szCs w:val="24"/>
                <w:lang w:val="ru-RU"/>
              </w:rPr>
            </w:pPr>
          </w:p>
        </w:tc>
        <w:tc>
          <w:tcPr>
            <w:tcW w:w="4022" w:type="dxa"/>
            <w:tcBorders>
              <w:bottom w:val="single" w:sz="4" w:space="0" w:color="auto"/>
            </w:tcBorders>
          </w:tcPr>
          <w:p w:rsidR="00F73C90" w:rsidRPr="00F73C90" w:rsidRDefault="00F73C90" w:rsidP="00F73C90">
            <w:pPr>
              <w:spacing w:before="0"/>
              <w:jc w:val="center"/>
              <w:rPr>
                <w:rFonts w:cs="Arial"/>
                <w:sz w:val="24"/>
                <w:szCs w:val="24"/>
                <w:lang w:val="ru-RU"/>
              </w:rPr>
            </w:pPr>
          </w:p>
        </w:tc>
      </w:tr>
      <w:tr w:rsidR="00F73C90" w:rsidRPr="00F73C90" w:rsidTr="00F73C90">
        <w:trPr>
          <w:trHeight w:val="389"/>
          <w:jc w:val="center"/>
        </w:trPr>
        <w:tc>
          <w:tcPr>
            <w:tcW w:w="3882" w:type="dxa"/>
            <w:tcBorders>
              <w:top w:val="single" w:sz="4" w:space="0" w:color="auto"/>
            </w:tcBorders>
          </w:tcPr>
          <w:p w:rsidR="00F73C90" w:rsidRPr="00F73C90" w:rsidRDefault="00F73C90" w:rsidP="00F73C90">
            <w:pPr>
              <w:spacing w:before="0"/>
              <w:jc w:val="center"/>
              <w:rPr>
                <w:rFonts w:cs="Arial"/>
                <w:sz w:val="24"/>
                <w:szCs w:val="24"/>
              </w:rPr>
            </w:pPr>
          </w:p>
        </w:tc>
        <w:tc>
          <w:tcPr>
            <w:tcW w:w="2127" w:type="dxa"/>
          </w:tcPr>
          <w:p w:rsidR="00F73C90" w:rsidRPr="00F73C90" w:rsidRDefault="00F73C90" w:rsidP="00F73C90">
            <w:pPr>
              <w:spacing w:before="0"/>
              <w:jc w:val="center"/>
              <w:rPr>
                <w:rFonts w:cs="Arial"/>
                <w:sz w:val="24"/>
                <w:szCs w:val="24"/>
                <w:lang w:val="ru-RU"/>
              </w:rPr>
            </w:pPr>
          </w:p>
        </w:tc>
        <w:tc>
          <w:tcPr>
            <w:tcW w:w="4022" w:type="dxa"/>
            <w:tcBorders>
              <w:top w:val="single" w:sz="4" w:space="0" w:color="auto"/>
            </w:tcBorders>
          </w:tcPr>
          <w:p w:rsidR="00F73C90" w:rsidRPr="00F73C90" w:rsidRDefault="00F73C90" w:rsidP="00F73C90">
            <w:pPr>
              <w:spacing w:before="0"/>
              <w:jc w:val="center"/>
              <w:rPr>
                <w:rFonts w:cs="Arial"/>
                <w:sz w:val="24"/>
                <w:szCs w:val="24"/>
                <w:lang w:val="ru-RU"/>
              </w:rPr>
            </w:pPr>
          </w:p>
        </w:tc>
      </w:tr>
    </w:tbl>
    <w:p w:rsidR="00F73C90" w:rsidRPr="00F73C90" w:rsidRDefault="00F73C90" w:rsidP="00F73C90">
      <w:pPr>
        <w:spacing w:before="0"/>
        <w:ind w:firstLine="720"/>
        <w:rPr>
          <w:rFonts w:cs="Arial"/>
          <w:sz w:val="24"/>
          <w:szCs w:val="24"/>
          <w:lang w:val="ru-RU"/>
        </w:rPr>
      </w:pPr>
      <w:r w:rsidRPr="00F73C90">
        <w:rPr>
          <w:rFonts w:cs="Arial"/>
          <w:sz w:val="24"/>
          <w:szCs w:val="24"/>
          <w:lang w:val="ru-RU"/>
        </w:rPr>
        <w:t>Прилог:</w:t>
      </w:r>
    </w:p>
    <w:p w:rsidR="00F73C90" w:rsidRPr="00F73C90" w:rsidRDefault="00F73C90" w:rsidP="00F73C90">
      <w:pPr>
        <w:numPr>
          <w:ilvl w:val="0"/>
          <w:numId w:val="7"/>
        </w:numPr>
        <w:spacing w:before="0"/>
        <w:contextualSpacing/>
        <w:rPr>
          <w:rFonts w:eastAsia="Calibri" w:cs="Arial"/>
          <w:sz w:val="24"/>
          <w:szCs w:val="24"/>
        </w:rPr>
      </w:pPr>
      <w:r w:rsidRPr="00F73C90">
        <w:rPr>
          <w:rFonts w:eastAsia="Calibri" w:cs="Arial"/>
          <w:sz w:val="24"/>
          <w:szCs w:val="24"/>
        </w:rPr>
        <w:t xml:space="preserve">1 једна потписана и оверена бланко сопствена меница као гаранција за озбиљност понуде </w:t>
      </w:r>
    </w:p>
    <w:p w:rsidR="00F73C90" w:rsidRPr="00F73C90" w:rsidRDefault="00F73C90" w:rsidP="00F73C90">
      <w:pPr>
        <w:numPr>
          <w:ilvl w:val="0"/>
          <w:numId w:val="7"/>
        </w:numPr>
        <w:spacing w:before="0"/>
        <w:contextualSpacing/>
        <w:rPr>
          <w:rFonts w:eastAsia="Calibri" w:cs="Arial"/>
          <w:sz w:val="24"/>
          <w:szCs w:val="24"/>
        </w:rPr>
      </w:pPr>
      <w:r w:rsidRPr="00F73C90">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F73C90" w:rsidRPr="00F73C90" w:rsidRDefault="00F73C90" w:rsidP="00F73C90">
      <w:pPr>
        <w:numPr>
          <w:ilvl w:val="0"/>
          <w:numId w:val="7"/>
        </w:numPr>
        <w:spacing w:before="0"/>
        <w:contextualSpacing/>
        <w:rPr>
          <w:rFonts w:eastAsia="Calibri" w:cs="Arial"/>
          <w:sz w:val="24"/>
          <w:szCs w:val="24"/>
        </w:rPr>
      </w:pPr>
      <w:r w:rsidRPr="00F73C90">
        <w:rPr>
          <w:rFonts w:eastAsia="Calibri" w:cs="Arial"/>
          <w:sz w:val="24"/>
          <w:szCs w:val="24"/>
        </w:rPr>
        <w:t xml:space="preserve">фотокопију ОП обрасца </w:t>
      </w:r>
    </w:p>
    <w:p w:rsidR="00F73C90" w:rsidRPr="00F73C90" w:rsidRDefault="00F73C90" w:rsidP="00F73C90">
      <w:pPr>
        <w:spacing w:before="0"/>
        <w:ind w:left="720"/>
        <w:contextualSpacing/>
        <w:rPr>
          <w:rFonts w:eastAsia="Calibri" w:cs="Arial"/>
          <w:sz w:val="24"/>
          <w:szCs w:val="24"/>
        </w:rPr>
      </w:pPr>
      <w:r w:rsidRPr="00F73C90">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rsidR="00F73C90" w:rsidRPr="00F73C90" w:rsidRDefault="00F73C90" w:rsidP="00F73C90">
      <w:pPr>
        <w:spacing w:before="0"/>
        <w:ind w:left="720"/>
        <w:contextualSpacing/>
        <w:rPr>
          <w:rFonts w:eastAsia="Calibri" w:cs="Arial"/>
          <w:sz w:val="24"/>
          <w:szCs w:val="24"/>
        </w:rPr>
      </w:pPr>
      <w:r w:rsidRPr="00F73C90">
        <w:rPr>
          <w:rFonts w:eastAsia="Calibri" w:cs="Arial"/>
          <w:sz w:val="24"/>
          <w:szCs w:val="24"/>
        </w:rPr>
        <w:t>Менично писмо у складу са садржином овог Прилога се доставља у оквиру понуде.</w:t>
      </w:r>
    </w:p>
    <w:p w:rsidR="00F73C90" w:rsidRPr="00F73C90" w:rsidRDefault="00F73C90" w:rsidP="00F73C90">
      <w:pPr>
        <w:spacing w:before="0"/>
        <w:rPr>
          <w:rFonts w:cs="Arial"/>
          <w:sz w:val="24"/>
          <w:szCs w:val="24"/>
          <w:highlight w:val="yellow"/>
        </w:rPr>
      </w:pPr>
    </w:p>
    <w:p w:rsidR="00F73C90" w:rsidRPr="00F73C90" w:rsidRDefault="00F73C90" w:rsidP="00F73C90">
      <w:pPr>
        <w:spacing w:before="0"/>
        <w:rPr>
          <w:rFonts w:cs="Arial"/>
          <w:sz w:val="24"/>
          <w:szCs w:val="24"/>
          <w:highlight w:val="yellow"/>
        </w:rPr>
      </w:pPr>
    </w:p>
    <w:p w:rsidR="00F73C90" w:rsidRPr="00F73C90" w:rsidRDefault="00F73C90" w:rsidP="00F73C90">
      <w:pPr>
        <w:spacing w:before="0"/>
        <w:rPr>
          <w:rFonts w:cs="Arial"/>
          <w:sz w:val="24"/>
          <w:szCs w:val="24"/>
          <w:highlight w:val="yellow"/>
        </w:rPr>
      </w:pPr>
    </w:p>
    <w:p w:rsidR="00F73C90" w:rsidRPr="00F73C90" w:rsidRDefault="00F73C90" w:rsidP="00F73C90">
      <w:pPr>
        <w:spacing w:before="0"/>
        <w:rPr>
          <w:rFonts w:cs="Arial"/>
          <w:sz w:val="24"/>
          <w:szCs w:val="24"/>
          <w:highlight w:val="yellow"/>
        </w:rPr>
      </w:pPr>
    </w:p>
    <w:p w:rsidR="00F73C90" w:rsidRPr="00F73C90" w:rsidRDefault="00F73C90" w:rsidP="00F73C90">
      <w:pPr>
        <w:spacing w:before="0"/>
        <w:rPr>
          <w:rFonts w:cs="Arial"/>
          <w:sz w:val="24"/>
          <w:szCs w:val="24"/>
          <w:highlight w:val="yellow"/>
        </w:rPr>
      </w:pPr>
    </w:p>
    <w:p w:rsidR="00F73C90" w:rsidRPr="00F73C90" w:rsidRDefault="00F73C90" w:rsidP="00F73C90">
      <w:pPr>
        <w:spacing w:before="0"/>
        <w:rPr>
          <w:rFonts w:cs="Arial"/>
          <w:sz w:val="24"/>
          <w:szCs w:val="24"/>
          <w:highlight w:val="yellow"/>
        </w:rPr>
      </w:pPr>
    </w:p>
    <w:p w:rsidR="00F73C90" w:rsidRPr="00F73C90" w:rsidRDefault="00F73C90" w:rsidP="00F73C90">
      <w:pPr>
        <w:spacing w:before="0"/>
        <w:rPr>
          <w:rFonts w:cs="Arial"/>
          <w:sz w:val="24"/>
          <w:szCs w:val="24"/>
          <w:highlight w:val="yellow"/>
        </w:rPr>
      </w:pPr>
    </w:p>
    <w:p w:rsidR="00F73C90" w:rsidRPr="00F73C90" w:rsidRDefault="00F73C90" w:rsidP="00F73C90">
      <w:pPr>
        <w:spacing w:before="0"/>
        <w:rPr>
          <w:rFonts w:cs="Arial"/>
          <w:sz w:val="24"/>
          <w:szCs w:val="24"/>
          <w:highlight w:val="yellow"/>
        </w:rPr>
      </w:pPr>
    </w:p>
    <w:p w:rsidR="00F73C90" w:rsidRPr="00F73C90" w:rsidRDefault="00F73C90" w:rsidP="00F73C90">
      <w:pPr>
        <w:spacing w:before="0"/>
        <w:jc w:val="right"/>
        <w:rPr>
          <w:rFonts w:cs="Arial"/>
          <w:b/>
          <w:sz w:val="24"/>
          <w:szCs w:val="24"/>
        </w:rPr>
      </w:pPr>
      <w:r w:rsidRPr="00F73C90">
        <w:rPr>
          <w:rFonts w:cs="Arial"/>
          <w:b/>
          <w:sz w:val="24"/>
          <w:szCs w:val="24"/>
        </w:rPr>
        <w:lastRenderedPageBreak/>
        <w:t xml:space="preserve">ПРИЛОГ  </w:t>
      </w:r>
      <w:r w:rsidR="003D4DB8">
        <w:rPr>
          <w:rFonts w:cs="Arial"/>
          <w:b/>
          <w:sz w:val="24"/>
          <w:szCs w:val="24"/>
          <w:lang w:val="sr-Cyrl-RS"/>
        </w:rPr>
        <w:t>3.</w:t>
      </w:r>
    </w:p>
    <w:p w:rsidR="00F73C90" w:rsidRPr="00F73C90" w:rsidRDefault="00F73C90" w:rsidP="00F73C90">
      <w:pPr>
        <w:spacing w:before="0"/>
        <w:jc w:val="right"/>
        <w:rPr>
          <w:rFonts w:cs="Arial"/>
          <w:b/>
          <w:sz w:val="24"/>
          <w:szCs w:val="24"/>
        </w:rPr>
      </w:pPr>
    </w:p>
    <w:p w:rsidR="00F73C90" w:rsidRPr="00F73C90" w:rsidRDefault="00F73C90" w:rsidP="00F73C90">
      <w:pPr>
        <w:spacing w:before="0"/>
        <w:rPr>
          <w:rFonts w:cs="Arial"/>
          <w:sz w:val="24"/>
          <w:szCs w:val="24"/>
        </w:rPr>
      </w:pPr>
      <w:r w:rsidRPr="00F73C90">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,број139/-2014 године).</w:t>
      </w:r>
    </w:p>
    <w:p w:rsidR="00F73C90" w:rsidRPr="00F73C90" w:rsidRDefault="00F73C90" w:rsidP="00F73C90">
      <w:pPr>
        <w:spacing w:before="0"/>
        <w:rPr>
          <w:rFonts w:cs="Arial"/>
          <w:sz w:val="24"/>
          <w:szCs w:val="24"/>
        </w:rPr>
      </w:pPr>
      <w:r w:rsidRPr="00F73C90">
        <w:rPr>
          <w:rFonts w:cs="Arial"/>
          <w:sz w:val="24"/>
          <w:szCs w:val="24"/>
        </w:rPr>
        <w:t>-)</w:t>
      </w:r>
    </w:p>
    <w:p w:rsidR="00F73C90" w:rsidRPr="00F73C90" w:rsidRDefault="00F73C90" w:rsidP="00F73C90">
      <w:pPr>
        <w:spacing w:before="0"/>
        <w:rPr>
          <w:rFonts w:cs="Arial"/>
          <w:sz w:val="24"/>
          <w:szCs w:val="24"/>
        </w:rPr>
      </w:pPr>
    </w:p>
    <w:p w:rsidR="00F73C90" w:rsidRPr="00F73C90" w:rsidRDefault="00F73C90" w:rsidP="00F73C90">
      <w:pPr>
        <w:spacing w:before="0"/>
        <w:rPr>
          <w:rFonts w:cs="Arial"/>
          <w:sz w:val="24"/>
          <w:szCs w:val="24"/>
          <w:lang w:val="ru-RU"/>
        </w:rPr>
      </w:pPr>
      <w:r w:rsidRPr="00F73C90">
        <w:rPr>
          <w:rFonts w:cs="Arial"/>
          <w:sz w:val="24"/>
          <w:szCs w:val="24"/>
        </w:rPr>
        <w:t xml:space="preserve">ДУЖНИК:  </w:t>
      </w:r>
      <w:r w:rsidRPr="00F73C90">
        <w:rPr>
          <w:rFonts w:cs="Arial"/>
          <w:sz w:val="24"/>
          <w:szCs w:val="24"/>
          <w:lang w:val="ru-RU"/>
        </w:rPr>
        <w:t>…………………………………………………………………………........................</w:t>
      </w:r>
    </w:p>
    <w:p w:rsidR="00F73C90" w:rsidRPr="00F73C90" w:rsidRDefault="00F73C90" w:rsidP="00F73C90">
      <w:pPr>
        <w:spacing w:before="0"/>
        <w:rPr>
          <w:rFonts w:cs="Arial"/>
          <w:sz w:val="24"/>
          <w:szCs w:val="24"/>
        </w:rPr>
      </w:pPr>
      <w:r w:rsidRPr="00F73C90">
        <w:rPr>
          <w:rFonts w:cs="Arial"/>
          <w:sz w:val="24"/>
          <w:szCs w:val="24"/>
        </w:rPr>
        <w:t>(назив и седиште Понуђача)</w:t>
      </w:r>
    </w:p>
    <w:p w:rsidR="00F73C90" w:rsidRPr="00F73C90" w:rsidRDefault="00F73C90" w:rsidP="00F73C90">
      <w:pPr>
        <w:spacing w:before="0"/>
        <w:rPr>
          <w:rFonts w:cs="Arial"/>
          <w:sz w:val="24"/>
          <w:szCs w:val="24"/>
        </w:rPr>
      </w:pPr>
      <w:r w:rsidRPr="00F73C90">
        <w:rPr>
          <w:rFonts w:cs="Arial"/>
          <w:sz w:val="24"/>
          <w:szCs w:val="24"/>
        </w:rPr>
        <w:t>МАТИЧНИ БРОЈ ДУЖНИКА (Понуђача): ..................................................................</w:t>
      </w:r>
    </w:p>
    <w:p w:rsidR="00F73C90" w:rsidRPr="00F73C90" w:rsidRDefault="00F73C90" w:rsidP="00F73C90">
      <w:pPr>
        <w:spacing w:before="0"/>
        <w:rPr>
          <w:rFonts w:cs="Arial"/>
          <w:sz w:val="24"/>
          <w:szCs w:val="24"/>
        </w:rPr>
      </w:pPr>
      <w:r w:rsidRPr="00F73C90">
        <w:rPr>
          <w:rFonts w:cs="Arial"/>
          <w:sz w:val="24"/>
          <w:szCs w:val="24"/>
        </w:rPr>
        <w:t>ТЕКУЋИ РАЧУН ДУЖНИКА (Понуђача): ...................................................................</w:t>
      </w:r>
    </w:p>
    <w:p w:rsidR="00F73C90" w:rsidRPr="00F73C90" w:rsidRDefault="00F73C90" w:rsidP="00F73C90">
      <w:pPr>
        <w:spacing w:before="0"/>
        <w:rPr>
          <w:rFonts w:cs="Arial"/>
          <w:sz w:val="24"/>
          <w:szCs w:val="24"/>
        </w:rPr>
      </w:pPr>
      <w:r w:rsidRPr="00F73C90">
        <w:rPr>
          <w:rFonts w:cs="Arial"/>
          <w:sz w:val="24"/>
          <w:szCs w:val="24"/>
        </w:rPr>
        <w:t>ПИБ ДУЖНИКА (Понуђача): ........................................................................................</w:t>
      </w:r>
    </w:p>
    <w:p w:rsidR="00F73C90" w:rsidRPr="00F73C90" w:rsidRDefault="00F73C90" w:rsidP="00F73C90">
      <w:pPr>
        <w:spacing w:before="0"/>
        <w:rPr>
          <w:rFonts w:cs="Arial"/>
          <w:sz w:val="24"/>
          <w:szCs w:val="24"/>
        </w:rPr>
      </w:pPr>
    </w:p>
    <w:p w:rsidR="00F73C90" w:rsidRPr="00F73C90" w:rsidRDefault="00F73C90" w:rsidP="00F73C90">
      <w:pPr>
        <w:spacing w:before="0"/>
        <w:rPr>
          <w:rFonts w:cs="Arial"/>
          <w:sz w:val="24"/>
          <w:szCs w:val="24"/>
        </w:rPr>
      </w:pPr>
      <w:r w:rsidRPr="00F73C90">
        <w:rPr>
          <w:rFonts w:cs="Arial"/>
          <w:sz w:val="24"/>
          <w:szCs w:val="24"/>
        </w:rPr>
        <w:t>и з д а ј е  д а н а ............................ године</w:t>
      </w:r>
    </w:p>
    <w:p w:rsidR="00F73C90" w:rsidRPr="00F73C90" w:rsidRDefault="00F73C90" w:rsidP="00F73C90">
      <w:pPr>
        <w:spacing w:before="0"/>
        <w:rPr>
          <w:rFonts w:cs="Arial"/>
          <w:sz w:val="24"/>
          <w:szCs w:val="24"/>
        </w:rPr>
      </w:pPr>
    </w:p>
    <w:p w:rsidR="00F73C90" w:rsidRPr="00F73C90" w:rsidRDefault="00F73C90" w:rsidP="00F73C90">
      <w:pPr>
        <w:spacing w:before="0"/>
        <w:rPr>
          <w:rFonts w:cs="Arial"/>
          <w:sz w:val="24"/>
          <w:szCs w:val="24"/>
        </w:rPr>
      </w:pPr>
    </w:p>
    <w:p w:rsidR="00F73C90" w:rsidRPr="00F73C90" w:rsidRDefault="00F73C90" w:rsidP="00F73C90">
      <w:pPr>
        <w:spacing w:before="0"/>
        <w:jc w:val="center"/>
        <w:rPr>
          <w:rFonts w:cs="Arial"/>
          <w:b/>
          <w:sz w:val="24"/>
          <w:szCs w:val="24"/>
        </w:rPr>
      </w:pPr>
      <w:r w:rsidRPr="00F73C90">
        <w:rPr>
          <w:rFonts w:cs="Arial"/>
          <w:b/>
          <w:sz w:val="24"/>
          <w:szCs w:val="24"/>
        </w:rPr>
        <w:t>МЕНИЧНО ПИСМО – ОВЛАШЋЕЊЕ ЗА КОРИСНИКА  БЛАНКО СОПСТВЕНЕ МЕНИЦЕ</w:t>
      </w:r>
    </w:p>
    <w:p w:rsidR="00F73C90" w:rsidRPr="00F73C90" w:rsidRDefault="00F73C90" w:rsidP="00F73C90">
      <w:pPr>
        <w:spacing w:before="0"/>
        <w:rPr>
          <w:rFonts w:cs="Arial"/>
          <w:sz w:val="24"/>
          <w:szCs w:val="24"/>
        </w:rPr>
      </w:pPr>
    </w:p>
    <w:p w:rsidR="00F73C90" w:rsidRPr="00F73C90" w:rsidRDefault="00F73C90" w:rsidP="00F73C90">
      <w:pPr>
        <w:widowControl w:val="0"/>
        <w:tabs>
          <w:tab w:val="left" w:pos="1418"/>
          <w:tab w:val="left" w:leader="underscore" w:pos="9244"/>
        </w:tabs>
        <w:spacing w:before="0"/>
        <w:ind w:left="1440" w:hanging="1440"/>
        <w:rPr>
          <w:rFonts w:cs="Arial"/>
          <w:bCs/>
          <w:sz w:val="24"/>
          <w:szCs w:val="24"/>
          <w:lang w:val="sr-Latn-CS" w:eastAsia="sr-Latn-CS"/>
        </w:rPr>
      </w:pPr>
      <w:r w:rsidRPr="00F73C90">
        <w:rPr>
          <w:rFonts w:cs="Arial"/>
          <w:bCs/>
          <w:sz w:val="24"/>
          <w:szCs w:val="24"/>
          <w:lang w:val="sr-Latn-CS" w:eastAsia="sr-Latn-CS"/>
        </w:rPr>
        <w:t xml:space="preserve">КОРИСНИК - ПОВЕРИЛАЦ:Јавно предузеће „Електроприведа Србије“ </w:t>
      </w:r>
      <w:r w:rsidRPr="00F73C90">
        <w:rPr>
          <w:rFonts w:cs="Arial"/>
          <w:bCs/>
          <w:sz w:val="24"/>
          <w:szCs w:val="24"/>
          <w:lang w:eastAsia="sr-Latn-CS"/>
        </w:rPr>
        <w:t>Београд, Улица ц</w:t>
      </w:r>
      <w:r w:rsidRPr="00F73C90">
        <w:rPr>
          <w:rFonts w:cs="Arial"/>
          <w:bCs/>
          <w:sz w:val="24"/>
          <w:szCs w:val="24"/>
          <w:lang w:val="sr-Latn-CS" w:eastAsia="sr-Latn-CS"/>
        </w:rPr>
        <w:t>арице Милице број 2,</w:t>
      </w:r>
      <w:r w:rsidRPr="00F73C90">
        <w:rPr>
          <w:rFonts w:cs="Arial"/>
          <w:bCs/>
          <w:sz w:val="24"/>
          <w:szCs w:val="24"/>
          <w:lang w:eastAsia="sr-Latn-CS"/>
        </w:rPr>
        <w:t xml:space="preserve"> </w:t>
      </w:r>
      <w:r w:rsidRPr="00F73C90">
        <w:rPr>
          <w:rFonts w:cs="Arial"/>
          <w:bCs/>
          <w:sz w:val="24"/>
          <w:szCs w:val="24"/>
          <w:lang w:val="sr-Latn-CS" w:eastAsia="sr-Latn-CS"/>
        </w:rPr>
        <w:t xml:space="preserve">11000 Београд, Матични број 20053658, ПИБ 103920327, бр. Тек. рачуна: 160-700-13 Banka Intesa, </w:t>
      </w:r>
    </w:p>
    <w:p w:rsidR="00F73C90" w:rsidRPr="00F73C90" w:rsidRDefault="00F73C90" w:rsidP="00F73C90">
      <w:pPr>
        <w:spacing w:before="0"/>
        <w:rPr>
          <w:rFonts w:cs="Arial"/>
          <w:sz w:val="24"/>
          <w:szCs w:val="24"/>
        </w:rPr>
      </w:pPr>
    </w:p>
    <w:p w:rsidR="00F73C90" w:rsidRPr="00F73C90" w:rsidRDefault="00F73C90" w:rsidP="00F73C90">
      <w:pPr>
        <w:spacing w:before="0"/>
        <w:rPr>
          <w:rFonts w:cs="Arial"/>
          <w:sz w:val="24"/>
          <w:szCs w:val="24"/>
        </w:rPr>
      </w:pPr>
      <w:r w:rsidRPr="00F73C90">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F73C90" w:rsidRPr="00F73C90" w:rsidRDefault="00F73C90" w:rsidP="00F73C90">
      <w:pPr>
        <w:spacing w:before="0"/>
        <w:rPr>
          <w:rFonts w:cs="Arial"/>
          <w:sz w:val="24"/>
          <w:szCs w:val="24"/>
        </w:rPr>
      </w:pPr>
    </w:p>
    <w:p w:rsidR="00F73C90" w:rsidRPr="00F73C90" w:rsidRDefault="00F73C90" w:rsidP="00F73C90">
      <w:pPr>
        <w:spacing w:before="0"/>
        <w:rPr>
          <w:rFonts w:cs="Arial"/>
          <w:sz w:val="24"/>
          <w:szCs w:val="24"/>
        </w:rPr>
      </w:pPr>
      <w:r w:rsidRPr="00F73C90">
        <w:rPr>
          <w:rFonts w:cs="Arial"/>
          <w:sz w:val="24"/>
          <w:szCs w:val="24"/>
        </w:rPr>
        <w:t>Издата бланко сопствена меница серијски број</w:t>
      </w:r>
      <w:r w:rsidRPr="00F73C90">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F73C90">
        <w:rPr>
          <w:rFonts w:cs="Arial"/>
          <w:sz w:val="24"/>
          <w:szCs w:val="24"/>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rsidR="00F73C90" w:rsidRPr="00F73C90" w:rsidRDefault="00F73C90" w:rsidP="00F73C90">
      <w:pPr>
        <w:spacing w:before="0"/>
        <w:rPr>
          <w:rFonts w:cs="Arial"/>
          <w:sz w:val="24"/>
          <w:szCs w:val="24"/>
        </w:rPr>
      </w:pPr>
    </w:p>
    <w:p w:rsidR="00F73C90" w:rsidRPr="00F73C90" w:rsidRDefault="00F73C90" w:rsidP="00F73C90">
      <w:pPr>
        <w:spacing w:before="0"/>
        <w:rPr>
          <w:rFonts w:cs="Arial"/>
          <w:sz w:val="24"/>
          <w:szCs w:val="24"/>
        </w:rPr>
      </w:pPr>
      <w:r w:rsidRPr="00F73C90">
        <w:rPr>
          <w:rFonts w:cs="Arial"/>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w:t>
      </w:r>
      <w:r w:rsidRPr="00F73C90">
        <w:rPr>
          <w:rFonts w:cs="Arial"/>
          <w:sz w:val="24"/>
          <w:szCs w:val="24"/>
        </w:rPr>
        <w:lastRenderedPageBreak/>
        <w:t>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F73C90" w:rsidRPr="00F73C90" w:rsidRDefault="00F73C90" w:rsidP="00F73C90">
      <w:pPr>
        <w:spacing w:before="0"/>
        <w:rPr>
          <w:rFonts w:cs="Arial"/>
          <w:sz w:val="24"/>
          <w:szCs w:val="24"/>
        </w:rPr>
      </w:pPr>
    </w:p>
    <w:p w:rsidR="00F73C90" w:rsidRPr="00F73C90" w:rsidRDefault="00F73C90" w:rsidP="00F73C90">
      <w:pPr>
        <w:spacing w:before="0"/>
        <w:rPr>
          <w:rFonts w:cs="Arial"/>
          <w:sz w:val="24"/>
          <w:szCs w:val="24"/>
        </w:rPr>
      </w:pPr>
      <w:r w:rsidRPr="00F73C90">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F73C90" w:rsidRPr="00F73C90" w:rsidRDefault="00F73C90" w:rsidP="00F73C90">
      <w:pPr>
        <w:spacing w:before="0"/>
        <w:rPr>
          <w:rFonts w:cs="Arial"/>
          <w:sz w:val="24"/>
          <w:szCs w:val="24"/>
        </w:rPr>
      </w:pPr>
    </w:p>
    <w:p w:rsidR="00F73C90" w:rsidRPr="00F73C90" w:rsidRDefault="00F73C90" w:rsidP="00F73C90">
      <w:pPr>
        <w:spacing w:before="0"/>
        <w:rPr>
          <w:rFonts w:cs="Arial"/>
          <w:sz w:val="24"/>
          <w:szCs w:val="24"/>
        </w:rPr>
      </w:pPr>
    </w:p>
    <w:p w:rsidR="00F73C90" w:rsidRPr="00F73C90" w:rsidRDefault="00F73C90" w:rsidP="00F73C90">
      <w:pPr>
        <w:spacing w:before="0"/>
        <w:rPr>
          <w:rFonts w:cs="Arial"/>
          <w:sz w:val="24"/>
          <w:szCs w:val="24"/>
        </w:rPr>
      </w:pPr>
      <w:r w:rsidRPr="00F73C90">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F73C90" w:rsidRPr="00F73C90" w:rsidRDefault="00F73C90" w:rsidP="00F73C90">
      <w:pPr>
        <w:spacing w:before="0"/>
        <w:rPr>
          <w:rFonts w:cs="Arial"/>
          <w:sz w:val="24"/>
          <w:szCs w:val="24"/>
        </w:rPr>
      </w:pPr>
    </w:p>
    <w:p w:rsidR="00F73C90" w:rsidRPr="00F73C90" w:rsidRDefault="00F73C90" w:rsidP="00F73C90">
      <w:pPr>
        <w:spacing w:before="0"/>
        <w:rPr>
          <w:rFonts w:cs="Arial"/>
          <w:sz w:val="24"/>
          <w:szCs w:val="24"/>
        </w:rPr>
      </w:pPr>
    </w:p>
    <w:p w:rsidR="00F73C90" w:rsidRPr="00F73C90" w:rsidRDefault="00F73C90" w:rsidP="00F73C90">
      <w:pPr>
        <w:spacing w:before="0"/>
        <w:rPr>
          <w:rFonts w:cs="Arial"/>
          <w:sz w:val="24"/>
          <w:szCs w:val="24"/>
        </w:rPr>
      </w:pPr>
      <w:r w:rsidRPr="00F73C90">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F73C90" w:rsidRPr="00F73C90" w:rsidRDefault="00F73C90" w:rsidP="00F73C90">
      <w:pPr>
        <w:spacing w:before="0"/>
        <w:rPr>
          <w:rFonts w:cs="Arial"/>
          <w:sz w:val="24"/>
          <w:szCs w:val="24"/>
        </w:rPr>
      </w:pPr>
    </w:p>
    <w:p w:rsidR="00F73C90" w:rsidRPr="00F73C90" w:rsidRDefault="00F73C90" w:rsidP="00F73C90">
      <w:pPr>
        <w:spacing w:before="0"/>
        <w:rPr>
          <w:rFonts w:cs="Arial"/>
          <w:sz w:val="24"/>
          <w:szCs w:val="24"/>
        </w:rPr>
      </w:pPr>
      <w:r w:rsidRPr="00F73C90">
        <w:rPr>
          <w:rFonts w:cs="Arial"/>
          <w:sz w:val="24"/>
          <w:szCs w:val="24"/>
        </w:rPr>
        <w:t>Ово менично писмо - овлашћење сачињено је у 2 (</w:t>
      </w:r>
      <w:r w:rsidRPr="00F73C90">
        <w:rPr>
          <w:rFonts w:cs="Arial"/>
          <w:sz w:val="24"/>
          <w:szCs w:val="24"/>
          <w:lang w:val="sr-Cyrl-RS"/>
        </w:rPr>
        <w:t xml:space="preserve">словима: </w:t>
      </w:r>
      <w:r w:rsidRPr="00F73C90">
        <w:rPr>
          <w:rFonts w:cs="Arial"/>
          <w:sz w:val="24"/>
          <w:szCs w:val="24"/>
        </w:rPr>
        <w:t>два) истоветна примерка, од којих је 1 (један) примерак за Повериоца, а 1 (</w:t>
      </w:r>
      <w:r w:rsidRPr="00F73C90">
        <w:rPr>
          <w:rFonts w:cs="Arial"/>
          <w:sz w:val="24"/>
          <w:szCs w:val="24"/>
          <w:lang w:val="sr-Cyrl-RS"/>
        </w:rPr>
        <w:t xml:space="preserve">словима: </w:t>
      </w:r>
      <w:r w:rsidRPr="00F73C90">
        <w:rPr>
          <w:rFonts w:cs="Arial"/>
          <w:sz w:val="24"/>
          <w:szCs w:val="24"/>
        </w:rPr>
        <w:t>један) задржава Дужник.</w:t>
      </w:r>
    </w:p>
    <w:p w:rsidR="00F73C90" w:rsidRPr="00F73C90" w:rsidRDefault="00F73C90" w:rsidP="00F73C90">
      <w:pPr>
        <w:spacing w:before="0"/>
        <w:rPr>
          <w:rFonts w:cs="Arial"/>
          <w:sz w:val="24"/>
          <w:szCs w:val="24"/>
        </w:rPr>
      </w:pPr>
    </w:p>
    <w:p w:rsidR="00F73C90" w:rsidRPr="00F73C90" w:rsidRDefault="00F73C90" w:rsidP="00F73C90">
      <w:pPr>
        <w:spacing w:before="0"/>
        <w:rPr>
          <w:rFonts w:cs="Arial"/>
          <w:sz w:val="24"/>
          <w:szCs w:val="24"/>
        </w:rPr>
      </w:pPr>
      <w:r w:rsidRPr="00F73C90">
        <w:rPr>
          <w:rFonts w:cs="Arial"/>
          <w:sz w:val="24"/>
          <w:szCs w:val="24"/>
        </w:rPr>
        <w:t xml:space="preserve">Место и датум издавања Овлашћења          </w:t>
      </w:r>
    </w:p>
    <w:p w:rsidR="00F73C90" w:rsidRPr="00F73C90" w:rsidRDefault="00F73C90" w:rsidP="00F73C90">
      <w:pPr>
        <w:spacing w:before="0"/>
        <w:rPr>
          <w:rFonts w:cs="Arial"/>
          <w:sz w:val="24"/>
          <w:szCs w:val="24"/>
        </w:rPr>
      </w:pPr>
      <w:r w:rsidRPr="00F73C90">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F73C90" w:rsidRPr="00F73C90" w:rsidTr="00F73C90">
        <w:trPr>
          <w:jc w:val="center"/>
        </w:trPr>
        <w:tc>
          <w:tcPr>
            <w:tcW w:w="3882" w:type="dxa"/>
          </w:tcPr>
          <w:p w:rsidR="00F73C90" w:rsidRPr="00F73C90" w:rsidRDefault="00F73C90" w:rsidP="00F73C90">
            <w:pPr>
              <w:spacing w:before="0"/>
              <w:jc w:val="center"/>
              <w:rPr>
                <w:rFonts w:cs="Arial"/>
                <w:sz w:val="24"/>
                <w:szCs w:val="24"/>
              </w:rPr>
            </w:pPr>
            <w:r w:rsidRPr="00F73C90">
              <w:rPr>
                <w:rFonts w:cs="Arial"/>
                <w:sz w:val="24"/>
                <w:szCs w:val="24"/>
              </w:rPr>
              <w:t>Датум:</w:t>
            </w:r>
          </w:p>
        </w:tc>
        <w:tc>
          <w:tcPr>
            <w:tcW w:w="2127" w:type="dxa"/>
          </w:tcPr>
          <w:p w:rsidR="00F73C90" w:rsidRPr="00F73C90" w:rsidRDefault="00F73C90" w:rsidP="00F73C90">
            <w:pPr>
              <w:spacing w:before="0"/>
              <w:jc w:val="center"/>
              <w:rPr>
                <w:rFonts w:cs="Arial"/>
                <w:sz w:val="24"/>
                <w:szCs w:val="24"/>
                <w:lang w:val="ru-RU"/>
              </w:rPr>
            </w:pPr>
          </w:p>
        </w:tc>
        <w:tc>
          <w:tcPr>
            <w:tcW w:w="4022" w:type="dxa"/>
          </w:tcPr>
          <w:p w:rsidR="00F73C90" w:rsidRPr="00F73C90" w:rsidRDefault="00F73C90" w:rsidP="00F73C90">
            <w:pPr>
              <w:spacing w:before="0"/>
              <w:jc w:val="center"/>
              <w:rPr>
                <w:rFonts w:cs="Arial"/>
                <w:sz w:val="24"/>
                <w:szCs w:val="24"/>
                <w:lang w:val="ru-RU"/>
              </w:rPr>
            </w:pPr>
            <w:r w:rsidRPr="00F73C90">
              <w:rPr>
                <w:rFonts w:cs="Arial"/>
                <w:sz w:val="24"/>
                <w:szCs w:val="24"/>
              </w:rPr>
              <w:t>Понуђач</w:t>
            </w:r>
            <w:r w:rsidRPr="00F73C90">
              <w:rPr>
                <w:rFonts w:cs="Arial"/>
                <w:sz w:val="24"/>
                <w:szCs w:val="24"/>
                <w:lang w:val="ru-RU"/>
              </w:rPr>
              <w:t>:</w:t>
            </w:r>
          </w:p>
        </w:tc>
      </w:tr>
      <w:tr w:rsidR="00F73C90" w:rsidRPr="00F73C90" w:rsidTr="00F73C90">
        <w:trPr>
          <w:jc w:val="center"/>
        </w:trPr>
        <w:tc>
          <w:tcPr>
            <w:tcW w:w="3882" w:type="dxa"/>
          </w:tcPr>
          <w:p w:rsidR="00F73C90" w:rsidRPr="00F73C90" w:rsidRDefault="00F73C90" w:rsidP="00F73C90">
            <w:pPr>
              <w:spacing w:before="0"/>
              <w:jc w:val="center"/>
              <w:rPr>
                <w:rFonts w:cs="Arial"/>
                <w:sz w:val="24"/>
                <w:szCs w:val="24"/>
              </w:rPr>
            </w:pPr>
          </w:p>
        </w:tc>
        <w:tc>
          <w:tcPr>
            <w:tcW w:w="2127" w:type="dxa"/>
          </w:tcPr>
          <w:p w:rsidR="00F73C90" w:rsidRPr="00F73C90" w:rsidRDefault="00F73C90" w:rsidP="00F73C90">
            <w:pPr>
              <w:spacing w:before="0"/>
              <w:jc w:val="center"/>
              <w:rPr>
                <w:rFonts w:cs="Arial"/>
                <w:sz w:val="24"/>
                <w:szCs w:val="24"/>
              </w:rPr>
            </w:pPr>
            <w:r w:rsidRPr="00F73C90">
              <w:rPr>
                <w:rFonts w:cs="Arial"/>
                <w:sz w:val="24"/>
                <w:szCs w:val="24"/>
              </w:rPr>
              <w:t>М.П.</w:t>
            </w:r>
          </w:p>
        </w:tc>
        <w:tc>
          <w:tcPr>
            <w:tcW w:w="4022" w:type="dxa"/>
          </w:tcPr>
          <w:p w:rsidR="00F73C90" w:rsidRPr="00F73C90" w:rsidRDefault="00F73C90" w:rsidP="00F73C90">
            <w:pPr>
              <w:spacing w:before="0"/>
              <w:jc w:val="center"/>
              <w:rPr>
                <w:rFonts w:cs="Arial"/>
                <w:sz w:val="24"/>
                <w:szCs w:val="24"/>
                <w:lang w:val="ru-RU"/>
              </w:rPr>
            </w:pPr>
          </w:p>
        </w:tc>
      </w:tr>
      <w:tr w:rsidR="00F73C90" w:rsidRPr="00F73C90" w:rsidTr="00F73C90">
        <w:trPr>
          <w:jc w:val="center"/>
        </w:trPr>
        <w:tc>
          <w:tcPr>
            <w:tcW w:w="3882" w:type="dxa"/>
            <w:tcBorders>
              <w:bottom w:val="single" w:sz="4" w:space="0" w:color="auto"/>
            </w:tcBorders>
          </w:tcPr>
          <w:p w:rsidR="00F73C90" w:rsidRPr="00F73C90" w:rsidRDefault="00F73C90" w:rsidP="00F73C90">
            <w:pPr>
              <w:spacing w:before="0"/>
              <w:jc w:val="center"/>
              <w:rPr>
                <w:rFonts w:cs="Arial"/>
                <w:sz w:val="24"/>
                <w:szCs w:val="24"/>
              </w:rPr>
            </w:pPr>
          </w:p>
        </w:tc>
        <w:tc>
          <w:tcPr>
            <w:tcW w:w="2127" w:type="dxa"/>
          </w:tcPr>
          <w:p w:rsidR="00F73C90" w:rsidRPr="00F73C90" w:rsidRDefault="00F73C90" w:rsidP="00F73C90">
            <w:pPr>
              <w:spacing w:before="0"/>
              <w:jc w:val="center"/>
              <w:rPr>
                <w:rFonts w:cs="Arial"/>
                <w:sz w:val="24"/>
                <w:szCs w:val="24"/>
                <w:lang w:val="ru-RU"/>
              </w:rPr>
            </w:pPr>
          </w:p>
        </w:tc>
        <w:tc>
          <w:tcPr>
            <w:tcW w:w="4022" w:type="dxa"/>
            <w:tcBorders>
              <w:bottom w:val="single" w:sz="4" w:space="0" w:color="auto"/>
            </w:tcBorders>
          </w:tcPr>
          <w:p w:rsidR="00F73C90" w:rsidRPr="00F73C90" w:rsidRDefault="00F73C90" w:rsidP="00F73C90">
            <w:pPr>
              <w:spacing w:before="0"/>
              <w:jc w:val="center"/>
              <w:rPr>
                <w:rFonts w:cs="Arial"/>
                <w:sz w:val="24"/>
                <w:szCs w:val="24"/>
                <w:lang w:val="ru-RU"/>
              </w:rPr>
            </w:pPr>
          </w:p>
        </w:tc>
      </w:tr>
    </w:tbl>
    <w:p w:rsidR="00F73C90" w:rsidRPr="00F73C90" w:rsidRDefault="00F73C90" w:rsidP="00F73C90">
      <w:pPr>
        <w:spacing w:before="0"/>
        <w:rPr>
          <w:rFonts w:cs="Arial"/>
          <w:sz w:val="24"/>
          <w:szCs w:val="24"/>
        </w:rPr>
      </w:pPr>
      <w:r w:rsidRPr="00F73C90">
        <w:rPr>
          <w:rFonts w:cs="Arial"/>
          <w:sz w:val="24"/>
          <w:szCs w:val="24"/>
        </w:rPr>
        <w:t xml:space="preserve">                                                                                             Потпис овлашћеног лица</w:t>
      </w:r>
    </w:p>
    <w:p w:rsidR="00F73C90" w:rsidRPr="00F73C90" w:rsidRDefault="00F73C90" w:rsidP="00F73C90">
      <w:pPr>
        <w:spacing w:before="0"/>
        <w:rPr>
          <w:rFonts w:cs="Arial"/>
          <w:sz w:val="24"/>
          <w:szCs w:val="24"/>
        </w:rPr>
      </w:pPr>
      <w:r w:rsidRPr="00F73C90">
        <w:rPr>
          <w:rFonts w:cs="Arial"/>
          <w:sz w:val="24"/>
          <w:szCs w:val="24"/>
        </w:rPr>
        <w:t>Прилог:</w:t>
      </w:r>
    </w:p>
    <w:p w:rsidR="00F73C90" w:rsidRPr="00F73C90" w:rsidRDefault="00F73C90" w:rsidP="00F73C90">
      <w:pPr>
        <w:numPr>
          <w:ilvl w:val="0"/>
          <w:numId w:val="7"/>
        </w:numPr>
        <w:spacing w:before="0"/>
        <w:contextualSpacing/>
        <w:rPr>
          <w:rFonts w:eastAsia="Calibri" w:cs="Arial"/>
          <w:sz w:val="24"/>
          <w:szCs w:val="24"/>
        </w:rPr>
      </w:pPr>
      <w:r w:rsidRPr="00F73C90">
        <w:rPr>
          <w:rFonts w:eastAsia="Calibri" w:cs="Arial"/>
          <w:sz w:val="24"/>
          <w:szCs w:val="24"/>
        </w:rPr>
        <w:t xml:space="preserve"> 1 једна потписана и оверена бланко сопствена меница као гаранција за добро извршење посла </w:t>
      </w:r>
    </w:p>
    <w:p w:rsidR="00F73C90" w:rsidRPr="00F73C90" w:rsidRDefault="00F73C90" w:rsidP="00F73C90">
      <w:pPr>
        <w:numPr>
          <w:ilvl w:val="0"/>
          <w:numId w:val="7"/>
        </w:numPr>
        <w:spacing w:before="0"/>
        <w:contextualSpacing/>
        <w:rPr>
          <w:rFonts w:eastAsia="Calibri" w:cs="Arial"/>
          <w:sz w:val="24"/>
          <w:szCs w:val="24"/>
        </w:rPr>
      </w:pPr>
      <w:r w:rsidRPr="00F73C90">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F73C90" w:rsidRPr="00F73C90" w:rsidRDefault="00F73C90" w:rsidP="00F73C90">
      <w:pPr>
        <w:numPr>
          <w:ilvl w:val="0"/>
          <w:numId w:val="7"/>
        </w:numPr>
        <w:spacing w:before="0"/>
        <w:contextualSpacing/>
        <w:rPr>
          <w:rFonts w:eastAsia="Calibri" w:cs="Arial"/>
          <w:sz w:val="24"/>
          <w:szCs w:val="24"/>
        </w:rPr>
      </w:pPr>
      <w:r w:rsidRPr="00F73C90">
        <w:rPr>
          <w:rFonts w:eastAsia="Calibri" w:cs="Arial"/>
          <w:sz w:val="24"/>
          <w:szCs w:val="24"/>
        </w:rPr>
        <w:t xml:space="preserve">фотокопију ОП обрасца </w:t>
      </w:r>
    </w:p>
    <w:p w:rsidR="00F73C90" w:rsidRPr="00F73C90" w:rsidRDefault="00F73C90" w:rsidP="00F73C90">
      <w:pPr>
        <w:numPr>
          <w:ilvl w:val="0"/>
          <w:numId w:val="7"/>
        </w:numPr>
        <w:spacing w:before="0"/>
        <w:contextualSpacing/>
        <w:rPr>
          <w:rFonts w:eastAsia="Calibri" w:cs="Arial"/>
        </w:rPr>
      </w:pPr>
      <w:r w:rsidRPr="00F73C90">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w:t>
      </w:r>
      <w:r w:rsidRPr="00F73C90">
        <w:rPr>
          <w:rFonts w:eastAsia="Calibri" w:cs="Arial"/>
        </w:rPr>
        <w:t xml:space="preserve"> и овлашћења НБС)</w:t>
      </w:r>
      <w:r w:rsidRPr="00F73C90">
        <w:t xml:space="preserve"> </w:t>
      </w:r>
      <w:r w:rsidRPr="00F73C90">
        <w:rPr>
          <w:rFonts w:eastAsia="Calibri" w:cs="Arial"/>
        </w:rPr>
        <w:t>у складу са Одлуком о ближим условима, садржини и начину вођења регистра меница и овлашћења („Сл. гласник РС“ бр. 56/11 и 80/15,76/2016)</w:t>
      </w:r>
    </w:p>
    <w:p w:rsidR="0079677E" w:rsidRDefault="0079677E" w:rsidP="0079677E">
      <w:pPr>
        <w:spacing w:before="0"/>
        <w:jc w:val="center"/>
        <w:rPr>
          <w:rFonts w:cs="Arial"/>
          <w:b/>
          <w:lang w:val="sr-Cyrl-CS"/>
        </w:rPr>
      </w:pPr>
    </w:p>
    <w:p w:rsidR="0079677E" w:rsidRDefault="0079677E" w:rsidP="0079677E">
      <w:pPr>
        <w:spacing w:before="0"/>
        <w:jc w:val="center"/>
        <w:rPr>
          <w:rFonts w:cs="Arial"/>
          <w:b/>
          <w:lang w:val="sr-Cyrl-CS"/>
        </w:rPr>
      </w:pPr>
    </w:p>
    <w:p w:rsidR="0079677E" w:rsidRDefault="0079677E" w:rsidP="0079677E">
      <w:pPr>
        <w:spacing w:before="0"/>
        <w:jc w:val="center"/>
        <w:rPr>
          <w:rFonts w:cs="Arial"/>
          <w:b/>
          <w:lang w:val="sr-Cyrl-CS"/>
        </w:rPr>
      </w:pPr>
    </w:p>
    <w:p w:rsidR="0079677E" w:rsidRDefault="0079677E" w:rsidP="0079677E">
      <w:pPr>
        <w:spacing w:before="0"/>
        <w:jc w:val="center"/>
        <w:rPr>
          <w:rFonts w:cs="Arial"/>
          <w:b/>
          <w:lang w:val="sr-Cyrl-CS"/>
        </w:rPr>
      </w:pPr>
    </w:p>
    <w:p w:rsidR="0079677E" w:rsidRDefault="0079677E" w:rsidP="0079677E">
      <w:pPr>
        <w:spacing w:before="0"/>
        <w:jc w:val="center"/>
        <w:rPr>
          <w:rFonts w:cs="Arial"/>
          <w:b/>
          <w:lang w:val="sr-Cyrl-CS"/>
        </w:rPr>
      </w:pPr>
    </w:p>
    <w:p w:rsidR="000B02C4" w:rsidRDefault="000B02C4" w:rsidP="0079677E">
      <w:pPr>
        <w:spacing w:before="0"/>
        <w:jc w:val="center"/>
        <w:rPr>
          <w:rFonts w:cs="Arial"/>
          <w:b/>
          <w:lang w:val="sr-Cyrl-CS"/>
        </w:rPr>
      </w:pPr>
    </w:p>
    <w:p w:rsidR="0079677E" w:rsidRDefault="0079677E" w:rsidP="0079677E">
      <w:pPr>
        <w:spacing w:before="0"/>
        <w:jc w:val="center"/>
        <w:rPr>
          <w:rFonts w:cs="Arial"/>
          <w:b/>
          <w:lang w:val="sr-Cyrl-CS"/>
        </w:rPr>
      </w:pPr>
    </w:p>
    <w:p w:rsidR="00A64CA6" w:rsidRPr="00A64CA6" w:rsidRDefault="00A64CA6" w:rsidP="00A64CA6">
      <w:pPr>
        <w:spacing w:before="0"/>
        <w:jc w:val="right"/>
        <w:outlineLvl w:val="1"/>
        <w:rPr>
          <w:rFonts w:cs="Arial"/>
          <w:b/>
          <w:sz w:val="24"/>
          <w:szCs w:val="24"/>
          <w:lang w:val="sr-Cyrl-RS"/>
        </w:rPr>
      </w:pPr>
      <w:r w:rsidRPr="00A64CA6">
        <w:rPr>
          <w:rFonts w:cs="Arial"/>
          <w:b/>
          <w:sz w:val="24"/>
          <w:szCs w:val="24"/>
          <w:lang w:val="sr-Cyrl-RS"/>
        </w:rPr>
        <w:lastRenderedPageBreak/>
        <w:t xml:space="preserve">ПРИЛОГ </w:t>
      </w:r>
      <w:r w:rsidRPr="00A64CA6">
        <w:rPr>
          <w:rFonts w:cs="Arial"/>
          <w:b/>
          <w:sz w:val="24"/>
          <w:szCs w:val="24"/>
        </w:rPr>
        <w:t xml:space="preserve"> </w:t>
      </w:r>
      <w:r>
        <w:rPr>
          <w:rFonts w:cs="Arial"/>
          <w:b/>
          <w:sz w:val="24"/>
          <w:szCs w:val="24"/>
          <w:lang w:val="sr-Cyrl-RS"/>
        </w:rPr>
        <w:t>4</w:t>
      </w:r>
      <w:r w:rsidR="00F84E74">
        <w:rPr>
          <w:rFonts w:cs="Arial"/>
          <w:b/>
          <w:sz w:val="24"/>
          <w:szCs w:val="24"/>
          <w:lang w:val="sr-Cyrl-RS"/>
        </w:rPr>
        <w:t>.</w:t>
      </w:r>
    </w:p>
    <w:p w:rsidR="00A64CA6" w:rsidRPr="00A64CA6" w:rsidRDefault="00A64CA6" w:rsidP="00A64CA6">
      <w:pPr>
        <w:spacing w:before="0"/>
        <w:jc w:val="center"/>
        <w:rPr>
          <w:rFonts w:cs="Arial"/>
          <w:sz w:val="24"/>
          <w:szCs w:val="24"/>
          <w:lang w:val="sr-Latn-CS" w:eastAsia="ar-SA"/>
        </w:rPr>
      </w:pPr>
    </w:p>
    <w:p w:rsidR="00A64CA6" w:rsidRPr="00A64CA6" w:rsidRDefault="00A64CA6" w:rsidP="00A64CA6">
      <w:pPr>
        <w:spacing w:before="0"/>
        <w:jc w:val="right"/>
        <w:rPr>
          <w:rFonts w:cs="Arial"/>
          <w:b/>
          <w:sz w:val="24"/>
          <w:szCs w:val="24"/>
        </w:rPr>
      </w:pPr>
    </w:p>
    <w:p w:rsidR="00A64CA6" w:rsidRPr="00A64CA6" w:rsidRDefault="00A64CA6" w:rsidP="00A64CA6">
      <w:pPr>
        <w:spacing w:before="0"/>
        <w:rPr>
          <w:rFonts w:cs="Arial"/>
          <w:sz w:val="24"/>
          <w:szCs w:val="24"/>
        </w:rPr>
      </w:pPr>
      <w:r w:rsidRPr="00A64CA6">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,број139/-2014 године).</w:t>
      </w:r>
    </w:p>
    <w:p w:rsidR="00A64CA6" w:rsidRPr="00A64CA6" w:rsidRDefault="00A64CA6" w:rsidP="00A64CA6">
      <w:pPr>
        <w:spacing w:before="0"/>
        <w:rPr>
          <w:rFonts w:cs="Arial"/>
          <w:sz w:val="24"/>
          <w:szCs w:val="24"/>
        </w:rPr>
      </w:pPr>
      <w:r w:rsidRPr="00A64CA6">
        <w:rPr>
          <w:rFonts w:cs="Arial"/>
          <w:sz w:val="24"/>
          <w:szCs w:val="24"/>
        </w:rPr>
        <w:t>-)</w:t>
      </w:r>
    </w:p>
    <w:p w:rsidR="00A64CA6" w:rsidRPr="00A64CA6" w:rsidRDefault="00A64CA6" w:rsidP="00A64CA6">
      <w:pPr>
        <w:spacing w:before="0"/>
        <w:rPr>
          <w:rFonts w:cs="Arial"/>
          <w:sz w:val="24"/>
          <w:szCs w:val="24"/>
        </w:rPr>
      </w:pPr>
    </w:p>
    <w:p w:rsidR="00A64CA6" w:rsidRPr="00A64CA6" w:rsidRDefault="00A64CA6" w:rsidP="00A64CA6">
      <w:pPr>
        <w:spacing w:before="0"/>
        <w:rPr>
          <w:rFonts w:cs="Arial"/>
          <w:sz w:val="24"/>
          <w:szCs w:val="24"/>
          <w:lang w:val="ru-RU"/>
        </w:rPr>
      </w:pPr>
      <w:r w:rsidRPr="00A64CA6">
        <w:rPr>
          <w:rFonts w:cs="Arial"/>
          <w:sz w:val="24"/>
          <w:szCs w:val="24"/>
        </w:rPr>
        <w:t xml:space="preserve">ДУЖНИК:  </w:t>
      </w:r>
      <w:r w:rsidRPr="00A64CA6">
        <w:rPr>
          <w:rFonts w:cs="Arial"/>
          <w:sz w:val="24"/>
          <w:szCs w:val="24"/>
          <w:lang w:val="ru-RU"/>
        </w:rPr>
        <w:t>…………………………………………………………………………........................</w:t>
      </w:r>
    </w:p>
    <w:p w:rsidR="00A64CA6" w:rsidRPr="00A64CA6" w:rsidRDefault="00A64CA6" w:rsidP="00A64CA6">
      <w:pPr>
        <w:spacing w:before="0"/>
        <w:rPr>
          <w:rFonts w:cs="Arial"/>
          <w:sz w:val="24"/>
          <w:szCs w:val="24"/>
        </w:rPr>
      </w:pPr>
      <w:r w:rsidRPr="00A64CA6">
        <w:rPr>
          <w:rFonts w:cs="Arial"/>
          <w:sz w:val="24"/>
          <w:szCs w:val="24"/>
        </w:rPr>
        <w:t>(назив и седиште Понуђача)</w:t>
      </w:r>
    </w:p>
    <w:p w:rsidR="00A64CA6" w:rsidRPr="00A64CA6" w:rsidRDefault="00A64CA6" w:rsidP="00A64CA6">
      <w:pPr>
        <w:spacing w:before="0"/>
        <w:rPr>
          <w:rFonts w:cs="Arial"/>
          <w:sz w:val="24"/>
          <w:szCs w:val="24"/>
        </w:rPr>
      </w:pPr>
      <w:r w:rsidRPr="00A64CA6">
        <w:rPr>
          <w:rFonts w:cs="Arial"/>
          <w:sz w:val="24"/>
          <w:szCs w:val="24"/>
        </w:rPr>
        <w:t>МАТИЧНИ БРОЈ ДУЖНИКА (Понуђача): ..................................................................</w:t>
      </w:r>
    </w:p>
    <w:p w:rsidR="00A64CA6" w:rsidRPr="00A64CA6" w:rsidRDefault="00A64CA6" w:rsidP="00A64CA6">
      <w:pPr>
        <w:spacing w:before="0"/>
        <w:rPr>
          <w:rFonts w:cs="Arial"/>
          <w:sz w:val="24"/>
          <w:szCs w:val="24"/>
        </w:rPr>
      </w:pPr>
      <w:r w:rsidRPr="00A64CA6">
        <w:rPr>
          <w:rFonts w:cs="Arial"/>
          <w:sz w:val="24"/>
          <w:szCs w:val="24"/>
        </w:rPr>
        <w:t>ТЕКУЋИ РАЧУН ДУЖНИКА (Понуђача): ...................................................................</w:t>
      </w:r>
    </w:p>
    <w:p w:rsidR="00A64CA6" w:rsidRPr="00A64CA6" w:rsidRDefault="00A64CA6" w:rsidP="00A64CA6">
      <w:pPr>
        <w:spacing w:before="0"/>
        <w:rPr>
          <w:rFonts w:cs="Arial"/>
          <w:sz w:val="24"/>
          <w:szCs w:val="24"/>
        </w:rPr>
      </w:pPr>
      <w:r w:rsidRPr="00A64CA6">
        <w:rPr>
          <w:rFonts w:cs="Arial"/>
          <w:sz w:val="24"/>
          <w:szCs w:val="24"/>
        </w:rPr>
        <w:t>ПИБ ДУЖНИКА (Понуђача): ........................................................................................</w:t>
      </w:r>
    </w:p>
    <w:p w:rsidR="00A64CA6" w:rsidRPr="00A64CA6" w:rsidRDefault="00A64CA6" w:rsidP="00A64CA6">
      <w:pPr>
        <w:spacing w:before="0"/>
        <w:rPr>
          <w:rFonts w:cs="Arial"/>
          <w:sz w:val="24"/>
          <w:szCs w:val="24"/>
        </w:rPr>
      </w:pPr>
    </w:p>
    <w:p w:rsidR="00A64CA6" w:rsidRPr="00A64CA6" w:rsidRDefault="00A64CA6" w:rsidP="00A64CA6">
      <w:pPr>
        <w:spacing w:before="0"/>
        <w:rPr>
          <w:rFonts w:cs="Arial"/>
          <w:sz w:val="24"/>
          <w:szCs w:val="24"/>
        </w:rPr>
      </w:pPr>
      <w:r w:rsidRPr="00A64CA6">
        <w:rPr>
          <w:rFonts w:cs="Arial"/>
          <w:sz w:val="24"/>
          <w:szCs w:val="24"/>
        </w:rPr>
        <w:t>и з д а ј е  д а н а ............................ године</w:t>
      </w:r>
    </w:p>
    <w:p w:rsidR="00A64CA6" w:rsidRPr="00A64CA6" w:rsidRDefault="00A64CA6" w:rsidP="00A64CA6">
      <w:pPr>
        <w:spacing w:before="0"/>
        <w:rPr>
          <w:rFonts w:cs="Arial"/>
          <w:sz w:val="24"/>
          <w:szCs w:val="24"/>
        </w:rPr>
      </w:pPr>
    </w:p>
    <w:p w:rsidR="00A64CA6" w:rsidRPr="00A64CA6" w:rsidRDefault="00A64CA6" w:rsidP="00A64CA6">
      <w:pPr>
        <w:spacing w:before="0"/>
        <w:rPr>
          <w:rFonts w:cs="Arial"/>
          <w:sz w:val="24"/>
          <w:szCs w:val="24"/>
        </w:rPr>
      </w:pPr>
    </w:p>
    <w:p w:rsidR="00A64CA6" w:rsidRPr="00A64CA6" w:rsidRDefault="00A64CA6" w:rsidP="00A64CA6">
      <w:pPr>
        <w:spacing w:before="0"/>
        <w:jc w:val="center"/>
        <w:rPr>
          <w:rFonts w:cs="Arial"/>
          <w:b/>
          <w:sz w:val="24"/>
          <w:szCs w:val="24"/>
        </w:rPr>
      </w:pPr>
      <w:r w:rsidRPr="00A64CA6">
        <w:rPr>
          <w:rFonts w:cs="Arial"/>
          <w:b/>
          <w:sz w:val="24"/>
          <w:szCs w:val="24"/>
        </w:rPr>
        <w:t>МЕНИЧНО ПИСМО – ОВЛАШЋЕЊЕ ЗА КОРИСНИКА  БЛАНКО СОПСТВЕНЕ МЕНИЦЕ</w:t>
      </w:r>
    </w:p>
    <w:p w:rsidR="00A64CA6" w:rsidRPr="00A64CA6" w:rsidRDefault="00A64CA6" w:rsidP="00A64CA6">
      <w:pPr>
        <w:spacing w:before="0"/>
        <w:rPr>
          <w:rFonts w:cs="Arial"/>
          <w:sz w:val="24"/>
          <w:szCs w:val="24"/>
        </w:rPr>
      </w:pPr>
    </w:p>
    <w:p w:rsidR="00A64CA6" w:rsidRPr="00A64CA6" w:rsidRDefault="00A64CA6" w:rsidP="00A64CA6">
      <w:pPr>
        <w:spacing w:before="0"/>
        <w:rPr>
          <w:rFonts w:cs="Arial"/>
          <w:sz w:val="24"/>
          <w:szCs w:val="24"/>
        </w:rPr>
      </w:pPr>
    </w:p>
    <w:p w:rsidR="00A64CA6" w:rsidRPr="00A64CA6" w:rsidRDefault="00A64CA6" w:rsidP="00A64CA6">
      <w:pPr>
        <w:widowControl w:val="0"/>
        <w:tabs>
          <w:tab w:val="left" w:pos="1418"/>
          <w:tab w:val="left" w:leader="underscore" w:pos="9244"/>
        </w:tabs>
        <w:spacing w:before="0"/>
        <w:ind w:left="1440" w:hanging="1440"/>
        <w:rPr>
          <w:rFonts w:cs="Arial"/>
          <w:bCs/>
          <w:sz w:val="24"/>
          <w:szCs w:val="24"/>
          <w:lang w:val="sr-Latn-CS" w:eastAsia="sr-Latn-CS"/>
        </w:rPr>
      </w:pPr>
      <w:r w:rsidRPr="00A64CA6">
        <w:rPr>
          <w:rFonts w:cs="Arial"/>
          <w:bCs/>
          <w:sz w:val="24"/>
          <w:szCs w:val="24"/>
          <w:lang w:val="sr-Latn-CS" w:eastAsia="sr-Latn-CS"/>
        </w:rPr>
        <w:t xml:space="preserve">КОРИСНИК - ПОВЕРИЛАЦ:Јавно предузеће „Електроприведа Србије“ </w:t>
      </w:r>
      <w:r w:rsidRPr="00A64CA6">
        <w:rPr>
          <w:rFonts w:cs="Arial"/>
          <w:bCs/>
          <w:sz w:val="24"/>
          <w:szCs w:val="24"/>
          <w:lang w:eastAsia="sr-Latn-CS"/>
        </w:rPr>
        <w:t>Београд, Улица ц</w:t>
      </w:r>
      <w:r w:rsidRPr="00A64CA6">
        <w:rPr>
          <w:rFonts w:cs="Arial"/>
          <w:bCs/>
          <w:sz w:val="24"/>
          <w:szCs w:val="24"/>
          <w:lang w:val="sr-Latn-CS" w:eastAsia="sr-Latn-CS"/>
        </w:rPr>
        <w:t>арице Милице број 2,</w:t>
      </w:r>
      <w:r w:rsidRPr="00A64CA6">
        <w:rPr>
          <w:rFonts w:cs="Arial"/>
          <w:bCs/>
          <w:sz w:val="24"/>
          <w:szCs w:val="24"/>
          <w:lang w:eastAsia="sr-Latn-CS"/>
        </w:rPr>
        <w:t xml:space="preserve"> </w:t>
      </w:r>
      <w:r w:rsidRPr="00A64CA6">
        <w:rPr>
          <w:rFonts w:cs="Arial"/>
          <w:bCs/>
          <w:sz w:val="24"/>
          <w:szCs w:val="24"/>
          <w:lang w:val="sr-Latn-CS" w:eastAsia="sr-Latn-CS"/>
        </w:rPr>
        <w:t xml:space="preserve">11000 Београд, Матични број 20053658, ПИБ 103920327, бр. Тек. рачуна: 160-700-13 Banka Intesa, </w:t>
      </w:r>
    </w:p>
    <w:p w:rsidR="00A64CA6" w:rsidRPr="00A64CA6" w:rsidRDefault="00A64CA6" w:rsidP="00A64CA6">
      <w:pPr>
        <w:spacing w:before="0"/>
        <w:rPr>
          <w:rFonts w:cs="Arial"/>
          <w:sz w:val="24"/>
          <w:szCs w:val="24"/>
        </w:rPr>
      </w:pPr>
    </w:p>
    <w:p w:rsidR="00A64CA6" w:rsidRPr="00A64CA6" w:rsidRDefault="00A64CA6" w:rsidP="00A64CA6">
      <w:pPr>
        <w:spacing w:before="0"/>
        <w:rPr>
          <w:rFonts w:cs="Arial"/>
          <w:sz w:val="24"/>
          <w:szCs w:val="24"/>
        </w:rPr>
      </w:pPr>
      <w:r w:rsidRPr="00A64CA6">
        <w:rPr>
          <w:rFonts w:cs="Arial"/>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A64CA6">
        <w:rPr>
          <w:rFonts w:cs="Arial"/>
          <w:sz w:val="24"/>
          <w:szCs w:val="24"/>
          <w:lang w:val="ru-RU"/>
        </w:rPr>
        <w:t xml:space="preserve">као гаранција за  отклањање недостатака у гарантном року </w:t>
      </w:r>
      <w:r w:rsidRPr="00A64CA6">
        <w:rPr>
          <w:rFonts w:cs="Arial"/>
          <w:sz w:val="24"/>
          <w:szCs w:val="24"/>
        </w:rPr>
        <w:t xml:space="preserve">од </w:t>
      </w:r>
      <w:r w:rsidRPr="00A64CA6">
        <w:rPr>
          <w:rFonts w:cs="Arial"/>
          <w:sz w:val="24"/>
          <w:szCs w:val="24"/>
          <w:lang w:val="sr-Cyrl-RS"/>
        </w:rPr>
        <w:t>5</w:t>
      </w:r>
      <w:r w:rsidRPr="00A64CA6">
        <w:rPr>
          <w:rFonts w:cs="Arial"/>
          <w:sz w:val="24"/>
          <w:szCs w:val="24"/>
        </w:rPr>
        <w:t>% вредности уговора без ПДВ уколико ________________________(назив дужника), као дужник не отклони недостатке у гарантном року.</w:t>
      </w:r>
    </w:p>
    <w:p w:rsidR="00A64CA6" w:rsidRPr="00A64CA6" w:rsidRDefault="00A64CA6" w:rsidP="00A64CA6">
      <w:pPr>
        <w:spacing w:before="0"/>
        <w:rPr>
          <w:rFonts w:cs="Arial"/>
          <w:sz w:val="24"/>
          <w:szCs w:val="24"/>
        </w:rPr>
      </w:pPr>
    </w:p>
    <w:p w:rsidR="00A64CA6" w:rsidRPr="00A64CA6" w:rsidRDefault="00A64CA6" w:rsidP="00A64CA6">
      <w:pPr>
        <w:spacing w:before="0"/>
        <w:rPr>
          <w:rFonts w:cs="Arial"/>
          <w:sz w:val="24"/>
          <w:szCs w:val="24"/>
        </w:rPr>
      </w:pPr>
      <w:r w:rsidRPr="00A64CA6">
        <w:rPr>
          <w:rFonts w:cs="Arial"/>
          <w:sz w:val="24"/>
          <w:szCs w:val="24"/>
        </w:rPr>
        <w:t>Издата бланко сопствена меница серијски број</w:t>
      </w:r>
      <w:r w:rsidRPr="00A64CA6">
        <w:rPr>
          <w:rFonts w:cs="Arial"/>
          <w:sz w:val="24"/>
          <w:szCs w:val="24"/>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A64CA6">
        <w:rPr>
          <w:rFonts w:cs="Arial"/>
          <w:sz w:val="24"/>
          <w:szCs w:val="24"/>
          <w:lang w:val="ru-RU"/>
        </w:rPr>
        <w:t xml:space="preserve">минимално </w:t>
      </w:r>
      <w:r w:rsidRPr="00A64CA6">
        <w:rPr>
          <w:rFonts w:cs="Arial"/>
          <w:sz w:val="24"/>
          <w:szCs w:val="24"/>
          <w:lang w:val="sr-Cyrl-RS"/>
        </w:rPr>
        <w:t>30</w:t>
      </w:r>
      <w:r w:rsidRPr="00A64CA6">
        <w:rPr>
          <w:rFonts w:cs="Arial"/>
          <w:sz w:val="24"/>
          <w:szCs w:val="24"/>
          <w:lang w:val="ru-RU"/>
        </w:rPr>
        <w:t xml:space="preserve"> (словима:тридесет) дана дуже од гарантног рока с тим да евентуални продужетак гарантног рока има за последицу и продужење рока важења менице и меничног овлашћења</w:t>
      </w:r>
      <w:r w:rsidRPr="00A64CA6">
        <w:rPr>
          <w:rFonts w:cs="Arial"/>
          <w:sz w:val="24"/>
          <w:szCs w:val="24"/>
        </w:rPr>
        <w:t>, за исти број дана за који ће бити продужен и рок за извршење.</w:t>
      </w:r>
    </w:p>
    <w:p w:rsidR="00A64CA6" w:rsidRPr="00A64CA6" w:rsidRDefault="00A64CA6" w:rsidP="00A64CA6">
      <w:pPr>
        <w:spacing w:before="0"/>
        <w:rPr>
          <w:rFonts w:cs="Arial"/>
          <w:sz w:val="24"/>
          <w:szCs w:val="24"/>
        </w:rPr>
      </w:pPr>
    </w:p>
    <w:p w:rsidR="00A64CA6" w:rsidRPr="00A64CA6" w:rsidRDefault="00A64CA6" w:rsidP="00A64CA6">
      <w:pPr>
        <w:spacing w:before="0"/>
        <w:rPr>
          <w:rFonts w:cs="Arial"/>
          <w:sz w:val="24"/>
          <w:szCs w:val="24"/>
        </w:rPr>
      </w:pPr>
    </w:p>
    <w:p w:rsidR="00A64CA6" w:rsidRPr="00A64CA6" w:rsidRDefault="00A64CA6" w:rsidP="00A64CA6">
      <w:pPr>
        <w:spacing w:before="0"/>
        <w:rPr>
          <w:rFonts w:cs="Arial"/>
          <w:sz w:val="24"/>
          <w:szCs w:val="24"/>
        </w:rPr>
      </w:pPr>
      <w:r w:rsidRPr="00A64CA6">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A64CA6" w:rsidRPr="00A64CA6" w:rsidRDefault="00A64CA6" w:rsidP="00A64CA6">
      <w:pPr>
        <w:spacing w:before="0"/>
        <w:rPr>
          <w:rFonts w:cs="Arial"/>
          <w:sz w:val="24"/>
          <w:szCs w:val="24"/>
        </w:rPr>
      </w:pPr>
    </w:p>
    <w:p w:rsidR="00A64CA6" w:rsidRPr="00A64CA6" w:rsidRDefault="00A64CA6" w:rsidP="00A64CA6">
      <w:pPr>
        <w:spacing w:before="0"/>
        <w:rPr>
          <w:rFonts w:cs="Arial"/>
          <w:sz w:val="24"/>
          <w:szCs w:val="24"/>
        </w:rPr>
      </w:pPr>
      <w:r w:rsidRPr="00A64CA6">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64CA6" w:rsidRPr="00A64CA6" w:rsidRDefault="00A64CA6" w:rsidP="00A64CA6">
      <w:pPr>
        <w:spacing w:before="0"/>
        <w:rPr>
          <w:rFonts w:cs="Arial"/>
          <w:sz w:val="24"/>
          <w:szCs w:val="24"/>
        </w:rPr>
      </w:pPr>
    </w:p>
    <w:p w:rsidR="00A64CA6" w:rsidRPr="00A64CA6" w:rsidRDefault="00A64CA6" w:rsidP="00A64CA6">
      <w:pPr>
        <w:spacing w:before="0"/>
        <w:rPr>
          <w:rFonts w:cs="Arial"/>
          <w:sz w:val="24"/>
          <w:szCs w:val="24"/>
        </w:rPr>
      </w:pPr>
      <w:r w:rsidRPr="00A64CA6">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A64CA6" w:rsidRPr="00A64CA6" w:rsidRDefault="00A64CA6" w:rsidP="00A64CA6">
      <w:pPr>
        <w:spacing w:before="0"/>
        <w:rPr>
          <w:rFonts w:cs="Arial"/>
          <w:sz w:val="24"/>
          <w:szCs w:val="24"/>
        </w:rPr>
      </w:pPr>
    </w:p>
    <w:p w:rsidR="00A64CA6" w:rsidRPr="00A64CA6" w:rsidRDefault="00A64CA6" w:rsidP="00A64CA6">
      <w:pPr>
        <w:spacing w:before="0"/>
        <w:rPr>
          <w:rFonts w:cs="Arial"/>
          <w:sz w:val="24"/>
          <w:szCs w:val="24"/>
        </w:rPr>
      </w:pPr>
      <w:r w:rsidRPr="00A64CA6">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A64CA6" w:rsidRPr="00A64CA6" w:rsidRDefault="00A64CA6" w:rsidP="00A64CA6">
      <w:pPr>
        <w:spacing w:before="0"/>
        <w:rPr>
          <w:rFonts w:cs="Arial"/>
          <w:sz w:val="24"/>
          <w:szCs w:val="24"/>
        </w:rPr>
      </w:pPr>
    </w:p>
    <w:p w:rsidR="00A64CA6" w:rsidRPr="00A64CA6" w:rsidRDefault="00A64CA6" w:rsidP="00A64CA6">
      <w:pPr>
        <w:spacing w:before="0"/>
        <w:rPr>
          <w:rFonts w:cs="Arial"/>
          <w:sz w:val="24"/>
          <w:szCs w:val="24"/>
        </w:rPr>
      </w:pPr>
      <w:r w:rsidRPr="00A64CA6">
        <w:rPr>
          <w:rFonts w:cs="Arial"/>
          <w:sz w:val="24"/>
          <w:szCs w:val="24"/>
        </w:rPr>
        <w:t>Ово менично писмо - овлашћење сачињено је у 2 (</w:t>
      </w:r>
      <w:r w:rsidRPr="00A64CA6">
        <w:rPr>
          <w:rFonts w:cs="Arial"/>
          <w:sz w:val="24"/>
          <w:szCs w:val="24"/>
          <w:lang w:val="sr-Cyrl-RS"/>
        </w:rPr>
        <w:t xml:space="preserve">словима: </w:t>
      </w:r>
      <w:r w:rsidRPr="00A64CA6">
        <w:rPr>
          <w:rFonts w:cs="Arial"/>
          <w:sz w:val="24"/>
          <w:szCs w:val="24"/>
        </w:rPr>
        <w:t>два) истоветна примерка, од којих је 1 (један) примерак за Повериоца, а 1 (</w:t>
      </w:r>
      <w:r w:rsidRPr="00A64CA6">
        <w:rPr>
          <w:rFonts w:cs="Arial"/>
          <w:sz w:val="24"/>
          <w:szCs w:val="24"/>
          <w:lang w:val="sr-Cyrl-RS"/>
        </w:rPr>
        <w:t xml:space="preserve">словима: </w:t>
      </w:r>
      <w:r w:rsidRPr="00A64CA6">
        <w:rPr>
          <w:rFonts w:cs="Arial"/>
          <w:sz w:val="24"/>
          <w:szCs w:val="24"/>
        </w:rPr>
        <w:t>један) задржава Дужник.</w:t>
      </w:r>
    </w:p>
    <w:p w:rsidR="00A64CA6" w:rsidRPr="00A64CA6" w:rsidRDefault="00A64CA6" w:rsidP="00A64CA6">
      <w:pPr>
        <w:spacing w:before="0"/>
        <w:rPr>
          <w:rFonts w:cs="Arial"/>
          <w:sz w:val="24"/>
          <w:szCs w:val="24"/>
        </w:rPr>
      </w:pPr>
    </w:p>
    <w:p w:rsidR="00A64CA6" w:rsidRPr="00A64CA6" w:rsidRDefault="00A64CA6" w:rsidP="00A64CA6">
      <w:pPr>
        <w:spacing w:before="0"/>
        <w:rPr>
          <w:rFonts w:cs="Arial"/>
          <w:sz w:val="24"/>
          <w:szCs w:val="24"/>
        </w:rPr>
      </w:pPr>
      <w:r w:rsidRPr="00A64CA6">
        <w:rPr>
          <w:rFonts w:cs="Arial"/>
          <w:sz w:val="24"/>
          <w:szCs w:val="24"/>
        </w:rPr>
        <w:t xml:space="preserve">Место и датум издавања Овлашћења          </w:t>
      </w:r>
    </w:p>
    <w:p w:rsidR="00A64CA6" w:rsidRPr="00A64CA6" w:rsidRDefault="00A64CA6" w:rsidP="00A64CA6">
      <w:pPr>
        <w:spacing w:before="0"/>
        <w:rPr>
          <w:rFonts w:cs="Arial"/>
          <w:sz w:val="24"/>
          <w:szCs w:val="24"/>
        </w:rPr>
      </w:pPr>
    </w:p>
    <w:p w:rsidR="00A64CA6" w:rsidRPr="00A64CA6" w:rsidRDefault="00A64CA6" w:rsidP="00A64CA6">
      <w:pPr>
        <w:spacing w:before="0"/>
        <w:rPr>
          <w:rFonts w:cs="Arial"/>
          <w:sz w:val="24"/>
          <w:szCs w:val="24"/>
        </w:rPr>
      </w:pPr>
      <w:r w:rsidRPr="00A64CA6">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A64CA6" w:rsidRPr="00A64CA6" w:rsidTr="00E742CA">
        <w:trPr>
          <w:jc w:val="center"/>
        </w:trPr>
        <w:tc>
          <w:tcPr>
            <w:tcW w:w="3882" w:type="dxa"/>
          </w:tcPr>
          <w:p w:rsidR="00A64CA6" w:rsidRPr="00A64CA6" w:rsidRDefault="00A64CA6" w:rsidP="00A64CA6">
            <w:pPr>
              <w:spacing w:before="0"/>
              <w:jc w:val="center"/>
              <w:rPr>
                <w:rFonts w:cs="Arial"/>
                <w:sz w:val="24"/>
                <w:szCs w:val="24"/>
              </w:rPr>
            </w:pPr>
            <w:r w:rsidRPr="00A64CA6">
              <w:rPr>
                <w:rFonts w:cs="Arial"/>
                <w:sz w:val="24"/>
                <w:szCs w:val="24"/>
              </w:rPr>
              <w:t>Датум:</w:t>
            </w:r>
          </w:p>
        </w:tc>
        <w:tc>
          <w:tcPr>
            <w:tcW w:w="2127" w:type="dxa"/>
          </w:tcPr>
          <w:p w:rsidR="00A64CA6" w:rsidRPr="00A64CA6" w:rsidRDefault="00A64CA6" w:rsidP="00A64CA6">
            <w:pPr>
              <w:spacing w:before="0"/>
              <w:jc w:val="center"/>
              <w:rPr>
                <w:rFonts w:cs="Arial"/>
                <w:sz w:val="24"/>
                <w:szCs w:val="24"/>
                <w:lang w:val="ru-RU"/>
              </w:rPr>
            </w:pPr>
          </w:p>
        </w:tc>
        <w:tc>
          <w:tcPr>
            <w:tcW w:w="4022" w:type="dxa"/>
          </w:tcPr>
          <w:p w:rsidR="00A64CA6" w:rsidRPr="00A64CA6" w:rsidRDefault="00A64CA6" w:rsidP="00A64CA6">
            <w:pPr>
              <w:spacing w:before="0"/>
              <w:jc w:val="center"/>
              <w:rPr>
                <w:rFonts w:cs="Arial"/>
                <w:sz w:val="24"/>
                <w:szCs w:val="24"/>
                <w:lang w:val="ru-RU"/>
              </w:rPr>
            </w:pPr>
            <w:r w:rsidRPr="00A64CA6">
              <w:rPr>
                <w:rFonts w:cs="Arial"/>
                <w:sz w:val="24"/>
                <w:szCs w:val="24"/>
              </w:rPr>
              <w:t>Понуђач</w:t>
            </w:r>
            <w:r w:rsidRPr="00A64CA6">
              <w:rPr>
                <w:rFonts w:cs="Arial"/>
                <w:sz w:val="24"/>
                <w:szCs w:val="24"/>
                <w:lang w:val="ru-RU"/>
              </w:rPr>
              <w:t>:</w:t>
            </w:r>
          </w:p>
        </w:tc>
      </w:tr>
      <w:tr w:rsidR="00A64CA6" w:rsidRPr="00A64CA6" w:rsidTr="00E742CA">
        <w:trPr>
          <w:jc w:val="center"/>
        </w:trPr>
        <w:tc>
          <w:tcPr>
            <w:tcW w:w="3882" w:type="dxa"/>
          </w:tcPr>
          <w:p w:rsidR="00A64CA6" w:rsidRPr="00A64CA6" w:rsidRDefault="00A64CA6" w:rsidP="00A64CA6">
            <w:pPr>
              <w:spacing w:before="0"/>
              <w:jc w:val="center"/>
              <w:rPr>
                <w:rFonts w:cs="Arial"/>
                <w:sz w:val="24"/>
                <w:szCs w:val="24"/>
              </w:rPr>
            </w:pPr>
          </w:p>
        </w:tc>
        <w:tc>
          <w:tcPr>
            <w:tcW w:w="2127" w:type="dxa"/>
          </w:tcPr>
          <w:p w:rsidR="00A64CA6" w:rsidRPr="00A64CA6" w:rsidRDefault="00A64CA6" w:rsidP="00A64CA6">
            <w:pPr>
              <w:spacing w:before="0"/>
              <w:jc w:val="center"/>
              <w:rPr>
                <w:rFonts w:cs="Arial"/>
                <w:sz w:val="24"/>
                <w:szCs w:val="24"/>
              </w:rPr>
            </w:pPr>
            <w:r w:rsidRPr="00A64CA6">
              <w:rPr>
                <w:rFonts w:cs="Arial"/>
                <w:sz w:val="24"/>
                <w:szCs w:val="24"/>
              </w:rPr>
              <w:t>М.П.</w:t>
            </w:r>
          </w:p>
        </w:tc>
        <w:tc>
          <w:tcPr>
            <w:tcW w:w="4022" w:type="dxa"/>
          </w:tcPr>
          <w:p w:rsidR="00A64CA6" w:rsidRPr="00A64CA6" w:rsidRDefault="00A64CA6" w:rsidP="00A64CA6">
            <w:pPr>
              <w:spacing w:before="0"/>
              <w:jc w:val="center"/>
              <w:rPr>
                <w:rFonts w:cs="Arial"/>
                <w:sz w:val="24"/>
                <w:szCs w:val="24"/>
                <w:lang w:val="ru-RU"/>
              </w:rPr>
            </w:pPr>
          </w:p>
        </w:tc>
      </w:tr>
      <w:tr w:rsidR="00A64CA6" w:rsidRPr="00A64CA6" w:rsidTr="00E742CA">
        <w:trPr>
          <w:jc w:val="center"/>
        </w:trPr>
        <w:tc>
          <w:tcPr>
            <w:tcW w:w="3882" w:type="dxa"/>
            <w:tcBorders>
              <w:bottom w:val="single" w:sz="4" w:space="0" w:color="auto"/>
            </w:tcBorders>
          </w:tcPr>
          <w:p w:rsidR="00A64CA6" w:rsidRPr="00A64CA6" w:rsidRDefault="00A64CA6" w:rsidP="00A64CA6">
            <w:pPr>
              <w:spacing w:before="0"/>
              <w:jc w:val="center"/>
              <w:rPr>
                <w:rFonts w:cs="Arial"/>
                <w:sz w:val="24"/>
                <w:szCs w:val="24"/>
              </w:rPr>
            </w:pPr>
          </w:p>
        </w:tc>
        <w:tc>
          <w:tcPr>
            <w:tcW w:w="2127" w:type="dxa"/>
          </w:tcPr>
          <w:p w:rsidR="00A64CA6" w:rsidRPr="00A64CA6" w:rsidRDefault="00A64CA6" w:rsidP="00A64CA6">
            <w:pPr>
              <w:spacing w:before="0"/>
              <w:jc w:val="center"/>
              <w:rPr>
                <w:rFonts w:cs="Arial"/>
                <w:sz w:val="24"/>
                <w:szCs w:val="24"/>
                <w:lang w:val="ru-RU"/>
              </w:rPr>
            </w:pPr>
          </w:p>
        </w:tc>
        <w:tc>
          <w:tcPr>
            <w:tcW w:w="4022" w:type="dxa"/>
            <w:tcBorders>
              <w:bottom w:val="single" w:sz="4" w:space="0" w:color="auto"/>
            </w:tcBorders>
          </w:tcPr>
          <w:p w:rsidR="00A64CA6" w:rsidRPr="00A64CA6" w:rsidRDefault="00A64CA6" w:rsidP="00A64CA6">
            <w:pPr>
              <w:spacing w:before="0"/>
              <w:jc w:val="center"/>
              <w:rPr>
                <w:rFonts w:cs="Arial"/>
                <w:sz w:val="24"/>
                <w:szCs w:val="24"/>
                <w:lang w:val="ru-RU"/>
              </w:rPr>
            </w:pPr>
          </w:p>
        </w:tc>
      </w:tr>
    </w:tbl>
    <w:p w:rsidR="00A64CA6" w:rsidRPr="00A64CA6" w:rsidRDefault="00A64CA6" w:rsidP="00A64CA6">
      <w:pPr>
        <w:spacing w:before="0"/>
        <w:rPr>
          <w:rFonts w:cs="Arial"/>
          <w:sz w:val="24"/>
          <w:szCs w:val="24"/>
        </w:rPr>
      </w:pPr>
      <w:r w:rsidRPr="00A64CA6">
        <w:rPr>
          <w:rFonts w:cs="Arial"/>
          <w:sz w:val="24"/>
          <w:szCs w:val="24"/>
        </w:rPr>
        <w:t xml:space="preserve">                                                                                              Потпис овлашћеног лица</w:t>
      </w:r>
    </w:p>
    <w:p w:rsidR="00A64CA6" w:rsidRPr="00A64CA6" w:rsidRDefault="00A64CA6" w:rsidP="00A64CA6">
      <w:pPr>
        <w:spacing w:before="0"/>
        <w:rPr>
          <w:rFonts w:cs="Arial"/>
          <w:sz w:val="24"/>
          <w:szCs w:val="24"/>
        </w:rPr>
      </w:pPr>
    </w:p>
    <w:p w:rsidR="00A64CA6" w:rsidRPr="00A64CA6" w:rsidRDefault="00A64CA6" w:rsidP="00A64CA6">
      <w:pPr>
        <w:spacing w:before="0"/>
        <w:rPr>
          <w:rFonts w:cs="Arial"/>
          <w:sz w:val="24"/>
          <w:szCs w:val="24"/>
        </w:rPr>
      </w:pPr>
      <w:r w:rsidRPr="00A64CA6">
        <w:rPr>
          <w:rFonts w:cs="Arial"/>
          <w:sz w:val="24"/>
          <w:szCs w:val="24"/>
        </w:rPr>
        <w:t>Прилог:</w:t>
      </w:r>
    </w:p>
    <w:p w:rsidR="00A64CA6" w:rsidRPr="00A64CA6" w:rsidRDefault="00A64CA6" w:rsidP="00A64CA6">
      <w:pPr>
        <w:numPr>
          <w:ilvl w:val="0"/>
          <w:numId w:val="7"/>
        </w:numPr>
        <w:spacing w:before="0"/>
        <w:contextualSpacing/>
        <w:rPr>
          <w:rFonts w:eastAsia="Calibri" w:cs="Arial"/>
          <w:sz w:val="24"/>
          <w:szCs w:val="24"/>
        </w:rPr>
      </w:pPr>
      <w:r w:rsidRPr="00A64CA6">
        <w:rPr>
          <w:rFonts w:eastAsia="Calibri" w:cs="Arial"/>
          <w:sz w:val="24"/>
          <w:szCs w:val="24"/>
        </w:rPr>
        <w:t xml:space="preserve"> 1 једна потписана и оверена бланко сопствена меница као гаранција за добро извршење посла </w:t>
      </w:r>
    </w:p>
    <w:p w:rsidR="00A64CA6" w:rsidRPr="00A64CA6" w:rsidRDefault="00A64CA6" w:rsidP="00A64CA6">
      <w:pPr>
        <w:numPr>
          <w:ilvl w:val="0"/>
          <w:numId w:val="7"/>
        </w:numPr>
        <w:spacing w:before="0"/>
        <w:contextualSpacing/>
        <w:rPr>
          <w:rFonts w:eastAsia="Calibri" w:cs="Arial"/>
          <w:sz w:val="24"/>
          <w:szCs w:val="24"/>
        </w:rPr>
      </w:pPr>
      <w:r w:rsidRPr="00A64CA6">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64CA6" w:rsidRPr="00A64CA6" w:rsidRDefault="00A64CA6" w:rsidP="00A64CA6">
      <w:pPr>
        <w:numPr>
          <w:ilvl w:val="0"/>
          <w:numId w:val="7"/>
        </w:numPr>
        <w:spacing w:before="0"/>
        <w:contextualSpacing/>
        <w:rPr>
          <w:rFonts w:eastAsia="Calibri" w:cs="Arial"/>
          <w:sz w:val="24"/>
          <w:szCs w:val="24"/>
        </w:rPr>
      </w:pPr>
      <w:r w:rsidRPr="00A64CA6">
        <w:rPr>
          <w:rFonts w:eastAsia="Calibri" w:cs="Arial"/>
          <w:sz w:val="24"/>
          <w:szCs w:val="24"/>
        </w:rPr>
        <w:t xml:space="preserve">фотокопију ОП обрасца </w:t>
      </w:r>
    </w:p>
    <w:p w:rsidR="00A64CA6" w:rsidRPr="00A64CA6" w:rsidRDefault="00A64CA6" w:rsidP="00A64CA6">
      <w:pPr>
        <w:numPr>
          <w:ilvl w:val="0"/>
          <w:numId w:val="7"/>
        </w:numPr>
        <w:spacing w:before="0"/>
        <w:contextualSpacing/>
        <w:rPr>
          <w:rFonts w:eastAsia="Calibri" w:cs="Arial"/>
        </w:rPr>
      </w:pPr>
      <w:r w:rsidRPr="00A64CA6">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w:t>
      </w:r>
      <w:r w:rsidRPr="00A64CA6">
        <w:rPr>
          <w:rFonts w:eastAsia="Calibri" w:cs="Arial"/>
        </w:rPr>
        <w:t xml:space="preserve"> и овлашћења НБС)</w:t>
      </w:r>
      <w:r w:rsidRPr="00A64CA6">
        <w:t xml:space="preserve"> </w:t>
      </w:r>
      <w:r w:rsidRPr="00A64CA6">
        <w:rPr>
          <w:rFonts w:eastAsia="Calibri" w:cs="Arial"/>
        </w:rPr>
        <w:t>у складу са Одлуком о ближим условима, садржини и начину вођења регистра меница и овлашћења („Сл. гласник РС“ бр. 56/11 и 80/15,76/2016)</w:t>
      </w:r>
    </w:p>
    <w:p w:rsidR="0079677E" w:rsidRDefault="0079677E" w:rsidP="0079677E">
      <w:pPr>
        <w:spacing w:before="0"/>
        <w:jc w:val="center"/>
        <w:rPr>
          <w:rFonts w:cs="Arial"/>
          <w:b/>
          <w:lang w:val="sr-Cyrl-CS"/>
        </w:rPr>
      </w:pPr>
    </w:p>
    <w:p w:rsidR="0079677E" w:rsidRDefault="0079677E" w:rsidP="0079677E">
      <w:pPr>
        <w:spacing w:before="0"/>
        <w:jc w:val="center"/>
        <w:rPr>
          <w:rFonts w:cs="Arial"/>
          <w:b/>
          <w:lang w:val="sr-Cyrl-CS"/>
        </w:rPr>
      </w:pPr>
    </w:p>
    <w:p w:rsidR="0079677E" w:rsidRPr="00870595" w:rsidRDefault="0079677E" w:rsidP="0079677E">
      <w:pPr>
        <w:spacing w:before="0"/>
        <w:jc w:val="center"/>
        <w:rPr>
          <w:rFonts w:cs="Arial"/>
          <w:b/>
          <w:sz w:val="24"/>
          <w:szCs w:val="24"/>
          <w:lang w:val="sr-Cyrl-CS"/>
        </w:rPr>
      </w:pPr>
    </w:p>
    <w:p w:rsidR="0079677E" w:rsidRPr="00870595" w:rsidRDefault="0079677E" w:rsidP="0079677E">
      <w:pPr>
        <w:spacing w:before="0"/>
        <w:jc w:val="right"/>
        <w:rPr>
          <w:rFonts w:cs="Arial"/>
          <w:b/>
          <w:sz w:val="24"/>
          <w:szCs w:val="24"/>
          <w:lang w:val="sr-Cyrl-CS"/>
        </w:rPr>
      </w:pPr>
      <w:r w:rsidRPr="00870595">
        <w:rPr>
          <w:rFonts w:cs="Arial"/>
          <w:b/>
          <w:sz w:val="24"/>
          <w:szCs w:val="24"/>
          <w:lang w:val="sr-Cyrl-CS"/>
        </w:rPr>
        <w:lastRenderedPageBreak/>
        <w:t xml:space="preserve">ПРИЛОГ </w:t>
      </w:r>
      <w:r w:rsidR="00A64CA6" w:rsidRPr="00870595">
        <w:rPr>
          <w:rFonts w:cs="Arial"/>
          <w:b/>
          <w:sz w:val="24"/>
          <w:szCs w:val="24"/>
          <w:lang w:val="sr-Cyrl-CS"/>
        </w:rPr>
        <w:t>5</w:t>
      </w:r>
      <w:r w:rsidRPr="00870595">
        <w:rPr>
          <w:rFonts w:cs="Arial"/>
          <w:b/>
          <w:sz w:val="24"/>
          <w:szCs w:val="24"/>
          <w:lang w:val="sr-Cyrl-CS"/>
        </w:rPr>
        <w:t>.</w:t>
      </w:r>
    </w:p>
    <w:p w:rsidR="0079677E" w:rsidRPr="00870595" w:rsidRDefault="0079677E" w:rsidP="0079677E">
      <w:pPr>
        <w:spacing w:before="0"/>
        <w:jc w:val="center"/>
        <w:rPr>
          <w:rFonts w:cs="Arial"/>
          <w:b/>
          <w:sz w:val="24"/>
          <w:szCs w:val="24"/>
          <w:lang w:val="sr-Cyrl-CS"/>
        </w:rPr>
      </w:pPr>
    </w:p>
    <w:p w:rsidR="00B75E03" w:rsidRPr="00870595" w:rsidRDefault="0079677E" w:rsidP="00B75E03">
      <w:pPr>
        <w:spacing w:before="0"/>
        <w:jc w:val="center"/>
        <w:rPr>
          <w:rFonts w:cs="Arial"/>
          <w:b/>
          <w:sz w:val="24"/>
          <w:szCs w:val="24"/>
          <w:lang w:val="sr-Cyrl-RS"/>
        </w:rPr>
      </w:pPr>
      <w:r w:rsidRPr="00870595">
        <w:rPr>
          <w:rFonts w:cs="Arial"/>
          <w:b/>
          <w:sz w:val="24"/>
          <w:szCs w:val="24"/>
          <w:lang w:val="sr-Cyrl-CS"/>
        </w:rPr>
        <w:t xml:space="preserve">ЗАПИСНИК </w:t>
      </w:r>
      <w:r w:rsidR="00B75E03" w:rsidRPr="00870595">
        <w:rPr>
          <w:rFonts w:cs="Arial"/>
          <w:b/>
          <w:sz w:val="24"/>
          <w:szCs w:val="24"/>
          <w:lang w:val="sr-Cyrl-RS"/>
        </w:rPr>
        <w:t>О ПРИМОПРЕДАЈИ РАДОВА</w:t>
      </w:r>
    </w:p>
    <w:p w:rsidR="0079677E" w:rsidRPr="00870595" w:rsidRDefault="0079677E" w:rsidP="0079677E">
      <w:pPr>
        <w:spacing w:before="0"/>
        <w:jc w:val="center"/>
        <w:rPr>
          <w:rFonts w:cs="Arial"/>
          <w:sz w:val="24"/>
          <w:szCs w:val="24"/>
          <w:lang w:val="ru-RU"/>
        </w:rPr>
      </w:pPr>
    </w:p>
    <w:p w:rsidR="0079677E" w:rsidRPr="00870595" w:rsidRDefault="0079677E" w:rsidP="0079677E">
      <w:pPr>
        <w:spacing w:before="0"/>
        <w:jc w:val="left"/>
        <w:rPr>
          <w:rFonts w:cs="Arial"/>
          <w:sz w:val="24"/>
          <w:szCs w:val="24"/>
          <w:lang w:val="ru-RU"/>
        </w:rPr>
      </w:pPr>
    </w:p>
    <w:p w:rsidR="0079677E" w:rsidRPr="00870595" w:rsidRDefault="0079677E" w:rsidP="0079677E">
      <w:pPr>
        <w:spacing w:before="0"/>
        <w:jc w:val="left"/>
        <w:rPr>
          <w:rFonts w:cs="Arial"/>
          <w:sz w:val="24"/>
          <w:szCs w:val="24"/>
          <w:lang w:val="ru-RU"/>
        </w:rPr>
      </w:pPr>
      <w:r w:rsidRPr="00870595">
        <w:rPr>
          <w:rFonts w:cs="Arial"/>
          <w:sz w:val="24"/>
          <w:szCs w:val="24"/>
          <w:lang w:val="ru-RU"/>
        </w:rPr>
        <w:tab/>
      </w:r>
      <w:r w:rsidRPr="00870595">
        <w:rPr>
          <w:rFonts w:cs="Arial"/>
          <w:sz w:val="24"/>
          <w:szCs w:val="24"/>
          <w:lang w:val="ru-RU"/>
        </w:rPr>
        <w:tab/>
      </w:r>
      <w:r w:rsidRPr="00870595">
        <w:rPr>
          <w:rFonts w:cs="Arial"/>
          <w:sz w:val="24"/>
          <w:szCs w:val="24"/>
          <w:lang w:val="ru-RU"/>
        </w:rPr>
        <w:tab/>
        <w:t>Датум</w:t>
      </w:r>
      <w:r w:rsidRPr="00870595">
        <w:rPr>
          <w:rFonts w:cs="Arial"/>
          <w:sz w:val="24"/>
          <w:szCs w:val="24"/>
          <w:lang w:val="sr-Cyrl-RS"/>
        </w:rPr>
        <w:t xml:space="preserve"> </w:t>
      </w:r>
      <w:r w:rsidRPr="00870595">
        <w:rPr>
          <w:rFonts w:cs="Arial"/>
          <w:sz w:val="24"/>
          <w:szCs w:val="24"/>
          <w:lang w:val="ru-RU"/>
        </w:rPr>
        <w:t>___________</w:t>
      </w:r>
    </w:p>
    <w:p w:rsidR="0079677E" w:rsidRPr="00870595" w:rsidRDefault="0079677E" w:rsidP="0079677E">
      <w:pPr>
        <w:spacing w:before="0"/>
        <w:ind w:left="1440" w:firstLine="720"/>
        <w:jc w:val="left"/>
        <w:rPr>
          <w:rFonts w:cs="Arial"/>
          <w:sz w:val="24"/>
          <w:szCs w:val="24"/>
          <w:lang w:val="ru-RU"/>
        </w:rPr>
      </w:pPr>
    </w:p>
    <w:p w:rsidR="0079677E" w:rsidRPr="00870595" w:rsidRDefault="0079677E" w:rsidP="0079677E">
      <w:pPr>
        <w:spacing w:before="0"/>
        <w:jc w:val="left"/>
        <w:rPr>
          <w:rFonts w:cs="Arial"/>
          <w:sz w:val="24"/>
          <w:szCs w:val="24"/>
          <w:lang w:val="ru-RU"/>
        </w:rPr>
      </w:pPr>
      <w:r w:rsidRPr="00870595">
        <w:rPr>
          <w:rFonts w:cs="Arial"/>
          <w:sz w:val="24"/>
          <w:szCs w:val="24"/>
          <w:lang w:val="ru-RU"/>
        </w:rPr>
        <w:tab/>
      </w:r>
      <w:r w:rsidRPr="00870595">
        <w:rPr>
          <w:rFonts w:cs="Arial"/>
          <w:sz w:val="24"/>
          <w:szCs w:val="24"/>
          <w:lang w:val="sr-Cyrl-RS"/>
        </w:rPr>
        <w:t>ИЗВОЂАЧ РАДОВА</w:t>
      </w:r>
      <w:r w:rsidRPr="00870595">
        <w:rPr>
          <w:rFonts w:cs="Arial"/>
          <w:sz w:val="24"/>
          <w:szCs w:val="24"/>
          <w:lang w:val="ru-RU"/>
        </w:rPr>
        <w:tab/>
      </w:r>
      <w:r w:rsidRPr="00870595">
        <w:rPr>
          <w:rFonts w:cs="Arial"/>
          <w:sz w:val="24"/>
          <w:szCs w:val="24"/>
          <w:lang w:val="ru-RU"/>
        </w:rPr>
        <w:tab/>
      </w:r>
      <w:r w:rsidRPr="00870595">
        <w:rPr>
          <w:rFonts w:cs="Arial"/>
          <w:sz w:val="24"/>
          <w:szCs w:val="24"/>
          <w:lang w:val="ru-RU"/>
        </w:rPr>
        <w:tab/>
        <w:t xml:space="preserve">                             НАРУЧИЛАЦ:</w:t>
      </w:r>
    </w:p>
    <w:p w:rsidR="0079677E" w:rsidRPr="00870595" w:rsidRDefault="0079677E" w:rsidP="0079677E">
      <w:pPr>
        <w:spacing w:before="0"/>
        <w:jc w:val="left"/>
        <w:rPr>
          <w:rFonts w:cs="Arial"/>
          <w:sz w:val="24"/>
          <w:szCs w:val="24"/>
          <w:lang w:val="ru-RU"/>
        </w:rPr>
      </w:pPr>
      <w:r w:rsidRPr="00870595">
        <w:rPr>
          <w:rFonts w:cs="Arial"/>
          <w:sz w:val="24"/>
          <w:szCs w:val="24"/>
          <w:lang w:val="sr-Latn-RS"/>
        </w:rPr>
        <w:t xml:space="preserve"> </w:t>
      </w:r>
      <w:r w:rsidRPr="00870595">
        <w:rPr>
          <w:rFonts w:cs="Arial"/>
          <w:sz w:val="24"/>
          <w:szCs w:val="24"/>
          <w:lang w:val="ru-RU"/>
        </w:rPr>
        <w:t>___________________________                                 ____________________________</w:t>
      </w:r>
    </w:p>
    <w:p w:rsidR="0079677E" w:rsidRPr="00870595" w:rsidRDefault="0079677E" w:rsidP="0079677E">
      <w:pPr>
        <w:spacing w:before="0"/>
        <w:jc w:val="left"/>
        <w:rPr>
          <w:rFonts w:cs="Arial"/>
          <w:sz w:val="24"/>
          <w:szCs w:val="24"/>
          <w:lang w:val="sr-Cyrl-RS"/>
        </w:rPr>
      </w:pPr>
      <w:r w:rsidRPr="00870595">
        <w:rPr>
          <w:rFonts w:cs="Arial"/>
          <w:sz w:val="24"/>
          <w:szCs w:val="24"/>
          <w:lang w:val="sr-Latn-RS"/>
        </w:rPr>
        <w:t xml:space="preserve">    </w:t>
      </w:r>
      <w:r w:rsidRPr="00870595">
        <w:rPr>
          <w:rFonts w:cs="Arial"/>
          <w:sz w:val="24"/>
          <w:szCs w:val="24"/>
          <w:lang w:val="ru-RU"/>
        </w:rPr>
        <w:t xml:space="preserve">(Назив правног  лица) </w:t>
      </w:r>
      <w:r w:rsidRPr="00870595">
        <w:rPr>
          <w:rFonts w:cs="Arial"/>
          <w:sz w:val="24"/>
          <w:szCs w:val="24"/>
          <w:lang w:val="ru-RU"/>
        </w:rPr>
        <w:tab/>
      </w:r>
      <w:r w:rsidRPr="00870595">
        <w:rPr>
          <w:rFonts w:cs="Arial"/>
          <w:sz w:val="24"/>
          <w:szCs w:val="24"/>
          <w:lang w:val="ru-RU"/>
        </w:rPr>
        <w:tab/>
      </w:r>
      <w:r w:rsidRPr="00870595">
        <w:rPr>
          <w:rFonts w:cs="Arial"/>
          <w:sz w:val="24"/>
          <w:szCs w:val="24"/>
          <w:lang w:val="ru-RU"/>
        </w:rPr>
        <w:tab/>
        <w:t xml:space="preserve">      </w:t>
      </w:r>
      <w:r w:rsidRPr="00870595">
        <w:rPr>
          <w:rFonts w:cs="Arial"/>
          <w:sz w:val="24"/>
          <w:szCs w:val="24"/>
          <w:lang w:val="sr-Latn-RS"/>
        </w:rPr>
        <w:t xml:space="preserve">    </w:t>
      </w:r>
      <w:r w:rsidRPr="00870595">
        <w:rPr>
          <w:rFonts w:cs="Arial"/>
          <w:sz w:val="24"/>
          <w:szCs w:val="24"/>
          <w:lang w:val="ru-RU"/>
        </w:rPr>
        <w:t xml:space="preserve">(Назив организационог дела </w:t>
      </w:r>
      <w:r w:rsidRPr="00870595">
        <w:rPr>
          <w:rFonts w:cs="Arial"/>
          <w:sz w:val="24"/>
          <w:szCs w:val="24"/>
          <w:lang w:val="sr-Cyrl-RS"/>
        </w:rPr>
        <w:t>ЈП ЕПС)</w:t>
      </w:r>
    </w:p>
    <w:p w:rsidR="0079677E" w:rsidRPr="00870595" w:rsidRDefault="0079677E" w:rsidP="0079677E">
      <w:pPr>
        <w:spacing w:before="0"/>
        <w:jc w:val="left"/>
        <w:rPr>
          <w:rFonts w:cs="Arial"/>
          <w:sz w:val="24"/>
          <w:szCs w:val="24"/>
          <w:lang w:val="ru-RU"/>
        </w:rPr>
      </w:pPr>
    </w:p>
    <w:p w:rsidR="0079677E" w:rsidRPr="00870595" w:rsidRDefault="0079677E" w:rsidP="0079677E">
      <w:pPr>
        <w:spacing w:before="0"/>
        <w:jc w:val="left"/>
        <w:rPr>
          <w:rFonts w:cs="Arial"/>
          <w:sz w:val="24"/>
          <w:szCs w:val="24"/>
          <w:lang w:val="ru-RU"/>
        </w:rPr>
      </w:pPr>
      <w:r w:rsidRPr="00870595">
        <w:rPr>
          <w:rFonts w:cs="Arial"/>
          <w:sz w:val="24"/>
          <w:szCs w:val="24"/>
          <w:lang w:val="ru-RU"/>
        </w:rPr>
        <w:t xml:space="preserve">___________________________    </w:t>
      </w:r>
      <w:r w:rsidRPr="00870595">
        <w:rPr>
          <w:rFonts w:cs="Arial"/>
          <w:sz w:val="24"/>
          <w:szCs w:val="24"/>
          <w:lang w:val="ru-RU"/>
        </w:rPr>
        <w:tab/>
        <w:t xml:space="preserve">       </w:t>
      </w:r>
      <w:r w:rsidRPr="00870595">
        <w:rPr>
          <w:rFonts w:cs="Arial"/>
          <w:sz w:val="24"/>
          <w:szCs w:val="24"/>
          <w:lang w:val="ru-RU"/>
        </w:rPr>
        <w:tab/>
      </w:r>
      <w:r w:rsidRPr="00870595">
        <w:rPr>
          <w:rFonts w:cs="Arial"/>
          <w:sz w:val="24"/>
          <w:szCs w:val="24"/>
          <w:lang w:val="ru-RU"/>
        </w:rPr>
        <w:tab/>
        <w:t>_____________________________</w:t>
      </w:r>
    </w:p>
    <w:p w:rsidR="0079677E" w:rsidRPr="00870595" w:rsidRDefault="0079677E" w:rsidP="0079677E">
      <w:pPr>
        <w:spacing w:before="0"/>
        <w:jc w:val="left"/>
        <w:rPr>
          <w:rFonts w:cs="Arial"/>
          <w:sz w:val="24"/>
          <w:szCs w:val="24"/>
          <w:lang w:val="ru-RU"/>
        </w:rPr>
      </w:pPr>
      <w:r w:rsidRPr="00870595">
        <w:rPr>
          <w:rFonts w:cs="Arial"/>
          <w:sz w:val="24"/>
          <w:szCs w:val="24"/>
          <w:lang w:val="ru-RU"/>
        </w:rPr>
        <w:t xml:space="preserve">   (Адреса правног  лица) </w:t>
      </w:r>
      <w:r w:rsidRPr="00870595">
        <w:rPr>
          <w:rFonts w:cs="Arial"/>
          <w:sz w:val="24"/>
          <w:szCs w:val="24"/>
          <w:lang w:val="ru-RU"/>
        </w:rPr>
        <w:tab/>
      </w:r>
      <w:r w:rsidRPr="00870595">
        <w:rPr>
          <w:rFonts w:cs="Arial"/>
          <w:sz w:val="24"/>
          <w:szCs w:val="24"/>
          <w:lang w:val="ru-RU"/>
        </w:rPr>
        <w:tab/>
      </w:r>
      <w:r w:rsidRPr="00870595">
        <w:rPr>
          <w:rFonts w:cs="Arial"/>
          <w:sz w:val="24"/>
          <w:szCs w:val="24"/>
          <w:lang w:val="ru-RU"/>
        </w:rPr>
        <w:tab/>
        <w:t xml:space="preserve">    </w:t>
      </w:r>
      <w:r w:rsidRPr="00870595">
        <w:rPr>
          <w:rFonts w:cs="Arial"/>
          <w:sz w:val="24"/>
          <w:szCs w:val="24"/>
          <w:lang w:val="sr-Latn-RS"/>
        </w:rPr>
        <w:t xml:space="preserve">   </w:t>
      </w:r>
      <w:r w:rsidRPr="00870595">
        <w:rPr>
          <w:rFonts w:cs="Arial"/>
          <w:sz w:val="24"/>
          <w:szCs w:val="24"/>
          <w:lang w:val="ru-RU"/>
        </w:rPr>
        <w:t xml:space="preserve">(Адреса организационог дела </w:t>
      </w:r>
      <w:r w:rsidRPr="00870595">
        <w:rPr>
          <w:rFonts w:cs="Arial"/>
          <w:sz w:val="24"/>
          <w:szCs w:val="24"/>
          <w:lang w:val="sr-Cyrl-RS"/>
        </w:rPr>
        <w:t>ЈП ЕПС</w:t>
      </w:r>
      <w:r w:rsidRPr="00870595">
        <w:rPr>
          <w:rFonts w:cs="Arial"/>
          <w:sz w:val="24"/>
          <w:szCs w:val="24"/>
          <w:lang w:val="ru-RU"/>
        </w:rPr>
        <w:t>)</w:t>
      </w:r>
    </w:p>
    <w:p w:rsidR="0079677E" w:rsidRPr="00870595" w:rsidRDefault="0079677E" w:rsidP="0079677E">
      <w:pPr>
        <w:spacing w:before="0"/>
        <w:jc w:val="left"/>
        <w:rPr>
          <w:rFonts w:cs="Arial"/>
          <w:sz w:val="24"/>
          <w:szCs w:val="24"/>
          <w:lang w:val="ru-RU"/>
        </w:rPr>
      </w:pPr>
    </w:p>
    <w:p w:rsidR="0079677E" w:rsidRPr="00870595" w:rsidRDefault="0079677E" w:rsidP="0079677E">
      <w:pPr>
        <w:spacing w:before="0"/>
        <w:jc w:val="left"/>
        <w:rPr>
          <w:rFonts w:cs="Arial"/>
          <w:sz w:val="24"/>
          <w:szCs w:val="24"/>
          <w:lang w:val="ru-RU"/>
        </w:rPr>
      </w:pPr>
    </w:p>
    <w:p w:rsidR="0079677E" w:rsidRPr="00870595" w:rsidRDefault="0079677E" w:rsidP="0079677E">
      <w:pPr>
        <w:spacing w:before="0"/>
        <w:jc w:val="left"/>
        <w:rPr>
          <w:rFonts w:cs="Arial"/>
          <w:sz w:val="24"/>
          <w:szCs w:val="24"/>
          <w:lang w:val="sr-Cyrl-RS"/>
        </w:rPr>
      </w:pPr>
      <w:r w:rsidRPr="00870595">
        <w:rPr>
          <w:rFonts w:cs="Arial"/>
          <w:sz w:val="24"/>
          <w:szCs w:val="24"/>
          <w:lang w:val="ru-RU"/>
        </w:rPr>
        <w:t>Број Уговора/Датум:      __________________________________________</w:t>
      </w:r>
    </w:p>
    <w:p w:rsidR="0079677E" w:rsidRPr="00870595" w:rsidRDefault="0079677E" w:rsidP="0079677E">
      <w:pPr>
        <w:spacing w:before="0"/>
        <w:jc w:val="left"/>
        <w:rPr>
          <w:rFonts w:cs="Arial"/>
          <w:sz w:val="24"/>
          <w:szCs w:val="24"/>
          <w:lang w:val="ru-RU"/>
        </w:rPr>
      </w:pPr>
      <w:r w:rsidRPr="00870595">
        <w:rPr>
          <w:rFonts w:cs="Arial"/>
          <w:sz w:val="24"/>
          <w:szCs w:val="24"/>
          <w:lang w:val="ru-RU"/>
        </w:rPr>
        <w:t>Уговорена вредност (без ПДВ-а):__________________________________</w:t>
      </w:r>
    </w:p>
    <w:p w:rsidR="0079677E" w:rsidRPr="00870595" w:rsidRDefault="0079677E" w:rsidP="0079677E">
      <w:pPr>
        <w:spacing w:before="0"/>
        <w:jc w:val="left"/>
        <w:rPr>
          <w:rFonts w:cs="Arial"/>
          <w:sz w:val="24"/>
          <w:szCs w:val="24"/>
          <w:lang w:val="ru-RU"/>
        </w:rPr>
      </w:pPr>
      <w:r w:rsidRPr="00870595">
        <w:rPr>
          <w:rFonts w:cs="Arial"/>
          <w:sz w:val="24"/>
          <w:szCs w:val="24"/>
          <w:lang w:val="ru-RU"/>
        </w:rPr>
        <w:t>Плаћено по уговору (без ПДВ-а):</w:t>
      </w:r>
      <w:r w:rsidRPr="00870595">
        <w:rPr>
          <w:rFonts w:cs="Arial"/>
          <w:sz w:val="24"/>
          <w:szCs w:val="24"/>
          <w:lang w:val="sr-Cyrl-RS"/>
        </w:rPr>
        <w:t xml:space="preserve"> </w:t>
      </w:r>
      <w:r w:rsidRPr="00870595">
        <w:rPr>
          <w:rFonts w:cs="Arial"/>
          <w:sz w:val="24"/>
          <w:szCs w:val="24"/>
          <w:lang w:val="ru-RU"/>
        </w:rPr>
        <w:t>__________________________________</w:t>
      </w:r>
    </w:p>
    <w:p w:rsidR="0079677E" w:rsidRPr="00870595" w:rsidRDefault="0079677E" w:rsidP="0079677E">
      <w:pPr>
        <w:spacing w:before="0"/>
        <w:jc w:val="left"/>
        <w:rPr>
          <w:rFonts w:cs="Arial"/>
          <w:sz w:val="24"/>
          <w:szCs w:val="24"/>
          <w:lang w:val="ru-RU"/>
        </w:rPr>
      </w:pPr>
      <w:r w:rsidRPr="00870595">
        <w:rPr>
          <w:rFonts w:cs="Arial"/>
          <w:sz w:val="24"/>
          <w:szCs w:val="24"/>
          <w:lang w:val="ru-RU"/>
        </w:rPr>
        <w:t>Преостало за плаћање по уговору (без ПДВ-а):</w:t>
      </w:r>
      <w:r w:rsidRPr="00870595">
        <w:rPr>
          <w:rFonts w:cs="Arial"/>
          <w:sz w:val="24"/>
          <w:szCs w:val="24"/>
          <w:lang w:val="sr-Cyrl-RS"/>
        </w:rPr>
        <w:t xml:space="preserve"> </w:t>
      </w:r>
      <w:r w:rsidRPr="00870595">
        <w:rPr>
          <w:rFonts w:cs="Arial"/>
          <w:sz w:val="24"/>
          <w:szCs w:val="24"/>
          <w:lang w:val="ru-RU"/>
        </w:rPr>
        <w:t>______________________</w:t>
      </w:r>
    </w:p>
    <w:p w:rsidR="0079677E" w:rsidRPr="00870595" w:rsidRDefault="0079677E" w:rsidP="0079677E">
      <w:pPr>
        <w:spacing w:before="0"/>
        <w:jc w:val="left"/>
        <w:rPr>
          <w:rFonts w:cs="Arial"/>
          <w:sz w:val="24"/>
          <w:szCs w:val="24"/>
          <w:lang w:val="ru-RU"/>
        </w:rPr>
      </w:pPr>
      <w:r w:rsidRPr="00870595">
        <w:rPr>
          <w:rFonts w:cs="Arial"/>
          <w:sz w:val="24"/>
          <w:szCs w:val="24"/>
          <w:lang w:val="ru-RU"/>
        </w:rPr>
        <w:t>Место извођења радова:  __________________________</w:t>
      </w:r>
    </w:p>
    <w:p w:rsidR="0079677E" w:rsidRPr="00870595" w:rsidRDefault="0079677E" w:rsidP="0079677E">
      <w:pPr>
        <w:spacing w:before="0"/>
        <w:jc w:val="left"/>
        <w:rPr>
          <w:rFonts w:cs="Arial"/>
          <w:sz w:val="24"/>
          <w:szCs w:val="24"/>
          <w:lang w:val="ru-RU"/>
        </w:rPr>
      </w:pPr>
      <w:r w:rsidRPr="00870595">
        <w:rPr>
          <w:rFonts w:cs="Arial"/>
          <w:sz w:val="24"/>
          <w:szCs w:val="24"/>
          <w:lang w:val="ru-RU"/>
        </w:rPr>
        <w:t>Објекат: ______________________________________________________</w:t>
      </w:r>
    </w:p>
    <w:p w:rsidR="0079677E" w:rsidRPr="00870595" w:rsidRDefault="0079677E" w:rsidP="0079677E">
      <w:pPr>
        <w:spacing w:before="0"/>
        <w:jc w:val="left"/>
        <w:rPr>
          <w:rFonts w:cs="Arial"/>
          <w:sz w:val="24"/>
          <w:szCs w:val="24"/>
          <w:lang w:val="ru-RU"/>
        </w:rPr>
      </w:pPr>
    </w:p>
    <w:p w:rsidR="0079677E" w:rsidRPr="00870595" w:rsidRDefault="0079677E" w:rsidP="0079677E">
      <w:pPr>
        <w:spacing w:before="0"/>
        <w:ind w:left="426"/>
        <w:jc w:val="left"/>
        <w:rPr>
          <w:rFonts w:cs="Arial"/>
          <w:b/>
          <w:sz w:val="24"/>
          <w:szCs w:val="24"/>
          <w:lang w:val="ru-RU"/>
        </w:rPr>
      </w:pPr>
    </w:p>
    <w:p w:rsidR="0079677E" w:rsidRPr="00870595" w:rsidRDefault="0079677E" w:rsidP="0079677E">
      <w:pPr>
        <w:spacing w:before="0"/>
        <w:ind w:left="426"/>
        <w:jc w:val="left"/>
        <w:rPr>
          <w:rFonts w:cs="Arial"/>
          <w:sz w:val="24"/>
          <w:szCs w:val="24"/>
          <w:lang w:val="ru-RU"/>
        </w:rPr>
      </w:pPr>
      <w:r w:rsidRPr="00870595">
        <w:rPr>
          <w:rFonts w:cs="Arial"/>
          <w:b/>
          <w:sz w:val="24"/>
          <w:szCs w:val="24"/>
          <w:lang w:val="ru-RU"/>
        </w:rPr>
        <w:t>А</w:t>
      </w:r>
      <w:r w:rsidRPr="00870595">
        <w:rPr>
          <w:rFonts w:cs="Arial"/>
          <w:sz w:val="24"/>
          <w:szCs w:val="24"/>
          <w:lang w:val="ru-RU"/>
        </w:rPr>
        <w:t xml:space="preserve">) ДЕТАЉНА СПЕЦИФИКАЦИЈА РАДОВА: </w:t>
      </w:r>
    </w:p>
    <w:p w:rsidR="0079677E" w:rsidRPr="00870595" w:rsidRDefault="0079677E" w:rsidP="0079677E">
      <w:pPr>
        <w:spacing w:before="0"/>
        <w:jc w:val="left"/>
        <w:rPr>
          <w:rFonts w:cs="Arial"/>
          <w:sz w:val="24"/>
          <w:szCs w:val="24"/>
          <w:lang w:val="ru-RU"/>
        </w:rPr>
      </w:pPr>
    </w:p>
    <w:tbl>
      <w:tblPr>
        <w:tblStyle w:val="TableGrid"/>
        <w:tblW w:w="0" w:type="auto"/>
        <w:tblLook w:val="04A0" w:firstRow="1" w:lastRow="0" w:firstColumn="1" w:lastColumn="0" w:noHBand="0" w:noVBand="1"/>
      </w:tblPr>
      <w:tblGrid>
        <w:gridCol w:w="782"/>
        <w:gridCol w:w="5163"/>
        <w:gridCol w:w="1612"/>
        <w:gridCol w:w="1462"/>
      </w:tblGrid>
      <w:tr w:rsidR="0090505A" w:rsidRPr="00A64CA6" w:rsidTr="0090505A">
        <w:tc>
          <w:tcPr>
            <w:tcW w:w="734" w:type="dxa"/>
          </w:tcPr>
          <w:p w:rsidR="0090505A" w:rsidRPr="00870595" w:rsidRDefault="0090505A" w:rsidP="0079677E">
            <w:pPr>
              <w:spacing w:before="0"/>
              <w:jc w:val="left"/>
              <w:rPr>
                <w:rFonts w:cs="Arial"/>
                <w:sz w:val="24"/>
                <w:szCs w:val="24"/>
                <w:lang w:val="ru-RU"/>
              </w:rPr>
            </w:pPr>
            <w:r w:rsidRPr="00870595">
              <w:rPr>
                <w:rFonts w:cs="Arial"/>
                <w:sz w:val="24"/>
                <w:szCs w:val="24"/>
                <w:lang w:val="ru-RU"/>
              </w:rPr>
              <w:t>Р.бр.</w:t>
            </w:r>
          </w:p>
        </w:tc>
        <w:tc>
          <w:tcPr>
            <w:tcW w:w="5201" w:type="dxa"/>
          </w:tcPr>
          <w:p w:rsidR="0090505A" w:rsidRPr="00870595" w:rsidRDefault="0090505A" w:rsidP="0090505A">
            <w:pPr>
              <w:spacing w:before="0"/>
              <w:jc w:val="center"/>
              <w:rPr>
                <w:rFonts w:cs="Arial"/>
                <w:sz w:val="24"/>
                <w:szCs w:val="24"/>
                <w:lang w:val="ru-RU"/>
              </w:rPr>
            </w:pPr>
            <w:r w:rsidRPr="00870595">
              <w:rPr>
                <w:rFonts w:cs="Arial"/>
                <w:sz w:val="24"/>
                <w:szCs w:val="24"/>
                <w:lang w:val="ru-RU"/>
              </w:rPr>
              <w:t>Врста радова</w:t>
            </w:r>
          </w:p>
        </w:tc>
        <w:tc>
          <w:tcPr>
            <w:tcW w:w="1620" w:type="dxa"/>
          </w:tcPr>
          <w:p w:rsidR="0090505A" w:rsidRPr="00870595" w:rsidRDefault="0090505A" w:rsidP="0090505A">
            <w:pPr>
              <w:spacing w:before="0"/>
              <w:jc w:val="center"/>
              <w:rPr>
                <w:rFonts w:cs="Arial"/>
                <w:sz w:val="24"/>
                <w:szCs w:val="24"/>
                <w:lang w:val="ru-RU"/>
              </w:rPr>
            </w:pPr>
            <w:r w:rsidRPr="00870595">
              <w:rPr>
                <w:rFonts w:cs="Arial"/>
                <w:sz w:val="24"/>
                <w:szCs w:val="24"/>
                <w:lang w:val="ru-RU"/>
              </w:rPr>
              <w:t>Јед. мере</w:t>
            </w:r>
          </w:p>
        </w:tc>
        <w:tc>
          <w:tcPr>
            <w:tcW w:w="1464" w:type="dxa"/>
          </w:tcPr>
          <w:p w:rsidR="0090505A" w:rsidRPr="00870595" w:rsidRDefault="0090505A" w:rsidP="0090505A">
            <w:pPr>
              <w:spacing w:before="0"/>
              <w:jc w:val="center"/>
              <w:rPr>
                <w:rFonts w:cs="Arial"/>
                <w:sz w:val="24"/>
                <w:szCs w:val="24"/>
                <w:lang w:val="ru-RU"/>
              </w:rPr>
            </w:pPr>
            <w:r w:rsidRPr="00870595">
              <w:rPr>
                <w:rFonts w:cs="Arial"/>
                <w:sz w:val="24"/>
                <w:szCs w:val="24"/>
                <w:lang w:val="ru-RU"/>
              </w:rPr>
              <w:t>Количина</w:t>
            </w:r>
          </w:p>
        </w:tc>
      </w:tr>
      <w:tr w:rsidR="0090505A" w:rsidRPr="00A64CA6" w:rsidTr="0090505A">
        <w:tc>
          <w:tcPr>
            <w:tcW w:w="734" w:type="dxa"/>
          </w:tcPr>
          <w:p w:rsidR="0090505A" w:rsidRPr="00870595" w:rsidRDefault="0090505A" w:rsidP="0079677E">
            <w:pPr>
              <w:spacing w:before="0"/>
              <w:jc w:val="left"/>
              <w:rPr>
                <w:rFonts w:cs="Arial"/>
                <w:sz w:val="24"/>
                <w:szCs w:val="24"/>
                <w:lang w:val="ru-RU"/>
              </w:rPr>
            </w:pPr>
            <w:r w:rsidRPr="00870595">
              <w:rPr>
                <w:rFonts w:cs="Arial"/>
                <w:sz w:val="24"/>
                <w:szCs w:val="24"/>
                <w:lang w:val="ru-RU"/>
              </w:rPr>
              <w:t>1.</w:t>
            </w:r>
          </w:p>
        </w:tc>
        <w:tc>
          <w:tcPr>
            <w:tcW w:w="5201" w:type="dxa"/>
          </w:tcPr>
          <w:p w:rsidR="0090505A" w:rsidRPr="00870595" w:rsidRDefault="0090505A" w:rsidP="0079677E">
            <w:pPr>
              <w:spacing w:before="0"/>
              <w:jc w:val="left"/>
              <w:rPr>
                <w:rFonts w:cs="Arial"/>
                <w:sz w:val="24"/>
                <w:szCs w:val="24"/>
                <w:lang w:val="ru-RU"/>
              </w:rPr>
            </w:pPr>
          </w:p>
        </w:tc>
        <w:tc>
          <w:tcPr>
            <w:tcW w:w="1620" w:type="dxa"/>
          </w:tcPr>
          <w:p w:rsidR="0090505A" w:rsidRPr="00870595" w:rsidRDefault="0090505A" w:rsidP="0079677E">
            <w:pPr>
              <w:spacing w:before="0"/>
              <w:jc w:val="left"/>
              <w:rPr>
                <w:rFonts w:cs="Arial"/>
                <w:sz w:val="24"/>
                <w:szCs w:val="24"/>
                <w:lang w:val="ru-RU"/>
              </w:rPr>
            </w:pPr>
          </w:p>
        </w:tc>
        <w:tc>
          <w:tcPr>
            <w:tcW w:w="1464" w:type="dxa"/>
          </w:tcPr>
          <w:p w:rsidR="0090505A" w:rsidRPr="00870595" w:rsidRDefault="0090505A" w:rsidP="0079677E">
            <w:pPr>
              <w:spacing w:before="0"/>
              <w:jc w:val="left"/>
              <w:rPr>
                <w:rFonts w:cs="Arial"/>
                <w:sz w:val="24"/>
                <w:szCs w:val="24"/>
                <w:lang w:val="ru-RU"/>
              </w:rPr>
            </w:pPr>
          </w:p>
        </w:tc>
      </w:tr>
      <w:tr w:rsidR="0090505A" w:rsidRPr="00A64CA6" w:rsidTr="0090505A">
        <w:tc>
          <w:tcPr>
            <w:tcW w:w="734" w:type="dxa"/>
          </w:tcPr>
          <w:p w:rsidR="0090505A" w:rsidRPr="00870595" w:rsidRDefault="0090505A" w:rsidP="0079677E">
            <w:pPr>
              <w:spacing w:before="0"/>
              <w:jc w:val="left"/>
              <w:rPr>
                <w:rFonts w:cs="Arial"/>
                <w:sz w:val="24"/>
                <w:szCs w:val="24"/>
                <w:lang w:val="ru-RU"/>
              </w:rPr>
            </w:pPr>
            <w:r w:rsidRPr="00870595">
              <w:rPr>
                <w:rFonts w:cs="Arial"/>
                <w:sz w:val="24"/>
                <w:szCs w:val="24"/>
                <w:lang w:val="ru-RU"/>
              </w:rPr>
              <w:t>2.</w:t>
            </w:r>
          </w:p>
        </w:tc>
        <w:tc>
          <w:tcPr>
            <w:tcW w:w="5201" w:type="dxa"/>
          </w:tcPr>
          <w:p w:rsidR="0090505A" w:rsidRPr="00870595" w:rsidRDefault="0090505A" w:rsidP="0079677E">
            <w:pPr>
              <w:spacing w:before="0"/>
              <w:jc w:val="left"/>
              <w:rPr>
                <w:rFonts w:cs="Arial"/>
                <w:sz w:val="24"/>
                <w:szCs w:val="24"/>
                <w:lang w:val="ru-RU"/>
              </w:rPr>
            </w:pPr>
          </w:p>
        </w:tc>
        <w:tc>
          <w:tcPr>
            <w:tcW w:w="1620" w:type="dxa"/>
          </w:tcPr>
          <w:p w:rsidR="0090505A" w:rsidRPr="00870595" w:rsidRDefault="0090505A" w:rsidP="0079677E">
            <w:pPr>
              <w:spacing w:before="0"/>
              <w:jc w:val="left"/>
              <w:rPr>
                <w:rFonts w:cs="Arial"/>
                <w:sz w:val="24"/>
                <w:szCs w:val="24"/>
                <w:lang w:val="ru-RU"/>
              </w:rPr>
            </w:pPr>
          </w:p>
        </w:tc>
        <w:tc>
          <w:tcPr>
            <w:tcW w:w="1464" w:type="dxa"/>
          </w:tcPr>
          <w:p w:rsidR="0090505A" w:rsidRPr="00870595" w:rsidRDefault="0090505A" w:rsidP="0079677E">
            <w:pPr>
              <w:spacing w:before="0"/>
              <w:jc w:val="left"/>
              <w:rPr>
                <w:rFonts w:cs="Arial"/>
                <w:sz w:val="24"/>
                <w:szCs w:val="24"/>
                <w:lang w:val="ru-RU"/>
              </w:rPr>
            </w:pPr>
          </w:p>
        </w:tc>
      </w:tr>
      <w:tr w:rsidR="0090505A" w:rsidRPr="00A64CA6" w:rsidTr="0090505A">
        <w:tc>
          <w:tcPr>
            <w:tcW w:w="734" w:type="dxa"/>
          </w:tcPr>
          <w:p w:rsidR="0090505A" w:rsidRPr="00870595" w:rsidRDefault="0090505A" w:rsidP="0079677E">
            <w:pPr>
              <w:spacing w:before="0"/>
              <w:jc w:val="left"/>
              <w:rPr>
                <w:rFonts w:cs="Arial"/>
                <w:sz w:val="24"/>
                <w:szCs w:val="24"/>
                <w:lang w:val="ru-RU"/>
              </w:rPr>
            </w:pPr>
            <w:r w:rsidRPr="00870595">
              <w:rPr>
                <w:rFonts w:cs="Arial"/>
                <w:sz w:val="24"/>
                <w:szCs w:val="24"/>
                <w:lang w:val="ru-RU"/>
              </w:rPr>
              <w:t>3.</w:t>
            </w:r>
          </w:p>
        </w:tc>
        <w:tc>
          <w:tcPr>
            <w:tcW w:w="5201" w:type="dxa"/>
          </w:tcPr>
          <w:p w:rsidR="0090505A" w:rsidRPr="00870595" w:rsidRDefault="0090505A" w:rsidP="0079677E">
            <w:pPr>
              <w:spacing w:before="0"/>
              <w:jc w:val="left"/>
              <w:rPr>
                <w:rFonts w:cs="Arial"/>
                <w:sz w:val="24"/>
                <w:szCs w:val="24"/>
                <w:lang w:val="ru-RU"/>
              </w:rPr>
            </w:pPr>
          </w:p>
        </w:tc>
        <w:tc>
          <w:tcPr>
            <w:tcW w:w="1620" w:type="dxa"/>
          </w:tcPr>
          <w:p w:rsidR="0090505A" w:rsidRPr="00870595" w:rsidRDefault="0090505A" w:rsidP="0079677E">
            <w:pPr>
              <w:spacing w:before="0"/>
              <w:jc w:val="left"/>
              <w:rPr>
                <w:rFonts w:cs="Arial"/>
                <w:sz w:val="24"/>
                <w:szCs w:val="24"/>
                <w:lang w:val="ru-RU"/>
              </w:rPr>
            </w:pPr>
          </w:p>
        </w:tc>
        <w:tc>
          <w:tcPr>
            <w:tcW w:w="1464" w:type="dxa"/>
          </w:tcPr>
          <w:p w:rsidR="0090505A" w:rsidRPr="00870595" w:rsidRDefault="0090505A" w:rsidP="0079677E">
            <w:pPr>
              <w:spacing w:before="0"/>
              <w:jc w:val="left"/>
              <w:rPr>
                <w:rFonts w:cs="Arial"/>
                <w:sz w:val="24"/>
                <w:szCs w:val="24"/>
                <w:lang w:val="ru-RU"/>
              </w:rPr>
            </w:pPr>
          </w:p>
        </w:tc>
      </w:tr>
      <w:tr w:rsidR="0090505A" w:rsidRPr="00A64CA6" w:rsidTr="0090505A">
        <w:tc>
          <w:tcPr>
            <w:tcW w:w="734" w:type="dxa"/>
          </w:tcPr>
          <w:p w:rsidR="0090505A" w:rsidRPr="00870595" w:rsidRDefault="0090505A" w:rsidP="0079677E">
            <w:pPr>
              <w:spacing w:before="0"/>
              <w:jc w:val="left"/>
              <w:rPr>
                <w:rFonts w:cs="Arial"/>
                <w:sz w:val="24"/>
                <w:szCs w:val="24"/>
                <w:lang w:val="ru-RU"/>
              </w:rPr>
            </w:pPr>
            <w:r w:rsidRPr="00870595">
              <w:rPr>
                <w:rFonts w:cs="Arial"/>
                <w:sz w:val="24"/>
                <w:szCs w:val="24"/>
                <w:lang w:val="ru-RU"/>
              </w:rPr>
              <w:t>...</w:t>
            </w:r>
          </w:p>
        </w:tc>
        <w:tc>
          <w:tcPr>
            <w:tcW w:w="5201" w:type="dxa"/>
          </w:tcPr>
          <w:p w:rsidR="0090505A" w:rsidRPr="00870595" w:rsidRDefault="0090505A" w:rsidP="0079677E">
            <w:pPr>
              <w:spacing w:before="0"/>
              <w:jc w:val="left"/>
              <w:rPr>
                <w:rFonts w:cs="Arial"/>
                <w:sz w:val="24"/>
                <w:szCs w:val="24"/>
                <w:lang w:val="ru-RU"/>
              </w:rPr>
            </w:pPr>
          </w:p>
        </w:tc>
        <w:tc>
          <w:tcPr>
            <w:tcW w:w="1620" w:type="dxa"/>
          </w:tcPr>
          <w:p w:rsidR="0090505A" w:rsidRPr="00870595" w:rsidRDefault="0090505A" w:rsidP="0079677E">
            <w:pPr>
              <w:spacing w:before="0"/>
              <w:jc w:val="left"/>
              <w:rPr>
                <w:rFonts w:cs="Arial"/>
                <w:sz w:val="24"/>
                <w:szCs w:val="24"/>
                <w:lang w:val="ru-RU"/>
              </w:rPr>
            </w:pPr>
          </w:p>
        </w:tc>
        <w:tc>
          <w:tcPr>
            <w:tcW w:w="1464" w:type="dxa"/>
          </w:tcPr>
          <w:p w:rsidR="0090505A" w:rsidRPr="00870595" w:rsidRDefault="0090505A" w:rsidP="0079677E">
            <w:pPr>
              <w:spacing w:before="0"/>
              <w:jc w:val="left"/>
              <w:rPr>
                <w:rFonts w:cs="Arial"/>
                <w:sz w:val="24"/>
                <w:szCs w:val="24"/>
                <w:lang w:val="ru-RU"/>
              </w:rPr>
            </w:pPr>
          </w:p>
        </w:tc>
      </w:tr>
    </w:tbl>
    <w:p w:rsidR="0090505A" w:rsidRPr="00870595" w:rsidRDefault="0090505A" w:rsidP="0079677E">
      <w:pPr>
        <w:spacing w:before="0"/>
        <w:jc w:val="left"/>
        <w:rPr>
          <w:rFonts w:cs="Arial"/>
          <w:sz w:val="24"/>
          <w:szCs w:val="24"/>
          <w:lang w:val="ru-RU"/>
        </w:rPr>
      </w:pPr>
    </w:p>
    <w:p w:rsidR="0079677E" w:rsidRPr="00870595" w:rsidRDefault="0079677E" w:rsidP="0079677E">
      <w:pPr>
        <w:spacing w:before="0"/>
        <w:jc w:val="left"/>
        <w:rPr>
          <w:rFonts w:cs="Arial"/>
          <w:sz w:val="24"/>
          <w:szCs w:val="24"/>
          <w:lang w:val="ru-RU"/>
        </w:rPr>
      </w:pPr>
      <w:r w:rsidRPr="00870595">
        <w:rPr>
          <w:rFonts w:cs="Arial"/>
          <w:sz w:val="24"/>
          <w:szCs w:val="24"/>
          <w:lang w:val="ru-RU"/>
        </w:rPr>
        <w:t>Укупна вредност изведених радова по спецификацији (без ПДВ-а)</w:t>
      </w:r>
      <w:r w:rsidR="0090505A" w:rsidRPr="00870595">
        <w:rPr>
          <w:rFonts w:cs="Arial"/>
          <w:sz w:val="24"/>
          <w:szCs w:val="24"/>
          <w:lang w:val="ru-RU"/>
        </w:rPr>
        <w:t>________________</w:t>
      </w:r>
      <w:r w:rsidRPr="00870595">
        <w:rPr>
          <w:rFonts w:cs="Arial"/>
          <w:sz w:val="24"/>
          <w:szCs w:val="24"/>
          <w:lang w:val="ru-RU"/>
        </w:rPr>
        <w:t xml:space="preserve"> </w:t>
      </w:r>
    </w:p>
    <w:p w:rsidR="0079677E" w:rsidRPr="00870595" w:rsidRDefault="0079677E" w:rsidP="0079677E">
      <w:pPr>
        <w:spacing w:before="0"/>
        <w:rPr>
          <w:rFonts w:cs="Arial"/>
          <w:sz w:val="24"/>
          <w:szCs w:val="24"/>
          <w:lang w:val="ru-RU"/>
        </w:rPr>
      </w:pPr>
    </w:p>
    <w:tbl>
      <w:tblPr>
        <w:tblW w:w="0" w:type="auto"/>
        <w:tblLook w:val="04A0" w:firstRow="1" w:lastRow="0" w:firstColumn="1" w:lastColumn="0" w:noHBand="0" w:noVBand="1"/>
      </w:tblPr>
      <w:tblGrid>
        <w:gridCol w:w="7966"/>
        <w:gridCol w:w="1063"/>
      </w:tblGrid>
      <w:tr w:rsidR="0079677E" w:rsidRPr="00A64CA6" w:rsidTr="00061E60">
        <w:tc>
          <w:tcPr>
            <w:tcW w:w="8204" w:type="dxa"/>
            <w:tcBorders>
              <w:bottom w:val="single" w:sz="4" w:space="0" w:color="auto"/>
            </w:tcBorders>
            <w:vAlign w:val="center"/>
          </w:tcPr>
          <w:p w:rsidR="0079677E" w:rsidRPr="00870595" w:rsidRDefault="0079677E" w:rsidP="00B75E03">
            <w:pPr>
              <w:tabs>
                <w:tab w:val="left" w:pos="420"/>
              </w:tabs>
              <w:spacing w:before="0"/>
              <w:jc w:val="left"/>
              <w:rPr>
                <w:rFonts w:cs="Arial"/>
                <w:sz w:val="24"/>
                <w:szCs w:val="24"/>
                <w:lang w:val="sr-Cyrl-CS"/>
              </w:rPr>
            </w:pPr>
            <w:r w:rsidRPr="00870595">
              <w:rPr>
                <w:rFonts w:cs="Arial"/>
                <w:sz w:val="24"/>
                <w:szCs w:val="24"/>
                <w:lang w:val="sr-Cyrl-CS"/>
              </w:rPr>
              <w:t xml:space="preserve">ПРИЛОГ: </w:t>
            </w:r>
            <w:r w:rsidR="00B75E03" w:rsidRPr="00870595">
              <w:rPr>
                <w:rFonts w:cs="Arial"/>
                <w:sz w:val="24"/>
                <w:szCs w:val="24"/>
                <w:lang w:val="sr-Cyrl-RS"/>
              </w:rPr>
              <w:t>Предмер</w:t>
            </w:r>
          </w:p>
          <w:p w:rsidR="0079677E" w:rsidRPr="00A64CA6" w:rsidRDefault="0079677E" w:rsidP="00061E60">
            <w:pPr>
              <w:spacing w:before="0"/>
              <w:jc w:val="left"/>
              <w:rPr>
                <w:rFonts w:cs="Arial"/>
                <w:sz w:val="24"/>
                <w:szCs w:val="24"/>
                <w:lang w:val="sr-Cyrl-CS"/>
              </w:rPr>
            </w:pPr>
          </w:p>
          <w:p w:rsidR="0079677E" w:rsidRPr="00A64CA6" w:rsidRDefault="0079677E" w:rsidP="00061E60">
            <w:pPr>
              <w:spacing w:before="0"/>
              <w:jc w:val="left"/>
              <w:rPr>
                <w:rFonts w:cs="Arial"/>
                <w:sz w:val="24"/>
                <w:szCs w:val="24"/>
                <w:lang w:val="sr-Cyrl-CS"/>
              </w:rPr>
            </w:pPr>
            <w:r w:rsidRPr="00A64CA6">
              <w:rPr>
                <w:rFonts w:cs="Arial"/>
                <w:sz w:val="24"/>
                <w:szCs w:val="24"/>
                <w:lang w:val="sr-Cyrl-CS"/>
              </w:rPr>
              <w:t xml:space="preserve">Предмет уговора </w:t>
            </w:r>
            <w:r w:rsidRPr="00A64CA6">
              <w:rPr>
                <w:rFonts w:cs="Arial"/>
                <w:color w:val="5B9BD5"/>
                <w:sz w:val="24"/>
                <w:szCs w:val="24"/>
                <w:lang w:val="sr-Cyrl-CS"/>
              </w:rPr>
              <w:t>(радови</w:t>
            </w:r>
            <w:r w:rsidRPr="00A64CA6">
              <w:rPr>
                <w:rFonts w:cs="Arial"/>
                <w:sz w:val="24"/>
                <w:szCs w:val="24"/>
                <w:lang w:val="sr-Cyrl-CS"/>
              </w:rPr>
              <w:t>) одговара траженим техничким карактеристикама.</w:t>
            </w:r>
          </w:p>
        </w:tc>
        <w:tc>
          <w:tcPr>
            <w:tcW w:w="1084" w:type="dxa"/>
            <w:tcBorders>
              <w:bottom w:val="single" w:sz="4" w:space="0" w:color="auto"/>
            </w:tcBorders>
            <w:vAlign w:val="center"/>
          </w:tcPr>
          <w:p w:rsidR="0079677E" w:rsidRPr="00A64CA6" w:rsidRDefault="0079677E" w:rsidP="00061E60">
            <w:pPr>
              <w:spacing w:before="0"/>
              <w:jc w:val="left"/>
              <w:rPr>
                <w:rFonts w:cs="Arial"/>
                <w:sz w:val="24"/>
                <w:szCs w:val="24"/>
                <w:lang w:val="sr-Cyrl-CS"/>
              </w:rPr>
            </w:pPr>
          </w:p>
          <w:p w:rsidR="0079677E" w:rsidRPr="00A64CA6" w:rsidRDefault="0079677E" w:rsidP="00061E60">
            <w:pPr>
              <w:spacing w:before="0"/>
              <w:jc w:val="left"/>
              <w:rPr>
                <w:rFonts w:cs="Arial"/>
                <w:sz w:val="24"/>
                <w:szCs w:val="24"/>
                <w:lang w:val="sr-Cyrl-CS"/>
              </w:rPr>
            </w:pPr>
          </w:p>
          <w:p w:rsidR="0079677E" w:rsidRPr="00A64CA6" w:rsidRDefault="0079677E" w:rsidP="00061E60">
            <w:pPr>
              <w:spacing w:before="0"/>
              <w:jc w:val="left"/>
              <w:rPr>
                <w:rFonts w:cs="Arial"/>
                <w:sz w:val="24"/>
                <w:szCs w:val="24"/>
                <w:lang w:val="sr-Cyrl-CS"/>
              </w:rPr>
            </w:pPr>
          </w:p>
          <w:p w:rsidR="0079677E" w:rsidRPr="00A64CA6" w:rsidRDefault="0079677E" w:rsidP="00061E60">
            <w:pPr>
              <w:spacing w:before="0"/>
              <w:jc w:val="left"/>
              <w:rPr>
                <w:rFonts w:cs="Arial"/>
                <w:sz w:val="24"/>
                <w:szCs w:val="24"/>
                <w:lang w:val="sr-Cyrl-CS"/>
              </w:rPr>
            </w:pPr>
            <w:r w:rsidRPr="00A64CA6">
              <w:rPr>
                <w:rFonts w:cs="Arial"/>
                <w:sz w:val="24"/>
                <w:szCs w:val="24"/>
                <w:lang w:val="sr-Cyrl-CS"/>
              </w:rPr>
              <w:t>□ ДА</w:t>
            </w:r>
          </w:p>
          <w:p w:rsidR="0079677E" w:rsidRPr="00A64CA6" w:rsidRDefault="0079677E" w:rsidP="00061E60">
            <w:pPr>
              <w:spacing w:before="0"/>
              <w:jc w:val="left"/>
              <w:rPr>
                <w:rFonts w:cs="Arial"/>
                <w:sz w:val="24"/>
                <w:szCs w:val="24"/>
                <w:lang w:val="sr-Cyrl-CS"/>
              </w:rPr>
            </w:pPr>
            <w:r w:rsidRPr="00A64CA6">
              <w:rPr>
                <w:rFonts w:cs="Arial"/>
                <w:sz w:val="24"/>
                <w:szCs w:val="24"/>
                <w:lang w:val="sr-Cyrl-CS"/>
              </w:rPr>
              <w:t>□ НЕ</w:t>
            </w:r>
          </w:p>
        </w:tc>
      </w:tr>
      <w:tr w:rsidR="0079677E" w:rsidRPr="00A64CA6" w:rsidTr="00061E60">
        <w:tc>
          <w:tcPr>
            <w:tcW w:w="8204" w:type="dxa"/>
            <w:tcBorders>
              <w:top w:val="single" w:sz="4" w:space="0" w:color="auto"/>
              <w:bottom w:val="single" w:sz="4" w:space="0" w:color="auto"/>
            </w:tcBorders>
            <w:vAlign w:val="center"/>
          </w:tcPr>
          <w:p w:rsidR="0079677E" w:rsidRPr="00A64CA6" w:rsidRDefault="0079677E" w:rsidP="00061E60">
            <w:pPr>
              <w:spacing w:before="0"/>
              <w:jc w:val="left"/>
              <w:rPr>
                <w:rFonts w:cs="Arial"/>
                <w:color w:val="5B9BD5"/>
                <w:sz w:val="24"/>
                <w:szCs w:val="24"/>
                <w:lang w:val="sr-Cyrl-CS"/>
              </w:rPr>
            </w:pPr>
            <w:r w:rsidRPr="00A64CA6">
              <w:rPr>
                <w:rFonts w:cs="Arial"/>
                <w:sz w:val="24"/>
                <w:szCs w:val="24"/>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79677E" w:rsidRPr="00A64CA6" w:rsidRDefault="0079677E" w:rsidP="00061E60">
            <w:pPr>
              <w:spacing w:before="0"/>
              <w:jc w:val="left"/>
              <w:rPr>
                <w:rFonts w:cs="Arial"/>
                <w:sz w:val="24"/>
                <w:szCs w:val="24"/>
                <w:lang w:val="sr-Cyrl-CS"/>
              </w:rPr>
            </w:pPr>
            <w:r w:rsidRPr="00A64CA6">
              <w:rPr>
                <w:rFonts w:cs="Arial"/>
                <w:sz w:val="24"/>
                <w:szCs w:val="24"/>
                <w:lang w:val="sr-Cyrl-CS"/>
              </w:rPr>
              <w:t>□ ДА</w:t>
            </w:r>
          </w:p>
          <w:p w:rsidR="0079677E" w:rsidRPr="00A64CA6" w:rsidRDefault="0079677E" w:rsidP="00061E60">
            <w:pPr>
              <w:spacing w:before="0"/>
              <w:jc w:val="left"/>
              <w:rPr>
                <w:rFonts w:cs="Arial"/>
                <w:sz w:val="24"/>
                <w:szCs w:val="24"/>
                <w:lang w:val="sr-Cyrl-CS"/>
              </w:rPr>
            </w:pPr>
            <w:r w:rsidRPr="00A64CA6">
              <w:rPr>
                <w:rFonts w:cs="Arial"/>
                <w:sz w:val="24"/>
                <w:szCs w:val="24"/>
                <w:lang w:val="sr-Cyrl-CS"/>
              </w:rPr>
              <w:t>□ НЕ</w:t>
            </w:r>
          </w:p>
        </w:tc>
      </w:tr>
    </w:tbl>
    <w:p w:rsidR="0079677E" w:rsidRPr="00A64CA6" w:rsidRDefault="0079677E" w:rsidP="0079677E">
      <w:pPr>
        <w:spacing w:before="0"/>
        <w:rPr>
          <w:rFonts w:cs="Arial"/>
          <w:sz w:val="24"/>
          <w:szCs w:val="24"/>
          <w:highlight w:val="yellow"/>
          <w:lang w:val="sr-Cyrl-CS"/>
        </w:rPr>
      </w:pPr>
    </w:p>
    <w:p w:rsidR="0079677E" w:rsidRPr="00A64CA6" w:rsidRDefault="0079677E" w:rsidP="0079677E">
      <w:pPr>
        <w:spacing w:before="0"/>
        <w:rPr>
          <w:rFonts w:cs="Arial"/>
          <w:sz w:val="24"/>
          <w:szCs w:val="24"/>
          <w:lang w:val="sr-Cyrl-CS"/>
        </w:rPr>
      </w:pPr>
      <w:r w:rsidRPr="00A64CA6">
        <w:rPr>
          <w:rFonts w:cs="Arial"/>
          <w:sz w:val="24"/>
          <w:szCs w:val="24"/>
          <w:lang w:val="sr-Cyrl-CS"/>
        </w:rPr>
        <w:t>Укупан број позиција из спецификације:                            Број улаза:</w:t>
      </w:r>
    </w:p>
    <w:p w:rsidR="0079677E" w:rsidRPr="00A64CA6" w:rsidRDefault="0079677E" w:rsidP="0079677E">
      <w:pPr>
        <w:spacing w:before="0"/>
        <w:rPr>
          <w:rFonts w:cs="Arial"/>
          <w:sz w:val="24"/>
          <w:szCs w:val="24"/>
          <w:lang w:val="sr-Cyrl-CS"/>
        </w:rPr>
      </w:pPr>
      <w:r w:rsidRPr="00A64CA6">
        <w:rPr>
          <w:rFonts w:cs="Arial"/>
          <w:sz w:val="24"/>
          <w:szCs w:val="24"/>
          <w:lang w:val="sr-Cyrl-CS"/>
        </w:rPr>
        <w:t>___________________________________________________________________</w:t>
      </w:r>
    </w:p>
    <w:p w:rsidR="0079677E" w:rsidRPr="00A64CA6" w:rsidRDefault="0079677E" w:rsidP="0079677E">
      <w:pPr>
        <w:spacing w:before="0"/>
        <w:rPr>
          <w:rFonts w:cs="Arial"/>
          <w:sz w:val="24"/>
          <w:szCs w:val="24"/>
          <w:highlight w:val="yellow"/>
          <w:lang w:val="sr-Cyrl-CS"/>
        </w:rPr>
      </w:pPr>
    </w:p>
    <w:p w:rsidR="0079677E" w:rsidRPr="00A64CA6" w:rsidRDefault="0079677E" w:rsidP="0079677E">
      <w:pPr>
        <w:spacing w:before="0"/>
        <w:rPr>
          <w:rFonts w:cs="Arial"/>
          <w:sz w:val="24"/>
          <w:szCs w:val="24"/>
          <w:lang w:val="sr-Cyrl-CS"/>
        </w:rPr>
      </w:pPr>
      <w:r w:rsidRPr="00A64CA6">
        <w:rPr>
          <w:rFonts w:cs="Arial"/>
          <w:sz w:val="24"/>
          <w:szCs w:val="24"/>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79677E" w:rsidRPr="00A64CA6" w:rsidRDefault="0079677E" w:rsidP="0079677E">
      <w:pPr>
        <w:spacing w:before="0"/>
        <w:rPr>
          <w:rFonts w:cs="Arial"/>
          <w:sz w:val="24"/>
          <w:szCs w:val="24"/>
          <w:highlight w:val="yellow"/>
          <w:lang w:val="sr-Cyrl-CS"/>
        </w:rPr>
      </w:pPr>
    </w:p>
    <w:p w:rsidR="0079677E" w:rsidRPr="00870595" w:rsidRDefault="0079677E" w:rsidP="0079677E">
      <w:pPr>
        <w:spacing w:before="0"/>
        <w:jc w:val="center"/>
        <w:rPr>
          <w:rFonts w:cs="Arial"/>
          <w:sz w:val="24"/>
          <w:szCs w:val="24"/>
          <w:lang w:val="sr-Cyrl-CS"/>
        </w:rPr>
      </w:pPr>
    </w:p>
    <w:p w:rsidR="0079677E" w:rsidRPr="00A64CA6" w:rsidRDefault="0079677E" w:rsidP="0079677E">
      <w:pPr>
        <w:spacing w:before="0"/>
        <w:jc w:val="center"/>
        <w:rPr>
          <w:rFonts w:cs="Arial"/>
          <w:sz w:val="24"/>
          <w:szCs w:val="24"/>
          <w:lang w:val="sr-Cyrl-CS"/>
        </w:rPr>
      </w:pPr>
      <w:r w:rsidRPr="00870595">
        <w:rPr>
          <w:rFonts w:cs="Arial"/>
          <w:sz w:val="24"/>
          <w:szCs w:val="24"/>
          <w:lang w:val="sr-Cyrl-CS"/>
        </w:rPr>
        <w:t>Друге напомене (достављени докази о квалитету</w:t>
      </w:r>
      <w:r w:rsidRPr="00870595">
        <w:rPr>
          <w:rFonts w:cs="Arial"/>
          <w:sz w:val="24"/>
          <w:szCs w:val="24"/>
        </w:rPr>
        <w:t xml:space="preserve"> </w:t>
      </w:r>
      <w:r w:rsidRPr="00870595">
        <w:rPr>
          <w:rFonts w:cs="Arial"/>
          <w:sz w:val="24"/>
          <w:szCs w:val="24"/>
          <w:lang w:val="sr-Cyrl-CS"/>
        </w:rPr>
        <w:t>–</w:t>
      </w:r>
      <w:r w:rsidRPr="00870595">
        <w:rPr>
          <w:rFonts w:cs="Arial"/>
          <w:sz w:val="24"/>
          <w:szCs w:val="24"/>
        </w:rPr>
        <w:t xml:space="preserve"> </w:t>
      </w:r>
      <w:r w:rsidRPr="00870595">
        <w:rPr>
          <w:rFonts w:cs="Arial"/>
          <w:sz w:val="24"/>
          <w:szCs w:val="24"/>
          <w:lang w:val="sr-Cyrl-CS"/>
        </w:rPr>
        <w:t>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w:t>
      </w:r>
      <w:r w:rsidRPr="00A64CA6">
        <w:rPr>
          <w:rFonts w:ascii="Times New Roman" w:hAnsi="Times New Roman" w:cs="Arial"/>
          <w:sz w:val="24"/>
          <w:szCs w:val="24"/>
          <w:lang w:val="sr-Cyrl-CS"/>
        </w:rPr>
        <w:t>___________________________________________________________________________________________________________________________</w:t>
      </w:r>
    </w:p>
    <w:p w:rsidR="0079677E" w:rsidRPr="00870595" w:rsidRDefault="0079677E" w:rsidP="0079677E">
      <w:pPr>
        <w:spacing w:before="0"/>
        <w:jc w:val="left"/>
        <w:rPr>
          <w:rFonts w:cs="Arial"/>
          <w:sz w:val="24"/>
          <w:szCs w:val="24"/>
          <w:lang w:val="ru-RU"/>
        </w:rPr>
      </w:pPr>
    </w:p>
    <w:p w:rsidR="0079677E" w:rsidRPr="00870595" w:rsidRDefault="0079677E" w:rsidP="0079677E">
      <w:pPr>
        <w:spacing w:before="0"/>
        <w:jc w:val="left"/>
        <w:rPr>
          <w:rFonts w:cs="Arial"/>
          <w:sz w:val="24"/>
          <w:szCs w:val="24"/>
          <w:lang w:val="ru-RU"/>
        </w:rPr>
      </w:pPr>
    </w:p>
    <w:p w:rsidR="0079677E" w:rsidRPr="00870595" w:rsidRDefault="0079677E" w:rsidP="0079677E">
      <w:pPr>
        <w:spacing w:before="0"/>
        <w:jc w:val="left"/>
        <w:rPr>
          <w:rFonts w:cs="Arial"/>
          <w:sz w:val="24"/>
          <w:szCs w:val="24"/>
          <w:lang w:val="ru-RU"/>
        </w:rPr>
      </w:pPr>
      <w:r w:rsidRPr="00870595">
        <w:rPr>
          <w:rFonts w:cs="Arial"/>
          <w:sz w:val="24"/>
          <w:szCs w:val="24"/>
          <w:lang w:val="ru-RU"/>
        </w:rPr>
        <w:t>Б) Да су радови изведени у обиму, квалитету, уговореном року и сагласно уговору потврђују:</w:t>
      </w:r>
    </w:p>
    <w:p w:rsidR="0079677E" w:rsidRPr="00870595" w:rsidRDefault="0079677E" w:rsidP="0079677E">
      <w:pPr>
        <w:spacing w:before="0"/>
        <w:jc w:val="left"/>
        <w:rPr>
          <w:rFonts w:cs="Arial"/>
          <w:sz w:val="24"/>
          <w:szCs w:val="24"/>
          <w:lang w:val="ru-RU"/>
        </w:rPr>
      </w:pPr>
    </w:p>
    <w:p w:rsidR="0079677E" w:rsidRPr="00870595" w:rsidRDefault="0079677E" w:rsidP="0079677E">
      <w:pPr>
        <w:spacing w:before="0"/>
        <w:jc w:val="left"/>
        <w:rPr>
          <w:rFonts w:cs="Arial"/>
          <w:strike/>
          <w:sz w:val="24"/>
          <w:szCs w:val="24"/>
          <w:vertAlign w:val="superscript"/>
          <w:lang w:val="ru-RU"/>
        </w:rPr>
      </w:pPr>
      <w:r w:rsidRPr="00870595">
        <w:rPr>
          <w:rFonts w:cs="Arial"/>
          <w:sz w:val="24"/>
          <w:szCs w:val="24"/>
          <w:lang w:val="ru-RU"/>
        </w:rPr>
        <w:t xml:space="preserve">    ИЗВОЂАЧ РАДОВА:</w:t>
      </w:r>
      <w:r w:rsidRPr="00870595">
        <w:rPr>
          <w:rFonts w:cs="Arial"/>
          <w:sz w:val="24"/>
          <w:szCs w:val="24"/>
          <w:lang w:val="ru-RU"/>
        </w:rPr>
        <w:tab/>
        <w:t xml:space="preserve">        НАРУЧИЛАЦ:             </w:t>
      </w:r>
    </w:p>
    <w:p w:rsidR="0079677E" w:rsidRPr="00870595" w:rsidRDefault="0079677E" w:rsidP="0079677E">
      <w:pPr>
        <w:spacing w:before="0"/>
        <w:jc w:val="left"/>
        <w:rPr>
          <w:rFonts w:cs="Arial"/>
          <w:sz w:val="24"/>
          <w:szCs w:val="24"/>
          <w:lang w:val="ru-RU"/>
        </w:rPr>
      </w:pPr>
    </w:p>
    <w:p w:rsidR="0079677E" w:rsidRPr="00870595" w:rsidRDefault="0079677E" w:rsidP="0079677E">
      <w:pPr>
        <w:spacing w:before="0"/>
        <w:jc w:val="left"/>
        <w:rPr>
          <w:rFonts w:cs="Arial"/>
          <w:sz w:val="24"/>
          <w:szCs w:val="24"/>
        </w:rPr>
      </w:pPr>
      <w:r w:rsidRPr="00870595">
        <w:rPr>
          <w:rFonts w:cs="Arial"/>
          <w:sz w:val="24"/>
          <w:szCs w:val="24"/>
          <w:lang w:val="ru-RU"/>
        </w:rPr>
        <w:t xml:space="preserve">                                                ____________________</w:t>
      </w:r>
      <w:r w:rsidRPr="00870595">
        <w:rPr>
          <w:rFonts w:cs="Arial"/>
          <w:sz w:val="24"/>
          <w:szCs w:val="24"/>
          <w:lang w:val="ru-RU"/>
        </w:rPr>
        <w:tab/>
        <w:t xml:space="preserve">                                                      ____________________   </w:t>
      </w:r>
      <w:r w:rsidRPr="00870595">
        <w:rPr>
          <w:rFonts w:cs="Arial"/>
          <w:sz w:val="24"/>
          <w:szCs w:val="24"/>
        </w:rPr>
        <w:t xml:space="preserve">      </w:t>
      </w:r>
      <w:r w:rsidRPr="00870595">
        <w:rPr>
          <w:rFonts w:cs="Arial"/>
          <w:sz w:val="24"/>
          <w:szCs w:val="24"/>
          <w:lang w:val="sr-Cyrl-RS"/>
        </w:rPr>
        <w:t xml:space="preserve">                                         </w:t>
      </w:r>
    </w:p>
    <w:p w:rsidR="0079677E" w:rsidRPr="00870595" w:rsidRDefault="0079677E" w:rsidP="00B75E03">
      <w:pPr>
        <w:spacing w:before="0"/>
        <w:jc w:val="left"/>
        <w:rPr>
          <w:rFonts w:cs="Arial"/>
          <w:strike/>
          <w:color w:val="5B9BD5"/>
          <w:sz w:val="24"/>
          <w:szCs w:val="24"/>
          <w:lang w:val="ru-RU"/>
        </w:rPr>
      </w:pPr>
      <w:r w:rsidRPr="00870595">
        <w:rPr>
          <w:rFonts w:cs="Arial"/>
          <w:sz w:val="24"/>
          <w:szCs w:val="24"/>
          <w:lang w:val="ru-RU"/>
        </w:rPr>
        <w:t xml:space="preserve">    (Име и презиме)</w:t>
      </w:r>
      <w:r w:rsidRPr="00870595">
        <w:rPr>
          <w:rFonts w:cs="Arial"/>
          <w:sz w:val="24"/>
          <w:szCs w:val="24"/>
          <w:lang w:val="ru-RU"/>
        </w:rPr>
        <w:tab/>
      </w:r>
      <w:r w:rsidRPr="00870595">
        <w:rPr>
          <w:rFonts w:cs="Arial"/>
          <w:sz w:val="24"/>
          <w:szCs w:val="24"/>
          <w:lang w:val="ru-RU"/>
        </w:rPr>
        <w:tab/>
      </w:r>
      <w:r w:rsidR="00B75E03" w:rsidRPr="00870595">
        <w:rPr>
          <w:sz w:val="24"/>
          <w:szCs w:val="24"/>
          <w:lang w:val="sr-Cyrl-RS"/>
        </w:rPr>
        <w:t>Лице одговорно за праћење реализације</w:t>
      </w:r>
    </w:p>
    <w:p w:rsidR="0079677E" w:rsidRPr="00870595" w:rsidRDefault="0079677E" w:rsidP="0079677E">
      <w:pPr>
        <w:spacing w:before="0"/>
        <w:jc w:val="left"/>
        <w:rPr>
          <w:rFonts w:cs="Arial"/>
          <w:sz w:val="24"/>
          <w:szCs w:val="24"/>
          <w:lang w:val="ru-RU"/>
        </w:rPr>
      </w:pPr>
      <w:r w:rsidRPr="00870595">
        <w:rPr>
          <w:rFonts w:cs="Arial"/>
          <w:sz w:val="24"/>
          <w:szCs w:val="24"/>
        </w:rPr>
        <w:t xml:space="preserve">                                                      </w:t>
      </w:r>
      <w:r w:rsidR="00B75E03" w:rsidRPr="00870595">
        <w:rPr>
          <w:rFonts w:cs="Arial"/>
          <w:sz w:val="24"/>
          <w:szCs w:val="24"/>
          <w:lang w:val="sr-Cyrl-RS"/>
        </w:rPr>
        <w:t xml:space="preserve">    </w:t>
      </w:r>
      <w:r w:rsidRPr="00870595">
        <w:rPr>
          <w:rFonts w:cs="Arial"/>
          <w:sz w:val="24"/>
          <w:szCs w:val="24"/>
          <w:lang w:val="ru-RU"/>
        </w:rPr>
        <w:t>(Име и презиме)</w:t>
      </w:r>
    </w:p>
    <w:p w:rsidR="0079677E" w:rsidRPr="00870595" w:rsidRDefault="0079677E" w:rsidP="0079677E">
      <w:pPr>
        <w:spacing w:before="0"/>
        <w:jc w:val="left"/>
        <w:rPr>
          <w:rFonts w:cs="Arial"/>
          <w:sz w:val="24"/>
          <w:szCs w:val="24"/>
          <w:lang w:val="ru-RU"/>
        </w:rPr>
      </w:pPr>
    </w:p>
    <w:p w:rsidR="0079677E" w:rsidRPr="00870595" w:rsidRDefault="0079677E" w:rsidP="0079677E">
      <w:pPr>
        <w:spacing w:before="0"/>
        <w:rPr>
          <w:rFonts w:cs="Arial"/>
          <w:sz w:val="24"/>
          <w:szCs w:val="24"/>
        </w:rPr>
      </w:pPr>
      <w:r w:rsidRPr="00870595">
        <w:rPr>
          <w:rFonts w:cs="Arial"/>
          <w:sz w:val="24"/>
          <w:szCs w:val="24"/>
          <w:lang w:val="ru-RU"/>
        </w:rPr>
        <w:t>____________________</w:t>
      </w:r>
      <w:r w:rsidRPr="00870595">
        <w:rPr>
          <w:rFonts w:cs="Arial"/>
          <w:sz w:val="24"/>
          <w:szCs w:val="24"/>
          <w:lang w:val="ru-RU"/>
        </w:rPr>
        <w:tab/>
        <w:t>_____________________</w:t>
      </w:r>
      <w:r w:rsidRPr="00870595">
        <w:rPr>
          <w:rFonts w:cs="Arial"/>
          <w:sz w:val="24"/>
          <w:szCs w:val="24"/>
        </w:rPr>
        <w:t xml:space="preserve">        __________________________</w:t>
      </w:r>
    </w:p>
    <w:p w:rsidR="0079677E" w:rsidRPr="00870595" w:rsidRDefault="0079677E" w:rsidP="0079677E">
      <w:pPr>
        <w:spacing w:before="0"/>
        <w:rPr>
          <w:rFonts w:cs="Arial"/>
          <w:sz w:val="24"/>
          <w:szCs w:val="24"/>
          <w:lang w:val="ru-RU"/>
        </w:rPr>
      </w:pPr>
      <w:r w:rsidRPr="00870595">
        <w:rPr>
          <w:rFonts w:cs="Arial"/>
          <w:sz w:val="24"/>
          <w:szCs w:val="24"/>
          <w:lang w:val="ru-RU"/>
        </w:rPr>
        <w:t xml:space="preserve">    (Потпис)</w:t>
      </w:r>
      <w:r w:rsidRPr="00870595">
        <w:rPr>
          <w:rFonts w:cs="Arial"/>
          <w:sz w:val="24"/>
          <w:szCs w:val="24"/>
          <w:lang w:val="ru-RU"/>
        </w:rPr>
        <w:tab/>
      </w:r>
      <w:r w:rsidRPr="00870595">
        <w:rPr>
          <w:rFonts w:cs="Arial"/>
          <w:sz w:val="24"/>
          <w:szCs w:val="24"/>
          <w:lang w:val="ru-RU"/>
        </w:rPr>
        <w:tab/>
      </w:r>
      <w:r w:rsidRPr="00870595">
        <w:rPr>
          <w:rFonts w:cs="Arial"/>
          <w:sz w:val="24"/>
          <w:szCs w:val="24"/>
          <w:lang w:val="ru-RU"/>
        </w:rPr>
        <w:tab/>
        <w:t xml:space="preserve">        (Потпис)</w:t>
      </w:r>
      <w:r w:rsidRPr="00870595">
        <w:rPr>
          <w:rFonts w:cs="Arial"/>
          <w:sz w:val="24"/>
          <w:szCs w:val="24"/>
        </w:rPr>
        <w:t xml:space="preserve">              </w:t>
      </w:r>
      <w:r w:rsidRPr="00870595">
        <w:rPr>
          <w:rFonts w:cs="Arial"/>
          <w:sz w:val="24"/>
          <w:szCs w:val="24"/>
          <w:lang w:val="ru-RU"/>
        </w:rPr>
        <w:t xml:space="preserve">  </w:t>
      </w:r>
      <w:r w:rsidRPr="00870595">
        <w:rPr>
          <w:rFonts w:cs="Arial"/>
          <w:sz w:val="24"/>
          <w:szCs w:val="24"/>
        </w:rPr>
        <w:t xml:space="preserve">              </w:t>
      </w:r>
    </w:p>
    <w:p w:rsidR="0079677E" w:rsidRPr="001D38D8" w:rsidRDefault="0079677E" w:rsidP="0079677E">
      <w:pPr>
        <w:spacing w:before="0"/>
        <w:ind w:left="-284"/>
        <w:jc w:val="left"/>
        <w:rPr>
          <w:rFonts w:cs="Arial"/>
        </w:rPr>
      </w:pPr>
    </w:p>
    <w:p w:rsidR="0079677E" w:rsidRPr="007F06E4" w:rsidRDefault="0079677E" w:rsidP="00B75E03">
      <w:pPr>
        <w:spacing w:before="0"/>
        <w:rPr>
          <w:rFonts w:ascii="Times New Roman" w:hAnsi="Times New Roman"/>
          <w:strike/>
          <w:sz w:val="24"/>
          <w:szCs w:val="24"/>
        </w:rPr>
      </w:pPr>
    </w:p>
    <w:p w:rsidR="00831ED8" w:rsidRDefault="00831ED8" w:rsidP="00B02E86"/>
    <w:p w:rsidR="0079677E" w:rsidRDefault="0079677E" w:rsidP="00B02E86"/>
    <w:p w:rsidR="0079677E" w:rsidRDefault="0079677E" w:rsidP="00B02E86"/>
    <w:p w:rsidR="0079677E" w:rsidRDefault="0079677E" w:rsidP="00B02E86"/>
    <w:p w:rsidR="0079677E" w:rsidRDefault="0079677E" w:rsidP="00B02E86"/>
    <w:p w:rsidR="0079677E" w:rsidRDefault="0079677E" w:rsidP="00B02E86"/>
    <w:p w:rsidR="0079677E" w:rsidRDefault="0079677E" w:rsidP="00B02E86"/>
    <w:p w:rsidR="000B02C4" w:rsidRDefault="000B02C4" w:rsidP="00B02E86"/>
    <w:p w:rsidR="000B02C4" w:rsidRDefault="000B02C4" w:rsidP="00B02E86"/>
    <w:p w:rsidR="000B02C4" w:rsidRDefault="000B02C4" w:rsidP="00B02E86"/>
    <w:p w:rsidR="000B02C4" w:rsidRDefault="000B02C4" w:rsidP="00B02E86"/>
    <w:p w:rsidR="000B02C4" w:rsidRDefault="000B02C4" w:rsidP="00B02E86"/>
    <w:p w:rsidR="0079677E" w:rsidRDefault="0079677E" w:rsidP="00B02E86"/>
    <w:p w:rsidR="008360D1" w:rsidRPr="003D4DB8" w:rsidRDefault="008360D1" w:rsidP="008360D1">
      <w:pPr>
        <w:keepNext/>
        <w:tabs>
          <w:tab w:val="left" w:pos="567"/>
        </w:tabs>
        <w:spacing w:before="0"/>
        <w:jc w:val="left"/>
        <w:outlineLvl w:val="0"/>
        <w:rPr>
          <w:rFonts w:cs="Arial"/>
          <w:b/>
          <w:sz w:val="24"/>
          <w:szCs w:val="24"/>
        </w:rPr>
      </w:pPr>
      <w:r w:rsidRPr="003D4DB8">
        <w:rPr>
          <w:rFonts w:eastAsia="Arial Unicode MS" w:cs="Arial"/>
          <w:b/>
          <w:sz w:val="24"/>
          <w:szCs w:val="24"/>
        </w:rPr>
        <w:lastRenderedPageBreak/>
        <w:t xml:space="preserve">8. </w:t>
      </w:r>
      <w:r w:rsidRPr="003D4DB8">
        <w:rPr>
          <w:rFonts w:cs="Arial"/>
          <w:b/>
          <w:sz w:val="24"/>
          <w:szCs w:val="24"/>
        </w:rPr>
        <w:t>МОДЕЛ УГОВОРА</w:t>
      </w:r>
    </w:p>
    <w:p w:rsidR="008360D1" w:rsidRPr="003D4DB8" w:rsidRDefault="008360D1" w:rsidP="008360D1">
      <w:pPr>
        <w:tabs>
          <w:tab w:val="left" w:pos="567"/>
        </w:tabs>
        <w:spacing w:before="0"/>
        <w:rPr>
          <w:rFonts w:cs="Arial"/>
          <w:sz w:val="24"/>
          <w:szCs w:val="24"/>
        </w:rPr>
      </w:pPr>
    </w:p>
    <w:p w:rsidR="008360D1" w:rsidRPr="003D4DB8" w:rsidRDefault="008360D1" w:rsidP="008360D1">
      <w:pPr>
        <w:tabs>
          <w:tab w:val="left" w:pos="567"/>
        </w:tabs>
        <w:spacing w:before="0"/>
        <w:rPr>
          <w:rFonts w:cs="Arial"/>
          <w:i/>
          <w:sz w:val="24"/>
          <w:szCs w:val="24"/>
        </w:rPr>
      </w:pPr>
      <w:r w:rsidRPr="003D4DB8">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8360D1" w:rsidRPr="003D4DB8" w:rsidRDefault="008360D1" w:rsidP="008360D1">
      <w:pPr>
        <w:tabs>
          <w:tab w:val="left" w:pos="567"/>
        </w:tabs>
        <w:spacing w:before="0"/>
        <w:rPr>
          <w:rFonts w:cs="Arial"/>
          <w:color w:val="000000"/>
          <w:sz w:val="24"/>
          <w:szCs w:val="24"/>
        </w:rPr>
      </w:pPr>
    </w:p>
    <w:p w:rsidR="008360D1" w:rsidRPr="003D4DB8" w:rsidRDefault="008360D1" w:rsidP="008360D1">
      <w:pPr>
        <w:tabs>
          <w:tab w:val="left" w:pos="567"/>
        </w:tabs>
        <w:spacing w:before="0"/>
        <w:rPr>
          <w:rFonts w:cs="Arial"/>
          <w:b/>
          <w:sz w:val="24"/>
          <w:szCs w:val="24"/>
        </w:rPr>
      </w:pPr>
      <w:r w:rsidRPr="003D4DB8">
        <w:rPr>
          <w:rFonts w:cs="Arial"/>
          <w:b/>
          <w:sz w:val="24"/>
          <w:szCs w:val="24"/>
        </w:rPr>
        <w:t>Уговорне стране:</w:t>
      </w:r>
    </w:p>
    <w:p w:rsidR="008360D1" w:rsidRPr="003D4DB8" w:rsidRDefault="008360D1" w:rsidP="008360D1">
      <w:pPr>
        <w:tabs>
          <w:tab w:val="left" w:pos="567"/>
        </w:tabs>
        <w:spacing w:before="0"/>
        <w:rPr>
          <w:rFonts w:cs="Arial"/>
          <w:sz w:val="24"/>
          <w:szCs w:val="24"/>
        </w:rPr>
      </w:pPr>
    </w:p>
    <w:p w:rsidR="008360D1" w:rsidRPr="00C8348F" w:rsidRDefault="008360D1" w:rsidP="00D668AA">
      <w:pPr>
        <w:pStyle w:val="ListParagraph"/>
        <w:numPr>
          <w:ilvl w:val="0"/>
          <w:numId w:val="40"/>
        </w:numPr>
        <w:tabs>
          <w:tab w:val="left" w:pos="567"/>
        </w:tabs>
        <w:spacing w:before="0"/>
        <w:ind w:left="270" w:hanging="270"/>
        <w:rPr>
          <w:rFonts w:ascii="Arial" w:hAnsi="Arial" w:cs="Arial"/>
          <w:sz w:val="24"/>
          <w:szCs w:val="24"/>
        </w:rPr>
      </w:pPr>
      <w:r w:rsidRPr="00C8348F">
        <w:rPr>
          <w:rFonts w:ascii="Arial" w:hAnsi="Arial"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C8348F">
        <w:rPr>
          <w:rFonts w:ascii="Arial" w:hAnsi="Arial" w:cs="Arial"/>
          <w:sz w:val="24"/>
          <w:szCs w:val="24"/>
          <w:lang w:val="sr-Cyrl-RS"/>
        </w:rPr>
        <w:t xml:space="preserve"> Милорад Грчић</w:t>
      </w:r>
      <w:r w:rsidRPr="00C8348F">
        <w:rPr>
          <w:rFonts w:ascii="Arial" w:hAnsi="Arial" w:cs="Arial"/>
          <w:sz w:val="24"/>
          <w:szCs w:val="24"/>
        </w:rPr>
        <w:t xml:space="preserve">, </w:t>
      </w:r>
      <w:r w:rsidRPr="00C8348F">
        <w:rPr>
          <w:rFonts w:ascii="Arial" w:hAnsi="Arial" w:cs="Arial"/>
          <w:sz w:val="24"/>
          <w:szCs w:val="24"/>
          <w:lang w:val="sr-Cyrl-RS"/>
        </w:rPr>
        <w:t>в.д. директора</w:t>
      </w:r>
      <w:r w:rsidRPr="00C8348F">
        <w:rPr>
          <w:rFonts w:ascii="Arial" w:hAnsi="Arial" w:cs="Arial"/>
          <w:sz w:val="24"/>
          <w:szCs w:val="24"/>
        </w:rPr>
        <w:t xml:space="preserve"> (у даљем тексту:</w:t>
      </w:r>
      <w:r>
        <w:rPr>
          <w:rFonts w:ascii="Arial" w:hAnsi="Arial" w:cs="Arial"/>
          <w:sz w:val="24"/>
          <w:szCs w:val="24"/>
          <w:lang w:val="sr-Cyrl-RS"/>
        </w:rPr>
        <w:t>Наручилац</w:t>
      </w:r>
      <w:r w:rsidRPr="00C8348F">
        <w:rPr>
          <w:rFonts w:ascii="Arial" w:hAnsi="Arial" w:cs="Arial"/>
          <w:sz w:val="24"/>
          <w:szCs w:val="24"/>
        </w:rPr>
        <w:t xml:space="preserve">)  </w:t>
      </w:r>
    </w:p>
    <w:p w:rsidR="008360D1" w:rsidRPr="00C8348F" w:rsidRDefault="008360D1" w:rsidP="00D668AA">
      <w:pPr>
        <w:tabs>
          <w:tab w:val="left" w:pos="2490"/>
        </w:tabs>
        <w:ind w:left="270" w:hanging="270"/>
        <w:rPr>
          <w:rFonts w:eastAsia="Arial Unicode MS" w:cs="Arial"/>
          <w:sz w:val="24"/>
          <w:szCs w:val="24"/>
          <w:lang w:val="sr-Cyrl-CS"/>
        </w:rPr>
      </w:pPr>
      <w:r w:rsidRPr="00C8348F">
        <w:rPr>
          <w:rFonts w:eastAsia="Arial Unicode MS" w:cs="Arial"/>
          <w:sz w:val="24"/>
          <w:szCs w:val="24"/>
          <w:lang w:val="sr-Cyrl-CS"/>
        </w:rPr>
        <w:t>и</w:t>
      </w:r>
      <w:r w:rsidRPr="00C8348F">
        <w:rPr>
          <w:rFonts w:eastAsia="Arial Unicode MS" w:cs="Arial"/>
          <w:sz w:val="24"/>
          <w:szCs w:val="24"/>
          <w:lang w:val="sr-Cyrl-CS"/>
        </w:rPr>
        <w:tab/>
      </w:r>
    </w:p>
    <w:p w:rsidR="008360D1" w:rsidRPr="00C8348F" w:rsidRDefault="008360D1" w:rsidP="00D668AA">
      <w:pPr>
        <w:pStyle w:val="ListParagraph"/>
        <w:numPr>
          <w:ilvl w:val="0"/>
          <w:numId w:val="40"/>
        </w:numPr>
        <w:ind w:left="270" w:hanging="270"/>
        <w:rPr>
          <w:rFonts w:ascii="Arial" w:eastAsia="Arial Unicode MS" w:hAnsi="Arial" w:cs="Arial"/>
          <w:sz w:val="24"/>
          <w:szCs w:val="24"/>
          <w:lang w:val="sr-Latn-CS"/>
        </w:rPr>
      </w:pPr>
      <w:r w:rsidRPr="00C8348F">
        <w:rPr>
          <w:rFonts w:ascii="Arial" w:eastAsia="Arial Unicode MS" w:hAnsi="Arial" w:cs="Arial"/>
          <w:sz w:val="24"/>
          <w:szCs w:val="24"/>
          <w:lang w:val="sr-Latn-CS"/>
        </w:rPr>
        <w:t>_________________ _________, Ул. _______ бр.__ Матични број _________, ПИБ _______, Текући рачун _____ Банка________,кога заступа ___________________, ______________(у даљем тексту: Извођач радова)</w:t>
      </w:r>
    </w:p>
    <w:p w:rsidR="008360D1" w:rsidRPr="00C8348F" w:rsidRDefault="008360D1" w:rsidP="008360D1">
      <w:pPr>
        <w:rPr>
          <w:rFonts w:eastAsia="Arial Unicode MS" w:cs="Arial"/>
          <w:sz w:val="24"/>
          <w:szCs w:val="24"/>
          <w:lang w:val="sr-Cyrl-CS"/>
        </w:rPr>
      </w:pPr>
      <w:r w:rsidRPr="00C8348F">
        <w:rPr>
          <w:rFonts w:eastAsia="Arial Unicode MS" w:cs="Arial"/>
          <w:sz w:val="24"/>
          <w:szCs w:val="24"/>
          <w:lang w:val="sr-Cyrl-CS"/>
        </w:rPr>
        <w:t>док су чланови групе/подизвођачи:</w:t>
      </w:r>
    </w:p>
    <w:p w:rsidR="008360D1" w:rsidRPr="00C8348F" w:rsidRDefault="008360D1" w:rsidP="008360D1">
      <w:pPr>
        <w:rPr>
          <w:rFonts w:eastAsia="Arial Unicode MS" w:cs="Arial"/>
          <w:sz w:val="24"/>
          <w:szCs w:val="24"/>
          <w:lang w:val="sr-Cyrl-CS"/>
        </w:rPr>
      </w:pPr>
      <w:r w:rsidRPr="00C8348F">
        <w:rPr>
          <w:rFonts w:eastAsia="Arial Unicode MS" w:cs="Arial"/>
          <w:sz w:val="24"/>
          <w:szCs w:val="24"/>
          <w:lang w:val="sr-Cyrl-CS"/>
        </w:rPr>
        <w:t>_________________ _________, Ул. _______ бр.__ Матични број _________, ПИБ _______, Текући рачун _____ Банка___________ кога заступа __________.</w:t>
      </w:r>
    </w:p>
    <w:p w:rsidR="008360D1" w:rsidRPr="00C8348F" w:rsidRDefault="008360D1" w:rsidP="008360D1">
      <w:pPr>
        <w:rPr>
          <w:rFonts w:eastAsia="Arial Unicode MS" w:cs="Arial"/>
          <w:sz w:val="24"/>
          <w:szCs w:val="24"/>
          <w:lang w:val="sr-Cyrl-CS"/>
        </w:rPr>
      </w:pPr>
      <w:r w:rsidRPr="00C8348F">
        <w:rPr>
          <w:rFonts w:eastAsia="Arial Unicode MS" w:cs="Arial"/>
          <w:sz w:val="24"/>
          <w:szCs w:val="24"/>
          <w:lang w:val="sr-Cyrl-CS"/>
        </w:rPr>
        <w:t>_________________ _________, Ул. _______ бр.__ Матични број _________, ПИБ _______, Текући рачун _____ Банка _________,  кога заступа __________.</w:t>
      </w:r>
    </w:p>
    <w:p w:rsidR="008360D1" w:rsidRPr="00C8348F" w:rsidRDefault="008360D1" w:rsidP="008360D1">
      <w:pPr>
        <w:rPr>
          <w:rFonts w:eastAsia="Arial Unicode MS" w:cs="Arial"/>
          <w:sz w:val="24"/>
          <w:szCs w:val="24"/>
          <w:lang w:val="sr-Cyrl-CS"/>
        </w:rPr>
      </w:pPr>
    </w:p>
    <w:p w:rsidR="008360D1" w:rsidRPr="00C8348F" w:rsidRDefault="008360D1" w:rsidP="008360D1">
      <w:pPr>
        <w:rPr>
          <w:rFonts w:eastAsia="Arial Unicode MS" w:cs="Arial"/>
          <w:sz w:val="24"/>
          <w:szCs w:val="24"/>
        </w:rPr>
      </w:pPr>
      <w:r w:rsidRPr="00C8348F">
        <w:rPr>
          <w:rFonts w:eastAsia="Arial Unicode MS" w:cs="Arial"/>
          <w:sz w:val="24"/>
          <w:szCs w:val="24"/>
        </w:rPr>
        <w:t>У</w:t>
      </w:r>
      <w:r w:rsidRPr="00C8348F">
        <w:rPr>
          <w:rFonts w:eastAsia="Arial Unicode MS" w:cs="Arial"/>
          <w:sz w:val="24"/>
          <w:szCs w:val="24"/>
          <w:lang w:val="sr-Cyrl-CS"/>
        </w:rPr>
        <w:t xml:space="preserve"> даљем тексту заједно</w:t>
      </w:r>
      <w:r w:rsidRPr="00C8348F">
        <w:rPr>
          <w:rFonts w:eastAsia="Arial Unicode MS" w:cs="Arial"/>
          <w:sz w:val="24"/>
          <w:szCs w:val="24"/>
        </w:rPr>
        <w:t xml:space="preserve"> названи</w:t>
      </w:r>
      <w:r w:rsidRPr="00C8348F">
        <w:rPr>
          <w:rFonts w:eastAsia="Arial Unicode MS" w:cs="Arial"/>
          <w:sz w:val="24"/>
          <w:szCs w:val="24"/>
          <w:lang w:val="sr-Cyrl-CS"/>
        </w:rPr>
        <w:t>: Уговорне стране</w:t>
      </w:r>
      <w:r w:rsidRPr="00C8348F">
        <w:rPr>
          <w:rFonts w:eastAsia="Arial Unicode MS" w:cs="Arial"/>
          <w:sz w:val="24"/>
          <w:szCs w:val="24"/>
        </w:rPr>
        <w:t>,</w:t>
      </w:r>
    </w:p>
    <w:p w:rsidR="008360D1" w:rsidRPr="00C8348F" w:rsidRDefault="008360D1" w:rsidP="008360D1">
      <w:pPr>
        <w:rPr>
          <w:rFonts w:cs="Arial"/>
          <w:b/>
          <w:sz w:val="24"/>
          <w:szCs w:val="24"/>
          <w:lang w:val="sr-Cyrl-RS"/>
        </w:rPr>
      </w:pPr>
      <w:r w:rsidRPr="00C8348F">
        <w:rPr>
          <w:rFonts w:eastAsia="Arial Unicode MS" w:cs="Arial"/>
          <w:sz w:val="24"/>
          <w:szCs w:val="24"/>
        </w:rPr>
        <w:t xml:space="preserve">Закључиле су </w:t>
      </w:r>
      <w:r>
        <w:rPr>
          <w:rFonts w:eastAsia="Arial Unicode MS" w:cs="Arial"/>
          <w:sz w:val="24"/>
          <w:szCs w:val="24"/>
          <w:lang w:val="sr-Cyrl-RS"/>
        </w:rPr>
        <w:t xml:space="preserve"> у Београду</w:t>
      </w:r>
    </w:p>
    <w:p w:rsidR="008360D1" w:rsidRPr="00C8348F" w:rsidRDefault="008360D1" w:rsidP="008360D1">
      <w:pPr>
        <w:tabs>
          <w:tab w:val="left" w:pos="567"/>
        </w:tabs>
        <w:spacing w:before="0"/>
        <w:jc w:val="center"/>
        <w:rPr>
          <w:rFonts w:cs="Arial"/>
          <w:b/>
          <w:sz w:val="24"/>
          <w:szCs w:val="24"/>
        </w:rPr>
      </w:pPr>
      <w:r w:rsidRPr="00C8348F">
        <w:rPr>
          <w:rFonts w:cs="Arial"/>
          <w:b/>
          <w:sz w:val="24"/>
          <w:szCs w:val="24"/>
        </w:rPr>
        <w:t>УГОВОР О ИЗВОЂЕЊУ РАДОВА</w:t>
      </w:r>
    </w:p>
    <w:p w:rsidR="008360D1" w:rsidRPr="00C8348F" w:rsidRDefault="008360D1" w:rsidP="008360D1">
      <w:pPr>
        <w:jc w:val="center"/>
        <w:rPr>
          <w:rFonts w:eastAsia="Arial Unicode MS"/>
          <w:b/>
          <w:sz w:val="24"/>
          <w:szCs w:val="24"/>
          <w:lang w:val="sr-Cyrl-CS"/>
        </w:rPr>
      </w:pPr>
    </w:p>
    <w:p w:rsidR="008360D1" w:rsidRPr="00C8348F" w:rsidRDefault="008360D1" w:rsidP="008360D1">
      <w:pPr>
        <w:jc w:val="left"/>
        <w:rPr>
          <w:rFonts w:eastAsia="Arial Unicode MS"/>
          <w:b/>
          <w:sz w:val="24"/>
          <w:szCs w:val="24"/>
          <w:lang w:val="sr-Cyrl-CS"/>
        </w:rPr>
      </w:pPr>
      <w:r w:rsidRPr="00C8348F">
        <w:rPr>
          <w:rFonts w:eastAsia="Arial Unicode MS"/>
          <w:b/>
          <w:sz w:val="24"/>
          <w:szCs w:val="24"/>
          <w:lang w:val="sr-Cyrl-CS"/>
        </w:rPr>
        <w:t>УВОДНЕ ОДРЕДБЕ</w:t>
      </w:r>
    </w:p>
    <w:p w:rsidR="008360D1" w:rsidRPr="00C8348F" w:rsidRDefault="008360D1" w:rsidP="008360D1">
      <w:pPr>
        <w:rPr>
          <w:rFonts w:eastAsia="Arial Unicode MS"/>
          <w:sz w:val="24"/>
          <w:szCs w:val="24"/>
          <w:lang w:val="sr-Cyrl-CS"/>
        </w:rPr>
      </w:pPr>
      <w:r>
        <w:rPr>
          <w:rFonts w:eastAsia="Arial Unicode MS"/>
          <w:sz w:val="24"/>
          <w:szCs w:val="24"/>
          <w:lang w:val="sr-Cyrl-CS"/>
        </w:rPr>
        <w:t>Уговорне стране сагласно констатују:</w:t>
      </w:r>
    </w:p>
    <w:p w:rsidR="008360D1" w:rsidRPr="00C8348F" w:rsidRDefault="008360D1" w:rsidP="008360D1">
      <w:pPr>
        <w:rPr>
          <w:rFonts w:eastAsia="Arial Unicode MS"/>
          <w:color w:val="FF0000"/>
          <w:sz w:val="24"/>
          <w:szCs w:val="24"/>
          <w:lang w:val="sr-Cyrl-RS"/>
        </w:rPr>
      </w:pPr>
      <w:r>
        <w:rPr>
          <w:rFonts w:eastAsia="Arial Unicode MS"/>
          <w:sz w:val="24"/>
          <w:szCs w:val="24"/>
          <w:lang w:val="sr-Cyrl-RS"/>
        </w:rPr>
        <w:t>Да је н</w:t>
      </w:r>
      <w:r w:rsidRPr="00C8348F">
        <w:rPr>
          <w:rFonts w:eastAsia="Arial Unicode MS"/>
          <w:sz w:val="24"/>
          <w:szCs w:val="24"/>
          <w:lang w:val="sr-Cyrl-CS"/>
        </w:rPr>
        <w:t xml:space="preserve">а основу члaна 32.  Закона о јавним набавкама („Сл.гласник РС“ бр. 124/2012, 14/2015 и 68/2015), (даље: Закон), Наручилац је спровео отворени поступак јавне набавке за набавку радова бр. </w:t>
      </w:r>
      <w:r w:rsidRPr="00C8348F">
        <w:rPr>
          <w:rFonts w:eastAsia="Arial Unicode MS"/>
          <w:sz w:val="24"/>
          <w:szCs w:val="24"/>
          <w:lang w:val="sr-Latn-RS"/>
        </w:rPr>
        <w:t xml:space="preserve">1000/0292/2017 </w:t>
      </w:r>
      <w:r w:rsidRPr="00C8348F">
        <w:rPr>
          <w:rFonts w:eastAsia="Arial Unicode MS"/>
          <w:sz w:val="24"/>
          <w:szCs w:val="24"/>
          <w:lang w:val="sr-Cyrl-CS"/>
        </w:rPr>
        <w:t xml:space="preserve">– </w:t>
      </w:r>
      <w:r w:rsidRPr="00C8348F">
        <w:rPr>
          <w:rFonts w:eastAsia="Arial Unicode MS"/>
          <w:sz w:val="24"/>
          <w:szCs w:val="24"/>
          <w:lang w:val="sr-Cyrl-RS"/>
        </w:rPr>
        <w:t>„</w:t>
      </w:r>
      <w:r w:rsidRPr="00C8348F">
        <w:rPr>
          <w:rFonts w:cs="Arial"/>
          <w:sz w:val="24"/>
          <w:szCs w:val="24"/>
          <w:lang w:val="ru-RU"/>
        </w:rPr>
        <w:t>Подополагачки радови</w:t>
      </w:r>
      <w:r w:rsidRPr="00C8348F">
        <w:rPr>
          <w:rFonts w:eastAsia="Arial Unicode MS"/>
          <w:sz w:val="24"/>
          <w:szCs w:val="24"/>
          <w:lang w:val="sr-Cyrl-RS"/>
        </w:rPr>
        <w:t>“.</w:t>
      </w:r>
      <w:r w:rsidRPr="00C8348F">
        <w:rPr>
          <w:rFonts w:eastAsia="Arial Unicode MS"/>
          <w:sz w:val="24"/>
          <w:szCs w:val="24"/>
        </w:rPr>
        <w:t xml:space="preserve"> </w:t>
      </w:r>
    </w:p>
    <w:p w:rsidR="008360D1" w:rsidRPr="00C8348F" w:rsidRDefault="008360D1" w:rsidP="008360D1">
      <w:pPr>
        <w:rPr>
          <w:rFonts w:eastAsia="Arial Unicode MS"/>
          <w:sz w:val="24"/>
          <w:szCs w:val="24"/>
          <w:lang w:val="sr-Cyrl-CS"/>
        </w:rPr>
      </w:pPr>
      <w:r w:rsidRPr="00C8348F">
        <w:rPr>
          <w:rFonts w:eastAsia="Arial Unicode MS"/>
          <w:sz w:val="24"/>
          <w:szCs w:val="24"/>
        </w:rPr>
        <w:t>Н</w:t>
      </w:r>
      <w:r w:rsidRPr="00C8348F">
        <w:rPr>
          <w:rFonts w:eastAsia="Arial Unicode MS"/>
          <w:sz w:val="24"/>
          <w:szCs w:val="24"/>
          <w:lang w:val="sr-Cyrl-CS"/>
        </w:rPr>
        <w:t>а основу Позива за подношење понуда објављеног на Порталу јавних набавки,</w:t>
      </w:r>
      <w:r w:rsidRPr="00C8348F">
        <w:rPr>
          <w:rFonts w:cs="Arial"/>
          <w:sz w:val="24"/>
          <w:szCs w:val="24"/>
        </w:rPr>
        <w:t xml:space="preserve"> на интернет страници  Наручиоца и на</w:t>
      </w:r>
      <w:r w:rsidRPr="00C8348F">
        <w:rPr>
          <w:rFonts w:eastAsia="Arial Unicode MS"/>
          <w:sz w:val="24"/>
          <w:szCs w:val="24"/>
          <w:lang w:val="sr-Cyrl-CS"/>
        </w:rPr>
        <w:t xml:space="preserve"> Порталу службених гласила Републике Србије и база прописа од </w:t>
      </w:r>
      <w:r w:rsidRPr="00C8348F">
        <w:rPr>
          <w:rFonts w:eastAsia="Arial Unicode MS"/>
          <w:sz w:val="24"/>
          <w:szCs w:val="24"/>
        </w:rPr>
        <w:t>______</w:t>
      </w:r>
      <w:r w:rsidRPr="00C8348F">
        <w:rPr>
          <w:rFonts w:eastAsia="Arial Unicode MS"/>
          <w:sz w:val="24"/>
          <w:szCs w:val="24"/>
          <w:lang w:val="sr-Cyrl-CS"/>
        </w:rPr>
        <w:t xml:space="preserve">. године, </w:t>
      </w:r>
      <w:r w:rsidRPr="00C8348F">
        <w:rPr>
          <w:rFonts w:eastAsia="Arial Unicode MS"/>
          <w:sz w:val="24"/>
          <w:szCs w:val="24"/>
        </w:rPr>
        <w:t xml:space="preserve">Понуђач је </w:t>
      </w:r>
      <w:r w:rsidRPr="00C8348F">
        <w:rPr>
          <w:rFonts w:eastAsia="Arial Unicode MS"/>
          <w:sz w:val="24"/>
          <w:szCs w:val="24"/>
          <w:lang w:val="sr-Cyrl-CS"/>
        </w:rPr>
        <w:t xml:space="preserve">доставио понуду број:______________ од  ____________ године (у даљем тексту: Понуда). </w:t>
      </w:r>
    </w:p>
    <w:p w:rsidR="008360D1" w:rsidRPr="00C8348F" w:rsidRDefault="008360D1" w:rsidP="008360D1">
      <w:pPr>
        <w:rPr>
          <w:rFonts w:eastAsia="Arial Unicode MS"/>
          <w:sz w:val="24"/>
          <w:szCs w:val="24"/>
          <w:lang w:val="sr-Cyrl-CS"/>
        </w:rPr>
      </w:pPr>
      <w:r w:rsidRPr="00C8348F">
        <w:rPr>
          <w:rFonts w:eastAsia="Arial Unicode MS"/>
          <w:sz w:val="24"/>
          <w:szCs w:val="24"/>
          <w:lang w:val="sr-Cyrl-CS"/>
        </w:rPr>
        <w:t xml:space="preserve">Наручилац је на основу Извештаја комисије о стручној оцени </w:t>
      </w:r>
      <w:r>
        <w:rPr>
          <w:rFonts w:eastAsia="Arial Unicode MS"/>
          <w:sz w:val="24"/>
          <w:szCs w:val="24"/>
          <w:lang w:val="sr-Cyrl-CS"/>
        </w:rPr>
        <w:t>П</w:t>
      </w:r>
      <w:r w:rsidRPr="00C8348F">
        <w:rPr>
          <w:rFonts w:eastAsia="Arial Unicode MS"/>
          <w:sz w:val="24"/>
          <w:szCs w:val="24"/>
          <w:lang w:val="sr-Cyrl-CS"/>
        </w:rPr>
        <w:t xml:space="preserve">онуда, сачињеног у складу са чланом 105. Закона и Одлуке о додели уговора број: ________од _______  године, донете у складу са чланом 108. Закона, изабрао Извођача радова ______________________________ за извођење радова </w:t>
      </w:r>
      <w:r w:rsidRPr="00C8348F">
        <w:rPr>
          <w:rFonts w:eastAsia="Arial Unicode MS"/>
          <w:sz w:val="24"/>
          <w:szCs w:val="24"/>
        </w:rPr>
        <w:t xml:space="preserve"> из става првог овог члана </w:t>
      </w:r>
      <w:r w:rsidRPr="00C8348F">
        <w:rPr>
          <w:rFonts w:eastAsia="Arial Unicode MS"/>
          <w:sz w:val="24"/>
          <w:szCs w:val="24"/>
          <w:lang w:val="sr-Cyrl-CS"/>
        </w:rPr>
        <w:t>(уписује</w:t>
      </w:r>
      <w:r>
        <w:rPr>
          <w:rFonts w:eastAsia="Arial Unicode MS"/>
          <w:sz w:val="24"/>
          <w:szCs w:val="24"/>
        </w:rPr>
        <w:t xml:space="preserve"> </w:t>
      </w:r>
      <w:r>
        <w:rPr>
          <w:rFonts w:eastAsia="Arial Unicode MS"/>
          <w:sz w:val="24"/>
          <w:szCs w:val="24"/>
          <w:lang w:val="sr-Cyrl-CS"/>
        </w:rPr>
        <w:t>Наручилац</w:t>
      </w:r>
      <w:r w:rsidRPr="00C8348F">
        <w:rPr>
          <w:rFonts w:eastAsia="Arial Unicode MS"/>
          <w:sz w:val="24"/>
          <w:szCs w:val="24"/>
          <w:lang w:val="sr-Cyrl-CS"/>
        </w:rPr>
        <w:t>).</w:t>
      </w:r>
    </w:p>
    <w:p w:rsidR="008360D1" w:rsidRPr="00C8348F" w:rsidRDefault="008360D1" w:rsidP="008360D1">
      <w:pPr>
        <w:rPr>
          <w:rFonts w:eastAsia="Arial Unicode MS"/>
          <w:sz w:val="24"/>
          <w:szCs w:val="24"/>
          <w:lang w:val="sr-Cyrl-CS"/>
        </w:rPr>
      </w:pPr>
    </w:p>
    <w:p w:rsidR="008360D1" w:rsidRPr="00C8348F" w:rsidRDefault="008360D1" w:rsidP="008360D1">
      <w:pPr>
        <w:rPr>
          <w:rFonts w:eastAsia="Arial Unicode MS"/>
          <w:b/>
          <w:sz w:val="24"/>
          <w:szCs w:val="24"/>
          <w:lang w:val="sr-Cyrl-CS"/>
        </w:rPr>
      </w:pPr>
      <w:r w:rsidRPr="00C8348F">
        <w:rPr>
          <w:rFonts w:eastAsia="Arial Unicode MS"/>
          <w:b/>
          <w:sz w:val="24"/>
          <w:szCs w:val="24"/>
          <w:lang w:val="sr-Cyrl-CS"/>
        </w:rPr>
        <w:lastRenderedPageBreak/>
        <w:t>ПРЕДМЕТ УГОВОРА</w:t>
      </w:r>
    </w:p>
    <w:p w:rsidR="008360D1" w:rsidRPr="00C8348F" w:rsidRDefault="008360D1" w:rsidP="008360D1">
      <w:pPr>
        <w:jc w:val="center"/>
        <w:rPr>
          <w:rFonts w:eastAsia="Arial Unicode MS"/>
          <w:b/>
          <w:sz w:val="24"/>
          <w:szCs w:val="24"/>
          <w:lang w:val="sr-Cyrl-CS"/>
        </w:rPr>
      </w:pPr>
      <w:r w:rsidRPr="00C8348F">
        <w:rPr>
          <w:rFonts w:eastAsia="Arial Unicode MS"/>
          <w:b/>
          <w:sz w:val="24"/>
          <w:szCs w:val="24"/>
          <w:lang w:val="sr-Cyrl-CS"/>
        </w:rPr>
        <w:t>Члан</w:t>
      </w:r>
      <w:r>
        <w:rPr>
          <w:rFonts w:eastAsia="Arial Unicode MS"/>
          <w:b/>
          <w:sz w:val="24"/>
          <w:szCs w:val="24"/>
        </w:rPr>
        <w:t xml:space="preserve"> </w:t>
      </w:r>
      <w:r>
        <w:rPr>
          <w:rFonts w:eastAsia="Arial Unicode MS"/>
          <w:b/>
          <w:sz w:val="24"/>
          <w:szCs w:val="24"/>
          <w:lang w:val="sr-Cyrl-CS"/>
        </w:rPr>
        <w:t>1</w:t>
      </w:r>
      <w:r w:rsidRPr="00C8348F">
        <w:rPr>
          <w:rFonts w:eastAsia="Arial Unicode MS"/>
          <w:b/>
          <w:sz w:val="24"/>
          <w:szCs w:val="24"/>
          <w:lang w:val="sr-Cyrl-CS"/>
        </w:rPr>
        <w:t>.</w:t>
      </w:r>
    </w:p>
    <w:p w:rsidR="008360D1" w:rsidRPr="00C8348F" w:rsidRDefault="008360D1" w:rsidP="008360D1">
      <w:pPr>
        <w:rPr>
          <w:rFonts w:eastAsia="Arial Unicode MS"/>
          <w:sz w:val="24"/>
          <w:szCs w:val="24"/>
          <w:lang w:val="sr-Cyrl-CS"/>
        </w:rPr>
      </w:pPr>
      <w:r w:rsidRPr="00C8348F">
        <w:rPr>
          <w:rFonts w:eastAsia="Arial Unicode MS"/>
          <w:sz w:val="24"/>
          <w:szCs w:val="24"/>
          <w:lang w:val="sr-Cyrl-CS"/>
        </w:rPr>
        <w:t xml:space="preserve">Предмет овог Уговора је извођење </w:t>
      </w:r>
      <w:r w:rsidRPr="00C8348F">
        <w:rPr>
          <w:rFonts w:eastAsia="Arial Unicode MS"/>
          <w:sz w:val="24"/>
          <w:szCs w:val="24"/>
          <w:lang w:val="sr-Cyrl-RS"/>
        </w:rPr>
        <w:t>„</w:t>
      </w:r>
      <w:r w:rsidRPr="00C8348F">
        <w:rPr>
          <w:rFonts w:cs="Arial"/>
          <w:sz w:val="24"/>
          <w:szCs w:val="24"/>
          <w:lang w:val="ru-RU"/>
        </w:rPr>
        <w:t>Подополагачких радова</w:t>
      </w:r>
      <w:r w:rsidRPr="00C8348F">
        <w:rPr>
          <w:rFonts w:eastAsia="Arial Unicode MS"/>
          <w:sz w:val="24"/>
          <w:szCs w:val="24"/>
          <w:lang w:val="sr-Cyrl-RS"/>
        </w:rPr>
        <w:t>“</w:t>
      </w:r>
      <w:r w:rsidRPr="00C8348F">
        <w:rPr>
          <w:rFonts w:eastAsia="Arial Unicode MS"/>
          <w:sz w:val="24"/>
          <w:szCs w:val="24"/>
        </w:rPr>
        <w:t xml:space="preserve"> </w:t>
      </w:r>
      <w:r w:rsidRPr="00C8348F">
        <w:rPr>
          <w:rFonts w:eastAsia="Arial Unicode MS"/>
          <w:sz w:val="24"/>
          <w:szCs w:val="24"/>
          <w:lang w:val="sr-Cyrl-CS"/>
        </w:rPr>
        <w:t xml:space="preserve"> (даље:</w:t>
      </w:r>
      <w:r w:rsidRPr="00C8348F" w:rsidDel="00140ABB">
        <w:rPr>
          <w:rFonts w:eastAsia="Arial Unicode MS"/>
          <w:sz w:val="24"/>
          <w:szCs w:val="24"/>
          <w:lang w:val="sr-Cyrl-CS"/>
        </w:rPr>
        <w:t xml:space="preserve"> </w:t>
      </w:r>
      <w:r>
        <w:rPr>
          <w:rFonts w:eastAsia="Arial Unicode MS"/>
          <w:sz w:val="24"/>
          <w:szCs w:val="24"/>
          <w:lang w:val="sr-Cyrl-CS"/>
        </w:rPr>
        <w:t>Р</w:t>
      </w:r>
      <w:r w:rsidRPr="00C8348F">
        <w:rPr>
          <w:rFonts w:eastAsia="Arial Unicode MS"/>
          <w:sz w:val="24"/>
          <w:szCs w:val="24"/>
          <w:lang w:val="sr-Cyrl-CS"/>
        </w:rPr>
        <w:t xml:space="preserve">адови), а према захтевима и условима из Конкурсне документације Наручиоца, прихваћене техничке спецификације и </w:t>
      </w:r>
      <w:r>
        <w:rPr>
          <w:rFonts w:eastAsia="Arial Unicode MS"/>
          <w:sz w:val="24"/>
          <w:szCs w:val="24"/>
          <w:lang w:val="sr-Cyrl-CS"/>
        </w:rPr>
        <w:t>П</w:t>
      </w:r>
      <w:r w:rsidRPr="00C8348F">
        <w:rPr>
          <w:rFonts w:eastAsia="Arial Unicode MS"/>
          <w:sz w:val="24"/>
          <w:szCs w:val="24"/>
          <w:lang w:val="sr-Cyrl-CS"/>
        </w:rPr>
        <w:t xml:space="preserve">онуде Извођача радова број ______________од ________________ године </w:t>
      </w:r>
      <w:r w:rsidR="00003AD6">
        <w:rPr>
          <w:rFonts w:eastAsia="Arial Unicode MS"/>
          <w:sz w:val="24"/>
          <w:szCs w:val="24"/>
          <w:lang w:val="sr-Cyrl-RS"/>
        </w:rPr>
        <w:t>као Прилог 1, Прилог 2,</w:t>
      </w:r>
      <w:r>
        <w:rPr>
          <w:rFonts w:eastAsia="Arial Unicode MS"/>
          <w:sz w:val="24"/>
          <w:szCs w:val="24"/>
          <w:lang w:val="sr-Cyrl-RS"/>
        </w:rPr>
        <w:t xml:space="preserve"> Прилог 3</w:t>
      </w:r>
      <w:r w:rsidR="002009E9">
        <w:rPr>
          <w:rFonts w:eastAsia="Arial Unicode MS"/>
          <w:sz w:val="24"/>
          <w:szCs w:val="24"/>
          <w:lang w:val="sr-Cyrl-RS"/>
        </w:rPr>
        <w:t xml:space="preserve"> </w:t>
      </w:r>
      <w:r w:rsidR="00003AD6">
        <w:rPr>
          <w:rFonts w:eastAsia="Arial Unicode MS"/>
          <w:sz w:val="24"/>
          <w:szCs w:val="24"/>
          <w:lang w:val="sr-Cyrl-RS"/>
        </w:rPr>
        <w:t xml:space="preserve">и Прилог 4, </w:t>
      </w:r>
      <w:r w:rsidRPr="00C8348F">
        <w:rPr>
          <w:rFonts w:eastAsia="Arial Unicode MS"/>
          <w:sz w:val="24"/>
          <w:szCs w:val="24"/>
          <w:lang w:val="sr-Cyrl-CS"/>
        </w:rPr>
        <w:t xml:space="preserve">саставни </w:t>
      </w:r>
      <w:r w:rsidRPr="00C8348F">
        <w:rPr>
          <w:rFonts w:eastAsia="Arial Unicode MS"/>
          <w:sz w:val="24"/>
          <w:szCs w:val="24"/>
        </w:rPr>
        <w:t xml:space="preserve">су </w:t>
      </w:r>
      <w:r w:rsidRPr="00C8348F">
        <w:rPr>
          <w:rFonts w:eastAsia="Arial Unicode MS"/>
          <w:sz w:val="24"/>
          <w:szCs w:val="24"/>
          <w:lang w:val="sr-Cyrl-CS"/>
        </w:rPr>
        <w:t>део овог Уговора.</w:t>
      </w:r>
    </w:p>
    <w:p w:rsidR="008360D1" w:rsidRPr="00C8348F" w:rsidRDefault="008360D1" w:rsidP="008360D1">
      <w:pPr>
        <w:jc w:val="center"/>
        <w:rPr>
          <w:rFonts w:eastAsia="Arial Unicode MS"/>
          <w:b/>
          <w:sz w:val="24"/>
          <w:szCs w:val="24"/>
          <w:lang w:val="sr-Cyrl-CS"/>
        </w:rPr>
      </w:pPr>
      <w:r w:rsidRPr="00C8348F">
        <w:rPr>
          <w:rFonts w:eastAsia="Arial Unicode MS"/>
          <w:b/>
          <w:sz w:val="24"/>
          <w:szCs w:val="24"/>
          <w:lang w:val="sr-Cyrl-CS"/>
        </w:rPr>
        <w:t>Члан</w:t>
      </w:r>
      <w:r>
        <w:rPr>
          <w:rFonts w:eastAsia="Arial Unicode MS"/>
          <w:b/>
          <w:sz w:val="24"/>
          <w:szCs w:val="24"/>
        </w:rPr>
        <w:t xml:space="preserve"> </w:t>
      </w:r>
      <w:r>
        <w:rPr>
          <w:rFonts w:eastAsia="Arial Unicode MS"/>
          <w:b/>
          <w:sz w:val="24"/>
          <w:szCs w:val="24"/>
          <w:lang w:val="sr-Cyrl-CS"/>
        </w:rPr>
        <w:t>2</w:t>
      </w:r>
      <w:r w:rsidRPr="00C8348F">
        <w:rPr>
          <w:rFonts w:eastAsia="Arial Unicode MS"/>
          <w:b/>
          <w:sz w:val="24"/>
          <w:szCs w:val="24"/>
          <w:lang w:val="sr-Cyrl-CS"/>
        </w:rPr>
        <w:t>.</w:t>
      </w:r>
    </w:p>
    <w:p w:rsidR="008360D1" w:rsidRPr="00C8348F" w:rsidRDefault="008360D1" w:rsidP="008360D1">
      <w:pPr>
        <w:rPr>
          <w:rFonts w:eastAsia="Arial Unicode MS"/>
          <w:sz w:val="24"/>
          <w:szCs w:val="24"/>
          <w:lang w:val="sr-Cyrl-CS"/>
        </w:rPr>
      </w:pPr>
      <w:r w:rsidRPr="00C8348F">
        <w:rPr>
          <w:rFonts w:eastAsia="Arial Unicode MS"/>
          <w:sz w:val="24"/>
          <w:szCs w:val="24"/>
          <w:lang w:val="sr-Cyrl-CS"/>
        </w:rPr>
        <w:t xml:space="preserve">Извођач радова се обавезује да </w:t>
      </w:r>
      <w:r>
        <w:rPr>
          <w:rFonts w:eastAsia="Arial Unicode MS"/>
          <w:sz w:val="24"/>
          <w:szCs w:val="24"/>
          <w:lang w:val="sr-Cyrl-CS"/>
        </w:rPr>
        <w:t>Р</w:t>
      </w:r>
      <w:r w:rsidRPr="00C8348F">
        <w:rPr>
          <w:rFonts w:eastAsia="Arial Unicode MS"/>
          <w:sz w:val="24"/>
          <w:szCs w:val="24"/>
          <w:lang w:val="sr-Cyrl-CS"/>
        </w:rPr>
        <w:t>адов</w:t>
      </w:r>
      <w:r>
        <w:rPr>
          <w:rFonts w:eastAsia="Arial Unicode MS"/>
          <w:sz w:val="24"/>
          <w:szCs w:val="24"/>
          <w:lang w:val="sr-Cyrl-CS"/>
        </w:rPr>
        <w:t>е</w:t>
      </w:r>
      <w:r w:rsidRPr="00C8348F">
        <w:rPr>
          <w:rFonts w:eastAsia="Arial Unicode MS"/>
          <w:sz w:val="24"/>
          <w:szCs w:val="24"/>
          <w:lang w:val="sr-Cyrl-CS"/>
        </w:rPr>
        <w:t xml:space="preserve"> из члана</w:t>
      </w:r>
      <w:r>
        <w:rPr>
          <w:rFonts w:eastAsia="Arial Unicode MS"/>
          <w:sz w:val="24"/>
          <w:szCs w:val="24"/>
        </w:rPr>
        <w:t xml:space="preserve"> </w:t>
      </w:r>
      <w:r>
        <w:rPr>
          <w:rFonts w:eastAsia="Arial Unicode MS"/>
          <w:sz w:val="24"/>
          <w:szCs w:val="24"/>
          <w:lang w:val="sr-Cyrl-CS"/>
        </w:rPr>
        <w:t>1</w:t>
      </w:r>
      <w:r w:rsidRPr="00C8348F">
        <w:rPr>
          <w:rFonts w:eastAsia="Arial Unicode MS"/>
          <w:sz w:val="24"/>
          <w:szCs w:val="24"/>
          <w:lang w:val="sr-Cyrl-CS"/>
        </w:rPr>
        <w:t>. овог Уговора изведе у складу са прописима</w:t>
      </w:r>
      <w:r w:rsidRPr="00C8348F">
        <w:rPr>
          <w:rFonts w:eastAsia="Arial Unicode MS"/>
          <w:sz w:val="24"/>
          <w:szCs w:val="24"/>
        </w:rPr>
        <w:t xml:space="preserve"> Републике Србије</w:t>
      </w:r>
      <w:r w:rsidRPr="00C8348F">
        <w:rPr>
          <w:rFonts w:eastAsia="Arial Unicode MS"/>
          <w:sz w:val="24"/>
          <w:szCs w:val="24"/>
          <w:lang w:val="sr-Cyrl-CS"/>
        </w:rPr>
        <w:t>, нормативима, обавезним стандардима и препорукама произвођача, а у свему према одредбама овог Уговора и сопственој Понуди.</w:t>
      </w:r>
    </w:p>
    <w:p w:rsidR="008360D1" w:rsidRPr="004B1AE8" w:rsidRDefault="004B1AE8" w:rsidP="008360D1">
      <w:pPr>
        <w:rPr>
          <w:rFonts w:eastAsia="Arial Unicode MS"/>
          <w:b/>
          <w:sz w:val="24"/>
          <w:szCs w:val="24"/>
          <w:lang w:val="sr-Cyrl-RS"/>
        </w:rPr>
      </w:pPr>
      <w:r>
        <w:rPr>
          <w:rFonts w:eastAsia="Arial Unicode MS"/>
          <w:b/>
          <w:sz w:val="24"/>
          <w:szCs w:val="24"/>
          <w:lang w:val="sr-Cyrl-RS"/>
        </w:rPr>
        <w:t>ВРЕДНОСТ УГОВОРА</w:t>
      </w:r>
    </w:p>
    <w:p w:rsidR="008360D1" w:rsidRPr="00C8348F" w:rsidRDefault="008360D1" w:rsidP="008360D1">
      <w:pPr>
        <w:jc w:val="center"/>
        <w:rPr>
          <w:rFonts w:eastAsia="Arial Unicode MS"/>
          <w:b/>
          <w:sz w:val="24"/>
          <w:szCs w:val="24"/>
          <w:lang w:val="sr-Cyrl-CS"/>
        </w:rPr>
      </w:pPr>
      <w:r w:rsidRPr="00C8348F">
        <w:rPr>
          <w:rFonts w:eastAsia="Arial Unicode MS"/>
          <w:b/>
          <w:sz w:val="24"/>
          <w:szCs w:val="24"/>
          <w:lang w:val="sr-Cyrl-CS"/>
        </w:rPr>
        <w:t>Члан</w:t>
      </w:r>
      <w:r>
        <w:rPr>
          <w:rFonts w:eastAsia="Arial Unicode MS"/>
          <w:b/>
          <w:sz w:val="24"/>
          <w:szCs w:val="24"/>
        </w:rPr>
        <w:t xml:space="preserve"> </w:t>
      </w:r>
      <w:r>
        <w:rPr>
          <w:rFonts w:eastAsia="Arial Unicode MS"/>
          <w:b/>
          <w:sz w:val="24"/>
          <w:szCs w:val="24"/>
          <w:lang w:val="sr-Cyrl-CS"/>
        </w:rPr>
        <w:t>3</w:t>
      </w:r>
      <w:r w:rsidRPr="00C8348F">
        <w:rPr>
          <w:rFonts w:eastAsia="Arial Unicode MS"/>
          <w:b/>
          <w:sz w:val="24"/>
          <w:szCs w:val="24"/>
          <w:lang w:val="sr-Cyrl-CS"/>
        </w:rPr>
        <w:t>.</w:t>
      </w:r>
    </w:p>
    <w:p w:rsidR="008360D1" w:rsidRPr="00C8348F" w:rsidRDefault="004B1AE8" w:rsidP="008360D1">
      <w:pPr>
        <w:rPr>
          <w:rFonts w:eastAsia="Arial Unicode MS"/>
          <w:sz w:val="24"/>
          <w:szCs w:val="24"/>
          <w:lang w:val="sr-Cyrl-CS"/>
        </w:rPr>
      </w:pPr>
      <w:r w:rsidRPr="004B1AE8">
        <w:rPr>
          <w:rFonts w:eastAsia="Arial Unicode MS"/>
          <w:sz w:val="24"/>
          <w:szCs w:val="24"/>
        </w:rPr>
        <w:t>Укупна вредност</w:t>
      </w:r>
      <w:r w:rsidRPr="004B1AE8">
        <w:rPr>
          <w:rFonts w:eastAsia="Arial Unicode MS"/>
          <w:sz w:val="24"/>
          <w:szCs w:val="24"/>
          <w:lang w:val="sr-Cyrl-RS"/>
        </w:rPr>
        <w:t xml:space="preserve"> Уговора</w:t>
      </w:r>
      <w:r w:rsidRPr="004B1AE8">
        <w:rPr>
          <w:rFonts w:eastAsia="Arial Unicode MS"/>
          <w:sz w:val="24"/>
          <w:szCs w:val="24"/>
        </w:rPr>
        <w:t xml:space="preserve"> </w:t>
      </w:r>
      <w:r w:rsidR="008360D1" w:rsidRPr="00C8348F">
        <w:rPr>
          <w:rFonts w:eastAsia="Arial Unicode MS"/>
          <w:sz w:val="24"/>
          <w:szCs w:val="24"/>
          <w:lang w:val="sr-Cyrl-CS"/>
        </w:rPr>
        <w:t>из члана</w:t>
      </w:r>
      <w:r w:rsidR="008360D1">
        <w:rPr>
          <w:rFonts w:eastAsia="Arial Unicode MS"/>
          <w:sz w:val="24"/>
          <w:szCs w:val="24"/>
        </w:rPr>
        <w:t xml:space="preserve"> </w:t>
      </w:r>
      <w:r w:rsidR="008360D1">
        <w:rPr>
          <w:rFonts w:eastAsia="Arial Unicode MS"/>
          <w:sz w:val="24"/>
          <w:szCs w:val="24"/>
          <w:lang w:val="sr-Cyrl-CS"/>
        </w:rPr>
        <w:t>3</w:t>
      </w:r>
      <w:r w:rsidR="008360D1" w:rsidRPr="00C8348F">
        <w:rPr>
          <w:rFonts w:eastAsia="Arial Unicode MS"/>
          <w:sz w:val="24"/>
          <w:szCs w:val="24"/>
          <w:lang w:val="sr-Cyrl-CS"/>
        </w:rPr>
        <w:t xml:space="preserve">. овог Уговора износи: ______________(словима: ________________________________)  </w:t>
      </w:r>
      <w:r w:rsidR="008360D1" w:rsidRPr="00C8348F">
        <w:rPr>
          <w:rFonts w:eastAsia="Arial Unicode MS"/>
          <w:sz w:val="24"/>
          <w:szCs w:val="24"/>
          <w:lang w:val="sr-Cyrl-RS"/>
        </w:rPr>
        <w:t>динара</w:t>
      </w:r>
      <w:r w:rsidR="008360D1" w:rsidRPr="00C8348F">
        <w:rPr>
          <w:rFonts w:eastAsia="Arial Unicode MS"/>
          <w:sz w:val="24"/>
          <w:szCs w:val="24"/>
        </w:rPr>
        <w:t>,</w:t>
      </w:r>
      <w:r w:rsidR="008360D1" w:rsidRPr="00C8348F">
        <w:rPr>
          <w:rFonts w:eastAsia="Arial Unicode MS"/>
          <w:sz w:val="24"/>
          <w:szCs w:val="24"/>
          <w:lang w:val="sr-Cyrl-CS"/>
        </w:rPr>
        <w:t xml:space="preserve"> без обрачунат</w:t>
      </w:r>
      <w:r>
        <w:rPr>
          <w:rFonts w:eastAsia="Arial Unicode MS"/>
          <w:sz w:val="24"/>
          <w:szCs w:val="24"/>
          <w:lang w:val="sr-Cyrl-CS"/>
        </w:rPr>
        <w:t>ог пореза на додату вредност што представља износ процењене вредности ове јавне набавке.</w:t>
      </w:r>
      <w:r w:rsidR="008360D1" w:rsidRPr="00C8348F">
        <w:rPr>
          <w:rFonts w:eastAsia="Arial Unicode MS"/>
          <w:sz w:val="24"/>
          <w:szCs w:val="24"/>
          <w:lang w:val="sr-Cyrl-CS"/>
        </w:rPr>
        <w:t xml:space="preserve">                                                                                                     </w:t>
      </w:r>
    </w:p>
    <w:p w:rsidR="008360D1" w:rsidRPr="00C8348F" w:rsidRDefault="008360D1" w:rsidP="008360D1">
      <w:pPr>
        <w:spacing w:after="120" w:line="216" w:lineRule="auto"/>
        <w:rPr>
          <w:rFonts w:cs="Arial"/>
          <w:sz w:val="24"/>
          <w:szCs w:val="24"/>
          <w:lang w:val="sr-Cyrl-CS"/>
        </w:rPr>
      </w:pPr>
      <w:r w:rsidRPr="00C8348F">
        <w:rPr>
          <w:rFonts w:cs="Arial"/>
          <w:sz w:val="24"/>
          <w:szCs w:val="24"/>
          <w:lang w:val="sr-Cyrl-CS"/>
        </w:rPr>
        <w:t xml:space="preserve">Обрачун за извршене </w:t>
      </w:r>
      <w:r>
        <w:rPr>
          <w:rFonts w:cs="Arial"/>
          <w:sz w:val="24"/>
          <w:szCs w:val="24"/>
          <w:lang w:val="sr-Cyrl-CS"/>
        </w:rPr>
        <w:t>Р</w:t>
      </w:r>
      <w:r w:rsidRPr="00C8348F">
        <w:rPr>
          <w:rFonts w:cs="Arial"/>
          <w:sz w:val="24"/>
          <w:szCs w:val="24"/>
          <w:lang w:val="sr-Cyrl-CS"/>
        </w:rPr>
        <w:t xml:space="preserve">адова извршиће се на основу јединичних цена из понуде и стварно изведених </w:t>
      </w:r>
      <w:r>
        <w:rPr>
          <w:rFonts w:cs="Arial"/>
          <w:sz w:val="24"/>
          <w:szCs w:val="24"/>
          <w:lang w:val="sr-Cyrl-CS"/>
        </w:rPr>
        <w:t>Р</w:t>
      </w:r>
      <w:r w:rsidRPr="00C8348F">
        <w:rPr>
          <w:rFonts w:cs="Arial"/>
          <w:sz w:val="24"/>
          <w:szCs w:val="24"/>
          <w:lang w:val="sr-Cyrl-CS"/>
        </w:rPr>
        <w:t xml:space="preserve">адова. </w:t>
      </w:r>
    </w:p>
    <w:p w:rsidR="008360D1" w:rsidRPr="00C8348F" w:rsidRDefault="008360D1" w:rsidP="008360D1">
      <w:pPr>
        <w:jc w:val="center"/>
        <w:rPr>
          <w:rFonts w:eastAsia="Arial Unicode MS"/>
          <w:b/>
          <w:sz w:val="24"/>
          <w:szCs w:val="24"/>
          <w:lang w:val="sr-Cyrl-CS"/>
        </w:rPr>
      </w:pPr>
      <w:r w:rsidRPr="00C8348F">
        <w:rPr>
          <w:rFonts w:eastAsia="Arial Unicode MS"/>
          <w:b/>
          <w:sz w:val="24"/>
          <w:szCs w:val="24"/>
          <w:lang w:val="sr-Cyrl-CS"/>
        </w:rPr>
        <w:t>Члан</w:t>
      </w:r>
      <w:r>
        <w:rPr>
          <w:rFonts w:eastAsia="Arial Unicode MS"/>
          <w:b/>
          <w:sz w:val="24"/>
          <w:szCs w:val="24"/>
        </w:rPr>
        <w:t xml:space="preserve"> </w:t>
      </w:r>
      <w:r>
        <w:rPr>
          <w:rFonts w:eastAsia="Arial Unicode MS"/>
          <w:b/>
          <w:sz w:val="24"/>
          <w:szCs w:val="24"/>
          <w:lang w:val="sr-Cyrl-CS"/>
        </w:rPr>
        <w:t>4</w:t>
      </w:r>
      <w:r w:rsidRPr="00C8348F">
        <w:rPr>
          <w:rFonts w:eastAsia="Arial Unicode MS"/>
          <w:b/>
          <w:sz w:val="24"/>
          <w:szCs w:val="24"/>
          <w:lang w:val="sr-Cyrl-CS"/>
        </w:rPr>
        <w:t>.</w:t>
      </w:r>
    </w:p>
    <w:p w:rsidR="008360D1" w:rsidRPr="00C8348F" w:rsidRDefault="008360D1" w:rsidP="008360D1">
      <w:pPr>
        <w:rPr>
          <w:rFonts w:eastAsia="Arial Unicode MS"/>
          <w:sz w:val="24"/>
          <w:szCs w:val="24"/>
          <w:lang w:val="sr-Cyrl-CS"/>
        </w:rPr>
      </w:pPr>
      <w:bookmarkStart w:id="261" w:name="_Toc433727381"/>
      <w:r w:rsidRPr="00C8348F">
        <w:rPr>
          <w:rFonts w:eastAsia="Arial Unicode MS"/>
          <w:sz w:val="24"/>
          <w:szCs w:val="24"/>
          <w:lang w:val="sr-Cyrl-CS"/>
        </w:rPr>
        <w:t>Уговорне стране су сагласне да се јединичне цене из основне</w:t>
      </w:r>
      <w:r>
        <w:rPr>
          <w:rFonts w:eastAsia="Arial Unicode MS"/>
          <w:sz w:val="24"/>
          <w:szCs w:val="24"/>
          <w:lang w:val="sr-Cyrl-CS"/>
        </w:rPr>
        <w:t xml:space="preserve"> прихваћене </w:t>
      </w:r>
      <w:r w:rsidRPr="00C8348F">
        <w:rPr>
          <w:rFonts w:eastAsia="Arial Unicode MS"/>
          <w:sz w:val="24"/>
          <w:szCs w:val="24"/>
          <w:lang w:val="sr-Cyrl-CS"/>
        </w:rPr>
        <w:t xml:space="preserve"> понуде неће мењати у случају промене цена елемената на основу којих је формирана јединична цена </w:t>
      </w:r>
      <w:r>
        <w:rPr>
          <w:rFonts w:eastAsia="Arial Unicode MS"/>
          <w:sz w:val="24"/>
          <w:szCs w:val="24"/>
          <w:lang w:val="sr-Cyrl-CS"/>
        </w:rPr>
        <w:t>Р</w:t>
      </w:r>
      <w:r w:rsidRPr="00C8348F">
        <w:rPr>
          <w:rFonts w:eastAsia="Arial Unicode MS"/>
          <w:sz w:val="24"/>
          <w:szCs w:val="24"/>
          <w:lang w:val="sr-Cyrl-CS"/>
        </w:rPr>
        <w:t>адова (фиксна цена)</w:t>
      </w:r>
      <w:r w:rsidRPr="00C8348F">
        <w:rPr>
          <w:rFonts w:eastAsia="Arial Unicode MS"/>
          <w:sz w:val="24"/>
          <w:szCs w:val="24"/>
        </w:rPr>
        <w:t>, за све време важења овог Уговора</w:t>
      </w:r>
      <w:r w:rsidRPr="00C8348F">
        <w:rPr>
          <w:rFonts w:eastAsia="Arial Unicode MS"/>
          <w:sz w:val="24"/>
          <w:szCs w:val="24"/>
          <w:lang w:val="sr-Cyrl-CS"/>
        </w:rPr>
        <w:t>.</w:t>
      </w:r>
    </w:p>
    <w:p w:rsidR="008360D1" w:rsidRPr="00C8348F" w:rsidRDefault="008360D1" w:rsidP="008360D1">
      <w:pPr>
        <w:rPr>
          <w:rFonts w:eastAsia="Arial Unicode MS"/>
          <w:b/>
          <w:sz w:val="24"/>
          <w:szCs w:val="24"/>
          <w:lang w:val="sr-Cyrl-CS"/>
        </w:rPr>
      </w:pPr>
      <w:r w:rsidRPr="00C8348F">
        <w:rPr>
          <w:rFonts w:eastAsia="Arial Unicode MS"/>
          <w:b/>
          <w:sz w:val="24"/>
          <w:szCs w:val="24"/>
          <w:lang w:val="sr-Cyrl-CS"/>
        </w:rPr>
        <w:t>УСЛОВИ И НАЧИН ПЛАЋАЊА</w:t>
      </w:r>
      <w:bookmarkEnd w:id="261"/>
    </w:p>
    <w:p w:rsidR="008360D1" w:rsidRPr="00C8348F" w:rsidRDefault="008360D1" w:rsidP="008360D1">
      <w:pPr>
        <w:jc w:val="center"/>
        <w:rPr>
          <w:rFonts w:eastAsia="Arial Unicode MS"/>
          <w:b/>
          <w:sz w:val="24"/>
          <w:szCs w:val="24"/>
          <w:lang w:val="sr-Cyrl-CS"/>
        </w:rPr>
      </w:pPr>
      <w:r w:rsidRPr="00C8348F">
        <w:rPr>
          <w:rFonts w:eastAsia="Arial Unicode MS"/>
          <w:b/>
          <w:sz w:val="24"/>
          <w:szCs w:val="24"/>
          <w:lang w:val="sr-Cyrl-CS"/>
        </w:rPr>
        <w:t>Члан</w:t>
      </w:r>
      <w:r>
        <w:rPr>
          <w:rFonts w:eastAsia="Arial Unicode MS"/>
          <w:b/>
          <w:sz w:val="24"/>
          <w:szCs w:val="24"/>
        </w:rPr>
        <w:t xml:space="preserve"> </w:t>
      </w:r>
      <w:r>
        <w:rPr>
          <w:rFonts w:eastAsia="Arial Unicode MS"/>
          <w:b/>
          <w:sz w:val="24"/>
          <w:szCs w:val="24"/>
          <w:lang w:val="sr-Cyrl-CS"/>
        </w:rPr>
        <w:t>5</w:t>
      </w:r>
      <w:r w:rsidRPr="00C8348F">
        <w:rPr>
          <w:rFonts w:eastAsia="Arial Unicode MS"/>
          <w:b/>
          <w:sz w:val="24"/>
          <w:szCs w:val="24"/>
          <w:lang w:val="sr-Cyrl-CS"/>
        </w:rPr>
        <w:t>.</w:t>
      </w:r>
    </w:p>
    <w:p w:rsidR="008360D1" w:rsidRPr="003D2EC3" w:rsidRDefault="008360D1" w:rsidP="008360D1">
      <w:pPr>
        <w:tabs>
          <w:tab w:val="left" w:pos="567"/>
        </w:tabs>
        <w:spacing w:before="0"/>
        <w:rPr>
          <w:rFonts w:eastAsia="Calibri" w:cs="Arial"/>
          <w:sz w:val="24"/>
          <w:szCs w:val="24"/>
        </w:rPr>
      </w:pPr>
      <w:r w:rsidRPr="003D2EC3">
        <w:rPr>
          <w:rFonts w:eastAsia="Calibri" w:cs="Arial"/>
          <w:sz w:val="24"/>
          <w:szCs w:val="24"/>
          <w:lang w:val="sr-Cyrl-RS"/>
        </w:rPr>
        <w:t xml:space="preserve">Наручилац ће плаћање вршити </w:t>
      </w:r>
      <w:r w:rsidRPr="003D2EC3">
        <w:rPr>
          <w:rFonts w:eastAsia="Calibri" w:cs="Arial"/>
          <w:sz w:val="24"/>
          <w:szCs w:val="24"/>
        </w:rPr>
        <w:t xml:space="preserve">сукцесивно у зависности од извршења уговорених </w:t>
      </w:r>
      <w:r>
        <w:rPr>
          <w:rFonts w:eastAsia="Calibri" w:cs="Arial"/>
          <w:sz w:val="24"/>
          <w:szCs w:val="24"/>
          <w:lang w:val="sr-Cyrl-RS"/>
        </w:rPr>
        <w:t>Р</w:t>
      </w:r>
      <w:r w:rsidRPr="003D2EC3">
        <w:rPr>
          <w:rFonts w:eastAsia="Calibri" w:cs="Arial"/>
          <w:sz w:val="24"/>
          <w:szCs w:val="24"/>
          <w:lang w:val="sr-Cyrl-RS"/>
        </w:rPr>
        <w:t>адова</w:t>
      </w:r>
      <w:r w:rsidRPr="003D2EC3">
        <w:rPr>
          <w:rFonts w:eastAsia="Calibri" w:cs="Arial"/>
          <w:sz w:val="24"/>
          <w:szCs w:val="24"/>
        </w:rPr>
        <w:t xml:space="preserve">, у року до 45 (словима: четрдесетпет) дана од дана пријема  исправног рачуна, издатог на основу </w:t>
      </w:r>
      <w:r w:rsidRPr="003D2EC3">
        <w:rPr>
          <w:rFonts w:eastAsia="Calibri" w:cs="Arial"/>
          <w:sz w:val="24"/>
          <w:szCs w:val="24"/>
          <w:lang w:val="sr-Cyrl-RS"/>
        </w:rPr>
        <w:t xml:space="preserve">прихваћеног Записника о </w:t>
      </w:r>
      <w:r>
        <w:rPr>
          <w:rFonts w:eastAsia="Calibri" w:cs="Arial"/>
          <w:sz w:val="24"/>
          <w:szCs w:val="24"/>
          <w:lang w:val="sr-Cyrl-RS"/>
        </w:rPr>
        <w:t>квалитативном и квантитативном пријему радова</w:t>
      </w:r>
      <w:r w:rsidRPr="003D2EC3">
        <w:rPr>
          <w:rFonts w:eastAsia="Calibri" w:cs="Arial"/>
          <w:sz w:val="24"/>
          <w:szCs w:val="24"/>
        </w:rPr>
        <w:t xml:space="preserve">, са читко написаним именом и презименом и потписом овлашћеног лица </w:t>
      </w:r>
      <w:r w:rsidRPr="003D2EC3">
        <w:rPr>
          <w:rFonts w:eastAsia="Calibri" w:cs="Arial"/>
          <w:sz w:val="24"/>
          <w:szCs w:val="24"/>
          <w:lang w:val="sr-Cyrl-RS"/>
        </w:rPr>
        <w:t>Наручиоца</w:t>
      </w:r>
      <w:r w:rsidRPr="003D2EC3">
        <w:rPr>
          <w:rFonts w:eastAsia="Calibri" w:cs="Arial"/>
          <w:sz w:val="24"/>
          <w:szCs w:val="24"/>
        </w:rPr>
        <w:t>.</w:t>
      </w:r>
    </w:p>
    <w:p w:rsidR="008360D1" w:rsidRPr="00C8348F" w:rsidRDefault="008360D1" w:rsidP="008360D1">
      <w:pPr>
        <w:tabs>
          <w:tab w:val="left" w:pos="567"/>
        </w:tabs>
        <w:spacing w:before="0"/>
        <w:rPr>
          <w:rFonts w:eastAsia="Calibri" w:cs="Arial"/>
          <w:sz w:val="24"/>
          <w:szCs w:val="24"/>
          <w:lang w:val="sr-Cyrl-RS"/>
        </w:rPr>
      </w:pPr>
    </w:p>
    <w:p w:rsidR="008360D1" w:rsidRPr="00C8348F" w:rsidRDefault="008360D1" w:rsidP="008360D1">
      <w:pPr>
        <w:tabs>
          <w:tab w:val="left" w:pos="567"/>
        </w:tabs>
        <w:spacing w:before="0"/>
        <w:rPr>
          <w:rFonts w:cs="Arial"/>
          <w:color w:val="000000" w:themeColor="text1"/>
          <w:sz w:val="24"/>
          <w:szCs w:val="24"/>
        </w:rPr>
      </w:pPr>
      <w:r w:rsidRPr="00C8348F">
        <w:rPr>
          <w:rFonts w:eastAsia="Calibri" w:cs="Arial"/>
          <w:b/>
          <w:sz w:val="24"/>
          <w:szCs w:val="24"/>
        </w:rPr>
        <w:t xml:space="preserve">Рачун мора да гласи на : </w:t>
      </w:r>
      <w:r w:rsidRPr="00C8348F">
        <w:rPr>
          <w:rFonts w:cs="Arial"/>
          <w:b/>
          <w:sz w:val="24"/>
          <w:szCs w:val="24"/>
        </w:rPr>
        <w:t xml:space="preserve">Јавно предузеће „Електропривреда Србије“ Београд, царице Милице 2, ПИБ </w:t>
      </w:r>
      <w:r w:rsidRPr="00C8348F">
        <w:rPr>
          <w:rFonts w:cs="Arial"/>
          <w:b/>
          <w:color w:val="000000" w:themeColor="text1"/>
          <w:sz w:val="24"/>
          <w:szCs w:val="24"/>
          <w:lang w:val="sr-Cyrl-BA"/>
        </w:rPr>
        <w:t xml:space="preserve">103920327, </w:t>
      </w:r>
      <w:r w:rsidRPr="00C8348F">
        <w:rPr>
          <w:rFonts w:cs="Arial"/>
          <w:sz w:val="24"/>
          <w:szCs w:val="24"/>
        </w:rPr>
        <w:t xml:space="preserve">Рачун мора бити достављен на адресу </w:t>
      </w:r>
      <w:r w:rsidRPr="003D2EC3">
        <w:rPr>
          <w:rFonts w:cs="Arial"/>
          <w:sz w:val="24"/>
          <w:szCs w:val="24"/>
        </w:rPr>
        <w:t>Корисника: Јавно предузеће „Електропривреда Србије“ Београд</w:t>
      </w:r>
      <w:r w:rsidRPr="003D2EC3">
        <w:rPr>
          <w:rFonts w:cs="Arial"/>
          <w:b/>
          <w:sz w:val="24"/>
          <w:szCs w:val="24"/>
        </w:rPr>
        <w:t xml:space="preserve"> </w:t>
      </w:r>
      <w:r>
        <w:rPr>
          <w:rFonts w:cs="Arial"/>
          <w:b/>
          <w:sz w:val="24"/>
          <w:szCs w:val="24"/>
          <w:lang w:val="sr-Cyrl-RS"/>
        </w:rPr>
        <w:t>Ц</w:t>
      </w:r>
      <w:r w:rsidRPr="003D2EC3">
        <w:rPr>
          <w:rFonts w:cs="Arial"/>
          <w:b/>
          <w:sz w:val="24"/>
          <w:szCs w:val="24"/>
        </w:rPr>
        <w:t>арице Милице 2,</w:t>
      </w:r>
      <w:r w:rsidRPr="003D2EC3">
        <w:rPr>
          <w:rFonts w:cs="Arial"/>
          <w:sz w:val="24"/>
          <w:szCs w:val="24"/>
        </w:rPr>
        <w:t>, са обавезним прилозима</w:t>
      </w:r>
      <w:r w:rsidRPr="003D2EC3">
        <w:rPr>
          <w:rFonts w:cs="Arial"/>
          <w:sz w:val="24"/>
          <w:szCs w:val="24"/>
          <w:lang w:val="sr-Cyrl-RS"/>
        </w:rPr>
        <w:t xml:space="preserve"> </w:t>
      </w:r>
      <w:r w:rsidRPr="003D2EC3">
        <w:rPr>
          <w:rFonts w:cs="Arial"/>
          <w:sz w:val="24"/>
          <w:szCs w:val="24"/>
        </w:rPr>
        <w:t>-</w:t>
      </w:r>
      <w:r w:rsidRPr="003D2EC3">
        <w:rPr>
          <w:rFonts w:cs="Arial"/>
          <w:sz w:val="24"/>
          <w:szCs w:val="24"/>
          <w:lang w:val="sr-Cyrl-RS"/>
        </w:rPr>
        <w:t xml:space="preserve"> </w:t>
      </w:r>
      <w:r w:rsidRPr="003D2EC3">
        <w:rPr>
          <w:rFonts w:cs="Arial"/>
          <w:color w:val="000000" w:themeColor="text1"/>
          <w:sz w:val="24"/>
          <w:szCs w:val="24"/>
        </w:rPr>
        <w:t xml:space="preserve">Записник </w:t>
      </w:r>
      <w:r w:rsidRPr="003D2EC3">
        <w:rPr>
          <w:rFonts w:cs="Arial"/>
          <w:color w:val="000000" w:themeColor="text1"/>
          <w:sz w:val="24"/>
          <w:szCs w:val="24"/>
          <w:lang w:val="sr-Cyrl-RS"/>
        </w:rPr>
        <w:t>о примопредаји</w:t>
      </w:r>
      <w:r w:rsidRPr="003D2EC3">
        <w:rPr>
          <w:rFonts w:cs="Arial"/>
          <w:color w:val="000000" w:themeColor="text1"/>
          <w:sz w:val="24"/>
          <w:szCs w:val="24"/>
        </w:rPr>
        <w:t xml:space="preserve"> </w:t>
      </w:r>
      <w:r w:rsidRPr="003D2EC3">
        <w:rPr>
          <w:rFonts w:cs="Arial"/>
          <w:color w:val="000000" w:themeColor="text1"/>
          <w:sz w:val="24"/>
          <w:szCs w:val="24"/>
          <w:lang w:val="sr-Cyrl-RS"/>
        </w:rPr>
        <w:t>изведених радова</w:t>
      </w:r>
      <w:r w:rsidRPr="003D2EC3">
        <w:rPr>
          <w:rFonts w:cs="Arial"/>
          <w:color w:val="000000" w:themeColor="text1"/>
          <w:sz w:val="24"/>
          <w:szCs w:val="24"/>
        </w:rPr>
        <w:t xml:space="preserve">, са читко написаним именом и презименом и потписом овлашћеног лица </w:t>
      </w:r>
      <w:r w:rsidRPr="003D2EC3">
        <w:rPr>
          <w:rFonts w:cs="Arial"/>
          <w:color w:val="000000" w:themeColor="text1"/>
          <w:sz w:val="24"/>
          <w:szCs w:val="24"/>
          <w:lang w:val="sr-Cyrl-RS"/>
        </w:rPr>
        <w:t>Наручиоца</w:t>
      </w:r>
      <w:r w:rsidRPr="003D2EC3">
        <w:rPr>
          <w:rFonts w:cs="Arial"/>
          <w:color w:val="000000" w:themeColor="text1"/>
          <w:sz w:val="24"/>
          <w:szCs w:val="24"/>
        </w:rPr>
        <w:t>.</w:t>
      </w:r>
    </w:p>
    <w:p w:rsidR="008360D1" w:rsidRDefault="008360D1" w:rsidP="008360D1">
      <w:pPr>
        <w:tabs>
          <w:tab w:val="left" w:pos="567"/>
        </w:tabs>
        <w:spacing w:before="0"/>
        <w:rPr>
          <w:sz w:val="24"/>
          <w:szCs w:val="24"/>
          <w:lang w:val="sr-Cyrl-RS"/>
        </w:rPr>
      </w:pPr>
      <w:r w:rsidRPr="00172E82">
        <w:rPr>
          <w:sz w:val="24"/>
          <w:szCs w:val="24"/>
        </w:rPr>
        <w:t xml:space="preserve">У испостављеном рачуну, </w:t>
      </w:r>
      <w:r w:rsidRPr="00172E82">
        <w:rPr>
          <w:sz w:val="24"/>
          <w:szCs w:val="24"/>
          <w:lang w:val="sr-Cyrl-RS"/>
        </w:rPr>
        <w:t xml:space="preserve">Извођач радова </w:t>
      </w:r>
      <w:r w:rsidRPr="00172E82">
        <w:rPr>
          <w:sz w:val="24"/>
          <w:szCs w:val="24"/>
        </w:rPr>
        <w:t xml:space="preserve">је дужан да наведе број </w:t>
      </w:r>
      <w:r>
        <w:rPr>
          <w:sz w:val="24"/>
          <w:szCs w:val="24"/>
          <w:lang w:val="sr-Cyrl-RS"/>
        </w:rPr>
        <w:t>У</w:t>
      </w:r>
      <w:r w:rsidRPr="00172E82">
        <w:rPr>
          <w:sz w:val="24"/>
          <w:szCs w:val="24"/>
        </w:rPr>
        <w:t xml:space="preserve">говора, и да се  позове придржава тачно дефинисаних назива из конкурсне документације и прихваћене </w:t>
      </w:r>
      <w:r>
        <w:rPr>
          <w:sz w:val="24"/>
          <w:szCs w:val="24"/>
          <w:lang w:val="sr-Cyrl-RS"/>
        </w:rPr>
        <w:t>П</w:t>
      </w:r>
      <w:r w:rsidRPr="00172E82">
        <w:rPr>
          <w:sz w:val="24"/>
          <w:szCs w:val="24"/>
        </w:rPr>
        <w:t xml:space="preserve">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w:t>
      </w:r>
      <w:r>
        <w:rPr>
          <w:sz w:val="24"/>
          <w:szCs w:val="24"/>
          <w:lang w:val="sr-Cyrl-RS"/>
        </w:rPr>
        <w:t>Извођач радова</w:t>
      </w:r>
      <w:r>
        <w:rPr>
          <w:sz w:val="24"/>
          <w:szCs w:val="24"/>
        </w:rPr>
        <w:t xml:space="preserve"> </w:t>
      </w:r>
      <w:r w:rsidRPr="00172E82">
        <w:rPr>
          <w:sz w:val="24"/>
          <w:szCs w:val="24"/>
        </w:rPr>
        <w:t xml:space="preserve">је </w:t>
      </w:r>
      <w:r w:rsidRPr="00172E82">
        <w:rPr>
          <w:sz w:val="24"/>
          <w:szCs w:val="24"/>
        </w:rPr>
        <w:lastRenderedPageBreak/>
        <w:t>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360D1" w:rsidRPr="00DC079B" w:rsidRDefault="008360D1" w:rsidP="008360D1">
      <w:pPr>
        <w:tabs>
          <w:tab w:val="left" w:pos="567"/>
        </w:tabs>
        <w:spacing w:before="0"/>
        <w:rPr>
          <w:rFonts w:eastAsia="Calibri" w:cs="Arial"/>
          <w:sz w:val="24"/>
          <w:szCs w:val="24"/>
          <w:lang w:val="sr-Cyrl-RS"/>
        </w:rPr>
      </w:pPr>
      <w:r w:rsidRPr="00DC079B">
        <w:rPr>
          <w:rFonts w:eastAsia="Calibri" w:cs="Arial"/>
          <w:sz w:val="24"/>
          <w:szCs w:val="24"/>
          <w:lang w:val="sr-Cyrl-RS"/>
        </w:rPr>
        <w:t>У рачуну , за изведене радове, нaвести ознаку делатности прописане Уредбом о класификацији делатности из области грађевинарства( Сл. Гласник број 54/10)  и Правилником о утврђивању добара и услуга из области грађевинарства за сврхе одређивања пореског дужника за порез на додату вредност ( Сл. Гласник РС број 86/2015 године).и за сваку позицију  која је ослобођена од ПДВ-а у складу са Законом о ПДВ,као  и уписати напомену:ПДВ није обрачунат у склду са чланом 10.став2.тачка 3) Закона о ПДВ- У.</w:t>
      </w:r>
    </w:p>
    <w:p w:rsidR="008360D1" w:rsidRPr="00C8348F" w:rsidRDefault="008360D1" w:rsidP="008360D1">
      <w:pPr>
        <w:tabs>
          <w:tab w:val="left" w:pos="567"/>
        </w:tabs>
        <w:spacing w:before="0"/>
        <w:rPr>
          <w:rFonts w:eastAsia="Calibri" w:cs="Arial"/>
          <w:sz w:val="24"/>
          <w:szCs w:val="24"/>
          <w:lang w:val="sr-Cyrl-RS"/>
        </w:rPr>
      </w:pPr>
    </w:p>
    <w:p w:rsidR="008360D1" w:rsidRPr="00C8348F" w:rsidRDefault="008360D1" w:rsidP="008360D1">
      <w:pPr>
        <w:rPr>
          <w:rFonts w:eastAsia="Arial Unicode MS"/>
          <w:b/>
          <w:sz w:val="24"/>
          <w:szCs w:val="24"/>
          <w:lang w:val="sr-Cyrl-CS"/>
        </w:rPr>
      </w:pPr>
      <w:r w:rsidRPr="00C8348F">
        <w:rPr>
          <w:rFonts w:eastAsia="Arial Unicode MS"/>
          <w:b/>
          <w:sz w:val="24"/>
          <w:szCs w:val="24"/>
          <w:lang w:val="sr-Cyrl-CS"/>
        </w:rPr>
        <w:t>СРЕДСТВА ОБЕЗБЕЂЕЊА</w:t>
      </w:r>
    </w:p>
    <w:p w:rsidR="008360D1" w:rsidRPr="00C8348F" w:rsidRDefault="008360D1" w:rsidP="008360D1">
      <w:pPr>
        <w:jc w:val="center"/>
        <w:rPr>
          <w:rFonts w:eastAsia="Arial Unicode MS"/>
          <w:b/>
          <w:sz w:val="24"/>
          <w:szCs w:val="24"/>
          <w:lang w:val="sr-Cyrl-CS"/>
        </w:rPr>
      </w:pPr>
      <w:r w:rsidRPr="00C8348F">
        <w:rPr>
          <w:rFonts w:eastAsia="Arial Unicode MS"/>
          <w:b/>
          <w:sz w:val="24"/>
          <w:szCs w:val="24"/>
          <w:lang w:val="sr-Cyrl-CS"/>
        </w:rPr>
        <w:t>Члан</w:t>
      </w:r>
      <w:r>
        <w:rPr>
          <w:rFonts w:eastAsia="Arial Unicode MS"/>
          <w:b/>
          <w:sz w:val="24"/>
          <w:szCs w:val="24"/>
        </w:rPr>
        <w:t xml:space="preserve"> </w:t>
      </w:r>
      <w:r>
        <w:rPr>
          <w:rFonts w:eastAsia="Arial Unicode MS"/>
          <w:b/>
          <w:sz w:val="24"/>
          <w:szCs w:val="24"/>
          <w:lang w:val="sr-Cyrl-CS"/>
        </w:rPr>
        <w:t>6</w:t>
      </w:r>
      <w:r w:rsidRPr="00C8348F">
        <w:rPr>
          <w:rFonts w:eastAsia="Arial Unicode MS"/>
          <w:b/>
          <w:sz w:val="24"/>
          <w:szCs w:val="24"/>
          <w:lang w:val="sr-Cyrl-CS"/>
        </w:rPr>
        <w:t>.</w:t>
      </w:r>
    </w:p>
    <w:p w:rsidR="008360D1" w:rsidRPr="00C8348F" w:rsidRDefault="008360D1" w:rsidP="004B1AE8">
      <w:pPr>
        <w:spacing w:before="0"/>
        <w:rPr>
          <w:rFonts w:eastAsia="Arial Unicode MS"/>
          <w:sz w:val="24"/>
          <w:szCs w:val="24"/>
          <w:lang w:val="sr-Latn-CS"/>
        </w:rPr>
      </w:pPr>
      <w:r w:rsidRPr="00C8348F">
        <w:rPr>
          <w:rFonts w:eastAsia="Arial Unicode MS"/>
          <w:sz w:val="24"/>
          <w:szCs w:val="24"/>
          <w:lang w:val="sr-Cyrl-RS"/>
        </w:rPr>
        <w:t>Меница</w:t>
      </w:r>
      <w:r w:rsidRPr="00C8348F">
        <w:rPr>
          <w:rFonts w:eastAsia="Arial Unicode MS"/>
          <w:sz w:val="24"/>
          <w:szCs w:val="24"/>
          <w:lang w:val="sr-Latn-CS"/>
        </w:rPr>
        <w:t xml:space="preserve"> за добро извршење посла</w:t>
      </w:r>
    </w:p>
    <w:p w:rsidR="008360D1" w:rsidRPr="00B407EC" w:rsidRDefault="008360D1" w:rsidP="008360D1">
      <w:pPr>
        <w:rPr>
          <w:rFonts w:eastAsia="Arial Unicode MS"/>
          <w:sz w:val="24"/>
          <w:szCs w:val="24"/>
          <w:lang w:val="sr-Cyrl-CS"/>
        </w:rPr>
      </w:pPr>
      <w:r w:rsidRPr="00C8348F">
        <w:rPr>
          <w:rFonts w:eastAsia="Arial Unicode MS"/>
          <w:sz w:val="24"/>
          <w:szCs w:val="24"/>
          <w:lang w:val="sr-Cyrl-CS"/>
        </w:rPr>
        <w:t xml:space="preserve">Извођач </w:t>
      </w:r>
      <w:r w:rsidRPr="00C8348F">
        <w:rPr>
          <w:rFonts w:eastAsia="Arial Unicode MS"/>
          <w:sz w:val="24"/>
          <w:szCs w:val="24"/>
        </w:rPr>
        <w:t xml:space="preserve">радова </w:t>
      </w:r>
      <w:r w:rsidRPr="00C8348F">
        <w:rPr>
          <w:rFonts w:eastAsia="Arial Unicode MS"/>
          <w:sz w:val="24"/>
          <w:szCs w:val="24"/>
          <w:lang w:val="sr-Cyrl-CS"/>
        </w:rPr>
        <w:t>се обавезује да у року од 10</w:t>
      </w:r>
      <w:r>
        <w:rPr>
          <w:rFonts w:eastAsia="Arial Unicode MS"/>
          <w:sz w:val="24"/>
          <w:szCs w:val="24"/>
          <w:lang w:val="sr-Cyrl-CS"/>
        </w:rPr>
        <w:t>(словима:десет)</w:t>
      </w:r>
      <w:r w:rsidRPr="00C8348F">
        <w:rPr>
          <w:rFonts w:eastAsia="Arial Unicode MS"/>
          <w:sz w:val="24"/>
          <w:szCs w:val="24"/>
          <w:lang w:val="sr-Cyrl-CS"/>
        </w:rPr>
        <w:t xml:space="preserve"> дана од дана обостраног потписивања  </w:t>
      </w:r>
      <w:r w:rsidRPr="00C8348F">
        <w:rPr>
          <w:rFonts w:eastAsia="Arial Unicode MS"/>
          <w:sz w:val="24"/>
          <w:szCs w:val="24"/>
        </w:rPr>
        <w:t xml:space="preserve">овог </w:t>
      </w:r>
      <w:r w:rsidRPr="00C8348F">
        <w:rPr>
          <w:rFonts w:eastAsia="Arial Unicode MS"/>
          <w:sz w:val="24"/>
          <w:szCs w:val="24"/>
          <w:lang w:val="sr-Cyrl-CS"/>
        </w:rPr>
        <w:t xml:space="preserve">Уговора од законских заступника </w:t>
      </w:r>
      <w:r w:rsidRPr="00C8348F">
        <w:rPr>
          <w:rFonts w:eastAsia="Arial Unicode MS"/>
          <w:sz w:val="24"/>
          <w:szCs w:val="24"/>
        </w:rPr>
        <w:t>У</w:t>
      </w:r>
      <w:r w:rsidRPr="00C8348F">
        <w:rPr>
          <w:rFonts w:eastAsia="Arial Unicode MS"/>
          <w:sz w:val="24"/>
          <w:szCs w:val="24"/>
          <w:lang w:val="sr-Cyrl-CS"/>
        </w:rPr>
        <w:t xml:space="preserve">говорних страна, </w:t>
      </w:r>
      <w:r w:rsidRPr="00B407EC">
        <w:rPr>
          <w:rFonts w:eastAsia="Arial Unicode MS"/>
          <w:sz w:val="24"/>
          <w:szCs w:val="24"/>
          <w:lang w:val="sr-Cyrl-CS"/>
        </w:rPr>
        <w:t>као одложни услов из чл. 74.ст.2. ("Сл. лист СФРJ", бр. 29/78, 39/85, 45/89 - oдлукa УСJ и 57/89, "Сл. лист СРJ", бр. 31/93 и "Сл. лист СЦГ", бр. 1/2003 - Устaвнa пoвeљa), (даље: ЗОО) преда:</w:t>
      </w:r>
      <w:r>
        <w:rPr>
          <w:rFonts w:eastAsia="Arial Unicode MS"/>
          <w:sz w:val="24"/>
          <w:szCs w:val="24"/>
        </w:rPr>
        <w:t xml:space="preserve"> </w:t>
      </w:r>
      <w:r>
        <w:rPr>
          <w:rFonts w:eastAsia="Arial Unicode MS"/>
          <w:sz w:val="24"/>
          <w:szCs w:val="24"/>
          <w:lang w:val="sr-Cyrl-CS"/>
        </w:rPr>
        <w:t xml:space="preserve">Наручиоцу </w:t>
      </w:r>
      <w:r w:rsidRPr="00C8348F">
        <w:rPr>
          <w:rFonts w:eastAsia="Arial Unicode MS"/>
          <w:sz w:val="24"/>
          <w:szCs w:val="24"/>
          <w:lang w:val="sr-Cyrl-CS"/>
        </w:rPr>
        <w:t>достави  меницу за добро извршење посла</w:t>
      </w:r>
      <w:r>
        <w:rPr>
          <w:rFonts w:eastAsia="Arial Unicode MS"/>
          <w:sz w:val="24"/>
          <w:szCs w:val="24"/>
        </w:rPr>
        <w:t xml:space="preserve"> </w:t>
      </w:r>
      <w:r w:rsidRPr="00B407EC">
        <w:t xml:space="preserve"> </w:t>
      </w:r>
      <w:r w:rsidRPr="00B407EC">
        <w:rPr>
          <w:rFonts w:eastAsia="Arial Unicode MS"/>
          <w:sz w:val="24"/>
          <w:szCs w:val="24"/>
          <w:lang w:val="sr-Cyrl-CS"/>
        </w:rPr>
        <w:t>у складу са Закон о меници ("Сл. лист ФНРЈ" бр. 104/46, "Сл. лист СФРЈ" бр. 16/65, 54/70 и 57/89 и "Сл. лист СРЈ" бр. 46/96, Сл. лист СЦГ бр. 01/03 Уст. повеља Сл.гласник РС 80/15) и Закон о плат</w:t>
      </w:r>
      <w:r w:rsidR="00C56236">
        <w:rPr>
          <w:rFonts w:eastAsia="Arial Unicode MS"/>
          <w:sz w:val="24"/>
          <w:szCs w:val="24"/>
          <w:lang w:val="sr-Cyrl-CS"/>
        </w:rPr>
        <w:t>ним услугама  ( Сл. гласник .РС</w:t>
      </w:r>
      <w:r w:rsidRPr="00B407EC">
        <w:rPr>
          <w:rFonts w:eastAsia="Arial Unicode MS"/>
          <w:sz w:val="24"/>
          <w:szCs w:val="24"/>
          <w:lang w:val="sr-Cyrl-CS"/>
        </w:rPr>
        <w:t>.број 139/2014).</w:t>
      </w:r>
    </w:p>
    <w:p w:rsidR="008360D1" w:rsidRPr="00C8348F" w:rsidRDefault="008360D1" w:rsidP="008360D1">
      <w:pPr>
        <w:spacing w:before="0"/>
        <w:rPr>
          <w:rFonts w:eastAsia="Arial Unicode MS"/>
          <w:sz w:val="24"/>
          <w:szCs w:val="24"/>
          <w:lang w:val="sr-Cyrl-CS"/>
        </w:rPr>
      </w:pPr>
      <w:r w:rsidRPr="00C8348F">
        <w:rPr>
          <w:rFonts w:eastAsia="Arial Unicode MS"/>
          <w:sz w:val="24"/>
          <w:szCs w:val="24"/>
          <w:lang w:val="sr-Cyrl-CS"/>
        </w:rPr>
        <w:t xml:space="preserve"> </w:t>
      </w:r>
    </w:p>
    <w:p w:rsidR="008360D1" w:rsidRPr="00C8348F" w:rsidRDefault="008360D1" w:rsidP="008360D1">
      <w:pPr>
        <w:spacing w:before="0"/>
        <w:rPr>
          <w:rFonts w:eastAsia="Arial Unicode MS"/>
          <w:sz w:val="24"/>
          <w:szCs w:val="24"/>
          <w:lang w:val="sr-Cyrl-CS"/>
        </w:rPr>
      </w:pPr>
      <w:r w:rsidRPr="00C8348F">
        <w:rPr>
          <w:rFonts w:eastAsia="Arial Unicode MS"/>
          <w:sz w:val="24"/>
          <w:szCs w:val="24"/>
          <w:lang w:val="sr-Cyrl-CS"/>
        </w:rPr>
        <w:t>Меница за добро извршење посла мора да буде са клаузулом "неопозива, безусловна, наплатива на први позив и без права на приговор", издата у висини од 10% од укупно уговорене вредности без ПДВ-а, са роком важења 30 (тридесет) календарских дана дужим од уговореног рока завршетка посла.</w:t>
      </w:r>
    </w:p>
    <w:p w:rsidR="008360D1" w:rsidRPr="00C8348F" w:rsidRDefault="008360D1" w:rsidP="008360D1">
      <w:pPr>
        <w:spacing w:before="0"/>
        <w:rPr>
          <w:rFonts w:eastAsia="Arial Unicode MS"/>
          <w:sz w:val="24"/>
          <w:szCs w:val="24"/>
          <w:lang w:val="sr-Cyrl-CS"/>
        </w:rPr>
      </w:pPr>
      <w:r w:rsidRPr="00C8348F">
        <w:rPr>
          <w:rFonts w:eastAsia="Arial Unicode MS"/>
          <w:sz w:val="24"/>
          <w:szCs w:val="24"/>
          <w:lang w:val="sr-Cyrl-CS"/>
        </w:rPr>
        <w:t xml:space="preserve">Уколико Извођач радова не достави меницу за добро извршење посла у року из става 1 овог члана, сматраће се да је Извођач радова одустао од закључења овог Уговора, те да овај </w:t>
      </w:r>
      <w:r w:rsidRPr="00C8348F">
        <w:rPr>
          <w:rFonts w:eastAsia="Arial Unicode MS"/>
          <w:sz w:val="24"/>
          <w:szCs w:val="24"/>
        </w:rPr>
        <w:t>У</w:t>
      </w:r>
      <w:r w:rsidRPr="00C8348F">
        <w:rPr>
          <w:rFonts w:eastAsia="Arial Unicode MS"/>
          <w:sz w:val="24"/>
          <w:szCs w:val="24"/>
          <w:lang w:val="sr-Cyrl-CS"/>
        </w:rPr>
        <w:t>говор неће производити правно дејство</w:t>
      </w:r>
      <w:r>
        <w:rPr>
          <w:rFonts w:eastAsia="Arial Unicode MS"/>
          <w:sz w:val="24"/>
          <w:szCs w:val="24"/>
          <w:lang w:val="sr-Cyrl-CS"/>
        </w:rPr>
        <w:t>, а Наручилац реализоваће СФО за озбиљност Понуде.</w:t>
      </w:r>
    </w:p>
    <w:p w:rsidR="008360D1" w:rsidRPr="00C8348F" w:rsidRDefault="008360D1" w:rsidP="008360D1">
      <w:pPr>
        <w:spacing w:before="0"/>
        <w:rPr>
          <w:rFonts w:eastAsia="Arial Unicode MS"/>
          <w:sz w:val="24"/>
          <w:szCs w:val="24"/>
          <w:lang w:val="sr-Cyrl-CS"/>
        </w:rPr>
      </w:pPr>
      <w:r>
        <w:rPr>
          <w:rFonts w:eastAsia="Arial Unicode MS"/>
          <w:sz w:val="24"/>
          <w:szCs w:val="24"/>
          <w:lang w:val="sr-Cyrl-CS"/>
        </w:rPr>
        <w:t xml:space="preserve">–Наручилац </w:t>
      </w:r>
      <w:r w:rsidRPr="00C8348F">
        <w:rPr>
          <w:rFonts w:eastAsia="Arial Unicode MS"/>
          <w:sz w:val="24"/>
          <w:szCs w:val="24"/>
          <w:lang w:val="sr-Cyrl-CS"/>
        </w:rPr>
        <w:t xml:space="preserve"> је овлашћен да наплати меницу за добро извршење посла у случају да Извођач радова не испуни своје уговорне обавезе у погледу начина, услова и рока завршетка </w:t>
      </w:r>
      <w:r>
        <w:rPr>
          <w:rFonts w:eastAsia="Arial Unicode MS"/>
          <w:sz w:val="24"/>
          <w:szCs w:val="24"/>
          <w:lang w:val="sr-Cyrl-RS"/>
        </w:rPr>
        <w:t>Р</w:t>
      </w:r>
      <w:r w:rsidRPr="00C8348F">
        <w:rPr>
          <w:rFonts w:eastAsia="Arial Unicode MS"/>
          <w:sz w:val="24"/>
          <w:szCs w:val="24"/>
        </w:rPr>
        <w:t xml:space="preserve">адова </w:t>
      </w:r>
      <w:r w:rsidRPr="00C8348F">
        <w:rPr>
          <w:rFonts w:eastAsia="Arial Unicode MS"/>
          <w:sz w:val="24"/>
          <w:szCs w:val="24"/>
          <w:lang w:val="sr-Cyrl-CS"/>
        </w:rPr>
        <w:t>предвиђених овим Уговором.</w:t>
      </w:r>
    </w:p>
    <w:p w:rsidR="008360D1" w:rsidRPr="00C8348F" w:rsidRDefault="008360D1" w:rsidP="008360D1">
      <w:pPr>
        <w:rPr>
          <w:rFonts w:eastAsia="Arial Unicode MS"/>
          <w:sz w:val="24"/>
          <w:szCs w:val="24"/>
          <w:lang w:val="sr-Cyrl-CS"/>
        </w:rPr>
      </w:pPr>
      <w:r w:rsidRPr="00C8348F">
        <w:rPr>
          <w:rFonts w:eastAsia="Arial Unicode MS"/>
          <w:sz w:val="24"/>
          <w:szCs w:val="24"/>
          <w:lang w:val="sr-Cyrl-CS"/>
        </w:rPr>
        <w:t xml:space="preserve">Ако за време трајања </w:t>
      </w:r>
      <w:r w:rsidRPr="00C8348F">
        <w:rPr>
          <w:rFonts w:eastAsia="Arial Unicode MS"/>
          <w:sz w:val="24"/>
          <w:szCs w:val="24"/>
        </w:rPr>
        <w:t>У</w:t>
      </w:r>
      <w:r w:rsidRPr="00C8348F">
        <w:rPr>
          <w:rFonts w:eastAsia="Arial Unicode MS"/>
          <w:sz w:val="24"/>
          <w:szCs w:val="24"/>
          <w:lang w:val="sr-Cyrl-CS"/>
        </w:rPr>
        <w:t xml:space="preserve">говора </w:t>
      </w:r>
      <w:r w:rsidRPr="00C8348F">
        <w:rPr>
          <w:rFonts w:eastAsia="Arial Unicode MS"/>
          <w:sz w:val="24"/>
          <w:szCs w:val="24"/>
        </w:rPr>
        <w:t xml:space="preserve">дође до </w:t>
      </w:r>
      <w:r w:rsidRPr="00C8348F">
        <w:rPr>
          <w:rFonts w:eastAsia="Arial Unicode MS"/>
          <w:sz w:val="24"/>
          <w:szCs w:val="24"/>
          <w:lang w:val="sr-Cyrl-CS"/>
        </w:rPr>
        <w:t>промене роков</w:t>
      </w:r>
      <w:r w:rsidRPr="00C8348F">
        <w:rPr>
          <w:rFonts w:eastAsia="Arial Unicode MS"/>
          <w:sz w:val="24"/>
          <w:szCs w:val="24"/>
        </w:rPr>
        <w:t>а</w:t>
      </w:r>
      <w:r w:rsidRPr="00C8348F">
        <w:rPr>
          <w:rFonts w:eastAsia="Arial Unicode MS"/>
          <w:sz w:val="24"/>
          <w:szCs w:val="24"/>
          <w:lang w:val="sr-Cyrl-CS"/>
        </w:rPr>
        <w:t xml:space="preserve"> за извршење </w:t>
      </w:r>
      <w:r>
        <w:rPr>
          <w:rFonts w:eastAsia="Arial Unicode MS"/>
          <w:sz w:val="24"/>
          <w:szCs w:val="24"/>
          <w:lang w:val="sr-Cyrl-RS"/>
        </w:rPr>
        <w:t>Р</w:t>
      </w:r>
      <w:r w:rsidRPr="00C8348F">
        <w:rPr>
          <w:rFonts w:eastAsia="Arial Unicode MS"/>
          <w:sz w:val="24"/>
          <w:szCs w:val="24"/>
        </w:rPr>
        <w:t>адова</w:t>
      </w:r>
      <w:r w:rsidRPr="00C8348F">
        <w:rPr>
          <w:rFonts w:eastAsia="Arial Unicode MS"/>
          <w:sz w:val="24"/>
          <w:szCs w:val="24"/>
          <w:lang w:val="sr-Cyrl-CS"/>
        </w:rPr>
        <w:t>, важност менице за добро извршење посла мора да се продужи.</w:t>
      </w:r>
    </w:p>
    <w:p w:rsidR="00F84E74" w:rsidRPr="003D2EC3" w:rsidRDefault="008360D1" w:rsidP="008360D1">
      <w:pPr>
        <w:rPr>
          <w:rFonts w:eastAsia="Arial Unicode MS"/>
          <w:sz w:val="24"/>
          <w:szCs w:val="24"/>
          <w:lang w:val="sr-Cyrl-CS"/>
        </w:rPr>
      </w:pPr>
      <w:r w:rsidRPr="003D2EC3">
        <w:rPr>
          <w:rFonts w:eastAsia="Arial Unicode MS"/>
          <w:sz w:val="24"/>
          <w:szCs w:val="24"/>
          <w:lang w:val="sr-Cyrl-CS"/>
        </w:rPr>
        <w:t>Поднета меница не може да садржи додатне услове за исплату, краће рокове, мањи износ или промењену месну надлежност за решавање спорова.</w:t>
      </w:r>
    </w:p>
    <w:p w:rsidR="00F84E74" w:rsidRPr="003D2EC3" w:rsidRDefault="008360D1" w:rsidP="008360D1">
      <w:pPr>
        <w:rPr>
          <w:rFonts w:eastAsia="Arial Unicode MS"/>
          <w:b/>
          <w:sz w:val="24"/>
          <w:szCs w:val="24"/>
          <w:lang w:val="sr-Cyrl-CS"/>
        </w:rPr>
      </w:pPr>
      <w:r w:rsidRPr="003D2EC3">
        <w:rPr>
          <w:rFonts w:eastAsia="Arial Unicode MS"/>
          <w:b/>
          <w:sz w:val="24"/>
          <w:szCs w:val="24"/>
          <w:lang w:val="sr-Cyrl-CS"/>
        </w:rPr>
        <w:t>РОК ЗАВРШЕТКА РАДОВА И МЕСТО ИЗВОЂЕЊА РАДОВА</w:t>
      </w:r>
    </w:p>
    <w:p w:rsidR="008360D1" w:rsidRPr="00F84E74" w:rsidRDefault="008360D1" w:rsidP="00F84E74">
      <w:pPr>
        <w:jc w:val="center"/>
        <w:rPr>
          <w:rFonts w:eastAsia="Arial Unicode MS"/>
          <w:b/>
          <w:sz w:val="24"/>
          <w:szCs w:val="24"/>
          <w:lang w:val="sr-Cyrl-CS"/>
        </w:rPr>
      </w:pPr>
      <w:r w:rsidRPr="003D2EC3">
        <w:rPr>
          <w:rFonts w:eastAsia="Arial Unicode MS"/>
          <w:b/>
          <w:sz w:val="24"/>
          <w:szCs w:val="24"/>
          <w:lang w:val="sr-Cyrl-CS"/>
        </w:rPr>
        <w:t>Члан</w:t>
      </w:r>
      <w:r>
        <w:rPr>
          <w:rFonts w:eastAsia="Arial Unicode MS"/>
          <w:b/>
          <w:sz w:val="24"/>
          <w:szCs w:val="24"/>
        </w:rPr>
        <w:t xml:space="preserve"> </w:t>
      </w:r>
      <w:r>
        <w:rPr>
          <w:rFonts w:eastAsia="Arial Unicode MS"/>
          <w:b/>
          <w:sz w:val="24"/>
          <w:szCs w:val="24"/>
          <w:lang w:val="sr-Cyrl-CS"/>
        </w:rPr>
        <w:t>7</w:t>
      </w:r>
      <w:r w:rsidRPr="003D2EC3">
        <w:rPr>
          <w:rFonts w:eastAsia="Arial Unicode MS"/>
          <w:b/>
          <w:sz w:val="24"/>
          <w:szCs w:val="24"/>
          <w:lang w:val="sr-Cyrl-CS"/>
        </w:rPr>
        <w:t>.</w:t>
      </w:r>
    </w:p>
    <w:p w:rsidR="008360D1" w:rsidRPr="003D2EC3" w:rsidRDefault="008360D1" w:rsidP="008360D1">
      <w:pPr>
        <w:pStyle w:val="KDParagraf"/>
        <w:spacing w:before="0"/>
        <w:rPr>
          <w:sz w:val="24"/>
          <w:szCs w:val="24"/>
          <w:lang w:val="ru-RU"/>
        </w:rPr>
      </w:pPr>
      <w:r w:rsidRPr="003D2EC3">
        <w:rPr>
          <w:sz w:val="24"/>
          <w:szCs w:val="24"/>
          <w:lang w:val="ru-RU"/>
        </w:rPr>
        <w:t xml:space="preserve">Извођач радова се обавезује да </w:t>
      </w:r>
      <w:r>
        <w:rPr>
          <w:sz w:val="24"/>
          <w:szCs w:val="24"/>
          <w:lang w:val="ru-RU"/>
        </w:rPr>
        <w:t>Р</w:t>
      </w:r>
      <w:r w:rsidRPr="003D2EC3">
        <w:rPr>
          <w:sz w:val="24"/>
          <w:szCs w:val="24"/>
          <w:lang w:val="ru-RU"/>
        </w:rPr>
        <w:t xml:space="preserve">адове  из члана 1. Овог Уговора изводи сукцесивно, у роковима прописаним у </w:t>
      </w:r>
      <w:r w:rsidRPr="003D2EC3">
        <w:rPr>
          <w:sz w:val="24"/>
          <w:szCs w:val="24"/>
          <w:lang w:val="sr-Cyrl-RS"/>
        </w:rPr>
        <w:t xml:space="preserve"> појединачним предмерима </w:t>
      </w:r>
      <w:r>
        <w:rPr>
          <w:sz w:val="24"/>
          <w:szCs w:val="24"/>
          <w:lang w:val="sr-Cyrl-RS"/>
        </w:rPr>
        <w:t>Р</w:t>
      </w:r>
      <w:r w:rsidRPr="003D2EC3">
        <w:rPr>
          <w:sz w:val="24"/>
          <w:szCs w:val="24"/>
          <w:lang w:val="sr-Cyrl-RS"/>
        </w:rPr>
        <w:t>адова</w:t>
      </w:r>
      <w:r w:rsidRPr="003D2EC3">
        <w:rPr>
          <w:sz w:val="24"/>
          <w:szCs w:val="24"/>
          <w:lang w:val="ru-RU"/>
        </w:rPr>
        <w:t xml:space="preserve"> на основу стварних потреба Наручиоца, а до финансијске реализације Уговора, односо најдуже до истека рока важења Уговора или </w:t>
      </w:r>
      <w:r w:rsidRPr="003D2EC3">
        <w:rPr>
          <w:sz w:val="24"/>
          <w:szCs w:val="24"/>
          <w:lang w:val="sr-Cyrl-RS"/>
        </w:rPr>
        <w:t xml:space="preserve">12 (словима:дванаест)  месеци од дана закључења </w:t>
      </w:r>
      <w:r>
        <w:rPr>
          <w:sz w:val="24"/>
          <w:szCs w:val="24"/>
          <w:lang w:val="sr-Cyrl-RS"/>
        </w:rPr>
        <w:t>У</w:t>
      </w:r>
      <w:r w:rsidRPr="003D2EC3">
        <w:rPr>
          <w:sz w:val="24"/>
          <w:szCs w:val="24"/>
          <w:lang w:val="sr-Cyrl-RS"/>
        </w:rPr>
        <w:t>говора.</w:t>
      </w:r>
    </w:p>
    <w:p w:rsidR="008360D1" w:rsidRPr="003D2EC3" w:rsidRDefault="008360D1" w:rsidP="008360D1">
      <w:pPr>
        <w:pStyle w:val="KDParagraf"/>
        <w:spacing w:before="0"/>
        <w:rPr>
          <w:sz w:val="24"/>
          <w:szCs w:val="24"/>
          <w:lang w:eastAsia="ar-SA"/>
        </w:rPr>
      </w:pPr>
    </w:p>
    <w:p w:rsidR="008360D1" w:rsidRPr="003D2EC3" w:rsidRDefault="008360D1" w:rsidP="008360D1">
      <w:pPr>
        <w:pStyle w:val="KDParagraf"/>
        <w:spacing w:before="0"/>
        <w:rPr>
          <w:sz w:val="24"/>
          <w:szCs w:val="24"/>
          <w:lang w:val="sr-Cyrl-RS" w:eastAsia="ar-SA"/>
        </w:rPr>
      </w:pPr>
      <w:r w:rsidRPr="003D2EC3">
        <w:rPr>
          <w:sz w:val="24"/>
          <w:szCs w:val="24"/>
          <w:lang w:eastAsia="ar-SA"/>
        </w:rPr>
        <w:lastRenderedPageBreak/>
        <w:t xml:space="preserve">Наручилац  ће </w:t>
      </w:r>
      <w:r w:rsidRPr="003D2EC3">
        <w:rPr>
          <w:sz w:val="24"/>
          <w:szCs w:val="24"/>
          <w:lang w:val="sr-Cyrl-RS" w:eastAsia="ar-SA"/>
        </w:rPr>
        <w:t>у року од 3 (словима:три) дана од дана достављања позива са предмером радова,</w:t>
      </w:r>
      <w:r w:rsidRPr="003D2EC3">
        <w:rPr>
          <w:rFonts w:cs="Arial"/>
          <w:sz w:val="24"/>
          <w:szCs w:val="24"/>
          <w:lang w:val="sr-Cyrl-RS"/>
        </w:rPr>
        <w:t xml:space="preserve"> </w:t>
      </w:r>
      <w:r w:rsidRPr="003D2EC3">
        <w:rPr>
          <w:sz w:val="24"/>
          <w:szCs w:val="24"/>
          <w:lang w:val="sr-Cyrl-RS" w:eastAsia="ar-SA"/>
        </w:rPr>
        <w:t>увести Понуђача у посао.</w:t>
      </w:r>
    </w:p>
    <w:p w:rsidR="008360D1" w:rsidRPr="003D2EC3" w:rsidRDefault="008360D1" w:rsidP="008360D1">
      <w:pPr>
        <w:pStyle w:val="KDParagraf"/>
        <w:rPr>
          <w:sz w:val="24"/>
          <w:szCs w:val="24"/>
          <w:lang w:val="ru-RU"/>
        </w:rPr>
      </w:pPr>
      <w:r w:rsidRPr="003D2EC3">
        <w:rPr>
          <w:sz w:val="24"/>
          <w:szCs w:val="24"/>
          <w:lang w:val="ru-RU"/>
        </w:rPr>
        <w:t xml:space="preserve">Извођач радова има обавезу да </w:t>
      </w:r>
      <w:r>
        <w:rPr>
          <w:sz w:val="24"/>
          <w:szCs w:val="24"/>
          <w:lang w:val="ru-RU"/>
        </w:rPr>
        <w:t>Р</w:t>
      </w:r>
      <w:r w:rsidRPr="003D2EC3">
        <w:rPr>
          <w:sz w:val="24"/>
          <w:szCs w:val="24"/>
          <w:lang w:val="ru-RU"/>
        </w:rPr>
        <w:t xml:space="preserve">адове које су предмет овог Уговора односно појединачног премера радова , изведе и преда Наручиоцу у року утврђеном у појединачног премера </w:t>
      </w:r>
      <w:r>
        <w:rPr>
          <w:sz w:val="24"/>
          <w:szCs w:val="24"/>
          <w:lang w:val="ru-RU"/>
        </w:rPr>
        <w:t>Р</w:t>
      </w:r>
      <w:r w:rsidRPr="003D2EC3">
        <w:rPr>
          <w:sz w:val="24"/>
          <w:szCs w:val="24"/>
          <w:lang w:val="ru-RU"/>
        </w:rPr>
        <w:t>адова, а рачуна се од дана увођења у посао.</w:t>
      </w:r>
    </w:p>
    <w:p w:rsidR="008360D1" w:rsidRPr="003D2EC3" w:rsidRDefault="008360D1" w:rsidP="008360D1">
      <w:pPr>
        <w:pStyle w:val="KDParagraf"/>
        <w:spacing w:before="0"/>
        <w:rPr>
          <w:sz w:val="24"/>
          <w:szCs w:val="24"/>
          <w:lang w:val="ru-RU"/>
        </w:rPr>
      </w:pPr>
    </w:p>
    <w:p w:rsidR="008360D1" w:rsidRPr="003D2EC3" w:rsidRDefault="008360D1" w:rsidP="008360D1">
      <w:pPr>
        <w:pStyle w:val="KDParagraf"/>
        <w:spacing w:before="0"/>
        <w:rPr>
          <w:strike/>
          <w:sz w:val="24"/>
          <w:szCs w:val="24"/>
          <w:lang w:val="ru-RU"/>
        </w:rPr>
      </w:pPr>
      <w:r w:rsidRPr="003D2EC3">
        <w:rPr>
          <w:sz w:val="24"/>
          <w:szCs w:val="24"/>
          <w:lang w:val="ru-RU"/>
        </w:rPr>
        <w:t xml:space="preserve">Место извођења </w:t>
      </w:r>
      <w:r>
        <w:rPr>
          <w:sz w:val="24"/>
          <w:szCs w:val="24"/>
          <w:lang w:val="ru-RU"/>
        </w:rPr>
        <w:t>Р</w:t>
      </w:r>
      <w:r w:rsidRPr="003D2EC3">
        <w:rPr>
          <w:sz w:val="24"/>
          <w:szCs w:val="24"/>
          <w:lang w:val="ru-RU"/>
        </w:rPr>
        <w:t xml:space="preserve">адова су просторије ЈП ЕПС на територији града Београда и Кoлубаре Б у Каленићу, а тачно место извођења ће бити дефинисано у </w:t>
      </w:r>
      <w:r w:rsidRPr="003D2EC3">
        <w:rPr>
          <w:sz w:val="24"/>
          <w:szCs w:val="24"/>
          <w:lang w:val="sr-Cyrl-RS"/>
        </w:rPr>
        <w:t>предмеру радова.</w:t>
      </w:r>
    </w:p>
    <w:p w:rsidR="008360D1" w:rsidRPr="003D2EC3" w:rsidRDefault="008360D1" w:rsidP="008360D1">
      <w:pPr>
        <w:pStyle w:val="KDParagraf"/>
        <w:spacing w:before="0"/>
        <w:rPr>
          <w:sz w:val="24"/>
          <w:szCs w:val="24"/>
          <w:lang w:val="ru-RU"/>
        </w:rPr>
      </w:pPr>
    </w:p>
    <w:p w:rsidR="008360D1" w:rsidRPr="003D2EC3" w:rsidRDefault="008360D1" w:rsidP="008360D1">
      <w:pPr>
        <w:pStyle w:val="KDParagraf"/>
        <w:spacing w:before="0"/>
        <w:rPr>
          <w:sz w:val="24"/>
          <w:szCs w:val="24"/>
          <w:lang w:val="ru-RU"/>
        </w:rPr>
      </w:pPr>
      <w:r w:rsidRPr="003D2EC3">
        <w:rPr>
          <w:sz w:val="24"/>
          <w:szCs w:val="24"/>
          <w:lang w:val="ru-RU"/>
        </w:rPr>
        <w:t xml:space="preserve">У случају да Извођач радова не изведе </w:t>
      </w:r>
      <w:r>
        <w:rPr>
          <w:sz w:val="24"/>
          <w:szCs w:val="24"/>
          <w:lang w:val="ru-RU"/>
        </w:rPr>
        <w:t>Р</w:t>
      </w:r>
      <w:r w:rsidRPr="003D2EC3">
        <w:rPr>
          <w:sz w:val="24"/>
          <w:szCs w:val="24"/>
          <w:lang w:val="ru-RU"/>
        </w:rPr>
        <w:t>адове у уговореним роковима, Наручилац има право на наплату уговорне  казне и менице за добро извршење посла, као и право на раскид Уговора.</w:t>
      </w:r>
    </w:p>
    <w:p w:rsidR="008360D1" w:rsidRPr="003D2EC3" w:rsidRDefault="008360D1" w:rsidP="008360D1">
      <w:pPr>
        <w:rPr>
          <w:rFonts w:eastAsia="Arial Unicode MS"/>
          <w:sz w:val="24"/>
          <w:szCs w:val="24"/>
          <w:lang w:val="sr-Cyrl-CS"/>
        </w:rPr>
      </w:pPr>
      <w:r w:rsidRPr="003D2EC3">
        <w:rPr>
          <w:rFonts w:eastAsia="Arial Unicode MS"/>
          <w:sz w:val="24"/>
          <w:szCs w:val="24"/>
          <w:lang w:val="sr-Cyrl-CS"/>
        </w:rPr>
        <w:t xml:space="preserve">Рок за извођење радова мирује у случају ако се појаве </w:t>
      </w:r>
      <w:r w:rsidRPr="003D2EC3">
        <w:rPr>
          <w:rFonts w:eastAsia="Arial Unicode MS"/>
          <w:sz w:val="24"/>
          <w:szCs w:val="24"/>
        </w:rPr>
        <w:t xml:space="preserve">накнаде </w:t>
      </w:r>
      <w:r w:rsidRPr="003D2EC3">
        <w:rPr>
          <w:rFonts w:eastAsia="Arial Unicode MS"/>
          <w:sz w:val="24"/>
          <w:szCs w:val="24"/>
          <w:lang w:val="sr-Cyrl-CS"/>
        </w:rPr>
        <w:t xml:space="preserve">околности на страни Наручиоца, а које </w:t>
      </w:r>
      <w:r w:rsidRPr="003D2EC3">
        <w:rPr>
          <w:rFonts w:eastAsia="Arial Unicode MS"/>
          <w:sz w:val="24"/>
          <w:szCs w:val="24"/>
        </w:rPr>
        <w:t xml:space="preserve">онемогућавају </w:t>
      </w:r>
      <w:r w:rsidRPr="003D2EC3">
        <w:rPr>
          <w:rFonts w:eastAsia="Arial Unicode MS"/>
          <w:sz w:val="24"/>
          <w:szCs w:val="24"/>
          <w:lang w:val="sr-Cyrl-CS"/>
        </w:rPr>
        <w:t xml:space="preserve">Извођача радова да изведе </w:t>
      </w:r>
      <w:r>
        <w:rPr>
          <w:rFonts w:eastAsia="Arial Unicode MS"/>
          <w:sz w:val="24"/>
          <w:szCs w:val="24"/>
          <w:lang w:val="sr-Cyrl-CS"/>
        </w:rPr>
        <w:t>Р</w:t>
      </w:r>
      <w:r w:rsidRPr="003D2EC3">
        <w:rPr>
          <w:rFonts w:eastAsia="Arial Unicode MS"/>
          <w:sz w:val="24"/>
          <w:szCs w:val="24"/>
          <w:lang w:val="sr-Cyrl-CS"/>
        </w:rPr>
        <w:t>адове у уговореном року</w:t>
      </w:r>
      <w:r w:rsidRPr="003D2EC3">
        <w:rPr>
          <w:rFonts w:eastAsia="Arial Unicode MS"/>
          <w:sz w:val="24"/>
          <w:szCs w:val="24"/>
        </w:rPr>
        <w:t>, и то</w:t>
      </w:r>
      <w:r w:rsidRPr="003D2EC3">
        <w:rPr>
          <w:rFonts w:eastAsia="Arial Unicode MS"/>
          <w:sz w:val="24"/>
          <w:szCs w:val="24"/>
          <w:lang w:val="sr-Cyrl-CS"/>
        </w:rPr>
        <w:t>:</w:t>
      </w:r>
    </w:p>
    <w:p w:rsidR="008360D1" w:rsidRPr="003D2EC3" w:rsidRDefault="008360D1" w:rsidP="008360D1">
      <w:pPr>
        <w:numPr>
          <w:ilvl w:val="0"/>
          <w:numId w:val="19"/>
        </w:numPr>
        <w:spacing w:before="0"/>
        <w:rPr>
          <w:rFonts w:eastAsia="Arial Unicode MS"/>
          <w:sz w:val="24"/>
          <w:szCs w:val="24"/>
          <w:lang w:val="sr-Latn-CS"/>
        </w:rPr>
      </w:pPr>
      <w:r w:rsidRPr="003D2EC3">
        <w:rPr>
          <w:rFonts w:eastAsia="Arial Unicode MS"/>
          <w:sz w:val="24"/>
          <w:szCs w:val="24"/>
          <w:lang w:val="sr-Latn-CS"/>
        </w:rPr>
        <w:t>измене у току радова</w:t>
      </w:r>
    </w:p>
    <w:p w:rsidR="008360D1" w:rsidRPr="00F84E74" w:rsidRDefault="008360D1" w:rsidP="008360D1">
      <w:pPr>
        <w:numPr>
          <w:ilvl w:val="0"/>
          <w:numId w:val="19"/>
        </w:numPr>
        <w:spacing w:before="0"/>
        <w:rPr>
          <w:rFonts w:eastAsia="Arial Unicode MS"/>
          <w:sz w:val="24"/>
          <w:szCs w:val="24"/>
          <w:lang w:val="sr-Latn-CS"/>
        </w:rPr>
      </w:pPr>
      <w:r w:rsidRPr="003D2EC3">
        <w:rPr>
          <w:rFonts w:eastAsia="Arial Unicode MS"/>
          <w:sz w:val="24"/>
          <w:szCs w:val="24"/>
          <w:lang w:val="sr-Latn-CS"/>
        </w:rPr>
        <w:t>накнадни захтеви Наручиоца</w:t>
      </w:r>
      <w:r w:rsidRPr="003D2EC3">
        <w:rPr>
          <w:rFonts w:eastAsia="Arial Unicode MS"/>
          <w:sz w:val="24"/>
          <w:szCs w:val="24"/>
        </w:rPr>
        <w:t>.</w:t>
      </w:r>
    </w:p>
    <w:p w:rsidR="00F84E74" w:rsidRPr="003D2EC3" w:rsidRDefault="00F84E74" w:rsidP="00F84E74">
      <w:pPr>
        <w:spacing w:before="0"/>
        <w:ind w:left="420"/>
        <w:rPr>
          <w:rFonts w:eastAsia="Arial Unicode MS"/>
          <w:sz w:val="24"/>
          <w:szCs w:val="24"/>
          <w:lang w:val="sr-Latn-CS"/>
        </w:rPr>
      </w:pPr>
    </w:p>
    <w:p w:rsidR="008360D1" w:rsidRPr="003D2EC3" w:rsidRDefault="008360D1" w:rsidP="008360D1">
      <w:pPr>
        <w:spacing w:before="0"/>
        <w:rPr>
          <w:rFonts w:eastAsia="Arial Unicode MS"/>
          <w:sz w:val="24"/>
          <w:szCs w:val="24"/>
          <w:lang w:val="sr-Cyrl-CS"/>
        </w:rPr>
      </w:pPr>
      <w:r w:rsidRPr="003D2EC3">
        <w:rPr>
          <w:rFonts w:eastAsia="Arial Unicode MS"/>
          <w:sz w:val="24"/>
          <w:szCs w:val="24"/>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8360D1" w:rsidRPr="003D2EC3" w:rsidRDefault="008360D1" w:rsidP="008360D1">
      <w:pPr>
        <w:numPr>
          <w:ilvl w:val="0"/>
          <w:numId w:val="20"/>
        </w:numPr>
        <w:spacing w:before="0"/>
        <w:rPr>
          <w:rFonts w:eastAsia="Arial Unicode MS"/>
          <w:sz w:val="24"/>
          <w:szCs w:val="24"/>
          <w:lang w:val="sr-Latn-CS"/>
        </w:rPr>
      </w:pPr>
      <w:r w:rsidRPr="003D2EC3">
        <w:rPr>
          <w:rFonts w:eastAsia="Arial Unicode MS"/>
          <w:sz w:val="24"/>
          <w:szCs w:val="24"/>
        </w:rPr>
        <w:t>п</w:t>
      </w:r>
      <w:r w:rsidRPr="003D2EC3">
        <w:rPr>
          <w:rFonts w:eastAsia="Arial Unicode MS"/>
          <w:sz w:val="24"/>
          <w:szCs w:val="24"/>
          <w:lang w:val="sr-Latn-CS"/>
        </w:rPr>
        <w:t xml:space="preserve">оступање трећих лица без кривице </w:t>
      </w:r>
      <w:r w:rsidRPr="003D2EC3">
        <w:rPr>
          <w:rFonts w:eastAsia="Arial Unicode MS"/>
          <w:sz w:val="24"/>
          <w:szCs w:val="24"/>
        </w:rPr>
        <w:t>Уговорних страна</w:t>
      </w:r>
    </w:p>
    <w:p w:rsidR="008360D1" w:rsidRPr="003D2EC3" w:rsidRDefault="008360D1" w:rsidP="008360D1">
      <w:pPr>
        <w:numPr>
          <w:ilvl w:val="0"/>
          <w:numId w:val="20"/>
        </w:numPr>
        <w:spacing w:before="0"/>
        <w:rPr>
          <w:rFonts w:eastAsia="Arial Unicode MS"/>
          <w:sz w:val="24"/>
          <w:szCs w:val="24"/>
          <w:lang w:val="sr-Latn-CS"/>
        </w:rPr>
      </w:pPr>
      <w:r w:rsidRPr="003D2EC3">
        <w:rPr>
          <w:rFonts w:eastAsia="Arial Unicode MS"/>
          <w:sz w:val="24"/>
          <w:szCs w:val="24"/>
          <w:lang w:val="sr-Latn-CS"/>
        </w:rPr>
        <w:t xml:space="preserve">прекид </w:t>
      </w:r>
      <w:r>
        <w:rPr>
          <w:rFonts w:eastAsia="Arial Unicode MS"/>
          <w:sz w:val="24"/>
          <w:szCs w:val="24"/>
          <w:lang w:val="sr-Cyrl-RS"/>
        </w:rPr>
        <w:t>Р</w:t>
      </w:r>
      <w:r w:rsidRPr="003D2EC3">
        <w:rPr>
          <w:rFonts w:eastAsia="Arial Unicode MS"/>
          <w:sz w:val="24"/>
          <w:szCs w:val="24"/>
          <w:lang w:val="sr-Latn-CS"/>
        </w:rPr>
        <w:t>ад</w:t>
      </w:r>
      <w:r w:rsidRPr="003D2EC3">
        <w:rPr>
          <w:rFonts w:eastAsia="Arial Unicode MS"/>
          <w:sz w:val="24"/>
          <w:szCs w:val="24"/>
        </w:rPr>
        <w:t>ова</w:t>
      </w:r>
      <w:r w:rsidRPr="003D2EC3">
        <w:rPr>
          <w:rFonts w:eastAsia="Arial Unicode MS"/>
          <w:sz w:val="24"/>
          <w:szCs w:val="24"/>
          <w:lang w:val="sr-Latn-CS"/>
        </w:rPr>
        <w:t xml:space="preserve"> изазван актом надлежног органа, за који </w:t>
      </w:r>
      <w:r w:rsidRPr="003D2EC3">
        <w:rPr>
          <w:rFonts w:eastAsia="Arial Unicode MS"/>
          <w:sz w:val="24"/>
          <w:szCs w:val="24"/>
        </w:rPr>
        <w:t>нису одговорне Уговорне стране</w:t>
      </w:r>
    </w:p>
    <w:p w:rsidR="008360D1" w:rsidRPr="003D2EC3" w:rsidRDefault="008360D1" w:rsidP="008360D1">
      <w:pPr>
        <w:numPr>
          <w:ilvl w:val="0"/>
          <w:numId w:val="20"/>
        </w:numPr>
        <w:spacing w:before="0"/>
        <w:rPr>
          <w:rFonts w:eastAsia="Arial Unicode MS"/>
          <w:sz w:val="24"/>
          <w:szCs w:val="24"/>
          <w:lang w:val="sr-Latn-CS"/>
        </w:rPr>
      </w:pPr>
      <w:r w:rsidRPr="003D2EC3">
        <w:rPr>
          <w:rFonts w:eastAsia="Arial Unicode MS"/>
          <w:sz w:val="24"/>
          <w:szCs w:val="24"/>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rsidR="008360D1" w:rsidRPr="003D2EC3" w:rsidRDefault="008360D1" w:rsidP="008360D1">
      <w:pPr>
        <w:numPr>
          <w:ilvl w:val="0"/>
          <w:numId w:val="20"/>
        </w:numPr>
        <w:spacing w:before="0"/>
        <w:rPr>
          <w:rFonts w:eastAsia="Arial Unicode MS"/>
          <w:sz w:val="24"/>
          <w:szCs w:val="24"/>
          <w:lang w:val="sr-Latn-CS"/>
        </w:rPr>
      </w:pPr>
      <w:r w:rsidRPr="003D2EC3">
        <w:rPr>
          <w:rFonts w:eastAsia="Arial Unicode MS"/>
          <w:sz w:val="24"/>
          <w:szCs w:val="24"/>
          <w:lang w:val="sr-Latn-CS"/>
        </w:rPr>
        <w:t>накнадне радове, у поступку уговарања сагласно Закону;</w:t>
      </w:r>
    </w:p>
    <w:p w:rsidR="008360D1" w:rsidRPr="003D2EC3" w:rsidRDefault="008360D1" w:rsidP="008360D1">
      <w:pPr>
        <w:numPr>
          <w:ilvl w:val="0"/>
          <w:numId w:val="20"/>
        </w:numPr>
        <w:spacing w:before="0"/>
        <w:rPr>
          <w:rFonts w:eastAsia="Arial Unicode MS"/>
          <w:sz w:val="24"/>
          <w:szCs w:val="24"/>
          <w:lang w:val="sr-Latn-CS"/>
        </w:rPr>
      </w:pPr>
      <w:r w:rsidRPr="003D2EC3">
        <w:rPr>
          <w:rFonts w:eastAsia="Arial Unicode MS"/>
          <w:sz w:val="24"/>
          <w:szCs w:val="24"/>
          <w:lang w:val="sr-Latn-CS"/>
        </w:rPr>
        <w:t>непредвиђене радове, за које Извођач радова није знао или није могао знати да се морају извести, у поступку уговарања сагласно Закону;</w:t>
      </w:r>
    </w:p>
    <w:p w:rsidR="008360D1" w:rsidRPr="003D2EC3" w:rsidRDefault="008360D1" w:rsidP="008360D1">
      <w:pPr>
        <w:numPr>
          <w:ilvl w:val="0"/>
          <w:numId w:val="20"/>
        </w:numPr>
        <w:spacing w:before="0"/>
        <w:rPr>
          <w:rFonts w:eastAsia="Arial Unicode MS"/>
          <w:sz w:val="24"/>
          <w:szCs w:val="24"/>
          <w:lang w:val="sr-Latn-CS"/>
        </w:rPr>
      </w:pPr>
      <w:r w:rsidRPr="003D2EC3">
        <w:rPr>
          <w:rFonts w:eastAsia="Arial Unicode MS"/>
          <w:sz w:val="24"/>
          <w:szCs w:val="24"/>
          <w:lang w:val="sr-Latn-CS"/>
        </w:rPr>
        <w:t>вишкове радов</w:t>
      </w:r>
      <w:r w:rsidRPr="003D2EC3">
        <w:rPr>
          <w:rFonts w:eastAsia="Arial Unicode MS"/>
          <w:sz w:val="24"/>
          <w:szCs w:val="24"/>
        </w:rPr>
        <w:t>а,</w:t>
      </w:r>
      <w:r w:rsidRPr="003D2EC3">
        <w:rPr>
          <w:rFonts w:eastAsia="Arial Unicode MS"/>
          <w:sz w:val="24"/>
          <w:szCs w:val="24"/>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поступку уговарања сагласно Закону.</w:t>
      </w:r>
    </w:p>
    <w:p w:rsidR="008360D1" w:rsidRPr="003D2EC3" w:rsidRDefault="008360D1" w:rsidP="008360D1">
      <w:pPr>
        <w:numPr>
          <w:ilvl w:val="0"/>
          <w:numId w:val="20"/>
        </w:numPr>
        <w:spacing w:before="0"/>
        <w:rPr>
          <w:rFonts w:eastAsia="Arial Unicode MS"/>
          <w:sz w:val="24"/>
          <w:szCs w:val="24"/>
          <w:lang w:val="sr-Latn-CS"/>
        </w:rPr>
      </w:pPr>
      <w:r w:rsidRPr="003D2EC3">
        <w:rPr>
          <w:rFonts w:eastAsia="Arial Unicode MS"/>
          <w:sz w:val="24"/>
          <w:szCs w:val="24"/>
          <w:lang w:val="sr-Latn-CS"/>
        </w:rPr>
        <w:t>Виша сила коју признају постојећи прописи</w:t>
      </w:r>
    </w:p>
    <w:p w:rsidR="008360D1" w:rsidRPr="003D2EC3" w:rsidRDefault="008360D1" w:rsidP="008360D1">
      <w:pPr>
        <w:numPr>
          <w:ilvl w:val="0"/>
          <w:numId w:val="20"/>
        </w:numPr>
        <w:spacing w:before="0"/>
        <w:rPr>
          <w:rFonts w:eastAsia="Arial Unicode MS"/>
          <w:sz w:val="24"/>
          <w:szCs w:val="24"/>
          <w:lang w:val="sr-Latn-CS"/>
        </w:rPr>
      </w:pPr>
      <w:r w:rsidRPr="003D2EC3">
        <w:rPr>
          <w:rFonts w:eastAsia="Arial Unicode MS"/>
          <w:sz w:val="24"/>
          <w:szCs w:val="24"/>
          <w:lang w:val="sr-Latn-CS"/>
        </w:rPr>
        <w:t xml:space="preserve">Остале објективне околности које не зависе од воље </w:t>
      </w:r>
      <w:r w:rsidRPr="003D2EC3">
        <w:rPr>
          <w:rFonts w:eastAsia="Arial Unicode MS"/>
          <w:sz w:val="24"/>
          <w:szCs w:val="24"/>
        </w:rPr>
        <w:t>У</w:t>
      </w:r>
      <w:r w:rsidRPr="003D2EC3">
        <w:rPr>
          <w:rFonts w:eastAsia="Arial Unicode MS"/>
          <w:sz w:val="24"/>
          <w:szCs w:val="24"/>
          <w:lang w:val="sr-Latn-CS"/>
        </w:rPr>
        <w:t>говорних страна.</w:t>
      </w:r>
    </w:p>
    <w:p w:rsidR="008360D1" w:rsidRPr="00C56236" w:rsidRDefault="008360D1" w:rsidP="008360D1">
      <w:pPr>
        <w:rPr>
          <w:rFonts w:eastAsia="Arial Unicode MS"/>
          <w:sz w:val="24"/>
          <w:szCs w:val="24"/>
          <w:lang w:val="sr-Cyrl-CS"/>
        </w:rPr>
      </w:pPr>
      <w:r w:rsidRPr="00C56236">
        <w:rPr>
          <w:rFonts w:eastAsia="Arial Unicode MS"/>
          <w:sz w:val="24"/>
          <w:szCs w:val="24"/>
          <w:lang w:val="sr-Cyrl-CS"/>
        </w:rPr>
        <w:t>Потреба усклађивања извођења Радова који су обухваћени конкурсном документацијом и радова који ће с</w:t>
      </w:r>
      <w:r w:rsidRPr="00C56236">
        <w:rPr>
          <w:rFonts w:eastAsia="Arial Unicode MS"/>
          <w:sz w:val="24"/>
          <w:szCs w:val="24"/>
        </w:rPr>
        <w:t>е</w:t>
      </w:r>
      <w:r w:rsidRPr="00C56236">
        <w:rPr>
          <w:rFonts w:eastAsia="Arial Unicode MS"/>
          <w:sz w:val="24"/>
          <w:szCs w:val="24"/>
          <w:lang w:val="sr-Cyrl-RS"/>
        </w:rPr>
        <w:t xml:space="preserve"> </w:t>
      </w:r>
      <w:r w:rsidRPr="00C56236">
        <w:rPr>
          <w:rFonts w:eastAsia="Arial Unicode MS"/>
          <w:sz w:val="24"/>
          <w:szCs w:val="24"/>
        </w:rPr>
        <w:t xml:space="preserve">накнадно </w:t>
      </w:r>
      <w:r w:rsidRPr="00C56236">
        <w:rPr>
          <w:rFonts w:eastAsia="Arial Unicode MS"/>
          <w:sz w:val="24"/>
          <w:szCs w:val="24"/>
          <w:lang w:val="sr-Cyrl-CS"/>
        </w:rPr>
        <w:t>уговорити у новом поступку јавне набавке која ће обухватити преостале радове из техничке документације</w:t>
      </w:r>
      <w:r w:rsidRPr="00C56236">
        <w:rPr>
          <w:rFonts w:eastAsia="Arial Unicode MS"/>
          <w:sz w:val="24"/>
          <w:szCs w:val="24"/>
        </w:rPr>
        <w:t>.</w:t>
      </w:r>
    </w:p>
    <w:p w:rsidR="008360D1" w:rsidRPr="00C56236" w:rsidRDefault="008360D1" w:rsidP="008360D1">
      <w:pPr>
        <w:rPr>
          <w:rFonts w:eastAsia="Arial Unicode MS"/>
          <w:sz w:val="24"/>
          <w:szCs w:val="24"/>
          <w:lang w:val="sr-Cyrl-CS"/>
        </w:rPr>
      </w:pPr>
      <w:r w:rsidRPr="00C56236">
        <w:rPr>
          <w:rFonts w:eastAsia="Arial Unicode MS"/>
          <w:sz w:val="24"/>
          <w:szCs w:val="24"/>
          <w:lang w:val="sr-Cyrl-CS"/>
        </w:rPr>
        <w:t>Извођач радова је у обавези</w:t>
      </w:r>
      <w:r w:rsidRPr="00C56236">
        <w:rPr>
          <w:rFonts w:eastAsia="Arial Unicode MS"/>
          <w:sz w:val="24"/>
          <w:szCs w:val="24"/>
        </w:rPr>
        <w:t xml:space="preserve">, </w:t>
      </w:r>
      <w:r w:rsidRPr="00C56236">
        <w:rPr>
          <w:rFonts w:eastAsia="Arial Unicode MS"/>
          <w:sz w:val="24"/>
          <w:szCs w:val="24"/>
          <w:lang w:val="sr-Cyrl-CS"/>
        </w:rPr>
        <w:t xml:space="preserve"> да писаним путем благовремено обавести Наручиоца о разлозима кашњења и потребама продужетка рока, </w:t>
      </w:r>
      <w:r w:rsidRPr="00C56236">
        <w:rPr>
          <w:rFonts w:eastAsia="Arial Unicode MS"/>
          <w:sz w:val="24"/>
          <w:szCs w:val="24"/>
        </w:rPr>
        <w:t xml:space="preserve">у складу са одредбама члана 115. Закона </w:t>
      </w:r>
      <w:r w:rsidRPr="00C56236">
        <w:rPr>
          <w:rFonts w:eastAsia="Arial Unicode MS"/>
          <w:sz w:val="24"/>
          <w:szCs w:val="24"/>
          <w:lang w:val="sr-Cyrl-CS"/>
        </w:rPr>
        <w:t>што ће такође у писаној форми бити верификовано од стране Наручиоца.</w:t>
      </w:r>
    </w:p>
    <w:p w:rsidR="008360D1" w:rsidRPr="00C8348F" w:rsidRDefault="008360D1" w:rsidP="008360D1">
      <w:pPr>
        <w:rPr>
          <w:rFonts w:eastAsia="Arial Unicode MS"/>
          <w:b/>
          <w:sz w:val="24"/>
          <w:szCs w:val="24"/>
          <w:lang w:val="sr-Cyrl-CS"/>
        </w:rPr>
      </w:pPr>
      <w:r w:rsidRPr="00C8348F">
        <w:rPr>
          <w:rFonts w:eastAsia="Arial Unicode MS"/>
          <w:b/>
          <w:sz w:val="24"/>
          <w:szCs w:val="24"/>
          <w:lang w:val="sr-Cyrl-CS"/>
        </w:rPr>
        <w:t>ОБАВЕЗЕ</w:t>
      </w:r>
      <w:r>
        <w:rPr>
          <w:rFonts w:eastAsia="Arial Unicode MS"/>
          <w:b/>
          <w:sz w:val="24"/>
          <w:szCs w:val="24"/>
        </w:rPr>
        <w:t xml:space="preserve"> </w:t>
      </w:r>
      <w:r>
        <w:rPr>
          <w:rFonts w:eastAsia="Arial Unicode MS"/>
          <w:b/>
          <w:sz w:val="24"/>
          <w:szCs w:val="24"/>
          <w:lang w:val="sr-Cyrl-CS"/>
        </w:rPr>
        <w:t xml:space="preserve">НАРУЧИОЦА </w:t>
      </w:r>
    </w:p>
    <w:p w:rsidR="008360D1" w:rsidRPr="003D2EC3" w:rsidRDefault="008360D1" w:rsidP="008360D1">
      <w:pPr>
        <w:jc w:val="center"/>
        <w:rPr>
          <w:rFonts w:eastAsia="Arial Unicode MS"/>
          <w:b/>
          <w:sz w:val="24"/>
          <w:szCs w:val="24"/>
          <w:lang w:val="sr-Cyrl-CS"/>
        </w:rPr>
      </w:pPr>
      <w:r w:rsidRPr="00C8348F">
        <w:rPr>
          <w:rFonts w:eastAsia="Arial Unicode MS"/>
          <w:b/>
          <w:sz w:val="24"/>
          <w:szCs w:val="24"/>
          <w:lang w:val="sr-Cyrl-CS"/>
        </w:rPr>
        <w:t>Члан</w:t>
      </w:r>
      <w:r>
        <w:rPr>
          <w:rFonts w:eastAsia="Arial Unicode MS"/>
          <w:b/>
          <w:sz w:val="24"/>
          <w:szCs w:val="24"/>
        </w:rPr>
        <w:t xml:space="preserve"> </w:t>
      </w:r>
      <w:r>
        <w:rPr>
          <w:rFonts w:eastAsia="Arial Unicode MS"/>
          <w:b/>
          <w:sz w:val="24"/>
          <w:szCs w:val="24"/>
          <w:lang w:val="sr-Cyrl-CS"/>
        </w:rPr>
        <w:t>8</w:t>
      </w:r>
      <w:r w:rsidRPr="00C8348F">
        <w:rPr>
          <w:rFonts w:eastAsia="Arial Unicode MS"/>
          <w:b/>
          <w:sz w:val="24"/>
          <w:szCs w:val="24"/>
          <w:lang w:val="sr-Cyrl-CS"/>
        </w:rPr>
        <w:t>.</w:t>
      </w:r>
    </w:p>
    <w:p w:rsidR="008360D1" w:rsidRPr="003D2EC3" w:rsidRDefault="008360D1" w:rsidP="008360D1">
      <w:pPr>
        <w:spacing w:before="0"/>
        <w:rPr>
          <w:rFonts w:eastAsia="Arial Unicode MS"/>
          <w:b/>
          <w:sz w:val="24"/>
          <w:szCs w:val="24"/>
          <w:u w:val="single"/>
          <w:lang w:val="sr-Cyrl-CS"/>
        </w:rPr>
      </w:pPr>
      <w:r>
        <w:rPr>
          <w:rFonts w:eastAsia="Arial Unicode MS"/>
          <w:sz w:val="24"/>
          <w:szCs w:val="24"/>
          <w:lang w:val="sr-Cyrl-RS"/>
        </w:rPr>
        <w:t>Наручилац</w:t>
      </w:r>
      <w:r w:rsidRPr="003D2EC3">
        <w:rPr>
          <w:rFonts w:eastAsia="Arial Unicode MS"/>
          <w:sz w:val="24"/>
          <w:szCs w:val="24"/>
          <w:lang w:val="sr-Latn-CS"/>
        </w:rPr>
        <w:t xml:space="preserve"> је дужан да, заједно са </w:t>
      </w:r>
      <w:r w:rsidRPr="003D2EC3">
        <w:rPr>
          <w:rFonts w:eastAsia="Arial Unicode MS"/>
          <w:sz w:val="24"/>
          <w:szCs w:val="24"/>
          <w:lang w:val="sr-Cyrl-RS"/>
        </w:rPr>
        <w:t>лицем овлашћеним за праћење</w:t>
      </w:r>
      <w:r w:rsidRPr="003D2EC3">
        <w:rPr>
          <w:rFonts w:eastAsia="Arial Unicode MS"/>
          <w:sz w:val="24"/>
          <w:szCs w:val="24"/>
          <w:lang w:val="sr-Latn-RS"/>
        </w:rPr>
        <w:t xml:space="preserve"> </w:t>
      </w:r>
      <w:r w:rsidRPr="003D2EC3">
        <w:rPr>
          <w:rFonts w:eastAsia="Arial Unicode MS"/>
          <w:sz w:val="24"/>
          <w:szCs w:val="24"/>
          <w:lang w:val="sr-Cyrl-RS"/>
        </w:rPr>
        <w:t xml:space="preserve"> реализације </w:t>
      </w:r>
      <w:r>
        <w:rPr>
          <w:rFonts w:eastAsia="Arial Unicode MS"/>
          <w:sz w:val="24"/>
          <w:szCs w:val="24"/>
          <w:lang w:val="sr-Cyrl-RS"/>
        </w:rPr>
        <w:t>У</w:t>
      </w:r>
      <w:r w:rsidRPr="003D2EC3">
        <w:rPr>
          <w:rFonts w:eastAsia="Arial Unicode MS"/>
          <w:sz w:val="24"/>
          <w:szCs w:val="24"/>
          <w:lang w:val="sr-Cyrl-RS"/>
        </w:rPr>
        <w:t>говора</w:t>
      </w:r>
      <w:r w:rsidRPr="003D2EC3">
        <w:rPr>
          <w:rFonts w:eastAsia="Arial Unicode MS"/>
          <w:sz w:val="24"/>
          <w:szCs w:val="24"/>
          <w:lang w:val="sr-Latn-CS"/>
        </w:rPr>
        <w:t xml:space="preserve"> Извођача</w:t>
      </w:r>
      <w:r>
        <w:rPr>
          <w:rFonts w:eastAsia="Arial Unicode MS"/>
          <w:sz w:val="24"/>
          <w:szCs w:val="24"/>
          <w:lang w:val="sr-Cyrl-RS"/>
        </w:rPr>
        <w:t xml:space="preserve"> радова </w:t>
      </w:r>
      <w:r w:rsidRPr="003D2EC3">
        <w:rPr>
          <w:rFonts w:eastAsia="Arial Unicode MS"/>
          <w:sz w:val="24"/>
          <w:szCs w:val="24"/>
          <w:lang w:val="sr-Latn-CS"/>
        </w:rPr>
        <w:t xml:space="preserve"> </w:t>
      </w:r>
      <w:r w:rsidRPr="003D2EC3">
        <w:rPr>
          <w:rFonts w:eastAsia="Arial Unicode MS"/>
          <w:sz w:val="24"/>
          <w:szCs w:val="24"/>
          <w:lang w:val="sr-Cyrl-RS"/>
        </w:rPr>
        <w:t>договори начин и динамику извођења радова.</w:t>
      </w:r>
    </w:p>
    <w:p w:rsidR="008360D1" w:rsidRPr="003D2EC3" w:rsidRDefault="008360D1" w:rsidP="008360D1">
      <w:pPr>
        <w:spacing w:before="0"/>
        <w:rPr>
          <w:rFonts w:eastAsia="Arial Unicode MS"/>
          <w:sz w:val="24"/>
          <w:szCs w:val="24"/>
          <w:lang w:val="sr-Cyrl-CS"/>
        </w:rPr>
      </w:pPr>
    </w:p>
    <w:p w:rsidR="008360D1" w:rsidRPr="003D2EC3" w:rsidRDefault="008360D1" w:rsidP="008360D1">
      <w:pPr>
        <w:tabs>
          <w:tab w:val="num" w:pos="1440"/>
        </w:tabs>
        <w:spacing w:before="0"/>
        <w:rPr>
          <w:rFonts w:cs="Arial"/>
          <w:sz w:val="24"/>
          <w:szCs w:val="24"/>
          <w:lang w:val="ru-RU"/>
        </w:rPr>
      </w:pPr>
      <w:r w:rsidRPr="003D2EC3">
        <w:rPr>
          <w:rFonts w:cs="Arial"/>
          <w:sz w:val="24"/>
          <w:szCs w:val="24"/>
          <w:lang w:val="ru-RU"/>
        </w:rPr>
        <w:lastRenderedPageBreak/>
        <w:t xml:space="preserve">Након завршетка </w:t>
      </w:r>
      <w:r>
        <w:rPr>
          <w:rFonts w:cs="Arial"/>
          <w:sz w:val="24"/>
          <w:szCs w:val="24"/>
          <w:lang w:val="ru-RU"/>
        </w:rPr>
        <w:t>Р</w:t>
      </w:r>
      <w:r w:rsidRPr="003D2EC3">
        <w:rPr>
          <w:rFonts w:cs="Arial"/>
          <w:sz w:val="24"/>
          <w:szCs w:val="24"/>
          <w:lang w:val="ru-RU"/>
        </w:rPr>
        <w:t>адова по појединачном предмеру,</w:t>
      </w:r>
      <w:r>
        <w:rPr>
          <w:rFonts w:cs="Arial"/>
          <w:sz w:val="24"/>
          <w:szCs w:val="24"/>
        </w:rPr>
        <w:t xml:space="preserve"> </w:t>
      </w:r>
      <w:r>
        <w:rPr>
          <w:rFonts w:cs="Arial"/>
          <w:sz w:val="24"/>
          <w:szCs w:val="24"/>
          <w:lang w:val="ru-RU"/>
        </w:rPr>
        <w:t>Наручилац</w:t>
      </w:r>
      <w:r w:rsidRPr="003D2EC3">
        <w:rPr>
          <w:rFonts w:cs="Arial"/>
          <w:sz w:val="24"/>
          <w:szCs w:val="24"/>
          <w:lang w:val="ru-RU"/>
        </w:rPr>
        <w:t xml:space="preserve"> ће заједно са Извођачем радова, извршити квалитативни и квантитативни преглед и примопредају изведених радова, </w:t>
      </w:r>
      <w:r>
        <w:rPr>
          <w:rFonts w:cs="Arial"/>
          <w:sz w:val="24"/>
          <w:szCs w:val="24"/>
          <w:lang w:val="ru-RU"/>
        </w:rPr>
        <w:t>и констатовати Записником о квантитативном и квалитативном пријему радова.</w:t>
      </w:r>
    </w:p>
    <w:p w:rsidR="008360D1" w:rsidRPr="003D2EC3" w:rsidRDefault="008360D1" w:rsidP="008360D1">
      <w:pPr>
        <w:rPr>
          <w:rFonts w:eastAsia="Arial Unicode MS"/>
          <w:sz w:val="24"/>
          <w:szCs w:val="24"/>
          <w:lang w:val="sr-Cyrl-RS"/>
        </w:rPr>
      </w:pPr>
      <w:r w:rsidRPr="003D2EC3">
        <w:rPr>
          <w:rFonts w:cs="Arial"/>
          <w:sz w:val="24"/>
          <w:szCs w:val="24"/>
          <w:lang w:val="ru-RU"/>
        </w:rPr>
        <w:t xml:space="preserve">Да редовно измирује обавезе </w:t>
      </w:r>
      <w:r w:rsidRPr="003D2EC3">
        <w:rPr>
          <w:rFonts w:cs="Arial"/>
          <w:sz w:val="24"/>
          <w:szCs w:val="24"/>
        </w:rPr>
        <w:t xml:space="preserve">према Извођачу </w:t>
      </w:r>
      <w:r w:rsidRPr="003D2EC3">
        <w:rPr>
          <w:rFonts w:cs="Arial"/>
          <w:sz w:val="24"/>
          <w:szCs w:val="24"/>
          <w:lang w:val="sr-Cyrl-RS"/>
        </w:rPr>
        <w:t xml:space="preserve">радова </w:t>
      </w:r>
      <w:r w:rsidRPr="003D2EC3">
        <w:rPr>
          <w:rFonts w:cs="Arial"/>
          <w:sz w:val="24"/>
          <w:szCs w:val="24"/>
        </w:rPr>
        <w:t xml:space="preserve">за изведене </w:t>
      </w:r>
      <w:r>
        <w:rPr>
          <w:rFonts w:cs="Arial"/>
          <w:sz w:val="24"/>
          <w:szCs w:val="24"/>
          <w:lang w:val="sr-Cyrl-RS"/>
        </w:rPr>
        <w:t>Р</w:t>
      </w:r>
      <w:r w:rsidRPr="003D2EC3">
        <w:rPr>
          <w:rFonts w:cs="Arial"/>
          <w:sz w:val="24"/>
          <w:szCs w:val="24"/>
        </w:rPr>
        <w:t>адове</w:t>
      </w:r>
      <w:r>
        <w:rPr>
          <w:rFonts w:cs="Arial"/>
          <w:sz w:val="24"/>
          <w:szCs w:val="24"/>
          <w:lang w:val="sr-Cyrl-RS"/>
        </w:rPr>
        <w:t>.</w:t>
      </w:r>
    </w:p>
    <w:p w:rsidR="008360D1" w:rsidRPr="002C60DC" w:rsidRDefault="008360D1" w:rsidP="008360D1">
      <w:pPr>
        <w:rPr>
          <w:rFonts w:eastAsia="Arial Unicode MS"/>
          <w:sz w:val="24"/>
          <w:szCs w:val="24"/>
          <w:highlight w:val="yellow"/>
          <w:lang w:val="sr-Cyrl-CS"/>
        </w:rPr>
      </w:pPr>
    </w:p>
    <w:p w:rsidR="008360D1" w:rsidRPr="009008B3" w:rsidRDefault="008360D1" w:rsidP="008360D1">
      <w:pPr>
        <w:rPr>
          <w:rFonts w:eastAsia="Arial Unicode MS"/>
          <w:b/>
          <w:sz w:val="24"/>
          <w:szCs w:val="24"/>
        </w:rPr>
      </w:pPr>
      <w:r w:rsidRPr="009008B3">
        <w:rPr>
          <w:rFonts w:eastAsia="Arial Unicode MS"/>
          <w:b/>
          <w:sz w:val="24"/>
          <w:szCs w:val="24"/>
          <w:lang w:val="sr-Cyrl-CS"/>
        </w:rPr>
        <w:t>ОБАВЕЗЕ ИЗВОЂАЧА</w:t>
      </w:r>
      <w:r w:rsidRPr="009008B3">
        <w:rPr>
          <w:rFonts w:eastAsia="Arial Unicode MS"/>
          <w:b/>
          <w:sz w:val="24"/>
          <w:szCs w:val="24"/>
        </w:rPr>
        <w:t xml:space="preserve"> РАДОВА</w:t>
      </w:r>
    </w:p>
    <w:p w:rsidR="008360D1" w:rsidRPr="009008B3" w:rsidRDefault="008360D1" w:rsidP="008360D1">
      <w:pPr>
        <w:jc w:val="center"/>
        <w:rPr>
          <w:rFonts w:eastAsia="Arial Unicode MS"/>
          <w:b/>
          <w:sz w:val="24"/>
          <w:szCs w:val="24"/>
          <w:lang w:val="sr-Cyrl-CS"/>
        </w:rPr>
      </w:pPr>
      <w:r w:rsidRPr="009008B3">
        <w:rPr>
          <w:rFonts w:eastAsia="Arial Unicode MS"/>
          <w:b/>
          <w:sz w:val="24"/>
          <w:szCs w:val="24"/>
          <w:lang w:val="sr-Cyrl-CS"/>
        </w:rPr>
        <w:t>Члан</w:t>
      </w:r>
      <w:r>
        <w:rPr>
          <w:rFonts w:eastAsia="Arial Unicode MS"/>
          <w:b/>
          <w:sz w:val="24"/>
          <w:szCs w:val="24"/>
        </w:rPr>
        <w:t xml:space="preserve"> </w:t>
      </w:r>
      <w:r>
        <w:rPr>
          <w:rFonts w:eastAsia="Arial Unicode MS"/>
          <w:b/>
          <w:sz w:val="24"/>
          <w:szCs w:val="24"/>
          <w:lang w:val="sr-Cyrl-CS"/>
        </w:rPr>
        <w:t>9</w:t>
      </w:r>
      <w:r w:rsidRPr="009008B3">
        <w:rPr>
          <w:rFonts w:eastAsia="Arial Unicode MS"/>
          <w:b/>
          <w:sz w:val="24"/>
          <w:szCs w:val="24"/>
          <w:lang w:val="sr-Cyrl-CS"/>
        </w:rPr>
        <w:t>.</w:t>
      </w:r>
    </w:p>
    <w:p w:rsidR="008360D1" w:rsidRDefault="008360D1" w:rsidP="008360D1">
      <w:pPr>
        <w:spacing w:before="0"/>
        <w:rPr>
          <w:rFonts w:eastAsia="Arial Unicode MS"/>
          <w:sz w:val="24"/>
          <w:szCs w:val="24"/>
          <w:lang w:val="sr-Cyrl-CS"/>
        </w:rPr>
      </w:pPr>
      <w:r w:rsidRPr="009008B3">
        <w:rPr>
          <w:rFonts w:eastAsia="Arial Unicode MS"/>
          <w:sz w:val="24"/>
          <w:szCs w:val="24"/>
          <w:lang w:val="sr-Cyrl-CS"/>
        </w:rPr>
        <w:t>Обавезе Извођача радова по потписивању овог Уговора су да:</w:t>
      </w:r>
    </w:p>
    <w:p w:rsidR="008360D1" w:rsidRPr="009008B3" w:rsidRDefault="008360D1" w:rsidP="008360D1">
      <w:pPr>
        <w:spacing w:before="0"/>
        <w:rPr>
          <w:rFonts w:eastAsia="Arial Unicode MS"/>
          <w:sz w:val="24"/>
          <w:szCs w:val="24"/>
          <w:lang w:val="sr-Cyrl-CS"/>
        </w:rPr>
      </w:pPr>
    </w:p>
    <w:p w:rsidR="008360D1" w:rsidRPr="009008B3" w:rsidRDefault="008360D1" w:rsidP="008360D1">
      <w:pPr>
        <w:autoSpaceDE w:val="0"/>
        <w:autoSpaceDN w:val="0"/>
        <w:adjustRightInd w:val="0"/>
        <w:spacing w:before="0"/>
        <w:jc w:val="left"/>
        <w:rPr>
          <w:rFonts w:cs="Arial"/>
          <w:b/>
          <w:sz w:val="24"/>
          <w:szCs w:val="24"/>
          <w:lang w:val="sr-Cyrl-RS"/>
        </w:rPr>
      </w:pPr>
      <w:r>
        <w:rPr>
          <w:rFonts w:cs="Arial"/>
          <w:sz w:val="24"/>
          <w:szCs w:val="24"/>
          <w:lang w:val="sr-Cyrl-RS"/>
        </w:rPr>
        <w:t>-</w:t>
      </w:r>
      <w:r w:rsidRPr="009008B3">
        <w:rPr>
          <w:rFonts w:cs="Arial"/>
          <w:sz w:val="24"/>
          <w:szCs w:val="24"/>
          <w:lang w:val="sr-Cyrl-RS"/>
        </w:rPr>
        <w:t xml:space="preserve">Да именује лице које ће бити одговорно за праћење реализације </w:t>
      </w:r>
      <w:r>
        <w:rPr>
          <w:rFonts w:cs="Arial"/>
          <w:sz w:val="24"/>
          <w:szCs w:val="24"/>
          <w:lang w:val="sr-Cyrl-RS"/>
        </w:rPr>
        <w:t>У</w:t>
      </w:r>
      <w:r w:rsidRPr="009008B3">
        <w:rPr>
          <w:rFonts w:cs="Arial"/>
          <w:sz w:val="24"/>
          <w:szCs w:val="24"/>
          <w:lang w:val="sr-Cyrl-RS"/>
        </w:rPr>
        <w:t>говора</w:t>
      </w:r>
      <w:r>
        <w:rPr>
          <w:rFonts w:cs="Arial"/>
          <w:sz w:val="24"/>
          <w:szCs w:val="24"/>
          <w:lang w:val="sr-Cyrl-RS"/>
        </w:rPr>
        <w:t>,</w:t>
      </w:r>
      <w:r w:rsidRPr="009008B3">
        <w:rPr>
          <w:rFonts w:cs="Arial"/>
          <w:sz w:val="24"/>
          <w:szCs w:val="24"/>
          <w:lang w:val="sr-Cyrl-RS"/>
        </w:rPr>
        <w:t xml:space="preserve"> </w:t>
      </w:r>
    </w:p>
    <w:p w:rsidR="008360D1" w:rsidRPr="009008B3" w:rsidRDefault="008360D1" w:rsidP="008360D1">
      <w:pPr>
        <w:autoSpaceDE w:val="0"/>
        <w:autoSpaceDN w:val="0"/>
        <w:adjustRightInd w:val="0"/>
        <w:spacing w:before="0"/>
        <w:jc w:val="left"/>
        <w:rPr>
          <w:rFonts w:cs="Arial"/>
          <w:sz w:val="24"/>
          <w:szCs w:val="24"/>
        </w:rPr>
      </w:pPr>
    </w:p>
    <w:p w:rsidR="008360D1" w:rsidRPr="009008B3" w:rsidRDefault="008360D1" w:rsidP="008360D1">
      <w:pPr>
        <w:spacing w:before="0"/>
        <w:ind w:right="-131"/>
        <w:rPr>
          <w:rFonts w:cs="Arial"/>
          <w:sz w:val="24"/>
          <w:szCs w:val="24"/>
          <w:lang w:val="ru-RU"/>
        </w:rPr>
      </w:pPr>
      <w:r>
        <w:rPr>
          <w:rFonts w:cs="Arial"/>
          <w:sz w:val="24"/>
          <w:szCs w:val="24"/>
          <w:lang w:val="ru-RU"/>
        </w:rPr>
        <w:t>-</w:t>
      </w:r>
      <w:r w:rsidRPr="009008B3">
        <w:rPr>
          <w:rFonts w:cs="Arial"/>
          <w:sz w:val="24"/>
          <w:szCs w:val="24"/>
          <w:lang w:val="ru-RU"/>
        </w:rPr>
        <w:t>Да радове  из предмета овог Уговора изведе у свему према важећим техничким прописима, стандардима и нормативима који важе за ову врсту посла, важећим законским прописима, техничким упутствима Наручиоца, правилима струке и одредбама овог Уговора,</w:t>
      </w:r>
    </w:p>
    <w:p w:rsidR="008360D1" w:rsidRPr="009008B3" w:rsidRDefault="008360D1" w:rsidP="008360D1">
      <w:pPr>
        <w:spacing w:before="0"/>
        <w:ind w:left="720" w:right="-131"/>
        <w:rPr>
          <w:rFonts w:cs="Arial"/>
          <w:sz w:val="24"/>
          <w:szCs w:val="24"/>
          <w:lang w:val="ru-RU"/>
        </w:rPr>
      </w:pPr>
    </w:p>
    <w:p w:rsidR="008360D1" w:rsidRPr="009008B3" w:rsidRDefault="008360D1" w:rsidP="008360D1">
      <w:pPr>
        <w:spacing w:before="0"/>
        <w:rPr>
          <w:rFonts w:cs="Arial"/>
          <w:sz w:val="24"/>
          <w:szCs w:val="24"/>
          <w:lang w:val="ru-RU"/>
        </w:rPr>
      </w:pPr>
      <w:r>
        <w:rPr>
          <w:rFonts w:cs="Arial"/>
          <w:sz w:val="24"/>
          <w:szCs w:val="24"/>
          <w:lang w:val="ru-RU"/>
        </w:rPr>
        <w:t>-</w:t>
      </w:r>
      <w:r w:rsidRPr="009008B3">
        <w:rPr>
          <w:rFonts w:cs="Arial"/>
          <w:sz w:val="24"/>
          <w:szCs w:val="24"/>
          <w:lang w:val="ru-RU"/>
        </w:rPr>
        <w:t>Да по потписивању Уговора у року од 3 (</w:t>
      </w:r>
      <w:r>
        <w:rPr>
          <w:rFonts w:cs="Arial"/>
          <w:sz w:val="24"/>
          <w:szCs w:val="24"/>
          <w:lang w:val="ru-RU"/>
        </w:rPr>
        <w:t>словима:</w:t>
      </w:r>
      <w:r w:rsidRPr="009008B3">
        <w:rPr>
          <w:rFonts w:cs="Arial"/>
          <w:sz w:val="24"/>
          <w:szCs w:val="24"/>
          <w:lang w:val="ru-RU"/>
        </w:rPr>
        <w:t>три) дана одреди свог представника задуженог за праћење реализације Уговора и праћење и о томе обавести Наручиоца у писаној форми,</w:t>
      </w:r>
    </w:p>
    <w:p w:rsidR="008360D1" w:rsidRPr="009008B3" w:rsidRDefault="008360D1" w:rsidP="008360D1">
      <w:pPr>
        <w:spacing w:before="0"/>
        <w:ind w:left="720"/>
        <w:rPr>
          <w:rFonts w:cs="Arial"/>
          <w:sz w:val="24"/>
          <w:szCs w:val="24"/>
          <w:lang w:val="ru-RU"/>
        </w:rPr>
      </w:pPr>
    </w:p>
    <w:p w:rsidR="008360D1" w:rsidRPr="00E47E58" w:rsidRDefault="008360D1" w:rsidP="008360D1">
      <w:pPr>
        <w:spacing w:before="0"/>
        <w:rPr>
          <w:rFonts w:cs="Arial"/>
          <w:sz w:val="24"/>
          <w:szCs w:val="24"/>
          <w:lang w:val="ru-RU"/>
        </w:rPr>
      </w:pPr>
      <w:r>
        <w:rPr>
          <w:rFonts w:cs="Arial"/>
          <w:sz w:val="24"/>
          <w:szCs w:val="24"/>
          <w:lang w:val="ru-RU"/>
        </w:rPr>
        <w:t>-</w:t>
      </w:r>
      <w:r w:rsidRPr="009008B3">
        <w:rPr>
          <w:rFonts w:cs="Arial"/>
          <w:sz w:val="24"/>
          <w:szCs w:val="24"/>
          <w:lang w:val="ru-RU"/>
        </w:rPr>
        <w:t>Да писаним путем обавести Наручиоца о могућим кашњењима, као и о разлозима кашњења. Обавештење доставити Наручиоцу најкасније 7 (</w:t>
      </w:r>
      <w:r>
        <w:rPr>
          <w:rFonts w:cs="Arial"/>
          <w:sz w:val="24"/>
          <w:szCs w:val="24"/>
          <w:lang w:val="ru-RU"/>
        </w:rPr>
        <w:t>словима:</w:t>
      </w:r>
      <w:r w:rsidRPr="009008B3">
        <w:rPr>
          <w:rFonts w:cs="Arial"/>
          <w:sz w:val="24"/>
          <w:szCs w:val="24"/>
          <w:lang w:val="ru-RU"/>
        </w:rPr>
        <w:t xml:space="preserve">седам) дана пре истека рока дефинисаног </w:t>
      </w:r>
      <w:r w:rsidRPr="00E47E58">
        <w:rPr>
          <w:rFonts w:cs="Arial"/>
          <w:sz w:val="24"/>
          <w:szCs w:val="24"/>
          <w:lang w:val="ru-RU"/>
        </w:rPr>
        <w:t>појединачним предмерима. У противном, сматраће се да Извођач радова нема основа за остваривање права на продужење рока и примењиваће се одредбе члана 1</w:t>
      </w:r>
      <w:r>
        <w:rPr>
          <w:rFonts w:cs="Arial"/>
          <w:sz w:val="24"/>
          <w:szCs w:val="24"/>
          <w:lang w:val="ru-RU"/>
        </w:rPr>
        <w:t>1</w:t>
      </w:r>
      <w:r w:rsidRPr="00E47E58">
        <w:rPr>
          <w:rFonts w:cs="Arial"/>
          <w:sz w:val="24"/>
          <w:szCs w:val="24"/>
          <w:lang w:val="ru-RU"/>
        </w:rPr>
        <w:t>. овог Уговора,</w:t>
      </w:r>
    </w:p>
    <w:p w:rsidR="008360D1" w:rsidRPr="00E47E58" w:rsidRDefault="008360D1" w:rsidP="008360D1">
      <w:pPr>
        <w:spacing w:before="0"/>
        <w:rPr>
          <w:rFonts w:cs="Arial"/>
          <w:sz w:val="24"/>
          <w:szCs w:val="24"/>
          <w:lang w:val="ru-RU"/>
        </w:rPr>
      </w:pPr>
    </w:p>
    <w:p w:rsidR="008360D1" w:rsidRPr="009008B3" w:rsidRDefault="008360D1" w:rsidP="008360D1">
      <w:pPr>
        <w:spacing w:before="0"/>
        <w:rPr>
          <w:rFonts w:cs="Arial"/>
          <w:sz w:val="24"/>
          <w:szCs w:val="24"/>
          <w:lang w:val="ru-RU"/>
        </w:rPr>
      </w:pPr>
      <w:r>
        <w:rPr>
          <w:rFonts w:cs="Arial"/>
          <w:sz w:val="24"/>
          <w:szCs w:val="24"/>
          <w:lang w:val="ru-RU"/>
        </w:rPr>
        <w:t>-</w:t>
      </w:r>
      <w:r w:rsidRPr="00E47E58">
        <w:rPr>
          <w:rFonts w:cs="Arial"/>
          <w:sz w:val="24"/>
          <w:szCs w:val="24"/>
          <w:lang w:val="ru-RU"/>
        </w:rPr>
        <w:t>Да одреди одговорно лице за безбедност и здравље на раду,</w:t>
      </w:r>
      <w:r>
        <w:rPr>
          <w:rFonts w:cs="Arial"/>
          <w:sz w:val="24"/>
          <w:szCs w:val="24"/>
          <w:lang w:val="ru-RU"/>
        </w:rPr>
        <w:t>према Правилима  о безбедности и здравље на раду који је као Прилог број   саставни део Уговора.</w:t>
      </w:r>
    </w:p>
    <w:p w:rsidR="008360D1" w:rsidRPr="009008B3" w:rsidRDefault="008360D1" w:rsidP="008360D1">
      <w:pPr>
        <w:spacing w:before="0"/>
        <w:rPr>
          <w:rFonts w:cs="Arial"/>
          <w:sz w:val="24"/>
          <w:szCs w:val="24"/>
          <w:lang w:val="ru-RU"/>
        </w:rPr>
      </w:pPr>
    </w:p>
    <w:p w:rsidR="008360D1" w:rsidRPr="009008B3" w:rsidRDefault="008360D1" w:rsidP="008360D1">
      <w:pPr>
        <w:autoSpaceDE w:val="0"/>
        <w:autoSpaceDN w:val="0"/>
        <w:adjustRightInd w:val="0"/>
        <w:spacing w:before="0"/>
        <w:jc w:val="left"/>
        <w:rPr>
          <w:rFonts w:cs="Arial"/>
          <w:b/>
          <w:sz w:val="24"/>
          <w:szCs w:val="24"/>
          <w:u w:val="single"/>
          <w:lang w:val="sr-Cyrl-CS"/>
        </w:rPr>
      </w:pPr>
      <w:r>
        <w:rPr>
          <w:rFonts w:cs="Arial"/>
          <w:sz w:val="24"/>
          <w:szCs w:val="24"/>
          <w:lang w:val="sr-Cyrl-RS"/>
        </w:rPr>
        <w:t>-</w:t>
      </w:r>
      <w:r w:rsidRPr="009008B3">
        <w:rPr>
          <w:rFonts w:cs="Arial"/>
          <w:sz w:val="24"/>
          <w:szCs w:val="24"/>
          <w:lang w:val="sr-Cyrl-RS"/>
        </w:rPr>
        <w:t>Да прати примену мера из закона о БЗР и ако уочи неправилности исте спречи и отклони.</w:t>
      </w:r>
    </w:p>
    <w:p w:rsidR="008360D1" w:rsidRPr="009008B3" w:rsidRDefault="008360D1" w:rsidP="008360D1">
      <w:pPr>
        <w:spacing w:before="0"/>
        <w:rPr>
          <w:rFonts w:cs="Arial"/>
          <w:sz w:val="24"/>
          <w:szCs w:val="24"/>
          <w:lang w:val="ru-RU"/>
        </w:rPr>
      </w:pPr>
    </w:p>
    <w:p w:rsidR="008360D1" w:rsidRPr="009008B3" w:rsidRDefault="008360D1" w:rsidP="008360D1">
      <w:pPr>
        <w:spacing w:before="0"/>
        <w:rPr>
          <w:rFonts w:cs="Arial"/>
          <w:sz w:val="24"/>
          <w:szCs w:val="24"/>
          <w:lang w:val="ru-RU"/>
        </w:rPr>
      </w:pPr>
      <w:r>
        <w:rPr>
          <w:rFonts w:cs="Arial"/>
          <w:sz w:val="24"/>
          <w:szCs w:val="24"/>
          <w:lang w:val="ru-RU"/>
        </w:rPr>
        <w:t>-</w:t>
      </w:r>
      <w:r w:rsidRPr="009008B3">
        <w:rPr>
          <w:rFonts w:cs="Arial"/>
          <w:sz w:val="24"/>
          <w:szCs w:val="24"/>
          <w:lang w:val="ru-RU"/>
        </w:rPr>
        <w:t xml:space="preserve">Да по завршетку  </w:t>
      </w:r>
      <w:r>
        <w:rPr>
          <w:rFonts w:cs="Arial"/>
          <w:sz w:val="24"/>
          <w:szCs w:val="24"/>
          <w:lang w:val="ru-RU"/>
        </w:rPr>
        <w:t>Р</w:t>
      </w:r>
      <w:r w:rsidRPr="009008B3">
        <w:rPr>
          <w:rFonts w:cs="Arial"/>
          <w:sz w:val="24"/>
          <w:szCs w:val="24"/>
          <w:lang w:val="ru-RU"/>
        </w:rPr>
        <w:t xml:space="preserve">адова, место </w:t>
      </w:r>
      <w:r>
        <w:rPr>
          <w:rFonts w:cs="Arial"/>
          <w:sz w:val="24"/>
          <w:szCs w:val="24"/>
          <w:lang w:val="ru-RU"/>
        </w:rPr>
        <w:t>Р</w:t>
      </w:r>
      <w:r w:rsidRPr="009008B3">
        <w:rPr>
          <w:rFonts w:cs="Arial"/>
          <w:sz w:val="24"/>
          <w:szCs w:val="24"/>
          <w:lang w:val="ru-RU"/>
        </w:rPr>
        <w:t>адова доведе у стање сходно прописима Републике Србије,</w:t>
      </w:r>
    </w:p>
    <w:p w:rsidR="008360D1" w:rsidRPr="009008B3" w:rsidRDefault="008360D1" w:rsidP="008360D1">
      <w:pPr>
        <w:spacing w:before="0"/>
        <w:ind w:left="720"/>
        <w:rPr>
          <w:rFonts w:cs="Arial"/>
          <w:sz w:val="24"/>
          <w:szCs w:val="24"/>
          <w:lang w:val="ru-RU"/>
        </w:rPr>
      </w:pPr>
    </w:p>
    <w:p w:rsidR="008360D1" w:rsidRPr="009008B3" w:rsidRDefault="008360D1" w:rsidP="008360D1">
      <w:pPr>
        <w:spacing w:before="0"/>
        <w:ind w:right="-131"/>
        <w:rPr>
          <w:rFonts w:cs="Arial"/>
          <w:sz w:val="24"/>
          <w:szCs w:val="24"/>
          <w:lang w:val="ru-RU"/>
        </w:rPr>
      </w:pPr>
      <w:r>
        <w:rPr>
          <w:rFonts w:cs="Arial"/>
          <w:sz w:val="24"/>
          <w:szCs w:val="24"/>
          <w:lang w:val="ru-RU"/>
        </w:rPr>
        <w:t>-</w:t>
      </w:r>
      <w:r w:rsidRPr="009008B3">
        <w:rPr>
          <w:rFonts w:cs="Arial"/>
          <w:sz w:val="24"/>
          <w:szCs w:val="24"/>
          <w:lang w:val="ru-RU"/>
        </w:rPr>
        <w:t>Приступи отклањању евентуалних примедби представника Наручиоца задуженог  за праћење реализације Уговора</w:t>
      </w:r>
    </w:p>
    <w:p w:rsidR="008360D1" w:rsidRPr="009008B3" w:rsidRDefault="008360D1" w:rsidP="008360D1">
      <w:pPr>
        <w:spacing w:before="0"/>
        <w:ind w:right="-131"/>
        <w:rPr>
          <w:rFonts w:cs="Arial"/>
          <w:sz w:val="24"/>
          <w:szCs w:val="24"/>
          <w:lang w:val="ru-RU"/>
        </w:rPr>
      </w:pPr>
    </w:p>
    <w:p w:rsidR="008360D1" w:rsidRPr="009008B3" w:rsidRDefault="008360D1" w:rsidP="008360D1">
      <w:pPr>
        <w:spacing w:before="0"/>
        <w:ind w:right="-131"/>
        <w:rPr>
          <w:rFonts w:cs="Arial"/>
          <w:sz w:val="24"/>
          <w:szCs w:val="24"/>
          <w:lang w:val="ru-RU"/>
        </w:rPr>
      </w:pPr>
      <w:r w:rsidRPr="009008B3">
        <w:rPr>
          <w:rFonts w:cs="Arial"/>
          <w:sz w:val="24"/>
          <w:szCs w:val="24"/>
          <w:lang w:val="ru-RU"/>
        </w:rPr>
        <w:t xml:space="preserve">Све примедбе које се односе на обим </w:t>
      </w:r>
      <w:r>
        <w:rPr>
          <w:rFonts w:cs="Arial"/>
          <w:sz w:val="24"/>
          <w:szCs w:val="24"/>
          <w:lang w:val="ru-RU"/>
        </w:rPr>
        <w:t>Р</w:t>
      </w:r>
      <w:r w:rsidRPr="009008B3">
        <w:rPr>
          <w:rFonts w:cs="Arial"/>
          <w:sz w:val="24"/>
          <w:szCs w:val="24"/>
          <w:lang w:val="ru-RU"/>
        </w:rPr>
        <w:t xml:space="preserve">адова као и квалитет изведених  </w:t>
      </w:r>
      <w:r>
        <w:rPr>
          <w:rFonts w:cs="Arial"/>
          <w:sz w:val="24"/>
          <w:szCs w:val="24"/>
          <w:lang w:val="ru-RU"/>
        </w:rPr>
        <w:t>Р</w:t>
      </w:r>
      <w:r w:rsidRPr="009008B3">
        <w:rPr>
          <w:rFonts w:cs="Arial"/>
          <w:sz w:val="24"/>
          <w:szCs w:val="24"/>
          <w:lang w:val="ru-RU"/>
        </w:rPr>
        <w:t>адова дужан је да отклони без новчане надокнаде</w:t>
      </w:r>
      <w:r>
        <w:rPr>
          <w:rFonts w:cs="Arial"/>
          <w:sz w:val="24"/>
          <w:szCs w:val="24"/>
          <w:lang w:val="ru-RU"/>
        </w:rPr>
        <w:t>,</w:t>
      </w:r>
    </w:p>
    <w:p w:rsidR="008360D1" w:rsidRPr="009008B3" w:rsidRDefault="008360D1" w:rsidP="008360D1">
      <w:pPr>
        <w:spacing w:before="0"/>
        <w:ind w:left="720" w:right="-131"/>
        <w:rPr>
          <w:rFonts w:cs="Arial"/>
          <w:sz w:val="24"/>
          <w:szCs w:val="24"/>
          <w:lang w:val="ru-RU"/>
        </w:rPr>
      </w:pPr>
    </w:p>
    <w:p w:rsidR="008360D1" w:rsidRPr="00F84E74" w:rsidRDefault="008360D1" w:rsidP="00F84E74">
      <w:pPr>
        <w:spacing w:before="0"/>
        <w:ind w:right="-131"/>
        <w:rPr>
          <w:rFonts w:cs="Arial"/>
          <w:sz w:val="24"/>
          <w:szCs w:val="24"/>
          <w:lang w:val="ru-RU"/>
        </w:rPr>
      </w:pPr>
      <w:r>
        <w:rPr>
          <w:rFonts w:cs="Arial"/>
          <w:sz w:val="24"/>
          <w:szCs w:val="24"/>
          <w:lang w:val="ru-RU"/>
        </w:rPr>
        <w:t>- да о</w:t>
      </w:r>
      <w:r w:rsidRPr="009008B3">
        <w:rPr>
          <w:rFonts w:cs="Arial"/>
          <w:sz w:val="24"/>
          <w:szCs w:val="24"/>
          <w:lang w:val="ru-RU"/>
        </w:rPr>
        <w:t xml:space="preserve">сигура </w:t>
      </w:r>
      <w:r>
        <w:rPr>
          <w:rFonts w:cs="Arial"/>
          <w:sz w:val="24"/>
          <w:szCs w:val="24"/>
          <w:lang w:val="ru-RU"/>
        </w:rPr>
        <w:t>Р</w:t>
      </w:r>
      <w:r w:rsidRPr="009008B3">
        <w:rPr>
          <w:rFonts w:cs="Arial"/>
          <w:sz w:val="24"/>
          <w:szCs w:val="24"/>
          <w:lang w:val="ru-RU"/>
        </w:rPr>
        <w:t>адове  и запослене, као и да осигура од одговорности из делатности према трећим лицима за послове који су предмет овог Уговора.</w:t>
      </w:r>
    </w:p>
    <w:p w:rsidR="008360D1" w:rsidRPr="009008B3" w:rsidRDefault="008360D1" w:rsidP="008360D1">
      <w:pPr>
        <w:jc w:val="center"/>
        <w:rPr>
          <w:rFonts w:eastAsia="Arial Unicode MS"/>
          <w:b/>
          <w:sz w:val="24"/>
          <w:szCs w:val="24"/>
          <w:lang w:val="sr-Cyrl-CS"/>
        </w:rPr>
      </w:pPr>
      <w:r w:rsidRPr="009008B3">
        <w:rPr>
          <w:rFonts w:eastAsia="Arial Unicode MS"/>
          <w:b/>
          <w:sz w:val="24"/>
          <w:szCs w:val="24"/>
          <w:lang w:val="sr-Cyrl-CS"/>
        </w:rPr>
        <w:t>Члан 1</w:t>
      </w:r>
      <w:r>
        <w:rPr>
          <w:rFonts w:eastAsia="Arial Unicode MS"/>
          <w:b/>
          <w:sz w:val="24"/>
          <w:szCs w:val="24"/>
          <w:lang w:val="sr-Cyrl-CS"/>
        </w:rPr>
        <w:t>0</w:t>
      </w:r>
      <w:r w:rsidRPr="009008B3">
        <w:rPr>
          <w:rFonts w:eastAsia="Arial Unicode MS"/>
          <w:b/>
          <w:sz w:val="24"/>
          <w:szCs w:val="24"/>
          <w:lang w:val="sr-Cyrl-CS"/>
        </w:rPr>
        <w:t>.</w:t>
      </w:r>
    </w:p>
    <w:p w:rsidR="008360D1" w:rsidRPr="00C56236" w:rsidRDefault="008360D1" w:rsidP="008360D1">
      <w:pPr>
        <w:rPr>
          <w:rFonts w:eastAsia="Arial Unicode MS"/>
          <w:sz w:val="24"/>
          <w:szCs w:val="24"/>
          <w:lang w:val="sr-Cyrl-CS"/>
        </w:rPr>
      </w:pPr>
      <w:r w:rsidRPr="009008B3">
        <w:rPr>
          <w:rFonts w:eastAsia="Arial Unicode MS"/>
          <w:sz w:val="24"/>
          <w:szCs w:val="24"/>
          <w:lang w:val="sr-Cyrl-CS"/>
        </w:rPr>
        <w:t xml:space="preserve">Извођач радова је дужан да без одлагања писмено обавести Наручиоца о било којој промени у вези са </w:t>
      </w:r>
      <w:r w:rsidRPr="009008B3">
        <w:rPr>
          <w:rFonts w:eastAsia="Arial Unicode MS"/>
          <w:sz w:val="24"/>
          <w:szCs w:val="24"/>
        </w:rPr>
        <w:t>битним елементима овог Уговора,</w:t>
      </w:r>
      <w:r w:rsidRPr="009008B3">
        <w:rPr>
          <w:rFonts w:eastAsia="Arial Unicode MS"/>
          <w:sz w:val="24"/>
          <w:szCs w:val="24"/>
          <w:lang w:val="sr-Cyrl-CS"/>
        </w:rPr>
        <w:t xml:space="preserve"> која наступи </w:t>
      </w:r>
      <w:r w:rsidRPr="009008B3">
        <w:rPr>
          <w:rFonts w:eastAsia="Arial Unicode MS"/>
          <w:sz w:val="24"/>
          <w:szCs w:val="24"/>
        </w:rPr>
        <w:t xml:space="preserve">након </w:t>
      </w:r>
      <w:r w:rsidRPr="009008B3">
        <w:rPr>
          <w:rFonts w:eastAsia="Arial Unicode MS"/>
          <w:sz w:val="24"/>
          <w:szCs w:val="24"/>
          <w:lang w:val="sr-Cyrl-CS"/>
        </w:rPr>
        <w:lastRenderedPageBreak/>
        <w:t>закључења овог Уговора, односно током важења овог Уговора и да је документује на прописани начин.</w:t>
      </w:r>
    </w:p>
    <w:p w:rsidR="008360D1" w:rsidRPr="00C8348F" w:rsidRDefault="008360D1" w:rsidP="008360D1">
      <w:pPr>
        <w:rPr>
          <w:rFonts w:eastAsia="Arial Unicode MS"/>
          <w:b/>
          <w:sz w:val="24"/>
          <w:szCs w:val="24"/>
        </w:rPr>
      </w:pPr>
      <w:r w:rsidRPr="00C8348F">
        <w:rPr>
          <w:rFonts w:eastAsia="Arial Unicode MS"/>
          <w:b/>
          <w:sz w:val="24"/>
          <w:szCs w:val="24"/>
        </w:rPr>
        <w:t>УГОВОРНА КАЗНА (</w:t>
      </w:r>
      <w:r w:rsidRPr="00C8348F">
        <w:rPr>
          <w:rFonts w:eastAsia="Arial Unicode MS"/>
          <w:b/>
          <w:sz w:val="24"/>
          <w:szCs w:val="24"/>
          <w:lang w:val="sr-Cyrl-CS"/>
        </w:rPr>
        <w:t>ПЕНАЛИ</w:t>
      </w:r>
      <w:r w:rsidRPr="00C8348F">
        <w:rPr>
          <w:rFonts w:eastAsia="Arial Unicode MS"/>
          <w:b/>
          <w:sz w:val="24"/>
          <w:szCs w:val="24"/>
        </w:rPr>
        <w:t>)</w:t>
      </w:r>
    </w:p>
    <w:p w:rsidR="008360D1" w:rsidRPr="00C8348F" w:rsidRDefault="008360D1" w:rsidP="008360D1">
      <w:pPr>
        <w:jc w:val="center"/>
        <w:rPr>
          <w:rFonts w:eastAsia="Arial Unicode MS"/>
          <w:b/>
          <w:sz w:val="24"/>
          <w:szCs w:val="24"/>
          <w:lang w:val="sr-Cyrl-CS"/>
        </w:rPr>
      </w:pPr>
      <w:r w:rsidRPr="00C8348F">
        <w:rPr>
          <w:rFonts w:eastAsia="Arial Unicode MS"/>
          <w:b/>
          <w:sz w:val="24"/>
          <w:szCs w:val="24"/>
          <w:lang w:val="sr-Cyrl-CS"/>
        </w:rPr>
        <w:t>Члан 1</w:t>
      </w:r>
      <w:r>
        <w:rPr>
          <w:rFonts w:eastAsia="Arial Unicode MS"/>
          <w:b/>
          <w:sz w:val="24"/>
          <w:szCs w:val="24"/>
          <w:lang w:val="sr-Cyrl-CS"/>
        </w:rPr>
        <w:t>1</w:t>
      </w:r>
      <w:r w:rsidRPr="00C8348F">
        <w:rPr>
          <w:rFonts w:eastAsia="Arial Unicode MS"/>
          <w:b/>
          <w:sz w:val="24"/>
          <w:szCs w:val="24"/>
          <w:lang w:val="sr-Cyrl-CS"/>
        </w:rPr>
        <w:t>.</w:t>
      </w:r>
    </w:p>
    <w:p w:rsidR="008360D1" w:rsidRPr="00C8348F" w:rsidRDefault="008360D1" w:rsidP="008360D1">
      <w:pPr>
        <w:rPr>
          <w:rFonts w:eastAsia="Arial Unicode MS"/>
          <w:sz w:val="24"/>
          <w:szCs w:val="24"/>
          <w:lang w:val="sr-Cyrl-CS"/>
        </w:rPr>
      </w:pPr>
      <w:r w:rsidRPr="00C8348F">
        <w:rPr>
          <w:rFonts w:eastAsia="Arial Unicode MS"/>
          <w:sz w:val="24"/>
          <w:szCs w:val="24"/>
          <w:lang w:val="sr-Cyrl-CS"/>
        </w:rPr>
        <w:t xml:space="preserve">Уколико Извођач радова не изврши </w:t>
      </w:r>
      <w:r>
        <w:rPr>
          <w:rFonts w:eastAsia="Arial Unicode MS"/>
          <w:sz w:val="24"/>
          <w:szCs w:val="24"/>
          <w:lang w:val="sr-Cyrl-CS"/>
        </w:rPr>
        <w:t>Р</w:t>
      </w:r>
      <w:r w:rsidRPr="00C8348F">
        <w:rPr>
          <w:rFonts w:eastAsia="Arial Unicode MS"/>
          <w:sz w:val="24"/>
          <w:szCs w:val="24"/>
          <w:lang w:val="sr-Cyrl-CS"/>
        </w:rPr>
        <w:t xml:space="preserve">адове који су предмет </w:t>
      </w:r>
      <w:r w:rsidRPr="00C8348F">
        <w:rPr>
          <w:rFonts w:eastAsia="Arial Unicode MS"/>
          <w:sz w:val="24"/>
          <w:szCs w:val="24"/>
        </w:rPr>
        <w:t xml:space="preserve">овог </w:t>
      </w:r>
      <w:r w:rsidRPr="00C8348F">
        <w:rPr>
          <w:rFonts w:eastAsia="Arial Unicode MS"/>
          <w:sz w:val="24"/>
          <w:szCs w:val="24"/>
          <w:lang w:val="sr-Cyrl-CS"/>
        </w:rPr>
        <w:t>Уговора у уговореном року</w:t>
      </w:r>
      <w:r w:rsidRPr="009008B3">
        <w:rPr>
          <w:rFonts w:eastAsia="Arial Unicode MS"/>
          <w:sz w:val="24"/>
          <w:szCs w:val="24"/>
          <w:lang w:val="sr-Cyrl-CS"/>
        </w:rPr>
        <w:t>,</w:t>
      </w:r>
      <w:r w:rsidRPr="009008B3">
        <w:rPr>
          <w:rFonts w:eastAsia="Arial Unicode MS"/>
          <w:sz w:val="24"/>
          <w:szCs w:val="24"/>
        </w:rPr>
        <w:t xml:space="preserve"> из члана</w:t>
      </w:r>
      <w:r>
        <w:rPr>
          <w:rFonts w:eastAsia="Arial Unicode MS"/>
          <w:sz w:val="24"/>
          <w:szCs w:val="24"/>
        </w:rPr>
        <w:t xml:space="preserve"> </w:t>
      </w:r>
      <w:r>
        <w:rPr>
          <w:rFonts w:eastAsia="Arial Unicode MS"/>
          <w:sz w:val="24"/>
          <w:szCs w:val="24"/>
          <w:lang w:val="sr-Cyrl-RS"/>
        </w:rPr>
        <w:t>7</w:t>
      </w:r>
      <w:r w:rsidRPr="009008B3">
        <w:rPr>
          <w:rFonts w:eastAsia="Arial Unicode MS"/>
          <w:sz w:val="24"/>
          <w:szCs w:val="24"/>
        </w:rPr>
        <w:t>. овог</w:t>
      </w:r>
      <w:r w:rsidRPr="00C8348F">
        <w:rPr>
          <w:rFonts w:eastAsia="Arial Unicode MS"/>
          <w:sz w:val="24"/>
          <w:szCs w:val="24"/>
        </w:rPr>
        <w:t xml:space="preserve"> Уговора</w:t>
      </w:r>
      <w:r w:rsidRPr="00C8348F">
        <w:rPr>
          <w:rFonts w:eastAsia="Arial Unicode MS"/>
          <w:sz w:val="24"/>
          <w:szCs w:val="24"/>
          <w:lang w:val="sr-Cyrl-CS"/>
        </w:rPr>
        <w:t xml:space="preserve"> Наручилац има право да наплати уговорну казну, и то 0,2 % од вредности предмета </w:t>
      </w:r>
      <w:r>
        <w:rPr>
          <w:rFonts w:eastAsia="Arial Unicode MS"/>
          <w:sz w:val="24"/>
          <w:szCs w:val="24"/>
          <w:lang w:val="sr-Cyrl-CS"/>
        </w:rPr>
        <w:t>У</w:t>
      </w:r>
      <w:r w:rsidRPr="00C8348F">
        <w:rPr>
          <w:rFonts w:eastAsia="Arial Unicode MS"/>
          <w:sz w:val="24"/>
          <w:szCs w:val="24"/>
          <w:lang w:val="sr-Cyrl-CS"/>
        </w:rPr>
        <w:t>говора за сваки дан закашњења, а највише у износу од 10 % од вредности уговора без ПДВ-а.</w:t>
      </w:r>
    </w:p>
    <w:p w:rsidR="008360D1" w:rsidRDefault="008360D1" w:rsidP="008360D1">
      <w:pPr>
        <w:rPr>
          <w:rFonts w:eastAsia="Arial Unicode MS"/>
          <w:sz w:val="24"/>
          <w:szCs w:val="24"/>
          <w:lang w:val="sr-Cyrl-CS"/>
        </w:rPr>
      </w:pPr>
      <w:r w:rsidRPr="00C8348F">
        <w:rPr>
          <w:rFonts w:eastAsia="Arial Unicode MS"/>
          <w:sz w:val="24"/>
          <w:szCs w:val="24"/>
          <w:lang w:val="sr-Cyrl-CS"/>
        </w:rPr>
        <w:t xml:space="preserve">Уговорне стране су сагласне да у случају из става 1. овог члана Уговора, Наручилац изврши плаћање обавеза Извођачу радова по ситуацији/рачуну </w:t>
      </w:r>
      <w:r>
        <w:rPr>
          <w:rFonts w:eastAsia="Arial Unicode MS"/>
          <w:sz w:val="24"/>
          <w:szCs w:val="24"/>
          <w:lang w:val="sr-Cyrl-CS"/>
        </w:rPr>
        <w:t>-</w:t>
      </w:r>
    </w:p>
    <w:p w:rsidR="008360D1" w:rsidRPr="009008B3" w:rsidRDefault="008360D1" w:rsidP="008360D1">
      <w:pPr>
        <w:rPr>
          <w:rFonts w:eastAsia="Arial Unicode MS"/>
          <w:sz w:val="24"/>
          <w:szCs w:val="24"/>
          <w:lang w:val="sr-Cyrl-CS"/>
        </w:rPr>
      </w:pPr>
      <w:r>
        <w:rPr>
          <w:lang w:val="sr-Cyrl-RS"/>
        </w:rPr>
        <w:t>Уа кашњење  у извођењу радова,Извођач радова  је у обавези да у року од 10 дана плати Уговорну казну.</w:t>
      </w:r>
    </w:p>
    <w:p w:rsidR="008360D1" w:rsidRPr="009008B3" w:rsidRDefault="008360D1" w:rsidP="008360D1">
      <w:pPr>
        <w:rPr>
          <w:rFonts w:eastAsia="Arial Unicode MS"/>
          <w:b/>
          <w:sz w:val="24"/>
          <w:szCs w:val="24"/>
          <w:lang w:val="sr-Cyrl-CS"/>
        </w:rPr>
      </w:pPr>
      <w:r w:rsidRPr="009008B3">
        <w:rPr>
          <w:rFonts w:eastAsia="Arial Unicode MS"/>
          <w:b/>
          <w:sz w:val="24"/>
          <w:szCs w:val="24"/>
          <w:lang w:val="sr-Cyrl-CS"/>
        </w:rPr>
        <w:t>КВАНТИТАТИВНИ  И  КВАЛИТАТИВНИ  ПРИЈЕМ И КОНАЧНИ ОБРАЧУН ИЗВЕДЕНИХ РАДОВА</w:t>
      </w:r>
    </w:p>
    <w:p w:rsidR="008360D1" w:rsidRPr="009008B3" w:rsidRDefault="008360D1" w:rsidP="008360D1">
      <w:pPr>
        <w:keepNext/>
        <w:jc w:val="center"/>
        <w:outlineLvl w:val="3"/>
        <w:rPr>
          <w:rFonts w:cs="Arial"/>
          <w:b/>
          <w:bCs/>
          <w:sz w:val="24"/>
          <w:szCs w:val="24"/>
          <w:lang w:val="ru-RU"/>
        </w:rPr>
      </w:pPr>
      <w:r w:rsidRPr="009008B3">
        <w:rPr>
          <w:rFonts w:cs="Arial"/>
          <w:b/>
          <w:bCs/>
          <w:sz w:val="24"/>
          <w:szCs w:val="24"/>
          <w:lang w:val="ru-RU"/>
        </w:rPr>
        <w:t xml:space="preserve">Члан </w:t>
      </w:r>
      <w:r w:rsidRPr="009008B3">
        <w:rPr>
          <w:rFonts w:cs="Arial"/>
          <w:b/>
          <w:bCs/>
          <w:sz w:val="24"/>
          <w:szCs w:val="24"/>
        </w:rPr>
        <w:t>1</w:t>
      </w:r>
      <w:r>
        <w:rPr>
          <w:rFonts w:cs="Arial"/>
          <w:b/>
          <w:bCs/>
          <w:sz w:val="24"/>
          <w:szCs w:val="24"/>
          <w:lang w:val="sr-Cyrl-RS"/>
        </w:rPr>
        <w:t>2</w:t>
      </w:r>
      <w:r w:rsidRPr="009008B3">
        <w:rPr>
          <w:rFonts w:cs="Arial"/>
          <w:b/>
          <w:bCs/>
          <w:sz w:val="24"/>
          <w:szCs w:val="24"/>
          <w:lang w:val="ru-RU"/>
        </w:rPr>
        <w:t>.</w:t>
      </w:r>
    </w:p>
    <w:p w:rsidR="008360D1" w:rsidRPr="009008B3" w:rsidRDefault="008360D1" w:rsidP="008360D1">
      <w:pPr>
        <w:keepNext/>
        <w:outlineLvl w:val="3"/>
        <w:rPr>
          <w:rFonts w:cs="Arial"/>
          <w:sz w:val="24"/>
          <w:szCs w:val="24"/>
          <w:lang w:val="ru-RU"/>
        </w:rPr>
      </w:pPr>
      <w:r w:rsidRPr="009008B3">
        <w:rPr>
          <w:rFonts w:cs="Arial"/>
          <w:sz w:val="24"/>
          <w:szCs w:val="24"/>
          <w:lang w:val="ru-RU"/>
        </w:rPr>
        <w:t xml:space="preserve">Квантитативни и квалитативни пријем радова, као и коначни обрачун извршиће Комисија састављена од представника Наручиоца и Извођача радова, која ће сачинити </w:t>
      </w:r>
      <w:r w:rsidRPr="009008B3">
        <w:rPr>
          <w:rFonts w:cs="Arial"/>
          <w:sz w:val="24"/>
          <w:szCs w:val="24"/>
        </w:rPr>
        <w:t xml:space="preserve">Записник о </w:t>
      </w:r>
      <w:r w:rsidRPr="009008B3">
        <w:rPr>
          <w:rFonts w:cs="Arial"/>
          <w:sz w:val="24"/>
          <w:szCs w:val="24"/>
          <w:lang w:val="sr-Cyrl-RS"/>
        </w:rPr>
        <w:t>примопредаји</w:t>
      </w:r>
      <w:r w:rsidRPr="009008B3">
        <w:rPr>
          <w:rFonts w:cs="Arial"/>
          <w:sz w:val="24"/>
          <w:szCs w:val="24"/>
        </w:rPr>
        <w:t xml:space="preserve"> изведених радова.</w:t>
      </w:r>
      <w:r w:rsidRPr="009008B3">
        <w:rPr>
          <w:rFonts w:cs="Arial"/>
          <w:sz w:val="24"/>
          <w:szCs w:val="24"/>
          <w:lang w:val="ru-RU"/>
        </w:rPr>
        <w:t xml:space="preserve"> Потписивањем </w:t>
      </w:r>
      <w:r w:rsidRPr="009008B3">
        <w:rPr>
          <w:rFonts w:cs="Arial"/>
          <w:sz w:val="24"/>
          <w:szCs w:val="24"/>
        </w:rPr>
        <w:t xml:space="preserve">Записника о </w:t>
      </w:r>
      <w:r>
        <w:rPr>
          <w:rFonts w:cs="Arial"/>
          <w:sz w:val="24"/>
          <w:szCs w:val="24"/>
          <w:lang w:val="sr-Cyrl-RS"/>
        </w:rPr>
        <w:t>квантитативном и квалитативном пријему радова</w:t>
      </w:r>
      <w:r w:rsidRPr="009008B3">
        <w:rPr>
          <w:rFonts w:cs="Arial"/>
          <w:sz w:val="24"/>
          <w:szCs w:val="24"/>
        </w:rPr>
        <w:t xml:space="preserve"> </w:t>
      </w:r>
      <w:r w:rsidRPr="009008B3">
        <w:rPr>
          <w:rFonts w:cs="Arial"/>
          <w:sz w:val="24"/>
          <w:szCs w:val="24"/>
          <w:lang w:val="ru-RU"/>
        </w:rPr>
        <w:t>омогућује се спровођење коначног обрачуна.</w:t>
      </w:r>
    </w:p>
    <w:p w:rsidR="008360D1" w:rsidRPr="009008B3" w:rsidRDefault="008360D1" w:rsidP="008360D1">
      <w:pPr>
        <w:keepNext/>
        <w:jc w:val="center"/>
        <w:outlineLvl w:val="3"/>
        <w:rPr>
          <w:rFonts w:cs="Arial"/>
          <w:b/>
          <w:bCs/>
          <w:sz w:val="24"/>
          <w:szCs w:val="24"/>
          <w:lang w:val="sr-Latn-CS"/>
        </w:rPr>
      </w:pPr>
      <w:r w:rsidRPr="009008B3">
        <w:rPr>
          <w:rFonts w:cs="Arial"/>
          <w:b/>
          <w:bCs/>
          <w:sz w:val="24"/>
          <w:szCs w:val="24"/>
          <w:lang w:val="ru-RU"/>
        </w:rPr>
        <w:t xml:space="preserve">Члан </w:t>
      </w:r>
      <w:r w:rsidRPr="009008B3">
        <w:rPr>
          <w:rFonts w:cs="Arial"/>
          <w:b/>
          <w:bCs/>
          <w:sz w:val="24"/>
          <w:szCs w:val="24"/>
        </w:rPr>
        <w:t>1</w:t>
      </w:r>
      <w:r>
        <w:rPr>
          <w:rFonts w:cs="Arial"/>
          <w:b/>
          <w:bCs/>
          <w:sz w:val="24"/>
          <w:szCs w:val="24"/>
          <w:lang w:val="sr-Cyrl-RS"/>
        </w:rPr>
        <w:t>3</w:t>
      </w:r>
      <w:r w:rsidRPr="009008B3">
        <w:rPr>
          <w:rFonts w:cs="Arial"/>
          <w:b/>
          <w:bCs/>
          <w:sz w:val="24"/>
          <w:szCs w:val="24"/>
          <w:lang w:val="ru-RU"/>
        </w:rPr>
        <w:t>.</w:t>
      </w:r>
    </w:p>
    <w:p w:rsidR="008360D1" w:rsidRPr="009008B3" w:rsidRDefault="008360D1" w:rsidP="008360D1">
      <w:pPr>
        <w:rPr>
          <w:rFonts w:cs="Arial"/>
          <w:sz w:val="24"/>
          <w:szCs w:val="24"/>
          <w:lang w:val="ru-RU"/>
        </w:rPr>
      </w:pPr>
      <w:r w:rsidRPr="009008B3">
        <w:rPr>
          <w:rFonts w:cs="Arial"/>
          <w:sz w:val="24"/>
          <w:szCs w:val="24"/>
          <w:lang w:val="ru-RU"/>
        </w:rPr>
        <w:t xml:space="preserve">Уколико Комисија за примопредају изведених радова у </w:t>
      </w:r>
      <w:r w:rsidR="00F84E74" w:rsidRPr="00F84E74">
        <w:rPr>
          <w:rFonts w:cs="Arial"/>
          <w:sz w:val="24"/>
          <w:szCs w:val="24"/>
        </w:rPr>
        <w:t xml:space="preserve">Записника о </w:t>
      </w:r>
      <w:r w:rsidR="00F84E74" w:rsidRPr="00F84E74">
        <w:rPr>
          <w:rFonts w:cs="Arial"/>
          <w:sz w:val="24"/>
          <w:szCs w:val="24"/>
          <w:lang w:val="sr-Cyrl-RS"/>
        </w:rPr>
        <w:t>квантитативном и квалитативном пријему радова</w:t>
      </w:r>
      <w:r w:rsidR="00F84E74" w:rsidRPr="00F84E74">
        <w:rPr>
          <w:rFonts w:cs="Arial"/>
          <w:sz w:val="24"/>
          <w:szCs w:val="24"/>
        </w:rPr>
        <w:t xml:space="preserve"> </w:t>
      </w:r>
      <w:r w:rsidRPr="009008B3">
        <w:rPr>
          <w:rFonts w:cs="Arial"/>
          <w:sz w:val="24"/>
          <w:szCs w:val="24"/>
          <w:lang w:val="ru-RU"/>
        </w:rPr>
        <w:t xml:space="preserve">констатује примедбе на изведене радове, Извођач радова је у обавези да их отклони у року који предложи Комисија. </w:t>
      </w:r>
    </w:p>
    <w:p w:rsidR="008360D1" w:rsidRPr="009008B3" w:rsidRDefault="008360D1" w:rsidP="008360D1">
      <w:pPr>
        <w:rPr>
          <w:rFonts w:cs="Arial"/>
          <w:sz w:val="24"/>
          <w:szCs w:val="24"/>
          <w:lang w:val="ru-RU"/>
        </w:rPr>
      </w:pPr>
      <w:r w:rsidRPr="009008B3">
        <w:rPr>
          <w:rFonts w:cs="Arial"/>
          <w:sz w:val="24"/>
          <w:szCs w:val="24"/>
          <w:lang w:val="ru-RU"/>
        </w:rPr>
        <w:t xml:space="preserve">Уколико Извођач радова у остављеном року не поступи по примедбама Комисије за примопредају изведених радова Наручилац ће ангажовањем трећих лица отклонити недостатке о трошку Извођача радова путем наплате менице за добро извршење посла. </w:t>
      </w:r>
    </w:p>
    <w:p w:rsidR="008360D1" w:rsidRPr="009008B3" w:rsidRDefault="008360D1" w:rsidP="008360D1">
      <w:pPr>
        <w:rPr>
          <w:rFonts w:cs="Arial"/>
          <w:sz w:val="24"/>
          <w:szCs w:val="24"/>
          <w:lang w:val="ru-RU"/>
        </w:rPr>
      </w:pPr>
      <w:r w:rsidRPr="009008B3">
        <w:rPr>
          <w:rFonts w:cs="Arial"/>
          <w:sz w:val="24"/>
          <w:szCs w:val="24"/>
          <w:lang w:val="ru-RU"/>
        </w:rPr>
        <w:t>По добијеном позитивном извештају Комисије за примопредају изведених радова Наручилац и Извођач радова ће, без одлагања, а најкасније у року 7 (</w:t>
      </w:r>
      <w:r>
        <w:rPr>
          <w:rFonts w:cs="Arial"/>
          <w:sz w:val="24"/>
          <w:szCs w:val="24"/>
          <w:lang w:val="ru-RU"/>
        </w:rPr>
        <w:t>словима:</w:t>
      </w:r>
      <w:r w:rsidRPr="009008B3">
        <w:rPr>
          <w:rFonts w:cs="Arial"/>
          <w:sz w:val="24"/>
          <w:szCs w:val="24"/>
          <w:lang w:val="ru-RU"/>
        </w:rPr>
        <w:t xml:space="preserve">седам) дана, приступити примопредаји и коначном обрачуну изведених радова. </w:t>
      </w:r>
    </w:p>
    <w:p w:rsidR="008360D1" w:rsidRPr="009008B3" w:rsidRDefault="008360D1" w:rsidP="008360D1">
      <w:pPr>
        <w:rPr>
          <w:rFonts w:cs="Arial"/>
          <w:sz w:val="24"/>
          <w:szCs w:val="24"/>
          <w:lang w:val="ru-RU"/>
        </w:rPr>
      </w:pPr>
      <w:r w:rsidRPr="009008B3">
        <w:rPr>
          <w:rFonts w:cs="Arial"/>
          <w:sz w:val="24"/>
          <w:szCs w:val="24"/>
          <w:lang w:val="ru-RU"/>
        </w:rPr>
        <w:t>Након примопредаје изведених радова може се приступити коначном обрачуну изведених радова.</w:t>
      </w:r>
    </w:p>
    <w:p w:rsidR="008360D1" w:rsidRPr="009008B3" w:rsidRDefault="008360D1" w:rsidP="008360D1">
      <w:pPr>
        <w:jc w:val="center"/>
        <w:rPr>
          <w:rFonts w:cs="Arial"/>
          <w:b/>
          <w:sz w:val="24"/>
          <w:szCs w:val="24"/>
          <w:lang w:val="ru-RU"/>
        </w:rPr>
      </w:pPr>
      <w:r w:rsidRPr="009008B3">
        <w:rPr>
          <w:rFonts w:cs="Arial"/>
          <w:b/>
          <w:sz w:val="24"/>
          <w:szCs w:val="24"/>
          <w:lang w:val="ru-RU"/>
        </w:rPr>
        <w:t>Члан 1</w:t>
      </w:r>
      <w:r>
        <w:rPr>
          <w:rFonts w:cs="Arial"/>
          <w:b/>
          <w:sz w:val="24"/>
          <w:szCs w:val="24"/>
          <w:lang w:val="ru-RU"/>
        </w:rPr>
        <w:t>4</w:t>
      </w:r>
      <w:r w:rsidRPr="009008B3">
        <w:rPr>
          <w:rFonts w:cs="Arial"/>
          <w:b/>
          <w:sz w:val="24"/>
          <w:szCs w:val="24"/>
          <w:lang w:val="ru-RU"/>
        </w:rPr>
        <w:t>.</w:t>
      </w:r>
    </w:p>
    <w:p w:rsidR="008360D1" w:rsidRPr="009008B3" w:rsidRDefault="008360D1" w:rsidP="008360D1">
      <w:pPr>
        <w:rPr>
          <w:rFonts w:cs="Arial"/>
          <w:sz w:val="24"/>
          <w:szCs w:val="24"/>
          <w:lang w:val="ru-RU"/>
        </w:rPr>
      </w:pPr>
      <w:r w:rsidRPr="009008B3">
        <w:rPr>
          <w:rFonts w:cs="Arial"/>
          <w:sz w:val="24"/>
          <w:szCs w:val="24"/>
          <w:lang w:val="ru-RU"/>
        </w:rPr>
        <w:t xml:space="preserve">Ако буде било каквог квантитативног или квалитативног одступања, представници Наручиоца и Извођача радова сачиниће Записник са примедбама који ће Извођача радова обавезивати да их у року од 10 </w:t>
      </w:r>
      <w:r>
        <w:rPr>
          <w:rFonts w:cs="Arial"/>
          <w:sz w:val="24"/>
          <w:szCs w:val="24"/>
          <w:lang w:val="ru-RU"/>
        </w:rPr>
        <w:t>(словима:десет)</w:t>
      </w:r>
      <w:r w:rsidRPr="009008B3">
        <w:rPr>
          <w:rFonts w:cs="Arial"/>
          <w:sz w:val="24"/>
          <w:szCs w:val="24"/>
          <w:lang w:val="ru-RU"/>
        </w:rPr>
        <w:t xml:space="preserve">дана,  отклони и процес извршења усагласи са условима из конкурсне документације. У супротном Наручилац ће раскинути овај </w:t>
      </w:r>
      <w:r>
        <w:rPr>
          <w:rFonts w:cs="Arial"/>
          <w:sz w:val="24"/>
          <w:szCs w:val="24"/>
          <w:lang w:val="ru-RU"/>
        </w:rPr>
        <w:t xml:space="preserve">Уговор </w:t>
      </w:r>
      <w:r w:rsidRPr="009008B3">
        <w:rPr>
          <w:rFonts w:cs="Arial"/>
          <w:sz w:val="24"/>
          <w:szCs w:val="24"/>
          <w:lang w:val="ru-RU"/>
        </w:rPr>
        <w:t>и активирати меницу за добро извршење посла</w:t>
      </w:r>
      <w:r>
        <w:rPr>
          <w:rFonts w:cs="Arial"/>
          <w:sz w:val="24"/>
          <w:szCs w:val="24"/>
        </w:rPr>
        <w:t>.</w:t>
      </w:r>
    </w:p>
    <w:p w:rsidR="00C56236" w:rsidRDefault="00C56236" w:rsidP="008360D1">
      <w:pPr>
        <w:jc w:val="center"/>
        <w:rPr>
          <w:rFonts w:cs="Arial"/>
          <w:b/>
          <w:sz w:val="24"/>
          <w:szCs w:val="24"/>
          <w:lang w:val="ru-RU"/>
        </w:rPr>
      </w:pPr>
    </w:p>
    <w:p w:rsidR="008360D1" w:rsidRPr="009008B3" w:rsidRDefault="008360D1" w:rsidP="008360D1">
      <w:pPr>
        <w:jc w:val="center"/>
        <w:rPr>
          <w:rFonts w:cs="Arial"/>
          <w:b/>
          <w:sz w:val="24"/>
          <w:szCs w:val="24"/>
          <w:lang w:val="ru-RU"/>
        </w:rPr>
      </w:pPr>
      <w:r w:rsidRPr="009008B3">
        <w:rPr>
          <w:rFonts w:cs="Arial"/>
          <w:b/>
          <w:sz w:val="24"/>
          <w:szCs w:val="24"/>
          <w:lang w:val="ru-RU"/>
        </w:rPr>
        <w:lastRenderedPageBreak/>
        <w:t>Члан 1</w:t>
      </w:r>
      <w:r>
        <w:rPr>
          <w:rFonts w:cs="Arial"/>
          <w:b/>
          <w:sz w:val="24"/>
          <w:szCs w:val="24"/>
          <w:lang w:val="ru-RU"/>
        </w:rPr>
        <w:t>5</w:t>
      </w:r>
      <w:r w:rsidRPr="009008B3">
        <w:rPr>
          <w:rFonts w:cs="Arial"/>
          <w:b/>
          <w:sz w:val="24"/>
          <w:szCs w:val="24"/>
          <w:lang w:val="ru-RU"/>
        </w:rPr>
        <w:t>.</w:t>
      </w:r>
    </w:p>
    <w:p w:rsidR="008360D1" w:rsidRPr="009008B3" w:rsidRDefault="008360D1" w:rsidP="008360D1">
      <w:pPr>
        <w:rPr>
          <w:rFonts w:cs="Arial"/>
          <w:sz w:val="24"/>
          <w:szCs w:val="24"/>
          <w:lang w:val="ru-RU"/>
        </w:rPr>
      </w:pPr>
      <w:r w:rsidRPr="009008B3">
        <w:rPr>
          <w:rFonts w:cs="Arial"/>
          <w:sz w:val="24"/>
          <w:szCs w:val="24"/>
          <w:lang w:val="ru-RU"/>
        </w:rPr>
        <w:t xml:space="preserve">Ако из било којих разлога није могуће извршити квантитативни и квалитативни пријем изведених радова, или ако нема услова за извршење, јер Извођач радова није у стању да изврши обавезе из овог Уговора, Наручилац ће оставити накнадни рок за извршење истог. Ако ни у накнадном року не буде извршен квантитативни и квалитативни пријем, Наручилац </w:t>
      </w:r>
      <w:r w:rsidRPr="009008B3">
        <w:rPr>
          <w:rFonts w:cs="Arial"/>
          <w:sz w:val="24"/>
          <w:szCs w:val="24"/>
          <w:lang w:val="sr-Cyrl-RS"/>
        </w:rPr>
        <w:t>има право да</w:t>
      </w:r>
      <w:r w:rsidRPr="009008B3">
        <w:rPr>
          <w:rFonts w:cs="Arial"/>
          <w:sz w:val="24"/>
          <w:szCs w:val="24"/>
          <w:lang w:val="ru-RU"/>
        </w:rPr>
        <w:t xml:space="preserve"> раскине овај Уовор и наплати меницу за добро извршење посла</w:t>
      </w:r>
      <w:r>
        <w:rPr>
          <w:rFonts w:cs="Arial"/>
          <w:sz w:val="24"/>
          <w:szCs w:val="24"/>
        </w:rPr>
        <w:t>.</w:t>
      </w:r>
    </w:p>
    <w:p w:rsidR="008360D1" w:rsidRPr="009008B3" w:rsidRDefault="008360D1" w:rsidP="008360D1">
      <w:pPr>
        <w:jc w:val="center"/>
        <w:rPr>
          <w:rFonts w:cs="Arial"/>
          <w:b/>
          <w:sz w:val="24"/>
          <w:szCs w:val="24"/>
          <w:lang w:val="ru-RU"/>
        </w:rPr>
      </w:pPr>
      <w:r w:rsidRPr="009008B3">
        <w:rPr>
          <w:rFonts w:cs="Arial"/>
          <w:b/>
          <w:sz w:val="24"/>
          <w:szCs w:val="24"/>
          <w:lang w:val="ru-RU"/>
        </w:rPr>
        <w:t>Члан 1</w:t>
      </w:r>
      <w:r>
        <w:rPr>
          <w:rFonts w:cs="Arial"/>
          <w:b/>
          <w:sz w:val="24"/>
          <w:szCs w:val="24"/>
          <w:lang w:val="ru-RU"/>
        </w:rPr>
        <w:t>6</w:t>
      </w:r>
      <w:r w:rsidRPr="009008B3">
        <w:rPr>
          <w:rFonts w:cs="Arial"/>
          <w:b/>
          <w:sz w:val="24"/>
          <w:szCs w:val="24"/>
          <w:lang w:val="ru-RU"/>
        </w:rPr>
        <w:t>.</w:t>
      </w:r>
    </w:p>
    <w:p w:rsidR="008360D1" w:rsidRPr="009008B3" w:rsidRDefault="008360D1" w:rsidP="008360D1">
      <w:pPr>
        <w:rPr>
          <w:rFonts w:cs="Arial"/>
          <w:sz w:val="24"/>
          <w:szCs w:val="24"/>
          <w:lang w:val="ru-RU"/>
        </w:rPr>
      </w:pPr>
      <w:r w:rsidRPr="009008B3">
        <w:rPr>
          <w:rFonts w:cs="Arial"/>
          <w:sz w:val="24"/>
          <w:szCs w:val="24"/>
          <w:lang w:val="ru-RU"/>
        </w:rPr>
        <w:t>Извођач радова је дужан да одреди извршиоце</w:t>
      </w:r>
      <w:r w:rsidRPr="009008B3" w:rsidDel="00B65A1A">
        <w:rPr>
          <w:rFonts w:cs="Arial"/>
          <w:sz w:val="24"/>
          <w:szCs w:val="24"/>
          <w:lang w:val="ru-RU"/>
        </w:rPr>
        <w:t xml:space="preserve"> </w:t>
      </w:r>
      <w:r w:rsidRPr="009008B3">
        <w:rPr>
          <w:rFonts w:cs="Arial"/>
          <w:sz w:val="24"/>
          <w:szCs w:val="24"/>
          <w:lang w:val="ru-RU"/>
        </w:rPr>
        <w:t>које ће изводити радове. Списак извршилаца у којем су наведене квалификације извршилаца и прецизно дефинисане активности које обављају у извођењу радова се доставља Наручиоцу на сагласност пре почетка извођења радова.</w:t>
      </w:r>
      <w:r>
        <w:rPr>
          <w:rFonts w:cs="Arial"/>
          <w:sz w:val="24"/>
          <w:szCs w:val="24"/>
          <w:lang w:val="ru-RU"/>
        </w:rPr>
        <w:t>и саставни је део као Прилог број  овог Уговора.</w:t>
      </w:r>
    </w:p>
    <w:p w:rsidR="008360D1" w:rsidRPr="009008B3" w:rsidRDefault="008360D1" w:rsidP="008360D1">
      <w:pPr>
        <w:rPr>
          <w:rFonts w:cs="Arial"/>
          <w:sz w:val="24"/>
          <w:szCs w:val="24"/>
          <w:lang w:val="ru-RU"/>
        </w:rPr>
      </w:pPr>
      <w:r w:rsidRPr="009008B3">
        <w:rPr>
          <w:rFonts w:cs="Arial"/>
          <w:sz w:val="24"/>
          <w:szCs w:val="24"/>
          <w:lang w:val="ru-RU"/>
        </w:rPr>
        <w:t>Уколико се током извођења радова, појави оправдана потреба за заменом једног или више извршилаца, Извођач радова је дужан да истог/е замени другим извршиоцима са најмање истим стручним квалитетима и квалификацијама.</w:t>
      </w:r>
    </w:p>
    <w:p w:rsidR="008360D1" w:rsidRPr="009008B3" w:rsidRDefault="008360D1" w:rsidP="008360D1">
      <w:pPr>
        <w:rPr>
          <w:rFonts w:cs="Arial"/>
          <w:sz w:val="24"/>
          <w:szCs w:val="24"/>
          <w:lang w:val="ru-RU"/>
        </w:rPr>
      </w:pPr>
      <w:r w:rsidRPr="009008B3">
        <w:rPr>
          <w:rFonts w:cs="Arial"/>
          <w:sz w:val="24"/>
          <w:szCs w:val="24"/>
          <w:lang w:val="ru-RU"/>
        </w:rPr>
        <w:t>Било какве измене списка извршилаца из става 1. овог члана, као и било које друге промене у вези са извршиоцима радова, претходно морају бити одобрене од стране Наручиоца у писаној форми.</w:t>
      </w:r>
    </w:p>
    <w:p w:rsidR="008360D1" w:rsidRPr="009008B3" w:rsidRDefault="008360D1" w:rsidP="008360D1">
      <w:pPr>
        <w:rPr>
          <w:rFonts w:cs="Arial"/>
          <w:sz w:val="24"/>
          <w:szCs w:val="24"/>
          <w:lang w:val="ru-RU"/>
        </w:rPr>
      </w:pPr>
      <w:r w:rsidRPr="009008B3">
        <w:rPr>
          <w:rFonts w:cs="Arial"/>
          <w:sz w:val="24"/>
          <w:szCs w:val="24"/>
          <w:lang w:val="ru-RU"/>
        </w:rPr>
        <w:t>Наручилац задржава право да затражи од Извођача радова да замени било којег извршиоца радова, који не испуњава услове и/или не извршава савесно активности које су му поверене, као и из било ког другог разлога, а без посебног образложења.</w:t>
      </w:r>
    </w:p>
    <w:p w:rsidR="008360D1" w:rsidRPr="00C56236" w:rsidRDefault="008360D1" w:rsidP="008360D1">
      <w:pPr>
        <w:rPr>
          <w:rFonts w:cs="Arial"/>
          <w:sz w:val="24"/>
          <w:szCs w:val="24"/>
          <w:lang w:val="ru-RU"/>
        </w:rPr>
      </w:pPr>
      <w:r w:rsidRPr="009008B3">
        <w:rPr>
          <w:rFonts w:cs="Arial"/>
          <w:sz w:val="24"/>
          <w:szCs w:val="24"/>
          <w:lang w:val="ru-RU"/>
        </w:rPr>
        <w:t>Ако Извођач радова мора да повуче или замени било ког Извршиоца радова за време трајања овог</w:t>
      </w:r>
      <w:r>
        <w:rPr>
          <w:rFonts w:cs="Arial"/>
          <w:sz w:val="24"/>
          <w:szCs w:val="24"/>
        </w:rPr>
        <w:t xml:space="preserve"> </w:t>
      </w:r>
      <w:r>
        <w:rPr>
          <w:rFonts w:cs="Arial"/>
          <w:sz w:val="24"/>
          <w:szCs w:val="24"/>
          <w:lang w:val="ru-RU"/>
        </w:rPr>
        <w:t>Уговора</w:t>
      </w:r>
      <w:r w:rsidRPr="009008B3">
        <w:rPr>
          <w:rFonts w:cs="Arial"/>
          <w:sz w:val="24"/>
          <w:szCs w:val="24"/>
          <w:lang w:val="ru-RU"/>
        </w:rPr>
        <w:t>, све трошкове који настану таквом заменом сноси Извођач радова.</w:t>
      </w:r>
    </w:p>
    <w:p w:rsidR="008360D1" w:rsidRPr="00C8348F" w:rsidRDefault="008360D1" w:rsidP="008360D1">
      <w:pPr>
        <w:rPr>
          <w:rFonts w:eastAsia="Arial Unicode MS"/>
          <w:b/>
          <w:sz w:val="24"/>
          <w:szCs w:val="24"/>
          <w:lang w:val="sr-Cyrl-CS"/>
        </w:rPr>
      </w:pPr>
      <w:r w:rsidRPr="00C8348F">
        <w:rPr>
          <w:rFonts w:eastAsia="Arial Unicode MS"/>
          <w:b/>
          <w:sz w:val="24"/>
          <w:szCs w:val="24"/>
          <w:lang w:val="sr-Cyrl-CS"/>
        </w:rPr>
        <w:t xml:space="preserve">ЗАШТИТА </w:t>
      </w:r>
      <w:r>
        <w:rPr>
          <w:rFonts w:eastAsia="Arial Unicode MS"/>
          <w:b/>
          <w:sz w:val="24"/>
          <w:szCs w:val="24"/>
          <w:lang w:val="sr-Cyrl-CS"/>
        </w:rPr>
        <w:t>И БЕЗБЕДНОСТ НА РАДУ</w:t>
      </w:r>
    </w:p>
    <w:p w:rsidR="008360D1" w:rsidRPr="00C8348F" w:rsidRDefault="008360D1" w:rsidP="008360D1">
      <w:pPr>
        <w:jc w:val="center"/>
        <w:rPr>
          <w:rFonts w:eastAsia="Arial Unicode MS"/>
          <w:b/>
          <w:sz w:val="24"/>
          <w:szCs w:val="24"/>
          <w:lang w:val="sr-Cyrl-CS"/>
        </w:rPr>
      </w:pPr>
      <w:r>
        <w:rPr>
          <w:rFonts w:eastAsia="Arial Unicode MS"/>
          <w:b/>
          <w:sz w:val="24"/>
          <w:szCs w:val="24"/>
          <w:lang w:val="sr-Cyrl-CS"/>
        </w:rPr>
        <w:t>Члан 1</w:t>
      </w:r>
      <w:r>
        <w:rPr>
          <w:rFonts w:eastAsia="Arial Unicode MS"/>
          <w:b/>
          <w:sz w:val="24"/>
          <w:szCs w:val="24"/>
        </w:rPr>
        <w:t>7</w:t>
      </w:r>
      <w:r w:rsidRPr="00C8348F">
        <w:rPr>
          <w:rFonts w:eastAsia="Arial Unicode MS"/>
          <w:b/>
          <w:sz w:val="24"/>
          <w:szCs w:val="24"/>
          <w:lang w:val="sr-Cyrl-CS"/>
        </w:rPr>
        <w:t>.</w:t>
      </w:r>
    </w:p>
    <w:p w:rsidR="008360D1" w:rsidRPr="00C8348F" w:rsidRDefault="008360D1" w:rsidP="008360D1">
      <w:pPr>
        <w:rPr>
          <w:rFonts w:eastAsia="Arial Unicode MS"/>
          <w:sz w:val="24"/>
          <w:szCs w:val="24"/>
          <w:lang w:val="sr-Cyrl-CS"/>
        </w:rPr>
      </w:pPr>
      <w:r w:rsidRPr="00C8348F">
        <w:rPr>
          <w:rFonts w:eastAsia="Arial Unicode MS"/>
          <w:sz w:val="24"/>
          <w:szCs w:val="24"/>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C8348F">
        <w:rPr>
          <w:rFonts w:eastAsia="Arial Unicode MS"/>
          <w:sz w:val="24"/>
          <w:szCs w:val="24"/>
        </w:rPr>
        <w:t xml:space="preserve">Наручиоцу и/или </w:t>
      </w:r>
      <w:r w:rsidRPr="00C8348F">
        <w:rPr>
          <w:rFonts w:eastAsia="Arial Unicode MS"/>
          <w:sz w:val="24"/>
          <w:szCs w:val="24"/>
          <w:lang w:val="sr-Cyrl-CS"/>
        </w:rPr>
        <w:t>трећим лицима.</w:t>
      </w:r>
    </w:p>
    <w:p w:rsidR="008360D1" w:rsidRPr="00C8348F" w:rsidRDefault="008360D1" w:rsidP="008360D1">
      <w:pPr>
        <w:rPr>
          <w:rFonts w:eastAsia="Arial Unicode MS"/>
          <w:sz w:val="24"/>
          <w:szCs w:val="24"/>
          <w:lang w:val="ru-RU"/>
        </w:rPr>
      </w:pPr>
      <w:r w:rsidRPr="00C8348F">
        <w:rPr>
          <w:rFonts w:eastAsia="Arial Unicode MS"/>
          <w:sz w:val="24"/>
          <w:szCs w:val="24"/>
          <w:lang w:val="sr-Cyrl-CS"/>
        </w:rPr>
        <w:t>Извођач радова</w:t>
      </w:r>
      <w:r w:rsidRPr="00C8348F">
        <w:rPr>
          <w:rFonts w:eastAsia="Arial Unicode MS"/>
          <w:sz w:val="24"/>
          <w:szCs w:val="24"/>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C8348F">
        <w:rPr>
          <w:rFonts w:eastAsia="Arial Unicode MS"/>
          <w:sz w:val="24"/>
          <w:szCs w:val="24"/>
          <w:lang w:val="sr-Cyrl-CS"/>
        </w:rPr>
        <w:t>Извођача  радова</w:t>
      </w:r>
      <w:r w:rsidRPr="00C8348F">
        <w:rPr>
          <w:rFonts w:eastAsia="Arial Unicode MS"/>
          <w:sz w:val="24"/>
          <w:szCs w:val="24"/>
          <w:lang w:val="ru-RU"/>
        </w:rPr>
        <w:t xml:space="preserve">, односно његових запослених, као и других лица које ангажовао </w:t>
      </w:r>
      <w:r w:rsidRPr="00C8348F">
        <w:rPr>
          <w:rFonts w:eastAsia="Arial Unicode MS"/>
          <w:sz w:val="24"/>
          <w:szCs w:val="24"/>
          <w:lang w:val="sr-Cyrl-CS"/>
        </w:rPr>
        <w:t>Извођач радова</w:t>
      </w:r>
      <w:r w:rsidRPr="00C8348F">
        <w:rPr>
          <w:rFonts w:eastAsia="Arial Unicode MS"/>
          <w:sz w:val="24"/>
          <w:szCs w:val="24"/>
          <w:lang w:val="ru-RU"/>
        </w:rPr>
        <w:t>, ради обављања послова који су предмет овог уговора.</w:t>
      </w:r>
    </w:p>
    <w:p w:rsidR="008360D1" w:rsidRPr="00C8348F" w:rsidRDefault="008360D1" w:rsidP="008360D1">
      <w:pPr>
        <w:rPr>
          <w:rFonts w:eastAsia="Arial Unicode MS"/>
          <w:sz w:val="24"/>
          <w:szCs w:val="24"/>
          <w:lang w:val="ru-RU"/>
        </w:rPr>
      </w:pPr>
      <w:r w:rsidRPr="00C8348F">
        <w:rPr>
          <w:rFonts w:eastAsia="Arial Unicode MS"/>
          <w:sz w:val="24"/>
          <w:szCs w:val="24"/>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8360D1" w:rsidRPr="009008B3" w:rsidRDefault="008360D1" w:rsidP="008360D1">
      <w:pPr>
        <w:rPr>
          <w:rFonts w:eastAsia="Arial Unicode MS"/>
          <w:sz w:val="24"/>
          <w:szCs w:val="24"/>
          <w:lang w:val="sr-Cyrl-CS"/>
        </w:rPr>
      </w:pPr>
      <w:r w:rsidRPr="00C8348F">
        <w:rPr>
          <w:rFonts w:eastAsia="Arial Unicode MS"/>
          <w:sz w:val="24"/>
          <w:szCs w:val="24"/>
          <w:lang w:val="sr-Cyrl-CS"/>
        </w:rPr>
        <w:t xml:space="preserve">Уколико Уговорне стране заједнички, преко овлашћених представника констатују и записнички потврде да је за део настале штете из става 1. овог члана </w:t>
      </w:r>
      <w:r w:rsidRPr="00C8348F">
        <w:rPr>
          <w:rFonts w:eastAsia="Arial Unicode MS"/>
          <w:sz w:val="24"/>
          <w:szCs w:val="24"/>
          <w:lang w:val="sr-Cyrl-CS"/>
        </w:rPr>
        <w:lastRenderedPageBreak/>
        <w:t>одговоран Наручилац, Извођач радова има право на накнаду тог дела висине исплаћене штете на начин и условима плаћања сходно члану</w:t>
      </w:r>
      <w:r>
        <w:rPr>
          <w:rFonts w:eastAsia="Arial Unicode MS"/>
          <w:sz w:val="24"/>
          <w:szCs w:val="24"/>
          <w:lang w:val="sr-Cyrl-CS"/>
        </w:rPr>
        <w:t>5</w:t>
      </w:r>
      <w:r w:rsidRPr="00C8348F">
        <w:rPr>
          <w:rFonts w:eastAsia="Arial Unicode MS"/>
          <w:sz w:val="24"/>
          <w:szCs w:val="24"/>
          <w:lang w:val="sr-Cyrl-CS"/>
        </w:rPr>
        <w:t>. овог Уговора.</w:t>
      </w:r>
    </w:p>
    <w:p w:rsidR="008360D1" w:rsidRPr="00C8348F" w:rsidRDefault="008360D1" w:rsidP="008360D1">
      <w:pPr>
        <w:jc w:val="center"/>
        <w:rPr>
          <w:rFonts w:eastAsia="Arial Unicode MS"/>
          <w:b/>
          <w:sz w:val="24"/>
          <w:szCs w:val="24"/>
          <w:lang w:val="sr-Cyrl-CS"/>
        </w:rPr>
      </w:pPr>
      <w:r>
        <w:rPr>
          <w:rFonts w:eastAsia="Arial Unicode MS"/>
          <w:b/>
          <w:sz w:val="24"/>
          <w:szCs w:val="24"/>
          <w:lang w:val="sr-Cyrl-CS"/>
        </w:rPr>
        <w:t>Члан 18</w:t>
      </w:r>
      <w:r w:rsidRPr="00C8348F">
        <w:rPr>
          <w:rFonts w:eastAsia="Arial Unicode MS"/>
          <w:b/>
          <w:sz w:val="24"/>
          <w:szCs w:val="24"/>
          <w:lang w:val="sr-Cyrl-CS"/>
        </w:rPr>
        <w:t>.</w:t>
      </w:r>
    </w:p>
    <w:p w:rsidR="008360D1" w:rsidRPr="00C8348F" w:rsidRDefault="008360D1" w:rsidP="008360D1">
      <w:pPr>
        <w:rPr>
          <w:rFonts w:eastAsia="Arial Unicode MS"/>
          <w:sz w:val="24"/>
          <w:szCs w:val="24"/>
          <w:lang w:val="sr-Cyrl-CS"/>
        </w:rPr>
      </w:pPr>
      <w:r w:rsidRPr="00C8348F">
        <w:rPr>
          <w:rFonts w:eastAsia="Arial Unicode MS"/>
          <w:sz w:val="24"/>
          <w:szCs w:val="24"/>
          <w:lang w:val="sr-Cyrl-CS"/>
        </w:rPr>
        <w:t>Извођач радова је посебно обавезан:</w:t>
      </w:r>
    </w:p>
    <w:p w:rsidR="008360D1" w:rsidRPr="00C8348F" w:rsidRDefault="008360D1" w:rsidP="008360D1">
      <w:pPr>
        <w:numPr>
          <w:ilvl w:val="0"/>
          <w:numId w:val="22"/>
        </w:numPr>
        <w:rPr>
          <w:rFonts w:eastAsia="Arial Unicode MS"/>
          <w:sz w:val="24"/>
          <w:szCs w:val="24"/>
          <w:lang w:val="sr-Latn-CS"/>
        </w:rPr>
      </w:pPr>
      <w:r w:rsidRPr="00C8348F">
        <w:rPr>
          <w:rFonts w:eastAsia="Arial Unicode MS"/>
          <w:sz w:val="24"/>
          <w:szCs w:val="24"/>
          <w:lang w:val="sr-Latn-CS"/>
        </w:rPr>
        <w:t>да се придржава Закона о безбедности и здрављу на раду ("Сл.гласник РС", бр. 101/2005</w:t>
      </w:r>
      <w:r w:rsidRPr="00C8348F">
        <w:rPr>
          <w:rFonts w:eastAsia="Arial Unicode MS"/>
          <w:sz w:val="24"/>
          <w:szCs w:val="24"/>
        </w:rPr>
        <w:t>, 91/2015</w:t>
      </w:r>
      <w:r w:rsidRPr="00C8348F">
        <w:rPr>
          <w:rFonts w:eastAsia="Arial Unicode MS"/>
          <w:sz w:val="24"/>
          <w:szCs w:val="24"/>
          <w:lang w:val="sr-Latn-CS"/>
        </w:rPr>
        <w:t>) и Закона о заштити од пожара  ("Сл.гласник РС", бр. 111/09</w:t>
      </w:r>
      <w:r w:rsidRPr="00C8348F">
        <w:rPr>
          <w:rFonts w:eastAsia="Arial Unicode MS"/>
          <w:sz w:val="24"/>
          <w:szCs w:val="24"/>
        </w:rPr>
        <w:t xml:space="preserve">, 20/2015 </w:t>
      </w:r>
      <w:r w:rsidRPr="00C8348F">
        <w:rPr>
          <w:rFonts w:eastAsia="Arial Unicode MS"/>
          <w:sz w:val="24"/>
          <w:szCs w:val="24"/>
          <w:lang w:val="sr-Latn-CS"/>
        </w:rPr>
        <w:t>) и Правилника о општим мерама заштите од опасног дејстава електричне струје, намењеног за рад на објектима у радним просторијама и на градилиштима</w:t>
      </w:r>
      <w:r w:rsidRPr="00C8348F">
        <w:rPr>
          <w:rFonts w:eastAsia="Arial Unicode MS"/>
          <w:sz w:val="24"/>
          <w:szCs w:val="24"/>
        </w:rPr>
        <w:t xml:space="preserve"> (</w:t>
      </w:r>
      <w:r w:rsidRPr="00C8348F">
        <w:rPr>
          <w:rFonts w:eastAsia="Arial Unicode MS"/>
          <w:sz w:val="24"/>
          <w:szCs w:val="24"/>
          <w:lang w:val="sr-Latn-CS"/>
        </w:rPr>
        <w:t>"Сл. гласнику СРС", бр. 21/89</w:t>
      </w:r>
      <w:r w:rsidRPr="00C8348F">
        <w:rPr>
          <w:rFonts w:eastAsia="Arial Unicode MS"/>
          <w:sz w:val="24"/>
          <w:szCs w:val="24"/>
        </w:rPr>
        <w:t xml:space="preserve">) </w:t>
      </w:r>
      <w:r w:rsidRPr="00C8348F">
        <w:rPr>
          <w:rFonts w:eastAsia="Arial Unicode MS"/>
          <w:sz w:val="24"/>
          <w:szCs w:val="24"/>
          <w:lang w:val="sr-Latn-CS"/>
        </w:rPr>
        <w:t>,</w:t>
      </w:r>
    </w:p>
    <w:p w:rsidR="008360D1" w:rsidRPr="00C8348F" w:rsidRDefault="008360D1" w:rsidP="008360D1">
      <w:pPr>
        <w:numPr>
          <w:ilvl w:val="0"/>
          <w:numId w:val="22"/>
        </w:numPr>
        <w:rPr>
          <w:rFonts w:eastAsia="Arial Unicode MS"/>
          <w:sz w:val="24"/>
          <w:szCs w:val="24"/>
          <w:lang w:val="sr-Latn-CS"/>
        </w:rPr>
      </w:pPr>
      <w:r w:rsidRPr="00C8348F">
        <w:rPr>
          <w:rFonts w:eastAsia="Arial Unicode MS"/>
          <w:sz w:val="24"/>
          <w:szCs w:val="24"/>
          <w:lang w:val="sr-Latn-CS"/>
        </w:rPr>
        <w:t xml:space="preserve">да пре почетка </w:t>
      </w:r>
      <w:r w:rsidRPr="00C8348F">
        <w:rPr>
          <w:rFonts w:eastAsia="Arial Unicode MS"/>
          <w:sz w:val="24"/>
          <w:szCs w:val="24"/>
        </w:rPr>
        <w:t xml:space="preserve">извођења </w:t>
      </w:r>
      <w:r w:rsidRPr="00C8348F">
        <w:rPr>
          <w:rFonts w:eastAsia="Arial Unicode MS"/>
          <w:sz w:val="24"/>
          <w:szCs w:val="24"/>
          <w:lang w:val="sr-Latn-CS"/>
        </w:rPr>
        <w:t>рад</w:t>
      </w:r>
      <w:r w:rsidRPr="00C8348F">
        <w:rPr>
          <w:rFonts w:eastAsia="Arial Unicode MS"/>
          <w:sz w:val="24"/>
          <w:szCs w:val="24"/>
        </w:rPr>
        <w:t xml:space="preserve">ова </w:t>
      </w:r>
      <w:r w:rsidRPr="00C8348F">
        <w:rPr>
          <w:rFonts w:eastAsia="Arial Unicode MS"/>
          <w:sz w:val="24"/>
          <w:szCs w:val="24"/>
          <w:lang w:val="sr-Latn-CS"/>
        </w:rPr>
        <w:t>Наручиоцу достави документе о оспособљености радника за безбедан и здрав рад, за послове које ће обављати код Наручиоца, лекарске извештаје за наведене раднике издате од стране медицине рада; задужења радника са личним и колективним заштитним средствима,</w:t>
      </w:r>
    </w:p>
    <w:p w:rsidR="008360D1" w:rsidRPr="00C8348F" w:rsidRDefault="008360D1" w:rsidP="008360D1">
      <w:pPr>
        <w:numPr>
          <w:ilvl w:val="0"/>
          <w:numId w:val="22"/>
        </w:numPr>
        <w:rPr>
          <w:rFonts w:eastAsia="Arial Unicode MS"/>
          <w:sz w:val="24"/>
          <w:szCs w:val="24"/>
          <w:lang w:val="sr-Latn-CS"/>
        </w:rPr>
      </w:pPr>
      <w:r w:rsidRPr="00C8348F">
        <w:rPr>
          <w:rFonts w:eastAsia="Arial Unicode MS"/>
          <w:sz w:val="24"/>
          <w:szCs w:val="24"/>
          <w:lang w:val="sr-Latn-CS"/>
        </w:rPr>
        <w:t xml:space="preserve">да пре почетка </w:t>
      </w:r>
      <w:r w:rsidRPr="00C8348F">
        <w:rPr>
          <w:rFonts w:eastAsia="Arial Unicode MS"/>
          <w:sz w:val="24"/>
          <w:szCs w:val="24"/>
        </w:rPr>
        <w:t xml:space="preserve"> извођења </w:t>
      </w:r>
      <w:r w:rsidRPr="00C8348F">
        <w:rPr>
          <w:rFonts w:eastAsia="Arial Unicode MS"/>
          <w:sz w:val="24"/>
          <w:szCs w:val="24"/>
          <w:lang w:val="sr-Latn-CS"/>
        </w:rPr>
        <w:t>рад</w:t>
      </w:r>
      <w:r w:rsidRPr="00C8348F">
        <w:rPr>
          <w:rFonts w:eastAsia="Arial Unicode MS"/>
          <w:sz w:val="24"/>
          <w:szCs w:val="24"/>
        </w:rPr>
        <w:t xml:space="preserve">ова </w:t>
      </w:r>
      <w:r w:rsidRPr="00C8348F">
        <w:rPr>
          <w:rFonts w:eastAsia="Arial Unicode MS"/>
          <w:sz w:val="24"/>
          <w:szCs w:val="24"/>
          <w:lang w:val="sr-Latn-CS"/>
        </w:rPr>
        <w:t>Наручиоцу достави стручни налаз да су опрема и оруђа за рад исправна, што се потврђује стручним налазом од овлашћених кућа,</w:t>
      </w:r>
    </w:p>
    <w:p w:rsidR="008360D1" w:rsidRPr="00C8348F" w:rsidRDefault="008360D1" w:rsidP="008360D1">
      <w:pPr>
        <w:numPr>
          <w:ilvl w:val="0"/>
          <w:numId w:val="22"/>
        </w:numPr>
        <w:rPr>
          <w:rFonts w:eastAsia="Arial Unicode MS"/>
          <w:sz w:val="24"/>
          <w:szCs w:val="24"/>
          <w:lang w:val="sr-Latn-CS"/>
        </w:rPr>
      </w:pPr>
      <w:r w:rsidRPr="00C8348F">
        <w:rPr>
          <w:rFonts w:eastAsia="Arial Unicode MS"/>
          <w:sz w:val="24"/>
          <w:szCs w:val="24"/>
          <w:lang w:val="sr-Latn-CS"/>
        </w:rPr>
        <w:t xml:space="preserve">да пре почетка извођења радова, јави </w:t>
      </w:r>
      <w:r w:rsidRPr="00C8348F">
        <w:rPr>
          <w:rFonts w:eastAsia="Arial Unicode MS"/>
          <w:sz w:val="24"/>
          <w:szCs w:val="24"/>
        </w:rPr>
        <w:t xml:space="preserve">именованом и одговорним </w:t>
      </w:r>
      <w:r w:rsidRPr="00C8348F">
        <w:rPr>
          <w:rFonts w:eastAsia="Arial Unicode MS"/>
          <w:sz w:val="24"/>
          <w:szCs w:val="24"/>
          <w:lang w:val="sr-Latn-CS"/>
        </w:rPr>
        <w:t>лицу за безбедност и здравље на раду Наручиоца, ради упознавања ангажованих лица са опасностима и штетностима и мерама заштите на пословима на којима су ангажовани.</w:t>
      </w:r>
    </w:p>
    <w:p w:rsidR="008360D1" w:rsidRPr="00C8348F" w:rsidRDefault="008360D1" w:rsidP="008360D1">
      <w:pPr>
        <w:jc w:val="center"/>
        <w:rPr>
          <w:rFonts w:eastAsia="Arial Unicode MS"/>
          <w:b/>
          <w:sz w:val="24"/>
          <w:szCs w:val="24"/>
          <w:lang w:val="sr-Cyrl-CS"/>
        </w:rPr>
      </w:pPr>
      <w:r>
        <w:rPr>
          <w:rFonts w:eastAsia="Arial Unicode MS"/>
          <w:b/>
          <w:sz w:val="24"/>
          <w:szCs w:val="24"/>
          <w:lang w:val="sr-Cyrl-CS"/>
        </w:rPr>
        <w:t>Члан</w:t>
      </w:r>
      <w:r>
        <w:rPr>
          <w:rFonts w:eastAsia="Arial Unicode MS"/>
          <w:b/>
          <w:sz w:val="24"/>
          <w:szCs w:val="24"/>
        </w:rPr>
        <w:t xml:space="preserve"> </w:t>
      </w:r>
      <w:r>
        <w:rPr>
          <w:rFonts w:eastAsia="Arial Unicode MS"/>
          <w:b/>
          <w:sz w:val="24"/>
          <w:szCs w:val="24"/>
          <w:lang w:val="sr-Cyrl-CS"/>
        </w:rPr>
        <w:t>19</w:t>
      </w:r>
      <w:r w:rsidRPr="00C8348F">
        <w:rPr>
          <w:rFonts w:eastAsia="Arial Unicode MS"/>
          <w:b/>
          <w:sz w:val="24"/>
          <w:szCs w:val="24"/>
          <w:lang w:val="sr-Cyrl-CS"/>
        </w:rPr>
        <w:t>.</w:t>
      </w:r>
    </w:p>
    <w:p w:rsidR="008360D1" w:rsidRPr="00C8348F" w:rsidRDefault="008360D1" w:rsidP="008360D1">
      <w:pPr>
        <w:rPr>
          <w:rFonts w:eastAsia="Arial Unicode MS"/>
          <w:sz w:val="24"/>
          <w:szCs w:val="24"/>
          <w:lang w:val="sr-Cyrl-CS"/>
        </w:rPr>
      </w:pPr>
      <w:r w:rsidRPr="00C8348F">
        <w:rPr>
          <w:rFonts w:eastAsia="Arial Unicode MS"/>
          <w:sz w:val="24"/>
          <w:szCs w:val="24"/>
          <w:lang w:val="sr-Cyrl-CS"/>
        </w:rPr>
        <w:t xml:space="preserve">Пре почетка </w:t>
      </w:r>
      <w:r w:rsidRPr="00EC5B04">
        <w:rPr>
          <w:rFonts w:eastAsia="Arial Unicode MS"/>
          <w:sz w:val="24"/>
          <w:szCs w:val="24"/>
          <w:lang w:val="sr-Cyrl-CS"/>
        </w:rPr>
        <w:t>извођења радова</w:t>
      </w:r>
      <w:r w:rsidRPr="00EC5B04">
        <w:rPr>
          <w:rFonts w:eastAsia="Arial Unicode MS"/>
          <w:sz w:val="24"/>
          <w:szCs w:val="24"/>
        </w:rPr>
        <w:t xml:space="preserve"> из члана 2. овог Уговора</w:t>
      </w:r>
      <w:r w:rsidRPr="00EC5B04">
        <w:rPr>
          <w:rFonts w:eastAsia="Arial Unicode MS"/>
          <w:sz w:val="24"/>
          <w:szCs w:val="24"/>
          <w:lang w:val="sr-Cyrl-CS"/>
        </w:rPr>
        <w:t>, Извођач радова је дужан да Наручиоцу достави списак ангажованих радника и да</w:t>
      </w:r>
      <w:r w:rsidRPr="00C8348F">
        <w:rPr>
          <w:rFonts w:eastAsia="Arial Unicode MS"/>
          <w:sz w:val="24"/>
          <w:szCs w:val="24"/>
          <w:lang w:val="sr-Cyrl-CS"/>
        </w:rPr>
        <w:t xml:space="preserve"> сваку промену ангажованих лица пријави Наручиоцу, уз достављање тражене докуметације из члана</w:t>
      </w:r>
      <w:r w:rsidRPr="00C8348F">
        <w:rPr>
          <w:rFonts w:eastAsia="Arial Unicode MS"/>
          <w:sz w:val="24"/>
          <w:szCs w:val="24"/>
        </w:rPr>
        <w:t xml:space="preserve"> </w:t>
      </w:r>
      <w:r>
        <w:rPr>
          <w:rFonts w:eastAsia="Arial Unicode MS"/>
          <w:sz w:val="24"/>
          <w:szCs w:val="24"/>
        </w:rPr>
        <w:t>18</w:t>
      </w:r>
      <w:r w:rsidRPr="00C8348F">
        <w:rPr>
          <w:rFonts w:eastAsia="Arial Unicode MS"/>
          <w:sz w:val="24"/>
          <w:szCs w:val="24"/>
        </w:rPr>
        <w:t>.</w:t>
      </w:r>
      <w:r w:rsidRPr="00C8348F">
        <w:rPr>
          <w:rFonts w:eastAsia="Arial Unicode MS"/>
          <w:sz w:val="24"/>
          <w:szCs w:val="24"/>
          <w:lang w:val="sr-Cyrl-CS"/>
        </w:rPr>
        <w:t xml:space="preserve"> овог Уговора и јављање</w:t>
      </w:r>
      <w:r>
        <w:rPr>
          <w:rFonts w:eastAsia="Arial Unicode MS"/>
          <w:sz w:val="24"/>
          <w:szCs w:val="24"/>
          <w:lang w:val="sr-Cyrl-CS"/>
        </w:rPr>
        <w:t xml:space="preserve"> </w:t>
      </w:r>
      <w:r w:rsidRPr="00C8348F">
        <w:rPr>
          <w:rFonts w:eastAsia="Arial Unicode MS"/>
          <w:sz w:val="24"/>
          <w:szCs w:val="24"/>
        </w:rPr>
        <w:t xml:space="preserve">без одлагања, именованом и одговорном лицу Наручиоца </w:t>
      </w:r>
      <w:r w:rsidRPr="00C8348F">
        <w:rPr>
          <w:rFonts w:eastAsia="Arial Unicode MS"/>
          <w:sz w:val="24"/>
          <w:szCs w:val="24"/>
          <w:lang w:val="sr-Cyrl-CS"/>
        </w:rPr>
        <w:t>за безбедност и здравље на раду.</w:t>
      </w:r>
    </w:p>
    <w:p w:rsidR="00F84E74" w:rsidRDefault="00F84E74" w:rsidP="008360D1">
      <w:pPr>
        <w:rPr>
          <w:rFonts w:eastAsia="Arial Unicode MS"/>
          <w:b/>
          <w:sz w:val="24"/>
          <w:szCs w:val="24"/>
          <w:lang w:val="sr-Cyrl-CS"/>
        </w:rPr>
      </w:pPr>
    </w:p>
    <w:p w:rsidR="008360D1" w:rsidRPr="00C8348F" w:rsidRDefault="008360D1" w:rsidP="008360D1">
      <w:pPr>
        <w:rPr>
          <w:rFonts w:eastAsia="Arial Unicode MS"/>
          <w:b/>
          <w:sz w:val="24"/>
          <w:szCs w:val="24"/>
          <w:lang w:val="sr-Cyrl-CS"/>
        </w:rPr>
      </w:pPr>
      <w:r w:rsidRPr="00C8348F">
        <w:rPr>
          <w:rFonts w:eastAsia="Arial Unicode MS"/>
          <w:b/>
          <w:sz w:val="24"/>
          <w:szCs w:val="24"/>
          <w:lang w:val="sr-Cyrl-CS"/>
        </w:rPr>
        <w:t>ГАРАНТНИ РОК</w:t>
      </w:r>
    </w:p>
    <w:p w:rsidR="008360D1" w:rsidRPr="00C8348F" w:rsidRDefault="008360D1" w:rsidP="008360D1">
      <w:pPr>
        <w:jc w:val="center"/>
        <w:rPr>
          <w:rFonts w:eastAsia="Arial Unicode MS"/>
          <w:b/>
          <w:sz w:val="24"/>
          <w:szCs w:val="24"/>
          <w:lang w:val="sr-Cyrl-CS"/>
        </w:rPr>
      </w:pPr>
      <w:r w:rsidRPr="00C8348F">
        <w:rPr>
          <w:rFonts w:eastAsia="Arial Unicode MS"/>
          <w:b/>
          <w:sz w:val="24"/>
          <w:szCs w:val="24"/>
          <w:lang w:val="sr-Cyrl-CS"/>
        </w:rPr>
        <w:t>Члан 2</w:t>
      </w:r>
      <w:r>
        <w:rPr>
          <w:rFonts w:eastAsia="Arial Unicode MS"/>
          <w:b/>
          <w:sz w:val="24"/>
          <w:szCs w:val="24"/>
          <w:lang w:val="sr-Cyrl-CS"/>
        </w:rPr>
        <w:t>0</w:t>
      </w:r>
      <w:r w:rsidRPr="00C8348F">
        <w:rPr>
          <w:rFonts w:eastAsia="Arial Unicode MS"/>
          <w:b/>
          <w:sz w:val="24"/>
          <w:szCs w:val="24"/>
          <w:lang w:val="sr-Cyrl-CS"/>
        </w:rPr>
        <w:t>.</w:t>
      </w:r>
    </w:p>
    <w:p w:rsidR="008360D1" w:rsidRDefault="008360D1" w:rsidP="008360D1">
      <w:pPr>
        <w:widowControl w:val="0"/>
        <w:autoSpaceDE w:val="0"/>
        <w:autoSpaceDN w:val="0"/>
        <w:adjustRightInd w:val="0"/>
        <w:spacing w:before="0"/>
        <w:rPr>
          <w:rFonts w:eastAsia="Calibri" w:cs="Arial"/>
          <w:noProof/>
          <w:sz w:val="24"/>
          <w:szCs w:val="24"/>
        </w:rPr>
      </w:pPr>
      <w:r w:rsidRPr="000B02C4">
        <w:rPr>
          <w:rFonts w:eastAsia="Calibri" w:cs="Arial"/>
          <w:noProof/>
          <w:sz w:val="24"/>
          <w:szCs w:val="24"/>
        </w:rPr>
        <w:t xml:space="preserve">Гарантни рок за изведене радове: </w:t>
      </w:r>
      <w:r w:rsidRPr="000B02C4">
        <w:rPr>
          <w:rFonts w:eastAsia="Calibri" w:cs="Arial"/>
          <w:noProof/>
          <w:sz w:val="24"/>
          <w:szCs w:val="24"/>
          <w:lang w:val="sr-Cyrl-RS"/>
        </w:rPr>
        <w:t>је ________ (словима:_________)</w:t>
      </w:r>
      <w:r w:rsidRPr="000B02C4">
        <w:rPr>
          <w:rFonts w:eastAsia="Calibri" w:cs="Arial"/>
          <w:noProof/>
          <w:sz w:val="24"/>
          <w:szCs w:val="24"/>
        </w:rPr>
        <w:t xml:space="preserve"> месеца од момента потписивања Записникa о </w:t>
      </w:r>
      <w:r w:rsidR="000B02C4">
        <w:rPr>
          <w:rFonts w:eastAsia="Calibri" w:cs="Arial"/>
          <w:noProof/>
          <w:sz w:val="24"/>
          <w:szCs w:val="24"/>
          <w:lang w:val="sr-Cyrl-RS"/>
        </w:rPr>
        <w:t xml:space="preserve">квалитативном и квантитативном пријему </w:t>
      </w:r>
      <w:r w:rsidRPr="009008B3">
        <w:rPr>
          <w:rFonts w:eastAsia="Calibri" w:cs="Arial"/>
          <w:noProof/>
          <w:sz w:val="24"/>
          <w:szCs w:val="24"/>
        </w:rPr>
        <w:t xml:space="preserve"> радова.</w:t>
      </w:r>
      <w:r w:rsidRPr="009008B3">
        <w:rPr>
          <w:rFonts w:eastAsia="Arial Unicode MS"/>
          <w:sz w:val="24"/>
          <w:szCs w:val="24"/>
        </w:rPr>
        <w:t xml:space="preserve"> потписаног од стране овлашћених представника Уговорних страна.</w:t>
      </w:r>
    </w:p>
    <w:p w:rsidR="008360D1" w:rsidRPr="009008B3" w:rsidRDefault="008360D1" w:rsidP="008360D1">
      <w:pPr>
        <w:widowControl w:val="0"/>
        <w:autoSpaceDE w:val="0"/>
        <w:autoSpaceDN w:val="0"/>
        <w:adjustRightInd w:val="0"/>
        <w:spacing w:before="0"/>
        <w:rPr>
          <w:rFonts w:eastAsia="Calibri" w:cs="Arial"/>
          <w:noProof/>
          <w:sz w:val="24"/>
          <w:szCs w:val="24"/>
        </w:rPr>
      </w:pPr>
    </w:p>
    <w:p w:rsidR="008360D1" w:rsidRPr="00C8348F" w:rsidRDefault="008360D1" w:rsidP="008360D1">
      <w:pPr>
        <w:rPr>
          <w:rFonts w:eastAsia="Arial Unicode MS"/>
          <w:b/>
          <w:sz w:val="24"/>
          <w:szCs w:val="24"/>
          <w:lang w:val="sr-Cyrl-CS"/>
        </w:rPr>
      </w:pPr>
      <w:r w:rsidRPr="005B4EA1">
        <w:rPr>
          <w:rFonts w:eastAsia="Arial Unicode MS"/>
          <w:b/>
          <w:sz w:val="24"/>
          <w:szCs w:val="24"/>
          <w:lang w:val="sr-Cyrl-CS"/>
        </w:rPr>
        <w:t>ВИШ</w:t>
      </w:r>
      <w:r w:rsidRPr="005B4EA1">
        <w:rPr>
          <w:rFonts w:eastAsia="Arial Unicode MS"/>
          <w:b/>
          <w:sz w:val="24"/>
          <w:szCs w:val="24"/>
        </w:rPr>
        <w:t>АК РАДОВА</w:t>
      </w:r>
      <w:r w:rsidRPr="005B4EA1">
        <w:rPr>
          <w:rFonts w:eastAsia="Arial Unicode MS"/>
          <w:b/>
          <w:sz w:val="24"/>
          <w:szCs w:val="24"/>
          <w:lang w:val="sr-Cyrl-CS"/>
        </w:rPr>
        <w:t xml:space="preserve"> И НЕПРЕДВИЂЕНИ РАДОВИ</w:t>
      </w:r>
    </w:p>
    <w:p w:rsidR="008360D1" w:rsidRPr="00C8348F" w:rsidRDefault="008360D1" w:rsidP="008360D1">
      <w:pPr>
        <w:jc w:val="center"/>
        <w:rPr>
          <w:rFonts w:eastAsia="Arial Unicode MS"/>
          <w:b/>
          <w:sz w:val="24"/>
          <w:szCs w:val="24"/>
          <w:lang w:val="sr-Cyrl-CS"/>
        </w:rPr>
      </w:pPr>
      <w:r>
        <w:rPr>
          <w:rFonts w:eastAsia="Arial Unicode MS"/>
          <w:b/>
          <w:sz w:val="24"/>
          <w:szCs w:val="24"/>
          <w:lang w:val="sr-Cyrl-CS"/>
        </w:rPr>
        <w:t>Члан 21</w:t>
      </w:r>
      <w:r w:rsidRPr="00C8348F">
        <w:rPr>
          <w:rFonts w:eastAsia="Arial Unicode MS"/>
          <w:b/>
          <w:sz w:val="24"/>
          <w:szCs w:val="24"/>
          <w:lang w:val="sr-Cyrl-CS"/>
        </w:rPr>
        <w:t>.</w:t>
      </w:r>
    </w:p>
    <w:p w:rsidR="008360D1" w:rsidRPr="00C8348F" w:rsidRDefault="008360D1" w:rsidP="008360D1">
      <w:pPr>
        <w:rPr>
          <w:rFonts w:eastAsia="Arial Unicode MS"/>
          <w:sz w:val="24"/>
          <w:szCs w:val="24"/>
          <w:lang w:val="sr-Cyrl-CS"/>
        </w:rPr>
      </w:pPr>
      <w:r w:rsidRPr="00C8348F">
        <w:rPr>
          <w:rFonts w:eastAsia="Arial Unicode MS"/>
          <w:sz w:val="24"/>
          <w:szCs w:val="24"/>
          <w:lang w:val="sr-Cyrl-CS"/>
        </w:rPr>
        <w:t xml:space="preserve">Уколико се током извођења уговорених радова појави потреба за извођењем </w:t>
      </w:r>
      <w:r w:rsidRPr="00C8348F">
        <w:rPr>
          <w:rFonts w:eastAsia="Arial Unicode MS"/>
          <w:sz w:val="24"/>
          <w:szCs w:val="24"/>
        </w:rPr>
        <w:t>радова више од уговорених</w:t>
      </w:r>
      <w:r w:rsidRPr="00C8348F">
        <w:rPr>
          <w:rFonts w:eastAsia="Arial Unicode MS"/>
          <w:sz w:val="24"/>
          <w:szCs w:val="24"/>
          <w:lang w:val="sr-Cyrl-CS"/>
        </w:rPr>
        <w:t xml:space="preserve">, који прелазе 10% вредности укупно уговорених радова, Извођач радова је дужан да застане са том врстом </w:t>
      </w:r>
      <w:r>
        <w:rPr>
          <w:rFonts w:eastAsia="Arial Unicode MS"/>
          <w:sz w:val="24"/>
          <w:szCs w:val="24"/>
          <w:lang w:val="sr-Cyrl-CS"/>
        </w:rPr>
        <w:t>Р</w:t>
      </w:r>
      <w:r w:rsidRPr="00C8348F">
        <w:rPr>
          <w:rFonts w:eastAsia="Arial Unicode MS"/>
          <w:sz w:val="24"/>
          <w:szCs w:val="24"/>
          <w:lang w:val="sr-Cyrl-CS"/>
        </w:rPr>
        <w:t xml:space="preserve">адова и о томе обавести стручни надзор и Наручиоца у писаној форми. Извођач радова није овлашћен да без писане сагласности Наручиоца мења обим уговорених </w:t>
      </w:r>
      <w:r>
        <w:rPr>
          <w:rFonts w:eastAsia="Arial Unicode MS"/>
          <w:sz w:val="24"/>
          <w:szCs w:val="24"/>
          <w:lang w:val="sr-Cyrl-CS"/>
        </w:rPr>
        <w:t>Р</w:t>
      </w:r>
      <w:r w:rsidRPr="00C8348F">
        <w:rPr>
          <w:rFonts w:eastAsia="Arial Unicode MS"/>
          <w:sz w:val="24"/>
          <w:szCs w:val="24"/>
          <w:lang w:val="sr-Cyrl-CS"/>
        </w:rPr>
        <w:t>адова и изводи вишкове радова који прелазе 10% вредности укупно уговорених радова.</w:t>
      </w:r>
    </w:p>
    <w:p w:rsidR="008360D1" w:rsidRPr="00C8348F" w:rsidRDefault="008360D1" w:rsidP="008360D1">
      <w:pPr>
        <w:rPr>
          <w:rFonts w:eastAsia="Arial Unicode MS"/>
          <w:sz w:val="24"/>
          <w:szCs w:val="24"/>
          <w:lang w:val="sr-Cyrl-CS"/>
        </w:rPr>
      </w:pPr>
      <w:r w:rsidRPr="00C8348F">
        <w:rPr>
          <w:rFonts w:eastAsia="Arial Unicode MS"/>
          <w:sz w:val="24"/>
          <w:szCs w:val="24"/>
          <w:lang w:val="sr-Cyrl-CS"/>
        </w:rPr>
        <w:t xml:space="preserve">Извођач радова је дужан да приступи извођењу хитних непредвиђених </w:t>
      </w:r>
      <w:r>
        <w:rPr>
          <w:rFonts w:eastAsia="Arial Unicode MS"/>
          <w:sz w:val="24"/>
          <w:szCs w:val="24"/>
          <w:lang w:val="sr-Cyrl-CS"/>
        </w:rPr>
        <w:t>Р</w:t>
      </w:r>
      <w:r w:rsidRPr="00C8348F">
        <w:rPr>
          <w:rFonts w:eastAsia="Arial Unicode MS"/>
          <w:sz w:val="24"/>
          <w:szCs w:val="24"/>
          <w:lang w:val="sr-Cyrl-CS"/>
        </w:rPr>
        <w:t xml:space="preserve">адова, уз сагласност стручног надзора, уколико је њихово извођење нужно за </w:t>
      </w:r>
      <w:r w:rsidRPr="00C8348F">
        <w:rPr>
          <w:rFonts w:eastAsia="Arial Unicode MS"/>
          <w:sz w:val="24"/>
          <w:szCs w:val="24"/>
          <w:lang w:val="sr-Cyrl-CS"/>
        </w:rPr>
        <w:lastRenderedPageBreak/>
        <w:t xml:space="preserve">стабилност објекта или за спречавање штете, а изазвани су ванредним и неочекиваним догађајима (клизиште, појава воде и сл.). Извођач радова и стручни надзор су дужни да одмах по наступању ванредних и неочекиваних догађаја о томе обавесте Наручиоца. </w:t>
      </w:r>
    </w:p>
    <w:p w:rsidR="008360D1" w:rsidRPr="00C8348F" w:rsidRDefault="008360D1" w:rsidP="008360D1">
      <w:pPr>
        <w:rPr>
          <w:rFonts w:eastAsia="Arial Unicode MS"/>
          <w:sz w:val="24"/>
          <w:szCs w:val="24"/>
          <w:lang w:val="sr-Cyrl-CS"/>
        </w:rPr>
      </w:pPr>
      <w:r w:rsidRPr="00C8348F">
        <w:rPr>
          <w:rFonts w:eastAsia="Arial Unicode MS"/>
          <w:sz w:val="24"/>
          <w:szCs w:val="24"/>
          <w:lang w:val="sr-Cyrl-CS"/>
        </w:rPr>
        <w:t xml:space="preserve">Посебне узансе о грађењу </w:t>
      </w:r>
      <w:r w:rsidRPr="00C8348F">
        <w:rPr>
          <w:rFonts w:eastAsia="Arial Unicode MS"/>
          <w:sz w:val="24"/>
          <w:szCs w:val="24"/>
        </w:rPr>
        <w:t xml:space="preserve">(„Сл. Лист  СФРЈ“, бр. 18/77) </w:t>
      </w:r>
      <w:r w:rsidRPr="00C8348F">
        <w:rPr>
          <w:rFonts w:eastAsia="Arial Unicode MS"/>
          <w:sz w:val="24"/>
          <w:szCs w:val="24"/>
          <w:lang w:val="sr-Cyrl-CS"/>
        </w:rPr>
        <w:t>ће се примењивати за евентуалне вишкове радова до 10 % уговорене вредности радова, а за остале вишкове радова ће се примењивати Закон. Вишак радова до 10% уговорених радова сматра се уговореним радовима по опису и јединичним ценама из Уговора.</w:t>
      </w:r>
    </w:p>
    <w:p w:rsidR="008360D1" w:rsidRPr="00C8348F" w:rsidRDefault="008360D1" w:rsidP="008360D1">
      <w:pPr>
        <w:rPr>
          <w:rFonts w:eastAsia="Arial Unicode MS"/>
          <w:sz w:val="24"/>
          <w:szCs w:val="24"/>
          <w:lang w:val="sr-Cyrl-CS"/>
        </w:rPr>
      </w:pPr>
      <w:r w:rsidRPr="00C8348F">
        <w:rPr>
          <w:rFonts w:eastAsia="Arial Unicode MS"/>
          <w:sz w:val="24"/>
          <w:szCs w:val="24"/>
          <w:lang w:val="sr-Cyrl-CS"/>
        </w:rPr>
        <w:t xml:space="preserve">Извођач се обавезује да поред радова из Предмера и предрачуна радова, независно од стварно изведене количине, изведе и све евентуалне непредвиђене радове који уговором нису обухваћени, а који су због непредвидљивих околности постали неопходни за испуњење Уговора и чија укупна вредност није већа од петнаест процената (15%) вредности </w:t>
      </w:r>
      <w:r>
        <w:rPr>
          <w:rFonts w:eastAsia="Arial Unicode MS"/>
          <w:sz w:val="24"/>
          <w:szCs w:val="24"/>
          <w:lang w:val="sr-Cyrl-CS"/>
        </w:rPr>
        <w:t>Р</w:t>
      </w:r>
      <w:r w:rsidRPr="00C8348F">
        <w:rPr>
          <w:rFonts w:eastAsia="Arial Unicode MS"/>
          <w:sz w:val="24"/>
          <w:szCs w:val="24"/>
          <w:lang w:val="sr-Cyrl-CS"/>
        </w:rPr>
        <w:t xml:space="preserve">адова.   </w:t>
      </w:r>
    </w:p>
    <w:p w:rsidR="008360D1" w:rsidRPr="00C8348F" w:rsidRDefault="008360D1" w:rsidP="008360D1">
      <w:pPr>
        <w:rPr>
          <w:rFonts w:eastAsia="Arial Unicode MS"/>
          <w:sz w:val="24"/>
          <w:szCs w:val="24"/>
          <w:lang w:val="sr-Cyrl-CS"/>
        </w:rPr>
      </w:pPr>
      <w:r w:rsidRPr="00C8348F">
        <w:rPr>
          <w:rFonts w:eastAsia="Arial Unicode MS"/>
          <w:sz w:val="24"/>
          <w:szCs w:val="24"/>
        </w:rPr>
        <w:t>У случају појаве непредвиђених радова Наручилац ће поступити у складу са чланом 36. став 1. тачка 5. Закона.</w:t>
      </w:r>
    </w:p>
    <w:p w:rsidR="008360D1" w:rsidRPr="00C8348F" w:rsidRDefault="008360D1" w:rsidP="008360D1">
      <w:pPr>
        <w:jc w:val="center"/>
        <w:rPr>
          <w:rFonts w:eastAsia="Arial Unicode MS"/>
          <w:sz w:val="24"/>
          <w:szCs w:val="24"/>
        </w:rPr>
      </w:pPr>
      <w:r w:rsidRPr="00C8348F">
        <w:rPr>
          <w:rFonts w:eastAsia="Arial Unicode MS"/>
          <w:b/>
          <w:sz w:val="24"/>
          <w:szCs w:val="24"/>
        </w:rPr>
        <w:t>Члан 2</w:t>
      </w:r>
      <w:r>
        <w:rPr>
          <w:rFonts w:eastAsia="Arial Unicode MS"/>
          <w:b/>
          <w:sz w:val="24"/>
          <w:szCs w:val="24"/>
          <w:lang w:val="sr-Cyrl-RS"/>
        </w:rPr>
        <w:t>2</w:t>
      </w:r>
      <w:r w:rsidRPr="00C8348F">
        <w:rPr>
          <w:rFonts w:eastAsia="Arial Unicode MS"/>
          <w:sz w:val="24"/>
          <w:szCs w:val="24"/>
        </w:rPr>
        <w:t>.</w:t>
      </w:r>
    </w:p>
    <w:p w:rsidR="008360D1" w:rsidRPr="00C8348F" w:rsidRDefault="008360D1" w:rsidP="008360D1">
      <w:pPr>
        <w:rPr>
          <w:rFonts w:eastAsia="Arial Unicode MS"/>
          <w:sz w:val="24"/>
          <w:szCs w:val="24"/>
          <w:lang w:val="ru-RU"/>
        </w:rPr>
      </w:pPr>
      <w:r w:rsidRPr="00C8348F">
        <w:rPr>
          <w:rFonts w:eastAsia="Arial Unicode MS"/>
          <w:sz w:val="24"/>
          <w:szCs w:val="24"/>
          <w:lang w:val="sr-Cyrl-CS"/>
        </w:rPr>
        <w:t>Извођач радова</w:t>
      </w:r>
      <w:r w:rsidRPr="00C8348F">
        <w:rPr>
          <w:rFonts w:eastAsia="Arial Unicode MS"/>
          <w:sz w:val="24"/>
          <w:szCs w:val="24"/>
          <w:lang w:val="ru-RU"/>
        </w:rPr>
        <w:t xml:space="preserve"> је дужан да колективно осигура своје запослене у случају </w:t>
      </w:r>
      <w:r w:rsidRPr="00C8348F">
        <w:rPr>
          <w:rFonts w:eastAsia="Arial Unicode MS"/>
          <w:sz w:val="24"/>
          <w:szCs w:val="24"/>
          <w:lang w:val="sr-Cyrl-RS"/>
        </w:rPr>
        <w:t>смрти услед несрећног случаја и повреде на раду (100% инвалидитет)</w:t>
      </w:r>
      <w:r w:rsidRPr="00C8348F">
        <w:rPr>
          <w:rFonts w:eastAsia="Arial Unicode MS"/>
          <w:sz w:val="24"/>
          <w:szCs w:val="24"/>
          <w:lang w:val="ru-RU"/>
        </w:rPr>
        <w:t>.</w:t>
      </w:r>
    </w:p>
    <w:p w:rsidR="008360D1" w:rsidRPr="00C8348F" w:rsidRDefault="008360D1" w:rsidP="008360D1">
      <w:pPr>
        <w:jc w:val="left"/>
        <w:rPr>
          <w:rFonts w:eastAsia="Arial Unicode MS"/>
          <w:sz w:val="24"/>
          <w:szCs w:val="24"/>
          <w:lang w:val="sr-Cyrl-CS"/>
        </w:rPr>
      </w:pPr>
      <w:r w:rsidRPr="00C8348F">
        <w:rPr>
          <w:rFonts w:eastAsia="Arial Unicode MS"/>
          <w:sz w:val="24"/>
          <w:szCs w:val="24"/>
          <w:lang w:val="sr-Cyrl-CS"/>
        </w:rPr>
        <w:t xml:space="preserve">Извођач радова је у обавези да осигура објекат у изградњи , радове и запослене као и да, по основу опште одговорности из обављања делатности, изврши осигурање према трећим лицима за причињену штету у току радова који су оредмет овог </w:t>
      </w:r>
      <w:r>
        <w:rPr>
          <w:rFonts w:eastAsia="Arial Unicode MS"/>
          <w:sz w:val="24"/>
          <w:szCs w:val="24"/>
          <w:lang w:val="sr-Cyrl-CS"/>
        </w:rPr>
        <w:t>У</w:t>
      </w:r>
      <w:r w:rsidRPr="00C8348F">
        <w:rPr>
          <w:rFonts w:eastAsia="Arial Unicode MS"/>
          <w:sz w:val="24"/>
          <w:szCs w:val="24"/>
          <w:lang w:val="sr-Cyrl-CS"/>
        </w:rPr>
        <w:t>говора.</w:t>
      </w:r>
    </w:p>
    <w:p w:rsidR="008360D1" w:rsidRPr="00C8348F" w:rsidRDefault="008360D1" w:rsidP="008360D1">
      <w:pPr>
        <w:jc w:val="center"/>
        <w:rPr>
          <w:rFonts w:eastAsia="Arial Unicode MS"/>
          <w:b/>
          <w:sz w:val="24"/>
          <w:szCs w:val="24"/>
          <w:lang w:val="ru-RU"/>
        </w:rPr>
      </w:pPr>
      <w:r>
        <w:rPr>
          <w:rFonts w:eastAsia="Arial Unicode MS"/>
          <w:b/>
          <w:sz w:val="24"/>
          <w:szCs w:val="24"/>
          <w:lang w:val="ru-RU"/>
        </w:rPr>
        <w:t>Члан 23</w:t>
      </w:r>
      <w:r w:rsidRPr="00C8348F">
        <w:rPr>
          <w:rFonts w:eastAsia="Arial Unicode MS"/>
          <w:b/>
          <w:sz w:val="24"/>
          <w:szCs w:val="24"/>
          <w:lang w:val="ru-RU"/>
        </w:rPr>
        <w:t>.</w:t>
      </w:r>
    </w:p>
    <w:p w:rsidR="008360D1" w:rsidRPr="00C8348F" w:rsidRDefault="008360D1" w:rsidP="008360D1">
      <w:pPr>
        <w:rPr>
          <w:rFonts w:eastAsia="Arial Unicode MS"/>
          <w:sz w:val="24"/>
          <w:szCs w:val="24"/>
          <w:lang w:val="ru-RU"/>
        </w:rPr>
      </w:pPr>
      <w:r w:rsidRPr="00C8348F">
        <w:rPr>
          <w:rFonts w:eastAsia="Arial Unicode MS"/>
          <w:sz w:val="24"/>
          <w:szCs w:val="24"/>
          <w:lang w:val="sr-Cyrl-CS"/>
        </w:rPr>
        <w:t>Извођач радова</w:t>
      </w:r>
      <w:r w:rsidRPr="00C8348F">
        <w:rPr>
          <w:rFonts w:eastAsia="Arial Unicode MS"/>
          <w:sz w:val="24"/>
          <w:szCs w:val="24"/>
          <w:lang w:val="ru-RU"/>
        </w:rPr>
        <w:t xml:space="preserve"> је дужан да, у складу са законом, обустави послове </w:t>
      </w:r>
      <w:r w:rsidRPr="00C8348F">
        <w:rPr>
          <w:rFonts w:eastAsia="Arial Unicode MS"/>
          <w:sz w:val="24"/>
          <w:szCs w:val="24"/>
          <w:lang w:val="sr-Cyrl-CS"/>
        </w:rPr>
        <w:t xml:space="preserve">на радном месту уколико је забрану </w:t>
      </w:r>
      <w:r w:rsidRPr="00C8348F">
        <w:rPr>
          <w:rFonts w:eastAsia="Arial Unicode MS"/>
          <w:sz w:val="24"/>
          <w:szCs w:val="24"/>
          <w:lang w:val="ru-RU"/>
        </w:rPr>
        <w:t>рад</w:t>
      </w:r>
      <w:r w:rsidRPr="00C8348F">
        <w:rPr>
          <w:rFonts w:eastAsia="Arial Unicode MS"/>
          <w:sz w:val="24"/>
          <w:szCs w:val="24"/>
          <w:lang w:val="sr-Cyrl-CS"/>
        </w:rPr>
        <w:t>а</w:t>
      </w:r>
      <w:r w:rsidRPr="00C8348F">
        <w:rPr>
          <w:rFonts w:eastAsia="Arial Unicode MS"/>
          <w:sz w:val="24"/>
          <w:szCs w:val="24"/>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w:t>
      </w:r>
      <w:r w:rsidRPr="00C8348F">
        <w:rPr>
          <w:rFonts w:eastAsia="Arial Unicode MS"/>
          <w:sz w:val="24"/>
          <w:szCs w:val="24"/>
        </w:rPr>
        <w:t>ност</w:t>
      </w:r>
      <w:r w:rsidRPr="00C8348F">
        <w:rPr>
          <w:rFonts w:eastAsia="Arial Unicode MS"/>
          <w:sz w:val="24"/>
          <w:szCs w:val="24"/>
          <w:lang w:val="ru-RU"/>
        </w:rPr>
        <w:t xml:space="preserve"> и здравље на раду, док се не отклоне његове примедбе у вези са повредом безбедности и здравља на раду.</w:t>
      </w:r>
    </w:p>
    <w:p w:rsidR="008360D1" w:rsidRPr="00C8348F" w:rsidRDefault="008360D1" w:rsidP="008360D1">
      <w:pPr>
        <w:rPr>
          <w:rFonts w:eastAsia="Arial Unicode MS"/>
          <w:sz w:val="24"/>
          <w:szCs w:val="24"/>
          <w:lang w:val="ru-RU"/>
        </w:rPr>
      </w:pPr>
      <w:r w:rsidRPr="00C8348F">
        <w:rPr>
          <w:rFonts w:eastAsia="Arial Unicode MS"/>
          <w:sz w:val="24"/>
          <w:szCs w:val="24"/>
          <w:lang w:val="sr-Cyrl-CS"/>
        </w:rPr>
        <w:t>Извођач радова</w:t>
      </w:r>
      <w:r w:rsidRPr="00C8348F">
        <w:rPr>
          <w:rFonts w:eastAsia="Arial Unicode MS"/>
          <w:sz w:val="24"/>
          <w:szCs w:val="24"/>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безбеданост и здравље на раду.</w:t>
      </w:r>
    </w:p>
    <w:p w:rsidR="008360D1" w:rsidRPr="00C8348F" w:rsidRDefault="008360D1" w:rsidP="008360D1">
      <w:pPr>
        <w:rPr>
          <w:rFonts w:eastAsia="Arial Unicode MS"/>
          <w:b/>
          <w:sz w:val="24"/>
          <w:szCs w:val="24"/>
          <w:lang w:val="sr-Cyrl-CS"/>
        </w:rPr>
      </w:pPr>
      <w:r w:rsidRPr="00C8348F">
        <w:rPr>
          <w:rFonts w:eastAsia="Arial Unicode MS"/>
          <w:b/>
          <w:sz w:val="24"/>
          <w:szCs w:val="24"/>
          <w:lang w:val="sr-Cyrl-CS"/>
        </w:rPr>
        <w:t>ВИША СИЛА</w:t>
      </w:r>
    </w:p>
    <w:p w:rsidR="008360D1" w:rsidRPr="00C8348F" w:rsidRDefault="008360D1" w:rsidP="008360D1">
      <w:pPr>
        <w:jc w:val="center"/>
        <w:rPr>
          <w:rFonts w:eastAsia="Arial Unicode MS"/>
          <w:b/>
          <w:sz w:val="24"/>
          <w:szCs w:val="24"/>
          <w:lang w:val="sr-Cyrl-CS"/>
        </w:rPr>
      </w:pPr>
      <w:r w:rsidRPr="00C8348F">
        <w:rPr>
          <w:rFonts w:eastAsia="Arial Unicode MS"/>
          <w:b/>
          <w:sz w:val="24"/>
          <w:szCs w:val="24"/>
          <w:lang w:val="sr-Cyrl-CS"/>
        </w:rPr>
        <w:t>Члан 2</w:t>
      </w:r>
      <w:r>
        <w:rPr>
          <w:rFonts w:eastAsia="Arial Unicode MS"/>
          <w:b/>
          <w:sz w:val="24"/>
          <w:szCs w:val="24"/>
          <w:lang w:val="sr-Cyrl-RS"/>
        </w:rPr>
        <w:t>4</w:t>
      </w:r>
      <w:r w:rsidRPr="00C8348F">
        <w:rPr>
          <w:rFonts w:eastAsia="Arial Unicode MS"/>
          <w:b/>
          <w:sz w:val="24"/>
          <w:szCs w:val="24"/>
          <w:lang w:val="sr-Cyrl-CS"/>
        </w:rPr>
        <w:t>.</w:t>
      </w:r>
    </w:p>
    <w:p w:rsidR="008360D1" w:rsidRPr="00C8348F" w:rsidRDefault="008360D1" w:rsidP="008360D1">
      <w:pPr>
        <w:rPr>
          <w:rFonts w:eastAsia="Arial Unicode MS"/>
          <w:sz w:val="24"/>
          <w:szCs w:val="24"/>
        </w:rPr>
      </w:pPr>
      <w:r w:rsidRPr="00C8348F">
        <w:rPr>
          <w:rFonts w:eastAsia="Arial Unicode MS"/>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8360D1" w:rsidRPr="00C8348F" w:rsidRDefault="008360D1" w:rsidP="008360D1">
      <w:pPr>
        <w:rPr>
          <w:rFonts w:eastAsia="Arial Unicode MS"/>
          <w:sz w:val="24"/>
          <w:szCs w:val="24"/>
        </w:rPr>
      </w:pPr>
      <w:r w:rsidRPr="00C8348F">
        <w:rPr>
          <w:rFonts w:eastAsia="Arial Unicode MS"/>
          <w:sz w:val="24"/>
          <w:szCs w:val="24"/>
        </w:rPr>
        <w:lastRenderedPageBreak/>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8360D1" w:rsidRPr="00C8348F" w:rsidRDefault="008360D1" w:rsidP="008360D1">
      <w:pPr>
        <w:rPr>
          <w:rFonts w:eastAsia="Arial Unicode MS"/>
          <w:sz w:val="24"/>
          <w:szCs w:val="24"/>
        </w:rPr>
      </w:pPr>
      <w:r w:rsidRPr="00C8348F">
        <w:rPr>
          <w:rFonts w:eastAsia="Arial Unicode MS"/>
          <w:sz w:val="24"/>
          <w:szCs w:val="24"/>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8360D1" w:rsidRPr="00C8348F" w:rsidRDefault="008360D1" w:rsidP="008360D1">
      <w:pPr>
        <w:rPr>
          <w:rFonts w:eastAsia="Arial Unicode MS"/>
          <w:sz w:val="24"/>
          <w:szCs w:val="24"/>
        </w:rPr>
      </w:pPr>
      <w:r w:rsidRPr="00C8348F">
        <w:rPr>
          <w:rFonts w:eastAsia="Arial Unicode MS"/>
          <w:sz w:val="24"/>
          <w:szCs w:val="24"/>
        </w:rPr>
        <w:t>Уколико деловање више силе траје дуже од 30 (</w:t>
      </w:r>
      <w:r>
        <w:rPr>
          <w:rFonts w:eastAsia="Arial Unicode MS"/>
          <w:sz w:val="24"/>
          <w:szCs w:val="24"/>
          <w:lang w:val="sr-Cyrl-RS"/>
        </w:rPr>
        <w:t>словима:</w:t>
      </w:r>
      <w:r w:rsidRPr="00C8348F">
        <w:rPr>
          <w:rFonts w:eastAsia="Arial Unicode MS"/>
          <w:sz w:val="24"/>
          <w:szCs w:val="24"/>
        </w:rPr>
        <w:t xml:space="preserve">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w:t>
      </w:r>
      <w:r>
        <w:rPr>
          <w:rFonts w:eastAsia="Arial Unicode MS"/>
          <w:sz w:val="24"/>
          <w:szCs w:val="24"/>
          <w:lang w:val="sr-Cyrl-RS"/>
        </w:rPr>
        <w:t>А</w:t>
      </w:r>
      <w:r w:rsidRPr="00C8348F">
        <w:rPr>
          <w:rFonts w:eastAsia="Arial Unicode MS"/>
          <w:sz w:val="24"/>
          <w:szCs w:val="24"/>
        </w:rPr>
        <w:t>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8360D1" w:rsidRPr="00C8348F" w:rsidRDefault="008360D1" w:rsidP="008360D1">
      <w:pPr>
        <w:rPr>
          <w:rFonts w:eastAsia="Arial Unicode MS"/>
          <w:sz w:val="24"/>
          <w:szCs w:val="24"/>
          <w:lang w:val="sr-Cyrl-CS"/>
        </w:rPr>
      </w:pPr>
    </w:p>
    <w:p w:rsidR="008360D1" w:rsidRPr="00C8348F" w:rsidRDefault="008360D1" w:rsidP="008360D1">
      <w:pPr>
        <w:rPr>
          <w:rFonts w:eastAsia="Arial Unicode MS"/>
          <w:b/>
          <w:sz w:val="24"/>
          <w:szCs w:val="24"/>
          <w:lang w:val="sr-Cyrl-CS"/>
        </w:rPr>
      </w:pPr>
      <w:r w:rsidRPr="00C8348F">
        <w:rPr>
          <w:rFonts w:eastAsia="Arial Unicode MS"/>
          <w:b/>
          <w:sz w:val="24"/>
          <w:szCs w:val="24"/>
          <w:lang w:val="sr-Cyrl-CS"/>
        </w:rPr>
        <w:t xml:space="preserve">ЛИЦЕ ЗАДУЖЕНО ЗА РЕАЛИЗАЦИЈУ </w:t>
      </w:r>
      <w:r>
        <w:rPr>
          <w:rFonts w:eastAsia="Arial Unicode MS"/>
          <w:b/>
          <w:sz w:val="24"/>
          <w:szCs w:val="24"/>
          <w:lang w:val="sr-Cyrl-CS"/>
        </w:rPr>
        <w:t>УГОВОРА</w:t>
      </w:r>
    </w:p>
    <w:p w:rsidR="008360D1" w:rsidRPr="00C8348F" w:rsidRDefault="008360D1" w:rsidP="008360D1">
      <w:pPr>
        <w:jc w:val="center"/>
        <w:rPr>
          <w:rFonts w:eastAsia="Arial Unicode MS"/>
          <w:b/>
          <w:sz w:val="24"/>
          <w:szCs w:val="24"/>
          <w:lang w:val="sr-Cyrl-CS"/>
        </w:rPr>
      </w:pPr>
      <w:r w:rsidRPr="00C8348F">
        <w:rPr>
          <w:rFonts w:eastAsia="Arial Unicode MS"/>
          <w:b/>
          <w:sz w:val="24"/>
          <w:szCs w:val="24"/>
          <w:lang w:val="sr-Cyrl-CS"/>
        </w:rPr>
        <w:t>Члан 2</w:t>
      </w:r>
      <w:r>
        <w:rPr>
          <w:rFonts w:eastAsia="Arial Unicode MS"/>
          <w:b/>
          <w:sz w:val="24"/>
          <w:szCs w:val="24"/>
          <w:lang w:val="sr-Cyrl-RS"/>
        </w:rPr>
        <w:t>5</w:t>
      </w:r>
      <w:r w:rsidRPr="00C8348F">
        <w:rPr>
          <w:rFonts w:eastAsia="Arial Unicode MS"/>
          <w:b/>
          <w:sz w:val="24"/>
          <w:szCs w:val="24"/>
          <w:lang w:val="sr-Cyrl-CS"/>
        </w:rPr>
        <w:t>.</w:t>
      </w:r>
    </w:p>
    <w:p w:rsidR="008360D1" w:rsidRDefault="008360D1" w:rsidP="008360D1">
      <w:pPr>
        <w:rPr>
          <w:rFonts w:eastAsia="Arial Unicode MS"/>
          <w:sz w:val="24"/>
          <w:szCs w:val="24"/>
          <w:lang w:val="sr-Cyrl-CS"/>
        </w:rPr>
      </w:pPr>
      <w:r w:rsidRPr="00C8348F">
        <w:rPr>
          <w:rFonts w:eastAsia="Arial Unicode MS"/>
          <w:sz w:val="24"/>
          <w:szCs w:val="24"/>
          <w:lang w:val="sr-Cyrl-CS"/>
        </w:rPr>
        <w:t>Наручилац, у складу са својим интерним прописима именује_________________, (попуњава Наручилац) за лице задужено за праћење реализације Уговора.</w:t>
      </w:r>
    </w:p>
    <w:p w:rsidR="008360D1" w:rsidRPr="00C8348F" w:rsidRDefault="008360D1" w:rsidP="008360D1">
      <w:pPr>
        <w:rPr>
          <w:rFonts w:eastAsia="Arial Unicode MS"/>
          <w:sz w:val="24"/>
          <w:szCs w:val="24"/>
          <w:lang w:val="sr-Cyrl-CS"/>
        </w:rPr>
      </w:pPr>
    </w:p>
    <w:p w:rsidR="008360D1" w:rsidRPr="00C8348F" w:rsidRDefault="008360D1" w:rsidP="008360D1">
      <w:pPr>
        <w:rPr>
          <w:rFonts w:eastAsia="Arial Unicode MS"/>
          <w:sz w:val="24"/>
          <w:szCs w:val="24"/>
          <w:lang w:val="sr-Cyrl-CS"/>
        </w:rPr>
      </w:pPr>
      <w:r w:rsidRPr="00C8348F">
        <w:rPr>
          <w:rFonts w:eastAsia="Arial Unicode MS"/>
          <w:sz w:val="24"/>
          <w:szCs w:val="24"/>
          <w:lang w:val="sr-Cyrl-CS"/>
        </w:rPr>
        <w:t>Именовани је дужан да врши следеће послове:</w:t>
      </w:r>
    </w:p>
    <w:p w:rsidR="008360D1" w:rsidRPr="00C8348F" w:rsidRDefault="008360D1" w:rsidP="008360D1">
      <w:pPr>
        <w:numPr>
          <w:ilvl w:val="0"/>
          <w:numId w:val="23"/>
        </w:numPr>
        <w:rPr>
          <w:rFonts w:eastAsia="Arial Unicode MS"/>
          <w:sz w:val="24"/>
          <w:szCs w:val="24"/>
          <w:lang w:val="sr-Latn-CS"/>
        </w:rPr>
      </w:pPr>
      <w:r w:rsidRPr="00C8348F">
        <w:rPr>
          <w:rFonts w:eastAsia="Arial Unicode MS"/>
          <w:sz w:val="24"/>
          <w:szCs w:val="24"/>
          <w:lang w:val="sr-Latn-CS"/>
        </w:rPr>
        <w:t>праћење степена и динамике реализације Уговора;</w:t>
      </w:r>
    </w:p>
    <w:p w:rsidR="008360D1" w:rsidRPr="00C8348F" w:rsidRDefault="008360D1" w:rsidP="008360D1">
      <w:pPr>
        <w:numPr>
          <w:ilvl w:val="0"/>
          <w:numId w:val="23"/>
        </w:numPr>
        <w:rPr>
          <w:rFonts w:eastAsia="Arial Unicode MS"/>
          <w:sz w:val="24"/>
          <w:szCs w:val="24"/>
          <w:lang w:val="sr-Latn-CS"/>
        </w:rPr>
      </w:pPr>
      <w:r w:rsidRPr="00C8348F">
        <w:rPr>
          <w:rFonts w:eastAsia="Arial Unicode MS"/>
          <w:sz w:val="24"/>
          <w:szCs w:val="24"/>
          <w:lang w:val="sr-Latn-CS"/>
        </w:rPr>
        <w:t>праћење датума истека Уговора;</w:t>
      </w:r>
    </w:p>
    <w:p w:rsidR="008360D1" w:rsidRPr="00C8348F" w:rsidRDefault="008360D1" w:rsidP="008360D1">
      <w:pPr>
        <w:numPr>
          <w:ilvl w:val="0"/>
          <w:numId w:val="23"/>
        </w:numPr>
        <w:rPr>
          <w:rFonts w:eastAsia="Arial Unicode MS"/>
          <w:sz w:val="24"/>
          <w:szCs w:val="24"/>
          <w:lang w:val="sr-Latn-CS"/>
        </w:rPr>
      </w:pPr>
      <w:r w:rsidRPr="00C8348F">
        <w:rPr>
          <w:rFonts w:eastAsia="Arial Unicode MS"/>
          <w:sz w:val="24"/>
          <w:szCs w:val="24"/>
          <w:lang w:val="sr-Latn-CS"/>
        </w:rPr>
        <w:t>праћење усаглашености уговорених и реализованих позиција и евентуалних одступања.</w:t>
      </w:r>
    </w:p>
    <w:p w:rsidR="008360D1" w:rsidRPr="00C8348F" w:rsidRDefault="008360D1" w:rsidP="008360D1">
      <w:pPr>
        <w:rPr>
          <w:rFonts w:eastAsia="Arial Unicode MS"/>
          <w:sz w:val="24"/>
          <w:szCs w:val="24"/>
          <w:lang w:val="sr-Cyrl-CS"/>
        </w:rPr>
      </w:pPr>
      <w:r w:rsidRPr="00C8348F">
        <w:rPr>
          <w:rFonts w:eastAsia="Arial Unicode MS"/>
          <w:sz w:val="24"/>
          <w:szCs w:val="24"/>
          <w:lang w:val="sr-Cyrl-CS"/>
        </w:rPr>
        <w:t>Извођач радова именује  ________________________</w:t>
      </w:r>
    </w:p>
    <w:p w:rsidR="008360D1" w:rsidRPr="00C8348F" w:rsidRDefault="008360D1" w:rsidP="008360D1">
      <w:pPr>
        <w:rPr>
          <w:rFonts w:eastAsia="Arial Unicode MS"/>
          <w:sz w:val="24"/>
          <w:szCs w:val="24"/>
          <w:lang w:val="sr-Cyrl-CS"/>
        </w:rPr>
      </w:pPr>
    </w:p>
    <w:p w:rsidR="008360D1" w:rsidRPr="00C8348F" w:rsidRDefault="008360D1" w:rsidP="008360D1">
      <w:pPr>
        <w:rPr>
          <w:rFonts w:eastAsia="Arial Unicode MS"/>
          <w:b/>
          <w:sz w:val="24"/>
          <w:szCs w:val="24"/>
          <w:lang w:val="sr-Cyrl-CS"/>
        </w:rPr>
      </w:pPr>
      <w:r w:rsidRPr="00C8348F">
        <w:rPr>
          <w:rFonts w:eastAsia="Arial Unicode MS"/>
          <w:b/>
          <w:sz w:val="24"/>
          <w:szCs w:val="24"/>
          <w:lang w:val="sr-Cyrl-CS"/>
        </w:rPr>
        <w:t>РАСКИД УГОВОРА</w:t>
      </w:r>
    </w:p>
    <w:p w:rsidR="008360D1" w:rsidRPr="00C8348F" w:rsidRDefault="008360D1" w:rsidP="008360D1">
      <w:pPr>
        <w:jc w:val="center"/>
        <w:rPr>
          <w:rFonts w:eastAsia="Arial Unicode MS"/>
          <w:b/>
          <w:sz w:val="24"/>
          <w:szCs w:val="24"/>
          <w:lang w:val="sr-Cyrl-CS"/>
        </w:rPr>
      </w:pPr>
      <w:r w:rsidRPr="00C8348F">
        <w:rPr>
          <w:rFonts w:eastAsia="Arial Unicode MS"/>
          <w:b/>
          <w:sz w:val="24"/>
          <w:szCs w:val="24"/>
          <w:lang w:val="sr-Cyrl-CS"/>
        </w:rPr>
        <w:t>Члан 2</w:t>
      </w:r>
      <w:r>
        <w:rPr>
          <w:rFonts w:eastAsia="Arial Unicode MS"/>
          <w:b/>
          <w:sz w:val="24"/>
          <w:szCs w:val="24"/>
          <w:lang w:val="sr-Cyrl-RS"/>
        </w:rPr>
        <w:t>6</w:t>
      </w:r>
      <w:r w:rsidRPr="00C8348F">
        <w:rPr>
          <w:rFonts w:eastAsia="Arial Unicode MS"/>
          <w:b/>
          <w:sz w:val="24"/>
          <w:szCs w:val="24"/>
          <w:lang w:val="sr-Cyrl-CS"/>
        </w:rPr>
        <w:t>.</w:t>
      </w:r>
    </w:p>
    <w:p w:rsidR="008360D1" w:rsidRPr="00C8348F" w:rsidRDefault="008360D1" w:rsidP="008360D1">
      <w:pPr>
        <w:spacing w:before="0"/>
        <w:rPr>
          <w:rFonts w:eastAsia="Arial Unicode MS"/>
          <w:sz w:val="24"/>
          <w:szCs w:val="24"/>
          <w:lang w:val="sr-Cyrl-CS"/>
        </w:rPr>
      </w:pPr>
      <w:r w:rsidRPr="00C8348F">
        <w:rPr>
          <w:rFonts w:eastAsia="Arial Unicode MS"/>
          <w:sz w:val="24"/>
          <w:szCs w:val="24"/>
          <w:lang w:val="sr-Cyrl-CS"/>
        </w:rPr>
        <w:t>Уговор се може раскинути и на основу писаног споразума сагласношћу воља Уговорних страна.</w:t>
      </w:r>
    </w:p>
    <w:p w:rsidR="008360D1" w:rsidRPr="00C8348F" w:rsidRDefault="008360D1" w:rsidP="008360D1">
      <w:pPr>
        <w:spacing w:before="0"/>
        <w:rPr>
          <w:rFonts w:eastAsia="Arial Unicode MS"/>
          <w:sz w:val="24"/>
          <w:szCs w:val="24"/>
          <w:lang w:val="sr-Cyrl-CS"/>
        </w:rPr>
      </w:pPr>
      <w:r w:rsidRPr="00C8348F">
        <w:rPr>
          <w:rFonts w:eastAsia="Arial Unicode MS"/>
          <w:sz w:val="24"/>
          <w:szCs w:val="24"/>
          <w:lang w:val="sr-Cyrl-CS"/>
        </w:rPr>
        <w:t>Наручилац има право на једнострани раскид Уговора у следећим случајевима:</w:t>
      </w:r>
    </w:p>
    <w:p w:rsidR="008360D1" w:rsidRPr="00C8348F" w:rsidRDefault="008360D1" w:rsidP="008360D1">
      <w:pPr>
        <w:numPr>
          <w:ilvl w:val="0"/>
          <w:numId w:val="24"/>
        </w:numPr>
        <w:spacing w:before="0"/>
        <w:rPr>
          <w:rFonts w:eastAsia="Arial Unicode MS"/>
          <w:sz w:val="24"/>
          <w:szCs w:val="24"/>
          <w:lang w:val="sr-Latn-CS"/>
        </w:rPr>
      </w:pPr>
      <w:r w:rsidRPr="00C8348F">
        <w:rPr>
          <w:rFonts w:eastAsia="Arial Unicode MS"/>
          <w:sz w:val="24"/>
          <w:szCs w:val="24"/>
          <w:lang w:val="sr-Latn-CS"/>
        </w:rPr>
        <w:t>уколико Извођач радова касни са извођењем радова дуже од 25</w:t>
      </w:r>
      <w:r w:rsidR="00003AD6">
        <w:rPr>
          <w:rFonts w:eastAsia="Arial Unicode MS"/>
          <w:sz w:val="24"/>
          <w:szCs w:val="24"/>
          <w:lang w:val="sr-Cyrl-RS"/>
        </w:rPr>
        <w:t xml:space="preserve"> </w:t>
      </w:r>
      <w:r>
        <w:rPr>
          <w:rFonts w:eastAsia="Arial Unicode MS"/>
          <w:sz w:val="24"/>
          <w:szCs w:val="24"/>
          <w:lang w:val="sr-Cyrl-RS"/>
        </w:rPr>
        <w:t>(словима:дватесетпет)</w:t>
      </w:r>
      <w:r w:rsidRPr="00C8348F">
        <w:rPr>
          <w:rFonts w:eastAsia="Arial Unicode MS"/>
          <w:sz w:val="24"/>
          <w:szCs w:val="24"/>
          <w:lang w:val="sr-Latn-CS"/>
        </w:rPr>
        <w:t xml:space="preserve"> календарских дана, као и ако Извођач радова не изводи радове у складу са пројектно-техничком документацијом или из неоправданих разлога прекине </w:t>
      </w:r>
      <w:r w:rsidRPr="00C8348F">
        <w:rPr>
          <w:rFonts w:eastAsia="Arial Unicode MS"/>
          <w:sz w:val="24"/>
          <w:szCs w:val="24"/>
        </w:rPr>
        <w:t>реализацију овог</w:t>
      </w:r>
      <w:r w:rsidRPr="00C8348F">
        <w:rPr>
          <w:rFonts w:eastAsia="Arial Unicode MS"/>
          <w:sz w:val="24"/>
          <w:szCs w:val="24"/>
          <w:lang w:val="sr-Latn-CS"/>
        </w:rPr>
        <w:t>, а без сагласности Наручиоца;</w:t>
      </w:r>
    </w:p>
    <w:p w:rsidR="008360D1" w:rsidRPr="00C8348F" w:rsidRDefault="008360D1" w:rsidP="008360D1">
      <w:pPr>
        <w:numPr>
          <w:ilvl w:val="0"/>
          <w:numId w:val="24"/>
        </w:numPr>
        <w:spacing w:before="0"/>
        <w:rPr>
          <w:rFonts w:eastAsia="Arial Unicode MS"/>
          <w:sz w:val="24"/>
          <w:szCs w:val="24"/>
          <w:lang w:val="sr-Latn-CS"/>
        </w:rPr>
      </w:pPr>
      <w:r w:rsidRPr="00C8348F">
        <w:rPr>
          <w:rFonts w:eastAsia="Arial Unicode MS"/>
          <w:sz w:val="24"/>
          <w:szCs w:val="24"/>
          <w:lang w:val="sr-Latn-CS"/>
        </w:rPr>
        <w:t xml:space="preserve">уколико извршени радови не одговарају прописима </w:t>
      </w:r>
      <w:r w:rsidRPr="00C8348F">
        <w:rPr>
          <w:rFonts w:eastAsia="Arial Unicode MS"/>
          <w:sz w:val="24"/>
          <w:szCs w:val="24"/>
        </w:rPr>
        <w:t xml:space="preserve">Републике Србије </w:t>
      </w:r>
      <w:r w:rsidRPr="00C8348F">
        <w:rPr>
          <w:rFonts w:eastAsia="Arial Unicode MS"/>
          <w:sz w:val="24"/>
          <w:szCs w:val="24"/>
          <w:lang w:val="sr-Latn-CS"/>
        </w:rPr>
        <w:t>или стандардима за ту врсту посла и квалитету наведеном у понуди Извођача радова, а Извођач радова није поступио по примедбама стручног надзора.</w:t>
      </w:r>
    </w:p>
    <w:p w:rsidR="008360D1" w:rsidRPr="00C8348F" w:rsidRDefault="008360D1" w:rsidP="008360D1">
      <w:pPr>
        <w:numPr>
          <w:ilvl w:val="0"/>
          <w:numId w:val="24"/>
        </w:numPr>
        <w:spacing w:before="0"/>
        <w:rPr>
          <w:rFonts w:eastAsia="Arial Unicode MS"/>
          <w:sz w:val="24"/>
          <w:szCs w:val="24"/>
          <w:lang w:val="sr-Latn-CS"/>
        </w:rPr>
      </w:pPr>
      <w:r w:rsidRPr="00C8348F">
        <w:rPr>
          <w:rFonts w:eastAsia="Arial Unicode MS"/>
          <w:sz w:val="24"/>
          <w:szCs w:val="24"/>
          <w:lang w:val="sr-Latn-CS"/>
        </w:rPr>
        <w:lastRenderedPageBreak/>
        <w:t xml:space="preserve">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и пресек изведених </w:t>
      </w:r>
      <w:r>
        <w:rPr>
          <w:rFonts w:eastAsia="Arial Unicode MS"/>
          <w:sz w:val="24"/>
          <w:szCs w:val="24"/>
          <w:lang w:val="sr-Cyrl-RS"/>
        </w:rPr>
        <w:t>Р</w:t>
      </w:r>
      <w:r w:rsidRPr="00C8348F">
        <w:rPr>
          <w:rFonts w:eastAsia="Arial Unicode MS"/>
          <w:sz w:val="24"/>
          <w:szCs w:val="24"/>
          <w:lang w:val="sr-Latn-CS"/>
        </w:rPr>
        <w:t xml:space="preserve">адова до дана раскида </w:t>
      </w:r>
      <w:r>
        <w:rPr>
          <w:rFonts w:eastAsia="Arial Unicode MS"/>
          <w:sz w:val="24"/>
          <w:szCs w:val="24"/>
          <w:lang w:val="sr-Cyrl-RS"/>
        </w:rPr>
        <w:t>У</w:t>
      </w:r>
      <w:r w:rsidRPr="00C8348F">
        <w:rPr>
          <w:rFonts w:eastAsia="Arial Unicode MS"/>
          <w:sz w:val="24"/>
          <w:szCs w:val="24"/>
          <w:lang w:val="sr-Latn-CS"/>
        </w:rPr>
        <w:t>говора.</w:t>
      </w:r>
      <w:r w:rsidRPr="00C8348F">
        <w:rPr>
          <w:rFonts w:eastAsia="Arial Unicode MS"/>
          <w:sz w:val="24"/>
          <w:szCs w:val="24"/>
          <w:lang w:val="sr-Latn-CS"/>
        </w:rPr>
        <w:tab/>
      </w:r>
    </w:p>
    <w:p w:rsidR="008360D1" w:rsidRPr="00C8348F" w:rsidRDefault="008360D1" w:rsidP="008360D1">
      <w:pPr>
        <w:spacing w:before="0"/>
        <w:rPr>
          <w:rFonts w:eastAsia="Arial Unicode MS"/>
          <w:sz w:val="24"/>
          <w:szCs w:val="24"/>
          <w:lang w:val="sr-Cyrl-CS"/>
        </w:rPr>
      </w:pPr>
      <w:r w:rsidRPr="00C8348F">
        <w:rPr>
          <w:rFonts w:eastAsia="Arial Unicode MS"/>
          <w:sz w:val="24"/>
          <w:szCs w:val="24"/>
          <w:lang w:val="sr-Cyrl-CS"/>
        </w:rPr>
        <w:t xml:space="preserve">Трошкове </w:t>
      </w:r>
      <w:r w:rsidRPr="00C8348F">
        <w:rPr>
          <w:rFonts w:eastAsia="Arial Unicode MS"/>
          <w:sz w:val="24"/>
          <w:szCs w:val="24"/>
        </w:rPr>
        <w:t>једностраног раскида овог Уговора</w:t>
      </w:r>
      <w:r w:rsidRPr="00C8348F">
        <w:rPr>
          <w:rFonts w:eastAsia="Arial Unicode MS"/>
          <w:sz w:val="24"/>
          <w:szCs w:val="24"/>
          <w:lang w:val="sr-Cyrl-CS"/>
        </w:rPr>
        <w:t xml:space="preserve"> сноси Уговорна страна која је одговорна за раскид </w:t>
      </w:r>
      <w:r>
        <w:rPr>
          <w:rFonts w:eastAsia="Arial Unicode MS"/>
          <w:sz w:val="24"/>
          <w:szCs w:val="24"/>
          <w:lang w:val="sr-Cyrl-CS"/>
        </w:rPr>
        <w:t>У</w:t>
      </w:r>
      <w:r w:rsidRPr="00C8348F">
        <w:rPr>
          <w:rFonts w:eastAsia="Arial Unicode MS"/>
          <w:sz w:val="24"/>
          <w:szCs w:val="24"/>
          <w:lang w:val="sr-Cyrl-CS"/>
        </w:rPr>
        <w:t xml:space="preserve">говора. </w:t>
      </w:r>
    </w:p>
    <w:p w:rsidR="008360D1" w:rsidRPr="00C8348F" w:rsidRDefault="008360D1" w:rsidP="008360D1">
      <w:pPr>
        <w:spacing w:before="0"/>
        <w:rPr>
          <w:rFonts w:eastAsia="Arial Unicode MS"/>
          <w:sz w:val="24"/>
          <w:szCs w:val="24"/>
        </w:rPr>
      </w:pPr>
      <w:r w:rsidRPr="00C8348F">
        <w:rPr>
          <w:rFonts w:eastAsia="Arial Unicode MS"/>
          <w:sz w:val="24"/>
          <w:szCs w:val="24"/>
          <w:lang w:val="sr-Cyrl-CS"/>
        </w:rPr>
        <w:t>Износ штете која настане раскидом Уговора утврђује Комисија састављена од представника Наручиоца и Извођача радова</w:t>
      </w:r>
      <w:r>
        <w:rPr>
          <w:rFonts w:eastAsia="Arial Unicode MS"/>
          <w:sz w:val="24"/>
          <w:szCs w:val="24"/>
          <w:lang w:val="sr-Cyrl-CS"/>
        </w:rPr>
        <w:t xml:space="preserve"> </w:t>
      </w:r>
      <w:r w:rsidRPr="00C8348F">
        <w:rPr>
          <w:rFonts w:eastAsia="Arial Unicode MS"/>
          <w:sz w:val="24"/>
          <w:szCs w:val="24"/>
          <w:lang w:val="sr-Cyrl-CS"/>
        </w:rPr>
        <w:t>у</w:t>
      </w:r>
      <w:r w:rsidRPr="00C8348F">
        <w:rPr>
          <w:rFonts w:eastAsia="Arial Unicode MS"/>
          <w:sz w:val="24"/>
          <w:szCs w:val="24"/>
        </w:rPr>
        <w:t xml:space="preserve"> свему у складу са одредбама ЗОО о раскиду уговора и правила о накнади штете</w:t>
      </w:r>
    </w:p>
    <w:p w:rsidR="008360D1" w:rsidRPr="00C8348F" w:rsidRDefault="008360D1" w:rsidP="008360D1">
      <w:pPr>
        <w:rPr>
          <w:rFonts w:eastAsia="Arial Unicode MS"/>
          <w:sz w:val="24"/>
          <w:szCs w:val="24"/>
        </w:rPr>
      </w:pPr>
    </w:p>
    <w:p w:rsidR="008360D1" w:rsidRPr="00C8348F" w:rsidRDefault="008360D1" w:rsidP="008360D1">
      <w:pPr>
        <w:rPr>
          <w:rFonts w:eastAsia="Arial Unicode MS"/>
          <w:b/>
          <w:sz w:val="24"/>
          <w:szCs w:val="24"/>
          <w:lang w:val="sr-Cyrl-CS"/>
        </w:rPr>
      </w:pPr>
      <w:r w:rsidRPr="00C8348F">
        <w:rPr>
          <w:rFonts w:eastAsia="Arial Unicode MS"/>
          <w:b/>
          <w:sz w:val="24"/>
          <w:szCs w:val="24"/>
          <w:lang w:val="sr-Cyrl-CS"/>
        </w:rPr>
        <w:t>РЕШАВАЊЕ СПОРОВА</w:t>
      </w:r>
    </w:p>
    <w:p w:rsidR="008360D1" w:rsidRPr="00C8348F" w:rsidRDefault="008360D1" w:rsidP="008360D1">
      <w:pPr>
        <w:jc w:val="center"/>
        <w:rPr>
          <w:rFonts w:eastAsia="Arial Unicode MS"/>
          <w:b/>
          <w:sz w:val="24"/>
          <w:szCs w:val="24"/>
          <w:lang w:val="sr-Cyrl-CS"/>
        </w:rPr>
      </w:pPr>
      <w:r w:rsidRPr="00C8348F">
        <w:rPr>
          <w:rFonts w:eastAsia="Arial Unicode MS"/>
          <w:b/>
          <w:sz w:val="24"/>
          <w:szCs w:val="24"/>
          <w:lang w:val="sr-Cyrl-CS"/>
        </w:rPr>
        <w:t xml:space="preserve">Члан </w:t>
      </w:r>
      <w:r>
        <w:rPr>
          <w:rFonts w:eastAsia="Arial Unicode MS"/>
          <w:b/>
          <w:sz w:val="24"/>
          <w:szCs w:val="24"/>
        </w:rPr>
        <w:t>2</w:t>
      </w:r>
      <w:r>
        <w:rPr>
          <w:rFonts w:eastAsia="Arial Unicode MS"/>
          <w:b/>
          <w:sz w:val="24"/>
          <w:szCs w:val="24"/>
          <w:lang w:val="sr-Cyrl-RS"/>
        </w:rPr>
        <w:t>7</w:t>
      </w:r>
      <w:r w:rsidRPr="00C8348F">
        <w:rPr>
          <w:rFonts w:eastAsia="Arial Unicode MS"/>
          <w:b/>
          <w:sz w:val="24"/>
          <w:szCs w:val="24"/>
          <w:lang w:val="sr-Cyrl-CS"/>
        </w:rPr>
        <w:t>.</w:t>
      </w:r>
    </w:p>
    <w:p w:rsidR="008360D1" w:rsidRPr="00C8348F" w:rsidRDefault="008360D1" w:rsidP="008360D1">
      <w:pPr>
        <w:rPr>
          <w:rFonts w:eastAsia="Arial Unicode MS"/>
          <w:sz w:val="24"/>
          <w:szCs w:val="24"/>
          <w:lang w:val="sr-Cyrl-CS"/>
        </w:rPr>
      </w:pPr>
      <w:r w:rsidRPr="00C8348F">
        <w:rPr>
          <w:rFonts w:eastAsia="Arial Unicode MS"/>
          <w:sz w:val="24"/>
          <w:szCs w:val="24"/>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8360D1" w:rsidRPr="00B63AD9" w:rsidRDefault="008360D1" w:rsidP="008360D1">
      <w:pPr>
        <w:rPr>
          <w:rFonts w:cs="Arial"/>
          <w:i/>
          <w:color w:val="00B0F0"/>
          <w:sz w:val="24"/>
          <w:szCs w:val="24"/>
        </w:rPr>
      </w:pPr>
      <w:r w:rsidRPr="00C8348F">
        <w:rPr>
          <w:rFonts w:eastAsia="Arial Unicode MS"/>
          <w:sz w:val="24"/>
          <w:szCs w:val="24"/>
          <w:lang w:val="sr-Cyrl-CS"/>
        </w:rPr>
        <w:t xml:space="preserve">У случају да настали спор не може да се реши мирним путем, за спорове из овог </w:t>
      </w:r>
      <w:r>
        <w:rPr>
          <w:rFonts w:eastAsia="Arial Unicode MS"/>
          <w:sz w:val="24"/>
          <w:szCs w:val="24"/>
          <w:lang w:val="sr-Cyrl-CS"/>
        </w:rPr>
        <w:t>У</w:t>
      </w:r>
      <w:r w:rsidRPr="00C8348F">
        <w:rPr>
          <w:rFonts w:eastAsia="Arial Unicode MS"/>
          <w:sz w:val="24"/>
          <w:szCs w:val="24"/>
          <w:lang w:val="sr-Cyrl-CS"/>
        </w:rPr>
        <w:t>говора биће надлежан је Привредни суд у Београду.</w:t>
      </w:r>
      <w:r w:rsidRPr="00FC4376">
        <w:rPr>
          <w:rFonts w:cs="Arial"/>
        </w:rPr>
        <w:t xml:space="preserve"> </w:t>
      </w:r>
      <w:r w:rsidRPr="00B63AD9">
        <w:rPr>
          <w:rFonts w:cs="Arial"/>
          <w:i/>
          <w:color w:val="00B0F0"/>
          <w:sz w:val="24"/>
          <w:szCs w:val="24"/>
        </w:rPr>
        <w:t xml:space="preserve">(Спољнотрговинске арбитраже при Привредној комори Србије, уз примену њеног Правилника [напомена: коначан текст у </w:t>
      </w:r>
      <w:r w:rsidRPr="00B63AD9">
        <w:rPr>
          <w:rFonts w:cs="Arial"/>
          <w:i/>
          <w:color w:val="00B0F0"/>
          <w:sz w:val="24"/>
          <w:szCs w:val="24"/>
          <w:lang w:val="sr-Cyrl-RS"/>
        </w:rPr>
        <w:t>Уговору</w:t>
      </w:r>
      <w:r w:rsidRPr="00B63AD9">
        <w:rPr>
          <w:rFonts w:cs="Arial"/>
          <w:i/>
          <w:color w:val="00B0F0"/>
          <w:sz w:val="24"/>
          <w:szCs w:val="24"/>
        </w:rPr>
        <w:t xml:space="preserve"> зависи од тога да ли је изабран домаћи или страни</w:t>
      </w:r>
      <w:r w:rsidRPr="00B63AD9">
        <w:rPr>
          <w:rFonts w:cs="Arial"/>
          <w:i/>
          <w:color w:val="00B0F0"/>
          <w:sz w:val="24"/>
          <w:szCs w:val="24"/>
          <w:lang w:val="sr-Cyrl-RS"/>
        </w:rPr>
        <w:t xml:space="preserve"> Извођач радова</w:t>
      </w:r>
      <w:r w:rsidRPr="00B63AD9">
        <w:rPr>
          <w:rFonts w:cs="Arial"/>
          <w:i/>
          <w:color w:val="00B0F0"/>
          <w:sz w:val="24"/>
          <w:szCs w:val="24"/>
        </w:rPr>
        <w:t>]).</w:t>
      </w:r>
    </w:p>
    <w:p w:rsidR="008360D1" w:rsidRPr="00C8348F" w:rsidRDefault="008360D1" w:rsidP="008360D1">
      <w:pPr>
        <w:rPr>
          <w:rFonts w:eastAsia="Arial Unicode MS"/>
          <w:sz w:val="24"/>
          <w:szCs w:val="24"/>
          <w:lang w:val="sr-Cyrl-CS"/>
        </w:rPr>
      </w:pPr>
    </w:p>
    <w:p w:rsidR="008360D1" w:rsidRPr="00C8348F" w:rsidRDefault="008360D1" w:rsidP="008360D1">
      <w:pPr>
        <w:rPr>
          <w:rFonts w:eastAsia="Arial Unicode MS"/>
          <w:b/>
          <w:sz w:val="24"/>
          <w:szCs w:val="24"/>
          <w:lang w:val="sr-Cyrl-CS"/>
        </w:rPr>
      </w:pPr>
      <w:r w:rsidRPr="00C8348F">
        <w:rPr>
          <w:rFonts w:eastAsia="Arial Unicode MS"/>
          <w:b/>
          <w:sz w:val="24"/>
          <w:szCs w:val="24"/>
          <w:lang w:val="sr-Cyrl-CS"/>
        </w:rPr>
        <w:t>ЗАВРШНЕ ОДРЕДБЕ</w:t>
      </w:r>
    </w:p>
    <w:p w:rsidR="008360D1" w:rsidRPr="00C8348F" w:rsidRDefault="008360D1" w:rsidP="008360D1">
      <w:pPr>
        <w:jc w:val="center"/>
        <w:rPr>
          <w:rFonts w:eastAsia="Arial Unicode MS"/>
          <w:b/>
          <w:sz w:val="24"/>
          <w:szCs w:val="24"/>
        </w:rPr>
      </w:pPr>
      <w:r w:rsidRPr="00C8348F">
        <w:rPr>
          <w:rFonts w:eastAsia="Arial Unicode MS"/>
          <w:b/>
          <w:sz w:val="24"/>
          <w:szCs w:val="24"/>
          <w:lang w:val="sr-Cyrl-CS"/>
        </w:rPr>
        <w:t>Члан</w:t>
      </w:r>
      <w:r>
        <w:rPr>
          <w:rFonts w:eastAsia="Arial Unicode MS"/>
          <w:b/>
          <w:sz w:val="24"/>
          <w:szCs w:val="24"/>
        </w:rPr>
        <w:t xml:space="preserve"> 2</w:t>
      </w:r>
      <w:r>
        <w:rPr>
          <w:rFonts w:eastAsia="Arial Unicode MS"/>
          <w:b/>
          <w:sz w:val="24"/>
          <w:szCs w:val="24"/>
          <w:lang w:val="sr-Cyrl-RS"/>
        </w:rPr>
        <w:t>8</w:t>
      </w:r>
      <w:r w:rsidRPr="00C8348F">
        <w:rPr>
          <w:rFonts w:eastAsia="Arial Unicode MS"/>
          <w:b/>
          <w:sz w:val="24"/>
          <w:szCs w:val="24"/>
        </w:rPr>
        <w:t>.</w:t>
      </w:r>
    </w:p>
    <w:p w:rsidR="008360D1" w:rsidRPr="00C8348F" w:rsidRDefault="008360D1" w:rsidP="008360D1">
      <w:pPr>
        <w:rPr>
          <w:rFonts w:eastAsia="Arial Unicode MS"/>
          <w:sz w:val="24"/>
          <w:szCs w:val="24"/>
          <w:lang w:val="sr-Cyrl-CS"/>
        </w:rPr>
      </w:pPr>
      <w:r w:rsidRPr="00C8348F">
        <w:rPr>
          <w:rFonts w:eastAsia="Arial Unicode MS"/>
          <w:sz w:val="24"/>
          <w:szCs w:val="24"/>
          <w:lang w:val="sr-Cyrl-CS"/>
        </w:rPr>
        <w:t xml:space="preserve">Све евентуалне измене и допуне </w:t>
      </w:r>
      <w:r>
        <w:rPr>
          <w:rFonts w:eastAsia="Arial Unicode MS"/>
          <w:sz w:val="24"/>
          <w:szCs w:val="24"/>
          <w:lang w:val="sr-Cyrl-CS"/>
        </w:rPr>
        <w:t>У</w:t>
      </w:r>
      <w:r w:rsidRPr="00C8348F">
        <w:rPr>
          <w:rFonts w:eastAsia="Arial Unicode MS"/>
          <w:sz w:val="24"/>
          <w:szCs w:val="24"/>
          <w:lang w:val="sr-Cyrl-CS"/>
        </w:rPr>
        <w:t xml:space="preserve">говора, морају бити сачињене у писаној форми и потписане од стране </w:t>
      </w:r>
      <w:r w:rsidRPr="00C8348F">
        <w:rPr>
          <w:rFonts w:eastAsia="Arial Unicode MS"/>
          <w:sz w:val="24"/>
          <w:szCs w:val="24"/>
        </w:rPr>
        <w:t>законских</w:t>
      </w:r>
      <w:r w:rsidRPr="00C8348F">
        <w:rPr>
          <w:rFonts w:eastAsia="Arial Unicode MS"/>
          <w:sz w:val="24"/>
          <w:szCs w:val="24"/>
          <w:lang w:val="sr-Cyrl-CS"/>
        </w:rPr>
        <w:t xml:space="preserve"> заступника  </w:t>
      </w:r>
      <w:r w:rsidRPr="00C8348F">
        <w:rPr>
          <w:rFonts w:eastAsia="Arial Unicode MS"/>
          <w:sz w:val="24"/>
          <w:szCs w:val="24"/>
        </w:rPr>
        <w:t>У</w:t>
      </w:r>
      <w:r w:rsidRPr="00C8348F">
        <w:rPr>
          <w:rFonts w:eastAsia="Arial Unicode MS"/>
          <w:sz w:val="24"/>
          <w:szCs w:val="24"/>
          <w:lang w:val="sr-Cyrl-CS"/>
        </w:rPr>
        <w:t>говорних страна.</w:t>
      </w:r>
    </w:p>
    <w:p w:rsidR="008360D1" w:rsidRPr="00B63AD9" w:rsidRDefault="008360D1" w:rsidP="008360D1">
      <w:pPr>
        <w:rPr>
          <w:rFonts w:eastAsia="Arial Unicode MS"/>
          <w:sz w:val="24"/>
          <w:szCs w:val="24"/>
          <w:lang w:val="sr-Cyrl-RS"/>
        </w:rPr>
      </w:pPr>
      <w:r w:rsidRPr="00C8348F">
        <w:rPr>
          <w:rFonts w:eastAsia="Arial Unicode MS"/>
          <w:sz w:val="24"/>
          <w:szCs w:val="24"/>
        </w:rPr>
        <w:t>Наручилац може повећати обим предмета Уговора из члана 1</w:t>
      </w:r>
      <w:r>
        <w:rPr>
          <w:rFonts w:eastAsia="Arial Unicode MS"/>
          <w:sz w:val="24"/>
          <w:szCs w:val="24"/>
          <w:lang w:val="sr-Cyrl-RS"/>
        </w:rPr>
        <w:t>.овог Уговора</w:t>
      </w:r>
      <w:r w:rsidRPr="00C8348F">
        <w:rPr>
          <w:rFonts w:eastAsia="Arial Unicode MS"/>
          <w:sz w:val="24"/>
          <w:szCs w:val="24"/>
        </w:rPr>
        <w:t xml:space="preserve">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w:t>
      </w:r>
      <w:r>
        <w:rPr>
          <w:rFonts w:eastAsia="Arial Unicode MS"/>
          <w:sz w:val="24"/>
          <w:szCs w:val="24"/>
          <w:lang w:val="sr-Cyrl-RS"/>
        </w:rPr>
        <w:t>према члану 115</w:t>
      </w:r>
      <w:r w:rsidR="00003AD6">
        <w:rPr>
          <w:rFonts w:eastAsia="Arial Unicode MS"/>
          <w:sz w:val="24"/>
          <w:szCs w:val="24"/>
          <w:lang w:val="sr-Cyrl-RS"/>
        </w:rPr>
        <w:t>.</w:t>
      </w:r>
      <w:r>
        <w:rPr>
          <w:rFonts w:eastAsia="Arial Unicode MS"/>
          <w:sz w:val="24"/>
          <w:szCs w:val="24"/>
          <w:lang w:val="sr-Cyrl-RS"/>
        </w:rPr>
        <w:t xml:space="preserve"> Закона.</w:t>
      </w:r>
    </w:p>
    <w:p w:rsidR="008360D1" w:rsidRPr="00C8348F" w:rsidRDefault="008360D1" w:rsidP="008360D1">
      <w:pPr>
        <w:jc w:val="center"/>
        <w:rPr>
          <w:rFonts w:eastAsia="Arial Unicode MS"/>
          <w:b/>
          <w:sz w:val="24"/>
          <w:szCs w:val="24"/>
        </w:rPr>
      </w:pPr>
      <w:r>
        <w:rPr>
          <w:rFonts w:eastAsia="Arial Unicode MS"/>
          <w:b/>
          <w:sz w:val="24"/>
          <w:szCs w:val="24"/>
        </w:rPr>
        <w:t xml:space="preserve">Члан </w:t>
      </w:r>
      <w:r>
        <w:rPr>
          <w:rFonts w:eastAsia="Arial Unicode MS"/>
          <w:b/>
          <w:sz w:val="24"/>
          <w:szCs w:val="24"/>
          <w:lang w:val="sr-Cyrl-RS"/>
        </w:rPr>
        <w:t>29</w:t>
      </w:r>
      <w:r w:rsidRPr="00C8348F">
        <w:rPr>
          <w:rFonts w:eastAsia="Arial Unicode MS"/>
          <w:b/>
          <w:sz w:val="24"/>
          <w:szCs w:val="24"/>
        </w:rPr>
        <w:t>.</w:t>
      </w:r>
    </w:p>
    <w:p w:rsidR="000754C6" w:rsidRPr="00C8348F" w:rsidRDefault="008360D1" w:rsidP="008360D1">
      <w:pPr>
        <w:rPr>
          <w:rFonts w:eastAsia="Arial Unicode MS"/>
          <w:sz w:val="24"/>
          <w:szCs w:val="24"/>
          <w:lang w:val="sr-Cyrl-CS"/>
        </w:rPr>
      </w:pPr>
      <w:r w:rsidRPr="00C8348F">
        <w:rPr>
          <w:rFonts w:eastAsia="Arial Unicode MS"/>
          <w:sz w:val="24"/>
          <w:szCs w:val="24"/>
          <w:lang w:val="sr-Cyrl-CS"/>
        </w:rPr>
        <w:t xml:space="preserve">Неважење било које одредбе овог </w:t>
      </w:r>
      <w:r>
        <w:rPr>
          <w:rFonts w:eastAsia="Arial Unicode MS"/>
          <w:sz w:val="24"/>
          <w:szCs w:val="24"/>
          <w:lang w:val="sr-Cyrl-CS"/>
        </w:rPr>
        <w:t>У</w:t>
      </w:r>
      <w:r w:rsidRPr="00C8348F">
        <w:rPr>
          <w:rFonts w:eastAsia="Arial Unicode MS"/>
          <w:sz w:val="24"/>
          <w:szCs w:val="24"/>
          <w:lang w:val="sr-Cyrl-CS"/>
        </w:rPr>
        <w:t xml:space="preserve">говора неће имати утицаја на важење осталих одредби </w:t>
      </w:r>
      <w:r>
        <w:rPr>
          <w:rFonts w:eastAsia="Arial Unicode MS"/>
          <w:sz w:val="24"/>
          <w:szCs w:val="24"/>
          <w:lang w:val="sr-Cyrl-CS"/>
        </w:rPr>
        <w:t>У</w:t>
      </w:r>
      <w:r w:rsidRPr="00C8348F">
        <w:rPr>
          <w:rFonts w:eastAsia="Arial Unicode MS"/>
          <w:sz w:val="24"/>
          <w:szCs w:val="24"/>
          <w:lang w:val="sr-Cyrl-CS"/>
        </w:rPr>
        <w:t xml:space="preserve">говора, уколико битно не утиче на реализацију овог </w:t>
      </w:r>
      <w:r>
        <w:rPr>
          <w:rFonts w:eastAsia="Arial Unicode MS"/>
          <w:sz w:val="24"/>
          <w:szCs w:val="24"/>
          <w:lang w:val="sr-Cyrl-CS"/>
        </w:rPr>
        <w:t>У</w:t>
      </w:r>
      <w:r w:rsidRPr="00C8348F">
        <w:rPr>
          <w:rFonts w:eastAsia="Arial Unicode MS"/>
          <w:sz w:val="24"/>
          <w:szCs w:val="24"/>
          <w:lang w:val="sr-Cyrl-CS"/>
        </w:rPr>
        <w:t>говора.</w:t>
      </w:r>
    </w:p>
    <w:p w:rsidR="008360D1" w:rsidRPr="00C8348F" w:rsidRDefault="008360D1" w:rsidP="0049256A">
      <w:pPr>
        <w:jc w:val="center"/>
        <w:rPr>
          <w:rFonts w:eastAsia="Arial Unicode MS"/>
          <w:b/>
          <w:sz w:val="24"/>
          <w:szCs w:val="24"/>
          <w:lang w:val="sr-Cyrl-CS"/>
        </w:rPr>
      </w:pPr>
      <w:r w:rsidRPr="00C8348F">
        <w:rPr>
          <w:rFonts w:eastAsia="Arial Unicode MS"/>
          <w:b/>
          <w:sz w:val="24"/>
          <w:szCs w:val="24"/>
          <w:lang w:val="sr-Cyrl-CS"/>
        </w:rPr>
        <w:t>Члан</w:t>
      </w:r>
      <w:r>
        <w:rPr>
          <w:rFonts w:eastAsia="Arial Unicode MS"/>
          <w:b/>
          <w:sz w:val="24"/>
          <w:szCs w:val="24"/>
        </w:rPr>
        <w:t xml:space="preserve"> </w:t>
      </w:r>
      <w:r>
        <w:rPr>
          <w:rFonts w:eastAsia="Arial Unicode MS"/>
          <w:b/>
          <w:sz w:val="24"/>
          <w:szCs w:val="24"/>
          <w:lang w:val="sr-Cyrl-RS"/>
        </w:rPr>
        <w:t>30</w:t>
      </w:r>
      <w:r w:rsidRPr="00C8348F">
        <w:rPr>
          <w:rFonts w:eastAsia="Arial Unicode MS"/>
          <w:b/>
          <w:sz w:val="24"/>
          <w:szCs w:val="24"/>
          <w:lang w:val="sr-Cyrl-CS"/>
        </w:rPr>
        <w:t>.</w:t>
      </w:r>
    </w:p>
    <w:p w:rsidR="008360D1" w:rsidRPr="00C8348F" w:rsidRDefault="008360D1" w:rsidP="008360D1">
      <w:pPr>
        <w:rPr>
          <w:rFonts w:eastAsia="Arial Unicode MS"/>
          <w:color w:val="00B0F0"/>
          <w:sz w:val="24"/>
          <w:szCs w:val="24"/>
          <w:lang w:val="sr-Latn-RS"/>
        </w:rPr>
      </w:pPr>
      <w:r w:rsidRPr="00C8348F">
        <w:rPr>
          <w:rFonts w:eastAsia="Arial Unicode MS"/>
          <w:sz w:val="24"/>
          <w:szCs w:val="24"/>
          <w:lang w:val="sr-Cyrl-CS"/>
        </w:rPr>
        <w:t>Овај Уговор се сматра закљученим, када га потпишу законски заступници/</w:t>
      </w:r>
      <w:r>
        <w:rPr>
          <w:rFonts w:eastAsia="Arial Unicode MS"/>
          <w:sz w:val="24"/>
          <w:szCs w:val="24"/>
          <w:lang w:val="sr-Cyrl-CS"/>
        </w:rPr>
        <w:t>-</w:t>
      </w:r>
      <w:r w:rsidRPr="00C8348F">
        <w:rPr>
          <w:rFonts w:eastAsia="Arial Unicode MS"/>
          <w:sz w:val="24"/>
          <w:szCs w:val="24"/>
          <w:lang w:val="sr-Cyrl-CS"/>
        </w:rPr>
        <w:t xml:space="preserve">  Уговорних страна</w:t>
      </w:r>
      <w:r w:rsidRPr="00C8348F">
        <w:rPr>
          <w:rFonts w:eastAsia="Arial Unicode MS"/>
          <w:sz w:val="24"/>
          <w:szCs w:val="24"/>
          <w:lang w:val="sr-Latn-RS"/>
        </w:rPr>
        <w:t xml:space="preserve">, </w:t>
      </w:r>
      <w:r w:rsidRPr="00C8348F">
        <w:rPr>
          <w:rFonts w:eastAsia="Arial Unicode MS"/>
          <w:sz w:val="24"/>
          <w:szCs w:val="24"/>
          <w:lang w:val="sr-Cyrl-CS"/>
        </w:rPr>
        <w:t xml:space="preserve">а ступа на снагу када Извођач </w:t>
      </w:r>
      <w:r w:rsidRPr="00E47E58">
        <w:rPr>
          <w:rFonts w:eastAsia="Arial Unicode MS"/>
          <w:sz w:val="24"/>
          <w:szCs w:val="24"/>
        </w:rPr>
        <w:t xml:space="preserve">радова </w:t>
      </w:r>
      <w:r w:rsidRPr="00E47E58">
        <w:rPr>
          <w:rFonts w:eastAsia="Arial Unicode MS"/>
          <w:sz w:val="24"/>
          <w:szCs w:val="24"/>
          <w:lang w:val="sr-Cyrl-CS"/>
        </w:rPr>
        <w:t>испуни одложни услов и достави средства финансијског обезбеђења из члана</w:t>
      </w:r>
      <w:r>
        <w:rPr>
          <w:rFonts w:eastAsia="Arial Unicode MS"/>
          <w:sz w:val="24"/>
          <w:szCs w:val="24"/>
        </w:rPr>
        <w:t xml:space="preserve"> </w:t>
      </w:r>
      <w:r>
        <w:rPr>
          <w:rFonts w:eastAsia="Arial Unicode MS"/>
          <w:sz w:val="24"/>
          <w:szCs w:val="24"/>
          <w:lang w:val="sr-Cyrl-CS"/>
        </w:rPr>
        <w:t>6</w:t>
      </w:r>
      <w:r w:rsidRPr="00E47E58">
        <w:rPr>
          <w:rFonts w:eastAsia="Arial Unicode MS"/>
          <w:sz w:val="24"/>
          <w:szCs w:val="24"/>
          <w:lang w:val="sr-Cyrl-CS"/>
        </w:rPr>
        <w:t>. овог Уговора.</w:t>
      </w:r>
    </w:p>
    <w:p w:rsidR="008360D1" w:rsidRDefault="008360D1" w:rsidP="008360D1">
      <w:pPr>
        <w:rPr>
          <w:rFonts w:eastAsia="Arial Unicode MS"/>
          <w:sz w:val="24"/>
          <w:szCs w:val="24"/>
          <w:lang w:val="sr-Cyrl-RS"/>
        </w:rPr>
      </w:pPr>
      <w:r w:rsidRPr="00C8348F">
        <w:rPr>
          <w:rFonts w:eastAsia="Arial Unicode MS"/>
          <w:sz w:val="24"/>
          <w:szCs w:val="24"/>
        </w:rPr>
        <w:t xml:space="preserve">Овај Уговор важи до обостраног </w:t>
      </w:r>
      <w:r w:rsidRPr="00B63AD9">
        <w:rPr>
          <w:rFonts w:eastAsia="Arial Unicode MS"/>
          <w:sz w:val="24"/>
          <w:szCs w:val="24"/>
        </w:rPr>
        <w:t>испуњења Уговорних обавеза</w:t>
      </w:r>
      <w:r w:rsidRPr="00B63AD9">
        <w:rPr>
          <w:rFonts w:eastAsia="Arial Unicode MS"/>
          <w:sz w:val="24"/>
          <w:szCs w:val="24"/>
          <w:lang w:val="sr-Latn-RS"/>
        </w:rPr>
        <w:t xml:space="preserve">, a </w:t>
      </w:r>
      <w:r w:rsidRPr="00B63AD9">
        <w:rPr>
          <w:rFonts w:eastAsia="Arial Unicode MS"/>
          <w:sz w:val="24"/>
          <w:szCs w:val="24"/>
          <w:lang w:val="sr-Cyrl-RS"/>
        </w:rPr>
        <w:t>највише 15 (словима:петнаест) месеци од потписивања уговора.</w:t>
      </w:r>
    </w:p>
    <w:p w:rsidR="008360D1" w:rsidRPr="00003AD6" w:rsidRDefault="008360D1" w:rsidP="0049256A">
      <w:pPr>
        <w:jc w:val="center"/>
        <w:rPr>
          <w:rFonts w:eastAsia="Arial Unicode MS"/>
          <w:b/>
          <w:sz w:val="24"/>
          <w:szCs w:val="24"/>
          <w:lang w:val="sr-Cyrl-RS"/>
        </w:rPr>
      </w:pPr>
      <w:r w:rsidRPr="00003AD6">
        <w:rPr>
          <w:rFonts w:eastAsia="Arial Unicode MS"/>
          <w:b/>
          <w:sz w:val="24"/>
          <w:szCs w:val="24"/>
          <w:lang w:val="sr-Cyrl-RS"/>
        </w:rPr>
        <w:t>Члан 31</w:t>
      </w:r>
      <w:r w:rsidR="0049256A" w:rsidRPr="00003AD6">
        <w:rPr>
          <w:rFonts w:eastAsia="Arial Unicode MS"/>
          <w:b/>
          <w:sz w:val="24"/>
          <w:szCs w:val="24"/>
        </w:rPr>
        <w:t>.</w:t>
      </w:r>
    </w:p>
    <w:p w:rsidR="008360D1" w:rsidRPr="00003AD6" w:rsidRDefault="008360D1" w:rsidP="008360D1">
      <w:pPr>
        <w:spacing w:before="0"/>
        <w:rPr>
          <w:rFonts w:cs="Arial"/>
          <w:sz w:val="24"/>
          <w:szCs w:val="24"/>
          <w:lang w:val="sr-Cyrl-CS"/>
        </w:rPr>
      </w:pPr>
      <w:r w:rsidRPr="00003AD6">
        <w:rPr>
          <w:rFonts w:cs="Arial"/>
          <w:sz w:val="24"/>
          <w:szCs w:val="24"/>
        </w:rPr>
        <w:t xml:space="preserve">Уколико у току трајања обавеза из овог </w:t>
      </w:r>
      <w:r w:rsidRPr="00003AD6">
        <w:rPr>
          <w:rFonts w:cs="Arial"/>
          <w:sz w:val="24"/>
          <w:szCs w:val="24"/>
          <w:lang w:val="sr-Cyrl-RS"/>
        </w:rPr>
        <w:t>Уговора</w:t>
      </w:r>
      <w:r w:rsidRPr="00003AD6">
        <w:rPr>
          <w:rFonts w:cs="Arial"/>
          <w:sz w:val="24"/>
          <w:szCs w:val="24"/>
        </w:rPr>
        <w:t xml:space="preserve"> дође до статусних промена код </w:t>
      </w:r>
      <w:r w:rsidRPr="00003AD6">
        <w:rPr>
          <w:rFonts w:cs="Arial"/>
          <w:sz w:val="24"/>
          <w:szCs w:val="24"/>
          <w:lang w:val="sr-Cyrl-RS"/>
        </w:rPr>
        <w:t xml:space="preserve">Уговорних </w:t>
      </w:r>
      <w:r w:rsidRPr="00003AD6">
        <w:rPr>
          <w:rFonts w:cs="Arial"/>
          <w:sz w:val="24"/>
          <w:szCs w:val="24"/>
        </w:rPr>
        <w:t>страна, права и обавезе прелазе на одговарајућег правног следбеника.</w:t>
      </w:r>
    </w:p>
    <w:p w:rsidR="008360D1" w:rsidRDefault="008360D1" w:rsidP="008360D1">
      <w:pPr>
        <w:spacing w:before="0"/>
        <w:rPr>
          <w:rFonts w:cs="Arial"/>
          <w:lang w:val="ru-RU"/>
        </w:rPr>
      </w:pPr>
      <w:r w:rsidRPr="00003AD6">
        <w:rPr>
          <w:rFonts w:cs="Arial"/>
          <w:sz w:val="24"/>
          <w:szCs w:val="24"/>
          <w:lang w:val="ru-RU"/>
        </w:rPr>
        <w:t xml:space="preserve">Након закључења </w:t>
      </w:r>
      <w:r w:rsidRPr="00003AD6">
        <w:rPr>
          <w:rFonts w:cs="Arial"/>
          <w:sz w:val="24"/>
          <w:szCs w:val="24"/>
        </w:rPr>
        <w:t xml:space="preserve">и ступања на правну снагу </w:t>
      </w:r>
      <w:r w:rsidRPr="00003AD6">
        <w:rPr>
          <w:rFonts w:cs="Arial"/>
          <w:sz w:val="24"/>
          <w:szCs w:val="24"/>
          <w:lang w:val="ru-RU"/>
        </w:rPr>
        <w:t xml:space="preserve">овог Уговора, Наручилац може да дозволи, а </w:t>
      </w:r>
      <w:r w:rsidRPr="00003AD6">
        <w:rPr>
          <w:rFonts w:cs="Arial"/>
          <w:sz w:val="24"/>
          <w:szCs w:val="24"/>
          <w:lang w:val="sr-Cyrl-RS"/>
        </w:rPr>
        <w:t>Извођач радова</w:t>
      </w:r>
      <w:r w:rsidRPr="00003AD6">
        <w:rPr>
          <w:rFonts w:cs="Arial"/>
          <w:sz w:val="24"/>
          <w:szCs w:val="24"/>
          <w:lang w:val="ru-RU"/>
        </w:rPr>
        <w:t xml:space="preserve"> је обавезан да прихвати промену страна због статусних промена код Наручиоца, у складу са Уговором о статусној промени</w:t>
      </w:r>
      <w:r>
        <w:rPr>
          <w:rFonts w:cs="Arial"/>
          <w:lang w:val="ru-RU"/>
        </w:rPr>
        <w:t>.</w:t>
      </w:r>
    </w:p>
    <w:p w:rsidR="008360D1" w:rsidRDefault="008360D1" w:rsidP="008360D1">
      <w:pPr>
        <w:spacing w:before="0"/>
        <w:rPr>
          <w:rFonts w:cs="Arial"/>
          <w:lang w:val="ru-RU"/>
        </w:rPr>
      </w:pPr>
    </w:p>
    <w:p w:rsidR="008360D1" w:rsidRPr="00C8348F" w:rsidRDefault="008360D1" w:rsidP="008360D1">
      <w:pPr>
        <w:rPr>
          <w:rFonts w:eastAsia="Arial Unicode MS"/>
          <w:sz w:val="24"/>
          <w:szCs w:val="24"/>
          <w:lang w:val="sr-Cyrl-RS"/>
        </w:rPr>
      </w:pPr>
      <w:r w:rsidRPr="00B864CE">
        <w:rPr>
          <w:rFonts w:eastAsia="Arial Unicode MS" w:cs="Arial"/>
          <w:color w:val="000000" w:themeColor="text1"/>
          <w:sz w:val="24"/>
          <w:szCs w:val="24"/>
        </w:rPr>
        <w:lastRenderedPageBreak/>
        <w:t xml:space="preserve">Ниједна </w:t>
      </w:r>
      <w:r>
        <w:rPr>
          <w:rFonts w:eastAsia="Arial Unicode MS" w:cs="Arial"/>
          <w:color w:val="000000" w:themeColor="text1"/>
          <w:sz w:val="24"/>
          <w:szCs w:val="24"/>
          <w:lang w:val="sr-Cyrl-RS"/>
        </w:rPr>
        <w:t>Уговорна с</w:t>
      </w:r>
      <w:r w:rsidRPr="00B864CE">
        <w:rPr>
          <w:rFonts w:eastAsia="Arial Unicode MS" w:cs="Arial"/>
          <w:color w:val="000000" w:themeColor="text1"/>
          <w:sz w:val="24"/>
          <w:szCs w:val="24"/>
          <w:lang w:val="sr-Cyrl-RS"/>
        </w:rPr>
        <w:t>трана</w:t>
      </w:r>
      <w:r w:rsidRPr="00B864CE">
        <w:rPr>
          <w:rFonts w:eastAsia="Arial Unicode MS" w:cs="Arial"/>
          <w:color w:val="000000" w:themeColor="text1"/>
          <w:sz w:val="24"/>
          <w:szCs w:val="24"/>
        </w:rPr>
        <w:t xml:space="preserve"> нема право да нек</w:t>
      </w:r>
      <w:r w:rsidRPr="00B864CE">
        <w:rPr>
          <w:rFonts w:eastAsia="Arial Unicode MS" w:cs="Arial"/>
          <w:color w:val="000000" w:themeColor="text1"/>
          <w:sz w:val="24"/>
          <w:szCs w:val="24"/>
          <w:lang w:val="sr-Cyrl-RS"/>
        </w:rPr>
        <w:t>у</w:t>
      </w:r>
      <w:r w:rsidRPr="00B864CE">
        <w:rPr>
          <w:rFonts w:eastAsia="Arial Unicode MS" w:cs="Arial"/>
          <w:color w:val="000000" w:themeColor="text1"/>
          <w:sz w:val="24"/>
          <w:szCs w:val="24"/>
        </w:rPr>
        <w:t xml:space="preserve"> од својих права и обавеза из овог </w:t>
      </w:r>
      <w:r>
        <w:rPr>
          <w:rFonts w:eastAsia="Arial Unicode MS" w:cs="Arial"/>
          <w:color w:val="000000" w:themeColor="text1"/>
          <w:sz w:val="24"/>
          <w:szCs w:val="24"/>
          <w:lang w:val="sr-Cyrl-RS"/>
        </w:rPr>
        <w:t>Уговора</w:t>
      </w:r>
      <w:r w:rsidRPr="00B864CE">
        <w:rPr>
          <w:rFonts w:eastAsia="Arial Unicode MS" w:cs="Arial"/>
          <w:color w:val="000000" w:themeColor="text1"/>
          <w:sz w:val="24"/>
          <w:szCs w:val="24"/>
        </w:rPr>
        <w:t xml:space="preserve"> уступи, прода нити заложи трећем лицу без претходне писане сагласности друге</w:t>
      </w:r>
      <w:r>
        <w:rPr>
          <w:rFonts w:eastAsia="Arial Unicode MS" w:cs="Arial"/>
          <w:color w:val="000000" w:themeColor="text1"/>
          <w:sz w:val="24"/>
          <w:szCs w:val="24"/>
          <w:lang w:val="sr-Cyrl-RS"/>
        </w:rPr>
        <w:t xml:space="preserve">Уговорне </w:t>
      </w:r>
      <w:r w:rsidRPr="00B864CE">
        <w:rPr>
          <w:rFonts w:eastAsia="Arial Unicode MS" w:cs="Arial"/>
          <w:color w:val="000000" w:themeColor="text1"/>
          <w:sz w:val="24"/>
          <w:szCs w:val="24"/>
        </w:rPr>
        <w:t xml:space="preserve"> </w:t>
      </w:r>
      <w:r>
        <w:rPr>
          <w:rFonts w:eastAsia="Arial Unicode MS" w:cs="Arial"/>
          <w:color w:val="000000" w:themeColor="text1"/>
          <w:sz w:val="24"/>
          <w:szCs w:val="24"/>
          <w:lang w:val="sr-Cyrl-RS"/>
        </w:rPr>
        <w:t>с</w:t>
      </w:r>
      <w:r w:rsidRPr="00B864CE">
        <w:rPr>
          <w:rFonts w:eastAsia="Arial Unicode MS" w:cs="Arial"/>
          <w:color w:val="000000" w:themeColor="text1"/>
          <w:sz w:val="24"/>
          <w:szCs w:val="24"/>
          <w:lang w:val="sr-Cyrl-RS"/>
        </w:rPr>
        <w:t>т</w:t>
      </w:r>
      <w:r w:rsidRPr="00B864CE">
        <w:rPr>
          <w:rFonts w:eastAsia="Arial Unicode MS" w:cs="Arial"/>
          <w:color w:val="000000" w:themeColor="text1"/>
          <w:sz w:val="24"/>
          <w:szCs w:val="24"/>
        </w:rPr>
        <w:t>ране.</w:t>
      </w:r>
    </w:p>
    <w:p w:rsidR="008360D1" w:rsidRPr="00C8348F" w:rsidRDefault="008360D1" w:rsidP="008360D1">
      <w:pPr>
        <w:jc w:val="center"/>
        <w:rPr>
          <w:rFonts w:eastAsia="Arial Unicode MS"/>
          <w:b/>
          <w:sz w:val="24"/>
          <w:szCs w:val="24"/>
          <w:lang w:val="sr-Cyrl-CS"/>
        </w:rPr>
      </w:pPr>
      <w:r w:rsidRPr="00C8348F">
        <w:rPr>
          <w:rFonts w:eastAsia="Arial Unicode MS"/>
          <w:b/>
          <w:sz w:val="24"/>
          <w:szCs w:val="24"/>
          <w:lang w:val="sr-Cyrl-CS"/>
        </w:rPr>
        <w:t>Члан 3</w:t>
      </w:r>
      <w:r>
        <w:rPr>
          <w:rFonts w:eastAsia="Arial Unicode MS"/>
          <w:b/>
          <w:sz w:val="24"/>
          <w:szCs w:val="24"/>
          <w:lang w:val="sr-Cyrl-RS"/>
        </w:rPr>
        <w:t>2</w:t>
      </w:r>
      <w:r w:rsidRPr="00C8348F">
        <w:rPr>
          <w:rFonts w:eastAsia="Arial Unicode MS"/>
          <w:b/>
          <w:sz w:val="24"/>
          <w:szCs w:val="24"/>
          <w:lang w:val="sr-Cyrl-CS"/>
        </w:rPr>
        <w:t>.</w:t>
      </w:r>
    </w:p>
    <w:p w:rsidR="008360D1" w:rsidRPr="00C8348F" w:rsidRDefault="008360D1" w:rsidP="008360D1">
      <w:pPr>
        <w:spacing w:before="0"/>
        <w:rPr>
          <w:rFonts w:eastAsia="Arial Unicode MS"/>
          <w:sz w:val="24"/>
          <w:szCs w:val="24"/>
          <w:lang w:val="sr-Cyrl-CS"/>
        </w:rPr>
      </w:pPr>
      <w:r w:rsidRPr="00C8348F">
        <w:rPr>
          <w:rFonts w:eastAsia="Arial Unicode MS"/>
          <w:sz w:val="24"/>
          <w:szCs w:val="24"/>
          <w:lang w:val="sr-Cyrl-CS"/>
        </w:rPr>
        <w:t xml:space="preserve">Саставни део овог Уговора чине </w:t>
      </w:r>
      <w:r w:rsidRPr="00C8348F">
        <w:rPr>
          <w:rFonts w:eastAsia="Arial Unicode MS"/>
          <w:sz w:val="24"/>
          <w:szCs w:val="24"/>
        </w:rPr>
        <w:t>П</w:t>
      </w:r>
      <w:r w:rsidRPr="00C8348F">
        <w:rPr>
          <w:rFonts w:eastAsia="Arial Unicode MS"/>
          <w:sz w:val="24"/>
          <w:szCs w:val="24"/>
          <w:lang w:val="sr-Cyrl-CS"/>
        </w:rPr>
        <w:t xml:space="preserve">рилози: </w:t>
      </w:r>
    </w:p>
    <w:p w:rsidR="008360D1" w:rsidRPr="00C8348F" w:rsidRDefault="008360D1" w:rsidP="008360D1">
      <w:pPr>
        <w:numPr>
          <w:ilvl w:val="0"/>
          <w:numId w:val="46"/>
        </w:numPr>
        <w:spacing w:line="276" w:lineRule="auto"/>
        <w:contextualSpacing/>
        <w:rPr>
          <w:rFonts w:eastAsia="Arial Unicode MS"/>
          <w:sz w:val="24"/>
          <w:szCs w:val="24"/>
          <w:lang w:val="sr-Latn-CS"/>
        </w:rPr>
      </w:pPr>
      <w:r>
        <w:rPr>
          <w:rFonts w:eastAsia="Arial Unicode MS"/>
          <w:sz w:val="24"/>
          <w:szCs w:val="24"/>
          <w:lang w:val="sr-Cyrl-RS"/>
        </w:rPr>
        <w:t>Прилог 1:</w:t>
      </w:r>
      <w:r w:rsidRPr="00C8348F">
        <w:rPr>
          <w:rFonts w:eastAsia="Arial Unicode MS"/>
          <w:sz w:val="24"/>
          <w:szCs w:val="24"/>
          <w:lang w:val="sr-Latn-CS"/>
        </w:rPr>
        <w:t xml:space="preserve">Конкурсна документација; </w:t>
      </w:r>
    </w:p>
    <w:p w:rsidR="008360D1" w:rsidRDefault="008360D1" w:rsidP="008360D1">
      <w:pPr>
        <w:numPr>
          <w:ilvl w:val="0"/>
          <w:numId w:val="46"/>
        </w:numPr>
        <w:spacing w:before="0"/>
        <w:rPr>
          <w:rFonts w:eastAsia="Arial Unicode MS"/>
          <w:sz w:val="24"/>
          <w:szCs w:val="24"/>
          <w:lang w:val="sr-Latn-CS"/>
        </w:rPr>
      </w:pPr>
      <w:r>
        <w:rPr>
          <w:rFonts w:eastAsia="Arial Unicode MS"/>
          <w:sz w:val="24"/>
          <w:szCs w:val="24"/>
          <w:lang w:val="sr-Cyrl-RS"/>
        </w:rPr>
        <w:t>Прилог 2:</w:t>
      </w:r>
      <w:r w:rsidRPr="00C8348F">
        <w:rPr>
          <w:rFonts w:eastAsia="Arial Unicode MS"/>
          <w:sz w:val="24"/>
          <w:szCs w:val="24"/>
          <w:lang w:val="sr-Latn-CS"/>
        </w:rPr>
        <w:t>Понуда Извођача радова, број ________ од __________. године,</w:t>
      </w:r>
    </w:p>
    <w:p w:rsidR="00D668AA" w:rsidRPr="00D668AA" w:rsidRDefault="00D668AA" w:rsidP="00D668AA">
      <w:pPr>
        <w:numPr>
          <w:ilvl w:val="0"/>
          <w:numId w:val="46"/>
        </w:numPr>
        <w:spacing w:before="0"/>
        <w:rPr>
          <w:rFonts w:eastAsia="Arial Unicode MS"/>
          <w:sz w:val="24"/>
          <w:szCs w:val="24"/>
          <w:lang w:val="sr-Latn-CS"/>
        </w:rPr>
      </w:pPr>
      <w:r w:rsidRPr="00D668AA">
        <w:rPr>
          <w:rFonts w:eastAsia="Arial Unicode MS"/>
          <w:sz w:val="24"/>
          <w:szCs w:val="24"/>
          <w:lang w:val="sr-Cyrl-RS"/>
        </w:rPr>
        <w:t>Прилог 3:</w:t>
      </w:r>
      <w:r>
        <w:rPr>
          <w:rFonts w:eastAsia="Arial Unicode MS"/>
          <w:sz w:val="24"/>
          <w:szCs w:val="24"/>
          <w:lang w:val="sr-Cyrl-RS"/>
        </w:rPr>
        <w:t>Образац структуре цене</w:t>
      </w:r>
    </w:p>
    <w:p w:rsidR="008360D1" w:rsidRPr="00C8348F" w:rsidRDefault="00D668AA" w:rsidP="008360D1">
      <w:pPr>
        <w:numPr>
          <w:ilvl w:val="0"/>
          <w:numId w:val="46"/>
        </w:numPr>
        <w:spacing w:before="0"/>
        <w:rPr>
          <w:rFonts w:eastAsia="Arial Unicode MS"/>
          <w:sz w:val="24"/>
          <w:szCs w:val="24"/>
          <w:lang w:val="sr-Latn-CS"/>
        </w:rPr>
      </w:pPr>
      <w:r>
        <w:rPr>
          <w:rFonts w:eastAsia="Arial Unicode MS"/>
          <w:sz w:val="24"/>
          <w:szCs w:val="24"/>
          <w:lang w:val="sr-Cyrl-RS"/>
        </w:rPr>
        <w:t>Прилог 4</w:t>
      </w:r>
      <w:r w:rsidR="008360D1">
        <w:rPr>
          <w:rFonts w:eastAsia="Arial Unicode MS"/>
          <w:sz w:val="24"/>
          <w:szCs w:val="24"/>
          <w:lang w:val="sr-Cyrl-RS"/>
        </w:rPr>
        <w:t>:</w:t>
      </w:r>
      <w:r w:rsidR="008360D1" w:rsidRPr="00C8348F">
        <w:rPr>
          <w:rFonts w:eastAsia="Arial Unicode MS"/>
          <w:sz w:val="24"/>
          <w:szCs w:val="24"/>
          <w:lang w:val="sr-Latn-CS"/>
        </w:rPr>
        <w:t>Техничка спецификација</w:t>
      </w:r>
      <w:r>
        <w:rPr>
          <w:rFonts w:eastAsia="Arial Unicode MS"/>
          <w:sz w:val="24"/>
          <w:szCs w:val="24"/>
          <w:lang w:val="sr-Latn-CS"/>
        </w:rPr>
        <w:t xml:space="preserve"> </w:t>
      </w:r>
      <w:r>
        <w:rPr>
          <w:rFonts w:eastAsia="Arial Unicode MS"/>
          <w:sz w:val="24"/>
          <w:szCs w:val="24"/>
          <w:lang w:val="sr-Cyrl-RS"/>
        </w:rPr>
        <w:t>радова</w:t>
      </w:r>
    </w:p>
    <w:p w:rsidR="008360D1" w:rsidRPr="00C8348F" w:rsidRDefault="00D668AA" w:rsidP="008360D1">
      <w:pPr>
        <w:numPr>
          <w:ilvl w:val="0"/>
          <w:numId w:val="46"/>
        </w:numPr>
        <w:spacing w:before="0"/>
        <w:rPr>
          <w:rFonts w:eastAsia="Arial Unicode MS"/>
          <w:sz w:val="24"/>
          <w:szCs w:val="24"/>
          <w:lang w:val="sr-Latn-CS"/>
        </w:rPr>
      </w:pPr>
      <w:r>
        <w:rPr>
          <w:rFonts w:eastAsia="Arial Unicode MS"/>
          <w:sz w:val="24"/>
          <w:szCs w:val="24"/>
          <w:lang w:val="sr-Cyrl-RS"/>
        </w:rPr>
        <w:t>Прилог 5</w:t>
      </w:r>
      <w:r w:rsidR="008360D1">
        <w:rPr>
          <w:rFonts w:eastAsia="Arial Unicode MS"/>
          <w:sz w:val="24"/>
          <w:szCs w:val="24"/>
          <w:lang w:val="sr-Cyrl-RS"/>
        </w:rPr>
        <w:t>:</w:t>
      </w:r>
      <w:r w:rsidR="008360D1" w:rsidRPr="00C8348F">
        <w:rPr>
          <w:rFonts w:eastAsia="Arial Unicode MS"/>
          <w:sz w:val="24"/>
          <w:szCs w:val="24"/>
          <w:lang w:val="sr-Cyrl-RS"/>
        </w:rPr>
        <w:t>Правила</w:t>
      </w:r>
      <w:r w:rsidR="008360D1" w:rsidRPr="00C8348F">
        <w:rPr>
          <w:rFonts w:eastAsia="Arial Unicode MS"/>
          <w:sz w:val="24"/>
          <w:szCs w:val="24"/>
          <w:lang w:val="sr-Latn-CS"/>
        </w:rPr>
        <w:t xml:space="preserve">  безбедности на раду</w:t>
      </w:r>
      <w:r w:rsidR="008360D1" w:rsidRPr="00C8348F">
        <w:rPr>
          <w:rFonts w:eastAsia="Arial Unicode MS"/>
          <w:sz w:val="24"/>
          <w:szCs w:val="24"/>
          <w:lang w:val="sr-Cyrl-RS"/>
        </w:rPr>
        <w:t xml:space="preserve"> у </w:t>
      </w:r>
      <w:r w:rsidR="008360D1">
        <w:rPr>
          <w:rFonts w:eastAsia="Arial Unicode MS"/>
          <w:sz w:val="24"/>
          <w:szCs w:val="24"/>
          <w:lang w:val="sr-Cyrl-RS"/>
        </w:rPr>
        <w:t>ЈП ЕПС</w:t>
      </w:r>
    </w:p>
    <w:p w:rsidR="000754C6" w:rsidRPr="000754C6" w:rsidRDefault="00D668AA" w:rsidP="00CD02AF">
      <w:pPr>
        <w:numPr>
          <w:ilvl w:val="0"/>
          <w:numId w:val="46"/>
        </w:numPr>
        <w:spacing w:before="0"/>
        <w:jc w:val="left"/>
        <w:rPr>
          <w:rFonts w:eastAsia="Arial Unicode MS"/>
          <w:sz w:val="24"/>
          <w:szCs w:val="24"/>
          <w:lang w:val="sr-Cyrl-RS"/>
        </w:rPr>
      </w:pPr>
      <w:r>
        <w:rPr>
          <w:rFonts w:eastAsia="Arial Unicode MS"/>
          <w:sz w:val="24"/>
          <w:szCs w:val="24"/>
          <w:lang w:val="sr-Cyrl-RS"/>
        </w:rPr>
        <w:t>Прилог 6:</w:t>
      </w:r>
      <w:r w:rsidR="008360D1" w:rsidRPr="00C8348F">
        <w:rPr>
          <w:rFonts w:eastAsia="Arial Unicode MS"/>
          <w:sz w:val="24"/>
          <w:szCs w:val="24"/>
        </w:rPr>
        <w:t>Споразум о заједничком наступању</w:t>
      </w:r>
    </w:p>
    <w:p w:rsidR="008360D1" w:rsidRPr="00B63AD9" w:rsidRDefault="00D668AA" w:rsidP="00CD02AF">
      <w:pPr>
        <w:numPr>
          <w:ilvl w:val="0"/>
          <w:numId w:val="46"/>
        </w:numPr>
        <w:spacing w:before="0"/>
        <w:jc w:val="left"/>
        <w:rPr>
          <w:rFonts w:eastAsia="Arial Unicode MS"/>
          <w:sz w:val="24"/>
          <w:szCs w:val="24"/>
          <w:lang w:val="sr-Cyrl-RS"/>
        </w:rPr>
      </w:pPr>
      <w:r>
        <w:rPr>
          <w:rFonts w:eastAsia="Arial Unicode MS"/>
          <w:sz w:val="24"/>
          <w:szCs w:val="24"/>
          <w:lang w:val="sr-Cyrl-RS"/>
        </w:rPr>
        <w:t>Прилог 7</w:t>
      </w:r>
      <w:r w:rsidR="008360D1">
        <w:rPr>
          <w:rFonts w:eastAsia="Arial Unicode MS"/>
          <w:sz w:val="24"/>
          <w:szCs w:val="24"/>
          <w:lang w:val="sr-Cyrl-RS"/>
        </w:rPr>
        <w:t>:Средства финансијског обезбеђења</w:t>
      </w:r>
    </w:p>
    <w:p w:rsidR="008360D1" w:rsidRPr="00C8348F" w:rsidRDefault="008360D1" w:rsidP="000754C6">
      <w:pPr>
        <w:spacing w:before="0"/>
        <w:rPr>
          <w:rFonts w:eastAsia="Arial Unicode MS"/>
          <w:sz w:val="24"/>
          <w:szCs w:val="24"/>
          <w:lang w:val="sr-Latn-CS"/>
        </w:rPr>
      </w:pPr>
    </w:p>
    <w:p w:rsidR="008360D1" w:rsidRPr="00C8348F" w:rsidRDefault="008360D1" w:rsidP="008360D1">
      <w:pPr>
        <w:jc w:val="center"/>
        <w:rPr>
          <w:rFonts w:eastAsia="Arial Unicode MS"/>
          <w:b/>
          <w:sz w:val="24"/>
          <w:szCs w:val="24"/>
          <w:lang w:val="sr-Cyrl-CS"/>
        </w:rPr>
      </w:pPr>
      <w:r w:rsidRPr="00C8348F">
        <w:rPr>
          <w:rFonts w:eastAsia="Arial Unicode MS"/>
          <w:b/>
          <w:sz w:val="24"/>
          <w:szCs w:val="24"/>
          <w:lang w:val="sr-Cyrl-CS"/>
        </w:rPr>
        <w:t>Члан 3</w:t>
      </w:r>
      <w:r w:rsidR="00F84E74">
        <w:rPr>
          <w:rFonts w:eastAsia="Arial Unicode MS"/>
          <w:b/>
          <w:sz w:val="24"/>
          <w:szCs w:val="24"/>
          <w:lang w:val="sr-Cyrl-CS"/>
        </w:rPr>
        <w:t>3</w:t>
      </w:r>
      <w:r w:rsidRPr="00C8348F">
        <w:rPr>
          <w:rFonts w:eastAsia="Arial Unicode MS"/>
          <w:b/>
          <w:sz w:val="24"/>
          <w:szCs w:val="24"/>
          <w:lang w:val="sr-Cyrl-CS"/>
        </w:rPr>
        <w:t>.</w:t>
      </w:r>
    </w:p>
    <w:p w:rsidR="0049256A" w:rsidRDefault="008360D1" w:rsidP="0049256A">
      <w:pPr>
        <w:rPr>
          <w:rFonts w:cs="Arial"/>
          <w:lang w:val="sr-Cyrl-CS"/>
        </w:rPr>
      </w:pPr>
      <w:r w:rsidRPr="00065033">
        <w:rPr>
          <w:rFonts w:cs="Arial"/>
        </w:rPr>
        <w:t xml:space="preserve"> </w:t>
      </w:r>
      <w:r w:rsidR="00F84E74">
        <w:rPr>
          <w:rFonts w:cs="Arial"/>
          <w:lang w:val="sr-Cyrl-RS"/>
        </w:rPr>
        <w:t>На односе Уговорних страна</w:t>
      </w:r>
      <w:r>
        <w:rPr>
          <w:rFonts w:cs="Arial"/>
          <w:lang w:val="sr-Cyrl-CS"/>
        </w:rPr>
        <w:t>,</w:t>
      </w:r>
      <w:r>
        <w:rPr>
          <w:rFonts w:cs="Arial"/>
        </w:rPr>
        <w:t xml:space="preserve"> који нису уређени овим </w:t>
      </w:r>
      <w:r>
        <w:rPr>
          <w:rFonts w:cs="Arial"/>
          <w:lang w:val="sr-Cyrl-RS"/>
        </w:rPr>
        <w:t>Уговором</w:t>
      </w:r>
      <w:r>
        <w:rPr>
          <w:rFonts w:cs="Arial"/>
          <w:lang w:val="sr-Cyrl-CS"/>
        </w:rPr>
        <w:t>,</w:t>
      </w:r>
      <w:r>
        <w:rPr>
          <w:rFonts w:cs="Arial"/>
        </w:rPr>
        <w:t xml:space="preserve"> примењују се одговарајуће одредбе ЗОО</w:t>
      </w:r>
      <w:r>
        <w:rPr>
          <w:rFonts w:cs="Arial"/>
          <w:lang w:val="pt-BR"/>
        </w:rPr>
        <w:t xml:space="preserve"> и других </w:t>
      </w:r>
      <w:r>
        <w:rPr>
          <w:rFonts w:cs="Arial"/>
          <w:lang w:val="sr-Cyrl-CS"/>
        </w:rPr>
        <w:t xml:space="preserve">закона, подзаконских аката, стандарда и </w:t>
      </w:r>
      <w:r>
        <w:rPr>
          <w:rFonts w:cs="Arial"/>
          <w:lang w:val="ru-RU"/>
        </w:rPr>
        <w:t>техни</w:t>
      </w:r>
      <w:r>
        <w:rPr>
          <w:rFonts w:cs="Arial"/>
          <w:lang w:val="sr-Cyrl-CS"/>
        </w:rPr>
        <w:t>ч</w:t>
      </w:r>
      <w:r>
        <w:rPr>
          <w:rFonts w:cs="Arial"/>
          <w:lang w:val="ru-RU"/>
        </w:rPr>
        <w:t>ки</w:t>
      </w:r>
      <w:r>
        <w:rPr>
          <w:rFonts w:cs="Arial"/>
          <w:lang w:val="sr-Cyrl-CS"/>
        </w:rPr>
        <w:t xml:space="preserve">х </w:t>
      </w:r>
      <w:r>
        <w:rPr>
          <w:rFonts w:cs="Arial"/>
          <w:lang w:val="ru-RU"/>
        </w:rPr>
        <w:t>норматива Републике Србије</w:t>
      </w:r>
      <w:r>
        <w:rPr>
          <w:rFonts w:cs="Arial"/>
          <w:lang w:val="sr-Cyrl-CS"/>
        </w:rPr>
        <w:t xml:space="preserve"> – примењивих с обзиром на предмет овог Уговора.</w:t>
      </w:r>
    </w:p>
    <w:p w:rsidR="008360D1" w:rsidRPr="00C8348F" w:rsidRDefault="008360D1" w:rsidP="008360D1">
      <w:pPr>
        <w:jc w:val="center"/>
        <w:rPr>
          <w:rFonts w:eastAsia="Arial Unicode MS"/>
          <w:b/>
          <w:sz w:val="24"/>
          <w:szCs w:val="24"/>
          <w:lang w:val="sr-Cyrl-CS"/>
        </w:rPr>
      </w:pPr>
      <w:r w:rsidRPr="00C8348F">
        <w:rPr>
          <w:rFonts w:eastAsia="Arial Unicode MS"/>
          <w:b/>
          <w:sz w:val="24"/>
          <w:szCs w:val="24"/>
          <w:lang w:val="sr-Cyrl-CS"/>
        </w:rPr>
        <w:t>Члан 3</w:t>
      </w:r>
      <w:r w:rsidR="00F84E74">
        <w:rPr>
          <w:rFonts w:eastAsia="Arial Unicode MS"/>
          <w:b/>
          <w:sz w:val="24"/>
          <w:szCs w:val="24"/>
        </w:rPr>
        <w:t>4</w:t>
      </w:r>
      <w:r w:rsidRPr="00C8348F">
        <w:rPr>
          <w:rFonts w:eastAsia="Arial Unicode MS"/>
          <w:b/>
          <w:sz w:val="24"/>
          <w:szCs w:val="24"/>
          <w:lang w:val="sr-Cyrl-CS"/>
        </w:rPr>
        <w:t>.</w:t>
      </w:r>
    </w:p>
    <w:p w:rsidR="008360D1" w:rsidRPr="00C8348F" w:rsidRDefault="008360D1" w:rsidP="008360D1">
      <w:pPr>
        <w:rPr>
          <w:rFonts w:eastAsia="Arial Unicode MS"/>
          <w:sz w:val="24"/>
          <w:szCs w:val="24"/>
          <w:lang w:val="sr-Cyrl-CS"/>
        </w:rPr>
      </w:pPr>
      <w:r w:rsidRPr="00C8348F">
        <w:rPr>
          <w:rFonts w:eastAsia="Arial Unicode MS"/>
          <w:sz w:val="24"/>
          <w:szCs w:val="24"/>
        </w:rPr>
        <w:t xml:space="preserve">Овај </w:t>
      </w:r>
      <w:r w:rsidRPr="00C8348F">
        <w:rPr>
          <w:rFonts w:eastAsia="Arial Unicode MS"/>
          <w:sz w:val="24"/>
          <w:szCs w:val="24"/>
          <w:lang w:val="sr-Cyrl-CS"/>
        </w:rPr>
        <w:t>Уговор је сачињен у 6 (</w:t>
      </w:r>
      <w:r>
        <w:rPr>
          <w:rFonts w:eastAsia="Arial Unicode MS"/>
          <w:sz w:val="24"/>
          <w:szCs w:val="24"/>
          <w:lang w:val="sr-Cyrl-CS"/>
        </w:rPr>
        <w:t>словима:</w:t>
      </w:r>
      <w:r w:rsidRPr="00C8348F">
        <w:rPr>
          <w:rFonts w:eastAsia="Arial Unicode MS"/>
          <w:sz w:val="24"/>
          <w:szCs w:val="24"/>
          <w:lang w:val="sr-Cyrl-CS"/>
        </w:rPr>
        <w:t>шест) истоветних примерака од којих свакој Уговорној страни припада по 3 (</w:t>
      </w:r>
      <w:r>
        <w:rPr>
          <w:rFonts w:eastAsia="Arial Unicode MS"/>
          <w:sz w:val="24"/>
          <w:szCs w:val="24"/>
          <w:lang w:val="sr-Cyrl-CS"/>
        </w:rPr>
        <w:t>словима:</w:t>
      </w:r>
      <w:r w:rsidRPr="00C8348F">
        <w:rPr>
          <w:rFonts w:eastAsia="Arial Unicode MS"/>
          <w:sz w:val="24"/>
          <w:szCs w:val="24"/>
          <w:lang w:val="sr-Cyrl-CS"/>
        </w:rPr>
        <w:t xml:space="preserve">три) </w:t>
      </w:r>
      <w:r w:rsidRPr="00C8348F">
        <w:rPr>
          <w:rFonts w:eastAsia="Arial Unicode MS"/>
          <w:sz w:val="24"/>
          <w:szCs w:val="24"/>
        </w:rPr>
        <w:t xml:space="preserve"> идентична </w:t>
      </w:r>
      <w:r w:rsidRPr="00C8348F">
        <w:rPr>
          <w:rFonts w:eastAsia="Arial Unicode MS"/>
          <w:sz w:val="24"/>
          <w:szCs w:val="24"/>
          <w:lang w:val="sr-Cyrl-CS"/>
        </w:rPr>
        <w:t xml:space="preserve">примерка.    </w:t>
      </w:r>
    </w:p>
    <w:p w:rsidR="008360D1" w:rsidRPr="00C8348F" w:rsidRDefault="008360D1" w:rsidP="008360D1">
      <w:pPr>
        <w:rPr>
          <w:rFonts w:eastAsia="Arial Unicode MS"/>
          <w:sz w:val="24"/>
          <w:szCs w:val="24"/>
          <w:lang w:val="sr-Cyrl-CS"/>
        </w:rPr>
      </w:pPr>
    </w:p>
    <w:p w:rsidR="008360D1" w:rsidRPr="009008B3" w:rsidRDefault="008360D1" w:rsidP="008360D1">
      <w:pPr>
        <w:tabs>
          <w:tab w:val="left" w:pos="567"/>
        </w:tabs>
        <w:spacing w:before="0"/>
        <w:rPr>
          <w:rFonts w:eastAsia="Arial Unicode MS"/>
          <w:b/>
          <w:lang w:val="sr-Cyrl-CS"/>
        </w:rPr>
      </w:pPr>
    </w:p>
    <w:p w:rsidR="008360D1" w:rsidRPr="00E47E58" w:rsidRDefault="008360D1" w:rsidP="008360D1">
      <w:pPr>
        <w:tabs>
          <w:tab w:val="left" w:pos="5670"/>
        </w:tabs>
        <w:rPr>
          <w:rFonts w:cs="Arial"/>
          <w:b/>
          <w:sz w:val="24"/>
          <w:szCs w:val="24"/>
        </w:rPr>
      </w:pPr>
      <w:r w:rsidRPr="009008B3">
        <w:rPr>
          <w:rFonts w:cs="Arial"/>
          <w:b/>
        </w:rPr>
        <w:t xml:space="preserve">      </w:t>
      </w:r>
      <w:r w:rsidRPr="009008B3">
        <w:rPr>
          <w:rFonts w:cs="Arial"/>
          <w:b/>
          <w:lang w:val="sr-Cyrl-RS"/>
        </w:rPr>
        <w:t xml:space="preserve">       </w:t>
      </w:r>
      <w:r w:rsidRPr="009008B3">
        <w:rPr>
          <w:rFonts w:cs="Arial"/>
          <w:b/>
        </w:rPr>
        <w:t xml:space="preserve"> </w:t>
      </w:r>
      <w:r w:rsidRPr="00E47E58">
        <w:rPr>
          <w:rFonts w:cs="Arial"/>
          <w:b/>
          <w:sz w:val="24"/>
          <w:szCs w:val="24"/>
        </w:rPr>
        <w:t xml:space="preserve">За   НАРУЧИОЦА                                   </w:t>
      </w:r>
      <w:r w:rsidRPr="00E47E58">
        <w:rPr>
          <w:rFonts w:cs="Arial"/>
          <w:b/>
          <w:sz w:val="24"/>
          <w:szCs w:val="24"/>
          <w:lang w:val="sr-Cyrl-RS"/>
        </w:rPr>
        <w:t xml:space="preserve">              </w:t>
      </w:r>
      <w:r w:rsidRPr="00E47E58">
        <w:rPr>
          <w:rFonts w:cs="Arial"/>
          <w:b/>
          <w:sz w:val="24"/>
          <w:szCs w:val="24"/>
        </w:rPr>
        <w:t xml:space="preserve"> За  ИЗВОЂАЧА</w:t>
      </w:r>
      <w:r w:rsidRPr="00E47E58">
        <w:rPr>
          <w:rFonts w:cs="Arial"/>
          <w:b/>
          <w:sz w:val="24"/>
          <w:szCs w:val="24"/>
          <w:lang w:val="sr-Cyrl-RS"/>
        </w:rPr>
        <w:t xml:space="preserve"> РАДОВА</w:t>
      </w:r>
      <w:r w:rsidRPr="00E47E58">
        <w:rPr>
          <w:rFonts w:cs="Arial"/>
          <w:b/>
          <w:sz w:val="24"/>
          <w:szCs w:val="24"/>
        </w:rPr>
        <w:t>:</w:t>
      </w:r>
    </w:p>
    <w:p w:rsidR="008360D1" w:rsidRPr="00E47E58" w:rsidRDefault="008360D1" w:rsidP="008360D1">
      <w:pPr>
        <w:rPr>
          <w:rFonts w:cs="Arial"/>
          <w:sz w:val="24"/>
          <w:szCs w:val="24"/>
          <w:lang w:val="sr-Cyrl-RS"/>
        </w:rPr>
      </w:pPr>
      <w:r w:rsidRPr="00E47E58">
        <w:rPr>
          <w:rFonts w:cs="Arial"/>
          <w:b/>
          <w:sz w:val="24"/>
          <w:szCs w:val="24"/>
        </w:rPr>
        <w:t xml:space="preserve">              </w:t>
      </w:r>
      <w:r w:rsidRPr="00E47E58">
        <w:rPr>
          <w:rFonts w:cs="Arial"/>
          <w:sz w:val="24"/>
          <w:szCs w:val="24"/>
          <w:lang w:val="sr-Cyrl-RS"/>
        </w:rPr>
        <w:t>Јавно предузеће</w:t>
      </w:r>
      <w:r>
        <w:rPr>
          <w:rFonts w:cs="Arial"/>
          <w:sz w:val="24"/>
          <w:szCs w:val="24"/>
          <w:lang w:val="sr-Cyrl-RS"/>
        </w:rPr>
        <w:t xml:space="preserve"> </w:t>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 xml:space="preserve">         </w:t>
      </w:r>
      <w:r w:rsidRPr="00E47E58">
        <w:rPr>
          <w:rFonts w:cs="Arial"/>
          <w:sz w:val="24"/>
          <w:szCs w:val="24"/>
          <w:lang w:val="sr-Cyrl-RS"/>
        </w:rPr>
        <w:t xml:space="preserve">   Назив</w:t>
      </w:r>
    </w:p>
    <w:p w:rsidR="008360D1" w:rsidRPr="00E47E58" w:rsidRDefault="008360D1" w:rsidP="008360D1">
      <w:pPr>
        <w:tabs>
          <w:tab w:val="left" w:pos="5670"/>
        </w:tabs>
        <w:rPr>
          <w:rFonts w:cs="Arial"/>
          <w:sz w:val="24"/>
          <w:szCs w:val="24"/>
          <w:lang w:val="sr-Latn-CS"/>
        </w:rPr>
      </w:pPr>
      <w:r w:rsidRPr="00E47E58">
        <w:rPr>
          <w:rFonts w:cs="Arial"/>
          <w:sz w:val="24"/>
          <w:szCs w:val="24"/>
          <w:lang w:val="sr-Cyrl-RS"/>
        </w:rPr>
        <w:t xml:space="preserve"> „Електропривреда Србије“,Београд</w:t>
      </w:r>
      <w:r w:rsidRPr="00E47E58">
        <w:rPr>
          <w:rFonts w:cs="Arial"/>
          <w:sz w:val="24"/>
          <w:szCs w:val="24"/>
        </w:rPr>
        <w:t xml:space="preserve"> </w:t>
      </w:r>
    </w:p>
    <w:p w:rsidR="008360D1" w:rsidRPr="00E47E58" w:rsidRDefault="008360D1" w:rsidP="008360D1">
      <w:pPr>
        <w:tabs>
          <w:tab w:val="left" w:pos="4320"/>
          <w:tab w:val="left" w:pos="5670"/>
        </w:tabs>
        <w:rPr>
          <w:rFonts w:cs="Arial"/>
          <w:b/>
          <w:sz w:val="24"/>
          <w:szCs w:val="24"/>
        </w:rPr>
      </w:pPr>
      <w:r w:rsidRPr="00E47E58">
        <w:rPr>
          <w:rFonts w:cs="Arial"/>
          <w:b/>
          <w:sz w:val="24"/>
          <w:szCs w:val="24"/>
        </w:rPr>
        <w:t xml:space="preserve">  </w:t>
      </w:r>
      <w:r>
        <w:rPr>
          <w:rFonts w:cs="Arial"/>
          <w:b/>
          <w:sz w:val="24"/>
          <w:szCs w:val="24"/>
        </w:rPr>
        <w:t xml:space="preserve">____________________________                          </w:t>
      </w:r>
      <w:r w:rsidRPr="00E47E58">
        <w:rPr>
          <w:rFonts w:cs="Arial"/>
          <w:b/>
          <w:sz w:val="24"/>
          <w:szCs w:val="24"/>
        </w:rPr>
        <w:t>___________________________</w:t>
      </w:r>
    </w:p>
    <w:p w:rsidR="008360D1" w:rsidRPr="00E47E58" w:rsidRDefault="008360D1" w:rsidP="008360D1">
      <w:pPr>
        <w:tabs>
          <w:tab w:val="left" w:pos="5670"/>
        </w:tabs>
        <w:rPr>
          <w:rFonts w:cs="Arial"/>
          <w:sz w:val="24"/>
          <w:szCs w:val="24"/>
          <w:lang w:val="sr-Cyrl-RS"/>
        </w:rPr>
      </w:pPr>
      <w:r w:rsidRPr="00E47E58">
        <w:rPr>
          <w:rFonts w:cs="Arial"/>
          <w:sz w:val="24"/>
          <w:szCs w:val="24"/>
          <w:lang w:val="sr-Cyrl-RS"/>
        </w:rPr>
        <w:t xml:space="preserve">                   Милора</w:t>
      </w:r>
      <w:r>
        <w:rPr>
          <w:rFonts w:cs="Arial"/>
          <w:sz w:val="24"/>
          <w:szCs w:val="24"/>
          <w:lang w:val="sr-Cyrl-RS"/>
        </w:rPr>
        <w:t>д</w:t>
      </w:r>
      <w:r w:rsidRPr="00E47E58">
        <w:rPr>
          <w:rFonts w:cs="Arial"/>
          <w:sz w:val="24"/>
          <w:szCs w:val="24"/>
          <w:lang w:val="sr-Cyrl-RS"/>
        </w:rPr>
        <w:t xml:space="preserve"> Грчић</w:t>
      </w:r>
      <w:r w:rsidRPr="00E47E58">
        <w:rPr>
          <w:rFonts w:cs="Arial"/>
          <w:sz w:val="24"/>
          <w:szCs w:val="24"/>
          <w:lang w:val="sr-Cyrl-RS"/>
        </w:rPr>
        <w:tab/>
      </w:r>
      <w:r>
        <w:rPr>
          <w:rFonts w:cs="Arial"/>
          <w:sz w:val="24"/>
          <w:szCs w:val="24"/>
          <w:lang w:val="sr-Cyrl-RS"/>
        </w:rPr>
        <w:t xml:space="preserve"> </w:t>
      </w:r>
      <w:r w:rsidRPr="00E47E58">
        <w:rPr>
          <w:rFonts w:cs="Arial"/>
          <w:sz w:val="24"/>
          <w:szCs w:val="24"/>
          <w:lang w:val="sr-Cyrl-RS"/>
        </w:rPr>
        <w:tab/>
        <w:t xml:space="preserve">            Име и презиме</w:t>
      </w:r>
    </w:p>
    <w:p w:rsidR="008360D1" w:rsidRPr="009008B3" w:rsidRDefault="008360D1" w:rsidP="008360D1">
      <w:pPr>
        <w:tabs>
          <w:tab w:val="left" w:pos="5670"/>
        </w:tabs>
        <w:rPr>
          <w:rFonts w:cs="Arial"/>
        </w:rPr>
      </w:pPr>
      <w:r w:rsidRPr="00E47E58">
        <w:rPr>
          <w:rFonts w:cs="Arial"/>
          <w:sz w:val="24"/>
          <w:szCs w:val="24"/>
          <w:lang w:val="sr-Cyrl-RS"/>
        </w:rPr>
        <w:t xml:space="preserve">                   в.д. директора</w:t>
      </w:r>
      <w:r w:rsidRPr="00E47E58">
        <w:rPr>
          <w:rFonts w:cs="Arial"/>
          <w:sz w:val="24"/>
          <w:szCs w:val="24"/>
          <w:lang w:val="sr-Cyrl-RS"/>
        </w:rPr>
        <w:tab/>
      </w:r>
      <w:r w:rsidRPr="00E47E58">
        <w:rPr>
          <w:rFonts w:cs="Arial"/>
          <w:sz w:val="24"/>
          <w:szCs w:val="24"/>
          <w:lang w:val="sr-Cyrl-RS"/>
        </w:rPr>
        <w:tab/>
        <w:t xml:space="preserve">                функција</w:t>
      </w:r>
      <w:r w:rsidRPr="009008B3">
        <w:rPr>
          <w:rFonts w:cs="Arial"/>
        </w:rPr>
        <w:tab/>
      </w:r>
    </w:p>
    <w:p w:rsidR="000754C6" w:rsidRDefault="008360D1" w:rsidP="000B02C4">
      <w:pPr>
        <w:tabs>
          <w:tab w:val="left" w:pos="5670"/>
        </w:tabs>
        <w:rPr>
          <w:rFonts w:cs="Arial"/>
          <w:lang w:val="sr-Cyrl-RS"/>
        </w:rPr>
      </w:pPr>
      <w:r>
        <w:rPr>
          <w:rFonts w:cs="Arial"/>
          <w:lang w:val="sr-Cyrl-RS"/>
        </w:rPr>
        <w:t xml:space="preserve">                </w:t>
      </w:r>
    </w:p>
    <w:p w:rsidR="000754C6" w:rsidRDefault="000754C6" w:rsidP="000B02C4">
      <w:pPr>
        <w:tabs>
          <w:tab w:val="left" w:pos="5670"/>
        </w:tabs>
        <w:rPr>
          <w:rFonts w:cs="Arial"/>
          <w:lang w:val="sr-Cyrl-RS"/>
        </w:rPr>
      </w:pPr>
    </w:p>
    <w:p w:rsidR="00C56236" w:rsidRDefault="008360D1" w:rsidP="000B02C4">
      <w:pPr>
        <w:tabs>
          <w:tab w:val="left" w:pos="5670"/>
        </w:tabs>
        <w:rPr>
          <w:rFonts w:cs="Arial"/>
          <w:b/>
        </w:rPr>
      </w:pPr>
      <w:r>
        <w:rPr>
          <w:rFonts w:cs="Arial"/>
          <w:lang w:val="sr-Cyrl-RS"/>
        </w:rPr>
        <w:t xml:space="preserve">   </w:t>
      </w:r>
      <w:r w:rsidRPr="005B4EA1">
        <w:rPr>
          <w:rFonts w:cs="Arial"/>
          <w:b/>
        </w:rPr>
        <w:t xml:space="preserve">                   </w:t>
      </w:r>
    </w:p>
    <w:p w:rsidR="00C56236" w:rsidRDefault="00C56236" w:rsidP="000B02C4">
      <w:pPr>
        <w:tabs>
          <w:tab w:val="left" w:pos="5670"/>
        </w:tabs>
        <w:rPr>
          <w:rFonts w:cs="Arial"/>
          <w:b/>
        </w:rPr>
      </w:pPr>
    </w:p>
    <w:p w:rsidR="00C56236" w:rsidRDefault="00C56236" w:rsidP="000B02C4">
      <w:pPr>
        <w:tabs>
          <w:tab w:val="left" w:pos="5670"/>
        </w:tabs>
        <w:rPr>
          <w:rFonts w:cs="Arial"/>
          <w:b/>
        </w:rPr>
      </w:pPr>
    </w:p>
    <w:p w:rsidR="00C56236" w:rsidRDefault="00C56236" w:rsidP="000B02C4">
      <w:pPr>
        <w:tabs>
          <w:tab w:val="left" w:pos="5670"/>
        </w:tabs>
        <w:rPr>
          <w:rFonts w:cs="Arial"/>
          <w:b/>
        </w:rPr>
      </w:pPr>
    </w:p>
    <w:p w:rsidR="00C56236" w:rsidRDefault="00C56236" w:rsidP="000B02C4">
      <w:pPr>
        <w:tabs>
          <w:tab w:val="left" w:pos="5670"/>
        </w:tabs>
        <w:rPr>
          <w:rFonts w:cs="Arial"/>
          <w:b/>
        </w:rPr>
      </w:pPr>
    </w:p>
    <w:p w:rsidR="00C56236" w:rsidRDefault="00C56236" w:rsidP="000B02C4">
      <w:pPr>
        <w:tabs>
          <w:tab w:val="left" w:pos="5670"/>
        </w:tabs>
        <w:rPr>
          <w:rFonts w:cs="Arial"/>
          <w:b/>
        </w:rPr>
      </w:pPr>
    </w:p>
    <w:p w:rsidR="00C56236" w:rsidRDefault="00C56236" w:rsidP="000B02C4">
      <w:pPr>
        <w:tabs>
          <w:tab w:val="left" w:pos="5670"/>
        </w:tabs>
        <w:rPr>
          <w:rFonts w:cs="Arial"/>
          <w:b/>
        </w:rPr>
      </w:pPr>
    </w:p>
    <w:p w:rsidR="00C56236" w:rsidRDefault="00C56236" w:rsidP="000B02C4">
      <w:pPr>
        <w:tabs>
          <w:tab w:val="left" w:pos="5670"/>
        </w:tabs>
        <w:rPr>
          <w:rFonts w:cs="Arial"/>
          <w:b/>
        </w:rPr>
      </w:pPr>
    </w:p>
    <w:p w:rsidR="00C56236" w:rsidRDefault="00C56236" w:rsidP="000B02C4">
      <w:pPr>
        <w:tabs>
          <w:tab w:val="left" w:pos="5670"/>
        </w:tabs>
        <w:rPr>
          <w:rFonts w:cs="Arial"/>
          <w:b/>
        </w:rPr>
      </w:pPr>
    </w:p>
    <w:p w:rsidR="00C56236" w:rsidRDefault="00C56236" w:rsidP="000B02C4">
      <w:pPr>
        <w:tabs>
          <w:tab w:val="left" w:pos="5670"/>
        </w:tabs>
        <w:rPr>
          <w:rFonts w:cs="Arial"/>
          <w:b/>
        </w:rPr>
      </w:pPr>
    </w:p>
    <w:p w:rsidR="0049256A" w:rsidRPr="000B02C4" w:rsidRDefault="008360D1" w:rsidP="000B02C4">
      <w:pPr>
        <w:tabs>
          <w:tab w:val="left" w:pos="5670"/>
        </w:tabs>
        <w:rPr>
          <w:rFonts w:cs="Arial"/>
        </w:rPr>
      </w:pPr>
      <w:r w:rsidRPr="005B4EA1">
        <w:rPr>
          <w:rFonts w:cs="Arial"/>
          <w:b/>
        </w:rPr>
        <w:lastRenderedPageBreak/>
        <w:t xml:space="preserve">                                                  </w:t>
      </w:r>
      <w:r w:rsidRPr="005B4EA1">
        <w:rPr>
          <w:rFonts w:cs="Arial"/>
          <w:b/>
          <w:lang w:val="sr-Cyrl-RS"/>
        </w:rPr>
        <w:t xml:space="preserve">                 </w:t>
      </w:r>
    </w:p>
    <w:p w:rsidR="0049256A" w:rsidRPr="00E47E58" w:rsidRDefault="0049256A" w:rsidP="0049256A">
      <w:pPr>
        <w:rPr>
          <w:rFonts w:eastAsia="Arial Unicode MS"/>
          <w:b/>
          <w:sz w:val="24"/>
          <w:szCs w:val="24"/>
          <w:lang w:val="sr-Cyrl-CS"/>
        </w:rPr>
      </w:pPr>
      <w:r w:rsidRPr="00E47E58">
        <w:rPr>
          <w:rFonts w:eastAsia="Arial Unicode MS"/>
          <w:b/>
          <w:sz w:val="24"/>
          <w:szCs w:val="24"/>
          <w:lang w:val="sr-Cyrl-CS"/>
        </w:rPr>
        <w:t>Прилог о безбедности и здрављу на раду</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1.Јавно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______________, директор (у даљем тексту: Наручилац)</w:t>
      </w:r>
    </w:p>
    <w:p w:rsidR="0049256A" w:rsidRPr="00E47E58" w:rsidRDefault="0049256A" w:rsidP="0049256A">
      <w:pPr>
        <w:rPr>
          <w:rFonts w:eastAsia="Arial Unicode MS"/>
          <w:sz w:val="24"/>
          <w:szCs w:val="24"/>
          <w:lang w:val="sr-Cyrl-CS"/>
        </w:rPr>
      </w:pP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и</w:t>
      </w:r>
    </w:p>
    <w:p w:rsidR="0049256A" w:rsidRPr="00E47E58" w:rsidRDefault="0049256A" w:rsidP="0049256A">
      <w:pPr>
        <w:rPr>
          <w:rFonts w:eastAsia="Arial Unicode MS"/>
          <w:sz w:val="24"/>
          <w:szCs w:val="24"/>
          <w:lang w:val="sr-Cyrl-CS"/>
        </w:rPr>
      </w:pP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2._________________ _________, Ул. _______ бр.__ Матични број _________, ПИБ _______, Текући рачун _____ Банка________,кога заступа ___________________, ______________(у даљем тексту: Извођач радова)</w:t>
      </w:r>
    </w:p>
    <w:p w:rsidR="0049256A" w:rsidRPr="00E47E58" w:rsidRDefault="0049256A" w:rsidP="0049256A">
      <w:pPr>
        <w:rPr>
          <w:rFonts w:eastAsia="Arial Unicode MS"/>
          <w:sz w:val="24"/>
          <w:szCs w:val="24"/>
          <w:lang w:val="sr-Cyrl-CS"/>
        </w:rPr>
      </w:pP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док су чланови групе/подизвођачи:</w:t>
      </w:r>
    </w:p>
    <w:p w:rsidR="0049256A" w:rsidRPr="00E47E58" w:rsidRDefault="0049256A" w:rsidP="0049256A">
      <w:pPr>
        <w:rPr>
          <w:rFonts w:eastAsia="Arial Unicode MS"/>
          <w:sz w:val="24"/>
          <w:szCs w:val="24"/>
          <w:lang w:val="sr-Cyrl-CS"/>
        </w:rPr>
      </w:pP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_________________ _________, Ул. _______ бр.__ Матични број _________, ПИБ _______, Текући рачун _____ Банка___________ кога заступа __________.</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_________________ _________, Ул. _______ бр.__ Матични број _________, ПИБ _______, Текући рачун _____ Банка _________,  кога заступа __________.</w:t>
      </w:r>
    </w:p>
    <w:p w:rsidR="0049256A" w:rsidRDefault="0049256A" w:rsidP="0049256A">
      <w:pPr>
        <w:rPr>
          <w:rFonts w:eastAsia="Arial Unicode MS"/>
          <w:sz w:val="24"/>
          <w:szCs w:val="24"/>
          <w:lang w:val="sr-Cyrl-CS"/>
        </w:rPr>
      </w:pPr>
      <w:r w:rsidRPr="00E47E58">
        <w:rPr>
          <w:rFonts w:eastAsia="Arial Unicode MS"/>
          <w:sz w:val="24"/>
          <w:szCs w:val="24"/>
          <w:lang w:val="sr-Cyrl-CS"/>
        </w:rPr>
        <w:t>(у даљем тексту заједно: Уговорне стране)</w:t>
      </w:r>
    </w:p>
    <w:p w:rsidR="000B02C4" w:rsidRPr="00E47E58" w:rsidRDefault="000B02C4" w:rsidP="0049256A">
      <w:pPr>
        <w:rPr>
          <w:rFonts w:eastAsia="Arial Unicode MS"/>
          <w:sz w:val="24"/>
          <w:szCs w:val="24"/>
          <w:lang w:val="sr-Cyrl-CS"/>
        </w:rPr>
      </w:pPr>
    </w:p>
    <w:p w:rsidR="0049256A" w:rsidRPr="00E47E58" w:rsidRDefault="0049256A" w:rsidP="0049256A">
      <w:pPr>
        <w:rPr>
          <w:rFonts w:eastAsia="Arial Unicode MS"/>
          <w:sz w:val="24"/>
          <w:szCs w:val="24"/>
          <w:lang w:val="sr-Cyrl-RS"/>
        </w:rPr>
      </w:pPr>
      <w:r w:rsidRPr="00E47E58">
        <w:rPr>
          <w:rFonts w:eastAsia="Arial Unicode MS"/>
          <w:sz w:val="24"/>
          <w:szCs w:val="24"/>
          <w:lang w:val="sr-Cyrl-CS"/>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E47E58">
        <w:rPr>
          <w:rFonts w:eastAsia="Arial Unicode MS"/>
          <w:sz w:val="24"/>
          <w:szCs w:val="24"/>
          <w:lang w:val="sr-Cyrl-RS"/>
        </w:rPr>
        <w:t>, а у свему у складу са релевантним прописима Републике Србије.</w:t>
      </w:r>
    </w:p>
    <w:p w:rsidR="0049256A" w:rsidRPr="00E47E58" w:rsidRDefault="0049256A" w:rsidP="0049256A">
      <w:pPr>
        <w:rPr>
          <w:rFonts w:eastAsia="Arial Unicode MS"/>
          <w:sz w:val="24"/>
          <w:szCs w:val="24"/>
          <w:lang w:val="sr-Cyrl-CS"/>
        </w:rPr>
      </w:pP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Наручилац посебно истиче и указује:</w:t>
      </w:r>
    </w:p>
    <w:p w:rsidR="0049256A" w:rsidRPr="00E47E58" w:rsidRDefault="0049256A" w:rsidP="0049256A">
      <w:pPr>
        <w:rPr>
          <w:rFonts w:eastAsia="Arial Unicode MS"/>
          <w:sz w:val="24"/>
          <w:szCs w:val="24"/>
          <w:lang w:val="sr-Cyrl-CS"/>
        </w:rPr>
      </w:pPr>
    </w:p>
    <w:p w:rsidR="0049256A" w:rsidRPr="00E47E58" w:rsidRDefault="0049256A" w:rsidP="0049256A">
      <w:pPr>
        <w:numPr>
          <w:ilvl w:val="0"/>
          <w:numId w:val="41"/>
        </w:numPr>
        <w:rPr>
          <w:rFonts w:eastAsia="Arial Unicode MS"/>
          <w:sz w:val="24"/>
          <w:szCs w:val="24"/>
          <w:lang w:val="sr-Latn-CS"/>
        </w:rPr>
      </w:pPr>
      <w:r w:rsidRPr="00E47E58">
        <w:rPr>
          <w:rFonts w:eastAsia="Arial Unicode MS"/>
          <w:sz w:val="24"/>
          <w:szCs w:val="24"/>
          <w:lang w:val="sr-Latn-CS"/>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rsidR="0049256A" w:rsidRPr="00E47E58" w:rsidRDefault="0049256A" w:rsidP="0049256A">
      <w:pPr>
        <w:numPr>
          <w:ilvl w:val="0"/>
          <w:numId w:val="41"/>
        </w:numPr>
        <w:rPr>
          <w:rFonts w:eastAsia="Arial Unicode MS"/>
          <w:sz w:val="24"/>
          <w:szCs w:val="24"/>
          <w:lang w:val="sr-Latn-CS"/>
        </w:rPr>
      </w:pPr>
      <w:r w:rsidRPr="00E47E58">
        <w:rPr>
          <w:rFonts w:eastAsia="Arial Unicode MS"/>
          <w:sz w:val="24"/>
          <w:szCs w:val="24"/>
          <w:lang w:val="sr-Latn-CS"/>
        </w:rPr>
        <w:t xml:space="preserve">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w:t>
      </w:r>
      <w:r w:rsidRPr="00E47E58">
        <w:rPr>
          <w:rFonts w:eastAsia="Arial Unicode MS"/>
          <w:sz w:val="24"/>
          <w:szCs w:val="24"/>
          <w:lang w:val="sr-Latn-CS"/>
        </w:rPr>
        <w:lastRenderedPageBreak/>
        <w:t>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49256A" w:rsidRPr="000B02C4" w:rsidRDefault="0049256A" w:rsidP="0049256A">
      <w:pPr>
        <w:numPr>
          <w:ilvl w:val="0"/>
          <w:numId w:val="41"/>
        </w:numPr>
        <w:rPr>
          <w:rFonts w:eastAsia="Arial Unicode MS"/>
          <w:sz w:val="24"/>
          <w:szCs w:val="24"/>
          <w:lang w:val="sr-Latn-CS"/>
        </w:rPr>
      </w:pPr>
      <w:r w:rsidRPr="00E47E58">
        <w:rPr>
          <w:rFonts w:eastAsia="Arial Unicode MS"/>
          <w:sz w:val="24"/>
          <w:szCs w:val="24"/>
          <w:lang w:val="sr-Latn-CS"/>
        </w:rPr>
        <w:t xml:space="preserve">Да Извођач радова прихвата захтеве Наручиоца из тачке 2. </w:t>
      </w:r>
      <w:r w:rsidRPr="00E47E58">
        <w:rPr>
          <w:rFonts w:eastAsia="Arial Unicode MS"/>
          <w:sz w:val="24"/>
          <w:szCs w:val="24"/>
          <w:lang w:val="sr-Cyrl-RS"/>
        </w:rPr>
        <w:t>о</w:t>
      </w:r>
      <w:r w:rsidRPr="00E47E58">
        <w:rPr>
          <w:rFonts w:eastAsia="Arial Unicode MS"/>
          <w:sz w:val="24"/>
          <w:szCs w:val="24"/>
          <w:lang w:val="sr-Latn-CS"/>
        </w:rPr>
        <w:t>вог става.</w:t>
      </w:r>
    </w:p>
    <w:p w:rsidR="0049256A" w:rsidRDefault="0049256A" w:rsidP="0049256A">
      <w:pPr>
        <w:rPr>
          <w:rFonts w:eastAsia="Arial Unicode MS"/>
          <w:sz w:val="24"/>
          <w:szCs w:val="24"/>
          <w:lang w:val="sr-Cyrl-CS"/>
        </w:rPr>
      </w:pPr>
      <w:r w:rsidRPr="00E47E58">
        <w:rPr>
          <w:rFonts w:eastAsia="Arial Unicode MS"/>
          <w:sz w:val="24"/>
          <w:szCs w:val="24"/>
          <w:lang w:val="sr-Cyrl-CS"/>
        </w:rPr>
        <w:t>Предмет</w:t>
      </w:r>
    </w:p>
    <w:p w:rsidR="000B02C4" w:rsidRPr="00E47E58" w:rsidRDefault="000B02C4" w:rsidP="0049256A">
      <w:pPr>
        <w:rPr>
          <w:rFonts w:eastAsia="Arial Unicode MS"/>
          <w:sz w:val="24"/>
          <w:szCs w:val="24"/>
          <w:lang w:val="sr-Cyrl-CS"/>
        </w:rPr>
      </w:pP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Тачка 1.</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rsidR="0049256A" w:rsidRPr="00E47E58" w:rsidRDefault="0049256A" w:rsidP="0049256A">
      <w:pPr>
        <w:rPr>
          <w:rFonts w:eastAsia="Arial Unicode MS"/>
          <w:sz w:val="24"/>
          <w:szCs w:val="24"/>
          <w:lang w:val="sr-Cyrl-CS"/>
        </w:rPr>
      </w:pP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Тачка 2.</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 xml:space="preserve">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rsidR="0049256A" w:rsidRPr="00E47E58" w:rsidRDefault="0049256A" w:rsidP="0049256A">
      <w:pPr>
        <w:rPr>
          <w:rFonts w:eastAsia="Arial Unicode MS"/>
          <w:sz w:val="24"/>
          <w:szCs w:val="24"/>
          <w:lang w:val="sr-Cyrl-CS"/>
        </w:rPr>
      </w:pP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Тачка 3.</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Тачка 4.</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rsidR="0049256A" w:rsidRPr="00E47E58" w:rsidRDefault="0049256A" w:rsidP="0049256A">
      <w:pPr>
        <w:rPr>
          <w:rFonts w:eastAsia="Arial Unicode MS"/>
          <w:sz w:val="24"/>
          <w:szCs w:val="24"/>
          <w:lang w:val="sr-Cyrl-CS"/>
        </w:rPr>
      </w:pP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Тачка 5.</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49256A" w:rsidRPr="00E47E58" w:rsidRDefault="0049256A" w:rsidP="0049256A">
      <w:pPr>
        <w:rPr>
          <w:rFonts w:eastAsia="Arial Unicode MS"/>
          <w:sz w:val="24"/>
          <w:szCs w:val="24"/>
          <w:lang w:val="sr-Cyrl-CS"/>
        </w:rPr>
      </w:pPr>
    </w:p>
    <w:p w:rsidR="0049256A" w:rsidRPr="00E47E58" w:rsidRDefault="0049256A" w:rsidP="0049256A">
      <w:pPr>
        <w:numPr>
          <w:ilvl w:val="0"/>
          <w:numId w:val="42"/>
        </w:numPr>
        <w:rPr>
          <w:rFonts w:eastAsia="Arial Unicode MS"/>
          <w:sz w:val="24"/>
          <w:szCs w:val="24"/>
          <w:lang w:val="sr-Latn-CS"/>
        </w:rPr>
      </w:pPr>
      <w:r w:rsidRPr="00E47E58">
        <w:rPr>
          <w:rFonts w:eastAsia="Arial Unicode MS"/>
          <w:sz w:val="24"/>
          <w:szCs w:val="24"/>
          <w:lang w:val="sr-Latn-CS"/>
        </w:rPr>
        <w:t>забрањено је избегавање примене и /или ометање спровођење БЗР;</w:t>
      </w:r>
    </w:p>
    <w:p w:rsidR="0049256A" w:rsidRPr="00E47E58" w:rsidRDefault="0049256A" w:rsidP="0049256A">
      <w:pPr>
        <w:numPr>
          <w:ilvl w:val="0"/>
          <w:numId w:val="42"/>
        </w:numPr>
        <w:rPr>
          <w:rFonts w:eastAsia="Arial Unicode MS"/>
          <w:sz w:val="24"/>
          <w:szCs w:val="24"/>
          <w:lang w:val="sr-Latn-CS"/>
        </w:rPr>
      </w:pPr>
      <w:r w:rsidRPr="00E47E58">
        <w:rPr>
          <w:rFonts w:eastAsia="Arial Unicode MS"/>
          <w:sz w:val="24"/>
          <w:szCs w:val="24"/>
          <w:lang w:val="sr-Latn-CS"/>
        </w:rPr>
        <w:t>обавезно је поштовање правила коришћења средстава и опреме за личну заштиту на раду;</w:t>
      </w:r>
    </w:p>
    <w:p w:rsidR="0049256A" w:rsidRPr="00E47E58" w:rsidRDefault="0049256A" w:rsidP="0049256A">
      <w:pPr>
        <w:numPr>
          <w:ilvl w:val="0"/>
          <w:numId w:val="42"/>
        </w:numPr>
        <w:rPr>
          <w:rFonts w:eastAsia="Arial Unicode MS"/>
          <w:sz w:val="24"/>
          <w:szCs w:val="24"/>
          <w:lang w:val="sr-Latn-CS"/>
        </w:rPr>
      </w:pPr>
      <w:r w:rsidRPr="00E47E58">
        <w:rPr>
          <w:rFonts w:eastAsia="Arial Unicode MS"/>
          <w:sz w:val="24"/>
          <w:szCs w:val="24"/>
          <w:lang w:val="sr-Latn-CS"/>
        </w:rPr>
        <w:lastRenderedPageBreak/>
        <w:t>процедуре Наручиоца за спровођење система контроле приступа и дозвола за рад увек морају да буду испоштоване,</w:t>
      </w:r>
    </w:p>
    <w:p w:rsidR="0049256A" w:rsidRPr="00E47E58" w:rsidRDefault="0049256A" w:rsidP="0049256A">
      <w:pPr>
        <w:numPr>
          <w:ilvl w:val="0"/>
          <w:numId w:val="42"/>
        </w:numPr>
        <w:rPr>
          <w:rFonts w:eastAsia="Arial Unicode MS"/>
          <w:sz w:val="24"/>
          <w:szCs w:val="24"/>
          <w:lang w:val="sr-Latn-CS"/>
        </w:rPr>
      </w:pPr>
      <w:r w:rsidRPr="00E47E58">
        <w:rPr>
          <w:rFonts w:eastAsia="Arial Unicode MS"/>
          <w:sz w:val="24"/>
          <w:szCs w:val="24"/>
          <w:lang w:val="sr-Latn-CS"/>
        </w:rPr>
        <w:t>процедуре за изолацију и закључавање извора енергије и радних флуида увек морају да буду испоштоване;</w:t>
      </w:r>
    </w:p>
    <w:p w:rsidR="0049256A" w:rsidRPr="00E47E58" w:rsidRDefault="0049256A" w:rsidP="0049256A">
      <w:pPr>
        <w:numPr>
          <w:ilvl w:val="0"/>
          <w:numId w:val="42"/>
        </w:numPr>
        <w:rPr>
          <w:rFonts w:eastAsia="Arial Unicode MS"/>
          <w:sz w:val="24"/>
          <w:szCs w:val="24"/>
          <w:lang w:val="sr-Latn-CS"/>
        </w:rPr>
      </w:pPr>
      <w:r w:rsidRPr="00E47E58">
        <w:rPr>
          <w:rFonts w:eastAsia="Arial Unicode MS"/>
          <w:sz w:val="24"/>
          <w:szCs w:val="24"/>
          <w:lang w:val="sr-Latn-CS"/>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49256A" w:rsidRPr="00E47E58" w:rsidRDefault="0049256A" w:rsidP="0049256A">
      <w:pPr>
        <w:numPr>
          <w:ilvl w:val="0"/>
          <w:numId w:val="42"/>
        </w:numPr>
        <w:rPr>
          <w:rFonts w:eastAsia="Arial Unicode MS"/>
          <w:sz w:val="24"/>
          <w:szCs w:val="24"/>
          <w:lang w:val="sr-Latn-CS"/>
        </w:rPr>
      </w:pPr>
      <w:r w:rsidRPr="00E47E58">
        <w:rPr>
          <w:rFonts w:eastAsia="Arial Unicode MS"/>
          <w:sz w:val="24"/>
          <w:szCs w:val="24"/>
          <w:lang w:val="sr-Latn-CS"/>
        </w:rPr>
        <w:t>забрањено је уношење оружја унутар локација Наручиоца, као и неовлашћено фотографисање;</w:t>
      </w:r>
    </w:p>
    <w:p w:rsidR="0049256A" w:rsidRPr="00E47E58" w:rsidRDefault="0049256A" w:rsidP="0049256A">
      <w:pPr>
        <w:numPr>
          <w:ilvl w:val="0"/>
          <w:numId w:val="42"/>
        </w:numPr>
        <w:rPr>
          <w:rFonts w:eastAsia="Arial Unicode MS"/>
          <w:sz w:val="24"/>
          <w:szCs w:val="24"/>
          <w:lang w:val="sr-Latn-CS"/>
        </w:rPr>
      </w:pPr>
      <w:r w:rsidRPr="00E47E58">
        <w:rPr>
          <w:rFonts w:eastAsia="Arial Unicode MS"/>
          <w:sz w:val="24"/>
          <w:szCs w:val="24"/>
          <w:lang w:val="sr-Latn-CS"/>
        </w:rPr>
        <w:t>обавезно је придржавање правила и сигнализације безбедности у саобраћају.</w:t>
      </w:r>
    </w:p>
    <w:p w:rsidR="0049256A" w:rsidRPr="00E47E58" w:rsidRDefault="0049256A" w:rsidP="0049256A">
      <w:pPr>
        <w:rPr>
          <w:rFonts w:eastAsia="Arial Unicode MS"/>
          <w:sz w:val="24"/>
          <w:szCs w:val="24"/>
          <w:lang w:val="sr-Cyrl-CS"/>
        </w:rPr>
      </w:pP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Тачка 6.</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49256A" w:rsidRPr="00E47E58" w:rsidRDefault="0049256A" w:rsidP="0049256A">
      <w:pPr>
        <w:rPr>
          <w:rFonts w:eastAsia="Arial Unicode MS"/>
          <w:sz w:val="24"/>
          <w:szCs w:val="24"/>
          <w:lang w:val="sr-Cyrl-CS"/>
        </w:rPr>
      </w:pP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Тачка 7.</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rsidR="0049256A" w:rsidRPr="00E47E58" w:rsidRDefault="0049256A" w:rsidP="0049256A">
      <w:pPr>
        <w:rPr>
          <w:rFonts w:eastAsia="Arial Unicode MS"/>
          <w:sz w:val="24"/>
          <w:szCs w:val="24"/>
          <w:lang w:val="sr-Cyrl-CS"/>
        </w:rPr>
      </w:pP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Тачка 8.</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rsidR="0049256A" w:rsidRPr="00E47E58" w:rsidRDefault="0049256A" w:rsidP="0049256A">
      <w:pPr>
        <w:rPr>
          <w:rFonts w:eastAsia="Arial Unicode MS"/>
          <w:sz w:val="24"/>
          <w:szCs w:val="24"/>
          <w:lang w:val="sr-Cyrl-CS"/>
        </w:rPr>
      </w:pP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Тачка 9.</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Извођач радова је дужан да Наручиоцу најкасније три дана пре датума почетка радова достави:</w:t>
      </w:r>
    </w:p>
    <w:p w:rsidR="0049256A" w:rsidRPr="00E47E58" w:rsidRDefault="0049256A" w:rsidP="0049256A">
      <w:pPr>
        <w:rPr>
          <w:rFonts w:eastAsia="Arial Unicode MS"/>
          <w:sz w:val="24"/>
          <w:szCs w:val="24"/>
          <w:lang w:val="sr-Cyrl-CS"/>
        </w:rPr>
      </w:pPr>
    </w:p>
    <w:p w:rsidR="0049256A" w:rsidRPr="00E47E58" w:rsidRDefault="0049256A" w:rsidP="0049256A">
      <w:pPr>
        <w:numPr>
          <w:ilvl w:val="0"/>
          <w:numId w:val="43"/>
        </w:numPr>
        <w:rPr>
          <w:rFonts w:eastAsia="Arial Unicode MS"/>
          <w:sz w:val="24"/>
          <w:szCs w:val="24"/>
          <w:lang w:val="sr-Latn-CS"/>
        </w:rPr>
      </w:pPr>
      <w:r w:rsidRPr="00E47E58">
        <w:rPr>
          <w:rFonts w:eastAsia="Arial Unicode MS"/>
          <w:sz w:val="24"/>
          <w:szCs w:val="24"/>
          <w:lang w:val="sr-Latn-CS"/>
        </w:rPr>
        <w:t>списак лица са њиховим својеручно потписаним изјавама из којих ће се видети да их је упознао са обавезама у складу са тачком 4. овог Прилога,</w:t>
      </w:r>
    </w:p>
    <w:p w:rsidR="0049256A" w:rsidRPr="00E47E58" w:rsidRDefault="0049256A" w:rsidP="0049256A">
      <w:pPr>
        <w:numPr>
          <w:ilvl w:val="0"/>
          <w:numId w:val="43"/>
        </w:numPr>
        <w:rPr>
          <w:rFonts w:eastAsia="Arial Unicode MS"/>
          <w:sz w:val="24"/>
          <w:szCs w:val="24"/>
          <w:lang w:val="sr-Latn-CS"/>
        </w:rPr>
      </w:pPr>
      <w:r w:rsidRPr="00E47E58">
        <w:rPr>
          <w:rFonts w:eastAsia="Arial Unicode MS"/>
          <w:sz w:val="24"/>
          <w:szCs w:val="24"/>
          <w:lang w:val="sr-Latn-CS"/>
        </w:rPr>
        <w:t>списак средстава за рад која ће бити ангажована за извођење радова и</w:t>
      </w:r>
    </w:p>
    <w:p w:rsidR="0049256A" w:rsidRPr="00E47E58" w:rsidRDefault="0049256A" w:rsidP="0049256A">
      <w:pPr>
        <w:numPr>
          <w:ilvl w:val="0"/>
          <w:numId w:val="43"/>
        </w:numPr>
        <w:rPr>
          <w:rFonts w:eastAsia="Arial Unicode MS"/>
          <w:sz w:val="24"/>
          <w:szCs w:val="24"/>
          <w:lang w:val="sr-Latn-CS"/>
        </w:rPr>
      </w:pPr>
      <w:r w:rsidRPr="00E47E58">
        <w:rPr>
          <w:rFonts w:eastAsia="Arial Unicode MS"/>
          <w:sz w:val="24"/>
          <w:szCs w:val="24"/>
          <w:lang w:val="sr-Latn-CS"/>
        </w:rPr>
        <w:t>податке о лицу за безбедност и здравље на раду</w:t>
      </w:r>
    </w:p>
    <w:p w:rsidR="0049256A" w:rsidRPr="00E47E58" w:rsidRDefault="0049256A" w:rsidP="0049256A">
      <w:pPr>
        <w:numPr>
          <w:ilvl w:val="0"/>
          <w:numId w:val="43"/>
        </w:numPr>
        <w:rPr>
          <w:rFonts w:eastAsia="Arial Unicode MS"/>
          <w:sz w:val="24"/>
          <w:szCs w:val="24"/>
          <w:lang w:val="sr-Latn-CS"/>
        </w:rPr>
      </w:pPr>
      <w:r w:rsidRPr="00E47E58">
        <w:rPr>
          <w:rFonts w:eastAsia="Arial Unicode MS"/>
          <w:sz w:val="24"/>
          <w:szCs w:val="24"/>
          <w:lang w:val="sr-Latn-CS"/>
        </w:rPr>
        <w:t>Уз списак лица из става 1. ове тачке, Извођач радова је дужан да достави доказе о:</w:t>
      </w:r>
    </w:p>
    <w:p w:rsidR="0049256A" w:rsidRPr="00E47E58" w:rsidRDefault="0049256A" w:rsidP="0049256A">
      <w:pPr>
        <w:numPr>
          <w:ilvl w:val="0"/>
          <w:numId w:val="43"/>
        </w:numPr>
        <w:rPr>
          <w:rFonts w:eastAsia="Arial Unicode MS"/>
          <w:sz w:val="24"/>
          <w:szCs w:val="24"/>
          <w:lang w:val="sr-Latn-CS"/>
        </w:rPr>
      </w:pPr>
      <w:r w:rsidRPr="00E47E58">
        <w:rPr>
          <w:rFonts w:eastAsia="Arial Unicode MS"/>
          <w:sz w:val="24"/>
          <w:szCs w:val="24"/>
          <w:lang w:val="sr-Latn-CS"/>
        </w:rPr>
        <w:t>извршеном оспособљавању запослених за безбедан и здрав рад,</w:t>
      </w:r>
    </w:p>
    <w:p w:rsidR="0049256A" w:rsidRPr="00E47E58" w:rsidRDefault="0049256A" w:rsidP="0049256A">
      <w:pPr>
        <w:numPr>
          <w:ilvl w:val="0"/>
          <w:numId w:val="43"/>
        </w:numPr>
        <w:rPr>
          <w:rFonts w:eastAsia="Arial Unicode MS"/>
          <w:sz w:val="24"/>
          <w:szCs w:val="24"/>
          <w:lang w:val="sr-Latn-CS"/>
        </w:rPr>
      </w:pPr>
      <w:r w:rsidRPr="00E47E58">
        <w:rPr>
          <w:rFonts w:eastAsia="Arial Unicode MS"/>
          <w:sz w:val="24"/>
          <w:szCs w:val="24"/>
          <w:lang w:val="sr-Latn-CS"/>
        </w:rPr>
        <w:t>извршеним лекарским прегледима запослених,</w:t>
      </w:r>
    </w:p>
    <w:p w:rsidR="0049256A" w:rsidRPr="00E47E58" w:rsidRDefault="0049256A" w:rsidP="0049256A">
      <w:pPr>
        <w:numPr>
          <w:ilvl w:val="0"/>
          <w:numId w:val="43"/>
        </w:numPr>
        <w:rPr>
          <w:rFonts w:eastAsia="Arial Unicode MS"/>
          <w:sz w:val="24"/>
          <w:szCs w:val="24"/>
          <w:lang w:val="sr-Latn-CS"/>
        </w:rPr>
      </w:pPr>
      <w:r w:rsidRPr="00E47E58">
        <w:rPr>
          <w:rFonts w:eastAsia="Arial Unicode MS"/>
          <w:sz w:val="24"/>
          <w:szCs w:val="24"/>
          <w:lang w:val="sr-Latn-CS"/>
        </w:rPr>
        <w:t>извршеним прегледима и испитивањима опреме за рад и</w:t>
      </w:r>
    </w:p>
    <w:p w:rsidR="0049256A" w:rsidRPr="00E47E58" w:rsidRDefault="0049256A" w:rsidP="0049256A">
      <w:pPr>
        <w:numPr>
          <w:ilvl w:val="0"/>
          <w:numId w:val="43"/>
        </w:numPr>
        <w:rPr>
          <w:rFonts w:eastAsia="Arial Unicode MS"/>
          <w:sz w:val="24"/>
          <w:szCs w:val="24"/>
          <w:lang w:val="sr-Latn-CS"/>
        </w:rPr>
      </w:pPr>
      <w:r w:rsidRPr="00E47E58">
        <w:rPr>
          <w:rFonts w:eastAsia="Arial Unicode MS"/>
          <w:sz w:val="24"/>
          <w:szCs w:val="24"/>
          <w:lang w:val="sr-Latn-CS"/>
        </w:rPr>
        <w:t>коришћењу средстава и опреме за личну заштиту на раду.</w:t>
      </w:r>
    </w:p>
    <w:p w:rsidR="0049256A" w:rsidRPr="00E47E58" w:rsidRDefault="0049256A" w:rsidP="0049256A">
      <w:pPr>
        <w:rPr>
          <w:rFonts w:eastAsia="Arial Unicode MS"/>
          <w:sz w:val="24"/>
          <w:szCs w:val="24"/>
          <w:lang w:val="sr-Cyrl-CS"/>
        </w:rPr>
      </w:pP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Тачка 10.</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Наручилац има право да врши контролу примене превентивних мера за безбедан и здрав рад приликом извођења радова које су предмет Уговора .</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Извођач радова се обавезује да поступи по налогу Наручиоца из става 3.ове тачке.</w:t>
      </w:r>
    </w:p>
    <w:p w:rsidR="0049256A" w:rsidRPr="00E47E58" w:rsidRDefault="0049256A" w:rsidP="0049256A">
      <w:pPr>
        <w:rPr>
          <w:rFonts w:eastAsia="Arial Unicode MS"/>
          <w:sz w:val="24"/>
          <w:szCs w:val="24"/>
          <w:lang w:val="sr-Cyrl-CS"/>
        </w:rPr>
      </w:pP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Тачка 11.</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Начин остваривања сарадње из ст. 1. и 2. ове тачке утврђује се писменим споразумом.</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rsidR="000B02C4" w:rsidRDefault="000B02C4" w:rsidP="0049256A">
      <w:pPr>
        <w:rPr>
          <w:rFonts w:eastAsia="Arial Unicode MS"/>
          <w:sz w:val="24"/>
          <w:szCs w:val="24"/>
          <w:lang w:val="sr-Cyrl-CS"/>
        </w:rPr>
      </w:pP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lastRenderedPageBreak/>
        <w:t>Тачка 12.</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Тачка 13.</w:t>
      </w:r>
    </w:p>
    <w:p w:rsidR="0049256A" w:rsidRPr="00E47E58" w:rsidRDefault="0049256A" w:rsidP="0049256A">
      <w:pPr>
        <w:rPr>
          <w:rFonts w:eastAsia="Arial Unicode MS"/>
          <w:sz w:val="24"/>
          <w:szCs w:val="24"/>
          <w:lang w:val="sr-Cyrl-CS"/>
        </w:rPr>
      </w:pPr>
      <w:r w:rsidRPr="00E47E58">
        <w:rPr>
          <w:rFonts w:eastAsia="Arial Unicode MS"/>
          <w:sz w:val="24"/>
          <w:szCs w:val="24"/>
          <w:lang w:val="sr-Cyrl-CS"/>
        </w:rPr>
        <w:t>Овај Прилог је сачињен у 6 (</w:t>
      </w:r>
      <w:r>
        <w:rPr>
          <w:rFonts w:eastAsia="Arial Unicode MS"/>
          <w:sz w:val="24"/>
          <w:szCs w:val="24"/>
          <w:lang w:val="sr-Cyrl-CS"/>
        </w:rPr>
        <w:t>словима:</w:t>
      </w:r>
      <w:r w:rsidRPr="00E47E58">
        <w:rPr>
          <w:rFonts w:eastAsia="Arial Unicode MS"/>
          <w:sz w:val="24"/>
          <w:szCs w:val="24"/>
          <w:lang w:val="sr-Cyrl-CS"/>
        </w:rPr>
        <w:t xml:space="preserve">шест) истоветних примерака, од којих по </w:t>
      </w:r>
      <w:r>
        <w:rPr>
          <w:rFonts w:eastAsia="Arial Unicode MS"/>
          <w:sz w:val="24"/>
          <w:szCs w:val="24"/>
          <w:lang w:val="sr-Cyrl-CS"/>
        </w:rPr>
        <w:t>3 (словима: три)</w:t>
      </w:r>
      <w:r w:rsidRPr="00E47E58">
        <w:rPr>
          <w:rFonts w:eastAsia="Arial Unicode MS"/>
          <w:sz w:val="24"/>
          <w:szCs w:val="24"/>
          <w:lang w:val="sr-Cyrl-CS"/>
        </w:rPr>
        <w:t xml:space="preserve"> примерка задржавају Наручилац и Извођач радова.</w:t>
      </w:r>
    </w:p>
    <w:p w:rsidR="0049256A" w:rsidRDefault="0049256A" w:rsidP="009008B3">
      <w:pPr>
        <w:spacing w:before="0"/>
        <w:rPr>
          <w:rFonts w:cs="Arial"/>
          <w:b/>
          <w:lang w:val="sr-Cyrl-CS"/>
        </w:rPr>
      </w:pPr>
    </w:p>
    <w:sectPr w:rsidR="0049256A" w:rsidSect="0043135B">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35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287" w:rsidRDefault="00165287">
      <w:r>
        <w:separator/>
      </w:r>
    </w:p>
    <w:p w:rsidR="00165287" w:rsidRDefault="00165287"/>
  </w:endnote>
  <w:endnote w:type="continuationSeparator" w:id="0">
    <w:p w:rsidR="00165287" w:rsidRDefault="00165287">
      <w:r>
        <w:continuationSeparator/>
      </w:r>
    </w:p>
    <w:p w:rsidR="00165287" w:rsidRDefault="00165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00"/>
    <w:family w:val="auto"/>
    <w:pitch w:val="variable"/>
    <w:sig w:usb0="00000003" w:usb1="00000000" w:usb2="00000000" w:usb3="00000000" w:csb0="00000001" w:csb1="00000000"/>
  </w:font>
  <w:font w:name="CTimesRoman">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AA" w:rsidRDefault="00D668A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68AA" w:rsidRDefault="00D668AA" w:rsidP="00841BE7">
    <w:pPr>
      <w:pStyle w:val="Footer"/>
      <w:ind w:right="360"/>
    </w:pPr>
  </w:p>
  <w:p w:rsidR="00D668AA" w:rsidRDefault="00D668AA"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AA" w:rsidRPr="00EC5BB4" w:rsidRDefault="00D668A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E21B2">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E21B2">
      <w:rPr>
        <w:rStyle w:val="PageNumber"/>
        <w:rFonts w:cs="Arial"/>
        <w:b/>
        <w:noProof/>
        <w:szCs w:val="24"/>
      </w:rPr>
      <w:t>76</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AA" w:rsidRPr="00EC5BB4" w:rsidRDefault="00D668A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E21B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E21B2">
      <w:rPr>
        <w:rStyle w:val="PageNumber"/>
        <w:rFonts w:cs="Arial"/>
        <w:b/>
        <w:noProof/>
        <w:szCs w:val="24"/>
      </w:rPr>
      <w:t>76</w:t>
    </w:r>
    <w:r w:rsidRPr="00EC5BB4">
      <w:rPr>
        <w:rStyle w:val="PageNumber"/>
        <w:rFonts w:cs="Arial"/>
        <w:b/>
        <w:szCs w:val="24"/>
      </w:rPr>
      <w:fldChar w:fldCharType="end"/>
    </w:r>
  </w:p>
  <w:p w:rsidR="00D668AA" w:rsidRDefault="00D668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287" w:rsidRDefault="00165287">
      <w:r>
        <w:separator/>
      </w:r>
    </w:p>
    <w:p w:rsidR="00165287" w:rsidRDefault="00165287"/>
  </w:footnote>
  <w:footnote w:type="continuationSeparator" w:id="0">
    <w:p w:rsidR="00165287" w:rsidRDefault="00165287">
      <w:r>
        <w:continuationSeparator/>
      </w:r>
    </w:p>
    <w:p w:rsidR="00165287" w:rsidRDefault="0016528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AA" w:rsidRDefault="00D668AA" w:rsidP="004276AD">
    <w:pPr>
      <w:pStyle w:val="Header"/>
      <w:rPr>
        <w:sz w:val="20"/>
      </w:rPr>
    </w:pPr>
  </w:p>
  <w:p w:rsidR="00D668AA" w:rsidRPr="00066DA9" w:rsidRDefault="00D668AA" w:rsidP="00810481">
    <w:pPr>
      <w:pStyle w:val="Header"/>
      <w:spacing w:before="0"/>
      <w:rPr>
        <w:sz w:val="22"/>
        <w:szCs w:val="22"/>
      </w:rPr>
    </w:pPr>
    <w:r w:rsidRPr="00066DA9">
      <w:rPr>
        <w:sz w:val="22"/>
        <w:szCs w:val="22"/>
      </w:rPr>
      <w:t xml:space="preserve">ЈП „Електропривреда Србије“ Београд    Конкурсна документација </w:t>
    </w:r>
    <w:r w:rsidRPr="00066DA9">
      <w:rPr>
        <w:b/>
        <w:sz w:val="22"/>
        <w:szCs w:val="22"/>
      </w:rPr>
      <w:t>ЈН/1000/0292/2017</w:t>
    </w:r>
  </w:p>
  <w:p w:rsidR="00D668AA" w:rsidRPr="004276AD" w:rsidRDefault="00D668AA"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AA" w:rsidRDefault="00D668AA" w:rsidP="004276AD">
    <w:pPr>
      <w:pStyle w:val="Header"/>
    </w:pPr>
  </w:p>
  <w:p w:rsidR="00D668AA" w:rsidRPr="00066DA9" w:rsidRDefault="00D668AA" w:rsidP="00066DA9">
    <w:pPr>
      <w:pStyle w:val="Header"/>
      <w:spacing w:before="0"/>
      <w:rPr>
        <w:sz w:val="22"/>
        <w:szCs w:val="22"/>
      </w:rPr>
    </w:pPr>
    <w:r w:rsidRPr="00066DA9">
      <w:rPr>
        <w:sz w:val="22"/>
        <w:szCs w:val="22"/>
      </w:rPr>
      <w:t xml:space="preserve">ЈП „Електропривреда Србије“ Београд    Конкурсна документација </w:t>
    </w:r>
    <w:r w:rsidRPr="00066DA9">
      <w:rPr>
        <w:b/>
        <w:sz w:val="22"/>
        <w:szCs w:val="22"/>
      </w:rPr>
      <w:t>ЈН/1000/0292/2017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8007BE"/>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3A2F8B"/>
    <w:multiLevelType w:val="hybridMultilevel"/>
    <w:tmpl w:val="3A4CC70A"/>
    <w:lvl w:ilvl="0" w:tplc="73DC1ABA">
      <w:start w:val="1"/>
      <w:numFmt w:val="bullet"/>
      <w:lvlText w:val=""/>
      <w:lvlJc w:val="left"/>
      <w:pPr>
        <w:ind w:left="720" w:hanging="360"/>
      </w:pPr>
      <w:rPr>
        <w:rFonts w:ascii="Wingdings" w:hAnsi="Wingdings"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C7D4F2E"/>
    <w:multiLevelType w:val="hybridMultilevel"/>
    <w:tmpl w:val="D306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2254565"/>
    <w:multiLevelType w:val="hybridMultilevel"/>
    <w:tmpl w:val="D306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50B008C"/>
    <w:multiLevelType w:val="hybridMultilevel"/>
    <w:tmpl w:val="3DE6193E"/>
    <w:lvl w:ilvl="0" w:tplc="0409000F">
      <w:start w:val="1"/>
      <w:numFmt w:val="decimal"/>
      <w:lvlText w:val="%1."/>
      <w:lvlJc w:val="left"/>
      <w:pPr>
        <w:tabs>
          <w:tab w:val="num" w:pos="720"/>
        </w:tabs>
        <w:ind w:left="720" w:hanging="360"/>
      </w:pPr>
      <w:rPr>
        <w:rFonts w:hint="default"/>
      </w:rPr>
    </w:lvl>
    <w:lvl w:ilvl="1" w:tplc="E3108D52">
      <w:numFmt w:val="bullet"/>
      <w:lvlText w:val="-"/>
      <w:lvlJc w:val="left"/>
      <w:pPr>
        <w:tabs>
          <w:tab w:val="num" w:pos="1440"/>
        </w:tabs>
        <w:ind w:left="1440" w:hanging="360"/>
      </w:pPr>
      <w:rPr>
        <w:rFonts w:ascii="Arial" w:eastAsia="Times New Roman" w:hAnsi="Arial" w:cs="Arial" w:hint="default"/>
      </w:rPr>
    </w:lvl>
    <w:lvl w:ilvl="2" w:tplc="B204C10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903477C"/>
    <w:multiLevelType w:val="hybridMultilevel"/>
    <w:tmpl w:val="D306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9C96B95"/>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B59662E"/>
    <w:multiLevelType w:val="hybridMultilevel"/>
    <w:tmpl w:val="45E6180A"/>
    <w:lvl w:ilvl="0" w:tplc="82AEDBDA">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1EDD2B09"/>
    <w:multiLevelType w:val="hybridMultilevel"/>
    <w:tmpl w:val="41E425B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F85660A"/>
    <w:multiLevelType w:val="hybridMultilevel"/>
    <w:tmpl w:val="B580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15:restartNumberingAfterBreak="0">
    <w:nsid w:val="25334E8A"/>
    <w:multiLevelType w:val="hybridMultilevel"/>
    <w:tmpl w:val="73A05978"/>
    <w:lvl w:ilvl="0" w:tplc="1B3E73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2FD96045"/>
    <w:multiLevelType w:val="hybridMultilevel"/>
    <w:tmpl w:val="F9747548"/>
    <w:lvl w:ilvl="0" w:tplc="3A0AE50A">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15:restartNumberingAfterBreak="0">
    <w:nsid w:val="34D50C32"/>
    <w:multiLevelType w:val="hybridMultilevel"/>
    <w:tmpl w:val="05F626D4"/>
    <w:lvl w:ilvl="0" w:tplc="4A3E9690">
      <w:numFmt w:val="bullet"/>
      <w:lvlText w:val="-"/>
      <w:lvlJc w:val="left"/>
      <w:pPr>
        <w:tabs>
          <w:tab w:val="num" w:pos="720"/>
        </w:tabs>
        <w:ind w:left="720" w:hanging="360"/>
      </w:pPr>
      <w:rPr>
        <w:rFonts w:ascii="Arial" w:eastAsia="Times New Roman" w:hAnsi="Arial" w:cs="Arial" w:hint="default"/>
      </w:rPr>
    </w:lvl>
    <w:lvl w:ilvl="1" w:tplc="1B3E7306">
      <w:start w:val="1"/>
      <w:numFmt w:val="bullet"/>
      <w:lvlText w:val=""/>
      <w:lvlJc w:val="left"/>
      <w:pPr>
        <w:tabs>
          <w:tab w:val="num" w:pos="1440"/>
        </w:tabs>
        <w:ind w:left="1440" w:hanging="360"/>
      </w:pPr>
      <w:rPr>
        <w:rFonts w:ascii="Symbol" w:hAnsi="Symbol"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74927D8"/>
    <w:multiLevelType w:val="hybridMultilevel"/>
    <w:tmpl w:val="A086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79F1016"/>
    <w:multiLevelType w:val="hybridMultilevel"/>
    <w:tmpl w:val="A7FE58A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C107BD3"/>
    <w:multiLevelType w:val="hybridMultilevel"/>
    <w:tmpl w:val="D284A0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F5E4463"/>
    <w:multiLevelType w:val="hybridMultilevel"/>
    <w:tmpl w:val="00A27E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25A2EB7"/>
    <w:multiLevelType w:val="hybridMultilevel"/>
    <w:tmpl w:val="DE68E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74C71DE"/>
    <w:multiLevelType w:val="hybridMultilevel"/>
    <w:tmpl w:val="C92C17C8"/>
    <w:lvl w:ilvl="0" w:tplc="C82CEB9A">
      <w:start w:val="1"/>
      <w:numFmt w:val="decimal"/>
      <w:lvlText w:val="%1."/>
      <w:lvlJc w:val="left"/>
      <w:pPr>
        <w:ind w:left="360" w:hanging="360"/>
      </w:pPr>
      <w:rPr>
        <w:color w:val="auto"/>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8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50923BEC"/>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F6C793B"/>
    <w:multiLevelType w:val="hybridMultilevel"/>
    <w:tmpl w:val="99B89CDA"/>
    <w:lvl w:ilvl="0" w:tplc="D53CDA5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FFB39D3"/>
    <w:multiLevelType w:val="hybridMultilevel"/>
    <w:tmpl w:val="054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15:restartNumberingAfterBreak="0">
    <w:nsid w:val="73892346"/>
    <w:multiLevelType w:val="hybridMultilevel"/>
    <w:tmpl w:val="7EB443B8"/>
    <w:lvl w:ilvl="0" w:tplc="5C50D7D4">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89245DA"/>
    <w:multiLevelType w:val="hybridMultilevel"/>
    <w:tmpl w:val="D306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9CF4513"/>
    <w:multiLevelType w:val="hybridMultilevel"/>
    <w:tmpl w:val="4FF0010E"/>
    <w:lvl w:ilvl="0" w:tplc="04090001">
      <w:start w:val="1"/>
      <w:numFmt w:val="bullet"/>
      <w:lvlText w:val=""/>
      <w:lvlJc w:val="left"/>
      <w:pPr>
        <w:ind w:left="4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A9E48B4"/>
    <w:multiLevelType w:val="hybridMultilevel"/>
    <w:tmpl w:val="D3061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1"/>
  </w:num>
  <w:num w:numId="2">
    <w:abstractNumId w:val="70"/>
  </w:num>
  <w:num w:numId="3">
    <w:abstractNumId w:val="94"/>
  </w:num>
  <w:num w:numId="4">
    <w:abstractNumId w:val="59"/>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6"/>
  </w:num>
  <w:num w:numId="8">
    <w:abstractNumId w:val="77"/>
  </w:num>
  <w:num w:numId="9">
    <w:abstractNumId w:val="110"/>
  </w:num>
  <w:num w:numId="10">
    <w:abstractNumId w:val="83"/>
  </w:num>
  <w:num w:numId="11">
    <w:abstractNumId w:val="75"/>
  </w:num>
  <w:num w:numId="12">
    <w:abstractNumId w:val="62"/>
  </w:num>
  <w:num w:numId="13">
    <w:abstractNumId w:val="69"/>
  </w:num>
  <w:num w:numId="14">
    <w:abstractNumId w:val="95"/>
  </w:num>
  <w:num w:numId="15">
    <w:abstractNumId w:val="90"/>
  </w:num>
  <w:num w:numId="16">
    <w:abstractNumId w:val="73"/>
  </w:num>
  <w:num w:numId="17">
    <w:abstractNumId w:val="51"/>
  </w:num>
  <w:num w:numId="18">
    <w:abstractNumId w:val="84"/>
  </w:num>
  <w:num w:numId="19">
    <w:abstractNumId w:val="80"/>
  </w:num>
  <w:num w:numId="20">
    <w:abstractNumId w:val="49"/>
  </w:num>
  <w:num w:numId="21">
    <w:abstractNumId w:val="71"/>
  </w:num>
  <w:num w:numId="22">
    <w:abstractNumId w:val="91"/>
  </w:num>
  <w:num w:numId="23">
    <w:abstractNumId w:val="86"/>
  </w:num>
  <w:num w:numId="24">
    <w:abstractNumId w:val="65"/>
  </w:num>
  <w:num w:numId="25">
    <w:abstractNumId w:val="67"/>
  </w:num>
  <w:num w:numId="26">
    <w:abstractNumId w:val="82"/>
  </w:num>
  <w:num w:numId="27">
    <w:abstractNumId w:val="99"/>
  </w:num>
  <w:num w:numId="28">
    <w:abstractNumId w:val="102"/>
  </w:num>
  <w:num w:numId="2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num>
  <w:num w:numId="33">
    <w:abstractNumId w:val="79"/>
  </w:num>
  <w:num w:numId="34">
    <w:abstractNumId w:val="57"/>
  </w:num>
  <w:num w:numId="35">
    <w:abstractNumId w:val="72"/>
  </w:num>
  <w:num w:numId="36">
    <w:abstractNumId w:val="87"/>
  </w:num>
  <w:num w:numId="37">
    <w:abstractNumId w:val="100"/>
  </w:num>
  <w:num w:numId="38">
    <w:abstractNumId w:val="50"/>
  </w:num>
  <w:num w:numId="39">
    <w:abstractNumId w:val="107"/>
  </w:num>
  <w:num w:numId="40">
    <w:abstractNumId w:val="85"/>
  </w:num>
  <w:num w:numId="41">
    <w:abstractNumId w:val="56"/>
  </w:num>
  <w:num w:numId="42">
    <w:abstractNumId w:val="97"/>
  </w:num>
  <w:num w:numId="43">
    <w:abstractNumId w:val="98"/>
  </w:num>
  <w:num w:numId="44">
    <w:abstractNumId w:val="78"/>
  </w:num>
  <w:num w:numId="45">
    <w:abstractNumId w:val="74"/>
  </w:num>
  <w:num w:numId="46">
    <w:abstractNumId w:val="108"/>
  </w:num>
  <w:num w:numId="47">
    <w:abstractNumId w:val="52"/>
  </w:num>
  <w:num w:numId="48">
    <w:abstractNumId w:val="109"/>
  </w:num>
  <w:num w:numId="49">
    <w:abstractNumId w:val="6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AD6"/>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2E3"/>
    <w:rsid w:val="0001457C"/>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42F"/>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602"/>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16C"/>
    <w:rsid w:val="0005083D"/>
    <w:rsid w:val="00050CD6"/>
    <w:rsid w:val="00050FBE"/>
    <w:rsid w:val="0005127F"/>
    <w:rsid w:val="00051432"/>
    <w:rsid w:val="00051B4A"/>
    <w:rsid w:val="00052B06"/>
    <w:rsid w:val="00052DCF"/>
    <w:rsid w:val="00052F72"/>
    <w:rsid w:val="0005316D"/>
    <w:rsid w:val="000532AB"/>
    <w:rsid w:val="00053315"/>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E60"/>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DA9"/>
    <w:rsid w:val="00066E57"/>
    <w:rsid w:val="0006783E"/>
    <w:rsid w:val="00070234"/>
    <w:rsid w:val="00070240"/>
    <w:rsid w:val="000706CF"/>
    <w:rsid w:val="000706E1"/>
    <w:rsid w:val="00071074"/>
    <w:rsid w:val="000711DD"/>
    <w:rsid w:val="000718B1"/>
    <w:rsid w:val="00072ABE"/>
    <w:rsid w:val="00073409"/>
    <w:rsid w:val="000739BE"/>
    <w:rsid w:val="00073D60"/>
    <w:rsid w:val="00073EC5"/>
    <w:rsid w:val="0007456F"/>
    <w:rsid w:val="000754C6"/>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544"/>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029"/>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C4"/>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3E5"/>
    <w:rsid w:val="000C24C5"/>
    <w:rsid w:val="000C259B"/>
    <w:rsid w:val="000C28FA"/>
    <w:rsid w:val="000C2D52"/>
    <w:rsid w:val="000C3B2D"/>
    <w:rsid w:val="000C3B49"/>
    <w:rsid w:val="000C3B64"/>
    <w:rsid w:val="000C4021"/>
    <w:rsid w:val="000C50A0"/>
    <w:rsid w:val="000C5468"/>
    <w:rsid w:val="000C547B"/>
    <w:rsid w:val="000C562B"/>
    <w:rsid w:val="000C5731"/>
    <w:rsid w:val="000C5AD2"/>
    <w:rsid w:val="000C5D43"/>
    <w:rsid w:val="000C67B2"/>
    <w:rsid w:val="000C7024"/>
    <w:rsid w:val="000C7B91"/>
    <w:rsid w:val="000C7BB7"/>
    <w:rsid w:val="000D003F"/>
    <w:rsid w:val="000D02E0"/>
    <w:rsid w:val="000D0616"/>
    <w:rsid w:val="000D0D30"/>
    <w:rsid w:val="000D1051"/>
    <w:rsid w:val="000D14F7"/>
    <w:rsid w:val="000D18B7"/>
    <w:rsid w:val="000D1D98"/>
    <w:rsid w:val="000D238F"/>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077"/>
    <w:rsid w:val="000E01D5"/>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1A6"/>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764"/>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148"/>
    <w:rsid w:val="001066B6"/>
    <w:rsid w:val="0010671F"/>
    <w:rsid w:val="00107098"/>
    <w:rsid w:val="001070C7"/>
    <w:rsid w:val="00107329"/>
    <w:rsid w:val="0010773D"/>
    <w:rsid w:val="00107CB3"/>
    <w:rsid w:val="00110207"/>
    <w:rsid w:val="00110459"/>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ACF"/>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A83"/>
    <w:rsid w:val="00133CB5"/>
    <w:rsid w:val="00133DB1"/>
    <w:rsid w:val="00133FA4"/>
    <w:rsid w:val="00134400"/>
    <w:rsid w:val="001349C5"/>
    <w:rsid w:val="00134C14"/>
    <w:rsid w:val="00134D46"/>
    <w:rsid w:val="001350CE"/>
    <w:rsid w:val="0013517D"/>
    <w:rsid w:val="001352E0"/>
    <w:rsid w:val="001353DA"/>
    <w:rsid w:val="0013566D"/>
    <w:rsid w:val="0013579A"/>
    <w:rsid w:val="001364AE"/>
    <w:rsid w:val="001364B9"/>
    <w:rsid w:val="00136BC9"/>
    <w:rsid w:val="00136ED7"/>
    <w:rsid w:val="001370C5"/>
    <w:rsid w:val="001374C4"/>
    <w:rsid w:val="00137540"/>
    <w:rsid w:val="00137B56"/>
    <w:rsid w:val="001405B1"/>
    <w:rsid w:val="00140694"/>
    <w:rsid w:val="00140C2C"/>
    <w:rsid w:val="0014115C"/>
    <w:rsid w:val="001411CA"/>
    <w:rsid w:val="001412D9"/>
    <w:rsid w:val="00141344"/>
    <w:rsid w:val="001414EA"/>
    <w:rsid w:val="001418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05E"/>
    <w:rsid w:val="001639C5"/>
    <w:rsid w:val="00164411"/>
    <w:rsid w:val="00164470"/>
    <w:rsid w:val="001644F1"/>
    <w:rsid w:val="001651DE"/>
    <w:rsid w:val="00165287"/>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9B"/>
    <w:rsid w:val="00172DB6"/>
    <w:rsid w:val="00172E82"/>
    <w:rsid w:val="001732B3"/>
    <w:rsid w:val="001732B9"/>
    <w:rsid w:val="00173452"/>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BA5"/>
    <w:rsid w:val="00175C8C"/>
    <w:rsid w:val="0017669B"/>
    <w:rsid w:val="00176914"/>
    <w:rsid w:val="00176AD9"/>
    <w:rsid w:val="00176E06"/>
    <w:rsid w:val="00176F73"/>
    <w:rsid w:val="00176FF7"/>
    <w:rsid w:val="0017727A"/>
    <w:rsid w:val="00177453"/>
    <w:rsid w:val="00177669"/>
    <w:rsid w:val="00177A9A"/>
    <w:rsid w:val="00177CD2"/>
    <w:rsid w:val="00180100"/>
    <w:rsid w:val="00180680"/>
    <w:rsid w:val="0018082B"/>
    <w:rsid w:val="001809F2"/>
    <w:rsid w:val="00180E4F"/>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12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7BE"/>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BD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CE3"/>
    <w:rsid w:val="001F10C6"/>
    <w:rsid w:val="001F17A8"/>
    <w:rsid w:val="001F1802"/>
    <w:rsid w:val="001F18F4"/>
    <w:rsid w:val="001F242E"/>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9E9"/>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9C0"/>
    <w:rsid w:val="00207D08"/>
    <w:rsid w:val="0021008E"/>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8C3"/>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3EB"/>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77"/>
    <w:rsid w:val="00230DAD"/>
    <w:rsid w:val="00230DC9"/>
    <w:rsid w:val="00232125"/>
    <w:rsid w:val="00232552"/>
    <w:rsid w:val="00232912"/>
    <w:rsid w:val="00232AB4"/>
    <w:rsid w:val="00232BD9"/>
    <w:rsid w:val="00233121"/>
    <w:rsid w:val="00233412"/>
    <w:rsid w:val="00233981"/>
    <w:rsid w:val="00233B0E"/>
    <w:rsid w:val="002340C3"/>
    <w:rsid w:val="00234135"/>
    <w:rsid w:val="00234AFE"/>
    <w:rsid w:val="00235215"/>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52"/>
    <w:rsid w:val="002444EC"/>
    <w:rsid w:val="0024485F"/>
    <w:rsid w:val="00244A86"/>
    <w:rsid w:val="00245371"/>
    <w:rsid w:val="002455E4"/>
    <w:rsid w:val="00245760"/>
    <w:rsid w:val="00245AAF"/>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933"/>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1D3F"/>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92F"/>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089"/>
    <w:rsid w:val="0028381B"/>
    <w:rsid w:val="00283C93"/>
    <w:rsid w:val="0028412C"/>
    <w:rsid w:val="00284462"/>
    <w:rsid w:val="00284613"/>
    <w:rsid w:val="00284616"/>
    <w:rsid w:val="002851C1"/>
    <w:rsid w:val="002853AD"/>
    <w:rsid w:val="0028543A"/>
    <w:rsid w:val="0028544A"/>
    <w:rsid w:val="0028551C"/>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61D"/>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DFF"/>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2D2"/>
    <w:rsid w:val="002B7588"/>
    <w:rsid w:val="002B7A6E"/>
    <w:rsid w:val="002C00D1"/>
    <w:rsid w:val="002C042F"/>
    <w:rsid w:val="002C07E9"/>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0DC"/>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0E5"/>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02"/>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1B2"/>
    <w:rsid w:val="002E2374"/>
    <w:rsid w:val="002E2752"/>
    <w:rsid w:val="002E2F11"/>
    <w:rsid w:val="002E40BF"/>
    <w:rsid w:val="002E4258"/>
    <w:rsid w:val="002E5445"/>
    <w:rsid w:val="002E59D5"/>
    <w:rsid w:val="002E5C2A"/>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43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0D0"/>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53D"/>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D28"/>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0DB"/>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BC3"/>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A8D"/>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38"/>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B4C"/>
    <w:rsid w:val="003D0C59"/>
    <w:rsid w:val="003D0D36"/>
    <w:rsid w:val="003D0DE8"/>
    <w:rsid w:val="003D0F3F"/>
    <w:rsid w:val="003D1178"/>
    <w:rsid w:val="003D1474"/>
    <w:rsid w:val="003D1E6B"/>
    <w:rsid w:val="003D1E86"/>
    <w:rsid w:val="003D1E8D"/>
    <w:rsid w:val="003D2418"/>
    <w:rsid w:val="003D2E38"/>
    <w:rsid w:val="003D2EC3"/>
    <w:rsid w:val="003D3414"/>
    <w:rsid w:val="003D37B2"/>
    <w:rsid w:val="003D38B6"/>
    <w:rsid w:val="003D3FDB"/>
    <w:rsid w:val="003D4DB8"/>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CD4"/>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CEC"/>
    <w:rsid w:val="003F3DBA"/>
    <w:rsid w:val="003F3DFD"/>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5058"/>
    <w:rsid w:val="00415A39"/>
    <w:rsid w:val="00415BD7"/>
    <w:rsid w:val="0041601E"/>
    <w:rsid w:val="00416358"/>
    <w:rsid w:val="0041640B"/>
    <w:rsid w:val="004164A3"/>
    <w:rsid w:val="00416B98"/>
    <w:rsid w:val="00417B02"/>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35B"/>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549"/>
    <w:rsid w:val="00454633"/>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0EC"/>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55A"/>
    <w:rsid w:val="00491E05"/>
    <w:rsid w:val="00491EFB"/>
    <w:rsid w:val="00491FDD"/>
    <w:rsid w:val="0049256A"/>
    <w:rsid w:val="00492AC4"/>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AE8"/>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9C7"/>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C9C"/>
    <w:rsid w:val="004C4D1C"/>
    <w:rsid w:val="004C4E61"/>
    <w:rsid w:val="004C57A6"/>
    <w:rsid w:val="004C5DFB"/>
    <w:rsid w:val="004C612A"/>
    <w:rsid w:val="004C6778"/>
    <w:rsid w:val="004C70B4"/>
    <w:rsid w:val="004C7474"/>
    <w:rsid w:val="004C75D3"/>
    <w:rsid w:val="004C7806"/>
    <w:rsid w:val="004C7C2B"/>
    <w:rsid w:val="004D015A"/>
    <w:rsid w:val="004D0497"/>
    <w:rsid w:val="004D06FD"/>
    <w:rsid w:val="004D0EB5"/>
    <w:rsid w:val="004D0F24"/>
    <w:rsid w:val="004D1281"/>
    <w:rsid w:val="004D1386"/>
    <w:rsid w:val="004D14FC"/>
    <w:rsid w:val="004D2468"/>
    <w:rsid w:val="004D2504"/>
    <w:rsid w:val="004D271C"/>
    <w:rsid w:val="004D2983"/>
    <w:rsid w:val="004D2DB8"/>
    <w:rsid w:val="004D2EC4"/>
    <w:rsid w:val="004D2EEA"/>
    <w:rsid w:val="004D311B"/>
    <w:rsid w:val="004D34EE"/>
    <w:rsid w:val="004D385B"/>
    <w:rsid w:val="004D3FF6"/>
    <w:rsid w:val="004D41C8"/>
    <w:rsid w:val="004D4636"/>
    <w:rsid w:val="004D4A56"/>
    <w:rsid w:val="004D5405"/>
    <w:rsid w:val="004D5446"/>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5DB8"/>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C4C"/>
    <w:rsid w:val="00501035"/>
    <w:rsid w:val="005010CC"/>
    <w:rsid w:val="00501237"/>
    <w:rsid w:val="005012C0"/>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1AA"/>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798"/>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1DF1"/>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B25"/>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3EF"/>
    <w:rsid w:val="0058756C"/>
    <w:rsid w:val="00587B94"/>
    <w:rsid w:val="00587C8E"/>
    <w:rsid w:val="00590C50"/>
    <w:rsid w:val="00591069"/>
    <w:rsid w:val="0059190D"/>
    <w:rsid w:val="00591B88"/>
    <w:rsid w:val="00592C7D"/>
    <w:rsid w:val="00592FE0"/>
    <w:rsid w:val="00593106"/>
    <w:rsid w:val="0059310C"/>
    <w:rsid w:val="00593148"/>
    <w:rsid w:val="005933F4"/>
    <w:rsid w:val="00593434"/>
    <w:rsid w:val="00593EB1"/>
    <w:rsid w:val="00594D1F"/>
    <w:rsid w:val="00594F71"/>
    <w:rsid w:val="00595000"/>
    <w:rsid w:val="0059587B"/>
    <w:rsid w:val="005959ED"/>
    <w:rsid w:val="00595CDD"/>
    <w:rsid w:val="005969BC"/>
    <w:rsid w:val="00596B67"/>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AAF"/>
    <w:rsid w:val="005A4D75"/>
    <w:rsid w:val="005A4F7B"/>
    <w:rsid w:val="005A5069"/>
    <w:rsid w:val="005A5497"/>
    <w:rsid w:val="005A5617"/>
    <w:rsid w:val="005A5626"/>
    <w:rsid w:val="005A57D4"/>
    <w:rsid w:val="005A6144"/>
    <w:rsid w:val="005A65AD"/>
    <w:rsid w:val="005A699B"/>
    <w:rsid w:val="005A699E"/>
    <w:rsid w:val="005A6E71"/>
    <w:rsid w:val="005A6FF1"/>
    <w:rsid w:val="005A7129"/>
    <w:rsid w:val="005B08A3"/>
    <w:rsid w:val="005B0B4C"/>
    <w:rsid w:val="005B108A"/>
    <w:rsid w:val="005B1305"/>
    <w:rsid w:val="005B14C3"/>
    <w:rsid w:val="005B14F4"/>
    <w:rsid w:val="005B1CE6"/>
    <w:rsid w:val="005B24DF"/>
    <w:rsid w:val="005B2A19"/>
    <w:rsid w:val="005B3018"/>
    <w:rsid w:val="005B382D"/>
    <w:rsid w:val="005B4B5C"/>
    <w:rsid w:val="005B4BF7"/>
    <w:rsid w:val="005B4EA1"/>
    <w:rsid w:val="005B5392"/>
    <w:rsid w:val="005B56D4"/>
    <w:rsid w:val="005B59ED"/>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5FC7"/>
    <w:rsid w:val="005C63ED"/>
    <w:rsid w:val="005C668D"/>
    <w:rsid w:val="005C68EF"/>
    <w:rsid w:val="005C6920"/>
    <w:rsid w:val="005C6AF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4EB2"/>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A04"/>
    <w:rsid w:val="005E5B77"/>
    <w:rsid w:val="005E5E93"/>
    <w:rsid w:val="005E692E"/>
    <w:rsid w:val="005E69B6"/>
    <w:rsid w:val="005E6C70"/>
    <w:rsid w:val="005E6C85"/>
    <w:rsid w:val="005E7B7C"/>
    <w:rsid w:val="005F0021"/>
    <w:rsid w:val="005F0143"/>
    <w:rsid w:val="005F0422"/>
    <w:rsid w:val="005F0501"/>
    <w:rsid w:val="005F075E"/>
    <w:rsid w:val="005F078E"/>
    <w:rsid w:val="005F0A21"/>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491"/>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C3C"/>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E13"/>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D6D"/>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DA2"/>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0FC2"/>
    <w:rsid w:val="00641947"/>
    <w:rsid w:val="00641ED3"/>
    <w:rsid w:val="00642267"/>
    <w:rsid w:val="00642389"/>
    <w:rsid w:val="00642650"/>
    <w:rsid w:val="00642798"/>
    <w:rsid w:val="0064325D"/>
    <w:rsid w:val="00643A8E"/>
    <w:rsid w:val="00643BEA"/>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CDC"/>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A39"/>
    <w:rsid w:val="00657E8D"/>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475"/>
    <w:rsid w:val="00667A08"/>
    <w:rsid w:val="00667E06"/>
    <w:rsid w:val="00670208"/>
    <w:rsid w:val="00670461"/>
    <w:rsid w:val="00670808"/>
    <w:rsid w:val="006709E5"/>
    <w:rsid w:val="00670AD8"/>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528"/>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807"/>
    <w:rsid w:val="006D1969"/>
    <w:rsid w:val="006D1E79"/>
    <w:rsid w:val="006D2017"/>
    <w:rsid w:val="006D2DDB"/>
    <w:rsid w:val="006D2E32"/>
    <w:rsid w:val="006D319A"/>
    <w:rsid w:val="006D37D1"/>
    <w:rsid w:val="006D3A32"/>
    <w:rsid w:val="006D3ADF"/>
    <w:rsid w:val="006D3DF3"/>
    <w:rsid w:val="006D3F41"/>
    <w:rsid w:val="006D434E"/>
    <w:rsid w:val="006D44C9"/>
    <w:rsid w:val="006D46AA"/>
    <w:rsid w:val="006D4977"/>
    <w:rsid w:val="006D5434"/>
    <w:rsid w:val="006D582F"/>
    <w:rsid w:val="006D605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0C5"/>
    <w:rsid w:val="006E21F3"/>
    <w:rsid w:val="006E27DD"/>
    <w:rsid w:val="006E2A33"/>
    <w:rsid w:val="006E2D1F"/>
    <w:rsid w:val="006E3186"/>
    <w:rsid w:val="006E3215"/>
    <w:rsid w:val="006E3326"/>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4F71"/>
    <w:rsid w:val="006F549A"/>
    <w:rsid w:val="006F570F"/>
    <w:rsid w:val="006F571D"/>
    <w:rsid w:val="006F602A"/>
    <w:rsid w:val="006F642E"/>
    <w:rsid w:val="006F6DDA"/>
    <w:rsid w:val="006F6DEA"/>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5E6"/>
    <w:rsid w:val="00705847"/>
    <w:rsid w:val="00705961"/>
    <w:rsid w:val="00705C88"/>
    <w:rsid w:val="00706756"/>
    <w:rsid w:val="00706D83"/>
    <w:rsid w:val="00706E24"/>
    <w:rsid w:val="00706F57"/>
    <w:rsid w:val="007079CB"/>
    <w:rsid w:val="00707C8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2BB"/>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86F"/>
    <w:rsid w:val="00732A90"/>
    <w:rsid w:val="00732E32"/>
    <w:rsid w:val="0073318B"/>
    <w:rsid w:val="007336EF"/>
    <w:rsid w:val="00733CB2"/>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513"/>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63D"/>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2C2"/>
    <w:rsid w:val="007739D2"/>
    <w:rsid w:val="00773B43"/>
    <w:rsid w:val="00773B8F"/>
    <w:rsid w:val="00773BE9"/>
    <w:rsid w:val="00773D2A"/>
    <w:rsid w:val="00773FB0"/>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57B"/>
    <w:rsid w:val="00777A57"/>
    <w:rsid w:val="00777DDA"/>
    <w:rsid w:val="00780326"/>
    <w:rsid w:val="0078075B"/>
    <w:rsid w:val="00780A98"/>
    <w:rsid w:val="00780EC9"/>
    <w:rsid w:val="00781AC3"/>
    <w:rsid w:val="00782552"/>
    <w:rsid w:val="007826BF"/>
    <w:rsid w:val="00782A09"/>
    <w:rsid w:val="007837BC"/>
    <w:rsid w:val="0078391A"/>
    <w:rsid w:val="00783F3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2E2"/>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77E"/>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A80"/>
    <w:rsid w:val="007D0C87"/>
    <w:rsid w:val="007D0DC2"/>
    <w:rsid w:val="007D106E"/>
    <w:rsid w:val="007D1350"/>
    <w:rsid w:val="007D14D6"/>
    <w:rsid w:val="007D1705"/>
    <w:rsid w:val="007D1834"/>
    <w:rsid w:val="007D1B28"/>
    <w:rsid w:val="007D1E12"/>
    <w:rsid w:val="007D21B5"/>
    <w:rsid w:val="007D2C5A"/>
    <w:rsid w:val="007D2D9B"/>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569"/>
    <w:rsid w:val="007E35BC"/>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7EA"/>
    <w:rsid w:val="007E6C69"/>
    <w:rsid w:val="007E6F4D"/>
    <w:rsid w:val="007E72C6"/>
    <w:rsid w:val="007E76FF"/>
    <w:rsid w:val="007E7976"/>
    <w:rsid w:val="007E7BB8"/>
    <w:rsid w:val="007F04D6"/>
    <w:rsid w:val="007F06BC"/>
    <w:rsid w:val="007F06E4"/>
    <w:rsid w:val="007F08C9"/>
    <w:rsid w:val="007F08E5"/>
    <w:rsid w:val="007F0E24"/>
    <w:rsid w:val="007F1516"/>
    <w:rsid w:val="007F164E"/>
    <w:rsid w:val="007F1CF9"/>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B13"/>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481"/>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782"/>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A4"/>
    <w:rsid w:val="0083122D"/>
    <w:rsid w:val="0083139A"/>
    <w:rsid w:val="00831BD7"/>
    <w:rsid w:val="00831ED8"/>
    <w:rsid w:val="00832564"/>
    <w:rsid w:val="008337DE"/>
    <w:rsid w:val="00833911"/>
    <w:rsid w:val="00834673"/>
    <w:rsid w:val="00834839"/>
    <w:rsid w:val="00834929"/>
    <w:rsid w:val="00834A47"/>
    <w:rsid w:val="00834F58"/>
    <w:rsid w:val="0083586F"/>
    <w:rsid w:val="00835FA9"/>
    <w:rsid w:val="008360D1"/>
    <w:rsid w:val="00836E6D"/>
    <w:rsid w:val="00837753"/>
    <w:rsid w:val="008377FF"/>
    <w:rsid w:val="00837B79"/>
    <w:rsid w:val="00837D4A"/>
    <w:rsid w:val="00840030"/>
    <w:rsid w:val="00840364"/>
    <w:rsid w:val="00840E10"/>
    <w:rsid w:val="0084157B"/>
    <w:rsid w:val="00841BC4"/>
    <w:rsid w:val="00841BE7"/>
    <w:rsid w:val="00841F94"/>
    <w:rsid w:val="008423A9"/>
    <w:rsid w:val="00842A1C"/>
    <w:rsid w:val="00842B3D"/>
    <w:rsid w:val="00842B40"/>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6E39"/>
    <w:rsid w:val="0086708E"/>
    <w:rsid w:val="0086723C"/>
    <w:rsid w:val="00867279"/>
    <w:rsid w:val="0086756A"/>
    <w:rsid w:val="0086784E"/>
    <w:rsid w:val="008678B4"/>
    <w:rsid w:val="00867AAE"/>
    <w:rsid w:val="00867DD5"/>
    <w:rsid w:val="0087005E"/>
    <w:rsid w:val="0087037D"/>
    <w:rsid w:val="00870595"/>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3EBD"/>
    <w:rsid w:val="0087407E"/>
    <w:rsid w:val="00874659"/>
    <w:rsid w:val="008749CF"/>
    <w:rsid w:val="00874B28"/>
    <w:rsid w:val="00874C37"/>
    <w:rsid w:val="00874EB9"/>
    <w:rsid w:val="00874F5B"/>
    <w:rsid w:val="00875033"/>
    <w:rsid w:val="00875359"/>
    <w:rsid w:val="008759D4"/>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CF3"/>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6F2"/>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9B6"/>
    <w:rsid w:val="00896731"/>
    <w:rsid w:val="00896A1D"/>
    <w:rsid w:val="00896DC8"/>
    <w:rsid w:val="00897218"/>
    <w:rsid w:val="00897674"/>
    <w:rsid w:val="00897711"/>
    <w:rsid w:val="00897A36"/>
    <w:rsid w:val="00897D3B"/>
    <w:rsid w:val="008A0536"/>
    <w:rsid w:val="008A1111"/>
    <w:rsid w:val="008A1998"/>
    <w:rsid w:val="008A1B15"/>
    <w:rsid w:val="008A1EF4"/>
    <w:rsid w:val="008A22E4"/>
    <w:rsid w:val="008A2347"/>
    <w:rsid w:val="008A2AA5"/>
    <w:rsid w:val="008A2CDE"/>
    <w:rsid w:val="008A3282"/>
    <w:rsid w:val="008A36DD"/>
    <w:rsid w:val="008A39A0"/>
    <w:rsid w:val="008A3BE1"/>
    <w:rsid w:val="008A3D50"/>
    <w:rsid w:val="008A3E0A"/>
    <w:rsid w:val="008A3E25"/>
    <w:rsid w:val="008A4F28"/>
    <w:rsid w:val="008A5791"/>
    <w:rsid w:val="008A5EF9"/>
    <w:rsid w:val="008A6413"/>
    <w:rsid w:val="008A6558"/>
    <w:rsid w:val="008A677B"/>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E94"/>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347"/>
    <w:rsid w:val="008F6669"/>
    <w:rsid w:val="008F6AD1"/>
    <w:rsid w:val="008F70F6"/>
    <w:rsid w:val="008F72B1"/>
    <w:rsid w:val="008F774C"/>
    <w:rsid w:val="008F7C41"/>
    <w:rsid w:val="008F7E1F"/>
    <w:rsid w:val="008F7F28"/>
    <w:rsid w:val="00900607"/>
    <w:rsid w:val="009006BC"/>
    <w:rsid w:val="009008B3"/>
    <w:rsid w:val="009009DC"/>
    <w:rsid w:val="00900A0D"/>
    <w:rsid w:val="00900F5C"/>
    <w:rsid w:val="0090162E"/>
    <w:rsid w:val="00901AF9"/>
    <w:rsid w:val="00902495"/>
    <w:rsid w:val="00902C40"/>
    <w:rsid w:val="00902C8F"/>
    <w:rsid w:val="00903326"/>
    <w:rsid w:val="00903921"/>
    <w:rsid w:val="00904231"/>
    <w:rsid w:val="0090442B"/>
    <w:rsid w:val="009047C1"/>
    <w:rsid w:val="00904D15"/>
    <w:rsid w:val="00904FF3"/>
    <w:rsid w:val="0090505A"/>
    <w:rsid w:val="0090507D"/>
    <w:rsid w:val="009051BD"/>
    <w:rsid w:val="00905911"/>
    <w:rsid w:val="00905A1E"/>
    <w:rsid w:val="00905A9D"/>
    <w:rsid w:val="00905ABF"/>
    <w:rsid w:val="00905AED"/>
    <w:rsid w:val="00905B0F"/>
    <w:rsid w:val="00905E60"/>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554"/>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5BE1"/>
    <w:rsid w:val="00936709"/>
    <w:rsid w:val="00937BA5"/>
    <w:rsid w:val="00940069"/>
    <w:rsid w:val="0094044D"/>
    <w:rsid w:val="0094057D"/>
    <w:rsid w:val="00940764"/>
    <w:rsid w:val="00940C74"/>
    <w:rsid w:val="009411FF"/>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7DE"/>
    <w:rsid w:val="00972CFE"/>
    <w:rsid w:val="00973585"/>
    <w:rsid w:val="00973925"/>
    <w:rsid w:val="00973AE7"/>
    <w:rsid w:val="00973B4B"/>
    <w:rsid w:val="00973E53"/>
    <w:rsid w:val="00974148"/>
    <w:rsid w:val="00974157"/>
    <w:rsid w:val="00974649"/>
    <w:rsid w:val="009747C4"/>
    <w:rsid w:val="00974BB4"/>
    <w:rsid w:val="00974DAE"/>
    <w:rsid w:val="00975822"/>
    <w:rsid w:val="00975A47"/>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77F1A"/>
    <w:rsid w:val="009802EA"/>
    <w:rsid w:val="00980546"/>
    <w:rsid w:val="0098056A"/>
    <w:rsid w:val="009808EA"/>
    <w:rsid w:val="00981349"/>
    <w:rsid w:val="009818B8"/>
    <w:rsid w:val="00981BB5"/>
    <w:rsid w:val="00981BE0"/>
    <w:rsid w:val="00981DC1"/>
    <w:rsid w:val="00981EFA"/>
    <w:rsid w:val="009821EF"/>
    <w:rsid w:val="009832B9"/>
    <w:rsid w:val="009833A8"/>
    <w:rsid w:val="009833C9"/>
    <w:rsid w:val="00983B9D"/>
    <w:rsid w:val="00983C65"/>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0E70"/>
    <w:rsid w:val="009915BC"/>
    <w:rsid w:val="00991890"/>
    <w:rsid w:val="009919AE"/>
    <w:rsid w:val="009919EF"/>
    <w:rsid w:val="00991A45"/>
    <w:rsid w:val="0099239F"/>
    <w:rsid w:val="00992773"/>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1DA"/>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027"/>
    <w:rsid w:val="009F71A8"/>
    <w:rsid w:val="009F7913"/>
    <w:rsid w:val="009F7C52"/>
    <w:rsid w:val="009F7E8E"/>
    <w:rsid w:val="00A004AB"/>
    <w:rsid w:val="00A00CAD"/>
    <w:rsid w:val="00A00D64"/>
    <w:rsid w:val="00A01126"/>
    <w:rsid w:val="00A01169"/>
    <w:rsid w:val="00A01890"/>
    <w:rsid w:val="00A01AC8"/>
    <w:rsid w:val="00A0242E"/>
    <w:rsid w:val="00A025A0"/>
    <w:rsid w:val="00A02A8A"/>
    <w:rsid w:val="00A035DF"/>
    <w:rsid w:val="00A04B1D"/>
    <w:rsid w:val="00A04BDE"/>
    <w:rsid w:val="00A050B7"/>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49C"/>
    <w:rsid w:val="00A356F1"/>
    <w:rsid w:val="00A35F56"/>
    <w:rsid w:val="00A369B3"/>
    <w:rsid w:val="00A376F9"/>
    <w:rsid w:val="00A3774E"/>
    <w:rsid w:val="00A37FA3"/>
    <w:rsid w:val="00A400D5"/>
    <w:rsid w:val="00A40992"/>
    <w:rsid w:val="00A41655"/>
    <w:rsid w:val="00A416A2"/>
    <w:rsid w:val="00A419B5"/>
    <w:rsid w:val="00A41E68"/>
    <w:rsid w:val="00A42020"/>
    <w:rsid w:val="00A4250B"/>
    <w:rsid w:val="00A42768"/>
    <w:rsid w:val="00A4277D"/>
    <w:rsid w:val="00A42845"/>
    <w:rsid w:val="00A42CD1"/>
    <w:rsid w:val="00A43292"/>
    <w:rsid w:val="00A43519"/>
    <w:rsid w:val="00A43EFF"/>
    <w:rsid w:val="00A444CB"/>
    <w:rsid w:val="00A44649"/>
    <w:rsid w:val="00A4489B"/>
    <w:rsid w:val="00A4490C"/>
    <w:rsid w:val="00A44C4E"/>
    <w:rsid w:val="00A44E06"/>
    <w:rsid w:val="00A44E20"/>
    <w:rsid w:val="00A454CF"/>
    <w:rsid w:val="00A455C7"/>
    <w:rsid w:val="00A45FBF"/>
    <w:rsid w:val="00A462FB"/>
    <w:rsid w:val="00A4634C"/>
    <w:rsid w:val="00A474CA"/>
    <w:rsid w:val="00A476AD"/>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0C0"/>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CA6"/>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0529"/>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A59"/>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AAF"/>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5A3E"/>
    <w:rsid w:val="00AB603E"/>
    <w:rsid w:val="00AB628B"/>
    <w:rsid w:val="00AB63DA"/>
    <w:rsid w:val="00AB6BBB"/>
    <w:rsid w:val="00AB70D2"/>
    <w:rsid w:val="00AB71FF"/>
    <w:rsid w:val="00AB78F1"/>
    <w:rsid w:val="00AB7CD9"/>
    <w:rsid w:val="00AC020F"/>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27F"/>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1AED"/>
    <w:rsid w:val="00B220FA"/>
    <w:rsid w:val="00B22119"/>
    <w:rsid w:val="00B22208"/>
    <w:rsid w:val="00B2237A"/>
    <w:rsid w:val="00B22388"/>
    <w:rsid w:val="00B22618"/>
    <w:rsid w:val="00B2284F"/>
    <w:rsid w:val="00B22AE7"/>
    <w:rsid w:val="00B22B0F"/>
    <w:rsid w:val="00B231FF"/>
    <w:rsid w:val="00B2339A"/>
    <w:rsid w:val="00B23A88"/>
    <w:rsid w:val="00B23A9F"/>
    <w:rsid w:val="00B240B4"/>
    <w:rsid w:val="00B240C2"/>
    <w:rsid w:val="00B240CF"/>
    <w:rsid w:val="00B24BAB"/>
    <w:rsid w:val="00B25024"/>
    <w:rsid w:val="00B251A5"/>
    <w:rsid w:val="00B259EF"/>
    <w:rsid w:val="00B25AFF"/>
    <w:rsid w:val="00B25D18"/>
    <w:rsid w:val="00B26013"/>
    <w:rsid w:val="00B26266"/>
    <w:rsid w:val="00B2646B"/>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0C4"/>
    <w:rsid w:val="00B373AC"/>
    <w:rsid w:val="00B378E9"/>
    <w:rsid w:val="00B37917"/>
    <w:rsid w:val="00B37C36"/>
    <w:rsid w:val="00B37CFB"/>
    <w:rsid w:val="00B37DF3"/>
    <w:rsid w:val="00B40699"/>
    <w:rsid w:val="00B40708"/>
    <w:rsid w:val="00B407EC"/>
    <w:rsid w:val="00B415D2"/>
    <w:rsid w:val="00B41637"/>
    <w:rsid w:val="00B41A02"/>
    <w:rsid w:val="00B41D50"/>
    <w:rsid w:val="00B427F9"/>
    <w:rsid w:val="00B42870"/>
    <w:rsid w:val="00B42911"/>
    <w:rsid w:val="00B42D76"/>
    <w:rsid w:val="00B42D7E"/>
    <w:rsid w:val="00B43324"/>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BB"/>
    <w:rsid w:val="00B5680E"/>
    <w:rsid w:val="00B5690A"/>
    <w:rsid w:val="00B569C8"/>
    <w:rsid w:val="00B56C01"/>
    <w:rsid w:val="00B56D23"/>
    <w:rsid w:val="00B5725B"/>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2F9F"/>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DCB"/>
    <w:rsid w:val="00B72F2E"/>
    <w:rsid w:val="00B73336"/>
    <w:rsid w:val="00B7342A"/>
    <w:rsid w:val="00B73437"/>
    <w:rsid w:val="00B73F08"/>
    <w:rsid w:val="00B7442A"/>
    <w:rsid w:val="00B753FE"/>
    <w:rsid w:val="00B75414"/>
    <w:rsid w:val="00B75E03"/>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7C1"/>
    <w:rsid w:val="00B95417"/>
    <w:rsid w:val="00B95496"/>
    <w:rsid w:val="00B95B2D"/>
    <w:rsid w:val="00B96021"/>
    <w:rsid w:val="00B960AC"/>
    <w:rsid w:val="00B96607"/>
    <w:rsid w:val="00B9661F"/>
    <w:rsid w:val="00B966B2"/>
    <w:rsid w:val="00B971C6"/>
    <w:rsid w:val="00B973F7"/>
    <w:rsid w:val="00B9753F"/>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6D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A8F"/>
    <w:rsid w:val="00BD2CA8"/>
    <w:rsid w:val="00BD2EE8"/>
    <w:rsid w:val="00BD3196"/>
    <w:rsid w:val="00BD331D"/>
    <w:rsid w:val="00BD3536"/>
    <w:rsid w:val="00BD3799"/>
    <w:rsid w:val="00BD3DC6"/>
    <w:rsid w:val="00BD427D"/>
    <w:rsid w:val="00BD45CB"/>
    <w:rsid w:val="00BD51C4"/>
    <w:rsid w:val="00BD5735"/>
    <w:rsid w:val="00BD581D"/>
    <w:rsid w:val="00BD59B3"/>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2E3"/>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98B"/>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A0C"/>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3C3"/>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236"/>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7EA"/>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783"/>
    <w:rsid w:val="00C75F09"/>
    <w:rsid w:val="00C76219"/>
    <w:rsid w:val="00C7685A"/>
    <w:rsid w:val="00C768E0"/>
    <w:rsid w:val="00C76AA2"/>
    <w:rsid w:val="00C76FBE"/>
    <w:rsid w:val="00C76FE8"/>
    <w:rsid w:val="00C778F0"/>
    <w:rsid w:val="00C77999"/>
    <w:rsid w:val="00C77E53"/>
    <w:rsid w:val="00C8010E"/>
    <w:rsid w:val="00C80394"/>
    <w:rsid w:val="00C8056C"/>
    <w:rsid w:val="00C805DD"/>
    <w:rsid w:val="00C80667"/>
    <w:rsid w:val="00C808CA"/>
    <w:rsid w:val="00C81149"/>
    <w:rsid w:val="00C81382"/>
    <w:rsid w:val="00C81500"/>
    <w:rsid w:val="00C81B98"/>
    <w:rsid w:val="00C81C20"/>
    <w:rsid w:val="00C81C47"/>
    <w:rsid w:val="00C81DE2"/>
    <w:rsid w:val="00C8251B"/>
    <w:rsid w:val="00C827C3"/>
    <w:rsid w:val="00C829FF"/>
    <w:rsid w:val="00C82BB5"/>
    <w:rsid w:val="00C8306F"/>
    <w:rsid w:val="00C8348F"/>
    <w:rsid w:val="00C83878"/>
    <w:rsid w:val="00C83F08"/>
    <w:rsid w:val="00C841BF"/>
    <w:rsid w:val="00C849D5"/>
    <w:rsid w:val="00C84F89"/>
    <w:rsid w:val="00C8533F"/>
    <w:rsid w:val="00C85479"/>
    <w:rsid w:val="00C85817"/>
    <w:rsid w:val="00C8595C"/>
    <w:rsid w:val="00C85CF3"/>
    <w:rsid w:val="00C85E66"/>
    <w:rsid w:val="00C8639F"/>
    <w:rsid w:val="00C86927"/>
    <w:rsid w:val="00C86976"/>
    <w:rsid w:val="00C86EFD"/>
    <w:rsid w:val="00C87184"/>
    <w:rsid w:val="00C87876"/>
    <w:rsid w:val="00C87E6D"/>
    <w:rsid w:val="00C90867"/>
    <w:rsid w:val="00C90E1F"/>
    <w:rsid w:val="00C91D6C"/>
    <w:rsid w:val="00C922B2"/>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0B2"/>
    <w:rsid w:val="00C97891"/>
    <w:rsid w:val="00C978BE"/>
    <w:rsid w:val="00CA028F"/>
    <w:rsid w:val="00CA0951"/>
    <w:rsid w:val="00CA0CE9"/>
    <w:rsid w:val="00CA107E"/>
    <w:rsid w:val="00CA15A2"/>
    <w:rsid w:val="00CA1750"/>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6F1A"/>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4F05"/>
    <w:rsid w:val="00CB533D"/>
    <w:rsid w:val="00CB687A"/>
    <w:rsid w:val="00CB6A6C"/>
    <w:rsid w:val="00CB6AA6"/>
    <w:rsid w:val="00CB70C3"/>
    <w:rsid w:val="00CB716F"/>
    <w:rsid w:val="00CB7E30"/>
    <w:rsid w:val="00CC0370"/>
    <w:rsid w:val="00CC040E"/>
    <w:rsid w:val="00CC0C07"/>
    <w:rsid w:val="00CC197A"/>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2AF"/>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72D"/>
    <w:rsid w:val="00CD7B72"/>
    <w:rsid w:val="00CD7FD7"/>
    <w:rsid w:val="00CE02CF"/>
    <w:rsid w:val="00CE0591"/>
    <w:rsid w:val="00CE103B"/>
    <w:rsid w:val="00CE149F"/>
    <w:rsid w:val="00CE158C"/>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1B"/>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066"/>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5FAF"/>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6E26"/>
    <w:rsid w:val="00D27361"/>
    <w:rsid w:val="00D273C7"/>
    <w:rsid w:val="00D279E1"/>
    <w:rsid w:val="00D279EA"/>
    <w:rsid w:val="00D30177"/>
    <w:rsid w:val="00D3017F"/>
    <w:rsid w:val="00D30598"/>
    <w:rsid w:val="00D30E90"/>
    <w:rsid w:val="00D30EBF"/>
    <w:rsid w:val="00D31213"/>
    <w:rsid w:val="00D31828"/>
    <w:rsid w:val="00D3204F"/>
    <w:rsid w:val="00D32139"/>
    <w:rsid w:val="00D327A6"/>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494"/>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90E"/>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8A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C32"/>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4EA"/>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CB"/>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29A"/>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11"/>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28"/>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190"/>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E1C"/>
    <w:rsid w:val="00E30F60"/>
    <w:rsid w:val="00E31210"/>
    <w:rsid w:val="00E3155A"/>
    <w:rsid w:val="00E31629"/>
    <w:rsid w:val="00E3185D"/>
    <w:rsid w:val="00E31D64"/>
    <w:rsid w:val="00E31D86"/>
    <w:rsid w:val="00E322A1"/>
    <w:rsid w:val="00E33A7E"/>
    <w:rsid w:val="00E34279"/>
    <w:rsid w:val="00E3438F"/>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E58"/>
    <w:rsid w:val="00E50E50"/>
    <w:rsid w:val="00E514C3"/>
    <w:rsid w:val="00E514E8"/>
    <w:rsid w:val="00E519B5"/>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EB0"/>
    <w:rsid w:val="00E71F2A"/>
    <w:rsid w:val="00E72822"/>
    <w:rsid w:val="00E72D4C"/>
    <w:rsid w:val="00E72E52"/>
    <w:rsid w:val="00E72F1E"/>
    <w:rsid w:val="00E72F29"/>
    <w:rsid w:val="00E73A01"/>
    <w:rsid w:val="00E73C1B"/>
    <w:rsid w:val="00E73C9B"/>
    <w:rsid w:val="00E74071"/>
    <w:rsid w:val="00E742CA"/>
    <w:rsid w:val="00E74343"/>
    <w:rsid w:val="00E748D2"/>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6FF6"/>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7C0"/>
    <w:rsid w:val="00E9482E"/>
    <w:rsid w:val="00E94A5E"/>
    <w:rsid w:val="00E94CE9"/>
    <w:rsid w:val="00E94D3D"/>
    <w:rsid w:val="00E9530E"/>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461"/>
    <w:rsid w:val="00EB4884"/>
    <w:rsid w:val="00EB4D2B"/>
    <w:rsid w:val="00EB4DE3"/>
    <w:rsid w:val="00EB4F1F"/>
    <w:rsid w:val="00EB4F79"/>
    <w:rsid w:val="00EB5552"/>
    <w:rsid w:val="00EB66E6"/>
    <w:rsid w:val="00EB684D"/>
    <w:rsid w:val="00EB6E6A"/>
    <w:rsid w:val="00EB7325"/>
    <w:rsid w:val="00EB7346"/>
    <w:rsid w:val="00EB7928"/>
    <w:rsid w:val="00EB7C8C"/>
    <w:rsid w:val="00EB7D79"/>
    <w:rsid w:val="00EB7E69"/>
    <w:rsid w:val="00EB7F38"/>
    <w:rsid w:val="00EC069A"/>
    <w:rsid w:val="00EC06AA"/>
    <w:rsid w:val="00EC0720"/>
    <w:rsid w:val="00EC1173"/>
    <w:rsid w:val="00EC1195"/>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33E"/>
    <w:rsid w:val="00EC4B14"/>
    <w:rsid w:val="00EC521B"/>
    <w:rsid w:val="00EC5229"/>
    <w:rsid w:val="00EC54F3"/>
    <w:rsid w:val="00EC5711"/>
    <w:rsid w:val="00EC5B04"/>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02B"/>
    <w:rsid w:val="00ED3182"/>
    <w:rsid w:val="00ED3E9D"/>
    <w:rsid w:val="00ED3EE8"/>
    <w:rsid w:val="00ED43CE"/>
    <w:rsid w:val="00ED476D"/>
    <w:rsid w:val="00ED503C"/>
    <w:rsid w:val="00ED50A6"/>
    <w:rsid w:val="00ED5109"/>
    <w:rsid w:val="00ED52C0"/>
    <w:rsid w:val="00ED52D0"/>
    <w:rsid w:val="00ED57B6"/>
    <w:rsid w:val="00ED5ADD"/>
    <w:rsid w:val="00ED5CEC"/>
    <w:rsid w:val="00ED60F6"/>
    <w:rsid w:val="00ED6137"/>
    <w:rsid w:val="00ED61E7"/>
    <w:rsid w:val="00ED62CF"/>
    <w:rsid w:val="00ED62EE"/>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F7"/>
    <w:rsid w:val="00EE62BE"/>
    <w:rsid w:val="00EE669F"/>
    <w:rsid w:val="00EE67A7"/>
    <w:rsid w:val="00EE6866"/>
    <w:rsid w:val="00EE6B43"/>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7A3"/>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D77"/>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A1"/>
    <w:rsid w:val="00F63115"/>
    <w:rsid w:val="00F6325F"/>
    <w:rsid w:val="00F634B0"/>
    <w:rsid w:val="00F6388D"/>
    <w:rsid w:val="00F63C26"/>
    <w:rsid w:val="00F6416F"/>
    <w:rsid w:val="00F64203"/>
    <w:rsid w:val="00F64BAD"/>
    <w:rsid w:val="00F64CB4"/>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C90"/>
    <w:rsid w:val="00F74460"/>
    <w:rsid w:val="00F745F7"/>
    <w:rsid w:val="00F747DB"/>
    <w:rsid w:val="00F74885"/>
    <w:rsid w:val="00F74BCD"/>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1F79"/>
    <w:rsid w:val="00F825F3"/>
    <w:rsid w:val="00F82668"/>
    <w:rsid w:val="00F827FF"/>
    <w:rsid w:val="00F82E76"/>
    <w:rsid w:val="00F8369E"/>
    <w:rsid w:val="00F83795"/>
    <w:rsid w:val="00F8389B"/>
    <w:rsid w:val="00F83CF3"/>
    <w:rsid w:val="00F84AB1"/>
    <w:rsid w:val="00F84E74"/>
    <w:rsid w:val="00F84F58"/>
    <w:rsid w:val="00F8528C"/>
    <w:rsid w:val="00F853A9"/>
    <w:rsid w:val="00F85B74"/>
    <w:rsid w:val="00F85CD2"/>
    <w:rsid w:val="00F85E5F"/>
    <w:rsid w:val="00F865E8"/>
    <w:rsid w:val="00F868C1"/>
    <w:rsid w:val="00F868CA"/>
    <w:rsid w:val="00F86BCA"/>
    <w:rsid w:val="00F90004"/>
    <w:rsid w:val="00F9046C"/>
    <w:rsid w:val="00F90875"/>
    <w:rsid w:val="00F908F5"/>
    <w:rsid w:val="00F90EEC"/>
    <w:rsid w:val="00F90F6A"/>
    <w:rsid w:val="00F9124C"/>
    <w:rsid w:val="00F9148A"/>
    <w:rsid w:val="00F918A2"/>
    <w:rsid w:val="00F91BEB"/>
    <w:rsid w:val="00F91CC6"/>
    <w:rsid w:val="00F92279"/>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53B"/>
    <w:rsid w:val="00FC2E1F"/>
    <w:rsid w:val="00FC3349"/>
    <w:rsid w:val="00FC355A"/>
    <w:rsid w:val="00FC35D3"/>
    <w:rsid w:val="00FC4614"/>
    <w:rsid w:val="00FC5045"/>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5B9"/>
    <w:rsid w:val="00FD2771"/>
    <w:rsid w:val="00FD2AA4"/>
    <w:rsid w:val="00FD2E00"/>
    <w:rsid w:val="00FD3641"/>
    <w:rsid w:val="00FD393F"/>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55"/>
    <w:rsid w:val="00FE2554"/>
    <w:rsid w:val="00FE2971"/>
    <w:rsid w:val="00FE2E6D"/>
    <w:rsid w:val="00FE2EE1"/>
    <w:rsid w:val="00FE2F41"/>
    <w:rsid w:val="00FE325F"/>
    <w:rsid w:val="00FE33F5"/>
    <w:rsid w:val="00FE34CE"/>
    <w:rsid w:val="00FE34E2"/>
    <w:rsid w:val="00FE4327"/>
    <w:rsid w:val="00FE435C"/>
    <w:rsid w:val="00FE4C19"/>
    <w:rsid w:val="00FE5738"/>
    <w:rsid w:val="00FE5A9E"/>
    <w:rsid w:val="00FE5EBE"/>
    <w:rsid w:val="00FE62F5"/>
    <w:rsid w:val="00FE63EA"/>
    <w:rsid w:val="00FE64C5"/>
    <w:rsid w:val="00FE6630"/>
    <w:rsid w:val="00FE6B52"/>
    <w:rsid w:val="00FE6D80"/>
    <w:rsid w:val="00FE6F4A"/>
    <w:rsid w:val="00FE778D"/>
    <w:rsid w:val="00FE7EF5"/>
    <w:rsid w:val="00FF0601"/>
    <w:rsid w:val="00FF08AC"/>
    <w:rsid w:val="00FF0AC2"/>
    <w:rsid w:val="00FF0BAA"/>
    <w:rsid w:val="00FF0ED7"/>
    <w:rsid w:val="00FF1348"/>
    <w:rsid w:val="00FF148D"/>
    <w:rsid w:val="00FF1DB8"/>
    <w:rsid w:val="00FF1FA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368C7"/>
  <w15:docId w15:val="{BCEDE12C-D8C7-4552-A122-D314F1D9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9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677EA"/>
  </w:style>
  <w:style w:type="table" w:customStyle="1" w:styleId="TableGrid10">
    <w:name w:val="Table Grid10"/>
    <w:basedOn w:val="TableNormal"/>
    <w:next w:val="TableGrid"/>
    <w:uiPriority w:val="59"/>
    <w:rsid w:val="00C677EA"/>
    <w:rPr>
      <w:rFonts w:asciiTheme="minorHAnsi" w:eastAsiaTheme="minorHAnsi" w:hAnsiTheme="minorHAnsi" w:cstheme="minorBidi"/>
      <w:sz w:val="22"/>
      <w:szCs w:val="22"/>
      <w:lang w:val="sr-Latn-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677EA"/>
    <w:rPr>
      <w:rFonts w:asciiTheme="minorHAnsi" w:eastAsiaTheme="minorHAnsi" w:hAnsiTheme="minorHAnsi" w:cstheme="minorBidi"/>
      <w:sz w:val="22"/>
      <w:szCs w:val="22"/>
      <w:lang w:val="sr-Latn-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2660188">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2274316">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ana.ran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arina.mar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ina.mar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rankov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ina.mar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download/Taksa-popunjeni-nalozi-ci.pdf"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ran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EBC23D-9463-49C9-9A85-54575FC559D8}">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48200-298E-497A-BFBF-6CD184159BC5}"/>
</file>

<file path=customXml/itemProps10.xml><?xml version="1.0" encoding="utf-8"?>
<ds:datastoreItem xmlns:ds="http://schemas.openxmlformats.org/officeDocument/2006/customXml" ds:itemID="{9BD65CBC-A7F0-43E5-B0A9-617D5493B472}"/>
</file>

<file path=customXml/itemProps100.xml><?xml version="1.0" encoding="utf-8"?>
<ds:datastoreItem xmlns:ds="http://schemas.openxmlformats.org/officeDocument/2006/customXml" ds:itemID="{C0EA2D7C-C75C-4651-9C56-25409D3BD144}"/>
</file>

<file path=customXml/itemProps101.xml><?xml version="1.0" encoding="utf-8"?>
<ds:datastoreItem xmlns:ds="http://schemas.openxmlformats.org/officeDocument/2006/customXml" ds:itemID="{987BE7EE-90DD-4D99-8F58-9E2875E42D6E}"/>
</file>

<file path=customXml/itemProps102.xml><?xml version="1.0" encoding="utf-8"?>
<ds:datastoreItem xmlns:ds="http://schemas.openxmlformats.org/officeDocument/2006/customXml" ds:itemID="{F915EB40-7FFF-4638-A6FE-3826ED733200}"/>
</file>

<file path=customXml/itemProps103.xml><?xml version="1.0" encoding="utf-8"?>
<ds:datastoreItem xmlns:ds="http://schemas.openxmlformats.org/officeDocument/2006/customXml" ds:itemID="{AD8C3EC1-E9AE-493C-9A24-7EED4C44EB4E}"/>
</file>

<file path=customXml/itemProps104.xml><?xml version="1.0" encoding="utf-8"?>
<ds:datastoreItem xmlns:ds="http://schemas.openxmlformats.org/officeDocument/2006/customXml" ds:itemID="{C0F965F7-039F-4504-BA0D-F6261D1F6E6B}"/>
</file>

<file path=customXml/itemProps105.xml><?xml version="1.0" encoding="utf-8"?>
<ds:datastoreItem xmlns:ds="http://schemas.openxmlformats.org/officeDocument/2006/customXml" ds:itemID="{D014701F-BD25-4ADE-856F-DFD42C7C36AE}"/>
</file>

<file path=customXml/itemProps106.xml><?xml version="1.0" encoding="utf-8"?>
<ds:datastoreItem xmlns:ds="http://schemas.openxmlformats.org/officeDocument/2006/customXml" ds:itemID="{BCFF2A85-0EB5-4A1F-84AA-9BDE5A394354}"/>
</file>

<file path=customXml/itemProps107.xml><?xml version="1.0" encoding="utf-8"?>
<ds:datastoreItem xmlns:ds="http://schemas.openxmlformats.org/officeDocument/2006/customXml" ds:itemID="{618B357E-1396-4D98-95A7-60693A6BA9C9}"/>
</file>

<file path=customXml/itemProps108.xml><?xml version="1.0" encoding="utf-8"?>
<ds:datastoreItem xmlns:ds="http://schemas.openxmlformats.org/officeDocument/2006/customXml" ds:itemID="{E73F8655-43C8-4898-893E-567C6469A3AA}"/>
</file>

<file path=customXml/itemProps109.xml><?xml version="1.0" encoding="utf-8"?>
<ds:datastoreItem xmlns:ds="http://schemas.openxmlformats.org/officeDocument/2006/customXml" ds:itemID="{DEDE8CC6-9A5D-4802-AFCC-110D369F7C9D}"/>
</file>

<file path=customXml/itemProps11.xml><?xml version="1.0" encoding="utf-8"?>
<ds:datastoreItem xmlns:ds="http://schemas.openxmlformats.org/officeDocument/2006/customXml" ds:itemID="{58A1305F-F18F-412D-A83D-28CD7737F5F2}"/>
</file>

<file path=customXml/itemProps110.xml><?xml version="1.0" encoding="utf-8"?>
<ds:datastoreItem xmlns:ds="http://schemas.openxmlformats.org/officeDocument/2006/customXml" ds:itemID="{24FFA8E7-C7F0-4205-B28E-94B6E9DCC232}"/>
</file>

<file path=customXml/itemProps111.xml><?xml version="1.0" encoding="utf-8"?>
<ds:datastoreItem xmlns:ds="http://schemas.openxmlformats.org/officeDocument/2006/customXml" ds:itemID="{CC8A17E4-E187-4882-858B-E75FBCCCB1A8}"/>
</file>

<file path=customXml/itemProps112.xml><?xml version="1.0" encoding="utf-8"?>
<ds:datastoreItem xmlns:ds="http://schemas.openxmlformats.org/officeDocument/2006/customXml" ds:itemID="{46330C53-7CC0-4794-82CD-1E46BAAB2541}"/>
</file>

<file path=customXml/itemProps113.xml><?xml version="1.0" encoding="utf-8"?>
<ds:datastoreItem xmlns:ds="http://schemas.openxmlformats.org/officeDocument/2006/customXml" ds:itemID="{EE56F669-138A-42DD-8E13-56E280FC27CE}"/>
</file>

<file path=customXml/itemProps114.xml><?xml version="1.0" encoding="utf-8"?>
<ds:datastoreItem xmlns:ds="http://schemas.openxmlformats.org/officeDocument/2006/customXml" ds:itemID="{5D51298B-4350-482B-821D-F762812A2E9C}"/>
</file>

<file path=customXml/itemProps115.xml><?xml version="1.0" encoding="utf-8"?>
<ds:datastoreItem xmlns:ds="http://schemas.openxmlformats.org/officeDocument/2006/customXml" ds:itemID="{DFFDB59B-D005-454A-B2BA-64C47199119C}"/>
</file>

<file path=customXml/itemProps116.xml><?xml version="1.0" encoding="utf-8"?>
<ds:datastoreItem xmlns:ds="http://schemas.openxmlformats.org/officeDocument/2006/customXml" ds:itemID="{2AF783EF-D3E9-4594-8132-F1625D5896F4}"/>
</file>

<file path=customXml/itemProps117.xml><?xml version="1.0" encoding="utf-8"?>
<ds:datastoreItem xmlns:ds="http://schemas.openxmlformats.org/officeDocument/2006/customXml" ds:itemID="{7230C5BA-E495-4B48-A7BF-BDF6539021A2}"/>
</file>

<file path=customXml/itemProps118.xml><?xml version="1.0" encoding="utf-8"?>
<ds:datastoreItem xmlns:ds="http://schemas.openxmlformats.org/officeDocument/2006/customXml" ds:itemID="{E48BC053-29BE-4328-97A8-EC11FC699A42}"/>
</file>

<file path=customXml/itemProps119.xml><?xml version="1.0" encoding="utf-8"?>
<ds:datastoreItem xmlns:ds="http://schemas.openxmlformats.org/officeDocument/2006/customXml" ds:itemID="{1DD78ECF-368B-4E3D-84E5-F9D0FF273CE6}"/>
</file>

<file path=customXml/itemProps12.xml><?xml version="1.0" encoding="utf-8"?>
<ds:datastoreItem xmlns:ds="http://schemas.openxmlformats.org/officeDocument/2006/customXml" ds:itemID="{6727B085-09F2-4770-B0FD-00F5CB4DDFCC}"/>
</file>

<file path=customXml/itemProps120.xml><?xml version="1.0" encoding="utf-8"?>
<ds:datastoreItem xmlns:ds="http://schemas.openxmlformats.org/officeDocument/2006/customXml" ds:itemID="{658433E3-4B24-4769-839D-AE62CAAD7DE4}"/>
</file>

<file path=customXml/itemProps121.xml><?xml version="1.0" encoding="utf-8"?>
<ds:datastoreItem xmlns:ds="http://schemas.openxmlformats.org/officeDocument/2006/customXml" ds:itemID="{7AC3C386-149D-43A8-BE04-64F66A786917}"/>
</file>

<file path=customXml/itemProps122.xml><?xml version="1.0" encoding="utf-8"?>
<ds:datastoreItem xmlns:ds="http://schemas.openxmlformats.org/officeDocument/2006/customXml" ds:itemID="{7DEBE181-14E3-4525-80A4-018983869352}"/>
</file>

<file path=customXml/itemProps123.xml><?xml version="1.0" encoding="utf-8"?>
<ds:datastoreItem xmlns:ds="http://schemas.openxmlformats.org/officeDocument/2006/customXml" ds:itemID="{4C45F8FE-CF6C-43AD-A2E2-D9D228E862AB}"/>
</file>

<file path=customXml/itemProps124.xml><?xml version="1.0" encoding="utf-8"?>
<ds:datastoreItem xmlns:ds="http://schemas.openxmlformats.org/officeDocument/2006/customXml" ds:itemID="{FE11F12A-F4C9-4839-A6A2-79280A0BAF06}"/>
</file>

<file path=customXml/itemProps125.xml><?xml version="1.0" encoding="utf-8"?>
<ds:datastoreItem xmlns:ds="http://schemas.openxmlformats.org/officeDocument/2006/customXml" ds:itemID="{56321A62-50A3-49B7-B938-86A1C00E687A}"/>
</file>

<file path=customXml/itemProps126.xml><?xml version="1.0" encoding="utf-8"?>
<ds:datastoreItem xmlns:ds="http://schemas.openxmlformats.org/officeDocument/2006/customXml" ds:itemID="{DAAC0AA0-FA33-47CD-9C94-599E02605B3C}"/>
</file>

<file path=customXml/itemProps127.xml><?xml version="1.0" encoding="utf-8"?>
<ds:datastoreItem xmlns:ds="http://schemas.openxmlformats.org/officeDocument/2006/customXml" ds:itemID="{6C2BA5D2-A018-4F6D-8BC1-191F2C13A6BC}"/>
</file>

<file path=customXml/itemProps128.xml><?xml version="1.0" encoding="utf-8"?>
<ds:datastoreItem xmlns:ds="http://schemas.openxmlformats.org/officeDocument/2006/customXml" ds:itemID="{DBD6F33D-B47A-4976-B172-153580DBB39C}"/>
</file>

<file path=customXml/itemProps129.xml><?xml version="1.0" encoding="utf-8"?>
<ds:datastoreItem xmlns:ds="http://schemas.openxmlformats.org/officeDocument/2006/customXml" ds:itemID="{A86E8812-E997-496A-A00C-BC9DF2AAAB5A}"/>
</file>

<file path=customXml/itemProps13.xml><?xml version="1.0" encoding="utf-8"?>
<ds:datastoreItem xmlns:ds="http://schemas.openxmlformats.org/officeDocument/2006/customXml" ds:itemID="{7632C85C-1987-4285-8E39-84FAEB6A727B}"/>
</file>

<file path=customXml/itemProps130.xml><?xml version="1.0" encoding="utf-8"?>
<ds:datastoreItem xmlns:ds="http://schemas.openxmlformats.org/officeDocument/2006/customXml" ds:itemID="{B23650F3-F203-4BA0-AC48-31CCD70605B1}"/>
</file>

<file path=customXml/itemProps131.xml><?xml version="1.0" encoding="utf-8"?>
<ds:datastoreItem xmlns:ds="http://schemas.openxmlformats.org/officeDocument/2006/customXml" ds:itemID="{B08ED1E0-3781-4175-9F33-12093CE0206C}"/>
</file>

<file path=customXml/itemProps132.xml><?xml version="1.0" encoding="utf-8"?>
<ds:datastoreItem xmlns:ds="http://schemas.openxmlformats.org/officeDocument/2006/customXml" ds:itemID="{06126D28-FB45-48F2-8EB1-4FE66A8CE2B2}"/>
</file>

<file path=customXml/itemProps133.xml><?xml version="1.0" encoding="utf-8"?>
<ds:datastoreItem xmlns:ds="http://schemas.openxmlformats.org/officeDocument/2006/customXml" ds:itemID="{3ACC0DDC-02F0-4682-A2A1-FAE83B184804}"/>
</file>

<file path=customXml/itemProps134.xml><?xml version="1.0" encoding="utf-8"?>
<ds:datastoreItem xmlns:ds="http://schemas.openxmlformats.org/officeDocument/2006/customXml" ds:itemID="{1355C5CA-01CA-4B67-8CF5-6427991D18D4}"/>
</file>

<file path=customXml/itemProps135.xml><?xml version="1.0" encoding="utf-8"?>
<ds:datastoreItem xmlns:ds="http://schemas.openxmlformats.org/officeDocument/2006/customXml" ds:itemID="{24A79597-73E7-46E5-9F31-4A2788360339}"/>
</file>

<file path=customXml/itemProps136.xml><?xml version="1.0" encoding="utf-8"?>
<ds:datastoreItem xmlns:ds="http://schemas.openxmlformats.org/officeDocument/2006/customXml" ds:itemID="{9426D373-578D-440C-85D2-591EE814DDBF}"/>
</file>

<file path=customXml/itemProps137.xml><?xml version="1.0" encoding="utf-8"?>
<ds:datastoreItem xmlns:ds="http://schemas.openxmlformats.org/officeDocument/2006/customXml" ds:itemID="{6DAACE60-B819-4D34-A872-1EABEE89499F}"/>
</file>

<file path=customXml/itemProps138.xml><?xml version="1.0" encoding="utf-8"?>
<ds:datastoreItem xmlns:ds="http://schemas.openxmlformats.org/officeDocument/2006/customXml" ds:itemID="{6542B87E-5C31-40D4-917D-265A47133942}"/>
</file>

<file path=customXml/itemProps139.xml><?xml version="1.0" encoding="utf-8"?>
<ds:datastoreItem xmlns:ds="http://schemas.openxmlformats.org/officeDocument/2006/customXml" ds:itemID="{22B509B9-6DD5-49F4-8250-EE2C09D64858}"/>
</file>

<file path=customXml/itemProps14.xml><?xml version="1.0" encoding="utf-8"?>
<ds:datastoreItem xmlns:ds="http://schemas.openxmlformats.org/officeDocument/2006/customXml" ds:itemID="{5EAACD9F-43BD-4DAD-951C-F555F0716425}"/>
</file>

<file path=customXml/itemProps140.xml><?xml version="1.0" encoding="utf-8"?>
<ds:datastoreItem xmlns:ds="http://schemas.openxmlformats.org/officeDocument/2006/customXml" ds:itemID="{3F196F84-E9D8-43DA-9F91-0E1AD40553B4}"/>
</file>

<file path=customXml/itemProps141.xml><?xml version="1.0" encoding="utf-8"?>
<ds:datastoreItem xmlns:ds="http://schemas.openxmlformats.org/officeDocument/2006/customXml" ds:itemID="{08C2C235-DEB9-4B2E-9A51-8BE2FD1C99E7}"/>
</file>

<file path=customXml/itemProps142.xml><?xml version="1.0" encoding="utf-8"?>
<ds:datastoreItem xmlns:ds="http://schemas.openxmlformats.org/officeDocument/2006/customXml" ds:itemID="{E3BD66D5-0321-4A71-B1F4-664752122C4A}"/>
</file>

<file path=customXml/itemProps143.xml><?xml version="1.0" encoding="utf-8"?>
<ds:datastoreItem xmlns:ds="http://schemas.openxmlformats.org/officeDocument/2006/customXml" ds:itemID="{650EE6D0-EA2F-4CD2-A3C2-6C186E8B41DB}"/>
</file>

<file path=customXml/itemProps144.xml><?xml version="1.0" encoding="utf-8"?>
<ds:datastoreItem xmlns:ds="http://schemas.openxmlformats.org/officeDocument/2006/customXml" ds:itemID="{31AA4198-3F5B-485D-A69A-654EF7C20154}"/>
</file>

<file path=customXml/itemProps145.xml><?xml version="1.0" encoding="utf-8"?>
<ds:datastoreItem xmlns:ds="http://schemas.openxmlformats.org/officeDocument/2006/customXml" ds:itemID="{A7FEE76A-0BC4-4009-87EB-FF744F244801}"/>
</file>

<file path=customXml/itemProps146.xml><?xml version="1.0" encoding="utf-8"?>
<ds:datastoreItem xmlns:ds="http://schemas.openxmlformats.org/officeDocument/2006/customXml" ds:itemID="{226ED44C-EFF7-460B-96B5-E09EE4A880ED}"/>
</file>

<file path=customXml/itemProps147.xml><?xml version="1.0" encoding="utf-8"?>
<ds:datastoreItem xmlns:ds="http://schemas.openxmlformats.org/officeDocument/2006/customXml" ds:itemID="{0953A15C-65C5-49BB-8DB4-D6757A68A7E7}"/>
</file>

<file path=customXml/itemProps148.xml><?xml version="1.0" encoding="utf-8"?>
<ds:datastoreItem xmlns:ds="http://schemas.openxmlformats.org/officeDocument/2006/customXml" ds:itemID="{CE114B04-34F5-496D-85BC-F006E5D2B803}"/>
</file>

<file path=customXml/itemProps149.xml><?xml version="1.0" encoding="utf-8"?>
<ds:datastoreItem xmlns:ds="http://schemas.openxmlformats.org/officeDocument/2006/customXml" ds:itemID="{B950127F-76BF-4A8C-9174-8E11C6F6BE3E}"/>
</file>

<file path=customXml/itemProps15.xml><?xml version="1.0" encoding="utf-8"?>
<ds:datastoreItem xmlns:ds="http://schemas.openxmlformats.org/officeDocument/2006/customXml" ds:itemID="{FB80F859-DD31-4496-957A-BB66DC0C06F9}"/>
</file>

<file path=customXml/itemProps150.xml><?xml version="1.0" encoding="utf-8"?>
<ds:datastoreItem xmlns:ds="http://schemas.openxmlformats.org/officeDocument/2006/customXml" ds:itemID="{2AAFAFE1-FE10-473E-A2CF-1050A9AF9B6D}"/>
</file>

<file path=customXml/itemProps151.xml><?xml version="1.0" encoding="utf-8"?>
<ds:datastoreItem xmlns:ds="http://schemas.openxmlformats.org/officeDocument/2006/customXml" ds:itemID="{4E197D01-47A3-4AF2-89C5-581BDB4AF353}"/>
</file>

<file path=customXml/itemProps152.xml><?xml version="1.0" encoding="utf-8"?>
<ds:datastoreItem xmlns:ds="http://schemas.openxmlformats.org/officeDocument/2006/customXml" ds:itemID="{72C58323-BDB9-47D3-B5A2-D465CB7D0FAC}"/>
</file>

<file path=customXml/itemProps153.xml><?xml version="1.0" encoding="utf-8"?>
<ds:datastoreItem xmlns:ds="http://schemas.openxmlformats.org/officeDocument/2006/customXml" ds:itemID="{8DF99A00-FF8D-4EB7-A01A-7E0A6D443491}"/>
</file>

<file path=customXml/itemProps154.xml><?xml version="1.0" encoding="utf-8"?>
<ds:datastoreItem xmlns:ds="http://schemas.openxmlformats.org/officeDocument/2006/customXml" ds:itemID="{52625159-700E-44A2-9433-E77279D0B002}"/>
</file>

<file path=customXml/itemProps155.xml><?xml version="1.0" encoding="utf-8"?>
<ds:datastoreItem xmlns:ds="http://schemas.openxmlformats.org/officeDocument/2006/customXml" ds:itemID="{CB59FA45-500E-4458-B73E-D226D74E98ED}"/>
</file>

<file path=customXml/itemProps156.xml><?xml version="1.0" encoding="utf-8"?>
<ds:datastoreItem xmlns:ds="http://schemas.openxmlformats.org/officeDocument/2006/customXml" ds:itemID="{C60504DC-EC93-4C9A-9C6A-8CA2769FD54E}"/>
</file>

<file path=customXml/itemProps157.xml><?xml version="1.0" encoding="utf-8"?>
<ds:datastoreItem xmlns:ds="http://schemas.openxmlformats.org/officeDocument/2006/customXml" ds:itemID="{1819595C-E426-4BFF-8D7C-2B9DFBB58752}"/>
</file>

<file path=customXml/itemProps158.xml><?xml version="1.0" encoding="utf-8"?>
<ds:datastoreItem xmlns:ds="http://schemas.openxmlformats.org/officeDocument/2006/customXml" ds:itemID="{1E02B045-2223-4E97-92C3-93AAA76F8EE8}"/>
</file>

<file path=customXml/itemProps159.xml><?xml version="1.0" encoding="utf-8"?>
<ds:datastoreItem xmlns:ds="http://schemas.openxmlformats.org/officeDocument/2006/customXml" ds:itemID="{A4BFB21B-608A-400D-B15B-6FE143CD3E65}"/>
</file>

<file path=customXml/itemProps16.xml><?xml version="1.0" encoding="utf-8"?>
<ds:datastoreItem xmlns:ds="http://schemas.openxmlformats.org/officeDocument/2006/customXml" ds:itemID="{89702A34-CC2E-4574-B7CB-14931B46BD80}"/>
</file>

<file path=customXml/itemProps160.xml><?xml version="1.0" encoding="utf-8"?>
<ds:datastoreItem xmlns:ds="http://schemas.openxmlformats.org/officeDocument/2006/customXml" ds:itemID="{3310D7C4-9F89-45BC-B5AB-46ABBDAB3618}"/>
</file>

<file path=customXml/itemProps17.xml><?xml version="1.0" encoding="utf-8"?>
<ds:datastoreItem xmlns:ds="http://schemas.openxmlformats.org/officeDocument/2006/customXml" ds:itemID="{06FED3EC-8E1B-4AA9-B070-A19715EFF321}"/>
</file>

<file path=customXml/itemProps18.xml><?xml version="1.0" encoding="utf-8"?>
<ds:datastoreItem xmlns:ds="http://schemas.openxmlformats.org/officeDocument/2006/customXml" ds:itemID="{B7FDF877-3758-481C-BB9E-0F7D020CC652}"/>
</file>

<file path=customXml/itemProps19.xml><?xml version="1.0" encoding="utf-8"?>
<ds:datastoreItem xmlns:ds="http://schemas.openxmlformats.org/officeDocument/2006/customXml" ds:itemID="{EF94CB13-0C7F-47D9-B376-58B46C2D8DBB}"/>
</file>

<file path=customXml/itemProps2.xml><?xml version="1.0" encoding="utf-8"?>
<ds:datastoreItem xmlns:ds="http://schemas.openxmlformats.org/officeDocument/2006/customXml" ds:itemID="{AC602F19-599D-4FE6-9EFC-DCD923CF4DB0}"/>
</file>

<file path=customXml/itemProps20.xml><?xml version="1.0" encoding="utf-8"?>
<ds:datastoreItem xmlns:ds="http://schemas.openxmlformats.org/officeDocument/2006/customXml" ds:itemID="{0EF98042-5ED4-48A3-BD18-9DD00093B9DE}"/>
</file>

<file path=customXml/itemProps21.xml><?xml version="1.0" encoding="utf-8"?>
<ds:datastoreItem xmlns:ds="http://schemas.openxmlformats.org/officeDocument/2006/customXml" ds:itemID="{DECE8BA5-DA53-4C23-8E8A-2B84744DCD2F}"/>
</file>

<file path=customXml/itemProps22.xml><?xml version="1.0" encoding="utf-8"?>
<ds:datastoreItem xmlns:ds="http://schemas.openxmlformats.org/officeDocument/2006/customXml" ds:itemID="{EF4A6CD4-245E-4E38-B141-87FAF302C99C}"/>
</file>

<file path=customXml/itemProps23.xml><?xml version="1.0" encoding="utf-8"?>
<ds:datastoreItem xmlns:ds="http://schemas.openxmlformats.org/officeDocument/2006/customXml" ds:itemID="{8065D3A8-7C7F-46F7-8A6F-CBF17399F7E2}"/>
</file>

<file path=customXml/itemProps24.xml><?xml version="1.0" encoding="utf-8"?>
<ds:datastoreItem xmlns:ds="http://schemas.openxmlformats.org/officeDocument/2006/customXml" ds:itemID="{8667C50D-294B-487C-9C2A-3D7B05C3A182}"/>
</file>

<file path=customXml/itemProps25.xml><?xml version="1.0" encoding="utf-8"?>
<ds:datastoreItem xmlns:ds="http://schemas.openxmlformats.org/officeDocument/2006/customXml" ds:itemID="{99C43E6E-9F95-4297-B2E5-EE2002BC662C}"/>
</file>

<file path=customXml/itemProps26.xml><?xml version="1.0" encoding="utf-8"?>
<ds:datastoreItem xmlns:ds="http://schemas.openxmlformats.org/officeDocument/2006/customXml" ds:itemID="{D5E78C57-8B54-462C-A0BB-DAFD12E98BCF}"/>
</file>

<file path=customXml/itemProps27.xml><?xml version="1.0" encoding="utf-8"?>
<ds:datastoreItem xmlns:ds="http://schemas.openxmlformats.org/officeDocument/2006/customXml" ds:itemID="{F6B16B32-6E3E-4BDA-91A4-85CD16F749B7}"/>
</file>

<file path=customXml/itemProps28.xml><?xml version="1.0" encoding="utf-8"?>
<ds:datastoreItem xmlns:ds="http://schemas.openxmlformats.org/officeDocument/2006/customXml" ds:itemID="{861FDA93-6497-4A15-9D40-E04DDC565A46}"/>
</file>

<file path=customXml/itemProps29.xml><?xml version="1.0" encoding="utf-8"?>
<ds:datastoreItem xmlns:ds="http://schemas.openxmlformats.org/officeDocument/2006/customXml" ds:itemID="{2F279350-2E89-4660-A4C2-6338B0689D99}"/>
</file>

<file path=customXml/itemProps3.xml><?xml version="1.0" encoding="utf-8"?>
<ds:datastoreItem xmlns:ds="http://schemas.openxmlformats.org/officeDocument/2006/customXml" ds:itemID="{8A28EC4A-6E72-47D3-8161-57E1FAF346D4}"/>
</file>

<file path=customXml/itemProps30.xml><?xml version="1.0" encoding="utf-8"?>
<ds:datastoreItem xmlns:ds="http://schemas.openxmlformats.org/officeDocument/2006/customXml" ds:itemID="{C7C768E3-3176-42A4-88D5-93B7A20E472C}"/>
</file>

<file path=customXml/itemProps31.xml><?xml version="1.0" encoding="utf-8"?>
<ds:datastoreItem xmlns:ds="http://schemas.openxmlformats.org/officeDocument/2006/customXml" ds:itemID="{09C7D48E-44C9-4FCA-AF22-2F8E0A7F4E67}"/>
</file>

<file path=customXml/itemProps32.xml><?xml version="1.0" encoding="utf-8"?>
<ds:datastoreItem xmlns:ds="http://schemas.openxmlformats.org/officeDocument/2006/customXml" ds:itemID="{BF5E7B7B-F36F-4CDB-B767-474F4B02001A}"/>
</file>

<file path=customXml/itemProps33.xml><?xml version="1.0" encoding="utf-8"?>
<ds:datastoreItem xmlns:ds="http://schemas.openxmlformats.org/officeDocument/2006/customXml" ds:itemID="{F7578E25-3B46-4FE0-91A3-2FE6BA3DA7E2}"/>
</file>

<file path=customXml/itemProps34.xml><?xml version="1.0" encoding="utf-8"?>
<ds:datastoreItem xmlns:ds="http://schemas.openxmlformats.org/officeDocument/2006/customXml" ds:itemID="{A020BED1-02A9-4096-B55B-6F6319A32094}"/>
</file>

<file path=customXml/itemProps35.xml><?xml version="1.0" encoding="utf-8"?>
<ds:datastoreItem xmlns:ds="http://schemas.openxmlformats.org/officeDocument/2006/customXml" ds:itemID="{1045B9E6-7C65-48F5-82BE-8A28805C1FDD}"/>
</file>

<file path=customXml/itemProps36.xml><?xml version="1.0" encoding="utf-8"?>
<ds:datastoreItem xmlns:ds="http://schemas.openxmlformats.org/officeDocument/2006/customXml" ds:itemID="{DDAD18B4-BCBC-471D-881F-917632E10735}"/>
</file>

<file path=customXml/itemProps37.xml><?xml version="1.0" encoding="utf-8"?>
<ds:datastoreItem xmlns:ds="http://schemas.openxmlformats.org/officeDocument/2006/customXml" ds:itemID="{99FCFC92-BF7F-4AD6-87CE-547FA550EA0F}"/>
</file>

<file path=customXml/itemProps38.xml><?xml version="1.0" encoding="utf-8"?>
<ds:datastoreItem xmlns:ds="http://schemas.openxmlformats.org/officeDocument/2006/customXml" ds:itemID="{FE104874-4D30-42F6-BCCA-B1960C5A1205}"/>
</file>

<file path=customXml/itemProps39.xml><?xml version="1.0" encoding="utf-8"?>
<ds:datastoreItem xmlns:ds="http://schemas.openxmlformats.org/officeDocument/2006/customXml" ds:itemID="{44E82DCD-A371-4897-A52F-8BB3042575E9}"/>
</file>

<file path=customXml/itemProps4.xml><?xml version="1.0" encoding="utf-8"?>
<ds:datastoreItem xmlns:ds="http://schemas.openxmlformats.org/officeDocument/2006/customXml" ds:itemID="{5B31EDBF-AD4A-4912-8011-1C51A51971A7}"/>
</file>

<file path=customXml/itemProps40.xml><?xml version="1.0" encoding="utf-8"?>
<ds:datastoreItem xmlns:ds="http://schemas.openxmlformats.org/officeDocument/2006/customXml" ds:itemID="{2100103C-1116-40D4-AA4F-AD4D74F42073}"/>
</file>

<file path=customXml/itemProps41.xml><?xml version="1.0" encoding="utf-8"?>
<ds:datastoreItem xmlns:ds="http://schemas.openxmlformats.org/officeDocument/2006/customXml" ds:itemID="{66D63F2C-0F1A-47A4-8FA6-D956C9BFA807}"/>
</file>

<file path=customXml/itemProps42.xml><?xml version="1.0" encoding="utf-8"?>
<ds:datastoreItem xmlns:ds="http://schemas.openxmlformats.org/officeDocument/2006/customXml" ds:itemID="{157C1C5D-0BDE-450E-B5AF-B98BDFA937C2}"/>
</file>

<file path=customXml/itemProps43.xml><?xml version="1.0" encoding="utf-8"?>
<ds:datastoreItem xmlns:ds="http://schemas.openxmlformats.org/officeDocument/2006/customXml" ds:itemID="{DFC1330C-7A30-4191-8501-8C31C6F09F1A}"/>
</file>

<file path=customXml/itemProps44.xml><?xml version="1.0" encoding="utf-8"?>
<ds:datastoreItem xmlns:ds="http://schemas.openxmlformats.org/officeDocument/2006/customXml" ds:itemID="{E849D85F-F398-4D54-AB6C-B0E869CE1A2C}"/>
</file>

<file path=customXml/itemProps45.xml><?xml version="1.0" encoding="utf-8"?>
<ds:datastoreItem xmlns:ds="http://schemas.openxmlformats.org/officeDocument/2006/customXml" ds:itemID="{DB31D1D6-AC8B-4B64-AA28-F6A800E466BA}"/>
</file>

<file path=customXml/itemProps46.xml><?xml version="1.0" encoding="utf-8"?>
<ds:datastoreItem xmlns:ds="http://schemas.openxmlformats.org/officeDocument/2006/customXml" ds:itemID="{EB08EE03-7142-4222-8FC7-DBB81AD277C7}"/>
</file>

<file path=customXml/itemProps47.xml><?xml version="1.0" encoding="utf-8"?>
<ds:datastoreItem xmlns:ds="http://schemas.openxmlformats.org/officeDocument/2006/customXml" ds:itemID="{BFF293E1-14CC-4A88-8795-74430BABA48C}"/>
</file>

<file path=customXml/itemProps48.xml><?xml version="1.0" encoding="utf-8"?>
<ds:datastoreItem xmlns:ds="http://schemas.openxmlformats.org/officeDocument/2006/customXml" ds:itemID="{E6ADD68F-D74D-4074-A97A-1C2910B9221C}"/>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16201CFB-A6B5-4E33-B466-113DB97536A7}"/>
</file>

<file path=customXml/itemProps50.xml><?xml version="1.0" encoding="utf-8"?>
<ds:datastoreItem xmlns:ds="http://schemas.openxmlformats.org/officeDocument/2006/customXml" ds:itemID="{85356239-BF0F-4210-A4A4-4CD5DD03B312}"/>
</file>

<file path=customXml/itemProps51.xml><?xml version="1.0" encoding="utf-8"?>
<ds:datastoreItem xmlns:ds="http://schemas.openxmlformats.org/officeDocument/2006/customXml" ds:itemID="{CB5164DD-E0E2-48EF-A81D-24968B89229C}"/>
</file>

<file path=customXml/itemProps52.xml><?xml version="1.0" encoding="utf-8"?>
<ds:datastoreItem xmlns:ds="http://schemas.openxmlformats.org/officeDocument/2006/customXml" ds:itemID="{BB419364-2A58-4C9B-9CC9-BDADD5F3F24C}"/>
</file>

<file path=customXml/itemProps53.xml><?xml version="1.0" encoding="utf-8"?>
<ds:datastoreItem xmlns:ds="http://schemas.openxmlformats.org/officeDocument/2006/customXml" ds:itemID="{E4AD81E8-7073-41BD-A91A-42E4C261FCC4}"/>
</file>

<file path=customXml/itemProps54.xml><?xml version="1.0" encoding="utf-8"?>
<ds:datastoreItem xmlns:ds="http://schemas.openxmlformats.org/officeDocument/2006/customXml" ds:itemID="{D9B6ECD9-CD67-429B-AAD3-EED29CA55534}"/>
</file>

<file path=customXml/itemProps55.xml><?xml version="1.0" encoding="utf-8"?>
<ds:datastoreItem xmlns:ds="http://schemas.openxmlformats.org/officeDocument/2006/customXml" ds:itemID="{08F7CD5D-9B47-4428-A822-C21488DA3751}"/>
</file>

<file path=customXml/itemProps56.xml><?xml version="1.0" encoding="utf-8"?>
<ds:datastoreItem xmlns:ds="http://schemas.openxmlformats.org/officeDocument/2006/customXml" ds:itemID="{A08BFADE-E716-4493-8D03-5AAB7434A1F1}"/>
</file>

<file path=customXml/itemProps57.xml><?xml version="1.0" encoding="utf-8"?>
<ds:datastoreItem xmlns:ds="http://schemas.openxmlformats.org/officeDocument/2006/customXml" ds:itemID="{6825DE4D-9E3B-4CDC-875C-0AFC1637C95A}"/>
</file>

<file path=customXml/itemProps58.xml><?xml version="1.0" encoding="utf-8"?>
<ds:datastoreItem xmlns:ds="http://schemas.openxmlformats.org/officeDocument/2006/customXml" ds:itemID="{7EE997DB-D54D-4921-8939-976A3AFD0C32}"/>
</file>

<file path=customXml/itemProps59.xml><?xml version="1.0" encoding="utf-8"?>
<ds:datastoreItem xmlns:ds="http://schemas.openxmlformats.org/officeDocument/2006/customXml" ds:itemID="{526808B0-577C-425B-9391-970EC6FCD5D1}"/>
</file>

<file path=customXml/itemProps6.xml><?xml version="1.0" encoding="utf-8"?>
<ds:datastoreItem xmlns:ds="http://schemas.openxmlformats.org/officeDocument/2006/customXml" ds:itemID="{4BD21AC8-0C6E-48F6-B66F-F70FA0B9B832}"/>
</file>

<file path=customXml/itemProps60.xml><?xml version="1.0" encoding="utf-8"?>
<ds:datastoreItem xmlns:ds="http://schemas.openxmlformats.org/officeDocument/2006/customXml" ds:itemID="{99D8CF79-F3DE-47A3-BB0E-A394E04F09BA}"/>
</file>

<file path=customXml/itemProps61.xml><?xml version="1.0" encoding="utf-8"?>
<ds:datastoreItem xmlns:ds="http://schemas.openxmlformats.org/officeDocument/2006/customXml" ds:itemID="{E48AB308-980F-47F9-B71B-79A138872F9D}"/>
</file>

<file path=customXml/itemProps62.xml><?xml version="1.0" encoding="utf-8"?>
<ds:datastoreItem xmlns:ds="http://schemas.openxmlformats.org/officeDocument/2006/customXml" ds:itemID="{CBA832A2-7E96-4CD4-9E01-2B64D612A896}"/>
</file>

<file path=customXml/itemProps63.xml><?xml version="1.0" encoding="utf-8"?>
<ds:datastoreItem xmlns:ds="http://schemas.openxmlformats.org/officeDocument/2006/customXml" ds:itemID="{5861FDD2-345F-488D-9680-5F69E9D06313}"/>
</file>

<file path=customXml/itemProps64.xml><?xml version="1.0" encoding="utf-8"?>
<ds:datastoreItem xmlns:ds="http://schemas.openxmlformats.org/officeDocument/2006/customXml" ds:itemID="{998FCA9F-9F47-410A-BA90-22991F3C7E91}"/>
</file>

<file path=customXml/itemProps65.xml><?xml version="1.0" encoding="utf-8"?>
<ds:datastoreItem xmlns:ds="http://schemas.openxmlformats.org/officeDocument/2006/customXml" ds:itemID="{3273BC1E-D298-422C-9542-591429615D6C}"/>
</file>

<file path=customXml/itemProps66.xml><?xml version="1.0" encoding="utf-8"?>
<ds:datastoreItem xmlns:ds="http://schemas.openxmlformats.org/officeDocument/2006/customXml" ds:itemID="{ED145D43-A526-4574-906B-185754D33489}"/>
</file>

<file path=customXml/itemProps67.xml><?xml version="1.0" encoding="utf-8"?>
<ds:datastoreItem xmlns:ds="http://schemas.openxmlformats.org/officeDocument/2006/customXml" ds:itemID="{44111D8C-B930-45AA-B8AB-65B9BF4D3AA5}"/>
</file>

<file path=customXml/itemProps68.xml><?xml version="1.0" encoding="utf-8"?>
<ds:datastoreItem xmlns:ds="http://schemas.openxmlformats.org/officeDocument/2006/customXml" ds:itemID="{49405ECF-3C1C-4B00-B40C-735C00C8B3C8}"/>
</file>

<file path=customXml/itemProps69.xml><?xml version="1.0" encoding="utf-8"?>
<ds:datastoreItem xmlns:ds="http://schemas.openxmlformats.org/officeDocument/2006/customXml" ds:itemID="{0C18723A-5624-4D10-B9C7-F986A353864B}"/>
</file>

<file path=customXml/itemProps7.xml><?xml version="1.0" encoding="utf-8"?>
<ds:datastoreItem xmlns:ds="http://schemas.openxmlformats.org/officeDocument/2006/customXml" ds:itemID="{4E0FE68E-3E03-40A2-88D3-4CF3E575FEEC}"/>
</file>

<file path=customXml/itemProps70.xml><?xml version="1.0" encoding="utf-8"?>
<ds:datastoreItem xmlns:ds="http://schemas.openxmlformats.org/officeDocument/2006/customXml" ds:itemID="{CF4DBFA7-430C-4578-B5D9-0AFA90CDC1BD}"/>
</file>

<file path=customXml/itemProps71.xml><?xml version="1.0" encoding="utf-8"?>
<ds:datastoreItem xmlns:ds="http://schemas.openxmlformats.org/officeDocument/2006/customXml" ds:itemID="{F5BEEF1B-C507-45BA-9529-1C08F0A9296E}"/>
</file>

<file path=customXml/itemProps72.xml><?xml version="1.0" encoding="utf-8"?>
<ds:datastoreItem xmlns:ds="http://schemas.openxmlformats.org/officeDocument/2006/customXml" ds:itemID="{C8467338-FA3A-4405-BBFE-685950136989}"/>
</file>

<file path=customXml/itemProps73.xml><?xml version="1.0" encoding="utf-8"?>
<ds:datastoreItem xmlns:ds="http://schemas.openxmlformats.org/officeDocument/2006/customXml" ds:itemID="{66F45803-AD3F-476C-AB97-7A4BCDC14AE4}"/>
</file>

<file path=customXml/itemProps74.xml><?xml version="1.0" encoding="utf-8"?>
<ds:datastoreItem xmlns:ds="http://schemas.openxmlformats.org/officeDocument/2006/customXml" ds:itemID="{42DA26B9-64B9-478D-9B6B-7C3C835B1E09}"/>
</file>

<file path=customXml/itemProps75.xml><?xml version="1.0" encoding="utf-8"?>
<ds:datastoreItem xmlns:ds="http://schemas.openxmlformats.org/officeDocument/2006/customXml" ds:itemID="{4B63823C-AECF-4EE1-A9B1-CAD83621C247}"/>
</file>

<file path=customXml/itemProps76.xml><?xml version="1.0" encoding="utf-8"?>
<ds:datastoreItem xmlns:ds="http://schemas.openxmlformats.org/officeDocument/2006/customXml" ds:itemID="{970E27D5-0CA1-4B18-94C2-71A2163324DA}"/>
</file>

<file path=customXml/itemProps77.xml><?xml version="1.0" encoding="utf-8"?>
<ds:datastoreItem xmlns:ds="http://schemas.openxmlformats.org/officeDocument/2006/customXml" ds:itemID="{578E30FC-CC13-47B0-96BF-B8C95DF5FAD6}"/>
</file>

<file path=customXml/itemProps78.xml><?xml version="1.0" encoding="utf-8"?>
<ds:datastoreItem xmlns:ds="http://schemas.openxmlformats.org/officeDocument/2006/customXml" ds:itemID="{A62F7A0F-4013-49BE-A208-87F62CFA1904}"/>
</file>

<file path=customXml/itemProps79.xml><?xml version="1.0" encoding="utf-8"?>
<ds:datastoreItem xmlns:ds="http://schemas.openxmlformats.org/officeDocument/2006/customXml" ds:itemID="{A3A9FC45-5F52-4DE7-8077-8EE803DB94A6}"/>
</file>

<file path=customXml/itemProps8.xml><?xml version="1.0" encoding="utf-8"?>
<ds:datastoreItem xmlns:ds="http://schemas.openxmlformats.org/officeDocument/2006/customXml" ds:itemID="{EA4ACF0A-CFEB-444D-B0F3-C73B191772FC}"/>
</file>

<file path=customXml/itemProps80.xml><?xml version="1.0" encoding="utf-8"?>
<ds:datastoreItem xmlns:ds="http://schemas.openxmlformats.org/officeDocument/2006/customXml" ds:itemID="{8A745475-5DDD-4366-8751-17C185557205}"/>
</file>

<file path=customXml/itemProps81.xml><?xml version="1.0" encoding="utf-8"?>
<ds:datastoreItem xmlns:ds="http://schemas.openxmlformats.org/officeDocument/2006/customXml" ds:itemID="{5A152A2B-787F-448D-8693-223B5E746C53}"/>
</file>

<file path=customXml/itemProps82.xml><?xml version="1.0" encoding="utf-8"?>
<ds:datastoreItem xmlns:ds="http://schemas.openxmlformats.org/officeDocument/2006/customXml" ds:itemID="{EC32AF22-1388-4329-8914-489DDCA33F25}"/>
</file>

<file path=customXml/itemProps83.xml><?xml version="1.0" encoding="utf-8"?>
<ds:datastoreItem xmlns:ds="http://schemas.openxmlformats.org/officeDocument/2006/customXml" ds:itemID="{FA8D07A4-B678-4C20-B934-4690EA2F3E91}"/>
</file>

<file path=customXml/itemProps84.xml><?xml version="1.0" encoding="utf-8"?>
<ds:datastoreItem xmlns:ds="http://schemas.openxmlformats.org/officeDocument/2006/customXml" ds:itemID="{DABFE191-AD99-4DF4-B0DE-B8287F3E934B}"/>
</file>

<file path=customXml/itemProps85.xml><?xml version="1.0" encoding="utf-8"?>
<ds:datastoreItem xmlns:ds="http://schemas.openxmlformats.org/officeDocument/2006/customXml" ds:itemID="{51F0B72F-CE86-422E-8543-D1E74AD418DE}"/>
</file>

<file path=customXml/itemProps86.xml><?xml version="1.0" encoding="utf-8"?>
<ds:datastoreItem xmlns:ds="http://schemas.openxmlformats.org/officeDocument/2006/customXml" ds:itemID="{78225D65-DCBA-402A-91E8-593135CDD1C9}"/>
</file>

<file path=customXml/itemProps87.xml><?xml version="1.0" encoding="utf-8"?>
<ds:datastoreItem xmlns:ds="http://schemas.openxmlformats.org/officeDocument/2006/customXml" ds:itemID="{A84F113F-E199-44E8-958C-7E24FB50644F}"/>
</file>

<file path=customXml/itemProps88.xml><?xml version="1.0" encoding="utf-8"?>
<ds:datastoreItem xmlns:ds="http://schemas.openxmlformats.org/officeDocument/2006/customXml" ds:itemID="{FC42DEE9-6134-4F91-A7CD-423C4666A1DC}"/>
</file>

<file path=customXml/itemProps89.xml><?xml version="1.0" encoding="utf-8"?>
<ds:datastoreItem xmlns:ds="http://schemas.openxmlformats.org/officeDocument/2006/customXml" ds:itemID="{A46B7D38-A1DC-4012-A419-34E4C619C61B}"/>
</file>

<file path=customXml/itemProps9.xml><?xml version="1.0" encoding="utf-8"?>
<ds:datastoreItem xmlns:ds="http://schemas.openxmlformats.org/officeDocument/2006/customXml" ds:itemID="{71AC5A35-E7B9-43D2-AADC-BC61B628DBD8}"/>
</file>

<file path=customXml/itemProps90.xml><?xml version="1.0" encoding="utf-8"?>
<ds:datastoreItem xmlns:ds="http://schemas.openxmlformats.org/officeDocument/2006/customXml" ds:itemID="{1DB1669F-6206-46AD-B9AC-5821BCDD565C}"/>
</file>

<file path=customXml/itemProps91.xml><?xml version="1.0" encoding="utf-8"?>
<ds:datastoreItem xmlns:ds="http://schemas.openxmlformats.org/officeDocument/2006/customXml" ds:itemID="{66C873A5-0F79-4661-8B6C-91223971B66A}"/>
</file>

<file path=customXml/itemProps92.xml><?xml version="1.0" encoding="utf-8"?>
<ds:datastoreItem xmlns:ds="http://schemas.openxmlformats.org/officeDocument/2006/customXml" ds:itemID="{644BABA7-3BBD-40AE-8E5B-64195D9308DE}"/>
</file>

<file path=customXml/itemProps93.xml><?xml version="1.0" encoding="utf-8"?>
<ds:datastoreItem xmlns:ds="http://schemas.openxmlformats.org/officeDocument/2006/customXml" ds:itemID="{A5FD2C97-B6AC-497C-BBA5-DB7F1E3C093B}"/>
</file>

<file path=customXml/itemProps94.xml><?xml version="1.0" encoding="utf-8"?>
<ds:datastoreItem xmlns:ds="http://schemas.openxmlformats.org/officeDocument/2006/customXml" ds:itemID="{D10083A4-3EB5-4B89-83F1-9694ADD32864}"/>
</file>

<file path=customXml/itemProps95.xml><?xml version="1.0" encoding="utf-8"?>
<ds:datastoreItem xmlns:ds="http://schemas.openxmlformats.org/officeDocument/2006/customXml" ds:itemID="{D7076A1E-909B-4BD8-8372-91B822EBF7A9}"/>
</file>

<file path=customXml/itemProps96.xml><?xml version="1.0" encoding="utf-8"?>
<ds:datastoreItem xmlns:ds="http://schemas.openxmlformats.org/officeDocument/2006/customXml" ds:itemID="{ABB24543-705F-4C5A-A593-FA6BC1B77139}"/>
</file>

<file path=customXml/itemProps97.xml><?xml version="1.0" encoding="utf-8"?>
<ds:datastoreItem xmlns:ds="http://schemas.openxmlformats.org/officeDocument/2006/customXml" ds:itemID="{7FDD47DD-08FE-44BF-94FA-5042A6AB5D8C}"/>
</file>

<file path=customXml/itemProps98.xml><?xml version="1.0" encoding="utf-8"?>
<ds:datastoreItem xmlns:ds="http://schemas.openxmlformats.org/officeDocument/2006/customXml" ds:itemID="{C4E40DF2-7347-4208-A7F8-47999DBC8935}"/>
</file>

<file path=customXml/itemProps99.xml><?xml version="1.0" encoding="utf-8"?>
<ds:datastoreItem xmlns:ds="http://schemas.openxmlformats.org/officeDocument/2006/customXml" ds:itemID="{A05C27C0-415C-4446-A2F8-DDF682678858}"/>
</file>

<file path=docProps/app.xml><?xml version="1.0" encoding="utf-8"?>
<Properties xmlns="http://schemas.openxmlformats.org/officeDocument/2006/extended-properties" xmlns:vt="http://schemas.openxmlformats.org/officeDocument/2006/docPropsVTypes">
  <Template>Normal</Template>
  <TotalTime>25</TotalTime>
  <Pages>76</Pages>
  <Words>22478</Words>
  <Characters>128128</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150306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B. Rankovic</cp:lastModifiedBy>
  <cp:revision>5</cp:revision>
  <cp:lastPrinted>2016-12-05T08:13:00Z</cp:lastPrinted>
  <dcterms:created xsi:type="dcterms:W3CDTF">2018-03-06T11:41:00Z</dcterms:created>
  <dcterms:modified xsi:type="dcterms:W3CDTF">2018-03-07T10:40:00Z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