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8F337" w14:textId="77777777" w:rsidR="004A3F52" w:rsidRPr="00D339AC" w:rsidRDefault="004A3F52" w:rsidP="00EB58E2">
      <w:pPr>
        <w:suppressAutoHyphens/>
        <w:spacing w:before="0"/>
        <w:jc w:val="center"/>
        <w:rPr>
          <w:rFonts w:eastAsia="Arial Unicode MS" w:cs="Arial"/>
          <w:b/>
          <w:color w:val="000000"/>
          <w:kern w:val="1"/>
          <w:lang w:val="sr-Cyrl-RS" w:eastAsia="ar-SA"/>
        </w:rPr>
      </w:pPr>
    </w:p>
    <w:p w14:paraId="33674C2A" w14:textId="77777777" w:rsidR="00113B84" w:rsidRPr="00D339AC" w:rsidRDefault="00F47226" w:rsidP="00EB58E2">
      <w:pPr>
        <w:suppressAutoHyphens/>
        <w:spacing w:before="0"/>
        <w:jc w:val="center"/>
        <w:rPr>
          <w:rFonts w:eastAsia="Arial Unicode MS" w:cs="Arial"/>
          <w:b/>
          <w:color w:val="000000"/>
          <w:kern w:val="1"/>
          <w:lang w:val="sr-Cyrl-RS" w:eastAsia="ar-SA"/>
        </w:rPr>
      </w:pPr>
      <w:r w:rsidRPr="00AD5D54">
        <w:rPr>
          <w:rFonts w:eastAsia="Arial Unicode MS" w:cs="Arial"/>
          <w:b/>
          <w:color w:val="000000"/>
          <w:kern w:val="1"/>
          <w:lang w:eastAsia="ar-SA"/>
        </w:rPr>
        <w:t xml:space="preserve">                                                                                                                                                                                                                                                                </w:t>
      </w:r>
      <w:r w:rsidRPr="003A3B9C">
        <w:rPr>
          <w:rFonts w:eastAsia="Arial Unicode MS" w:cs="Arial"/>
          <w:b/>
          <w:color w:val="000000"/>
          <w:kern w:val="1"/>
          <w:lang w:eastAsia="ar-SA"/>
        </w:rPr>
        <w:t xml:space="preserve">                                                                                                                                                                                                                                                                                                                                                                                                                                                                                                                         </w:t>
      </w:r>
      <w:r w:rsidR="00113B84" w:rsidRPr="00D339AC">
        <w:rPr>
          <w:rFonts w:eastAsia="Arial Unicode MS" w:cs="Arial"/>
          <w:b/>
          <w:color w:val="000000"/>
          <w:kern w:val="1"/>
          <w:lang w:eastAsia="ar-SA"/>
        </w:rPr>
        <w:t>ЈАВНО ПРЕДУЗЕЋЕ «ЕЛЕКТРОПРИВРЕДА СРБИЈЕ»</w:t>
      </w:r>
      <w:r w:rsidR="00113B84" w:rsidRPr="00D339AC">
        <w:rPr>
          <w:rFonts w:eastAsia="Arial Unicode MS" w:cs="Arial"/>
          <w:b/>
          <w:color w:val="000000"/>
          <w:kern w:val="1"/>
          <w:lang w:val="sr-Cyrl-RS" w:eastAsia="ar-SA"/>
        </w:rPr>
        <w:t xml:space="preserve"> БЕОГРАД</w:t>
      </w:r>
    </w:p>
    <w:p w14:paraId="1CE1B02A" w14:textId="77777777" w:rsidR="00210557" w:rsidRPr="00D339AC" w:rsidRDefault="00210557" w:rsidP="00EB58E2">
      <w:pPr>
        <w:spacing w:before="0"/>
        <w:jc w:val="center"/>
        <w:rPr>
          <w:rFonts w:cs="Arial"/>
          <w:lang w:val="sr-Latn-CS"/>
        </w:rPr>
      </w:pPr>
    </w:p>
    <w:p w14:paraId="19300AFC" w14:textId="77777777" w:rsidR="00210557" w:rsidRPr="00D339AC" w:rsidRDefault="00210557" w:rsidP="00EB58E2">
      <w:pPr>
        <w:spacing w:before="0"/>
        <w:jc w:val="center"/>
        <w:rPr>
          <w:rFonts w:cs="Arial"/>
        </w:rPr>
      </w:pPr>
    </w:p>
    <w:p w14:paraId="63222336" w14:textId="77777777" w:rsidR="00210557" w:rsidRPr="00D339AC" w:rsidRDefault="00B67C02" w:rsidP="000D3D10">
      <w:pPr>
        <w:spacing w:before="0"/>
        <w:jc w:val="left"/>
        <w:rPr>
          <w:rFonts w:cs="Arial"/>
          <w:lang w:val="sr-Cyrl-RS"/>
        </w:rPr>
      </w:pPr>
      <w:r w:rsidRPr="00D339AC">
        <w:rPr>
          <w:rFonts w:cs="Arial"/>
          <w:noProof/>
        </w:rPr>
        <w:drawing>
          <wp:inline distT="0" distB="0" distL="0" distR="0" wp14:anchorId="67C52C9D" wp14:editId="124D75C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FADBB44" w14:textId="77777777" w:rsidR="00210557" w:rsidRPr="00D339AC" w:rsidRDefault="00210557" w:rsidP="00EB58E2">
      <w:pPr>
        <w:spacing w:before="0"/>
        <w:jc w:val="center"/>
        <w:rPr>
          <w:rFonts w:cs="Arial"/>
          <w:lang w:val="sr-Latn-CS"/>
        </w:rPr>
      </w:pPr>
    </w:p>
    <w:p w14:paraId="36F5E1B7" w14:textId="77777777" w:rsidR="00210557" w:rsidRPr="00D339AC" w:rsidRDefault="00210557" w:rsidP="00EB58E2">
      <w:pPr>
        <w:spacing w:before="0"/>
        <w:jc w:val="center"/>
        <w:rPr>
          <w:rFonts w:cs="Arial"/>
          <w:b/>
          <w:lang w:val="sr-Latn-CS"/>
        </w:rPr>
      </w:pPr>
    </w:p>
    <w:p w14:paraId="11E1044C" w14:textId="77777777" w:rsidR="00210557" w:rsidRPr="00D339AC" w:rsidRDefault="00210557" w:rsidP="00EB58E2">
      <w:pPr>
        <w:spacing w:before="0"/>
        <w:jc w:val="center"/>
        <w:rPr>
          <w:rFonts w:cs="Arial"/>
          <w:b/>
        </w:rPr>
      </w:pPr>
      <w:bookmarkStart w:id="0" w:name="_Toc441215596"/>
      <w:bookmarkStart w:id="1" w:name="_Toc441651535"/>
      <w:bookmarkStart w:id="2" w:name="_Toc442559872"/>
      <w:r w:rsidRPr="00D339AC">
        <w:rPr>
          <w:rFonts w:cs="Arial"/>
          <w:b/>
        </w:rPr>
        <w:t>КОНКУРСНА ДОКУМЕНТАЦИЈА</w:t>
      </w:r>
      <w:bookmarkEnd w:id="0"/>
      <w:bookmarkEnd w:id="1"/>
      <w:bookmarkEnd w:id="2"/>
    </w:p>
    <w:p w14:paraId="006E90C9" w14:textId="77777777" w:rsidR="00210557" w:rsidRPr="00D339AC" w:rsidRDefault="00210557" w:rsidP="00EB58E2">
      <w:pPr>
        <w:spacing w:before="0"/>
        <w:jc w:val="center"/>
        <w:rPr>
          <w:rFonts w:cs="Arial"/>
        </w:rPr>
      </w:pPr>
      <w:r w:rsidRPr="00D339AC">
        <w:rPr>
          <w:rFonts w:cs="Arial"/>
        </w:rPr>
        <w:t xml:space="preserve">у </w:t>
      </w:r>
      <w:r w:rsidR="00B7166F" w:rsidRPr="00D339AC">
        <w:rPr>
          <w:rFonts w:cs="Arial"/>
          <w:lang w:val="sr-Cyrl-RS"/>
        </w:rPr>
        <w:t xml:space="preserve">отвореном </w:t>
      </w:r>
      <w:r w:rsidRPr="00D339AC">
        <w:rPr>
          <w:rFonts w:cs="Arial"/>
        </w:rPr>
        <w:t xml:space="preserve">поступку </w:t>
      </w:r>
    </w:p>
    <w:p w14:paraId="2CB512D6" w14:textId="77777777" w:rsidR="00210557" w:rsidRPr="00D339AC" w:rsidRDefault="00210557" w:rsidP="00EB58E2">
      <w:pPr>
        <w:spacing w:before="0"/>
        <w:jc w:val="center"/>
        <w:rPr>
          <w:rFonts w:cs="Arial"/>
          <w:lang w:val="sr-Latn-CS"/>
        </w:rPr>
      </w:pPr>
      <w:bookmarkStart w:id="3" w:name="_Toc441215597"/>
      <w:bookmarkStart w:id="4" w:name="_Toc441651536"/>
      <w:bookmarkStart w:id="5" w:name="_Toc442559873"/>
      <w:r w:rsidRPr="00D339AC">
        <w:rPr>
          <w:rFonts w:cs="Arial"/>
        </w:rPr>
        <w:t xml:space="preserve">за јавну набавку </w:t>
      </w:r>
      <w:r w:rsidR="00A63575" w:rsidRPr="00D339AC">
        <w:rPr>
          <w:rFonts w:cs="Arial"/>
          <w:lang w:val="sr-Cyrl-RS"/>
        </w:rPr>
        <w:t xml:space="preserve">услуга </w:t>
      </w:r>
      <w:r w:rsidRPr="00D339AC">
        <w:rPr>
          <w:rFonts w:cs="Arial"/>
        </w:rPr>
        <w:t>бр</w:t>
      </w:r>
      <w:bookmarkEnd w:id="3"/>
      <w:bookmarkEnd w:id="4"/>
      <w:bookmarkEnd w:id="5"/>
      <w:r w:rsidR="00113B84" w:rsidRPr="00D339AC">
        <w:rPr>
          <w:rFonts w:cs="Arial"/>
        </w:rPr>
        <w:t>.</w:t>
      </w:r>
      <w:r w:rsidR="000C6794" w:rsidRPr="00D339AC">
        <w:rPr>
          <w:rFonts w:cs="Arial"/>
        </w:rPr>
        <w:t xml:space="preserve"> </w:t>
      </w:r>
      <w:r w:rsidR="00CF2095" w:rsidRPr="00D339AC">
        <w:rPr>
          <w:rFonts w:cs="Arial"/>
          <w:lang w:val="sr-Latn-CS"/>
        </w:rPr>
        <w:t>JН/1000/</w:t>
      </w:r>
      <w:r w:rsidR="00123AB6" w:rsidRPr="00D339AC">
        <w:rPr>
          <w:rFonts w:cs="Arial"/>
          <w:lang w:val="sr-Latn-CS"/>
        </w:rPr>
        <w:t>0337</w:t>
      </w:r>
      <w:r w:rsidR="00597922" w:rsidRPr="00D339AC">
        <w:rPr>
          <w:rFonts w:cs="Arial"/>
          <w:lang w:val="sr-Latn-CS"/>
        </w:rPr>
        <w:t>/2016</w:t>
      </w:r>
    </w:p>
    <w:p w14:paraId="39A06ED7" w14:textId="77777777" w:rsidR="00210557" w:rsidRPr="00D339AC" w:rsidRDefault="00210557" w:rsidP="00EB58E2">
      <w:pPr>
        <w:spacing w:before="0"/>
        <w:rPr>
          <w:rFonts w:cs="Arial"/>
        </w:rPr>
      </w:pPr>
    </w:p>
    <w:p w14:paraId="5AC8FDF1" w14:textId="77777777" w:rsidR="00210557" w:rsidRPr="00D339AC" w:rsidRDefault="00210557" w:rsidP="00EB58E2">
      <w:pPr>
        <w:spacing w:before="0"/>
        <w:jc w:val="center"/>
        <w:rPr>
          <w:rFonts w:cs="Arial"/>
        </w:rPr>
      </w:pPr>
    </w:p>
    <w:p w14:paraId="6BC2E1D0" w14:textId="77777777" w:rsidR="00210557" w:rsidRPr="00D339AC" w:rsidRDefault="00CF2095" w:rsidP="00EB58E2">
      <w:pPr>
        <w:pStyle w:val="Title"/>
        <w:spacing w:before="0"/>
        <w:rPr>
          <w:rFonts w:cs="Arial"/>
          <w:sz w:val="22"/>
          <w:szCs w:val="22"/>
        </w:rPr>
      </w:pPr>
      <w:r w:rsidRPr="00D339AC">
        <w:rPr>
          <w:rFonts w:cs="Arial"/>
          <w:sz w:val="22"/>
          <w:szCs w:val="22"/>
          <w:lang w:val="sr-Cyrl-RS"/>
        </w:rPr>
        <w:t xml:space="preserve"> </w:t>
      </w:r>
      <w:r w:rsidR="00B83D3C" w:rsidRPr="00D339AC">
        <w:rPr>
          <w:rFonts w:cs="Arial"/>
          <w:sz w:val="22"/>
          <w:szCs w:val="22"/>
          <w:lang w:val="sr-Latn-RS"/>
        </w:rPr>
        <w:t>„</w:t>
      </w:r>
      <w:r w:rsidR="00B83D3C" w:rsidRPr="00D339AC">
        <w:rPr>
          <w:rFonts w:cs="Arial"/>
          <w:sz w:val="22"/>
          <w:szCs w:val="22"/>
          <w:lang w:val="sr-Cyrl-RS"/>
        </w:rPr>
        <w:t>Употреба електричних возила у дистрибутивним предузећима</w:t>
      </w:r>
      <w:r w:rsidR="00597922" w:rsidRPr="00D339AC">
        <w:rPr>
          <w:rFonts w:cs="Arial"/>
          <w:sz w:val="22"/>
          <w:szCs w:val="22"/>
          <w:lang w:val="sr-Latn-RS"/>
        </w:rPr>
        <w:t>“</w:t>
      </w:r>
    </w:p>
    <w:p w14:paraId="2E5DCB8B" w14:textId="77777777" w:rsidR="00210557" w:rsidRPr="00D339AC" w:rsidRDefault="00210557" w:rsidP="00EB58E2">
      <w:pPr>
        <w:pStyle w:val="Title"/>
        <w:spacing w:before="0"/>
        <w:rPr>
          <w:rFonts w:cs="Arial"/>
          <w:b w:val="0"/>
          <w:color w:val="FF0000"/>
          <w:sz w:val="22"/>
          <w:szCs w:val="22"/>
        </w:rPr>
      </w:pPr>
    </w:p>
    <w:p w14:paraId="5F566B63" w14:textId="77777777" w:rsidR="00210557" w:rsidRPr="00D339AC" w:rsidRDefault="009642F1" w:rsidP="00EB58E2">
      <w:pPr>
        <w:pStyle w:val="Title"/>
        <w:tabs>
          <w:tab w:val="left" w:pos="7035"/>
        </w:tabs>
        <w:spacing w:before="0"/>
        <w:jc w:val="left"/>
        <w:rPr>
          <w:rFonts w:cs="Arial"/>
          <w:b w:val="0"/>
          <w:color w:val="FF0000"/>
          <w:sz w:val="22"/>
          <w:szCs w:val="22"/>
        </w:rPr>
      </w:pPr>
      <w:r w:rsidRPr="00D339AC">
        <w:rPr>
          <w:rFonts w:cs="Arial"/>
          <w:b w:val="0"/>
          <w:color w:val="FF0000"/>
          <w:sz w:val="22"/>
          <w:szCs w:val="22"/>
        </w:rPr>
        <w:t xml:space="preserve">                           </w:t>
      </w:r>
      <w:r w:rsidR="00113B84" w:rsidRPr="00D339AC">
        <w:rPr>
          <w:rFonts w:cs="Arial"/>
          <w:b w:val="0"/>
          <w:color w:val="FF0000"/>
          <w:sz w:val="22"/>
          <w:szCs w:val="22"/>
        </w:rPr>
        <w:t xml:space="preserve">                             </w:t>
      </w:r>
      <w:r w:rsidR="00113B84" w:rsidRPr="00D339AC">
        <w:rPr>
          <w:rFonts w:cs="Arial"/>
          <w:b w:val="0"/>
          <w:color w:val="FF0000"/>
          <w:sz w:val="22"/>
          <w:szCs w:val="22"/>
          <w:lang w:val="sr-Cyrl-RS"/>
        </w:rPr>
        <w:t xml:space="preserve">           </w:t>
      </w:r>
      <w:r w:rsidR="00113B84" w:rsidRPr="00D339AC">
        <w:rPr>
          <w:rFonts w:cs="Arial"/>
          <w:b w:val="0"/>
          <w:color w:val="FF0000"/>
          <w:sz w:val="22"/>
          <w:szCs w:val="22"/>
        </w:rPr>
        <w:t xml:space="preserve"> </w:t>
      </w:r>
    </w:p>
    <w:p w14:paraId="11629148" w14:textId="77777777" w:rsidR="00210557" w:rsidRPr="00D339AC" w:rsidRDefault="00210557" w:rsidP="00EB58E2">
      <w:pPr>
        <w:pStyle w:val="Title"/>
        <w:spacing w:before="0"/>
        <w:rPr>
          <w:rFonts w:cs="Arial"/>
          <w:b w:val="0"/>
          <w:color w:val="FF0000"/>
          <w:sz w:val="22"/>
          <w:szCs w:val="22"/>
          <w:lang w:val="sr-Cyrl-RS"/>
        </w:rPr>
      </w:pPr>
    </w:p>
    <w:p w14:paraId="0D6C223E" w14:textId="77777777" w:rsidR="00150FCE" w:rsidRPr="00D339AC" w:rsidRDefault="00150FCE" w:rsidP="00EB58E2">
      <w:pPr>
        <w:pStyle w:val="BodyText"/>
        <w:spacing w:before="0"/>
        <w:jc w:val="center"/>
        <w:rPr>
          <w:rFonts w:cs="Arial"/>
          <w:sz w:val="22"/>
          <w:szCs w:val="22"/>
          <w:lang w:val="ru-RU"/>
        </w:rPr>
      </w:pPr>
    </w:p>
    <w:p w14:paraId="086A6903" w14:textId="77777777" w:rsidR="00150FCE" w:rsidRPr="00D339AC" w:rsidRDefault="00150FCE" w:rsidP="00EB58E2">
      <w:pPr>
        <w:pStyle w:val="BodyText"/>
        <w:spacing w:before="0"/>
        <w:jc w:val="center"/>
        <w:rPr>
          <w:rFonts w:cs="Arial"/>
          <w:sz w:val="22"/>
          <w:szCs w:val="22"/>
          <w:lang w:val="ru-RU"/>
        </w:rPr>
      </w:pPr>
    </w:p>
    <w:p w14:paraId="754B4C50" w14:textId="77777777" w:rsidR="00150FCE" w:rsidRPr="00D339AC" w:rsidRDefault="00150FCE" w:rsidP="00EB58E2">
      <w:pPr>
        <w:pStyle w:val="BodyText"/>
        <w:spacing w:before="0"/>
        <w:jc w:val="center"/>
        <w:rPr>
          <w:rFonts w:cs="Arial"/>
          <w:sz w:val="22"/>
          <w:szCs w:val="22"/>
          <w:lang w:val="ru-RU"/>
        </w:rPr>
      </w:pPr>
    </w:p>
    <w:p w14:paraId="64BB8A0D" w14:textId="5333074F" w:rsidR="00EB2C6E" w:rsidRPr="00D339AC" w:rsidRDefault="00EB2C6E" w:rsidP="00EB58E2">
      <w:pPr>
        <w:spacing w:before="0"/>
        <w:jc w:val="center"/>
        <w:rPr>
          <w:rFonts w:eastAsia="Arial Unicode MS" w:cs="Arial"/>
          <w:kern w:val="2"/>
          <w:lang w:val="ru-RU"/>
        </w:rPr>
      </w:pPr>
      <w:r w:rsidRPr="00D339AC">
        <w:rPr>
          <w:rFonts w:eastAsia="Arial Unicode MS" w:cs="Arial"/>
          <w:kern w:val="2"/>
          <w:lang w:val="ru-RU"/>
        </w:rPr>
        <w:t xml:space="preserve">(заведено у ЈП ЕПС број </w:t>
      </w:r>
      <w:r w:rsidR="00B47FEF" w:rsidRPr="00D339AC">
        <w:rPr>
          <w:rFonts w:eastAsia="Arial Unicode MS" w:cs="Arial"/>
          <w:kern w:val="2"/>
          <w:lang w:val="ru-RU"/>
        </w:rPr>
        <w:t>12.01.</w:t>
      </w:r>
      <w:r w:rsidR="00D339AC" w:rsidRPr="00D339AC">
        <w:rPr>
          <w:rFonts w:eastAsia="Arial Unicode MS" w:cs="Arial"/>
          <w:kern w:val="2"/>
          <w:lang w:val="ru-RU"/>
        </w:rPr>
        <w:t>200485/7</w:t>
      </w:r>
      <w:r w:rsidRPr="00D339AC">
        <w:rPr>
          <w:rFonts w:eastAsia="Arial Unicode MS" w:cs="Arial"/>
          <w:kern w:val="2"/>
          <w:lang w:val="ru-RU"/>
        </w:rPr>
        <w:t>-1</w:t>
      </w:r>
      <w:r w:rsidR="00071438" w:rsidRPr="00D339AC">
        <w:rPr>
          <w:rFonts w:eastAsia="Arial Unicode MS" w:cs="Arial"/>
          <w:kern w:val="2"/>
          <w:lang w:val="ru-RU"/>
        </w:rPr>
        <w:t>7</w:t>
      </w:r>
      <w:r w:rsidRPr="00D339AC">
        <w:rPr>
          <w:rFonts w:eastAsia="Arial Unicode MS" w:cs="Arial"/>
          <w:kern w:val="2"/>
          <w:lang w:val="ru-RU"/>
        </w:rPr>
        <w:t xml:space="preserve"> од</w:t>
      </w:r>
      <w:r w:rsidR="00B83D3C" w:rsidRPr="00D339AC">
        <w:rPr>
          <w:rFonts w:eastAsia="Arial Unicode MS" w:cs="Arial"/>
          <w:kern w:val="2"/>
          <w:lang w:val="ru-RU"/>
        </w:rPr>
        <w:t xml:space="preserve">     </w:t>
      </w:r>
      <w:r w:rsidR="00D339AC" w:rsidRPr="00D339AC">
        <w:rPr>
          <w:rFonts w:eastAsia="Arial Unicode MS" w:cs="Arial"/>
          <w:kern w:val="2"/>
          <w:lang w:val="ru-RU"/>
        </w:rPr>
        <w:t>21.11.2017</w:t>
      </w:r>
      <w:r w:rsidR="00413BCE" w:rsidRPr="00D339AC">
        <w:rPr>
          <w:rFonts w:eastAsia="Arial Unicode MS" w:cs="Arial"/>
          <w:kern w:val="2"/>
          <w:lang w:val="ru-RU"/>
        </w:rPr>
        <w:t>.</w:t>
      </w:r>
      <w:r w:rsidRPr="00D339AC">
        <w:rPr>
          <w:rFonts w:eastAsia="Arial Unicode MS" w:cs="Arial"/>
          <w:kern w:val="2"/>
          <w:lang w:val="ru-RU"/>
        </w:rPr>
        <w:t xml:space="preserve"> године)</w:t>
      </w:r>
    </w:p>
    <w:p w14:paraId="09AC11A2" w14:textId="77777777" w:rsidR="000C50A0" w:rsidRPr="00D339AC" w:rsidRDefault="000C50A0" w:rsidP="00EB58E2">
      <w:pPr>
        <w:spacing w:before="0"/>
        <w:jc w:val="center"/>
        <w:rPr>
          <w:rFonts w:eastAsia="Arial Unicode MS" w:cs="Arial"/>
          <w:kern w:val="2"/>
          <w:lang w:val="ru-RU"/>
        </w:rPr>
      </w:pPr>
    </w:p>
    <w:p w14:paraId="292D1F76" w14:textId="77777777" w:rsidR="00A3774E" w:rsidRPr="00D339AC" w:rsidRDefault="00A3774E" w:rsidP="00EB58E2">
      <w:pPr>
        <w:pStyle w:val="BodyText"/>
        <w:spacing w:before="0"/>
        <w:jc w:val="center"/>
        <w:rPr>
          <w:rFonts w:cs="Arial"/>
          <w:sz w:val="22"/>
          <w:szCs w:val="22"/>
        </w:rPr>
      </w:pPr>
    </w:p>
    <w:p w14:paraId="431CC0C4" w14:textId="77777777" w:rsidR="00C53AC6" w:rsidRPr="00D339AC" w:rsidRDefault="00C53AC6" w:rsidP="00EB58E2">
      <w:pPr>
        <w:pStyle w:val="BodyText"/>
        <w:spacing w:before="0"/>
        <w:jc w:val="center"/>
        <w:rPr>
          <w:rFonts w:cs="Arial"/>
          <w:sz w:val="22"/>
          <w:szCs w:val="22"/>
        </w:rPr>
      </w:pPr>
    </w:p>
    <w:p w14:paraId="411C034F" w14:textId="77777777" w:rsidR="00C53AC6" w:rsidRPr="00D339AC" w:rsidRDefault="00C53AC6" w:rsidP="00EB58E2">
      <w:pPr>
        <w:pStyle w:val="BodyText"/>
        <w:spacing w:before="0"/>
        <w:jc w:val="center"/>
        <w:rPr>
          <w:rFonts w:cs="Arial"/>
          <w:sz w:val="22"/>
          <w:szCs w:val="22"/>
        </w:rPr>
      </w:pPr>
    </w:p>
    <w:p w14:paraId="6AB7BAF3" w14:textId="77777777" w:rsidR="00C53AC6" w:rsidRPr="00D339AC" w:rsidRDefault="00C53AC6" w:rsidP="00EB58E2">
      <w:pPr>
        <w:pStyle w:val="BodyText"/>
        <w:spacing w:before="0"/>
        <w:jc w:val="center"/>
        <w:rPr>
          <w:rFonts w:cs="Arial"/>
          <w:sz w:val="22"/>
          <w:szCs w:val="22"/>
          <w:lang w:val="en-US"/>
        </w:rPr>
      </w:pPr>
    </w:p>
    <w:p w14:paraId="258BE089" w14:textId="77777777" w:rsidR="000C50A0" w:rsidRPr="00D339AC" w:rsidRDefault="000C50A0" w:rsidP="00EB58E2">
      <w:pPr>
        <w:pStyle w:val="BodyText"/>
        <w:spacing w:before="0"/>
        <w:jc w:val="center"/>
        <w:rPr>
          <w:rFonts w:cs="Arial"/>
          <w:sz w:val="22"/>
          <w:szCs w:val="22"/>
          <w:lang w:val="ru-RU"/>
        </w:rPr>
      </w:pPr>
    </w:p>
    <w:p w14:paraId="02319C99" w14:textId="77777777" w:rsidR="00071438" w:rsidRPr="00D339AC" w:rsidRDefault="00071438" w:rsidP="00EB58E2">
      <w:pPr>
        <w:pStyle w:val="BodyText"/>
        <w:spacing w:before="0"/>
        <w:jc w:val="center"/>
        <w:rPr>
          <w:rFonts w:cs="Arial"/>
          <w:sz w:val="22"/>
          <w:szCs w:val="22"/>
          <w:lang w:val="ru-RU"/>
        </w:rPr>
      </w:pPr>
    </w:p>
    <w:p w14:paraId="44514F3B" w14:textId="77777777" w:rsidR="00071438" w:rsidRPr="00D339AC" w:rsidRDefault="00071438" w:rsidP="00EB58E2">
      <w:pPr>
        <w:pStyle w:val="BodyText"/>
        <w:spacing w:before="0"/>
        <w:jc w:val="center"/>
        <w:rPr>
          <w:rFonts w:cs="Arial"/>
          <w:sz w:val="22"/>
          <w:szCs w:val="22"/>
          <w:lang w:val="ru-RU"/>
        </w:rPr>
      </w:pPr>
    </w:p>
    <w:p w14:paraId="7E59665F" w14:textId="77777777" w:rsidR="00071438" w:rsidRPr="00D339AC" w:rsidRDefault="00071438" w:rsidP="00EB58E2">
      <w:pPr>
        <w:pStyle w:val="BodyText"/>
        <w:spacing w:before="0"/>
        <w:jc w:val="center"/>
        <w:rPr>
          <w:rFonts w:cs="Arial"/>
          <w:sz w:val="22"/>
          <w:szCs w:val="22"/>
          <w:lang w:val="ru-RU"/>
        </w:rPr>
      </w:pPr>
    </w:p>
    <w:p w14:paraId="46B9367C" w14:textId="77777777" w:rsidR="00071438" w:rsidRPr="00D339AC" w:rsidRDefault="00071438" w:rsidP="00EB58E2">
      <w:pPr>
        <w:pStyle w:val="BodyText"/>
        <w:spacing w:before="0"/>
        <w:jc w:val="center"/>
        <w:rPr>
          <w:rFonts w:cs="Arial"/>
          <w:sz w:val="22"/>
          <w:szCs w:val="22"/>
          <w:lang w:val="ru-RU"/>
        </w:rPr>
      </w:pPr>
    </w:p>
    <w:p w14:paraId="4A6C0325" w14:textId="77777777" w:rsidR="00071438" w:rsidRPr="00D339AC" w:rsidRDefault="00071438" w:rsidP="00EB58E2">
      <w:pPr>
        <w:pStyle w:val="BodyText"/>
        <w:spacing w:before="0"/>
        <w:jc w:val="center"/>
        <w:rPr>
          <w:rFonts w:cs="Arial"/>
          <w:sz w:val="22"/>
          <w:szCs w:val="22"/>
          <w:lang w:val="ru-RU"/>
        </w:rPr>
      </w:pPr>
    </w:p>
    <w:p w14:paraId="2CC182F3" w14:textId="77777777" w:rsidR="00071438" w:rsidRPr="00D339AC" w:rsidRDefault="00071438" w:rsidP="00EB58E2">
      <w:pPr>
        <w:pStyle w:val="BodyText"/>
        <w:spacing w:before="0"/>
        <w:jc w:val="center"/>
        <w:rPr>
          <w:rFonts w:cs="Arial"/>
          <w:sz w:val="22"/>
          <w:szCs w:val="22"/>
          <w:lang w:val="ru-RU"/>
        </w:rPr>
      </w:pPr>
    </w:p>
    <w:p w14:paraId="16C97C52" w14:textId="77777777" w:rsidR="00071438" w:rsidRPr="00D339AC" w:rsidRDefault="00071438" w:rsidP="00EB58E2">
      <w:pPr>
        <w:pStyle w:val="BodyText"/>
        <w:spacing w:before="0"/>
        <w:jc w:val="center"/>
        <w:rPr>
          <w:rFonts w:cs="Arial"/>
          <w:sz w:val="22"/>
          <w:szCs w:val="22"/>
          <w:lang w:val="ru-RU"/>
        </w:rPr>
      </w:pPr>
    </w:p>
    <w:p w14:paraId="4AB319AC" w14:textId="77777777" w:rsidR="00071438" w:rsidRPr="00D339AC" w:rsidRDefault="00071438" w:rsidP="00EB58E2">
      <w:pPr>
        <w:pStyle w:val="BodyText"/>
        <w:spacing w:before="0"/>
        <w:jc w:val="center"/>
        <w:rPr>
          <w:rFonts w:cs="Arial"/>
          <w:sz w:val="22"/>
          <w:szCs w:val="22"/>
          <w:lang w:val="ru-RU"/>
        </w:rPr>
      </w:pPr>
    </w:p>
    <w:p w14:paraId="53ECCB0D" w14:textId="77777777" w:rsidR="00071438" w:rsidRPr="00D339AC" w:rsidRDefault="00071438" w:rsidP="00EB58E2">
      <w:pPr>
        <w:pStyle w:val="BodyText"/>
        <w:spacing w:before="0"/>
        <w:jc w:val="center"/>
        <w:rPr>
          <w:rFonts w:cs="Arial"/>
          <w:sz w:val="22"/>
          <w:szCs w:val="22"/>
          <w:lang w:val="ru-RU"/>
        </w:rPr>
      </w:pPr>
    </w:p>
    <w:p w14:paraId="3E369D52" w14:textId="77777777" w:rsidR="00071438" w:rsidRPr="00D339AC" w:rsidRDefault="00071438" w:rsidP="00BF054C">
      <w:pPr>
        <w:pStyle w:val="BodyText"/>
        <w:spacing w:before="0"/>
        <w:rPr>
          <w:rFonts w:cs="Arial"/>
          <w:sz w:val="22"/>
          <w:szCs w:val="22"/>
          <w:lang w:val="ru-RU"/>
        </w:rPr>
      </w:pPr>
    </w:p>
    <w:p w14:paraId="503E2655" w14:textId="77777777" w:rsidR="00071438" w:rsidRPr="00D339AC" w:rsidRDefault="00071438" w:rsidP="00EB58E2">
      <w:pPr>
        <w:pStyle w:val="BodyText"/>
        <w:spacing w:before="0"/>
        <w:jc w:val="center"/>
        <w:rPr>
          <w:rFonts w:cs="Arial"/>
          <w:sz w:val="22"/>
          <w:szCs w:val="22"/>
          <w:lang w:val="ru-RU"/>
        </w:rPr>
      </w:pPr>
    </w:p>
    <w:p w14:paraId="7B517905" w14:textId="77777777" w:rsidR="00071438" w:rsidRPr="00D339AC" w:rsidRDefault="00071438" w:rsidP="00EB58E2">
      <w:pPr>
        <w:pStyle w:val="BodyText"/>
        <w:spacing w:before="0"/>
        <w:jc w:val="center"/>
        <w:rPr>
          <w:rFonts w:cs="Arial"/>
          <w:sz w:val="22"/>
          <w:szCs w:val="22"/>
          <w:lang w:val="ru-RU"/>
        </w:rPr>
      </w:pPr>
    </w:p>
    <w:p w14:paraId="7F9CB577" w14:textId="77777777" w:rsidR="00071438" w:rsidRPr="00D339AC" w:rsidRDefault="00071438" w:rsidP="00EB58E2">
      <w:pPr>
        <w:pStyle w:val="BodyText"/>
        <w:spacing w:before="0"/>
        <w:jc w:val="center"/>
        <w:rPr>
          <w:rFonts w:cs="Arial"/>
          <w:sz w:val="22"/>
          <w:szCs w:val="22"/>
          <w:lang w:val="ru-RU"/>
        </w:rPr>
      </w:pPr>
    </w:p>
    <w:p w14:paraId="39EA91CA" w14:textId="77777777" w:rsidR="00B37917" w:rsidRPr="00D339AC" w:rsidRDefault="000C6794" w:rsidP="00EB58E2">
      <w:pPr>
        <w:spacing w:before="0"/>
        <w:jc w:val="center"/>
        <w:rPr>
          <w:rFonts w:cs="Arial"/>
          <w:lang w:val="ru-RU"/>
        </w:rPr>
      </w:pPr>
      <w:r w:rsidRPr="00D339AC">
        <w:rPr>
          <w:rFonts w:cs="Arial"/>
          <w:lang w:val="ru-RU"/>
        </w:rPr>
        <w:t>Београд</w:t>
      </w:r>
      <w:r w:rsidR="00EB2566" w:rsidRPr="00D339AC">
        <w:rPr>
          <w:rFonts w:cs="Arial"/>
          <w:lang w:val="ru-RU"/>
        </w:rPr>
        <w:t>,</w:t>
      </w:r>
      <w:r w:rsidR="00E67293" w:rsidRPr="00D339AC">
        <w:rPr>
          <w:rFonts w:cs="Arial"/>
          <w:lang w:val="ru-RU"/>
        </w:rPr>
        <w:t xml:space="preserve"> </w:t>
      </w:r>
      <w:r w:rsidR="0033101E" w:rsidRPr="00D339AC">
        <w:rPr>
          <w:rFonts w:cs="Arial"/>
          <w:lang w:val="sr-Cyrl-RS"/>
        </w:rPr>
        <w:t>новембар</w:t>
      </w:r>
      <w:r w:rsidR="00A2760C" w:rsidRPr="00D339AC">
        <w:rPr>
          <w:rFonts w:cs="Arial"/>
          <w:lang w:val="sr-Cyrl-RS"/>
        </w:rPr>
        <w:t xml:space="preserve"> </w:t>
      </w:r>
      <w:r w:rsidR="004276AD" w:rsidRPr="00D339AC">
        <w:rPr>
          <w:rFonts w:cs="Arial"/>
          <w:i/>
          <w:color w:val="00B0F0"/>
        </w:rPr>
        <w:t xml:space="preserve"> </w:t>
      </w:r>
      <w:r w:rsidR="001F62BF" w:rsidRPr="00D339AC">
        <w:rPr>
          <w:rFonts w:cs="Arial"/>
          <w:lang w:val="ru-RU"/>
        </w:rPr>
        <w:t>201</w:t>
      </w:r>
      <w:r w:rsidR="00071438" w:rsidRPr="00D339AC">
        <w:rPr>
          <w:rFonts w:cs="Arial"/>
          <w:lang w:val="ru-RU"/>
        </w:rPr>
        <w:t>7</w:t>
      </w:r>
      <w:r w:rsidR="001F62BF" w:rsidRPr="00D339AC">
        <w:rPr>
          <w:rFonts w:cs="Arial"/>
          <w:lang w:val="ru-RU"/>
        </w:rPr>
        <w:t xml:space="preserve">. </w:t>
      </w:r>
      <w:r w:rsidR="00210557" w:rsidRPr="00D339AC">
        <w:rPr>
          <w:rFonts w:cs="Arial"/>
          <w:lang w:val="ru-RU"/>
        </w:rPr>
        <w:t>г</w:t>
      </w:r>
      <w:r w:rsidR="001F62BF" w:rsidRPr="00D339AC">
        <w:rPr>
          <w:rFonts w:cs="Arial"/>
          <w:lang w:val="ru-RU"/>
        </w:rPr>
        <w:t>одине</w:t>
      </w:r>
    </w:p>
    <w:p w14:paraId="76E7BA16" w14:textId="77777777" w:rsidR="00113B84" w:rsidRPr="00D339AC" w:rsidRDefault="00113B84" w:rsidP="00EB58E2">
      <w:pPr>
        <w:pStyle w:val="Title"/>
        <w:spacing w:before="0"/>
        <w:jc w:val="both"/>
        <w:rPr>
          <w:rFonts w:cs="Arial"/>
          <w:b w:val="0"/>
          <w:color w:val="FF0000"/>
          <w:sz w:val="22"/>
          <w:szCs w:val="22"/>
          <w:lang w:val="sr-Cyrl-RS"/>
        </w:rPr>
      </w:pPr>
      <w:r w:rsidRPr="00D339AC">
        <w:rPr>
          <w:rFonts w:cs="Arial"/>
          <w:i/>
          <w:color w:val="00B0F0"/>
          <w:sz w:val="22"/>
          <w:szCs w:val="22"/>
          <w:lang w:val="sr-Cyrl-RS"/>
        </w:rPr>
        <w:t xml:space="preserve">                                           </w:t>
      </w:r>
    </w:p>
    <w:p w14:paraId="32DAD7AD" w14:textId="77777777" w:rsidR="000C50A0" w:rsidRPr="00D339AC" w:rsidRDefault="000C50A0" w:rsidP="00EB58E2">
      <w:pPr>
        <w:spacing w:before="0"/>
        <w:jc w:val="center"/>
        <w:rPr>
          <w:rFonts w:cs="Arial"/>
          <w:b/>
          <w:lang w:val="ru-RU"/>
        </w:rPr>
      </w:pPr>
    </w:p>
    <w:p w14:paraId="1090E117" w14:textId="69F75922" w:rsidR="00261778" w:rsidRPr="00D339AC" w:rsidRDefault="000C50A0" w:rsidP="00EB58E2">
      <w:pPr>
        <w:spacing w:before="0"/>
        <w:rPr>
          <w:rFonts w:eastAsia="TimesNewRomanPSMT" w:cs="Arial"/>
          <w:color w:val="000000"/>
          <w:kern w:val="2"/>
          <w:lang w:val="ru-RU"/>
        </w:rPr>
      </w:pPr>
      <w:r w:rsidRPr="00D339AC">
        <w:rPr>
          <w:rFonts w:eastAsia="TimesNewRomanPSMT" w:cs="Arial"/>
          <w:color w:val="000000"/>
          <w:kern w:val="2"/>
          <w:lang w:val="ru-RU"/>
        </w:rPr>
        <w:br w:type="page"/>
      </w:r>
      <w:r w:rsidR="00261778" w:rsidRPr="00D339AC">
        <w:rPr>
          <w:rFonts w:eastAsia="TimesNewRomanPSMT" w:cs="Arial"/>
          <w:color w:val="000000"/>
          <w:kern w:val="2"/>
          <w:lang w:val="ru-RU"/>
        </w:rPr>
        <w:lastRenderedPageBreak/>
        <w:t>На основу чл</w:t>
      </w:r>
      <w:r w:rsidR="00472BF8" w:rsidRPr="00D339AC">
        <w:rPr>
          <w:rFonts w:eastAsia="TimesNewRomanPSMT" w:cs="Arial"/>
          <w:color w:val="000000"/>
          <w:kern w:val="2"/>
          <w:lang w:val="ru-RU"/>
        </w:rPr>
        <w:t>ана</w:t>
      </w:r>
      <w:r w:rsidR="00261778" w:rsidRPr="00D339AC">
        <w:rPr>
          <w:rFonts w:eastAsia="TimesNewRomanPSMT" w:cs="Arial"/>
          <w:color w:val="000000"/>
          <w:kern w:val="2"/>
          <w:lang w:val="ru-RU"/>
        </w:rPr>
        <w:t xml:space="preserve"> </w:t>
      </w:r>
      <w:r w:rsidR="00010E49" w:rsidRPr="00D339AC">
        <w:rPr>
          <w:rFonts w:eastAsia="TimesNewRomanPSMT" w:cs="Arial"/>
          <w:color w:val="000000"/>
          <w:kern w:val="2"/>
          <w:lang w:val="ru-RU"/>
        </w:rPr>
        <w:t>32</w:t>
      </w:r>
      <w:r w:rsidR="005269BA" w:rsidRPr="00D339AC">
        <w:rPr>
          <w:rFonts w:eastAsia="TimesNewRomanPSMT" w:cs="Arial"/>
          <w:color w:val="000000"/>
          <w:kern w:val="2"/>
          <w:lang w:val="ru-RU"/>
        </w:rPr>
        <w:t>.</w:t>
      </w:r>
      <w:r w:rsidR="000C6794" w:rsidRPr="00D339AC">
        <w:rPr>
          <w:rFonts w:eastAsia="TimesNewRomanPSMT" w:cs="Arial"/>
          <w:color w:val="000000"/>
          <w:kern w:val="2"/>
          <w:lang w:val="ru-RU"/>
        </w:rPr>
        <w:t xml:space="preserve"> </w:t>
      </w:r>
      <w:r w:rsidR="00010E49" w:rsidRPr="00D339AC">
        <w:rPr>
          <w:rFonts w:eastAsia="TimesNewRomanPSMT" w:cs="Arial"/>
          <w:color w:val="000000"/>
          <w:kern w:val="2"/>
          <w:lang w:val="ru-RU"/>
        </w:rPr>
        <w:t>и 61</w:t>
      </w:r>
      <w:r w:rsidR="009D3699" w:rsidRPr="00D339AC">
        <w:rPr>
          <w:rFonts w:eastAsia="TimesNewRomanPSMT" w:cs="Arial"/>
          <w:color w:val="000000"/>
          <w:kern w:val="2"/>
          <w:lang w:val="ru-RU"/>
        </w:rPr>
        <w:t>.</w:t>
      </w:r>
      <w:r w:rsidR="00261778" w:rsidRPr="00D339AC">
        <w:rPr>
          <w:rFonts w:eastAsia="TimesNewRomanPSMT" w:cs="Arial"/>
          <w:color w:val="000000"/>
          <w:kern w:val="2"/>
          <w:lang w:val="ru-RU"/>
        </w:rPr>
        <w:t xml:space="preserve"> Закона о јавним набавкама („Сл. гласник РС” бр. </w:t>
      </w:r>
      <w:r w:rsidR="00750519" w:rsidRPr="00D339AC">
        <w:rPr>
          <w:rFonts w:eastAsia="TimesNewRomanPSMT" w:cs="Arial"/>
          <w:color w:val="000000"/>
          <w:kern w:val="2"/>
          <w:lang w:val="ru-RU"/>
        </w:rPr>
        <w:t>124/</w:t>
      </w:r>
      <w:r w:rsidR="009060E7" w:rsidRPr="00D339AC">
        <w:rPr>
          <w:rFonts w:eastAsia="TimesNewRomanPSMT" w:cs="Arial"/>
          <w:color w:val="000000"/>
          <w:kern w:val="2"/>
          <w:lang w:val="ru-RU"/>
        </w:rPr>
        <w:t>12, 14/15 и 68/15</w:t>
      </w:r>
      <w:r w:rsidR="00AC6309" w:rsidRPr="00D339AC">
        <w:rPr>
          <w:rFonts w:eastAsia="TimesNewRomanPSMT" w:cs="Arial"/>
          <w:color w:val="000000"/>
          <w:kern w:val="2"/>
          <w:lang w:val="ru-RU"/>
        </w:rPr>
        <w:t>)</w:t>
      </w:r>
      <w:r w:rsidR="000F57ED" w:rsidRPr="00D339AC">
        <w:rPr>
          <w:rFonts w:eastAsia="TimesNewRomanPSMT" w:cs="Arial"/>
          <w:color w:val="000000"/>
          <w:kern w:val="2"/>
          <w:lang w:val="ru-RU"/>
        </w:rPr>
        <w:t xml:space="preserve">, </w:t>
      </w:r>
      <w:r w:rsidR="00AC6309" w:rsidRPr="00D339AC">
        <w:rPr>
          <w:rFonts w:eastAsia="TimesNewRomanPSMT" w:cs="Arial"/>
          <w:color w:val="000000"/>
          <w:kern w:val="2"/>
          <w:lang w:val="ru-RU"/>
        </w:rPr>
        <w:t>(</w:t>
      </w:r>
      <w:r w:rsidR="000F57ED" w:rsidRPr="00D339AC">
        <w:rPr>
          <w:rFonts w:eastAsia="TimesNewRomanPSMT" w:cs="Arial"/>
          <w:color w:val="000000"/>
          <w:kern w:val="2"/>
          <w:lang w:val="ru-RU"/>
        </w:rPr>
        <w:t>у даљем тексту</w:t>
      </w:r>
      <w:r w:rsidR="005C7CDE" w:rsidRPr="00D339AC">
        <w:rPr>
          <w:rFonts w:eastAsia="TimesNewRomanPSMT" w:cs="Arial"/>
          <w:color w:val="000000"/>
          <w:kern w:val="2"/>
          <w:lang w:val="ru-RU"/>
        </w:rPr>
        <w:t xml:space="preserve"> </w:t>
      </w:r>
      <w:r w:rsidR="00BA1E63" w:rsidRPr="00D339AC">
        <w:rPr>
          <w:rFonts w:eastAsia="Calibri" w:cs="Arial"/>
          <w:bCs/>
        </w:rPr>
        <w:t>Закон</w:t>
      </w:r>
      <w:r w:rsidR="00261778" w:rsidRPr="00D339AC">
        <w:rPr>
          <w:rFonts w:eastAsia="TimesNewRomanPSMT" w:cs="Arial"/>
          <w:color w:val="000000"/>
          <w:kern w:val="2"/>
          <w:lang w:val="ru-RU"/>
        </w:rPr>
        <w:t>),</w:t>
      </w:r>
      <w:r w:rsidR="000C6794" w:rsidRPr="00D339AC">
        <w:rPr>
          <w:rFonts w:eastAsia="TimesNewRomanPSMT" w:cs="Arial"/>
          <w:color w:val="000000"/>
          <w:kern w:val="2"/>
          <w:lang w:val="ru-RU"/>
        </w:rPr>
        <w:t xml:space="preserve"> </w:t>
      </w:r>
      <w:r w:rsidR="00261778" w:rsidRPr="00D339AC">
        <w:rPr>
          <w:rFonts w:eastAsia="TimesNewRomanPSMT" w:cs="Arial"/>
          <w:color w:val="000000"/>
          <w:kern w:val="2"/>
          <w:lang w:val="ru-RU"/>
        </w:rPr>
        <w:t>чл</w:t>
      </w:r>
      <w:r w:rsidR="00472BF8" w:rsidRPr="00D339AC">
        <w:rPr>
          <w:rFonts w:eastAsia="TimesNewRomanPSMT" w:cs="Arial"/>
          <w:color w:val="000000"/>
          <w:kern w:val="2"/>
          <w:lang w:val="ru-RU"/>
        </w:rPr>
        <w:t>ана</w:t>
      </w:r>
      <w:r w:rsidR="00EC5BB4" w:rsidRPr="00D339AC">
        <w:rPr>
          <w:rFonts w:eastAsia="TimesNewRomanPSMT" w:cs="Arial"/>
          <w:color w:val="000000"/>
          <w:kern w:val="2"/>
          <w:lang w:val="ru-RU"/>
        </w:rPr>
        <w:t xml:space="preserve"> </w:t>
      </w:r>
      <w:r w:rsidR="005269BA" w:rsidRPr="00D339AC">
        <w:rPr>
          <w:rFonts w:eastAsia="TimesNewRomanPSMT" w:cs="Arial"/>
          <w:color w:val="000000"/>
          <w:kern w:val="2"/>
          <w:lang w:val="ru-RU"/>
        </w:rPr>
        <w:t>2</w:t>
      </w:r>
      <w:r w:rsidR="00261778" w:rsidRPr="00D339AC">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D339AC">
        <w:rPr>
          <w:rFonts w:eastAsia="TimesNewRomanPSMT" w:cs="Arial"/>
          <w:color w:val="000000"/>
          <w:kern w:val="2"/>
          <w:lang w:val="ru-RU"/>
        </w:rPr>
        <w:t xml:space="preserve">лова („Сл. гласник РС” бр. </w:t>
      </w:r>
      <w:r w:rsidR="00DB369C" w:rsidRPr="00D339AC">
        <w:rPr>
          <w:rFonts w:eastAsia="TimesNewRomanPSMT" w:cs="Arial"/>
          <w:color w:val="000000"/>
          <w:kern w:val="2"/>
        </w:rPr>
        <w:t>86/15</w:t>
      </w:r>
      <w:r w:rsidR="00261778" w:rsidRPr="00D339AC">
        <w:rPr>
          <w:rFonts w:eastAsia="TimesNewRomanPSMT" w:cs="Arial"/>
          <w:color w:val="000000"/>
          <w:kern w:val="2"/>
          <w:lang w:val="ru-RU"/>
        </w:rPr>
        <w:t xml:space="preserve">), </w:t>
      </w:r>
      <w:r w:rsidR="00261778" w:rsidRPr="00D339AC">
        <w:rPr>
          <w:rFonts w:eastAsia="Arial Unicode MS" w:cs="Arial"/>
          <w:color w:val="000000"/>
          <w:kern w:val="2"/>
          <w:lang w:val="ru-RU"/>
        </w:rPr>
        <w:t xml:space="preserve">Одлуке о покретању поступка јавне набавке број </w:t>
      </w:r>
      <w:r w:rsidR="00021A4F" w:rsidRPr="00D339AC">
        <w:rPr>
          <w:rFonts w:eastAsia="Arial Unicode MS" w:cs="Arial"/>
          <w:color w:val="000000"/>
          <w:kern w:val="2"/>
          <w:lang w:val="ru-RU"/>
        </w:rPr>
        <w:t>12.01.</w:t>
      </w:r>
      <w:r w:rsidR="00B83D3C" w:rsidRPr="00D339AC">
        <w:rPr>
          <w:rFonts w:eastAsia="Arial Unicode MS" w:cs="Arial"/>
          <w:color w:val="000000"/>
          <w:kern w:val="2"/>
          <w:lang w:val="ru-RU"/>
        </w:rPr>
        <w:t>554389/2</w:t>
      </w:r>
      <w:r w:rsidR="00B47FEF" w:rsidRPr="00D339AC">
        <w:rPr>
          <w:rFonts w:eastAsia="Arial Unicode MS" w:cs="Arial"/>
          <w:color w:val="000000"/>
          <w:kern w:val="2"/>
          <w:lang w:val="ru-RU"/>
        </w:rPr>
        <w:t>-16</w:t>
      </w:r>
      <w:r w:rsidR="00021A4F" w:rsidRPr="00D339AC">
        <w:rPr>
          <w:rFonts w:eastAsia="Arial Unicode MS" w:cs="Arial"/>
          <w:color w:val="000000"/>
          <w:kern w:val="2"/>
          <w:lang w:val="ru-RU"/>
        </w:rPr>
        <w:t xml:space="preserve"> </w:t>
      </w:r>
      <w:r w:rsidR="00F14109" w:rsidRPr="00D339AC">
        <w:rPr>
          <w:rFonts w:eastAsia="Arial Unicode MS" w:cs="Arial"/>
          <w:color w:val="000000"/>
          <w:kern w:val="2"/>
        </w:rPr>
        <w:t>o</w:t>
      </w:r>
      <w:r w:rsidR="00F14109" w:rsidRPr="00D339AC">
        <w:rPr>
          <w:rFonts w:eastAsia="Arial Unicode MS" w:cs="Arial"/>
          <w:color w:val="000000"/>
          <w:kern w:val="2"/>
          <w:lang w:val="ru-RU"/>
        </w:rPr>
        <w:t>д</w:t>
      </w:r>
      <w:r w:rsidR="00021A4F" w:rsidRPr="00D339AC">
        <w:rPr>
          <w:rFonts w:eastAsia="Arial Unicode MS" w:cs="Arial"/>
          <w:color w:val="000000"/>
          <w:kern w:val="2"/>
          <w:lang w:val="ru-RU"/>
        </w:rPr>
        <w:t xml:space="preserve"> </w:t>
      </w:r>
      <w:r w:rsidR="00CF2095" w:rsidRPr="00D339AC">
        <w:rPr>
          <w:rFonts w:eastAsia="Arial Unicode MS" w:cs="Arial"/>
          <w:color w:val="000000"/>
          <w:kern w:val="2"/>
          <w:lang w:val="ru-RU"/>
        </w:rPr>
        <w:t>30.12</w:t>
      </w:r>
      <w:r w:rsidR="00005800" w:rsidRPr="00D339AC">
        <w:rPr>
          <w:rFonts w:eastAsia="Arial Unicode MS" w:cs="Arial"/>
          <w:color w:val="000000"/>
          <w:kern w:val="2"/>
          <w:lang w:val="ru-RU"/>
        </w:rPr>
        <w:t>.</w:t>
      </w:r>
      <w:r w:rsidR="00413BCE" w:rsidRPr="00D339AC">
        <w:rPr>
          <w:rFonts w:eastAsia="Arial Unicode MS" w:cs="Arial"/>
          <w:color w:val="000000"/>
          <w:kern w:val="2"/>
          <w:lang w:val="ru-RU"/>
        </w:rPr>
        <w:t>201</w:t>
      </w:r>
      <w:r w:rsidR="00210557" w:rsidRPr="00D339AC">
        <w:rPr>
          <w:rFonts w:eastAsia="Arial Unicode MS" w:cs="Arial"/>
          <w:color w:val="000000"/>
          <w:kern w:val="2"/>
          <w:lang w:val="ru-RU"/>
        </w:rPr>
        <w:t>6</w:t>
      </w:r>
      <w:r w:rsidR="00413BCE" w:rsidRPr="00D339AC">
        <w:rPr>
          <w:rFonts w:eastAsia="Arial Unicode MS" w:cs="Arial"/>
          <w:color w:val="000000"/>
          <w:kern w:val="2"/>
          <w:lang w:val="ru-RU"/>
        </w:rPr>
        <w:t>.</w:t>
      </w:r>
      <w:r w:rsidR="00261778" w:rsidRPr="00D339AC">
        <w:rPr>
          <w:rFonts w:eastAsia="Arial Unicode MS" w:cs="Arial"/>
          <w:color w:val="000000"/>
          <w:kern w:val="2"/>
          <w:lang w:val="ru-RU"/>
        </w:rPr>
        <w:t xml:space="preserve"> године и Решења о образовању комисије за јавну набавку број </w:t>
      </w:r>
      <w:r w:rsidR="00021A4F" w:rsidRPr="00D339AC">
        <w:rPr>
          <w:rFonts w:eastAsia="Arial Unicode MS" w:cs="Arial"/>
          <w:color w:val="000000"/>
          <w:kern w:val="2"/>
          <w:lang w:val="sr-Latn-CS"/>
        </w:rPr>
        <w:t xml:space="preserve"> </w:t>
      </w:r>
      <w:r w:rsidR="00B83D3C" w:rsidRPr="00D339AC">
        <w:rPr>
          <w:rFonts w:eastAsia="Arial Unicode MS" w:cs="Arial"/>
          <w:color w:val="000000"/>
          <w:kern w:val="2"/>
          <w:lang w:val="ru-RU"/>
        </w:rPr>
        <w:t xml:space="preserve">12.01.554389/3-16 </w:t>
      </w:r>
      <w:r w:rsidR="00B83D3C" w:rsidRPr="00D339AC">
        <w:rPr>
          <w:rFonts w:eastAsia="Arial Unicode MS" w:cs="Arial"/>
          <w:color w:val="000000"/>
          <w:kern w:val="2"/>
        </w:rPr>
        <w:t>o</w:t>
      </w:r>
      <w:r w:rsidR="00B83D3C" w:rsidRPr="00D339AC">
        <w:rPr>
          <w:rFonts w:eastAsia="Arial Unicode MS" w:cs="Arial"/>
          <w:color w:val="000000"/>
          <w:kern w:val="2"/>
          <w:lang w:val="ru-RU"/>
        </w:rPr>
        <w:t>д 30.12.2016</w:t>
      </w:r>
      <w:r w:rsidR="00CF2095" w:rsidRPr="00D339AC">
        <w:rPr>
          <w:rFonts w:eastAsia="Arial Unicode MS" w:cs="Arial"/>
          <w:color w:val="000000"/>
          <w:kern w:val="2"/>
          <w:lang w:val="ru-RU"/>
        </w:rPr>
        <w:t>.</w:t>
      </w:r>
      <w:r w:rsidR="00261778" w:rsidRPr="00D339AC">
        <w:rPr>
          <w:rFonts w:eastAsia="Arial Unicode MS" w:cs="Arial"/>
          <w:color w:val="000000"/>
          <w:kern w:val="2"/>
          <w:lang w:val="ru-RU"/>
        </w:rPr>
        <w:t>године припремљена је:</w:t>
      </w:r>
    </w:p>
    <w:p w14:paraId="2117EFA5" w14:textId="77777777" w:rsidR="00261778" w:rsidRPr="00D339AC" w:rsidRDefault="00261778" w:rsidP="00EB58E2">
      <w:pPr>
        <w:pStyle w:val="BodyText"/>
        <w:spacing w:before="0"/>
        <w:rPr>
          <w:rFonts w:cs="Arial"/>
          <w:b/>
          <w:spacing w:val="80"/>
          <w:sz w:val="22"/>
          <w:szCs w:val="22"/>
          <w:lang w:val="ru-RU"/>
        </w:rPr>
      </w:pPr>
    </w:p>
    <w:p w14:paraId="2E5160F0" w14:textId="77777777" w:rsidR="000C50A0" w:rsidRPr="00D339AC" w:rsidRDefault="000C50A0" w:rsidP="00EB58E2">
      <w:pPr>
        <w:pStyle w:val="BodyText"/>
        <w:spacing w:before="0"/>
        <w:rPr>
          <w:rFonts w:cs="Arial"/>
          <w:b/>
          <w:spacing w:val="80"/>
          <w:sz w:val="22"/>
          <w:szCs w:val="22"/>
          <w:lang w:val="ru-RU"/>
        </w:rPr>
      </w:pPr>
    </w:p>
    <w:p w14:paraId="0300A26B" w14:textId="77777777" w:rsidR="00210557" w:rsidRPr="00D339AC" w:rsidRDefault="00210557" w:rsidP="00EB58E2">
      <w:pPr>
        <w:spacing w:before="0"/>
        <w:jc w:val="center"/>
        <w:rPr>
          <w:rFonts w:cs="Arial"/>
          <w:b/>
        </w:rPr>
      </w:pPr>
      <w:bookmarkStart w:id="6" w:name="_Toc441215598"/>
      <w:bookmarkStart w:id="7" w:name="_Toc441651537"/>
      <w:bookmarkStart w:id="8" w:name="_Toc442559874"/>
      <w:r w:rsidRPr="00D339AC">
        <w:rPr>
          <w:rFonts w:cs="Arial"/>
          <w:b/>
        </w:rPr>
        <w:t>КОНКУРСНА ДОКУМЕНТАЦИЈА</w:t>
      </w:r>
      <w:bookmarkEnd w:id="6"/>
      <w:bookmarkEnd w:id="7"/>
      <w:bookmarkEnd w:id="8"/>
    </w:p>
    <w:p w14:paraId="4A63A46F" w14:textId="77777777" w:rsidR="00210557" w:rsidRPr="00D339AC" w:rsidRDefault="00210557" w:rsidP="00EB58E2">
      <w:pPr>
        <w:spacing w:before="0"/>
        <w:jc w:val="center"/>
        <w:rPr>
          <w:rFonts w:cs="Arial"/>
        </w:rPr>
      </w:pPr>
      <w:r w:rsidRPr="00D339AC">
        <w:rPr>
          <w:rFonts w:cs="Arial"/>
        </w:rPr>
        <w:t xml:space="preserve">у </w:t>
      </w:r>
      <w:r w:rsidR="00010E49" w:rsidRPr="00D339AC">
        <w:rPr>
          <w:rFonts w:cs="Arial"/>
          <w:lang w:val="sr-Cyrl-RS"/>
        </w:rPr>
        <w:t xml:space="preserve">отвореном </w:t>
      </w:r>
      <w:r w:rsidRPr="00D339AC">
        <w:rPr>
          <w:rFonts w:cs="Arial"/>
        </w:rPr>
        <w:t xml:space="preserve">поступку </w:t>
      </w:r>
    </w:p>
    <w:p w14:paraId="6BA80DB1" w14:textId="77777777" w:rsidR="0069293F" w:rsidRPr="00D339AC" w:rsidRDefault="00210557" w:rsidP="0069293F">
      <w:pPr>
        <w:spacing w:before="0"/>
        <w:jc w:val="center"/>
        <w:rPr>
          <w:rFonts w:cs="Arial"/>
          <w:b/>
          <w:lang w:val="sr-Latn-CS"/>
        </w:rPr>
      </w:pPr>
      <w:bookmarkStart w:id="9" w:name="_Toc441215599"/>
      <w:bookmarkStart w:id="10" w:name="_Toc441651538"/>
      <w:bookmarkStart w:id="11" w:name="_Toc442559875"/>
      <w:r w:rsidRPr="00D339AC">
        <w:rPr>
          <w:rFonts w:cs="Arial"/>
          <w:b/>
        </w:rPr>
        <w:t xml:space="preserve">за јавну набавку </w:t>
      </w:r>
      <w:r w:rsidR="00A63575" w:rsidRPr="00D339AC">
        <w:rPr>
          <w:rFonts w:cs="Arial"/>
          <w:b/>
          <w:lang w:val="sr-Cyrl-RS"/>
        </w:rPr>
        <w:t xml:space="preserve">услуга </w:t>
      </w:r>
      <w:r w:rsidRPr="00D339AC">
        <w:rPr>
          <w:rFonts w:cs="Arial"/>
          <w:b/>
        </w:rPr>
        <w:t>бр</w:t>
      </w:r>
      <w:bookmarkEnd w:id="9"/>
      <w:bookmarkEnd w:id="10"/>
      <w:bookmarkEnd w:id="11"/>
      <w:r w:rsidR="0069293F" w:rsidRPr="00D339AC">
        <w:rPr>
          <w:rFonts w:cs="Arial"/>
          <w:b/>
          <w:lang w:val="sr-Cyrl-RS"/>
        </w:rPr>
        <w:t xml:space="preserve"> </w:t>
      </w:r>
      <w:r w:rsidR="00CF2095" w:rsidRPr="00D339AC">
        <w:rPr>
          <w:rFonts w:cs="Arial"/>
          <w:b/>
          <w:lang w:val="sr-Latn-CS"/>
        </w:rPr>
        <w:t>JН/1000/</w:t>
      </w:r>
      <w:r w:rsidR="00123AB6" w:rsidRPr="00D339AC">
        <w:rPr>
          <w:rFonts w:cs="Arial"/>
          <w:b/>
          <w:lang w:val="sr-Latn-CS"/>
        </w:rPr>
        <w:t>0337</w:t>
      </w:r>
      <w:r w:rsidR="00597922" w:rsidRPr="00D339AC">
        <w:rPr>
          <w:rFonts w:cs="Arial"/>
          <w:b/>
          <w:lang w:val="sr-Latn-CS"/>
        </w:rPr>
        <w:t>/2016</w:t>
      </w:r>
    </w:p>
    <w:p w14:paraId="29222834" w14:textId="77777777" w:rsidR="009D3699" w:rsidRPr="00D339AC" w:rsidRDefault="009D3699" w:rsidP="00EB58E2">
      <w:pPr>
        <w:pStyle w:val="BodyText"/>
        <w:spacing w:before="0"/>
        <w:rPr>
          <w:rFonts w:cs="Arial"/>
          <w:i/>
          <w:color w:val="00B0F0"/>
          <w:sz w:val="22"/>
          <w:szCs w:val="22"/>
          <w:lang w:val="sr-Latn-CS"/>
        </w:rPr>
      </w:pPr>
    </w:p>
    <w:p w14:paraId="1E6D11C2" w14:textId="77777777" w:rsidR="009D3699" w:rsidRPr="00D339AC" w:rsidRDefault="009D3699" w:rsidP="00EB58E2">
      <w:pPr>
        <w:pStyle w:val="BodyText"/>
        <w:spacing w:before="0"/>
        <w:rPr>
          <w:rFonts w:cs="Arial"/>
          <w:i/>
          <w:color w:val="00B0F0"/>
          <w:sz w:val="22"/>
          <w:szCs w:val="22"/>
          <w:lang w:val="sr-Latn-CS"/>
        </w:rPr>
      </w:pPr>
    </w:p>
    <w:p w14:paraId="594F0229" w14:textId="77777777" w:rsidR="00C62AA7" w:rsidRPr="00D339AC" w:rsidRDefault="00C62AA7" w:rsidP="00EB58E2">
      <w:pPr>
        <w:pStyle w:val="Title"/>
        <w:spacing w:before="0"/>
        <w:rPr>
          <w:rFonts w:cs="Arial"/>
          <w:sz w:val="22"/>
          <w:szCs w:val="22"/>
          <w:lang w:val="de-DE"/>
        </w:rPr>
      </w:pPr>
      <w:r w:rsidRPr="00D339AC">
        <w:rPr>
          <w:rFonts w:cs="Arial"/>
          <w:sz w:val="22"/>
          <w:szCs w:val="22"/>
          <w:lang w:val="de-DE"/>
        </w:rPr>
        <w:t>Садр</w:t>
      </w:r>
      <w:r w:rsidRPr="00D339AC">
        <w:rPr>
          <w:rFonts w:cs="Arial"/>
          <w:sz w:val="22"/>
          <w:szCs w:val="22"/>
          <w:lang w:val="ru-RU"/>
        </w:rPr>
        <w:t>ж</w:t>
      </w:r>
      <w:r w:rsidRPr="00D339AC">
        <w:rPr>
          <w:rFonts w:cs="Arial"/>
          <w:sz w:val="22"/>
          <w:szCs w:val="22"/>
          <w:lang w:val="de-DE"/>
        </w:rPr>
        <w:t>ај</w:t>
      </w:r>
      <w:r w:rsidRPr="00D339AC">
        <w:rPr>
          <w:rFonts w:cs="Arial"/>
          <w:sz w:val="22"/>
          <w:szCs w:val="22"/>
          <w:lang w:val="ru-RU"/>
        </w:rPr>
        <w:t xml:space="preserve"> к</w:t>
      </w:r>
      <w:r w:rsidRPr="00D339AC">
        <w:rPr>
          <w:rFonts w:cs="Arial"/>
          <w:sz w:val="22"/>
          <w:szCs w:val="22"/>
          <w:lang w:val="de-DE"/>
        </w:rPr>
        <w:t>онкурсне</w:t>
      </w:r>
      <w:r w:rsidRPr="00D339AC">
        <w:rPr>
          <w:rFonts w:cs="Arial"/>
          <w:sz w:val="22"/>
          <w:szCs w:val="22"/>
          <w:lang w:val="ru-RU"/>
        </w:rPr>
        <w:t xml:space="preserve"> </w:t>
      </w:r>
      <w:r w:rsidRPr="00D339AC">
        <w:rPr>
          <w:rFonts w:cs="Arial"/>
          <w:sz w:val="22"/>
          <w:szCs w:val="22"/>
          <w:lang w:val="de-DE"/>
        </w:rPr>
        <w:t>документације:</w:t>
      </w:r>
    </w:p>
    <w:p w14:paraId="4712D20F" w14:textId="77777777" w:rsidR="00C62AA7" w:rsidRPr="00D339AC" w:rsidRDefault="00C62AA7" w:rsidP="00EB58E2">
      <w:pPr>
        <w:pStyle w:val="Title"/>
        <w:spacing w:before="0"/>
        <w:rPr>
          <w:rFonts w:cs="Arial"/>
          <w:b w:val="0"/>
          <w:sz w:val="22"/>
          <w:szCs w:val="22"/>
          <w:lang w:val="ru-RU"/>
        </w:rPr>
      </w:pP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sz w:val="22"/>
          <w:szCs w:val="22"/>
          <w:lang w:val="ru-RU"/>
        </w:rPr>
        <w:tab/>
      </w:r>
      <w:r w:rsidRPr="00D339AC">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C1FD6" w:rsidRPr="00D339AC" w14:paraId="47939BCF" w14:textId="77777777" w:rsidTr="009C1FD6">
        <w:tc>
          <w:tcPr>
            <w:tcW w:w="564" w:type="dxa"/>
          </w:tcPr>
          <w:p w14:paraId="38116A42" w14:textId="77777777" w:rsidR="009C1FD6" w:rsidRPr="00D339AC" w:rsidRDefault="009C1FD6" w:rsidP="00EB58E2">
            <w:pPr>
              <w:tabs>
                <w:tab w:val="left" w:pos="360"/>
                <w:tab w:val="left" w:pos="567"/>
                <w:tab w:val="right" w:leader="dot" w:pos="9639"/>
              </w:tabs>
              <w:spacing w:before="0"/>
              <w:jc w:val="center"/>
              <w:rPr>
                <w:rFonts w:cs="Arial"/>
              </w:rPr>
            </w:pPr>
            <w:r w:rsidRPr="00D339AC">
              <w:rPr>
                <w:rFonts w:cs="Arial"/>
              </w:rPr>
              <w:t>1.</w:t>
            </w:r>
          </w:p>
        </w:tc>
        <w:tc>
          <w:tcPr>
            <w:tcW w:w="7574" w:type="dxa"/>
          </w:tcPr>
          <w:p w14:paraId="0F263388" w14:textId="77777777" w:rsidR="009C1FD6" w:rsidRPr="00D339AC" w:rsidRDefault="009C1FD6" w:rsidP="00EB58E2">
            <w:pPr>
              <w:tabs>
                <w:tab w:val="left" w:pos="360"/>
                <w:tab w:val="left" w:pos="567"/>
                <w:tab w:val="right" w:leader="dot" w:pos="9639"/>
              </w:tabs>
              <w:spacing w:before="0"/>
              <w:rPr>
                <w:rFonts w:cs="Arial"/>
                <w:lang w:val="sr-Cyrl-RS"/>
              </w:rPr>
            </w:pPr>
            <w:r w:rsidRPr="00D339AC">
              <w:rPr>
                <w:rFonts w:cs="Arial"/>
                <w:lang w:val="sr-Cyrl-RS"/>
              </w:rPr>
              <w:t>Општи подаци о јавној набавци</w:t>
            </w:r>
          </w:p>
        </w:tc>
      </w:tr>
      <w:tr w:rsidR="009C1FD6" w:rsidRPr="00D339AC" w14:paraId="1DD186D0" w14:textId="77777777" w:rsidTr="009C1FD6">
        <w:tc>
          <w:tcPr>
            <w:tcW w:w="564" w:type="dxa"/>
          </w:tcPr>
          <w:p w14:paraId="04CD1EE8" w14:textId="77777777" w:rsidR="009C1FD6" w:rsidRPr="00D339AC" w:rsidRDefault="009C1FD6" w:rsidP="00EB58E2">
            <w:pPr>
              <w:tabs>
                <w:tab w:val="left" w:pos="360"/>
                <w:tab w:val="left" w:pos="567"/>
                <w:tab w:val="right" w:leader="dot" w:pos="9639"/>
              </w:tabs>
              <w:spacing w:before="0"/>
              <w:jc w:val="center"/>
              <w:rPr>
                <w:rFonts w:cs="Arial"/>
                <w:lang w:val="sr-Cyrl-RS"/>
              </w:rPr>
            </w:pPr>
            <w:r w:rsidRPr="00D339AC">
              <w:rPr>
                <w:rFonts w:cs="Arial"/>
                <w:lang w:val="sr-Cyrl-RS"/>
              </w:rPr>
              <w:t>2.</w:t>
            </w:r>
          </w:p>
        </w:tc>
        <w:tc>
          <w:tcPr>
            <w:tcW w:w="7574" w:type="dxa"/>
          </w:tcPr>
          <w:p w14:paraId="4C27616E" w14:textId="77777777" w:rsidR="009C1FD6" w:rsidRPr="00D339AC" w:rsidRDefault="009C1FD6" w:rsidP="00EB58E2">
            <w:pPr>
              <w:tabs>
                <w:tab w:val="left" w:pos="317"/>
                <w:tab w:val="left" w:pos="360"/>
                <w:tab w:val="right" w:leader="dot" w:pos="9639"/>
              </w:tabs>
              <w:spacing w:before="0"/>
              <w:rPr>
                <w:rFonts w:cs="Arial"/>
                <w:lang w:val="sr-Cyrl-RS"/>
              </w:rPr>
            </w:pPr>
            <w:r w:rsidRPr="00D339AC">
              <w:rPr>
                <w:rFonts w:cs="Arial"/>
                <w:lang w:val="sr-Cyrl-RS"/>
              </w:rPr>
              <w:t>Подаци о предмету набавке</w:t>
            </w:r>
          </w:p>
        </w:tc>
      </w:tr>
      <w:tr w:rsidR="009C1FD6" w:rsidRPr="00D339AC" w14:paraId="313A212A" w14:textId="77777777" w:rsidTr="009C1FD6">
        <w:tc>
          <w:tcPr>
            <w:tcW w:w="564" w:type="dxa"/>
          </w:tcPr>
          <w:p w14:paraId="0A2DA8D7" w14:textId="77777777" w:rsidR="009C1FD6" w:rsidRPr="00D339AC" w:rsidRDefault="009C1FD6" w:rsidP="00EB58E2">
            <w:pPr>
              <w:tabs>
                <w:tab w:val="left" w:pos="360"/>
                <w:tab w:val="left" w:pos="567"/>
                <w:tab w:val="right" w:leader="dot" w:pos="9639"/>
              </w:tabs>
              <w:spacing w:before="0"/>
              <w:jc w:val="center"/>
              <w:rPr>
                <w:rFonts w:cs="Arial"/>
                <w:lang w:val="sr-Cyrl-RS"/>
              </w:rPr>
            </w:pPr>
            <w:r w:rsidRPr="00D339AC">
              <w:rPr>
                <w:rFonts w:cs="Arial"/>
                <w:lang w:val="sr-Cyrl-RS"/>
              </w:rPr>
              <w:t>3.</w:t>
            </w:r>
          </w:p>
        </w:tc>
        <w:tc>
          <w:tcPr>
            <w:tcW w:w="7574" w:type="dxa"/>
          </w:tcPr>
          <w:p w14:paraId="14B2FA54" w14:textId="77777777" w:rsidR="009C1FD6" w:rsidRPr="00D339AC" w:rsidRDefault="009C1FD6" w:rsidP="00EB58E2">
            <w:pPr>
              <w:tabs>
                <w:tab w:val="left" w:pos="317"/>
                <w:tab w:val="left" w:pos="360"/>
                <w:tab w:val="right" w:leader="dot" w:pos="9639"/>
              </w:tabs>
              <w:spacing w:before="0"/>
              <w:rPr>
                <w:rFonts w:cs="Arial"/>
                <w:lang w:val="sr-Cyrl-RS"/>
              </w:rPr>
            </w:pPr>
            <w:r w:rsidRPr="00D339AC">
              <w:rPr>
                <w:rFonts w:cs="Arial"/>
                <w:lang w:val="sr-Cyrl-RS"/>
              </w:rPr>
              <w:t>Техничка спецификација (врста, техничке карактеристике, квалитет, обим и опис услуга...)</w:t>
            </w:r>
          </w:p>
        </w:tc>
      </w:tr>
      <w:tr w:rsidR="009C1FD6" w:rsidRPr="00D339AC" w14:paraId="1019D58E" w14:textId="77777777" w:rsidTr="009C1FD6">
        <w:tc>
          <w:tcPr>
            <w:tcW w:w="564" w:type="dxa"/>
          </w:tcPr>
          <w:p w14:paraId="1E170806" w14:textId="77777777" w:rsidR="009C1FD6" w:rsidRPr="00D339AC" w:rsidRDefault="009C1FD6" w:rsidP="00EB58E2">
            <w:pPr>
              <w:tabs>
                <w:tab w:val="left" w:pos="360"/>
                <w:tab w:val="left" w:pos="567"/>
                <w:tab w:val="right" w:leader="dot" w:pos="9639"/>
              </w:tabs>
              <w:spacing w:before="0"/>
              <w:jc w:val="center"/>
              <w:rPr>
                <w:rFonts w:cs="Arial"/>
                <w:lang w:val="sr-Cyrl-RS"/>
              </w:rPr>
            </w:pPr>
            <w:r w:rsidRPr="00D339AC">
              <w:rPr>
                <w:rFonts w:cs="Arial"/>
              </w:rPr>
              <w:t>4</w:t>
            </w:r>
            <w:r w:rsidRPr="00D339AC">
              <w:rPr>
                <w:rFonts w:cs="Arial"/>
                <w:lang w:val="sr-Cyrl-RS"/>
              </w:rPr>
              <w:t>.</w:t>
            </w:r>
          </w:p>
        </w:tc>
        <w:tc>
          <w:tcPr>
            <w:tcW w:w="7574" w:type="dxa"/>
          </w:tcPr>
          <w:p w14:paraId="749B97C2" w14:textId="77777777" w:rsidR="009C1FD6" w:rsidRPr="00D339AC" w:rsidRDefault="009C1FD6" w:rsidP="00EB58E2">
            <w:pPr>
              <w:tabs>
                <w:tab w:val="left" w:pos="317"/>
                <w:tab w:val="left" w:pos="360"/>
                <w:tab w:val="right" w:leader="dot" w:pos="9639"/>
              </w:tabs>
              <w:spacing w:before="0"/>
              <w:rPr>
                <w:rFonts w:cs="Arial"/>
              </w:rPr>
            </w:pPr>
            <w:r w:rsidRPr="00D339AC">
              <w:rPr>
                <w:rFonts w:cs="Arial"/>
                <w:lang w:val="sr-Cyrl-RS"/>
              </w:rPr>
              <w:t>Услови за учешће у поступку ЈН и упутство како се доказује испуњеност услова</w:t>
            </w:r>
          </w:p>
        </w:tc>
      </w:tr>
      <w:tr w:rsidR="009C1FD6" w:rsidRPr="00D339AC" w14:paraId="3F125899" w14:textId="77777777" w:rsidTr="009C1FD6">
        <w:tc>
          <w:tcPr>
            <w:tcW w:w="564" w:type="dxa"/>
          </w:tcPr>
          <w:p w14:paraId="4A22679A" w14:textId="77777777" w:rsidR="009C1FD6" w:rsidRPr="00D339AC" w:rsidRDefault="009C1FD6" w:rsidP="00EB58E2">
            <w:pPr>
              <w:tabs>
                <w:tab w:val="left" w:pos="360"/>
                <w:tab w:val="left" w:pos="567"/>
                <w:tab w:val="right" w:leader="dot" w:pos="9639"/>
              </w:tabs>
              <w:spacing w:before="0"/>
              <w:jc w:val="center"/>
              <w:rPr>
                <w:rFonts w:cs="Arial"/>
                <w:lang w:val="sr-Cyrl-RS"/>
              </w:rPr>
            </w:pPr>
            <w:r w:rsidRPr="00D339AC">
              <w:rPr>
                <w:rFonts w:cs="Arial"/>
                <w:lang w:val="sr-Cyrl-RS"/>
              </w:rPr>
              <w:t>5.</w:t>
            </w:r>
          </w:p>
        </w:tc>
        <w:tc>
          <w:tcPr>
            <w:tcW w:w="7574" w:type="dxa"/>
          </w:tcPr>
          <w:p w14:paraId="24ED4F92" w14:textId="77777777" w:rsidR="009C1FD6" w:rsidRPr="00D339AC" w:rsidRDefault="009C1FD6" w:rsidP="00EB58E2">
            <w:pPr>
              <w:tabs>
                <w:tab w:val="left" w:pos="317"/>
                <w:tab w:val="left" w:pos="360"/>
                <w:tab w:val="right" w:leader="dot" w:pos="9639"/>
              </w:tabs>
              <w:spacing w:before="0"/>
              <w:rPr>
                <w:rFonts w:cs="Arial"/>
                <w:lang w:val="sr-Cyrl-RS"/>
              </w:rPr>
            </w:pPr>
            <w:r w:rsidRPr="00D339AC">
              <w:rPr>
                <w:rFonts w:cs="Arial"/>
                <w:lang w:val="sr-Cyrl-RS"/>
              </w:rPr>
              <w:t>Критеријум за доделу уговора</w:t>
            </w:r>
          </w:p>
        </w:tc>
      </w:tr>
      <w:tr w:rsidR="009C1FD6" w:rsidRPr="00D339AC" w14:paraId="6B2B2F68" w14:textId="77777777" w:rsidTr="009C1FD6">
        <w:tc>
          <w:tcPr>
            <w:tcW w:w="564" w:type="dxa"/>
          </w:tcPr>
          <w:p w14:paraId="3DDDC724" w14:textId="77777777" w:rsidR="009C1FD6" w:rsidRPr="00D339AC" w:rsidRDefault="009C1FD6" w:rsidP="00EB58E2">
            <w:pPr>
              <w:tabs>
                <w:tab w:val="left" w:pos="360"/>
                <w:tab w:val="left" w:pos="567"/>
                <w:tab w:val="right" w:leader="dot" w:pos="9639"/>
              </w:tabs>
              <w:spacing w:before="0"/>
              <w:jc w:val="center"/>
              <w:rPr>
                <w:rFonts w:cs="Arial"/>
              </w:rPr>
            </w:pPr>
            <w:r w:rsidRPr="00D339AC">
              <w:rPr>
                <w:rFonts w:cs="Arial"/>
                <w:lang w:val="sr-Cyrl-RS"/>
              </w:rPr>
              <w:t>6</w:t>
            </w:r>
            <w:r w:rsidRPr="00D339AC">
              <w:rPr>
                <w:rFonts w:cs="Arial"/>
              </w:rPr>
              <w:t>.</w:t>
            </w:r>
          </w:p>
        </w:tc>
        <w:tc>
          <w:tcPr>
            <w:tcW w:w="7574" w:type="dxa"/>
          </w:tcPr>
          <w:p w14:paraId="002D7697" w14:textId="77777777" w:rsidR="009C1FD6" w:rsidRPr="00D339AC" w:rsidRDefault="009C1FD6" w:rsidP="00EB58E2">
            <w:pPr>
              <w:tabs>
                <w:tab w:val="left" w:pos="360"/>
                <w:tab w:val="left" w:pos="567"/>
                <w:tab w:val="right" w:leader="dot" w:pos="9639"/>
              </w:tabs>
              <w:spacing w:before="0"/>
              <w:rPr>
                <w:rFonts w:cs="Arial"/>
                <w:lang w:val="sr-Cyrl-RS"/>
              </w:rPr>
            </w:pPr>
            <w:r w:rsidRPr="00D339AC">
              <w:rPr>
                <w:rFonts w:cs="Arial"/>
                <w:lang w:val="sr-Cyrl-RS"/>
              </w:rPr>
              <w:t>Упутство понуђачима како да сачине понуду</w:t>
            </w:r>
          </w:p>
        </w:tc>
      </w:tr>
      <w:tr w:rsidR="009C1FD6" w:rsidRPr="00D339AC" w14:paraId="26F12E78" w14:textId="77777777" w:rsidTr="009C1FD6">
        <w:tc>
          <w:tcPr>
            <w:tcW w:w="564" w:type="dxa"/>
          </w:tcPr>
          <w:p w14:paraId="72C69D98" w14:textId="77777777" w:rsidR="009C1FD6" w:rsidRPr="00D339AC" w:rsidRDefault="009C1FD6" w:rsidP="00EB58E2">
            <w:pPr>
              <w:tabs>
                <w:tab w:val="left" w:pos="360"/>
                <w:tab w:val="left" w:pos="567"/>
                <w:tab w:val="right" w:leader="dot" w:pos="9639"/>
              </w:tabs>
              <w:spacing w:before="0"/>
              <w:jc w:val="center"/>
              <w:rPr>
                <w:rFonts w:cs="Arial"/>
              </w:rPr>
            </w:pPr>
            <w:r w:rsidRPr="00D339AC">
              <w:rPr>
                <w:rFonts w:cs="Arial"/>
                <w:lang w:val="sr-Cyrl-RS"/>
              </w:rPr>
              <w:t>7</w:t>
            </w:r>
            <w:r w:rsidRPr="00D339AC">
              <w:rPr>
                <w:rFonts w:cs="Arial"/>
              </w:rPr>
              <w:t>.</w:t>
            </w:r>
          </w:p>
        </w:tc>
        <w:tc>
          <w:tcPr>
            <w:tcW w:w="7574" w:type="dxa"/>
          </w:tcPr>
          <w:p w14:paraId="4898BF56" w14:textId="77777777" w:rsidR="009C1FD6" w:rsidRPr="00D339AC" w:rsidRDefault="00AA4626" w:rsidP="00EB58E2">
            <w:pPr>
              <w:tabs>
                <w:tab w:val="left" w:pos="360"/>
                <w:tab w:val="left" w:pos="567"/>
                <w:tab w:val="right" w:leader="dot" w:pos="9639"/>
              </w:tabs>
              <w:spacing w:before="0"/>
              <w:rPr>
                <w:rFonts w:cs="Arial"/>
                <w:lang w:val="sr-Cyrl-RS"/>
              </w:rPr>
            </w:pPr>
            <w:r w:rsidRPr="00D339AC">
              <w:rPr>
                <w:rFonts w:cs="Arial"/>
                <w:lang w:val="sr-Cyrl-RS"/>
              </w:rPr>
              <w:t>Обрасци ( 1 - 9</w:t>
            </w:r>
            <w:r w:rsidR="009C1FD6" w:rsidRPr="00D339AC">
              <w:rPr>
                <w:rFonts w:cs="Arial"/>
                <w:lang w:val="sr-Cyrl-RS"/>
              </w:rPr>
              <w:t>)</w:t>
            </w:r>
          </w:p>
        </w:tc>
      </w:tr>
      <w:tr w:rsidR="009C1FD6" w:rsidRPr="00D339AC" w14:paraId="607E6AF1" w14:textId="77777777" w:rsidTr="009C1FD6">
        <w:tc>
          <w:tcPr>
            <w:tcW w:w="564" w:type="dxa"/>
          </w:tcPr>
          <w:p w14:paraId="0D907E79" w14:textId="77777777" w:rsidR="009C1FD6" w:rsidRPr="00D339AC" w:rsidRDefault="009C1FD6" w:rsidP="00EB58E2">
            <w:pPr>
              <w:tabs>
                <w:tab w:val="left" w:pos="360"/>
                <w:tab w:val="left" w:pos="567"/>
                <w:tab w:val="right" w:leader="dot" w:pos="9639"/>
              </w:tabs>
              <w:spacing w:before="0"/>
              <w:jc w:val="center"/>
              <w:rPr>
                <w:rFonts w:cs="Arial"/>
                <w:lang w:val="sr-Cyrl-RS"/>
              </w:rPr>
            </w:pPr>
            <w:r w:rsidRPr="00D339AC">
              <w:rPr>
                <w:rFonts w:cs="Arial"/>
                <w:lang w:val="sr-Cyrl-RS"/>
              </w:rPr>
              <w:t>8.</w:t>
            </w:r>
          </w:p>
        </w:tc>
        <w:tc>
          <w:tcPr>
            <w:tcW w:w="7574" w:type="dxa"/>
          </w:tcPr>
          <w:p w14:paraId="7B50A95E" w14:textId="77777777" w:rsidR="009C1FD6" w:rsidRPr="00D339AC" w:rsidRDefault="009C1FD6" w:rsidP="00EB58E2">
            <w:pPr>
              <w:tabs>
                <w:tab w:val="left" w:pos="360"/>
                <w:tab w:val="left" w:pos="567"/>
                <w:tab w:val="right" w:leader="dot" w:pos="9639"/>
              </w:tabs>
              <w:spacing w:before="0"/>
              <w:rPr>
                <w:rFonts w:cs="Arial"/>
                <w:lang w:val="sr-Cyrl-RS"/>
              </w:rPr>
            </w:pPr>
            <w:r w:rsidRPr="00D339AC">
              <w:rPr>
                <w:rFonts w:cs="Arial"/>
                <w:lang w:val="sr-Cyrl-RS"/>
              </w:rPr>
              <w:t>Модел уговора</w:t>
            </w:r>
          </w:p>
        </w:tc>
      </w:tr>
      <w:tr w:rsidR="005D1545" w:rsidRPr="00D339AC" w14:paraId="19E9581B" w14:textId="77777777" w:rsidTr="009C1FD6">
        <w:tc>
          <w:tcPr>
            <w:tcW w:w="564" w:type="dxa"/>
          </w:tcPr>
          <w:p w14:paraId="6CD979B0" w14:textId="77777777" w:rsidR="005D1545" w:rsidRPr="00D339AC" w:rsidRDefault="005D1545" w:rsidP="00EB58E2">
            <w:pPr>
              <w:tabs>
                <w:tab w:val="left" w:pos="360"/>
                <w:tab w:val="left" w:pos="567"/>
                <w:tab w:val="right" w:leader="dot" w:pos="9639"/>
              </w:tabs>
              <w:spacing w:before="0"/>
              <w:jc w:val="center"/>
              <w:rPr>
                <w:rFonts w:cs="Arial"/>
                <w:lang w:val="sr-Cyrl-RS"/>
              </w:rPr>
            </w:pPr>
            <w:r w:rsidRPr="00D339AC">
              <w:rPr>
                <w:rFonts w:cs="Arial"/>
                <w:lang w:val="sr-Cyrl-RS"/>
              </w:rPr>
              <w:t>9.</w:t>
            </w:r>
          </w:p>
        </w:tc>
        <w:tc>
          <w:tcPr>
            <w:tcW w:w="7574" w:type="dxa"/>
          </w:tcPr>
          <w:p w14:paraId="6E1E427B" w14:textId="77777777" w:rsidR="005D1545" w:rsidRPr="00D339AC" w:rsidRDefault="005D1545" w:rsidP="00EB58E2">
            <w:pPr>
              <w:tabs>
                <w:tab w:val="left" w:pos="360"/>
                <w:tab w:val="left" w:pos="567"/>
                <w:tab w:val="right" w:leader="dot" w:pos="9639"/>
              </w:tabs>
              <w:spacing w:before="0"/>
              <w:rPr>
                <w:rFonts w:cs="Arial"/>
                <w:lang w:val="sr-Cyrl-RS"/>
              </w:rPr>
            </w:pPr>
            <w:r w:rsidRPr="00D339AC">
              <w:rPr>
                <w:rFonts w:cs="Arial"/>
                <w:lang w:val="sr-Cyrl-RS"/>
              </w:rPr>
              <w:t>Модел уговора о чувању пословне тајне и поверљивих информација</w:t>
            </w:r>
          </w:p>
        </w:tc>
      </w:tr>
      <w:tr w:rsidR="005D1545" w:rsidRPr="00D339AC" w14:paraId="5446DC81" w14:textId="77777777" w:rsidTr="009C1FD6">
        <w:tc>
          <w:tcPr>
            <w:tcW w:w="564" w:type="dxa"/>
          </w:tcPr>
          <w:p w14:paraId="27E5BB2F" w14:textId="77777777" w:rsidR="005D1545" w:rsidRPr="00D339AC" w:rsidRDefault="005D1545" w:rsidP="00EB58E2">
            <w:pPr>
              <w:tabs>
                <w:tab w:val="left" w:pos="360"/>
                <w:tab w:val="left" w:pos="567"/>
                <w:tab w:val="right" w:leader="dot" w:pos="9639"/>
              </w:tabs>
              <w:spacing w:before="0"/>
              <w:jc w:val="center"/>
              <w:rPr>
                <w:rFonts w:cs="Arial"/>
                <w:lang w:val="sr-Cyrl-RS"/>
              </w:rPr>
            </w:pPr>
            <w:r w:rsidRPr="00D339AC">
              <w:rPr>
                <w:rFonts w:cs="Arial"/>
                <w:lang w:val="sr-Cyrl-RS"/>
              </w:rPr>
              <w:t>10.</w:t>
            </w:r>
          </w:p>
        </w:tc>
        <w:tc>
          <w:tcPr>
            <w:tcW w:w="7574" w:type="dxa"/>
          </w:tcPr>
          <w:p w14:paraId="334AB678" w14:textId="77777777" w:rsidR="005D1545" w:rsidRPr="00D339AC" w:rsidRDefault="005D1545" w:rsidP="00EB58E2">
            <w:pPr>
              <w:tabs>
                <w:tab w:val="left" w:pos="360"/>
                <w:tab w:val="left" w:pos="567"/>
                <w:tab w:val="right" w:leader="dot" w:pos="9639"/>
              </w:tabs>
              <w:spacing w:before="0"/>
              <w:rPr>
                <w:rFonts w:cs="Arial"/>
                <w:lang w:val="sr-Cyrl-RS"/>
              </w:rPr>
            </w:pPr>
            <w:r w:rsidRPr="00D339AC">
              <w:rPr>
                <w:rFonts w:cs="Arial"/>
                <w:lang w:val="sr-Cyrl-RS"/>
              </w:rPr>
              <w:t>Прилог о безбедности и здравља на раду</w:t>
            </w:r>
          </w:p>
        </w:tc>
      </w:tr>
      <w:tr w:rsidR="001B3ABA" w:rsidRPr="00D339AC" w14:paraId="5103D6B9" w14:textId="77777777" w:rsidTr="0033101E">
        <w:trPr>
          <w:trHeight w:val="50"/>
        </w:trPr>
        <w:tc>
          <w:tcPr>
            <w:tcW w:w="564" w:type="dxa"/>
          </w:tcPr>
          <w:p w14:paraId="3D862292" w14:textId="77777777" w:rsidR="001B3ABA" w:rsidRPr="00D339AC" w:rsidRDefault="005D1545" w:rsidP="00EB58E2">
            <w:pPr>
              <w:tabs>
                <w:tab w:val="left" w:pos="360"/>
                <w:tab w:val="left" w:pos="567"/>
                <w:tab w:val="right" w:leader="dot" w:pos="9639"/>
              </w:tabs>
              <w:spacing w:before="0"/>
              <w:jc w:val="center"/>
              <w:rPr>
                <w:rFonts w:cs="Arial"/>
                <w:lang w:val="sr-Cyrl-RS"/>
              </w:rPr>
            </w:pPr>
            <w:r w:rsidRPr="00D339AC">
              <w:rPr>
                <w:rFonts w:cs="Arial"/>
                <w:lang w:val="sr-Cyrl-RS"/>
              </w:rPr>
              <w:t>11</w:t>
            </w:r>
            <w:r w:rsidR="001B3ABA" w:rsidRPr="00D339AC">
              <w:rPr>
                <w:rFonts w:cs="Arial"/>
                <w:lang w:val="sr-Cyrl-RS"/>
              </w:rPr>
              <w:t>.</w:t>
            </w:r>
          </w:p>
        </w:tc>
        <w:tc>
          <w:tcPr>
            <w:tcW w:w="7574" w:type="dxa"/>
          </w:tcPr>
          <w:p w14:paraId="5DE90F7B" w14:textId="77777777" w:rsidR="001B3ABA" w:rsidRPr="00D339AC" w:rsidRDefault="001B3ABA" w:rsidP="00EB58E2">
            <w:pPr>
              <w:tabs>
                <w:tab w:val="left" w:pos="360"/>
                <w:tab w:val="left" w:pos="567"/>
                <w:tab w:val="right" w:leader="dot" w:pos="9639"/>
              </w:tabs>
              <w:spacing w:before="0"/>
              <w:rPr>
                <w:rFonts w:cs="Arial"/>
                <w:lang w:val="sr-Cyrl-RS"/>
              </w:rPr>
            </w:pPr>
            <w:r w:rsidRPr="00D339AC">
              <w:rPr>
                <w:rFonts w:cs="Arial"/>
                <w:lang w:val="sr-Cyrl-RS"/>
              </w:rPr>
              <w:t>Прилози</w:t>
            </w:r>
          </w:p>
        </w:tc>
      </w:tr>
    </w:tbl>
    <w:p w14:paraId="1B514669" w14:textId="77777777" w:rsidR="009D3699" w:rsidRPr="00D339AC" w:rsidRDefault="009D3699" w:rsidP="00EB58E2">
      <w:pPr>
        <w:pStyle w:val="BodyText"/>
        <w:spacing w:before="0"/>
        <w:rPr>
          <w:rFonts w:cs="Arial"/>
          <w:b/>
          <w:spacing w:val="80"/>
          <w:sz w:val="22"/>
          <w:szCs w:val="22"/>
        </w:rPr>
      </w:pPr>
    </w:p>
    <w:p w14:paraId="1806DD66" w14:textId="56C81F8B" w:rsidR="00F5264D" w:rsidRPr="00D339AC" w:rsidRDefault="009C1FD6" w:rsidP="009C1FD6">
      <w:pPr>
        <w:spacing w:before="0"/>
        <w:jc w:val="center"/>
        <w:rPr>
          <w:rFonts w:cs="Arial"/>
          <w:color w:val="548DD4" w:themeColor="text2" w:themeTint="99"/>
        </w:rPr>
      </w:pPr>
      <w:r w:rsidRPr="00D339AC">
        <w:rPr>
          <w:rFonts w:cs="Arial"/>
          <w:bCs/>
          <w:noProof/>
          <w:lang w:val="sr-Cyrl-CS"/>
        </w:rPr>
        <w:t xml:space="preserve">                                                          </w:t>
      </w:r>
      <w:r w:rsidR="00C53AC6" w:rsidRPr="00D339AC">
        <w:rPr>
          <w:rFonts w:cs="Arial"/>
          <w:bCs/>
          <w:noProof/>
          <w:lang w:val="sr-Cyrl-CS"/>
        </w:rPr>
        <w:t>Укупа</w:t>
      </w:r>
      <w:r w:rsidR="00177750" w:rsidRPr="00D339AC">
        <w:rPr>
          <w:rFonts w:cs="Arial"/>
          <w:bCs/>
          <w:noProof/>
          <w:lang w:val="sr-Cyrl-CS"/>
        </w:rPr>
        <w:t xml:space="preserve">н број страна документације: </w:t>
      </w:r>
      <w:r w:rsidR="002931A8" w:rsidRPr="00D339AC">
        <w:rPr>
          <w:rFonts w:cs="Arial"/>
          <w:bCs/>
          <w:noProof/>
          <w:lang w:val="sr-Cyrl-CS"/>
        </w:rPr>
        <w:t>7</w:t>
      </w:r>
      <w:r w:rsidR="00D339AC" w:rsidRPr="00D339AC">
        <w:rPr>
          <w:rFonts w:cs="Arial"/>
          <w:bCs/>
          <w:noProof/>
        </w:rPr>
        <w:t>3</w:t>
      </w:r>
    </w:p>
    <w:p w14:paraId="5A684ED2" w14:textId="77777777" w:rsidR="001853E1" w:rsidRPr="00D339AC" w:rsidRDefault="001853E1" w:rsidP="00EB58E2">
      <w:pPr>
        <w:pStyle w:val="BodyText"/>
        <w:spacing w:before="0"/>
        <w:rPr>
          <w:rFonts w:cs="Arial"/>
          <w:sz w:val="22"/>
          <w:szCs w:val="22"/>
        </w:rPr>
      </w:pPr>
    </w:p>
    <w:p w14:paraId="6EA4B40A" w14:textId="77777777" w:rsidR="00FA0E61" w:rsidRPr="00D339AC" w:rsidRDefault="00473AD5" w:rsidP="00FE666C">
      <w:pPr>
        <w:pStyle w:val="Heading10"/>
        <w:numPr>
          <w:ilvl w:val="0"/>
          <w:numId w:val="14"/>
        </w:numPr>
        <w:spacing w:before="0"/>
        <w:rPr>
          <w:rFonts w:cs="Arial"/>
        </w:rPr>
      </w:pPr>
      <w:r w:rsidRPr="00D339AC">
        <w:rPr>
          <w:rFonts w:cs="Arial"/>
          <w:lang w:val="ru-RU"/>
        </w:rPr>
        <w:br w:type="page"/>
      </w:r>
      <w:bookmarkStart w:id="12" w:name="_Toc430335136"/>
      <w:bookmarkStart w:id="13" w:name="_Toc442559876"/>
      <w:bookmarkStart w:id="14" w:name="_Toc427817447"/>
      <w:r w:rsidR="00FA0E61" w:rsidRPr="00D339AC">
        <w:rPr>
          <w:rFonts w:cs="Arial"/>
        </w:rPr>
        <w:lastRenderedPageBreak/>
        <w:t>ОПШТИ ПОДАЦИ О ЈАВНОЈ НАБАВЦИ</w:t>
      </w:r>
      <w:bookmarkEnd w:id="12"/>
      <w:bookmarkEnd w:id="13"/>
    </w:p>
    <w:p w14:paraId="3F9BD719" w14:textId="77777777" w:rsidR="000C6794" w:rsidRPr="00D339AC" w:rsidRDefault="000C6794" w:rsidP="00EB58E2">
      <w:pPr>
        <w:spacing w:before="0"/>
        <w:rPr>
          <w:rFonts w:cs="Arial"/>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D339AC" w14:paraId="5D41A6F8" w14:textId="77777777" w:rsidTr="0049356C">
        <w:tc>
          <w:tcPr>
            <w:tcW w:w="2948" w:type="dxa"/>
            <w:shd w:val="clear" w:color="auto" w:fill="auto"/>
            <w:vAlign w:val="center"/>
          </w:tcPr>
          <w:p w14:paraId="5897B079" w14:textId="77777777" w:rsidR="004276AD" w:rsidRPr="00D339AC" w:rsidRDefault="004276AD" w:rsidP="0049356C">
            <w:pPr>
              <w:autoSpaceDE w:val="0"/>
              <w:autoSpaceDN w:val="0"/>
              <w:adjustRightInd w:val="0"/>
              <w:spacing w:before="0"/>
              <w:jc w:val="center"/>
              <w:rPr>
                <w:rFonts w:eastAsia="TimesNewRomanPSMT" w:cs="Arial"/>
                <w:bCs/>
              </w:rPr>
            </w:pPr>
            <w:r w:rsidRPr="00D339AC">
              <w:rPr>
                <w:rFonts w:eastAsia="TimesNewRomanPSMT" w:cs="Arial"/>
                <w:bCs/>
              </w:rPr>
              <w:t>Назив и адреса Наручиоца</w:t>
            </w:r>
          </w:p>
          <w:p w14:paraId="4E59FC5B" w14:textId="77777777" w:rsidR="00AC6309" w:rsidRPr="00D339AC" w:rsidRDefault="00AC6309" w:rsidP="0049356C">
            <w:pPr>
              <w:autoSpaceDE w:val="0"/>
              <w:autoSpaceDN w:val="0"/>
              <w:adjustRightInd w:val="0"/>
              <w:spacing w:before="0"/>
              <w:jc w:val="center"/>
              <w:rPr>
                <w:rFonts w:eastAsia="TimesNewRomanPSMT" w:cs="Arial"/>
                <w:bCs/>
              </w:rPr>
            </w:pPr>
          </w:p>
          <w:p w14:paraId="6D330633" w14:textId="77777777" w:rsidR="00AC6309" w:rsidRPr="00D339AC" w:rsidRDefault="00AC6309" w:rsidP="0049356C">
            <w:pPr>
              <w:autoSpaceDE w:val="0"/>
              <w:autoSpaceDN w:val="0"/>
              <w:adjustRightInd w:val="0"/>
              <w:spacing w:before="0"/>
              <w:jc w:val="center"/>
              <w:rPr>
                <w:rFonts w:eastAsia="TimesNewRomanPSMT" w:cs="Arial"/>
                <w:bCs/>
                <w:lang w:val="sr-Cyrl-RS"/>
              </w:rPr>
            </w:pPr>
            <w:r w:rsidRPr="00D339AC">
              <w:rPr>
                <w:rFonts w:eastAsia="TimesNewRomanPSMT" w:cs="Arial"/>
                <w:bCs/>
                <w:lang w:val="sr-Cyrl-RS"/>
              </w:rPr>
              <w:t>Скраћени назив</w:t>
            </w:r>
          </w:p>
        </w:tc>
        <w:tc>
          <w:tcPr>
            <w:tcW w:w="6071" w:type="dxa"/>
            <w:shd w:val="clear" w:color="auto" w:fill="auto"/>
            <w:vAlign w:val="center"/>
          </w:tcPr>
          <w:p w14:paraId="5981B5E2" w14:textId="77777777" w:rsidR="002E12CC" w:rsidRPr="00D339AC" w:rsidRDefault="004276AD" w:rsidP="0049356C">
            <w:pPr>
              <w:suppressAutoHyphens/>
              <w:spacing w:before="0"/>
              <w:jc w:val="center"/>
              <w:rPr>
                <w:rFonts w:cs="Arial"/>
              </w:rPr>
            </w:pPr>
            <w:r w:rsidRPr="00D339AC">
              <w:rPr>
                <w:rFonts w:cs="Arial"/>
              </w:rPr>
              <w:t>Јавно предузеће „Електропривреда Србије“ Београд,</w:t>
            </w:r>
            <w:r w:rsidR="000C6794" w:rsidRPr="00D339AC">
              <w:rPr>
                <w:rFonts w:cs="Arial"/>
                <w:lang w:val="sr-Cyrl-RS"/>
              </w:rPr>
              <w:t xml:space="preserve"> </w:t>
            </w:r>
            <w:r w:rsidRPr="00D339AC">
              <w:rPr>
                <w:rFonts w:cs="Arial"/>
              </w:rPr>
              <w:t>Улица царице Милице бр.2, 11000 Београд</w:t>
            </w:r>
          </w:p>
          <w:p w14:paraId="602B738B" w14:textId="77777777" w:rsidR="00AC6309" w:rsidRPr="00D339AC" w:rsidRDefault="00AC6309" w:rsidP="0049356C">
            <w:pPr>
              <w:suppressAutoHyphens/>
              <w:spacing w:before="0"/>
              <w:jc w:val="center"/>
              <w:rPr>
                <w:rFonts w:cs="Arial"/>
              </w:rPr>
            </w:pPr>
          </w:p>
          <w:p w14:paraId="7DFC9088" w14:textId="77777777" w:rsidR="00AC6309" w:rsidRPr="00D339AC" w:rsidRDefault="00AC6309" w:rsidP="0049356C">
            <w:pPr>
              <w:suppressAutoHyphens/>
              <w:spacing w:before="0"/>
              <w:jc w:val="center"/>
              <w:rPr>
                <w:rFonts w:cs="Arial"/>
                <w:color w:val="00B0F0"/>
                <w:lang w:val="sr-Cyrl-RS"/>
              </w:rPr>
            </w:pPr>
            <w:r w:rsidRPr="00D339AC">
              <w:rPr>
                <w:rFonts w:cs="Arial"/>
                <w:lang w:val="sr-Cyrl-RS"/>
              </w:rPr>
              <w:t>ЈП ЕПС или ЕПС</w:t>
            </w:r>
          </w:p>
        </w:tc>
      </w:tr>
      <w:tr w:rsidR="004276AD" w:rsidRPr="00D339AC" w14:paraId="2900ECF0" w14:textId="77777777" w:rsidTr="0049356C">
        <w:tc>
          <w:tcPr>
            <w:tcW w:w="2948" w:type="dxa"/>
            <w:shd w:val="clear" w:color="auto" w:fill="auto"/>
            <w:vAlign w:val="center"/>
          </w:tcPr>
          <w:p w14:paraId="3AAF51C9" w14:textId="77777777" w:rsidR="004276AD" w:rsidRPr="00D339AC" w:rsidRDefault="004276AD" w:rsidP="0049356C">
            <w:pPr>
              <w:autoSpaceDE w:val="0"/>
              <w:autoSpaceDN w:val="0"/>
              <w:adjustRightInd w:val="0"/>
              <w:spacing w:before="0"/>
              <w:jc w:val="center"/>
              <w:rPr>
                <w:rFonts w:eastAsia="TimesNewRomanPSMT" w:cs="Arial"/>
                <w:bCs/>
              </w:rPr>
            </w:pPr>
            <w:r w:rsidRPr="00D339AC">
              <w:rPr>
                <w:rFonts w:eastAsia="TimesNewRomanPSMT" w:cs="Arial"/>
                <w:bCs/>
              </w:rPr>
              <w:t>Интернет страница Наручиоца</w:t>
            </w:r>
          </w:p>
        </w:tc>
        <w:tc>
          <w:tcPr>
            <w:tcW w:w="6071" w:type="dxa"/>
            <w:shd w:val="clear" w:color="auto" w:fill="auto"/>
            <w:vAlign w:val="center"/>
          </w:tcPr>
          <w:p w14:paraId="72E14FC0" w14:textId="77777777" w:rsidR="004276AD" w:rsidRPr="00D339AC" w:rsidRDefault="00EE2557" w:rsidP="0049356C">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D339AC">
                <w:rPr>
                  <w:rStyle w:val="Hyperlink"/>
                  <w:rFonts w:eastAsia="Arial Unicode MS" w:cs="Arial"/>
                  <w:color w:val="auto"/>
                  <w:kern w:val="1"/>
                  <w:lang w:eastAsia="ar-SA"/>
                </w:rPr>
                <w:t>www.eps.rs</w:t>
              </w:r>
            </w:hyperlink>
          </w:p>
          <w:p w14:paraId="48BD80BF" w14:textId="77777777" w:rsidR="002E12CC" w:rsidRPr="00D339AC" w:rsidRDefault="002E12CC" w:rsidP="0049356C">
            <w:pPr>
              <w:autoSpaceDE w:val="0"/>
              <w:autoSpaceDN w:val="0"/>
              <w:adjustRightInd w:val="0"/>
              <w:spacing w:before="0"/>
              <w:jc w:val="center"/>
              <w:rPr>
                <w:rFonts w:eastAsia="TimesNewRomanPSMT" w:cs="Arial"/>
                <w:bCs/>
              </w:rPr>
            </w:pPr>
          </w:p>
        </w:tc>
      </w:tr>
      <w:tr w:rsidR="004276AD" w:rsidRPr="00D339AC" w14:paraId="6BD2087A" w14:textId="77777777" w:rsidTr="0049356C">
        <w:tc>
          <w:tcPr>
            <w:tcW w:w="2948" w:type="dxa"/>
            <w:shd w:val="clear" w:color="auto" w:fill="auto"/>
            <w:vAlign w:val="center"/>
          </w:tcPr>
          <w:p w14:paraId="238E8CF4" w14:textId="77777777" w:rsidR="004276AD" w:rsidRPr="00D339AC" w:rsidRDefault="004276AD" w:rsidP="0049356C">
            <w:pPr>
              <w:autoSpaceDE w:val="0"/>
              <w:autoSpaceDN w:val="0"/>
              <w:adjustRightInd w:val="0"/>
              <w:spacing w:before="0"/>
              <w:jc w:val="center"/>
              <w:rPr>
                <w:rFonts w:eastAsia="TimesNewRomanPSMT" w:cs="Arial"/>
                <w:bCs/>
              </w:rPr>
            </w:pPr>
            <w:r w:rsidRPr="00D339AC">
              <w:rPr>
                <w:rFonts w:eastAsia="TimesNewRomanPSMT" w:cs="Arial"/>
                <w:bCs/>
              </w:rPr>
              <w:t>Врста поступка</w:t>
            </w:r>
          </w:p>
        </w:tc>
        <w:tc>
          <w:tcPr>
            <w:tcW w:w="6071" w:type="dxa"/>
            <w:shd w:val="clear" w:color="auto" w:fill="auto"/>
            <w:vAlign w:val="center"/>
          </w:tcPr>
          <w:p w14:paraId="2EC23758" w14:textId="77777777" w:rsidR="004276AD" w:rsidRPr="00D339AC" w:rsidRDefault="00010E49" w:rsidP="0049356C">
            <w:pPr>
              <w:autoSpaceDE w:val="0"/>
              <w:autoSpaceDN w:val="0"/>
              <w:adjustRightInd w:val="0"/>
              <w:spacing w:before="0"/>
              <w:jc w:val="center"/>
              <w:rPr>
                <w:rFonts w:eastAsia="TimesNewRomanPSMT" w:cs="Arial"/>
                <w:bCs/>
                <w:lang w:val="sr-Cyrl-RS"/>
              </w:rPr>
            </w:pPr>
            <w:r w:rsidRPr="00D339AC">
              <w:rPr>
                <w:rFonts w:eastAsia="TimesNewRomanPSMT" w:cs="Arial"/>
                <w:bCs/>
                <w:lang w:val="sr-Cyrl-RS"/>
              </w:rPr>
              <w:t>Отворени поступак</w:t>
            </w:r>
          </w:p>
        </w:tc>
      </w:tr>
      <w:tr w:rsidR="004276AD" w:rsidRPr="00D339AC" w14:paraId="51444586" w14:textId="77777777" w:rsidTr="0049356C">
        <w:trPr>
          <w:trHeight w:val="575"/>
        </w:trPr>
        <w:tc>
          <w:tcPr>
            <w:tcW w:w="2948" w:type="dxa"/>
            <w:shd w:val="clear" w:color="auto" w:fill="auto"/>
            <w:vAlign w:val="center"/>
          </w:tcPr>
          <w:p w14:paraId="739C2488" w14:textId="77777777" w:rsidR="004276AD" w:rsidRPr="00D339AC" w:rsidRDefault="004276AD" w:rsidP="0049356C">
            <w:pPr>
              <w:autoSpaceDE w:val="0"/>
              <w:autoSpaceDN w:val="0"/>
              <w:adjustRightInd w:val="0"/>
              <w:spacing w:before="0"/>
              <w:jc w:val="center"/>
              <w:rPr>
                <w:rFonts w:eastAsia="TimesNewRomanPSMT" w:cs="Arial"/>
                <w:bCs/>
              </w:rPr>
            </w:pPr>
            <w:r w:rsidRPr="00D339AC">
              <w:rPr>
                <w:rFonts w:eastAsia="TimesNewRomanPSMT" w:cs="Arial"/>
                <w:bCs/>
              </w:rPr>
              <w:t>Предмет јавне набавке</w:t>
            </w:r>
          </w:p>
        </w:tc>
        <w:tc>
          <w:tcPr>
            <w:tcW w:w="6071" w:type="dxa"/>
            <w:shd w:val="clear" w:color="auto" w:fill="auto"/>
            <w:vAlign w:val="center"/>
          </w:tcPr>
          <w:p w14:paraId="48326B1E" w14:textId="77777777" w:rsidR="004276AD" w:rsidRPr="00D339AC" w:rsidRDefault="004276AD" w:rsidP="00B83D3C">
            <w:pPr>
              <w:pStyle w:val="Title"/>
              <w:spacing w:before="0"/>
              <w:rPr>
                <w:rFonts w:cs="Arial"/>
                <w:sz w:val="22"/>
                <w:szCs w:val="22"/>
              </w:rPr>
            </w:pPr>
            <w:bookmarkStart w:id="15" w:name="_Toc442559877"/>
            <w:r w:rsidRPr="00D339AC">
              <w:rPr>
                <w:rFonts w:cs="Arial"/>
                <w:b w:val="0"/>
                <w:sz w:val="22"/>
                <w:szCs w:val="22"/>
              </w:rPr>
              <w:t xml:space="preserve">Набавка </w:t>
            </w:r>
            <w:r w:rsidR="00A63575" w:rsidRPr="00D339AC">
              <w:rPr>
                <w:rFonts w:cs="Arial"/>
                <w:b w:val="0"/>
                <w:sz w:val="22"/>
                <w:szCs w:val="22"/>
                <w:lang w:val="sr-Cyrl-RS"/>
              </w:rPr>
              <w:t>услуга</w:t>
            </w:r>
            <w:r w:rsidRPr="00D339AC">
              <w:rPr>
                <w:rFonts w:cs="Arial"/>
                <w:b w:val="0"/>
                <w:sz w:val="22"/>
                <w:szCs w:val="22"/>
              </w:rPr>
              <w:t>:</w:t>
            </w:r>
            <w:r w:rsidR="00B83D3C" w:rsidRPr="00D339AC">
              <w:rPr>
                <w:rFonts w:cs="Arial"/>
                <w:b w:val="0"/>
                <w:bCs w:val="0"/>
                <w:sz w:val="22"/>
                <w:szCs w:val="22"/>
                <w:lang w:val="sr-Latn-RS" w:eastAsia="en-US"/>
              </w:rPr>
              <w:t xml:space="preserve"> </w:t>
            </w:r>
            <w:r w:rsidR="00B83D3C" w:rsidRPr="00D339AC">
              <w:rPr>
                <w:rFonts w:cs="Arial"/>
                <w:b w:val="0"/>
                <w:sz w:val="22"/>
                <w:szCs w:val="22"/>
                <w:lang w:val="sr-Latn-RS"/>
              </w:rPr>
              <w:t>„</w:t>
            </w:r>
            <w:r w:rsidR="00B83D3C" w:rsidRPr="00D339AC">
              <w:rPr>
                <w:rFonts w:cs="Arial"/>
                <w:b w:val="0"/>
                <w:sz w:val="22"/>
                <w:szCs w:val="22"/>
                <w:lang w:val="sr-Cyrl-RS"/>
              </w:rPr>
              <w:t>Употреба електричних возила у дистрибутивним предузећима</w:t>
            </w:r>
            <w:r w:rsidR="00B83D3C" w:rsidRPr="00D339AC">
              <w:rPr>
                <w:rFonts w:cs="Arial"/>
                <w:b w:val="0"/>
                <w:sz w:val="22"/>
                <w:szCs w:val="22"/>
                <w:lang w:val="sr-Latn-RS"/>
              </w:rPr>
              <w:t>“</w:t>
            </w:r>
            <w:bookmarkEnd w:id="15"/>
          </w:p>
        </w:tc>
      </w:tr>
      <w:tr w:rsidR="002E12CC" w:rsidRPr="00D339AC" w14:paraId="63AE9F99" w14:textId="77777777" w:rsidTr="0049356C">
        <w:trPr>
          <w:trHeight w:val="476"/>
        </w:trPr>
        <w:tc>
          <w:tcPr>
            <w:tcW w:w="2948" w:type="dxa"/>
            <w:shd w:val="clear" w:color="auto" w:fill="auto"/>
            <w:vAlign w:val="center"/>
          </w:tcPr>
          <w:p w14:paraId="432C0789" w14:textId="77777777" w:rsidR="002E12CC" w:rsidRPr="00D339AC" w:rsidRDefault="002E12CC" w:rsidP="0049356C">
            <w:pPr>
              <w:autoSpaceDE w:val="0"/>
              <w:autoSpaceDN w:val="0"/>
              <w:adjustRightInd w:val="0"/>
              <w:spacing w:before="0"/>
              <w:jc w:val="center"/>
              <w:rPr>
                <w:rFonts w:eastAsia="TimesNewRomanPSMT" w:cs="Arial"/>
                <w:bCs/>
              </w:rPr>
            </w:pPr>
            <w:r w:rsidRPr="00D339AC">
              <w:rPr>
                <w:rFonts w:cs="Arial"/>
              </w:rPr>
              <w:t>Опис сваке партије</w:t>
            </w:r>
          </w:p>
        </w:tc>
        <w:tc>
          <w:tcPr>
            <w:tcW w:w="6071" w:type="dxa"/>
            <w:shd w:val="clear" w:color="auto" w:fill="auto"/>
            <w:vAlign w:val="center"/>
          </w:tcPr>
          <w:p w14:paraId="0B29F527" w14:textId="77777777" w:rsidR="002E12CC" w:rsidRPr="00D339AC" w:rsidRDefault="002E12CC" w:rsidP="0049356C">
            <w:pPr>
              <w:pStyle w:val="ListParagraph"/>
              <w:widowControl w:val="0"/>
              <w:spacing w:before="0" w:after="0" w:line="240" w:lineRule="auto"/>
              <w:ind w:left="0"/>
              <w:jc w:val="center"/>
              <w:rPr>
                <w:rFonts w:ascii="Arial" w:eastAsia="TimesNewRomanPSMT" w:hAnsi="Arial" w:cs="Arial"/>
                <w:b/>
                <w:bCs/>
              </w:rPr>
            </w:pPr>
            <w:r w:rsidRPr="00D339AC">
              <w:rPr>
                <w:rFonts w:ascii="Arial" w:hAnsi="Arial" w:cs="Arial"/>
              </w:rPr>
              <w:t>Jавна наба</w:t>
            </w:r>
            <w:bookmarkStart w:id="16" w:name="_GoBack"/>
            <w:bookmarkEnd w:id="16"/>
            <w:r w:rsidRPr="00D339AC">
              <w:rPr>
                <w:rFonts w:ascii="Arial" w:hAnsi="Arial" w:cs="Arial"/>
              </w:rPr>
              <w:t>вка није обликована по партијама</w:t>
            </w:r>
          </w:p>
        </w:tc>
      </w:tr>
      <w:tr w:rsidR="004276AD" w:rsidRPr="00D339AC" w14:paraId="10E12620" w14:textId="77777777" w:rsidTr="0049356C">
        <w:trPr>
          <w:trHeight w:val="350"/>
        </w:trPr>
        <w:tc>
          <w:tcPr>
            <w:tcW w:w="2948" w:type="dxa"/>
            <w:shd w:val="clear" w:color="auto" w:fill="auto"/>
            <w:vAlign w:val="center"/>
          </w:tcPr>
          <w:p w14:paraId="3D2DA6E5" w14:textId="77777777" w:rsidR="004276AD" w:rsidRPr="00D339AC" w:rsidRDefault="004276AD" w:rsidP="0049356C">
            <w:pPr>
              <w:autoSpaceDE w:val="0"/>
              <w:autoSpaceDN w:val="0"/>
              <w:adjustRightInd w:val="0"/>
              <w:spacing w:before="0"/>
              <w:jc w:val="center"/>
              <w:rPr>
                <w:rFonts w:eastAsia="TimesNewRomanPSMT" w:cs="Arial"/>
                <w:bCs/>
              </w:rPr>
            </w:pPr>
            <w:r w:rsidRPr="00D339AC">
              <w:rPr>
                <w:rFonts w:eastAsia="TimesNewRomanPSMT" w:cs="Arial"/>
                <w:bCs/>
              </w:rPr>
              <w:t>Циљ поступка</w:t>
            </w:r>
          </w:p>
        </w:tc>
        <w:tc>
          <w:tcPr>
            <w:tcW w:w="6071" w:type="dxa"/>
            <w:shd w:val="clear" w:color="auto" w:fill="auto"/>
            <w:vAlign w:val="center"/>
          </w:tcPr>
          <w:p w14:paraId="1B6871C4" w14:textId="77777777" w:rsidR="002E12CC" w:rsidRPr="00D339AC" w:rsidRDefault="004276AD" w:rsidP="0049356C">
            <w:pPr>
              <w:autoSpaceDE w:val="0"/>
              <w:autoSpaceDN w:val="0"/>
              <w:adjustRightInd w:val="0"/>
              <w:spacing w:before="0"/>
              <w:jc w:val="center"/>
              <w:rPr>
                <w:rFonts w:eastAsia="TimesNewRomanPSMT" w:cs="Arial"/>
                <w:b/>
                <w:bCs/>
              </w:rPr>
            </w:pPr>
            <w:r w:rsidRPr="00D339AC">
              <w:rPr>
                <w:rFonts w:eastAsia="TimesNewRomanPSMT" w:cs="Arial"/>
                <w:bCs/>
              </w:rPr>
              <w:t>Закључење Уговора о јавној набавци</w:t>
            </w:r>
          </w:p>
        </w:tc>
      </w:tr>
      <w:tr w:rsidR="004276AD" w:rsidRPr="00D339AC" w14:paraId="52A6877C" w14:textId="77777777" w:rsidTr="0049356C">
        <w:trPr>
          <w:trHeight w:val="539"/>
        </w:trPr>
        <w:tc>
          <w:tcPr>
            <w:tcW w:w="2948" w:type="dxa"/>
            <w:shd w:val="clear" w:color="auto" w:fill="auto"/>
            <w:vAlign w:val="center"/>
          </w:tcPr>
          <w:p w14:paraId="28805CC3" w14:textId="77777777" w:rsidR="004276AD" w:rsidRPr="00D339AC" w:rsidRDefault="004276AD" w:rsidP="0049356C">
            <w:pPr>
              <w:autoSpaceDE w:val="0"/>
              <w:autoSpaceDN w:val="0"/>
              <w:adjustRightInd w:val="0"/>
              <w:spacing w:before="0"/>
              <w:jc w:val="center"/>
              <w:rPr>
                <w:rFonts w:eastAsia="TimesNewRomanPSMT" w:cs="Arial"/>
                <w:bCs/>
              </w:rPr>
            </w:pPr>
            <w:r w:rsidRPr="00D339AC">
              <w:rPr>
                <w:rFonts w:eastAsia="TimesNewRomanPSMT" w:cs="Arial"/>
                <w:bCs/>
              </w:rPr>
              <w:t>Контакт</w:t>
            </w:r>
          </w:p>
        </w:tc>
        <w:tc>
          <w:tcPr>
            <w:tcW w:w="6071" w:type="dxa"/>
            <w:shd w:val="clear" w:color="auto" w:fill="auto"/>
            <w:vAlign w:val="center"/>
          </w:tcPr>
          <w:p w14:paraId="5F737516" w14:textId="77777777" w:rsidR="00B83D3C" w:rsidRPr="00D339AC" w:rsidRDefault="00B83D3C" w:rsidP="00B83D3C">
            <w:pPr>
              <w:spacing w:before="0"/>
              <w:jc w:val="center"/>
              <w:rPr>
                <w:rFonts w:cs="Arial"/>
                <w:u w:val="single"/>
              </w:rPr>
            </w:pPr>
            <w:r w:rsidRPr="00D339AC">
              <w:rPr>
                <w:rStyle w:val="Hyperlink"/>
                <w:rFonts w:cs="Arial"/>
                <w:color w:val="auto"/>
                <w:u w:val="none"/>
                <w:lang w:val="sr-Cyrl-RS"/>
              </w:rPr>
              <w:t>Марко Вујаковић</w:t>
            </w:r>
            <w:r w:rsidR="00CF2095" w:rsidRPr="00D339AC">
              <w:rPr>
                <w:rStyle w:val="Hyperlink"/>
                <w:rFonts w:cs="Arial"/>
                <w:color w:val="auto"/>
                <w:u w:val="none"/>
                <w:lang w:val="sr-Cyrl-RS"/>
              </w:rPr>
              <w:t xml:space="preserve">, </w:t>
            </w:r>
            <w:r w:rsidR="00CF2095" w:rsidRPr="00D339AC">
              <w:rPr>
                <w:rStyle w:val="Hyperlink"/>
                <w:rFonts w:cs="Arial"/>
                <w:color w:val="auto"/>
              </w:rPr>
              <w:t xml:space="preserve">e-mail: </w:t>
            </w:r>
            <w:hyperlink r:id="rId166" w:history="1">
              <w:r w:rsidRPr="00D339AC">
                <w:rPr>
                  <w:rStyle w:val="Hyperlink"/>
                  <w:rFonts w:cs="Arial"/>
                </w:rPr>
                <w:t>marko.vujakovic@eps.rs</w:t>
              </w:r>
            </w:hyperlink>
          </w:p>
          <w:p w14:paraId="6B5FBB6F" w14:textId="77777777" w:rsidR="004276AD" w:rsidRPr="00D339AC" w:rsidRDefault="004276AD" w:rsidP="00B83D3C">
            <w:pPr>
              <w:spacing w:before="0"/>
              <w:jc w:val="center"/>
              <w:rPr>
                <w:rFonts w:cs="Arial"/>
                <w:u w:val="single"/>
              </w:rPr>
            </w:pPr>
          </w:p>
        </w:tc>
      </w:tr>
    </w:tbl>
    <w:p w14:paraId="59A88B1E" w14:textId="77777777" w:rsidR="00FA0E61" w:rsidRPr="00D339AC" w:rsidRDefault="00FA0E61" w:rsidP="00EB58E2">
      <w:pPr>
        <w:spacing w:before="0"/>
        <w:rPr>
          <w:rFonts w:cs="Arial"/>
        </w:rPr>
      </w:pPr>
    </w:p>
    <w:p w14:paraId="31EDED65" w14:textId="77777777" w:rsidR="002E12CC" w:rsidRPr="00D339AC" w:rsidRDefault="002E12CC" w:rsidP="00EB58E2">
      <w:pPr>
        <w:spacing w:before="0"/>
        <w:rPr>
          <w:rFonts w:cs="Arial"/>
        </w:rPr>
      </w:pPr>
    </w:p>
    <w:p w14:paraId="0FB8F9F6" w14:textId="77777777" w:rsidR="002E12CC" w:rsidRPr="00D339AC" w:rsidRDefault="002E12CC" w:rsidP="00FE666C">
      <w:pPr>
        <w:pStyle w:val="Heading10"/>
        <w:numPr>
          <w:ilvl w:val="0"/>
          <w:numId w:val="14"/>
        </w:numPr>
        <w:spacing w:before="0"/>
        <w:jc w:val="both"/>
        <w:rPr>
          <w:rFonts w:cs="Arial"/>
          <w:lang w:val="sr-Cyrl-RS"/>
        </w:rPr>
      </w:pPr>
      <w:bookmarkStart w:id="17" w:name="_Toc442559878"/>
      <w:bookmarkStart w:id="18" w:name="_Toc427817448"/>
      <w:r w:rsidRPr="00D339AC">
        <w:rPr>
          <w:rFonts w:cs="Arial"/>
          <w:lang w:val="sr-Cyrl-RS"/>
        </w:rPr>
        <w:t>ПОДАЦИ О ПРЕДМЕТУ ЈАВНЕ НАБАВКЕ</w:t>
      </w:r>
    </w:p>
    <w:p w14:paraId="465A03AC" w14:textId="77777777" w:rsidR="000B5433" w:rsidRPr="00D339AC" w:rsidRDefault="000B5433" w:rsidP="00EB58E2">
      <w:pPr>
        <w:spacing w:before="0"/>
        <w:rPr>
          <w:rFonts w:cs="Arial"/>
          <w:lang w:val="sr-Cyrl-RS" w:eastAsia="ar-SA"/>
        </w:rPr>
      </w:pPr>
    </w:p>
    <w:p w14:paraId="064BA4E5" w14:textId="77777777" w:rsidR="002E12CC" w:rsidRPr="00D339AC" w:rsidRDefault="002E12CC" w:rsidP="00EB58E2">
      <w:pPr>
        <w:pStyle w:val="Heading10"/>
        <w:spacing w:before="0"/>
        <w:ind w:left="0" w:firstLine="0"/>
        <w:jc w:val="both"/>
        <w:rPr>
          <w:rFonts w:cs="Arial"/>
          <w:lang w:val="sr-Cyrl-RS"/>
        </w:rPr>
      </w:pPr>
      <w:r w:rsidRPr="00D339AC">
        <w:rPr>
          <w:rFonts w:cs="Arial"/>
          <w:lang w:val="sr-Cyrl-RS"/>
        </w:rPr>
        <w:t xml:space="preserve">2.1 Опис предмета јавне набавке, назив и ознака из општег речника </w:t>
      </w:r>
      <w:r w:rsidR="0032186E" w:rsidRPr="00D339AC">
        <w:rPr>
          <w:rFonts w:cs="Arial"/>
          <w:lang w:val="sr-Cyrl-RS"/>
        </w:rPr>
        <w:t xml:space="preserve"> </w:t>
      </w:r>
      <w:r w:rsidRPr="00D339AC">
        <w:rPr>
          <w:rFonts w:cs="Arial"/>
          <w:lang w:val="sr-Cyrl-RS"/>
        </w:rPr>
        <w:t>набавке</w:t>
      </w:r>
    </w:p>
    <w:p w14:paraId="1F019CA4" w14:textId="77777777" w:rsidR="002E12CC" w:rsidRPr="00D339AC" w:rsidRDefault="002E12CC" w:rsidP="00EB58E2">
      <w:pPr>
        <w:spacing w:before="0"/>
        <w:rPr>
          <w:rFonts w:cs="Arial"/>
          <w:lang w:eastAsia="zh-CN"/>
        </w:rPr>
      </w:pPr>
      <w:r w:rsidRPr="00D339AC">
        <w:rPr>
          <w:rFonts w:cs="Arial"/>
          <w:lang w:eastAsia="zh-CN"/>
        </w:rPr>
        <w:t xml:space="preserve">Опис предмета јавне набавке: </w:t>
      </w:r>
      <w:r w:rsidR="00B83D3C" w:rsidRPr="00D339AC">
        <w:rPr>
          <w:rFonts w:cs="Arial"/>
          <w:lang w:val="sr-Latn-RS" w:eastAsia="zh-CN"/>
        </w:rPr>
        <w:t>„</w:t>
      </w:r>
      <w:r w:rsidR="00B83D3C" w:rsidRPr="00D339AC">
        <w:rPr>
          <w:rFonts w:cs="Arial"/>
          <w:lang w:val="sr-Cyrl-RS" w:eastAsia="zh-CN"/>
        </w:rPr>
        <w:t>Употреба електричних возила у дистрибутивним предузећима</w:t>
      </w:r>
      <w:r w:rsidR="00B83D3C" w:rsidRPr="00D339AC">
        <w:rPr>
          <w:rFonts w:cs="Arial"/>
          <w:lang w:val="sr-Latn-RS" w:eastAsia="zh-CN"/>
        </w:rPr>
        <w:t>“</w:t>
      </w:r>
    </w:p>
    <w:p w14:paraId="1BE302F1" w14:textId="77777777" w:rsidR="002E12CC" w:rsidRPr="00D339AC" w:rsidRDefault="002E12CC" w:rsidP="00EB58E2">
      <w:pPr>
        <w:spacing w:before="0"/>
        <w:rPr>
          <w:rFonts w:cs="Arial"/>
          <w:lang w:val="sr-Cyrl-RS" w:eastAsia="zh-CN"/>
        </w:rPr>
      </w:pPr>
      <w:r w:rsidRPr="00D339AC">
        <w:rPr>
          <w:rFonts w:cs="Arial"/>
          <w:lang w:eastAsia="zh-CN"/>
        </w:rPr>
        <w:t>Назив из општег речника набавке:</w:t>
      </w:r>
      <w:r w:rsidR="00994153" w:rsidRPr="00D339AC">
        <w:rPr>
          <w:rFonts w:cs="Arial"/>
          <w:lang w:eastAsia="zh-CN"/>
        </w:rPr>
        <w:t xml:space="preserve"> </w:t>
      </w:r>
      <w:r w:rsidR="00CF2095" w:rsidRPr="00D339AC">
        <w:rPr>
          <w:rFonts w:cs="Arial"/>
          <w:lang w:val="sr-Cyrl-RS" w:eastAsia="zh-CN"/>
        </w:rPr>
        <w:t>Техничке студије</w:t>
      </w:r>
    </w:p>
    <w:p w14:paraId="6EF49657" w14:textId="77777777" w:rsidR="002E12CC" w:rsidRPr="00D339AC" w:rsidRDefault="002E12CC" w:rsidP="00EB58E2">
      <w:pPr>
        <w:spacing w:before="0"/>
        <w:rPr>
          <w:rFonts w:cs="Arial"/>
          <w:lang w:val="sr-Cyrl-RS" w:eastAsia="zh-CN"/>
        </w:rPr>
      </w:pPr>
      <w:r w:rsidRPr="00D339AC">
        <w:rPr>
          <w:rFonts w:cs="Arial"/>
          <w:lang w:eastAsia="zh-CN"/>
        </w:rPr>
        <w:t>Оз</w:t>
      </w:r>
      <w:r w:rsidR="00994153" w:rsidRPr="00D339AC">
        <w:rPr>
          <w:rFonts w:cs="Arial"/>
          <w:lang w:eastAsia="zh-CN"/>
        </w:rPr>
        <w:t>нака из</w:t>
      </w:r>
      <w:r w:rsidR="00CF2095" w:rsidRPr="00D339AC">
        <w:rPr>
          <w:rFonts w:cs="Arial"/>
          <w:lang w:eastAsia="zh-CN"/>
        </w:rPr>
        <w:t xml:space="preserve"> општег речника набавке:71335000</w:t>
      </w:r>
    </w:p>
    <w:p w14:paraId="383869B0" w14:textId="77777777" w:rsidR="00CF2095" w:rsidRPr="00D339AC" w:rsidRDefault="00CF2095" w:rsidP="00EB58E2">
      <w:pPr>
        <w:spacing w:before="0"/>
        <w:rPr>
          <w:rFonts w:cs="Arial"/>
          <w:lang w:val="sr-Cyrl-RS" w:eastAsia="zh-CN"/>
        </w:rPr>
      </w:pPr>
    </w:p>
    <w:p w14:paraId="673B55EF" w14:textId="77777777" w:rsidR="000D3D10" w:rsidRPr="00D339AC" w:rsidRDefault="002E12CC" w:rsidP="00EB58E2">
      <w:pPr>
        <w:spacing w:before="0"/>
        <w:rPr>
          <w:rFonts w:cs="Arial"/>
          <w:lang w:eastAsia="zh-CN"/>
        </w:rPr>
      </w:pPr>
      <w:r w:rsidRPr="00D339AC">
        <w:rPr>
          <w:rFonts w:cs="Arial"/>
          <w:lang w:eastAsia="zh-CN"/>
        </w:rPr>
        <w:t>Детаљани подаци о предмету набавке наведени су у техничкој спецификацији (поглавље 3. Конкурсне документације)</w:t>
      </w:r>
    </w:p>
    <w:p w14:paraId="6A5C9939" w14:textId="77777777" w:rsidR="0032186E" w:rsidRPr="00D339AC" w:rsidRDefault="0032186E" w:rsidP="00EB58E2">
      <w:pPr>
        <w:tabs>
          <w:tab w:val="left" w:pos="1134"/>
        </w:tabs>
        <w:spacing w:before="0"/>
        <w:rPr>
          <w:rFonts w:cs="Arial"/>
          <w:lang w:val="sr-Cyrl-RS"/>
        </w:rPr>
      </w:pPr>
    </w:p>
    <w:p w14:paraId="7D6F1305" w14:textId="77777777" w:rsidR="0032186E" w:rsidRPr="00D339AC" w:rsidRDefault="00DB369C" w:rsidP="00FE666C">
      <w:pPr>
        <w:pStyle w:val="Heading10"/>
        <w:numPr>
          <w:ilvl w:val="0"/>
          <w:numId w:val="14"/>
        </w:numPr>
        <w:spacing w:before="0"/>
        <w:jc w:val="both"/>
        <w:rPr>
          <w:rFonts w:cs="Arial"/>
          <w:lang w:val="sr-Cyrl-RS"/>
        </w:rPr>
      </w:pPr>
      <w:r w:rsidRPr="00D339AC">
        <w:rPr>
          <w:rFonts w:cs="Arial"/>
        </w:rPr>
        <w:t>ТЕХНИЧК</w:t>
      </w:r>
      <w:r w:rsidR="0032186E" w:rsidRPr="00D339AC">
        <w:rPr>
          <w:rFonts w:cs="Arial"/>
          <w:lang w:val="sr-Cyrl-RS"/>
        </w:rPr>
        <w:t>А</w:t>
      </w:r>
      <w:r w:rsidRPr="00D339AC">
        <w:rPr>
          <w:rFonts w:cs="Arial"/>
        </w:rPr>
        <w:t xml:space="preserve"> </w:t>
      </w:r>
      <w:r w:rsidR="0032186E" w:rsidRPr="00D339AC">
        <w:rPr>
          <w:rFonts w:cs="Arial"/>
          <w:lang w:val="sr-Cyrl-RS"/>
        </w:rPr>
        <w:t>СПЕЦИФИКАЦИЈА</w:t>
      </w:r>
      <w:r w:rsidRPr="00D339AC">
        <w:rPr>
          <w:rFonts w:cs="Arial"/>
        </w:rPr>
        <w:t xml:space="preserve"> </w:t>
      </w:r>
    </w:p>
    <w:bookmarkEnd w:id="17"/>
    <w:p w14:paraId="29399590" w14:textId="77777777" w:rsidR="00CB35B9" w:rsidRPr="00D339AC" w:rsidRDefault="00CB35B9"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212B7AC6" w14:textId="77777777" w:rsidR="00B83D3C" w:rsidRPr="00D339AC" w:rsidRDefault="00B83D3C" w:rsidP="00B83D3C">
      <w:pPr>
        <w:spacing w:before="0" w:after="200" w:line="276" w:lineRule="auto"/>
        <w:jc w:val="center"/>
        <w:rPr>
          <w:rFonts w:cs="Arial"/>
          <w:b/>
        </w:rPr>
      </w:pPr>
      <w:bookmarkStart w:id="19" w:name="_Toc441651544"/>
      <w:bookmarkStart w:id="20" w:name="_Toc442559882"/>
      <w:r w:rsidRPr="00D339AC">
        <w:rPr>
          <w:rFonts w:cs="Arial"/>
          <w:b/>
        </w:rPr>
        <w:t>ПРОГРАМСКИ ЗАДАТАК</w:t>
      </w:r>
    </w:p>
    <w:p w14:paraId="1C11C005" w14:textId="77777777" w:rsidR="00B83D3C" w:rsidRPr="00D339AC" w:rsidRDefault="00B83D3C" w:rsidP="00B83D3C">
      <w:pPr>
        <w:spacing w:before="0" w:after="200" w:line="276" w:lineRule="auto"/>
        <w:jc w:val="center"/>
        <w:rPr>
          <w:rFonts w:cs="Arial"/>
        </w:rPr>
      </w:pPr>
      <w:r w:rsidRPr="00D339AC">
        <w:rPr>
          <w:rFonts w:cs="Arial"/>
        </w:rPr>
        <w:t>За израду студије</w:t>
      </w:r>
    </w:p>
    <w:p w14:paraId="70003B3B" w14:textId="77777777" w:rsidR="00B83D3C" w:rsidRPr="00D339AC" w:rsidRDefault="00B83D3C" w:rsidP="00B83D3C">
      <w:pPr>
        <w:spacing w:before="0" w:after="200" w:line="276" w:lineRule="auto"/>
        <w:jc w:val="center"/>
        <w:rPr>
          <w:rFonts w:cs="Arial"/>
          <w:b/>
        </w:rPr>
      </w:pPr>
      <w:r w:rsidRPr="00D339AC">
        <w:rPr>
          <w:rFonts w:cs="Arial"/>
          <w:b/>
          <w:lang w:val="sr-Cyrl-RS"/>
        </w:rPr>
        <w:t>УПОТРЕБА  ЕЛЕКТРИЧНИХ  ВОЗИЛА  У  ДИСТРИБУТИВНИМ  ПРЕДУЗЕЋИМА</w:t>
      </w:r>
    </w:p>
    <w:p w14:paraId="53ED4835" w14:textId="77777777" w:rsidR="00B83D3C" w:rsidRPr="00D339AC" w:rsidRDefault="00B83D3C" w:rsidP="00B83D3C">
      <w:pPr>
        <w:spacing w:before="0" w:after="200" w:line="276" w:lineRule="auto"/>
        <w:jc w:val="center"/>
        <w:rPr>
          <w:rFonts w:cs="Arial"/>
          <w:b/>
        </w:rPr>
      </w:pPr>
    </w:p>
    <w:p w14:paraId="50F80A2C" w14:textId="77777777" w:rsidR="00B83D3C" w:rsidRPr="00D339AC" w:rsidRDefault="00B83D3C" w:rsidP="00B83D3C">
      <w:pPr>
        <w:numPr>
          <w:ilvl w:val="0"/>
          <w:numId w:val="22"/>
        </w:numPr>
        <w:spacing w:before="0" w:after="200" w:line="276" w:lineRule="auto"/>
        <w:jc w:val="left"/>
        <w:rPr>
          <w:rFonts w:eastAsia="Calibri" w:cs="Arial"/>
          <w:b/>
          <w:lang w:val="sr-Cyrl-CS"/>
        </w:rPr>
      </w:pPr>
      <w:r w:rsidRPr="00D339AC">
        <w:rPr>
          <w:rFonts w:eastAsia="Calibri" w:cs="Arial"/>
          <w:b/>
          <w:lang w:val="sr-Cyrl-CS"/>
        </w:rPr>
        <w:t>Општи подаци</w:t>
      </w:r>
    </w:p>
    <w:p w14:paraId="56AB098F" w14:textId="77777777" w:rsidR="00B83D3C" w:rsidRPr="00D339AC" w:rsidRDefault="00B83D3C" w:rsidP="00B83D3C">
      <w:pPr>
        <w:numPr>
          <w:ilvl w:val="1"/>
          <w:numId w:val="22"/>
        </w:numPr>
        <w:spacing w:before="0" w:after="200" w:line="276" w:lineRule="auto"/>
        <w:jc w:val="left"/>
        <w:rPr>
          <w:rFonts w:eastAsia="Calibri" w:cs="Arial"/>
          <w:lang w:val="sr-Cyrl-CS"/>
        </w:rPr>
      </w:pPr>
      <w:r w:rsidRPr="00D339AC">
        <w:rPr>
          <w:rFonts w:eastAsia="Calibri" w:cs="Arial"/>
          <w:lang w:val="sr-Cyrl-CS"/>
        </w:rPr>
        <w:t>Инвеститор: Е</w:t>
      </w:r>
      <w:r w:rsidRPr="00D339AC">
        <w:rPr>
          <w:rFonts w:cs="Arial"/>
          <w:lang w:val="sr-Cyrl-CS"/>
        </w:rPr>
        <w:t>ПС</w:t>
      </w:r>
    </w:p>
    <w:p w14:paraId="7A9A890A" w14:textId="77777777" w:rsidR="00B83D3C" w:rsidRPr="00D339AC" w:rsidRDefault="00B83D3C" w:rsidP="00B83D3C">
      <w:pPr>
        <w:numPr>
          <w:ilvl w:val="1"/>
          <w:numId w:val="22"/>
        </w:numPr>
        <w:spacing w:before="0" w:after="200" w:line="276" w:lineRule="auto"/>
        <w:jc w:val="left"/>
        <w:rPr>
          <w:rFonts w:eastAsia="Calibri" w:cs="Arial"/>
          <w:lang w:val="sr-Cyrl-CS"/>
        </w:rPr>
      </w:pPr>
      <w:r w:rsidRPr="00D339AC">
        <w:rPr>
          <w:rFonts w:eastAsia="Calibri" w:cs="Arial"/>
          <w:lang w:val="sr-Cyrl-CS"/>
        </w:rPr>
        <w:t>Етапност израде: У једној етапи</w:t>
      </w:r>
    </w:p>
    <w:p w14:paraId="15883986" w14:textId="77777777" w:rsidR="00B83D3C" w:rsidRPr="00D339AC" w:rsidRDefault="00B83D3C" w:rsidP="00B83D3C">
      <w:pPr>
        <w:numPr>
          <w:ilvl w:val="1"/>
          <w:numId w:val="22"/>
        </w:numPr>
        <w:spacing w:before="0" w:after="120" w:line="276" w:lineRule="auto"/>
        <w:jc w:val="left"/>
        <w:rPr>
          <w:rFonts w:eastAsia="Calibri" w:cs="Arial"/>
          <w:lang w:val="sr-Cyrl-CS"/>
        </w:rPr>
      </w:pPr>
      <w:r w:rsidRPr="00D339AC">
        <w:rPr>
          <w:rFonts w:eastAsia="Calibri" w:cs="Arial"/>
          <w:lang w:val="sr-Cyrl-CS"/>
        </w:rPr>
        <w:t>Период израде студије: 12 месеци</w:t>
      </w:r>
    </w:p>
    <w:p w14:paraId="26138AF2" w14:textId="77777777" w:rsidR="00B83D3C" w:rsidRPr="00D339AC" w:rsidRDefault="00B83D3C" w:rsidP="00B83D3C">
      <w:pPr>
        <w:numPr>
          <w:ilvl w:val="0"/>
          <w:numId w:val="22"/>
        </w:numPr>
        <w:spacing w:before="0" w:after="200" w:line="276" w:lineRule="auto"/>
        <w:jc w:val="left"/>
        <w:rPr>
          <w:rFonts w:cs="Arial"/>
          <w:b/>
          <w:lang w:val="sr-Cyrl-CS"/>
        </w:rPr>
      </w:pPr>
      <w:r w:rsidRPr="00D339AC">
        <w:rPr>
          <w:rFonts w:eastAsia="Calibri" w:cs="Arial"/>
          <w:b/>
          <w:lang w:val="sr-Cyrl-CS"/>
        </w:rPr>
        <w:t>Увод</w:t>
      </w:r>
    </w:p>
    <w:p w14:paraId="56C62168" w14:textId="77777777" w:rsidR="00B83D3C" w:rsidRPr="00D339AC" w:rsidRDefault="00B83D3C" w:rsidP="00B83D3C">
      <w:pPr>
        <w:spacing w:before="0" w:after="200" w:line="276" w:lineRule="auto"/>
        <w:ind w:firstLine="420"/>
        <w:rPr>
          <w:rFonts w:cs="Arial"/>
          <w:lang w:val="sr-Cyrl-CS"/>
        </w:rPr>
      </w:pPr>
      <w:r w:rsidRPr="00D339AC">
        <w:rPr>
          <w:rFonts w:cs="Arial"/>
          <w:lang w:val="sr-Cyrl-CS"/>
        </w:rPr>
        <w:t>У последњих неколико година, аутомобилска индустрија улаже огромна средства у хибридна електрична возила и електрична возила (</w:t>
      </w:r>
      <w:r w:rsidRPr="00D339AC">
        <w:rPr>
          <w:rFonts w:cs="Arial"/>
        </w:rPr>
        <w:t>E</w:t>
      </w:r>
      <w:r w:rsidRPr="00D339AC">
        <w:rPr>
          <w:rFonts w:cs="Arial"/>
          <w:lang w:val="sr-Cyrl-CS"/>
        </w:rPr>
        <w:t xml:space="preserve">В), а све у циљу смањења емисије, као и зависности постојеће аутомобилске технологије од нафте. Електрична возила могу имати велики утицај на електричну мрежу у погледу повећања потрошње. Укупно </w:t>
      </w:r>
      <w:r w:rsidRPr="00D339AC">
        <w:rPr>
          <w:rFonts w:cs="Arial"/>
          <w:lang w:val="sr-Cyrl-CS"/>
        </w:rPr>
        <w:lastRenderedPageBreak/>
        <w:t xml:space="preserve">оптерећење електричног система промениће се због пуњења и пражњења електричних возила, јер пуњење великог броја електричних возила може довести до преоптерећења мреже. Процењено је да укупно оптерећење настало пуњењем ЕВ у Сједињеним Америчким Државама може достићи 18% летњег вршног оптерећења. Са друге стране електрична возила могу обезбедити електричну енергију пражњењем батерија, што је познато као </w:t>
      </w:r>
      <w:r w:rsidRPr="00D339AC">
        <w:rPr>
          <w:rFonts w:cs="Arial"/>
          <w:lang w:val="en-GB"/>
        </w:rPr>
        <w:t>V</w:t>
      </w:r>
      <w:r w:rsidRPr="00D339AC">
        <w:rPr>
          <w:rFonts w:cs="Arial"/>
          <w:lang w:val="sr-Cyrl-CS"/>
        </w:rPr>
        <w:t>2</w:t>
      </w:r>
      <w:r w:rsidRPr="00D339AC">
        <w:rPr>
          <w:rFonts w:cs="Arial"/>
          <w:lang w:val="en-GB"/>
        </w:rPr>
        <w:t>G</w:t>
      </w:r>
      <w:r w:rsidRPr="00D339AC">
        <w:rPr>
          <w:rFonts w:cs="Arial"/>
          <w:lang w:val="sr-Cyrl-CS"/>
        </w:rPr>
        <w:t xml:space="preserve"> имплементација. </w:t>
      </w:r>
    </w:p>
    <w:p w14:paraId="09FC752A" w14:textId="77777777" w:rsidR="00B83D3C" w:rsidRPr="00D339AC" w:rsidRDefault="00B83D3C" w:rsidP="00B83D3C">
      <w:pPr>
        <w:spacing w:before="0" w:after="200" w:line="276" w:lineRule="auto"/>
        <w:rPr>
          <w:rFonts w:cs="Arial"/>
          <w:lang w:val="sr-Cyrl-CS"/>
        </w:rPr>
      </w:pPr>
      <w:r w:rsidRPr="00D339AC">
        <w:rPr>
          <w:rFonts w:cs="Arial"/>
          <w:lang w:val="sr-Cyrl-CS"/>
        </w:rPr>
        <w:t>Дистрибутивне компаније такође учествују у програмима складиштења енергије помоћу електричних возила, што доприноси и смањивању трошкова енергије, бољем управљању мрежом, смањивању трошкова горива, али и побољшаном маркетиншком наступу компаније. Шема интелигентног распореда би требало да обезбеди такве обрасце пуњења електричних возила, да оптерећење дистрибутивног система буде приближно константно. Ово ће смањити главне трошкове и минимизовати операционе трошкове. Интелигентно распоређивање пуњења и пражњења електричног возила је важан корак напред у имплементацији паметних мрежа. Међутим постоје два захтева која је потребно испунити како би се постигао најбољи распоред. Први захтев је прављење распореда тако да укупна цена буде минимална. Други захтев се базира на превазилажењу потешкоћа које настају приликом прављења адекватне шеме која омогућава пуњење великог броја возила тако да на њу не утичу неочекивана прикључења нових ЕВ.</w:t>
      </w:r>
    </w:p>
    <w:p w14:paraId="352792B1" w14:textId="77777777" w:rsidR="00B83D3C" w:rsidRPr="00D339AC" w:rsidRDefault="00B83D3C" w:rsidP="00B83D3C">
      <w:pPr>
        <w:spacing w:before="0" w:after="200" w:line="276" w:lineRule="auto"/>
        <w:rPr>
          <w:rFonts w:cs="Arial"/>
          <w:lang w:val="sr-Cyrl-CS"/>
        </w:rPr>
      </w:pPr>
      <w:r w:rsidRPr="00D339AC">
        <w:rPr>
          <w:rFonts w:cs="Arial"/>
          <w:lang w:val="sr-Cyrl-CS"/>
        </w:rPr>
        <w:t>У ово</w:t>
      </w:r>
      <w:r w:rsidRPr="00D339AC">
        <w:rPr>
          <w:rFonts w:cs="Arial"/>
          <w:lang w:val="en-GB"/>
        </w:rPr>
        <w:t>j</w:t>
      </w:r>
      <w:r w:rsidRPr="00D339AC">
        <w:rPr>
          <w:rFonts w:cs="Arial"/>
          <w:lang w:val="sr-Cyrl-CS"/>
        </w:rPr>
        <w:t xml:space="preserve"> студији је потребно анализирати различите шеме глобалног оптималног планирања пуњења и пражњења електричних возила. Прво је неопходно установити проблем оптимизације који се односи на смањење укупних дневних трошкова насталих услед пуњења и пражњења електричних возила. Предложити глобално оптимално решење које обезбеђује глобално смањење укупних трошкова. Такође је потребно анализирати употребу електричних возила у Електропривреди Србије - ОДС, како због смањења укупних трошкова, тако и због могућности напредних функција ових возила.</w:t>
      </w:r>
    </w:p>
    <w:p w14:paraId="4A336040" w14:textId="77777777" w:rsidR="00B83D3C" w:rsidRPr="00D339AC" w:rsidRDefault="00B83D3C" w:rsidP="00B83D3C">
      <w:pPr>
        <w:numPr>
          <w:ilvl w:val="0"/>
          <w:numId w:val="22"/>
        </w:numPr>
        <w:spacing w:before="0" w:after="200" w:line="276" w:lineRule="auto"/>
        <w:contextualSpacing/>
        <w:jc w:val="left"/>
        <w:rPr>
          <w:rFonts w:cs="Arial"/>
          <w:b/>
          <w:lang w:val="sr-Cyrl-CS" w:eastAsia="ar-SA"/>
        </w:rPr>
      </w:pPr>
      <w:r w:rsidRPr="00D339AC">
        <w:rPr>
          <w:rFonts w:cs="Arial"/>
          <w:b/>
          <w:lang w:val="sr-Cyrl-CS" w:eastAsia="ar-SA"/>
        </w:rPr>
        <w:t>Циљ Студије</w:t>
      </w:r>
    </w:p>
    <w:p w14:paraId="300049D3" w14:textId="77777777" w:rsidR="00B83D3C" w:rsidRPr="00D339AC" w:rsidRDefault="00B83D3C" w:rsidP="00B83D3C">
      <w:pPr>
        <w:spacing w:before="0" w:after="200" w:line="276" w:lineRule="auto"/>
        <w:ind w:left="420"/>
        <w:contextualSpacing/>
        <w:rPr>
          <w:rFonts w:cs="Arial"/>
          <w:lang w:val="sr-Cyrl-CS" w:eastAsia="ar-SA"/>
        </w:rPr>
      </w:pPr>
    </w:p>
    <w:p w14:paraId="161CDD93" w14:textId="77777777" w:rsidR="00B83D3C" w:rsidRPr="00D339AC" w:rsidRDefault="00B83D3C" w:rsidP="00B83D3C">
      <w:pPr>
        <w:numPr>
          <w:ilvl w:val="0"/>
          <w:numId w:val="40"/>
        </w:numPr>
        <w:spacing w:before="0" w:after="200" w:line="276" w:lineRule="auto"/>
        <w:contextualSpacing/>
        <w:jc w:val="left"/>
        <w:rPr>
          <w:rFonts w:cs="Arial"/>
          <w:lang w:val="sr-Cyrl-CS" w:eastAsia="ar-SA"/>
        </w:rPr>
      </w:pPr>
      <w:r w:rsidRPr="00D339AC">
        <w:rPr>
          <w:rFonts w:cs="Arial"/>
          <w:lang w:val="sr-Cyrl-CS" w:eastAsia="ar-SA"/>
        </w:rPr>
        <w:t>Целовити увид у данас доступне технологије за реализацију електричних возила.</w:t>
      </w:r>
    </w:p>
    <w:p w14:paraId="6C6D1389" w14:textId="77777777" w:rsidR="00B83D3C" w:rsidRPr="00D339AC" w:rsidRDefault="00B83D3C" w:rsidP="00B83D3C">
      <w:pPr>
        <w:numPr>
          <w:ilvl w:val="0"/>
          <w:numId w:val="40"/>
        </w:numPr>
        <w:spacing w:before="0" w:after="200" w:line="276" w:lineRule="auto"/>
        <w:contextualSpacing/>
        <w:jc w:val="left"/>
        <w:rPr>
          <w:rFonts w:cs="Arial"/>
          <w:lang w:val="sr-Cyrl-CS" w:eastAsia="ar-SA"/>
        </w:rPr>
      </w:pPr>
      <w:r w:rsidRPr="00D339AC">
        <w:rPr>
          <w:rFonts w:cs="Arial"/>
          <w:lang w:val="sr-Cyrl-CS" w:eastAsia="ar-SA"/>
        </w:rPr>
        <w:t>Анализа могућих технологија које се могу имплементирати у Електропривреди Србије – ОДС, у циљу:</w:t>
      </w:r>
    </w:p>
    <w:p w14:paraId="2F936562" w14:textId="77777777" w:rsidR="00B83D3C" w:rsidRPr="00D339AC" w:rsidRDefault="00B83D3C" w:rsidP="00B83D3C">
      <w:pPr>
        <w:numPr>
          <w:ilvl w:val="1"/>
          <w:numId w:val="40"/>
        </w:numPr>
        <w:spacing w:before="0" w:after="200" w:line="276" w:lineRule="auto"/>
        <w:contextualSpacing/>
        <w:jc w:val="left"/>
        <w:rPr>
          <w:rFonts w:cs="Arial"/>
          <w:lang w:val="sr-Cyrl-CS" w:eastAsia="ar-SA"/>
        </w:rPr>
      </w:pPr>
      <w:r w:rsidRPr="00D339AC">
        <w:rPr>
          <w:rFonts w:cs="Arial"/>
          <w:lang w:val="sr-Cyrl-CS" w:eastAsia="ar-SA"/>
        </w:rPr>
        <w:t xml:space="preserve">Бољег функционисања свих компоненти и технологије.  </w:t>
      </w:r>
    </w:p>
    <w:p w14:paraId="44A528C2" w14:textId="77777777" w:rsidR="00B83D3C" w:rsidRPr="00D339AC" w:rsidRDefault="00B83D3C" w:rsidP="00B83D3C">
      <w:pPr>
        <w:numPr>
          <w:ilvl w:val="1"/>
          <w:numId w:val="40"/>
        </w:numPr>
        <w:spacing w:before="0" w:after="200" w:line="276" w:lineRule="auto"/>
        <w:contextualSpacing/>
        <w:jc w:val="left"/>
        <w:rPr>
          <w:rFonts w:cs="Arial"/>
          <w:lang w:val="sr-Cyrl-CS" w:eastAsia="ar-SA"/>
        </w:rPr>
      </w:pPr>
      <w:r w:rsidRPr="00D339AC">
        <w:rPr>
          <w:rFonts w:cs="Arial"/>
          <w:lang w:val="sr-Cyrl-CS" w:eastAsia="ar-SA"/>
        </w:rPr>
        <w:t>Смањивања укупних трошкова.</w:t>
      </w:r>
    </w:p>
    <w:p w14:paraId="0F19713F" w14:textId="77777777" w:rsidR="00B83D3C" w:rsidRPr="00D339AC" w:rsidRDefault="00B83D3C" w:rsidP="00B83D3C">
      <w:pPr>
        <w:numPr>
          <w:ilvl w:val="1"/>
          <w:numId w:val="40"/>
        </w:numPr>
        <w:spacing w:before="0" w:after="200" w:line="276" w:lineRule="auto"/>
        <w:contextualSpacing/>
        <w:jc w:val="left"/>
        <w:rPr>
          <w:rFonts w:cs="Arial"/>
          <w:lang w:val="sr-Cyrl-CS" w:eastAsia="ar-SA"/>
        </w:rPr>
      </w:pPr>
      <w:r w:rsidRPr="00D339AC">
        <w:rPr>
          <w:rFonts w:cs="Arial"/>
          <w:lang w:val="sr-Cyrl-CS" w:eastAsia="ar-SA"/>
        </w:rPr>
        <w:t xml:space="preserve">Омогућавања купцима да имају учешће у оптимизацији рада система. </w:t>
      </w:r>
    </w:p>
    <w:p w14:paraId="5E1A3E66" w14:textId="77777777" w:rsidR="00B83D3C" w:rsidRPr="00D339AC" w:rsidRDefault="00B83D3C" w:rsidP="00B83D3C">
      <w:pPr>
        <w:numPr>
          <w:ilvl w:val="1"/>
          <w:numId w:val="40"/>
        </w:numPr>
        <w:spacing w:before="0" w:after="200" w:line="276" w:lineRule="auto"/>
        <w:contextualSpacing/>
        <w:jc w:val="left"/>
        <w:rPr>
          <w:rFonts w:cs="Arial"/>
          <w:lang w:val="sr-Cyrl-CS" w:eastAsia="ar-SA"/>
        </w:rPr>
      </w:pPr>
      <w:r w:rsidRPr="00D339AC">
        <w:rPr>
          <w:rFonts w:cs="Arial"/>
          <w:lang w:val="sr-Cyrl-CS" w:eastAsia="ar-SA"/>
        </w:rPr>
        <w:t>Значајног смањивања утицаја околине на целокупан систем за снабдевање ел. енергијом.</w:t>
      </w:r>
    </w:p>
    <w:p w14:paraId="2FD8B7F5" w14:textId="77777777" w:rsidR="00B83D3C" w:rsidRPr="00D339AC" w:rsidRDefault="00B83D3C" w:rsidP="00B83D3C">
      <w:pPr>
        <w:numPr>
          <w:ilvl w:val="1"/>
          <w:numId w:val="40"/>
        </w:numPr>
        <w:spacing w:before="0" w:after="200" w:line="276" w:lineRule="auto"/>
        <w:contextualSpacing/>
        <w:jc w:val="left"/>
        <w:rPr>
          <w:rFonts w:cs="Arial"/>
          <w:lang w:val="sr-Cyrl-CS" w:eastAsia="ar-SA"/>
        </w:rPr>
      </w:pPr>
      <w:r w:rsidRPr="00D339AC">
        <w:rPr>
          <w:rFonts w:cs="Arial"/>
          <w:lang w:val="sr-Cyrl-CS" w:eastAsia="ar-SA"/>
        </w:rPr>
        <w:t xml:space="preserve">Значајног повећавања нивоа поузданости и сигурности у снабдевању.   </w:t>
      </w:r>
    </w:p>
    <w:p w14:paraId="2815F0DF" w14:textId="77777777" w:rsidR="00B83D3C" w:rsidRPr="00D339AC" w:rsidRDefault="00B83D3C" w:rsidP="00B83D3C">
      <w:pPr>
        <w:numPr>
          <w:ilvl w:val="0"/>
          <w:numId w:val="40"/>
        </w:numPr>
        <w:spacing w:before="0" w:after="200" w:line="276" w:lineRule="auto"/>
        <w:ind w:left="714" w:hanging="357"/>
        <w:contextualSpacing/>
        <w:jc w:val="left"/>
        <w:rPr>
          <w:rFonts w:cs="Arial"/>
          <w:lang w:val="sr-Cyrl-CS" w:eastAsia="ar-SA"/>
        </w:rPr>
      </w:pPr>
      <w:r w:rsidRPr="00D339AC">
        <w:rPr>
          <w:rFonts w:cs="Arial"/>
          <w:lang w:val="sr-Cyrl-CS" w:eastAsia="ar-SA"/>
        </w:rPr>
        <w:t>Реализација симулационог пројекта везаног за оптимизацију пуњења и пражњења електричних возила.</w:t>
      </w:r>
    </w:p>
    <w:p w14:paraId="6CC65DB2" w14:textId="77777777" w:rsidR="00B83D3C" w:rsidRPr="00D339AC" w:rsidRDefault="00B83D3C" w:rsidP="00B83D3C">
      <w:pPr>
        <w:spacing w:before="0" w:after="200" w:line="276" w:lineRule="auto"/>
        <w:ind w:left="720"/>
        <w:contextualSpacing/>
        <w:rPr>
          <w:rFonts w:cs="Arial"/>
          <w:lang w:val="sr-Cyrl-CS" w:eastAsia="ar-SA"/>
        </w:rPr>
      </w:pPr>
    </w:p>
    <w:p w14:paraId="110568D5" w14:textId="77777777" w:rsidR="00B83D3C" w:rsidRPr="00D339AC" w:rsidRDefault="00B83D3C" w:rsidP="00B83D3C">
      <w:pPr>
        <w:numPr>
          <w:ilvl w:val="0"/>
          <w:numId w:val="22"/>
        </w:numPr>
        <w:spacing w:before="0" w:after="200" w:line="276" w:lineRule="auto"/>
        <w:contextualSpacing/>
        <w:jc w:val="left"/>
        <w:rPr>
          <w:rFonts w:cs="Arial"/>
          <w:b/>
          <w:lang w:val="sr-Cyrl-CS" w:eastAsia="ar-SA"/>
        </w:rPr>
      </w:pPr>
      <w:r w:rsidRPr="00D339AC">
        <w:rPr>
          <w:rFonts w:cs="Arial"/>
          <w:b/>
          <w:lang w:val="sr-Cyrl-CS" w:eastAsia="ar-SA"/>
        </w:rPr>
        <w:t>Програмски задатак</w:t>
      </w:r>
    </w:p>
    <w:p w14:paraId="17936DE7" w14:textId="77777777" w:rsidR="00B83D3C" w:rsidRPr="00D339AC" w:rsidRDefault="00B83D3C" w:rsidP="00B83D3C">
      <w:pPr>
        <w:spacing w:before="0" w:after="200" w:line="276" w:lineRule="auto"/>
        <w:ind w:left="420"/>
        <w:contextualSpacing/>
        <w:jc w:val="left"/>
        <w:rPr>
          <w:rFonts w:cs="Arial"/>
          <w:b/>
          <w:lang w:val="sr-Cyrl-CS" w:eastAsia="ar-SA"/>
        </w:rPr>
      </w:pPr>
    </w:p>
    <w:p w14:paraId="0DEBE514" w14:textId="77777777" w:rsidR="00B83D3C" w:rsidRPr="00D339AC" w:rsidRDefault="00B83D3C" w:rsidP="00B83D3C">
      <w:pPr>
        <w:numPr>
          <w:ilvl w:val="1"/>
          <w:numId w:val="22"/>
        </w:numPr>
        <w:spacing w:before="0" w:after="200" w:line="276" w:lineRule="auto"/>
        <w:contextualSpacing/>
        <w:jc w:val="left"/>
        <w:rPr>
          <w:rFonts w:cs="Arial"/>
          <w:b/>
          <w:i/>
          <w:lang w:eastAsia="ar-SA"/>
        </w:rPr>
      </w:pPr>
      <w:r w:rsidRPr="00D339AC">
        <w:rPr>
          <w:rFonts w:cs="Arial"/>
          <w:b/>
          <w:i/>
          <w:lang w:eastAsia="ar-SA"/>
        </w:rPr>
        <w:t xml:space="preserve">Опис савремених технологија коришћења електричних возила </w:t>
      </w:r>
    </w:p>
    <w:p w14:paraId="2DBFDF8C" w14:textId="77777777" w:rsidR="00B83D3C" w:rsidRPr="00D339AC" w:rsidRDefault="00B83D3C" w:rsidP="00B83D3C">
      <w:pPr>
        <w:numPr>
          <w:ilvl w:val="2"/>
          <w:numId w:val="22"/>
        </w:numPr>
        <w:spacing w:before="0" w:after="200" w:line="276" w:lineRule="auto"/>
        <w:contextualSpacing/>
        <w:jc w:val="left"/>
        <w:rPr>
          <w:rFonts w:cs="Arial"/>
          <w:lang w:eastAsia="ar-SA"/>
        </w:rPr>
      </w:pPr>
      <w:r w:rsidRPr="00D339AC">
        <w:rPr>
          <w:rFonts w:cs="Arial"/>
          <w:lang w:eastAsia="ar-SA"/>
        </w:rPr>
        <w:t>Врсте електричних возила</w:t>
      </w:r>
    </w:p>
    <w:p w14:paraId="34EFC8F0" w14:textId="77777777" w:rsidR="00B83D3C" w:rsidRPr="00D339AC" w:rsidRDefault="00B83D3C" w:rsidP="00B83D3C">
      <w:pPr>
        <w:numPr>
          <w:ilvl w:val="2"/>
          <w:numId w:val="22"/>
        </w:numPr>
        <w:spacing w:before="0" w:after="200" w:line="276" w:lineRule="auto"/>
        <w:contextualSpacing/>
        <w:jc w:val="left"/>
        <w:rPr>
          <w:rFonts w:cs="Arial"/>
          <w:lang w:eastAsia="ar-SA"/>
        </w:rPr>
      </w:pPr>
      <w:r w:rsidRPr="00D339AC">
        <w:rPr>
          <w:rFonts w:cs="Arial"/>
          <w:lang w:eastAsia="ar-SA"/>
        </w:rPr>
        <w:lastRenderedPageBreak/>
        <w:t>Процена учешћа електричних возила до 202</w:t>
      </w:r>
      <w:r w:rsidRPr="00D339AC">
        <w:rPr>
          <w:rFonts w:cs="Arial"/>
          <w:lang w:val="en-GB" w:eastAsia="ar-SA"/>
        </w:rPr>
        <w:t>5</w:t>
      </w:r>
      <w:r w:rsidRPr="00D339AC">
        <w:rPr>
          <w:rFonts w:cs="Arial"/>
          <w:lang w:eastAsia="ar-SA"/>
        </w:rPr>
        <w:t>. године на тржишту Србије</w:t>
      </w:r>
    </w:p>
    <w:p w14:paraId="6DFC792D" w14:textId="77777777" w:rsidR="00B83D3C" w:rsidRPr="00D339AC" w:rsidRDefault="00B83D3C" w:rsidP="00B83D3C">
      <w:pPr>
        <w:numPr>
          <w:ilvl w:val="1"/>
          <w:numId w:val="22"/>
        </w:numPr>
        <w:spacing w:before="0" w:after="200" w:line="360" w:lineRule="auto"/>
        <w:jc w:val="left"/>
        <w:rPr>
          <w:rFonts w:cs="Arial"/>
          <w:b/>
          <w:i/>
          <w:lang w:eastAsia="sr-Latn-CS"/>
        </w:rPr>
      </w:pPr>
      <w:r w:rsidRPr="00D339AC">
        <w:rPr>
          <w:rFonts w:cs="Arial"/>
          <w:b/>
          <w:i/>
          <w:lang w:eastAsia="sr-Latn-CS"/>
        </w:rPr>
        <w:t>Анализа утицаја електричних возила на дистрибутивну мрежу</w:t>
      </w:r>
    </w:p>
    <w:p w14:paraId="09C192F6"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Повећање оптерећења и преоптерећење</w:t>
      </w:r>
    </w:p>
    <w:p w14:paraId="622F9226"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Падови напона</w:t>
      </w:r>
    </w:p>
    <w:p w14:paraId="5606B124"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Фазна несиметрија</w:t>
      </w:r>
    </w:p>
    <w:p w14:paraId="59C69D26"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 xml:space="preserve">Присуство хармоника  </w:t>
      </w:r>
    </w:p>
    <w:p w14:paraId="3387AA4D" w14:textId="77777777" w:rsidR="00B83D3C" w:rsidRPr="00D339AC" w:rsidRDefault="00B83D3C" w:rsidP="00B83D3C">
      <w:pPr>
        <w:numPr>
          <w:ilvl w:val="1"/>
          <w:numId w:val="22"/>
        </w:numPr>
        <w:spacing w:before="0" w:after="200" w:line="276" w:lineRule="auto"/>
        <w:contextualSpacing/>
        <w:jc w:val="left"/>
        <w:rPr>
          <w:rFonts w:cs="Arial"/>
          <w:b/>
          <w:i/>
          <w:lang w:val="sr-Cyrl-CS" w:eastAsia="ar-SA"/>
        </w:rPr>
      </w:pPr>
      <w:r w:rsidRPr="00D339AC">
        <w:rPr>
          <w:rFonts w:cs="Arial"/>
          <w:b/>
          <w:i/>
          <w:lang w:val="sr-Cyrl-CS" w:eastAsia="ar-SA"/>
        </w:rPr>
        <w:t>Анализа утицаја ЕВ на дистрибутивну мрежу, у свим режимима рада електричних возила</w:t>
      </w:r>
    </w:p>
    <w:p w14:paraId="769D0A3C"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Пуњење ЕВ: ЕВ је прикључено на мрежу и из ње преузима енергију у циљу допуне батерија. Губици нису велики те је стога ефикасност пуњења велика. Прекидањем процеса пуњења резерва за регулацију навише је спремна за коришћење.</w:t>
      </w:r>
    </w:p>
    <w:p w14:paraId="019E9DD5"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 xml:space="preserve">ЕВ у </w:t>
      </w:r>
      <w:r w:rsidRPr="00D339AC">
        <w:rPr>
          <w:rFonts w:cs="Arial"/>
          <w:lang w:eastAsia="sr-Latn-CS"/>
        </w:rPr>
        <w:t>V</w:t>
      </w:r>
      <w:r w:rsidRPr="00D339AC">
        <w:rPr>
          <w:rFonts w:cs="Arial"/>
          <w:lang w:val="sr-Cyrl-CS" w:eastAsia="sr-Latn-CS"/>
        </w:rPr>
        <w:t>2</w:t>
      </w:r>
      <w:r w:rsidRPr="00D339AC">
        <w:rPr>
          <w:rFonts w:cs="Arial"/>
          <w:lang w:eastAsia="sr-Latn-CS"/>
        </w:rPr>
        <w:t>G</w:t>
      </w:r>
      <w:r w:rsidRPr="00D339AC">
        <w:rPr>
          <w:rFonts w:cs="Arial"/>
          <w:lang w:val="sr-Cyrl-CS" w:eastAsia="sr-Latn-CS"/>
        </w:rPr>
        <w:t xml:space="preserve">: ЕВ инјектира енергију из своје батерије у мрежу. Губици током овог процеса су слични као и код пуњења. Прекидањем </w:t>
      </w:r>
      <w:r w:rsidRPr="00D339AC">
        <w:rPr>
          <w:rFonts w:cs="Arial"/>
          <w:lang w:eastAsia="sr-Latn-CS"/>
        </w:rPr>
        <w:t>V</w:t>
      </w:r>
      <w:r w:rsidRPr="00D339AC">
        <w:rPr>
          <w:rFonts w:cs="Arial"/>
          <w:lang w:val="sr-Cyrl-CS" w:eastAsia="sr-Latn-CS"/>
        </w:rPr>
        <w:t>2</w:t>
      </w:r>
      <w:r w:rsidRPr="00D339AC">
        <w:rPr>
          <w:rFonts w:cs="Arial"/>
          <w:lang w:eastAsia="sr-Latn-CS"/>
        </w:rPr>
        <w:t>G</w:t>
      </w:r>
      <w:r w:rsidRPr="00D339AC">
        <w:rPr>
          <w:rFonts w:cs="Arial"/>
          <w:lang w:val="sr-Cyrl-CS" w:eastAsia="sr-Latn-CS"/>
        </w:rPr>
        <w:t xml:space="preserve"> пражњења резерва за регулацију наниже постаје спремна за коришћење када се јави потреба.</w:t>
      </w:r>
    </w:p>
    <w:p w14:paraId="3D199593"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ЕВ као резерва производних капацитета: Возило је прикључено, али нити преузима енергију, нити је враћа у мрежу. У овој ситуацији количина енергије у батеријама је таква да у зависности од потребе, оператор система може да захтева пуњење или пражњење батерије.</w:t>
      </w:r>
    </w:p>
    <w:p w14:paraId="198BEDCA"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ЕВ се користи за превоз: У овом режиму ЕВ није прикључено на мрежу већ сада користи енергију складиштену у батеријама за покретање погонских електромотора.</w:t>
      </w:r>
    </w:p>
    <w:p w14:paraId="282E24F8"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ЕВ се не користи: Возило је повезано на мрежу, али се не врши нити пуњење, нити пражњење, а такође се не налази ни у режиму резервисања капацитета.</w:t>
      </w:r>
    </w:p>
    <w:p w14:paraId="0D4CF59E" w14:textId="77777777" w:rsidR="00B83D3C" w:rsidRPr="00D339AC" w:rsidRDefault="00B83D3C" w:rsidP="00B83D3C">
      <w:pPr>
        <w:numPr>
          <w:ilvl w:val="1"/>
          <w:numId w:val="22"/>
        </w:numPr>
        <w:spacing w:before="0" w:after="200" w:line="360" w:lineRule="auto"/>
        <w:jc w:val="left"/>
        <w:rPr>
          <w:rFonts w:cs="Arial"/>
          <w:b/>
          <w:lang w:val="sr-Cyrl-CS" w:eastAsia="sr-Latn-CS"/>
        </w:rPr>
      </w:pPr>
      <w:r w:rsidRPr="00D339AC">
        <w:rPr>
          <w:rFonts w:cs="Arial"/>
          <w:b/>
          <w:i/>
          <w:lang w:val="sr-Cyrl-CS" w:eastAsia="sr-Latn-CS"/>
        </w:rPr>
        <w:t>Анализа оправданости употребе електричних возила у Електропривреди Србије - ОДС</w:t>
      </w:r>
    </w:p>
    <w:p w14:paraId="5C7778BA"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Анализа постојећег возног парка у Електропривреди Србије - ОДС</w:t>
      </w:r>
    </w:p>
    <w:p w14:paraId="6E5F589A" w14:textId="77777777" w:rsidR="00B83D3C" w:rsidRPr="00D339AC" w:rsidRDefault="00B83D3C" w:rsidP="00B83D3C">
      <w:pPr>
        <w:numPr>
          <w:ilvl w:val="2"/>
          <w:numId w:val="22"/>
        </w:numPr>
        <w:spacing w:before="0" w:after="200" w:line="360" w:lineRule="auto"/>
        <w:jc w:val="left"/>
        <w:rPr>
          <w:rFonts w:cs="Arial"/>
          <w:lang w:val="sr-Cyrl-CS" w:eastAsia="sr-Latn-CS"/>
        </w:rPr>
      </w:pPr>
      <w:r w:rsidRPr="00D339AC">
        <w:rPr>
          <w:rFonts w:cs="Arial"/>
          <w:lang w:val="sr-Cyrl-CS" w:eastAsia="sr-Latn-CS"/>
        </w:rPr>
        <w:t>Извршити техноекономску анализу употребе електричних возила уместо конвенционалних. Као критеријуме користити укупне трошкове горива, еколошке параметре, али и могућност учествовања у пружању помоћних услуга.</w:t>
      </w:r>
    </w:p>
    <w:p w14:paraId="5AD6EE66" w14:textId="77777777" w:rsidR="00B83D3C" w:rsidRPr="00D339AC" w:rsidRDefault="00B83D3C" w:rsidP="00B83D3C">
      <w:pPr>
        <w:numPr>
          <w:ilvl w:val="2"/>
          <w:numId w:val="22"/>
        </w:numPr>
        <w:spacing w:before="0" w:after="200" w:line="360" w:lineRule="auto"/>
        <w:jc w:val="left"/>
        <w:rPr>
          <w:rFonts w:cs="Arial"/>
          <w:lang w:val="sr-Latn-CS" w:eastAsia="sr-Latn-CS"/>
        </w:rPr>
      </w:pPr>
      <w:r w:rsidRPr="00D339AC">
        <w:rPr>
          <w:rFonts w:cs="Arial"/>
          <w:lang w:val="sr-Cyrl-CS" w:eastAsia="sr-Latn-CS"/>
        </w:rPr>
        <w:lastRenderedPageBreak/>
        <w:t>Предложити оптималан алгоритам за пуњење и пражњење електричног аутомобила са гледишта пружаоца помоћних услуга.</w:t>
      </w:r>
    </w:p>
    <w:p w14:paraId="0284B2F9" w14:textId="77777777" w:rsidR="00B83D3C" w:rsidRPr="00D339AC" w:rsidRDefault="00B83D3C" w:rsidP="00B83D3C">
      <w:pPr>
        <w:numPr>
          <w:ilvl w:val="1"/>
          <w:numId w:val="22"/>
        </w:numPr>
        <w:spacing w:before="0" w:after="200" w:line="360" w:lineRule="auto"/>
        <w:jc w:val="left"/>
        <w:rPr>
          <w:rFonts w:cs="Arial"/>
          <w:b/>
          <w:i/>
          <w:lang w:val="sr-Cyrl-CS" w:eastAsia="sr-Latn-CS"/>
        </w:rPr>
      </w:pPr>
      <w:r w:rsidRPr="00D339AC">
        <w:rPr>
          <w:rFonts w:cs="Arial"/>
          <w:b/>
          <w:i/>
          <w:lang w:val="sr-Cyrl-CS" w:eastAsia="sr-Latn-CS"/>
        </w:rPr>
        <w:t>Искуства и препоруке за планирање</w:t>
      </w:r>
    </w:p>
    <w:p w14:paraId="37D2ADDC" w14:textId="77777777" w:rsidR="00B83D3C" w:rsidRPr="00D339AC" w:rsidRDefault="00B83D3C" w:rsidP="00B83D3C">
      <w:pPr>
        <w:spacing w:before="0" w:line="360" w:lineRule="auto"/>
        <w:ind w:left="360"/>
        <w:rPr>
          <w:rFonts w:cs="Arial"/>
          <w:lang w:val="sr-Cyrl-CS" w:eastAsia="sr-Latn-CS"/>
        </w:rPr>
      </w:pPr>
      <w:r w:rsidRPr="00D339AC">
        <w:rPr>
          <w:rFonts w:cs="Arial"/>
          <w:lang w:val="sr-Cyrl-CS" w:eastAsia="sr-Latn-CS"/>
        </w:rPr>
        <w:t>У оквиру ове тачке програмског задатка потребно је сумирати искуства из претходне анализе и примене електричног возила.</w:t>
      </w:r>
    </w:p>
    <w:p w14:paraId="28649BA1" w14:textId="77777777" w:rsidR="00B83D3C" w:rsidRPr="00D339AC" w:rsidRDefault="00B83D3C" w:rsidP="00B83D3C">
      <w:pPr>
        <w:spacing w:before="0" w:line="360" w:lineRule="auto"/>
        <w:ind w:left="360"/>
        <w:rPr>
          <w:rFonts w:cs="Arial"/>
          <w:lang w:val="sr-Cyrl-CS" w:eastAsia="sr-Latn-CS"/>
        </w:rPr>
      </w:pPr>
      <w:r w:rsidRPr="00D339AC">
        <w:rPr>
          <w:rFonts w:cs="Arial"/>
          <w:lang w:val="sr-Cyrl-CS" w:eastAsia="sr-Latn-CS"/>
        </w:rPr>
        <w:t>Потребно је дати одговарајуће препоруке за употребу електричних возила у Електропривреди Србије - ОДС.</w:t>
      </w:r>
    </w:p>
    <w:p w14:paraId="36B33DA4" w14:textId="77777777" w:rsidR="00B83D3C" w:rsidRPr="00D339AC" w:rsidRDefault="00B83D3C" w:rsidP="00B83D3C">
      <w:pPr>
        <w:spacing w:before="0" w:line="360" w:lineRule="auto"/>
        <w:ind w:left="360"/>
        <w:rPr>
          <w:rFonts w:cs="Arial"/>
          <w:lang w:val="sr-Cyrl-CS" w:eastAsia="sr-Latn-CS"/>
        </w:rPr>
      </w:pPr>
      <w:r w:rsidRPr="00D339AC">
        <w:rPr>
          <w:rFonts w:cs="Arial"/>
          <w:lang w:val="sr-Cyrl-CS" w:eastAsia="sr-Latn-CS"/>
        </w:rPr>
        <w:t>Дати одговарајуће препоруке за израду тарифног система, као подстицаја оптималном коришћењу електричних возила.</w:t>
      </w:r>
    </w:p>
    <w:p w14:paraId="1550815D" w14:textId="77777777" w:rsidR="00B83D3C" w:rsidRPr="00D339AC" w:rsidRDefault="00B83D3C" w:rsidP="00B83D3C">
      <w:pPr>
        <w:spacing w:before="0" w:line="360" w:lineRule="auto"/>
        <w:ind w:left="360"/>
        <w:rPr>
          <w:rFonts w:cs="Arial"/>
          <w:lang w:val="sr-Cyrl-CS" w:eastAsia="sr-Latn-CS"/>
        </w:rPr>
      </w:pPr>
    </w:p>
    <w:p w14:paraId="4C7F9CE2" w14:textId="77777777" w:rsidR="00B83D3C" w:rsidRPr="00D339AC" w:rsidRDefault="00B83D3C" w:rsidP="00B83D3C">
      <w:pPr>
        <w:spacing w:before="0" w:after="200" w:line="276" w:lineRule="auto"/>
        <w:ind w:left="720" w:hanging="720"/>
        <w:rPr>
          <w:rFonts w:cs="Arial"/>
          <w:lang w:val="sr-Cyrl-CS"/>
        </w:rPr>
      </w:pPr>
      <w:r w:rsidRPr="00D339AC">
        <w:rPr>
          <w:rFonts w:cs="Arial"/>
          <w:b/>
          <w:lang w:val="sr-Cyrl-CS"/>
        </w:rPr>
        <w:t>5. Подлоге и улазни подаци</w:t>
      </w:r>
    </w:p>
    <w:p w14:paraId="56B26A9C" w14:textId="77777777" w:rsidR="00B83D3C" w:rsidRPr="00D339AC" w:rsidRDefault="00B83D3C" w:rsidP="00B83D3C">
      <w:pPr>
        <w:spacing w:before="0" w:after="200" w:line="276" w:lineRule="auto"/>
        <w:rPr>
          <w:rFonts w:cs="Arial"/>
          <w:lang w:val="sr-Cyrl-CS"/>
        </w:rPr>
      </w:pPr>
      <w:r w:rsidRPr="00D339AC">
        <w:rPr>
          <w:rFonts w:cs="Arial"/>
          <w:lang w:val="sr-Cyrl-CS"/>
        </w:rPr>
        <w:t>Улазни подаци за Студију су:</w:t>
      </w:r>
    </w:p>
    <w:p w14:paraId="15B0BAB7" w14:textId="77777777" w:rsidR="00B83D3C" w:rsidRPr="00D339AC" w:rsidRDefault="00B83D3C" w:rsidP="00B83D3C">
      <w:pPr>
        <w:numPr>
          <w:ilvl w:val="0"/>
          <w:numId w:val="27"/>
        </w:numPr>
        <w:tabs>
          <w:tab w:val="num" w:pos="567"/>
        </w:tabs>
        <w:spacing w:before="0" w:after="200" w:line="276" w:lineRule="auto"/>
        <w:jc w:val="left"/>
        <w:rPr>
          <w:rFonts w:cs="Arial"/>
          <w:lang w:val="sr-Cyrl-CS"/>
        </w:rPr>
      </w:pPr>
      <w:r w:rsidRPr="00D339AC">
        <w:rPr>
          <w:rFonts w:cs="Arial"/>
          <w:lang w:val="sr-Cyrl-CS"/>
        </w:rPr>
        <w:t>Европска технолошка платформа за развој Напредних мрежа.</w:t>
      </w:r>
    </w:p>
    <w:p w14:paraId="37F7C25E" w14:textId="77777777" w:rsidR="008961AC" w:rsidRPr="00D339AC" w:rsidRDefault="008961AC" w:rsidP="00CF2095">
      <w:pPr>
        <w:spacing w:before="0"/>
        <w:jc w:val="left"/>
        <w:rPr>
          <w:rFonts w:ascii="Verdana" w:hAnsi="Verdana"/>
          <w:lang w:val="sr-Cyrl-RS" w:eastAsia="sr-Latn-RS"/>
        </w:rPr>
      </w:pPr>
    </w:p>
    <w:p w14:paraId="36E8595B" w14:textId="77777777" w:rsidR="00756A02" w:rsidRPr="00D339AC" w:rsidRDefault="00756A02" w:rsidP="00FE666C">
      <w:pPr>
        <w:pStyle w:val="Heading10"/>
        <w:numPr>
          <w:ilvl w:val="0"/>
          <w:numId w:val="14"/>
        </w:numPr>
        <w:spacing w:before="0"/>
        <w:jc w:val="both"/>
        <w:rPr>
          <w:rFonts w:cs="Arial"/>
          <w:lang w:val="sr-Cyrl-RS"/>
        </w:rPr>
      </w:pPr>
      <w:bookmarkStart w:id="21" w:name="_Toc442559884"/>
      <w:bookmarkEnd w:id="19"/>
      <w:bookmarkEnd w:id="20"/>
      <w:r w:rsidRPr="00D339AC">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339AC" w14:paraId="2D5CDD7C" w14:textId="77777777" w:rsidTr="008112A2">
        <w:trPr>
          <w:trHeight w:val="524"/>
          <w:jc w:val="center"/>
        </w:trPr>
        <w:tc>
          <w:tcPr>
            <w:tcW w:w="729" w:type="dxa"/>
            <w:vAlign w:val="center"/>
          </w:tcPr>
          <w:p w14:paraId="0AB8BD4C" w14:textId="77777777" w:rsidR="00175774" w:rsidRPr="00D339AC" w:rsidRDefault="00175774" w:rsidP="00EB58E2">
            <w:pPr>
              <w:spacing w:before="0"/>
              <w:jc w:val="center"/>
              <w:rPr>
                <w:rFonts w:cs="Arial"/>
                <w:b/>
              </w:rPr>
            </w:pPr>
            <w:r w:rsidRPr="00D339AC">
              <w:rPr>
                <w:rFonts w:cs="Arial"/>
                <w:b/>
              </w:rPr>
              <w:t>Ред. бр.</w:t>
            </w:r>
          </w:p>
        </w:tc>
        <w:tc>
          <w:tcPr>
            <w:tcW w:w="8430" w:type="dxa"/>
            <w:vAlign w:val="center"/>
          </w:tcPr>
          <w:p w14:paraId="6C42B9CA" w14:textId="77777777" w:rsidR="00175774" w:rsidRPr="00D339AC" w:rsidRDefault="00175774" w:rsidP="00EB58E2">
            <w:pPr>
              <w:spacing w:before="0"/>
              <w:ind w:right="-180"/>
              <w:jc w:val="center"/>
              <w:rPr>
                <w:rFonts w:cs="Arial"/>
                <w:b/>
              </w:rPr>
            </w:pPr>
            <w:r w:rsidRPr="00D339AC">
              <w:rPr>
                <w:rFonts w:cs="Arial"/>
                <w:b/>
              </w:rPr>
              <w:t xml:space="preserve">4.1  ОБАВЕЗНИ УСЛОВИ </w:t>
            </w:r>
          </w:p>
          <w:p w14:paraId="56DE6887" w14:textId="77777777" w:rsidR="00175774" w:rsidRPr="00D339AC" w:rsidRDefault="00175774" w:rsidP="0049356C">
            <w:pPr>
              <w:spacing w:before="0"/>
              <w:jc w:val="center"/>
              <w:rPr>
                <w:rFonts w:cs="Arial"/>
                <w:b/>
                <w:color w:val="FF0000"/>
              </w:rPr>
            </w:pPr>
            <w:r w:rsidRPr="00D339AC">
              <w:rPr>
                <w:rFonts w:cs="Arial"/>
                <w:b/>
              </w:rPr>
              <w:t>ЗА УЧЕШЋЕ У ПОСТУПКУ ЈАВНЕ НАБАВКЕ ИЗ ЧЛАНА 75. З</w:t>
            </w:r>
            <w:r w:rsidR="005C7CDE" w:rsidRPr="00D339AC">
              <w:rPr>
                <w:rFonts w:cs="Arial"/>
                <w:b/>
                <w:lang w:val="sr-Cyrl-RS"/>
              </w:rPr>
              <w:t>АКОНА</w:t>
            </w:r>
          </w:p>
        </w:tc>
      </w:tr>
      <w:tr w:rsidR="00175774" w:rsidRPr="00D339AC" w14:paraId="1649633D" w14:textId="77777777" w:rsidTr="008112A2">
        <w:trPr>
          <w:jc w:val="center"/>
        </w:trPr>
        <w:tc>
          <w:tcPr>
            <w:tcW w:w="729" w:type="dxa"/>
            <w:vAlign w:val="center"/>
          </w:tcPr>
          <w:p w14:paraId="5EA99ABD" w14:textId="77777777" w:rsidR="00175774" w:rsidRPr="00D339AC" w:rsidRDefault="00175774" w:rsidP="00EB58E2">
            <w:pPr>
              <w:spacing w:before="0"/>
              <w:jc w:val="center"/>
              <w:rPr>
                <w:rFonts w:cs="Arial"/>
              </w:rPr>
            </w:pPr>
            <w:r w:rsidRPr="00D339AC">
              <w:rPr>
                <w:rFonts w:cs="Arial"/>
              </w:rPr>
              <w:t>1.</w:t>
            </w:r>
          </w:p>
        </w:tc>
        <w:tc>
          <w:tcPr>
            <w:tcW w:w="8430" w:type="dxa"/>
            <w:vAlign w:val="center"/>
          </w:tcPr>
          <w:p w14:paraId="2BA22372" w14:textId="77777777" w:rsidR="00175774" w:rsidRPr="00D339AC" w:rsidRDefault="00175774" w:rsidP="00EB58E2">
            <w:pPr>
              <w:autoSpaceDE w:val="0"/>
              <w:autoSpaceDN w:val="0"/>
              <w:adjustRightInd w:val="0"/>
              <w:spacing w:before="0"/>
              <w:rPr>
                <w:rFonts w:cs="Arial"/>
              </w:rPr>
            </w:pPr>
            <w:r w:rsidRPr="00D339AC">
              <w:rPr>
                <w:rFonts w:cs="Arial"/>
                <w:b/>
                <w:u w:val="single"/>
              </w:rPr>
              <w:t>Услов:</w:t>
            </w:r>
            <w:r w:rsidRPr="00D339AC">
              <w:rPr>
                <w:rFonts w:cs="Arial"/>
                <w:lang w:val="pl-PL"/>
              </w:rPr>
              <w:t>Да је понуђач регистрован код надлежног органа, односно уписан у одговарајући регистар;</w:t>
            </w:r>
          </w:p>
          <w:p w14:paraId="06369DA4" w14:textId="77777777" w:rsidR="00175774" w:rsidRPr="00D339AC" w:rsidRDefault="00175774" w:rsidP="00EB58E2">
            <w:pPr>
              <w:autoSpaceDE w:val="0"/>
              <w:autoSpaceDN w:val="0"/>
              <w:adjustRightInd w:val="0"/>
              <w:spacing w:before="0"/>
              <w:rPr>
                <w:rFonts w:cs="Arial"/>
                <w:b/>
                <w:u w:val="single"/>
              </w:rPr>
            </w:pPr>
            <w:r w:rsidRPr="00D339AC">
              <w:rPr>
                <w:rFonts w:cs="Arial"/>
                <w:b/>
                <w:u w:val="single"/>
              </w:rPr>
              <w:t xml:space="preserve">Доказ: </w:t>
            </w:r>
          </w:p>
          <w:p w14:paraId="784A4C28" w14:textId="77777777" w:rsidR="00175774" w:rsidRPr="00D339AC" w:rsidRDefault="00175774" w:rsidP="00EB58E2">
            <w:pPr>
              <w:tabs>
                <w:tab w:val="left" w:pos="680"/>
              </w:tabs>
              <w:snapToGrid w:val="0"/>
              <w:spacing w:before="0"/>
              <w:rPr>
                <w:rFonts w:eastAsia="Calibri" w:cs="Arial"/>
              </w:rPr>
            </w:pPr>
            <w:r w:rsidRPr="00D339AC">
              <w:rPr>
                <w:rFonts w:eastAsia="Calibri" w:cs="Arial"/>
                <w:lang w:val="ru-RU"/>
              </w:rPr>
              <w:t xml:space="preserve">- </w:t>
            </w:r>
            <w:r w:rsidRPr="00D339AC">
              <w:rPr>
                <w:rFonts w:eastAsia="Calibri" w:cs="Arial"/>
                <w:b/>
              </w:rPr>
              <w:t>за правно лице:</w:t>
            </w:r>
            <w:r w:rsidRPr="00D339AC">
              <w:rPr>
                <w:rFonts w:eastAsia="Calibri" w:cs="Arial"/>
                <w:lang w:val="ru-RU"/>
              </w:rPr>
              <w:t>Извод из регистра</w:t>
            </w:r>
            <w:r w:rsidR="00773CB7" w:rsidRPr="00D339AC">
              <w:rPr>
                <w:rFonts w:eastAsia="Calibri" w:cs="Arial"/>
                <w:lang w:val="ru-RU"/>
              </w:rPr>
              <w:t xml:space="preserve"> </w:t>
            </w:r>
            <w:r w:rsidRPr="00D339AC">
              <w:rPr>
                <w:rFonts w:eastAsia="Calibri" w:cs="Arial"/>
                <w:lang w:val="ru-RU"/>
              </w:rPr>
              <w:t xml:space="preserve">Агенције за привредне регистре, односно извод из регистра надлежног Привредног суда </w:t>
            </w:r>
          </w:p>
          <w:p w14:paraId="5558817B" w14:textId="77777777" w:rsidR="00175774" w:rsidRPr="00D339AC" w:rsidRDefault="00175774" w:rsidP="00EB58E2">
            <w:pPr>
              <w:tabs>
                <w:tab w:val="left" w:pos="680"/>
              </w:tabs>
              <w:snapToGrid w:val="0"/>
              <w:spacing w:before="0"/>
              <w:rPr>
                <w:rFonts w:eastAsia="Calibri" w:cs="Arial"/>
              </w:rPr>
            </w:pPr>
            <w:r w:rsidRPr="00D339AC">
              <w:rPr>
                <w:rFonts w:eastAsia="Calibri" w:cs="Arial"/>
              </w:rPr>
              <w:t xml:space="preserve">- </w:t>
            </w:r>
            <w:r w:rsidRPr="00D339AC">
              <w:rPr>
                <w:rFonts w:eastAsia="Calibri" w:cs="Arial"/>
                <w:b/>
              </w:rPr>
              <w:t xml:space="preserve">за предузетнике: </w:t>
            </w:r>
            <w:r w:rsidRPr="00D339AC">
              <w:rPr>
                <w:rFonts w:eastAsia="Calibri" w:cs="Arial"/>
              </w:rPr>
              <w:t>И</w:t>
            </w:r>
            <w:r w:rsidRPr="00D339AC">
              <w:rPr>
                <w:rFonts w:eastAsia="Calibri" w:cs="Arial"/>
                <w:lang w:val="ru-RU"/>
              </w:rPr>
              <w:t xml:space="preserve">звод из регистра Агенције за привредне регистре, односно извод из одговарајућег регистра </w:t>
            </w:r>
          </w:p>
          <w:p w14:paraId="3F6C3BB4" w14:textId="77777777" w:rsidR="00175774" w:rsidRPr="00D339AC" w:rsidRDefault="00175774" w:rsidP="00EB58E2">
            <w:pPr>
              <w:autoSpaceDE w:val="0"/>
              <w:autoSpaceDN w:val="0"/>
              <w:adjustRightInd w:val="0"/>
              <w:spacing w:before="0"/>
              <w:rPr>
                <w:rFonts w:eastAsia="Calibri" w:cs="Arial"/>
                <w:i/>
              </w:rPr>
            </w:pPr>
            <w:r w:rsidRPr="00D339AC">
              <w:rPr>
                <w:rFonts w:eastAsia="Calibri" w:cs="Arial"/>
                <w:i/>
              </w:rPr>
              <w:t xml:space="preserve">Напомена: </w:t>
            </w:r>
          </w:p>
          <w:p w14:paraId="363B3112" w14:textId="77777777" w:rsidR="00175774" w:rsidRPr="00D339AC" w:rsidRDefault="00175774" w:rsidP="00FE666C">
            <w:pPr>
              <w:numPr>
                <w:ilvl w:val="0"/>
                <w:numId w:val="15"/>
              </w:numPr>
              <w:tabs>
                <w:tab w:val="left" w:pos="680"/>
              </w:tabs>
              <w:snapToGrid w:val="0"/>
              <w:spacing w:before="0"/>
              <w:ind w:left="714" w:hanging="357"/>
              <w:contextualSpacing/>
              <w:jc w:val="left"/>
              <w:rPr>
                <w:rFonts w:eastAsia="Calibri" w:cs="Arial"/>
                <w:i/>
              </w:rPr>
            </w:pPr>
            <w:r w:rsidRPr="00D339AC">
              <w:rPr>
                <w:rFonts w:eastAsia="Calibri" w:cs="Arial"/>
                <w:i/>
              </w:rPr>
              <w:t xml:space="preserve">У случају да понуду подноси група понуђача, овај доказ доставити за сваког </w:t>
            </w:r>
            <w:r w:rsidR="00B46D29" w:rsidRPr="00D339AC">
              <w:rPr>
                <w:rFonts w:eastAsia="Calibri" w:cs="Arial"/>
                <w:i/>
                <w:lang w:val="sr-Cyrl-CS"/>
              </w:rPr>
              <w:t>члана групе понуђача</w:t>
            </w:r>
          </w:p>
          <w:p w14:paraId="17D660B9" w14:textId="77777777" w:rsidR="00175774" w:rsidRPr="00D339AC" w:rsidRDefault="00175774" w:rsidP="00FE666C">
            <w:pPr>
              <w:numPr>
                <w:ilvl w:val="0"/>
                <w:numId w:val="15"/>
              </w:numPr>
              <w:tabs>
                <w:tab w:val="left" w:pos="680"/>
              </w:tabs>
              <w:snapToGrid w:val="0"/>
              <w:spacing w:before="0"/>
              <w:ind w:left="714" w:hanging="357"/>
              <w:contextualSpacing/>
              <w:jc w:val="left"/>
              <w:rPr>
                <w:rFonts w:cs="Arial"/>
              </w:rPr>
            </w:pPr>
            <w:r w:rsidRPr="00D339AC">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339AC" w14:paraId="68D9F1BD" w14:textId="77777777" w:rsidTr="00845C28">
        <w:trPr>
          <w:trHeight w:val="2240"/>
          <w:jc w:val="center"/>
        </w:trPr>
        <w:tc>
          <w:tcPr>
            <w:tcW w:w="729" w:type="dxa"/>
            <w:vAlign w:val="center"/>
          </w:tcPr>
          <w:p w14:paraId="1870E052" w14:textId="77777777" w:rsidR="00175774" w:rsidRPr="00D339AC" w:rsidRDefault="00175774" w:rsidP="00EB58E2">
            <w:pPr>
              <w:spacing w:before="0"/>
              <w:jc w:val="center"/>
              <w:rPr>
                <w:rFonts w:cs="Arial"/>
              </w:rPr>
            </w:pPr>
            <w:r w:rsidRPr="00D339AC">
              <w:rPr>
                <w:rFonts w:cs="Arial"/>
              </w:rPr>
              <w:t>2.</w:t>
            </w:r>
          </w:p>
        </w:tc>
        <w:tc>
          <w:tcPr>
            <w:tcW w:w="8430" w:type="dxa"/>
            <w:vAlign w:val="center"/>
          </w:tcPr>
          <w:p w14:paraId="3D5A765E" w14:textId="77777777" w:rsidR="00175774" w:rsidRPr="00D339AC" w:rsidRDefault="00175774" w:rsidP="00EB58E2">
            <w:pPr>
              <w:autoSpaceDE w:val="0"/>
              <w:autoSpaceDN w:val="0"/>
              <w:adjustRightInd w:val="0"/>
              <w:spacing w:before="0"/>
              <w:rPr>
                <w:rFonts w:cs="Arial"/>
              </w:rPr>
            </w:pPr>
            <w:r w:rsidRPr="00D339AC">
              <w:rPr>
                <w:rFonts w:cs="Arial"/>
                <w:b/>
                <w:u w:val="single"/>
              </w:rPr>
              <w:t>Услов:</w:t>
            </w:r>
            <w:r w:rsidRPr="00D339AC">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27BC00D" w14:textId="77777777" w:rsidR="00175774" w:rsidRPr="00D339AC" w:rsidRDefault="00175774" w:rsidP="00EB58E2">
            <w:pPr>
              <w:autoSpaceDE w:val="0"/>
              <w:autoSpaceDN w:val="0"/>
              <w:adjustRightInd w:val="0"/>
              <w:spacing w:before="0"/>
              <w:rPr>
                <w:rFonts w:cs="Arial"/>
                <w:b/>
                <w:u w:val="single"/>
              </w:rPr>
            </w:pPr>
            <w:r w:rsidRPr="00D339AC">
              <w:rPr>
                <w:rFonts w:cs="Arial"/>
                <w:b/>
                <w:u w:val="single"/>
              </w:rPr>
              <w:t>Доказ:</w:t>
            </w:r>
          </w:p>
          <w:p w14:paraId="70838CA2" w14:textId="77777777" w:rsidR="00175774" w:rsidRPr="00D339AC" w:rsidRDefault="00175774" w:rsidP="00EB58E2">
            <w:pPr>
              <w:autoSpaceDE w:val="0"/>
              <w:autoSpaceDN w:val="0"/>
              <w:adjustRightInd w:val="0"/>
              <w:spacing w:before="0"/>
              <w:rPr>
                <w:rFonts w:cs="Arial"/>
                <w:b/>
                <w:u w:val="single"/>
              </w:rPr>
            </w:pPr>
            <w:r w:rsidRPr="00D339AC">
              <w:rPr>
                <w:rFonts w:eastAsia="Calibri" w:cs="Arial"/>
                <w:lang w:val="ru-RU"/>
              </w:rPr>
              <w:t xml:space="preserve">- </w:t>
            </w:r>
            <w:r w:rsidRPr="00D339AC">
              <w:rPr>
                <w:rFonts w:eastAsia="Calibri" w:cs="Arial"/>
                <w:b/>
              </w:rPr>
              <w:t>за правно лице:</w:t>
            </w:r>
          </w:p>
          <w:p w14:paraId="01B721DC" w14:textId="77777777" w:rsidR="00175774" w:rsidRPr="00D339AC" w:rsidRDefault="00175774" w:rsidP="00EB58E2">
            <w:pPr>
              <w:spacing w:before="0"/>
              <w:rPr>
                <w:rFonts w:cs="Arial"/>
              </w:rPr>
            </w:pPr>
            <w:r w:rsidRPr="00D339AC">
              <w:rPr>
                <w:rFonts w:cs="Arial"/>
              </w:rPr>
              <w:t>1) ЗА ЗАКОНСКОГ ЗАСТУПНИКА</w:t>
            </w:r>
            <w:r w:rsidRPr="00D339AC">
              <w:rPr>
                <w:rFonts w:cs="Arial"/>
                <w:b/>
              </w:rPr>
              <w:t xml:space="preserve"> – уверење из казнене евиденције надлежне полицијске управе Министарства унутрашњих послова</w:t>
            </w:r>
            <w:r w:rsidRPr="00D339AC">
              <w:rPr>
                <w:rFonts w:cs="Arial"/>
              </w:rPr>
              <w:t xml:space="preserve"> – захтев за издавање овог уверења може се поднети према </w:t>
            </w:r>
            <w:r w:rsidRPr="00D339AC">
              <w:rPr>
                <w:rFonts w:cs="Arial"/>
                <w:b/>
              </w:rPr>
              <w:t>месту рођења</w:t>
            </w:r>
            <w:r w:rsidRPr="00D339AC">
              <w:rPr>
                <w:rFonts w:cs="Arial"/>
              </w:rPr>
              <w:t xml:space="preserve"> или према </w:t>
            </w:r>
            <w:r w:rsidRPr="00D339AC">
              <w:rPr>
                <w:rFonts w:cs="Arial"/>
                <w:b/>
              </w:rPr>
              <w:t>месту пребивалишта</w:t>
            </w:r>
            <w:r w:rsidRPr="00D339AC">
              <w:rPr>
                <w:rFonts w:cs="Arial"/>
              </w:rPr>
              <w:t>.</w:t>
            </w:r>
          </w:p>
          <w:p w14:paraId="699AA3E6" w14:textId="77777777" w:rsidR="00175774" w:rsidRPr="00D339AC" w:rsidRDefault="00175774" w:rsidP="00EB58E2">
            <w:pPr>
              <w:spacing w:before="0"/>
              <w:rPr>
                <w:rFonts w:cs="Arial"/>
              </w:rPr>
            </w:pPr>
            <w:r w:rsidRPr="00D339AC">
              <w:rPr>
                <w:rFonts w:cs="Arial"/>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w:t>
            </w:r>
            <w:r w:rsidRPr="00D339AC">
              <w:rPr>
                <w:rFonts w:cs="Arial"/>
              </w:rPr>
              <w:lastRenderedPageBreak/>
              <w:t>Вишег суда у Београду објављено је обавештење</w:t>
            </w:r>
            <w:hyperlink r:id="rId167" w:history="1">
              <w:r w:rsidRPr="00D339AC">
                <w:rPr>
                  <w:rStyle w:val="Hyperlink"/>
                  <w:rFonts w:cs="Arial"/>
                  <w:color w:val="auto"/>
                </w:rPr>
                <w:t>http://www.bg.vi.sud.rs/lt/articles/o-visem-sudu/obavestenje-ke-za-pravna-lica.html</w:t>
              </w:r>
            </w:hyperlink>
          </w:p>
          <w:p w14:paraId="6C8EAA7C" w14:textId="77777777" w:rsidR="00175774" w:rsidRPr="00D339AC" w:rsidRDefault="00175774" w:rsidP="00EB58E2">
            <w:pPr>
              <w:spacing w:before="0"/>
              <w:rPr>
                <w:rFonts w:cs="Arial"/>
              </w:rPr>
            </w:pPr>
            <w:r w:rsidRPr="00D339AC">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339AC">
              <w:rPr>
                <w:rFonts w:cs="Arial"/>
                <w:b/>
              </w:rPr>
              <w:t xml:space="preserve">Уверење Основног суда  </w:t>
            </w:r>
            <w:r w:rsidRPr="00D339AC">
              <w:rPr>
                <w:rFonts w:cs="Arial"/>
              </w:rPr>
              <w:t>(</w:t>
            </w:r>
            <w:r w:rsidRPr="00D339AC">
              <w:rPr>
                <w:rFonts w:cs="Arial"/>
                <w:b/>
              </w:rPr>
              <w:t>које обухвата и податке из казнене евиденције за кривична дела која су у надлежности редовног кривичног одељења Вишег суда</w:t>
            </w:r>
            <w:r w:rsidRPr="00D339AC">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82F5886" w14:textId="77777777" w:rsidR="00175774" w:rsidRPr="00D339AC" w:rsidRDefault="00175774" w:rsidP="00EB58E2">
            <w:pPr>
              <w:spacing w:before="0"/>
              <w:rPr>
                <w:rFonts w:cs="Arial"/>
                <w:b/>
              </w:rPr>
            </w:pPr>
            <w:r w:rsidRPr="00D339AC">
              <w:rPr>
                <w:rFonts w:cs="Arial"/>
                <w:i/>
              </w:rPr>
              <w:t>Посебна напомена:</w:t>
            </w:r>
            <w:r w:rsidR="00B46D29" w:rsidRPr="00D339AC">
              <w:rPr>
                <w:rFonts w:cs="Arial"/>
              </w:rPr>
              <w:t xml:space="preserve"> Уколико уверење </w:t>
            </w:r>
            <w:r w:rsidR="00B46D29" w:rsidRPr="00D339AC">
              <w:rPr>
                <w:rFonts w:cs="Arial"/>
                <w:lang w:val="sr-Cyrl-CS"/>
              </w:rPr>
              <w:t>О</w:t>
            </w:r>
            <w:r w:rsidRPr="00D339AC">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339AC">
              <w:rPr>
                <w:rFonts w:cs="Arial"/>
                <w:u w:val="single"/>
              </w:rPr>
              <w:t>и</w:t>
            </w:r>
            <w:r w:rsidRPr="00D339AC">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339AC">
              <w:rPr>
                <w:rFonts w:cs="Arial"/>
                <w:b/>
              </w:rPr>
              <w:t>кривична дела против привреде и кривично дело примања мита.</w:t>
            </w:r>
          </w:p>
          <w:p w14:paraId="0B63E1BA" w14:textId="77777777" w:rsidR="00175774" w:rsidRPr="00D339AC" w:rsidRDefault="00175774" w:rsidP="00EB58E2">
            <w:pPr>
              <w:spacing w:before="0"/>
              <w:rPr>
                <w:rFonts w:cs="Arial"/>
              </w:rPr>
            </w:pPr>
            <w:r w:rsidRPr="00D339AC">
              <w:rPr>
                <w:rFonts w:cs="Arial"/>
                <w:b/>
              </w:rPr>
              <w:t>- за физичко лице и предузетника: Уверење из казнене евиденције надлежне полицијске управе Министарства унутрашњих послова</w:t>
            </w:r>
            <w:r w:rsidRPr="00D339AC">
              <w:rPr>
                <w:rFonts w:cs="Arial"/>
              </w:rPr>
              <w:t xml:space="preserve"> – захтев за издавање овог уверења може се поднети према </w:t>
            </w:r>
            <w:r w:rsidRPr="00D339AC">
              <w:rPr>
                <w:rFonts w:cs="Arial"/>
                <w:b/>
              </w:rPr>
              <w:t>месту рођења</w:t>
            </w:r>
            <w:r w:rsidRPr="00D339AC">
              <w:rPr>
                <w:rFonts w:cs="Arial"/>
              </w:rPr>
              <w:t xml:space="preserve"> или према </w:t>
            </w:r>
            <w:r w:rsidRPr="00D339AC">
              <w:rPr>
                <w:rFonts w:cs="Arial"/>
                <w:b/>
              </w:rPr>
              <w:t>месту пребивалишта</w:t>
            </w:r>
            <w:r w:rsidRPr="00D339AC">
              <w:rPr>
                <w:rFonts w:cs="Arial"/>
              </w:rPr>
              <w:t>.</w:t>
            </w:r>
          </w:p>
          <w:p w14:paraId="11D75645" w14:textId="77777777" w:rsidR="00175774" w:rsidRPr="00D339AC" w:rsidRDefault="00175774" w:rsidP="00EB58E2">
            <w:pPr>
              <w:autoSpaceDE w:val="0"/>
              <w:autoSpaceDN w:val="0"/>
              <w:adjustRightInd w:val="0"/>
              <w:spacing w:before="0"/>
              <w:rPr>
                <w:rFonts w:eastAsia="Calibri" w:cs="Arial"/>
                <w:i/>
              </w:rPr>
            </w:pPr>
            <w:r w:rsidRPr="00D339AC">
              <w:rPr>
                <w:rFonts w:eastAsia="Calibri" w:cs="Arial"/>
                <w:i/>
              </w:rPr>
              <w:t xml:space="preserve">Напомена: </w:t>
            </w:r>
          </w:p>
          <w:p w14:paraId="0D15434D" w14:textId="77777777" w:rsidR="00175774" w:rsidRPr="00D339AC" w:rsidRDefault="00175774" w:rsidP="00FE666C">
            <w:pPr>
              <w:numPr>
                <w:ilvl w:val="0"/>
                <w:numId w:val="17"/>
              </w:numPr>
              <w:tabs>
                <w:tab w:val="left" w:pos="680"/>
              </w:tabs>
              <w:snapToGrid w:val="0"/>
              <w:spacing w:before="0"/>
              <w:ind w:left="714" w:hanging="357"/>
              <w:contextualSpacing/>
              <w:jc w:val="left"/>
              <w:rPr>
                <w:rFonts w:eastAsia="Calibri" w:cs="Arial"/>
                <w:i/>
              </w:rPr>
            </w:pPr>
            <w:r w:rsidRPr="00D339AC">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03C3973A" w14:textId="77777777" w:rsidR="00175774" w:rsidRPr="00D339AC" w:rsidRDefault="00175774" w:rsidP="00FE666C">
            <w:pPr>
              <w:numPr>
                <w:ilvl w:val="0"/>
                <w:numId w:val="17"/>
              </w:numPr>
              <w:tabs>
                <w:tab w:val="left" w:pos="680"/>
              </w:tabs>
              <w:snapToGrid w:val="0"/>
              <w:spacing w:before="0"/>
              <w:ind w:left="714" w:hanging="357"/>
              <w:contextualSpacing/>
              <w:jc w:val="left"/>
              <w:rPr>
                <w:rFonts w:eastAsia="Calibri" w:cs="Arial"/>
                <w:i/>
              </w:rPr>
            </w:pPr>
            <w:r w:rsidRPr="00D339AC">
              <w:rPr>
                <w:rFonts w:eastAsia="Calibri" w:cs="Arial"/>
                <w:i/>
              </w:rPr>
              <w:t>У случају да правно лице има више законских заступника, ове доказе доставити за сваког од њих</w:t>
            </w:r>
          </w:p>
          <w:p w14:paraId="018D2CAB" w14:textId="77777777" w:rsidR="00175774" w:rsidRPr="00D339AC" w:rsidRDefault="00175774" w:rsidP="00FE666C">
            <w:pPr>
              <w:numPr>
                <w:ilvl w:val="0"/>
                <w:numId w:val="17"/>
              </w:numPr>
              <w:tabs>
                <w:tab w:val="left" w:pos="680"/>
              </w:tabs>
              <w:snapToGrid w:val="0"/>
              <w:spacing w:before="0"/>
              <w:ind w:left="714" w:hanging="357"/>
              <w:contextualSpacing/>
              <w:jc w:val="left"/>
              <w:rPr>
                <w:rFonts w:eastAsia="Calibri" w:cs="Arial"/>
                <w:i/>
              </w:rPr>
            </w:pPr>
            <w:r w:rsidRPr="00D339AC">
              <w:rPr>
                <w:rFonts w:eastAsia="Calibri" w:cs="Arial"/>
                <w:i/>
              </w:rPr>
              <w:t xml:space="preserve">У случају да понуду подноси група понуђача, ове доказе доставити за сваког </w:t>
            </w:r>
            <w:r w:rsidR="00B46D29" w:rsidRPr="00D339AC">
              <w:rPr>
                <w:rFonts w:eastAsia="Calibri" w:cs="Arial"/>
                <w:i/>
                <w:lang w:val="sr-Cyrl-CS"/>
              </w:rPr>
              <w:t>члана групе понуђача</w:t>
            </w:r>
          </w:p>
          <w:p w14:paraId="1FF75020" w14:textId="77777777" w:rsidR="00B46D29" w:rsidRPr="00D339AC" w:rsidRDefault="00175774" w:rsidP="00FE666C">
            <w:pPr>
              <w:numPr>
                <w:ilvl w:val="0"/>
                <w:numId w:val="17"/>
              </w:numPr>
              <w:tabs>
                <w:tab w:val="left" w:pos="680"/>
              </w:tabs>
              <w:snapToGrid w:val="0"/>
              <w:spacing w:before="0"/>
              <w:ind w:left="714" w:hanging="357"/>
              <w:contextualSpacing/>
              <w:jc w:val="left"/>
              <w:rPr>
                <w:rFonts w:cs="Arial"/>
              </w:rPr>
            </w:pPr>
            <w:r w:rsidRPr="00D339AC">
              <w:rPr>
                <w:rFonts w:eastAsia="Calibri" w:cs="Arial"/>
                <w:i/>
              </w:rPr>
              <w:t xml:space="preserve">У случају да понуђач подноси понуду са подизвођачем, ове доказе доставити и за </w:t>
            </w:r>
            <w:r w:rsidR="00B46D29" w:rsidRPr="00D339AC">
              <w:rPr>
                <w:rFonts w:eastAsia="Calibri" w:cs="Arial"/>
                <w:i/>
                <w:lang w:val="sr-Cyrl-CS"/>
              </w:rPr>
              <w:t xml:space="preserve">сваког </w:t>
            </w:r>
            <w:r w:rsidRPr="00D339AC">
              <w:rPr>
                <w:rFonts w:eastAsia="Calibri" w:cs="Arial"/>
                <w:i/>
              </w:rPr>
              <w:t xml:space="preserve">подизвођача </w:t>
            </w:r>
          </w:p>
          <w:p w14:paraId="6DC99159" w14:textId="77777777" w:rsidR="00B46D29" w:rsidRPr="00D339AC" w:rsidRDefault="00175774" w:rsidP="00845C28">
            <w:pPr>
              <w:tabs>
                <w:tab w:val="left" w:pos="680"/>
              </w:tabs>
              <w:snapToGrid w:val="0"/>
              <w:spacing w:before="0"/>
              <w:contextualSpacing/>
              <w:jc w:val="left"/>
              <w:rPr>
                <w:rFonts w:cs="Arial"/>
                <w:lang w:val="sr-Cyrl-CS"/>
              </w:rPr>
            </w:pPr>
            <w:r w:rsidRPr="00D339AC">
              <w:rPr>
                <w:rFonts w:eastAsia="Calibri" w:cs="Arial"/>
                <w:b/>
              </w:rPr>
              <w:t>Ови докази не могу бити старији од два месеца пре отварања понуда</w:t>
            </w:r>
            <w:r w:rsidRPr="00D339AC">
              <w:rPr>
                <w:rFonts w:eastAsia="Calibri" w:cs="Arial"/>
              </w:rPr>
              <w:t>.</w:t>
            </w:r>
          </w:p>
        </w:tc>
      </w:tr>
      <w:tr w:rsidR="00175774" w:rsidRPr="00D339AC" w14:paraId="2ADA20E0" w14:textId="77777777" w:rsidTr="008112A2">
        <w:trPr>
          <w:trHeight w:val="70"/>
          <w:jc w:val="center"/>
        </w:trPr>
        <w:tc>
          <w:tcPr>
            <w:tcW w:w="729" w:type="dxa"/>
            <w:vAlign w:val="center"/>
          </w:tcPr>
          <w:p w14:paraId="0C1BBF32" w14:textId="77777777" w:rsidR="00175774" w:rsidRPr="00D339AC" w:rsidRDefault="00175774" w:rsidP="00EB58E2">
            <w:pPr>
              <w:spacing w:before="0"/>
              <w:jc w:val="center"/>
              <w:rPr>
                <w:rFonts w:cs="Arial"/>
              </w:rPr>
            </w:pPr>
            <w:r w:rsidRPr="00D339AC">
              <w:rPr>
                <w:rFonts w:cs="Arial"/>
              </w:rPr>
              <w:lastRenderedPageBreak/>
              <w:t>3.</w:t>
            </w:r>
          </w:p>
        </w:tc>
        <w:tc>
          <w:tcPr>
            <w:tcW w:w="8430" w:type="dxa"/>
            <w:vAlign w:val="center"/>
          </w:tcPr>
          <w:p w14:paraId="1F82AB58" w14:textId="77777777" w:rsidR="00175774" w:rsidRPr="00D339AC" w:rsidRDefault="00175774" w:rsidP="00EB58E2">
            <w:pPr>
              <w:snapToGrid w:val="0"/>
              <w:spacing w:before="0"/>
              <w:rPr>
                <w:rFonts w:cs="Arial"/>
              </w:rPr>
            </w:pPr>
            <w:r w:rsidRPr="00D339AC">
              <w:rPr>
                <w:rFonts w:cs="Arial"/>
                <w:b/>
                <w:u w:val="single"/>
              </w:rPr>
              <w:t>Услов</w:t>
            </w:r>
            <w:r w:rsidRPr="00D339AC">
              <w:rPr>
                <w:rFonts w:cs="Arial"/>
                <w:u w:val="single"/>
              </w:rPr>
              <w:t>:</w:t>
            </w:r>
            <w:r w:rsidRPr="00D339AC">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F42210" w14:textId="77777777" w:rsidR="00175774" w:rsidRPr="00D339AC" w:rsidRDefault="00175774" w:rsidP="00EB58E2">
            <w:pPr>
              <w:autoSpaceDE w:val="0"/>
              <w:autoSpaceDN w:val="0"/>
              <w:adjustRightInd w:val="0"/>
              <w:spacing w:before="0"/>
              <w:rPr>
                <w:rFonts w:cs="Arial"/>
                <w:b/>
                <w:u w:val="single"/>
              </w:rPr>
            </w:pPr>
            <w:r w:rsidRPr="00D339AC">
              <w:rPr>
                <w:rFonts w:cs="Arial"/>
                <w:b/>
                <w:u w:val="single"/>
              </w:rPr>
              <w:t>Доказ:</w:t>
            </w:r>
          </w:p>
          <w:p w14:paraId="1ACBAA83" w14:textId="77777777" w:rsidR="00175774" w:rsidRPr="00D339AC" w:rsidRDefault="00175774" w:rsidP="00EB58E2">
            <w:pPr>
              <w:snapToGrid w:val="0"/>
              <w:spacing w:before="0"/>
              <w:rPr>
                <w:rFonts w:eastAsia="Calibri" w:cs="Arial"/>
                <w:lang w:val="ru-RU"/>
              </w:rPr>
            </w:pPr>
            <w:r w:rsidRPr="00D339AC">
              <w:rPr>
                <w:rFonts w:eastAsia="Calibri" w:cs="Arial"/>
                <w:lang w:val="ru-RU"/>
              </w:rPr>
              <w:t xml:space="preserve">- </w:t>
            </w:r>
            <w:r w:rsidRPr="00D339AC">
              <w:rPr>
                <w:rFonts w:eastAsia="Calibri" w:cs="Arial"/>
                <w:b/>
                <w:lang w:val="ru-RU"/>
              </w:rPr>
              <w:t xml:space="preserve">за правно лице, предузетнике и физичка лица: </w:t>
            </w:r>
          </w:p>
          <w:p w14:paraId="1259303F" w14:textId="77777777" w:rsidR="00175774" w:rsidRPr="00D339AC" w:rsidRDefault="00175774" w:rsidP="00EB58E2">
            <w:pPr>
              <w:snapToGrid w:val="0"/>
              <w:spacing w:before="0"/>
              <w:rPr>
                <w:rFonts w:eastAsia="Calibri" w:cs="Arial"/>
                <w:lang w:val="ru-RU"/>
              </w:rPr>
            </w:pPr>
            <w:r w:rsidRPr="00D339AC">
              <w:rPr>
                <w:rFonts w:eastAsia="Calibri" w:cs="Arial"/>
                <w:b/>
                <w:lang w:val="ru-RU"/>
              </w:rPr>
              <w:t>1.Уверење Пореске управе</w:t>
            </w:r>
            <w:r w:rsidRPr="00D339AC">
              <w:rPr>
                <w:rFonts w:eastAsia="Calibri" w:cs="Arial"/>
                <w:lang w:val="ru-RU"/>
              </w:rPr>
              <w:t xml:space="preserve"> Министарства финансија да је измирио доспеле </w:t>
            </w:r>
            <w:r w:rsidRPr="00D339AC">
              <w:rPr>
                <w:rFonts w:cs="Arial"/>
                <w:lang w:val="ru-RU"/>
              </w:rPr>
              <w:t xml:space="preserve">порезе и доприносе </w:t>
            </w:r>
            <w:r w:rsidRPr="00D339AC">
              <w:rPr>
                <w:rFonts w:eastAsia="Calibri" w:cs="Arial"/>
                <w:b/>
                <w:u w:val="single"/>
                <w:lang w:val="ru-RU"/>
              </w:rPr>
              <w:t>и</w:t>
            </w:r>
          </w:p>
          <w:p w14:paraId="029C8D66" w14:textId="77777777" w:rsidR="00175774" w:rsidRPr="00D339AC" w:rsidRDefault="00175774" w:rsidP="00EB58E2">
            <w:pPr>
              <w:spacing w:before="0"/>
              <w:rPr>
                <w:rFonts w:cs="Arial"/>
                <w:lang w:val="ru-RU"/>
              </w:rPr>
            </w:pPr>
            <w:r w:rsidRPr="00D339AC">
              <w:rPr>
                <w:rFonts w:eastAsia="Calibri" w:cs="Arial"/>
                <w:b/>
                <w:lang w:val="ru-RU"/>
              </w:rPr>
              <w:t xml:space="preserve">2.Уверење Управе јавних прихода </w:t>
            </w:r>
            <w:r w:rsidR="00B24BAB" w:rsidRPr="00D339AC">
              <w:rPr>
                <w:rFonts w:eastAsia="Calibri" w:cs="Arial"/>
                <w:b/>
                <w:lang w:val="ru-RU"/>
              </w:rPr>
              <w:t>локалне самоуправе (</w:t>
            </w:r>
            <w:r w:rsidRPr="00D339AC">
              <w:rPr>
                <w:rFonts w:eastAsia="Calibri" w:cs="Arial"/>
                <w:b/>
                <w:lang w:val="ru-RU"/>
              </w:rPr>
              <w:t>града, односно општине</w:t>
            </w:r>
            <w:r w:rsidR="00B24BAB" w:rsidRPr="00D339AC">
              <w:rPr>
                <w:rFonts w:cs="Arial"/>
                <w:lang w:val="ru-RU"/>
              </w:rPr>
              <w:t xml:space="preserve">) </w:t>
            </w:r>
            <w:r w:rsidRPr="00D339AC">
              <w:rPr>
                <w:rFonts w:cs="Arial"/>
                <w:lang w:val="ru-RU"/>
              </w:rPr>
              <w:t>према месту седишта пореског обвезника правног лица</w:t>
            </w:r>
            <w:r w:rsidR="00B24BAB" w:rsidRPr="00D339AC">
              <w:rPr>
                <w:rFonts w:cs="Arial"/>
                <w:lang w:val="ru-RU"/>
              </w:rPr>
              <w:t xml:space="preserve"> и предузетника</w:t>
            </w:r>
            <w:r w:rsidRPr="00D339AC">
              <w:rPr>
                <w:rFonts w:cs="Arial"/>
                <w:lang w:val="ru-RU"/>
              </w:rPr>
              <w:t xml:space="preserve">, односно према пребивалишту физичког лица, </w:t>
            </w:r>
            <w:r w:rsidRPr="00D339AC">
              <w:rPr>
                <w:rFonts w:eastAsia="Calibri" w:cs="Arial"/>
                <w:lang w:val="ru-RU"/>
              </w:rPr>
              <w:t xml:space="preserve">да је измирио обавезе по основу изворних локалних јавних прихода </w:t>
            </w:r>
          </w:p>
          <w:p w14:paraId="4AE9317C" w14:textId="77777777" w:rsidR="00175774" w:rsidRPr="00D339AC" w:rsidRDefault="00175774" w:rsidP="00EB58E2">
            <w:pPr>
              <w:spacing w:before="0"/>
              <w:ind w:right="122"/>
              <w:rPr>
                <w:rFonts w:cs="Arial"/>
                <w:lang w:val="ru-RU"/>
              </w:rPr>
            </w:pPr>
            <w:r w:rsidRPr="00D339AC">
              <w:rPr>
                <w:rFonts w:cs="Arial"/>
                <w:lang w:val="ru-RU"/>
              </w:rPr>
              <w:t>Напомена:</w:t>
            </w:r>
          </w:p>
          <w:p w14:paraId="6F1C3B10" w14:textId="77777777" w:rsidR="00175774" w:rsidRPr="00D339AC" w:rsidRDefault="00B24BAB" w:rsidP="003508FC">
            <w:pPr>
              <w:numPr>
                <w:ilvl w:val="0"/>
                <w:numId w:val="12"/>
              </w:numPr>
              <w:autoSpaceDE w:val="0"/>
              <w:autoSpaceDN w:val="0"/>
              <w:adjustRightInd w:val="0"/>
              <w:snapToGrid w:val="0"/>
              <w:spacing w:before="0"/>
              <w:ind w:hanging="357"/>
              <w:contextualSpacing/>
              <w:rPr>
                <w:rFonts w:eastAsia="TimesNewRomanPSMT" w:cs="Arial"/>
                <w:b/>
                <w:u w:val="single"/>
              </w:rPr>
            </w:pPr>
            <w:r w:rsidRPr="00D339AC">
              <w:rPr>
                <w:rFonts w:eastAsia="TimesNewRomanPSMT" w:cs="Arial"/>
                <w:i/>
              </w:rPr>
              <w:t>Уколико локална (општи</w:t>
            </w:r>
            <w:r w:rsidR="00175774" w:rsidRPr="00D339AC">
              <w:rPr>
                <w:rFonts w:eastAsia="TimesNewRomanPSMT" w:cs="Arial"/>
                <w:i/>
              </w:rPr>
              <w:t>н</w:t>
            </w:r>
            <w:r w:rsidRPr="00D339AC">
              <w:rPr>
                <w:rFonts w:eastAsia="TimesNewRomanPSMT" w:cs="Arial"/>
                <w:i/>
                <w:lang w:val="sr-Cyrl-CS"/>
              </w:rPr>
              <w:t>с</w:t>
            </w:r>
            <w:r w:rsidR="00175774" w:rsidRPr="00D339AC">
              <w:rPr>
                <w:rFonts w:eastAsia="TimesNewRomanPSMT" w:cs="Arial"/>
                <w:i/>
              </w:rPr>
              <w:t>ка) управа</w:t>
            </w:r>
            <w:r w:rsidRPr="00D339AC">
              <w:rPr>
                <w:rFonts w:eastAsia="TimesNewRomanPSMT" w:cs="Arial"/>
                <w:i/>
                <w:lang w:val="sr-Cyrl-CS"/>
              </w:rPr>
              <w:t xml:space="preserve"> јавних приход</w:t>
            </w:r>
            <w:r w:rsidR="00175774" w:rsidRPr="00D339AC">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339AC">
              <w:rPr>
                <w:rFonts w:eastAsia="TimesNewRomanPSMT" w:cs="Arial"/>
                <w:i/>
                <w:lang w:val="sr-Cyrl-CS"/>
              </w:rPr>
              <w:t xml:space="preserve">јавних прихода </w:t>
            </w:r>
            <w:r w:rsidR="00175774" w:rsidRPr="00D339AC">
              <w:rPr>
                <w:rFonts w:eastAsia="TimesNewRomanPSMT" w:cs="Arial"/>
                <w:i/>
              </w:rPr>
              <w:t xml:space="preserve">приложи и потврде </w:t>
            </w:r>
            <w:r w:rsidRPr="00D339AC">
              <w:rPr>
                <w:rFonts w:eastAsia="TimesNewRomanPSMT" w:cs="Arial"/>
                <w:i/>
                <w:lang w:val="sr-Cyrl-CS"/>
              </w:rPr>
              <w:t xml:space="preserve">тих </w:t>
            </w:r>
            <w:r w:rsidR="00175774" w:rsidRPr="00D339AC">
              <w:rPr>
                <w:rFonts w:eastAsia="TimesNewRomanPSMT" w:cs="Arial"/>
                <w:i/>
              </w:rPr>
              <w:t>осталих лок</w:t>
            </w:r>
            <w:r w:rsidRPr="00D339AC">
              <w:rPr>
                <w:rFonts w:eastAsia="TimesNewRomanPSMT" w:cs="Arial"/>
                <w:i/>
                <w:lang w:val="sr-Cyrl-CS"/>
              </w:rPr>
              <w:t>а</w:t>
            </w:r>
            <w:r w:rsidR="00175774" w:rsidRPr="00D339AC">
              <w:rPr>
                <w:rFonts w:eastAsia="TimesNewRomanPSMT" w:cs="Arial"/>
                <w:i/>
              </w:rPr>
              <w:t xml:space="preserve">лних органа/организација/установа </w:t>
            </w:r>
          </w:p>
          <w:p w14:paraId="2912BD90" w14:textId="77777777" w:rsidR="00175774" w:rsidRPr="00D339AC" w:rsidRDefault="00175774" w:rsidP="003508FC">
            <w:pPr>
              <w:numPr>
                <w:ilvl w:val="0"/>
                <w:numId w:val="12"/>
              </w:numPr>
              <w:autoSpaceDE w:val="0"/>
              <w:autoSpaceDN w:val="0"/>
              <w:adjustRightInd w:val="0"/>
              <w:snapToGrid w:val="0"/>
              <w:spacing w:before="0"/>
              <w:ind w:hanging="357"/>
              <w:contextualSpacing/>
              <w:rPr>
                <w:rFonts w:eastAsia="Calibri" w:cs="Arial"/>
                <w:i/>
              </w:rPr>
            </w:pPr>
            <w:r w:rsidRPr="00D339AC">
              <w:rPr>
                <w:rFonts w:eastAsia="TimesNewRomanPSMT" w:cs="Arial"/>
                <w:i/>
              </w:rPr>
              <w:t xml:space="preserve">Уколико је понуђач у поступку приватизације, уместо горе наведена два доказа, потребно је доставити </w:t>
            </w:r>
            <w:r w:rsidRPr="00D339AC">
              <w:rPr>
                <w:rFonts w:eastAsia="TimesNewRomanPSMT" w:cs="Arial"/>
                <w:b/>
                <w:i/>
              </w:rPr>
              <w:t>у</w:t>
            </w:r>
            <w:r w:rsidRPr="00D339AC">
              <w:rPr>
                <w:rFonts w:eastAsia="Calibri" w:cs="Arial"/>
                <w:b/>
                <w:i/>
                <w:lang w:val="ru-RU"/>
              </w:rPr>
              <w:t>верење Агенције за приватизацију да се налази у поступку приватизације</w:t>
            </w:r>
          </w:p>
          <w:p w14:paraId="4EFF14C1" w14:textId="77777777" w:rsidR="00175774" w:rsidRPr="00D339AC" w:rsidRDefault="00175774" w:rsidP="003508FC">
            <w:pPr>
              <w:numPr>
                <w:ilvl w:val="0"/>
                <w:numId w:val="12"/>
              </w:numPr>
              <w:tabs>
                <w:tab w:val="left" w:pos="680"/>
              </w:tabs>
              <w:snapToGrid w:val="0"/>
              <w:spacing w:before="0"/>
              <w:ind w:hanging="357"/>
              <w:contextualSpacing/>
              <w:rPr>
                <w:rFonts w:eastAsia="Calibri" w:cs="Arial"/>
                <w:i/>
              </w:rPr>
            </w:pPr>
            <w:r w:rsidRPr="00D339AC">
              <w:rPr>
                <w:rFonts w:eastAsia="Calibri" w:cs="Arial"/>
                <w:i/>
              </w:rPr>
              <w:lastRenderedPageBreak/>
              <w:t>У случају да понуду подноси група понуђача, ове доказе доставити за сваког учесника из групе</w:t>
            </w:r>
          </w:p>
          <w:p w14:paraId="2ACC08FB" w14:textId="77777777" w:rsidR="00175774" w:rsidRPr="00D339AC" w:rsidRDefault="00175774" w:rsidP="003508FC">
            <w:pPr>
              <w:numPr>
                <w:ilvl w:val="0"/>
                <w:numId w:val="16"/>
              </w:numPr>
              <w:tabs>
                <w:tab w:val="left" w:pos="680"/>
              </w:tabs>
              <w:snapToGrid w:val="0"/>
              <w:spacing w:before="0"/>
              <w:contextualSpacing/>
              <w:rPr>
                <w:rFonts w:cs="Arial"/>
              </w:rPr>
            </w:pPr>
            <w:r w:rsidRPr="00D339AC">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08148FE" w14:textId="77777777" w:rsidR="00175774" w:rsidRPr="00D339AC" w:rsidRDefault="00175774" w:rsidP="003508FC">
            <w:pPr>
              <w:tabs>
                <w:tab w:val="left" w:pos="680"/>
              </w:tabs>
              <w:snapToGrid w:val="0"/>
              <w:spacing w:before="0"/>
              <w:contextualSpacing/>
              <w:rPr>
                <w:rFonts w:cs="Arial"/>
                <w:i/>
              </w:rPr>
            </w:pPr>
            <w:r w:rsidRPr="00D339AC">
              <w:rPr>
                <w:rFonts w:eastAsia="Calibri" w:cs="Arial"/>
                <w:b/>
              </w:rPr>
              <w:t xml:space="preserve">Ови докази не могу бити старији од два месеца </w:t>
            </w:r>
            <w:r w:rsidR="00B24BAB" w:rsidRPr="00D339AC">
              <w:rPr>
                <w:rFonts w:eastAsia="Calibri" w:cs="Arial"/>
                <w:b/>
                <w:lang w:val="sr-Cyrl-CS"/>
              </w:rPr>
              <w:t>пре</w:t>
            </w:r>
            <w:r w:rsidRPr="00D339AC">
              <w:rPr>
                <w:rFonts w:eastAsia="Calibri" w:cs="Arial"/>
                <w:b/>
              </w:rPr>
              <w:t xml:space="preserve"> отварања понуда</w:t>
            </w:r>
            <w:r w:rsidRPr="00D339AC">
              <w:rPr>
                <w:rFonts w:eastAsia="Calibri" w:cs="Arial"/>
              </w:rPr>
              <w:t>.</w:t>
            </w:r>
          </w:p>
        </w:tc>
      </w:tr>
      <w:tr w:rsidR="00175774" w:rsidRPr="00D339AC" w14:paraId="75AB4E33" w14:textId="77777777" w:rsidTr="008112A2">
        <w:trPr>
          <w:jc w:val="center"/>
        </w:trPr>
        <w:tc>
          <w:tcPr>
            <w:tcW w:w="729" w:type="dxa"/>
            <w:vAlign w:val="center"/>
          </w:tcPr>
          <w:p w14:paraId="0D2BFABC" w14:textId="77777777" w:rsidR="00175774" w:rsidRPr="00D339AC" w:rsidRDefault="00175774" w:rsidP="00EB58E2">
            <w:pPr>
              <w:spacing w:before="0"/>
              <w:jc w:val="center"/>
              <w:rPr>
                <w:rFonts w:cs="Arial"/>
              </w:rPr>
            </w:pPr>
            <w:r w:rsidRPr="00D339AC">
              <w:rPr>
                <w:rFonts w:cs="Arial"/>
              </w:rPr>
              <w:lastRenderedPageBreak/>
              <w:t xml:space="preserve">4. </w:t>
            </w:r>
          </w:p>
        </w:tc>
        <w:tc>
          <w:tcPr>
            <w:tcW w:w="8430" w:type="dxa"/>
          </w:tcPr>
          <w:p w14:paraId="6B3EAB1A" w14:textId="77777777" w:rsidR="00175774" w:rsidRPr="00D339AC" w:rsidRDefault="00175774" w:rsidP="00EB58E2">
            <w:pPr>
              <w:snapToGrid w:val="0"/>
              <w:spacing w:before="0"/>
              <w:rPr>
                <w:rFonts w:cs="Arial"/>
              </w:rPr>
            </w:pPr>
            <w:r w:rsidRPr="00D339AC">
              <w:rPr>
                <w:rFonts w:cs="Arial"/>
                <w:b/>
                <w:u w:val="single"/>
              </w:rPr>
              <w:t>Услов:</w:t>
            </w:r>
            <w:r w:rsidR="00CB35B9" w:rsidRPr="00D339AC">
              <w:rPr>
                <w:rFonts w:cs="Arial"/>
                <w:b/>
                <w:lang w:val="sr-Cyrl-RS"/>
              </w:rPr>
              <w:t xml:space="preserve"> </w:t>
            </w:r>
            <w:r w:rsidRPr="00D339AC">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E36F61C" w14:textId="77777777" w:rsidR="00175774" w:rsidRPr="00D339AC" w:rsidRDefault="00175774" w:rsidP="00EB58E2">
            <w:pPr>
              <w:autoSpaceDE w:val="0"/>
              <w:autoSpaceDN w:val="0"/>
              <w:adjustRightInd w:val="0"/>
              <w:spacing w:before="0"/>
              <w:rPr>
                <w:rFonts w:cs="Arial"/>
                <w:b/>
                <w:u w:val="single"/>
              </w:rPr>
            </w:pPr>
            <w:r w:rsidRPr="00D339AC">
              <w:rPr>
                <w:rFonts w:cs="Arial"/>
                <w:b/>
                <w:u w:val="single"/>
              </w:rPr>
              <w:t>Доказ:</w:t>
            </w:r>
          </w:p>
          <w:p w14:paraId="7D8C7F23" w14:textId="77777777" w:rsidR="00175774" w:rsidRPr="00D339AC" w:rsidRDefault="00175774" w:rsidP="00EB58E2">
            <w:pPr>
              <w:spacing w:before="0"/>
              <w:rPr>
                <w:rFonts w:cs="Arial"/>
                <w:b/>
              </w:rPr>
            </w:pPr>
            <w:r w:rsidRPr="00D339AC">
              <w:rPr>
                <w:rFonts w:cs="Arial"/>
              </w:rPr>
              <w:t>Потписан и оверен Образац изјаве</w:t>
            </w:r>
            <w:r w:rsidR="003508FC" w:rsidRPr="00D339AC">
              <w:rPr>
                <w:rFonts w:cs="Arial"/>
              </w:rPr>
              <w:t xml:space="preserve"> на основу члана 75. став 2. Закона</w:t>
            </w:r>
            <w:r w:rsidR="00BF39C7" w:rsidRPr="00D339AC">
              <w:rPr>
                <w:rFonts w:cs="Arial"/>
                <w:lang w:val="sr-Cyrl-RS"/>
              </w:rPr>
              <w:t xml:space="preserve"> </w:t>
            </w:r>
            <w:r w:rsidR="00CD6EA0" w:rsidRPr="00D339AC">
              <w:rPr>
                <w:rFonts w:cs="Arial"/>
              </w:rPr>
              <w:t>(Образац бр.4</w:t>
            </w:r>
            <w:r w:rsidRPr="00D339AC">
              <w:rPr>
                <w:rFonts w:cs="Arial"/>
              </w:rPr>
              <w:t>)</w:t>
            </w:r>
          </w:p>
          <w:p w14:paraId="11F6624C" w14:textId="77777777" w:rsidR="005E487E" w:rsidRPr="00D339AC" w:rsidRDefault="00175774" w:rsidP="00EB58E2">
            <w:pPr>
              <w:snapToGrid w:val="0"/>
              <w:spacing w:before="0"/>
              <w:rPr>
                <w:rFonts w:cs="Arial"/>
                <w:lang w:val="sr-Cyrl-CS"/>
              </w:rPr>
            </w:pPr>
            <w:r w:rsidRPr="00D339AC">
              <w:rPr>
                <w:rFonts w:cs="Arial"/>
                <w:i/>
              </w:rPr>
              <w:t>Напомена:</w:t>
            </w:r>
          </w:p>
          <w:p w14:paraId="3425A566" w14:textId="77777777" w:rsidR="005E487E" w:rsidRPr="00D339AC" w:rsidRDefault="00175774" w:rsidP="00FE666C">
            <w:pPr>
              <w:numPr>
                <w:ilvl w:val="0"/>
                <w:numId w:val="18"/>
              </w:numPr>
              <w:snapToGrid w:val="0"/>
              <w:spacing w:before="0"/>
              <w:rPr>
                <w:rFonts w:cs="Arial"/>
                <w:i/>
                <w:lang w:val="sr-Cyrl-CS"/>
              </w:rPr>
            </w:pPr>
            <w:r w:rsidRPr="00D339AC">
              <w:rPr>
                <w:rFonts w:cs="Arial"/>
                <w:i/>
              </w:rPr>
              <w:t xml:space="preserve">Изјава мора да буде потписана од стране овалшћеног лица </w:t>
            </w:r>
            <w:r w:rsidR="005E487E" w:rsidRPr="00D339AC">
              <w:rPr>
                <w:rFonts w:cs="Arial"/>
                <w:i/>
                <w:lang w:val="sr-Cyrl-CS"/>
              </w:rPr>
              <w:t>за заступање понуђача</w:t>
            </w:r>
            <w:r w:rsidRPr="00D339AC">
              <w:rPr>
                <w:rFonts w:cs="Arial"/>
                <w:i/>
              </w:rPr>
              <w:t xml:space="preserve"> и оверена печатом. </w:t>
            </w:r>
          </w:p>
          <w:p w14:paraId="2346FED7" w14:textId="77777777" w:rsidR="00E67293" w:rsidRPr="00D339AC" w:rsidRDefault="00175774" w:rsidP="009C7D27">
            <w:pPr>
              <w:numPr>
                <w:ilvl w:val="0"/>
                <w:numId w:val="18"/>
              </w:numPr>
              <w:snapToGrid w:val="0"/>
              <w:spacing w:before="0"/>
              <w:rPr>
                <w:rFonts w:cs="Arial"/>
              </w:rPr>
            </w:pPr>
            <w:r w:rsidRPr="00D339AC">
              <w:rPr>
                <w:rFonts w:cs="Arial"/>
                <w:i/>
              </w:rPr>
              <w:t xml:space="preserve">Уколико понуду подноси група понуђача Изјава мора бити </w:t>
            </w:r>
            <w:r w:rsidR="005E487E" w:rsidRPr="00D339AC">
              <w:rPr>
                <w:rFonts w:cs="Arial"/>
                <w:i/>
                <w:lang w:val="sr-Cyrl-CS"/>
              </w:rPr>
              <w:t>достављена за сваког члана групе понуђача. Изјава мора бити</w:t>
            </w:r>
            <w:r w:rsidRPr="00D339AC">
              <w:rPr>
                <w:rFonts w:cs="Arial"/>
                <w:i/>
              </w:rPr>
              <w:t xml:space="preserve"> потписана од стране овлашћеног лица </w:t>
            </w:r>
            <w:r w:rsidR="005E487E" w:rsidRPr="00D339AC">
              <w:rPr>
                <w:rFonts w:cs="Arial"/>
                <w:i/>
                <w:lang w:val="sr-Cyrl-CS"/>
              </w:rPr>
              <w:t xml:space="preserve">за заступање </w:t>
            </w:r>
            <w:r w:rsidRPr="00D339AC">
              <w:rPr>
                <w:rFonts w:cs="Arial"/>
                <w:i/>
              </w:rPr>
              <w:t xml:space="preserve">понуђача из групе понуђача и оверена печатом. </w:t>
            </w:r>
          </w:p>
        </w:tc>
      </w:tr>
      <w:tr w:rsidR="001A3410" w:rsidRPr="00D339AC" w14:paraId="6B2C1B4C" w14:textId="77777777" w:rsidTr="00876D62">
        <w:trPr>
          <w:jc w:val="center"/>
        </w:trPr>
        <w:tc>
          <w:tcPr>
            <w:tcW w:w="729" w:type="dxa"/>
            <w:vAlign w:val="center"/>
          </w:tcPr>
          <w:p w14:paraId="47E40166" w14:textId="77777777" w:rsidR="001A3410" w:rsidRPr="00D339AC" w:rsidRDefault="001A3410" w:rsidP="00876D62">
            <w:pPr>
              <w:jc w:val="center"/>
              <w:rPr>
                <w:rFonts w:cs="Arial"/>
                <w:color w:val="00B0F0"/>
              </w:rPr>
            </w:pPr>
          </w:p>
        </w:tc>
        <w:tc>
          <w:tcPr>
            <w:tcW w:w="8430" w:type="dxa"/>
          </w:tcPr>
          <w:p w14:paraId="11167E19" w14:textId="77777777" w:rsidR="001A3410" w:rsidRPr="00D339AC" w:rsidRDefault="001A3410" w:rsidP="00876D62">
            <w:pPr>
              <w:ind w:right="-180"/>
              <w:jc w:val="center"/>
              <w:rPr>
                <w:rFonts w:cs="Arial"/>
                <w:b/>
                <w:i/>
              </w:rPr>
            </w:pPr>
            <w:r w:rsidRPr="00D339AC">
              <w:rPr>
                <w:rFonts w:cs="Arial"/>
                <w:b/>
              </w:rPr>
              <w:t xml:space="preserve">4.2  ДОДАТНИ УСЛОВИ </w:t>
            </w:r>
          </w:p>
          <w:p w14:paraId="26F048F8" w14:textId="77777777" w:rsidR="001A3410" w:rsidRPr="00D339AC" w:rsidRDefault="001A3410" w:rsidP="00925EB3">
            <w:pPr>
              <w:snapToGrid w:val="0"/>
              <w:jc w:val="center"/>
              <w:rPr>
                <w:rFonts w:eastAsia="Calibri" w:cs="Arial"/>
                <w:color w:val="00B0F0"/>
              </w:rPr>
            </w:pPr>
            <w:r w:rsidRPr="00D339AC">
              <w:rPr>
                <w:rFonts w:cs="Arial"/>
                <w:b/>
              </w:rPr>
              <w:t>ЗА УЧЕШЋЕ У ПОСТУПКУ ЈАВНЕ НАБАВКЕ ИЗ ЧЛАНА 76. З</w:t>
            </w:r>
            <w:r w:rsidRPr="00D339AC">
              <w:rPr>
                <w:rFonts w:cs="Arial"/>
                <w:b/>
                <w:lang w:val="sr-Cyrl-RS"/>
              </w:rPr>
              <w:t>АКОНА</w:t>
            </w:r>
          </w:p>
        </w:tc>
      </w:tr>
      <w:tr w:rsidR="001A3410" w:rsidRPr="00D339AC" w14:paraId="5E55AFD9" w14:textId="77777777" w:rsidTr="00876D62">
        <w:trPr>
          <w:jc w:val="center"/>
        </w:trPr>
        <w:tc>
          <w:tcPr>
            <w:tcW w:w="729" w:type="dxa"/>
            <w:vAlign w:val="center"/>
          </w:tcPr>
          <w:p w14:paraId="16201E36" w14:textId="77777777" w:rsidR="001A3410" w:rsidRPr="00D339AC" w:rsidRDefault="00C55B56" w:rsidP="00876D62">
            <w:pPr>
              <w:jc w:val="center"/>
              <w:rPr>
                <w:rFonts w:cs="Arial"/>
                <w:color w:val="00B0F0"/>
              </w:rPr>
            </w:pPr>
            <w:r w:rsidRPr="00D339AC">
              <w:rPr>
                <w:rFonts w:cs="Arial"/>
              </w:rPr>
              <w:t>5</w:t>
            </w:r>
            <w:r w:rsidR="001A3410" w:rsidRPr="00D339AC">
              <w:rPr>
                <w:rFonts w:cs="Arial"/>
              </w:rPr>
              <w:t>.</w:t>
            </w:r>
          </w:p>
        </w:tc>
        <w:tc>
          <w:tcPr>
            <w:tcW w:w="8430" w:type="dxa"/>
          </w:tcPr>
          <w:p w14:paraId="6933AACC" w14:textId="77777777" w:rsidR="001A3410" w:rsidRPr="00D339AC" w:rsidRDefault="001A3410" w:rsidP="00876D62">
            <w:pPr>
              <w:autoSpaceDE w:val="0"/>
              <w:autoSpaceDN w:val="0"/>
              <w:adjustRightInd w:val="0"/>
              <w:rPr>
                <w:rFonts w:cs="Arial"/>
                <w:b/>
                <w:u w:val="single"/>
              </w:rPr>
            </w:pPr>
            <w:r w:rsidRPr="00D339AC">
              <w:rPr>
                <w:rFonts w:cs="Arial"/>
                <w:b/>
                <w:u w:val="single"/>
              </w:rPr>
              <w:t>Услов:</w:t>
            </w:r>
          </w:p>
          <w:p w14:paraId="7E2C4240" w14:textId="77777777" w:rsidR="001A3410" w:rsidRPr="00D339AC" w:rsidRDefault="001A3410" w:rsidP="001A3410">
            <w:pPr>
              <w:autoSpaceDE w:val="0"/>
              <w:autoSpaceDN w:val="0"/>
              <w:adjustRightInd w:val="0"/>
              <w:spacing w:before="0"/>
              <w:rPr>
                <w:rFonts w:cs="Arial"/>
                <w:b/>
                <w:color w:val="000000"/>
                <w:lang w:val="sr-Cyrl-CS" w:eastAsia="ar-SA"/>
              </w:rPr>
            </w:pPr>
            <w:r w:rsidRPr="00D339AC">
              <w:rPr>
                <w:rFonts w:cs="Arial"/>
                <w:b/>
                <w:color w:val="000000"/>
                <w:lang w:val="sr-Cyrl-CS" w:eastAsia="ar-SA"/>
              </w:rPr>
              <w:t>Располаже неопходним финансијским капацитетом:</w:t>
            </w:r>
          </w:p>
          <w:p w14:paraId="02F691E8" w14:textId="77777777" w:rsidR="001A3410" w:rsidRPr="00D339AC" w:rsidRDefault="001A3410" w:rsidP="005D3676">
            <w:pPr>
              <w:numPr>
                <w:ilvl w:val="0"/>
                <w:numId w:val="30"/>
              </w:numPr>
              <w:suppressAutoHyphens/>
              <w:autoSpaceDE w:val="0"/>
              <w:autoSpaceDN w:val="0"/>
              <w:adjustRightInd w:val="0"/>
              <w:spacing w:before="0"/>
              <w:ind w:left="720"/>
              <w:contextualSpacing/>
              <w:jc w:val="left"/>
              <w:rPr>
                <w:rFonts w:eastAsia="Calibri" w:cs="Arial"/>
                <w:color w:val="000000"/>
                <w:lang w:val="sr-Cyrl-CS" w:eastAsia="ar-SA"/>
              </w:rPr>
            </w:pPr>
            <w:r w:rsidRPr="00D339AC">
              <w:rPr>
                <w:rFonts w:eastAsia="Calibri" w:cs="Arial"/>
                <w:color w:val="000000"/>
                <w:lang w:val="sr-Cyrl-CS" w:eastAsia="ar-SA"/>
              </w:rPr>
              <w:t>да је у претходне три обрачунске године (</w:t>
            </w:r>
            <w:r w:rsidR="00E67293" w:rsidRPr="00D339AC">
              <w:rPr>
                <w:rFonts w:eastAsia="Calibri" w:cs="Arial"/>
                <w:color w:val="000000"/>
                <w:lang w:val="sr-Cyrl-CS" w:eastAsia="ar-SA"/>
              </w:rPr>
              <w:t>2014, 2015. и 2016</w:t>
            </w:r>
            <w:r w:rsidRPr="00D339AC">
              <w:rPr>
                <w:rFonts w:eastAsia="Calibri" w:cs="Arial"/>
                <w:color w:val="000000"/>
                <w:lang w:val="sr-Cyrl-CS" w:eastAsia="ar-SA"/>
              </w:rPr>
              <w:t xml:space="preserve">.) имао пословни приход чија вредност износи минимално </w:t>
            </w:r>
            <w:r w:rsidR="005A3FF1" w:rsidRPr="00D339AC">
              <w:rPr>
                <w:rFonts w:eastAsia="Calibri" w:cs="Arial"/>
                <w:color w:val="000000"/>
                <w:lang w:eastAsia="ar-SA"/>
              </w:rPr>
              <w:t>1</w:t>
            </w:r>
            <w:r w:rsidR="005A3FF1" w:rsidRPr="00D339AC">
              <w:rPr>
                <w:rFonts w:eastAsia="Calibri" w:cs="Arial"/>
                <w:color w:val="000000"/>
                <w:lang w:val="sr-Cyrl-CS" w:eastAsia="ar-SA"/>
              </w:rPr>
              <w:t xml:space="preserve">0.000.000,00 </w:t>
            </w:r>
            <w:r w:rsidRPr="00D339AC">
              <w:rPr>
                <w:rFonts w:eastAsia="Calibri" w:cs="Arial"/>
                <w:color w:val="000000"/>
                <w:lang w:val="sr-Cyrl-CS" w:eastAsia="ar-SA"/>
              </w:rPr>
              <w:t>динара</w:t>
            </w:r>
          </w:p>
          <w:p w14:paraId="4848201C" w14:textId="77777777" w:rsidR="0030471F" w:rsidRPr="00D339AC" w:rsidRDefault="0030471F" w:rsidP="0030471F">
            <w:pPr>
              <w:suppressAutoHyphens/>
              <w:autoSpaceDE w:val="0"/>
              <w:autoSpaceDN w:val="0"/>
              <w:adjustRightInd w:val="0"/>
              <w:spacing w:before="0"/>
              <w:ind w:left="720"/>
              <w:contextualSpacing/>
              <w:jc w:val="left"/>
              <w:rPr>
                <w:rFonts w:eastAsia="Calibri" w:cs="Arial"/>
                <w:color w:val="000000"/>
                <w:lang w:val="sr-Cyrl-CS" w:eastAsia="ar-SA"/>
              </w:rPr>
            </w:pPr>
          </w:p>
          <w:p w14:paraId="1204C02C" w14:textId="77777777" w:rsidR="001A3410" w:rsidRPr="00D339AC" w:rsidRDefault="001A3410" w:rsidP="005D3676">
            <w:pPr>
              <w:numPr>
                <w:ilvl w:val="0"/>
                <w:numId w:val="30"/>
              </w:numPr>
              <w:suppressAutoHyphens/>
              <w:autoSpaceDE w:val="0"/>
              <w:autoSpaceDN w:val="0"/>
              <w:adjustRightInd w:val="0"/>
              <w:spacing w:before="0"/>
              <w:ind w:left="720"/>
              <w:contextualSpacing/>
              <w:jc w:val="left"/>
              <w:rPr>
                <w:rFonts w:eastAsia="Calibri" w:cs="Arial"/>
                <w:color w:val="000000"/>
                <w:lang w:val="sr-Cyrl-CS" w:eastAsia="ar-SA"/>
              </w:rPr>
            </w:pPr>
            <w:r w:rsidRPr="00D339AC">
              <w:rPr>
                <w:rFonts w:eastAsia="Calibri" w:cs="Arial"/>
                <w:color w:val="000000"/>
                <w:lang w:val="sr-Cyrl-CS" w:eastAsia="ar-SA"/>
              </w:rPr>
              <w:t>да Понуђач у пословној 201</w:t>
            </w:r>
            <w:r w:rsidR="00E67293" w:rsidRPr="00D339AC">
              <w:rPr>
                <w:rFonts w:eastAsia="Calibri" w:cs="Arial"/>
                <w:color w:val="000000"/>
                <w:lang w:val="sr-Cyrl-CS" w:eastAsia="ar-SA"/>
              </w:rPr>
              <w:t>4</w:t>
            </w:r>
            <w:r w:rsidRPr="00D339AC">
              <w:rPr>
                <w:rFonts w:eastAsia="Calibri" w:cs="Arial"/>
                <w:color w:val="000000"/>
                <w:lang w:val="sr-Cyrl-CS" w:eastAsia="ar-SA"/>
              </w:rPr>
              <w:t>, 201</w:t>
            </w:r>
            <w:r w:rsidR="00E67293" w:rsidRPr="00D339AC">
              <w:rPr>
                <w:rFonts w:eastAsia="Calibri" w:cs="Arial"/>
                <w:color w:val="000000"/>
                <w:lang w:val="sr-Cyrl-CS" w:eastAsia="ar-SA"/>
              </w:rPr>
              <w:t>5</w:t>
            </w:r>
            <w:r w:rsidRPr="00D339AC">
              <w:rPr>
                <w:rFonts w:eastAsia="Calibri" w:cs="Arial"/>
                <w:color w:val="000000"/>
                <w:lang w:val="sr-Cyrl-CS" w:eastAsia="ar-SA"/>
              </w:rPr>
              <w:t>. и 201</w:t>
            </w:r>
            <w:r w:rsidR="00E67293" w:rsidRPr="00D339AC">
              <w:rPr>
                <w:rFonts w:eastAsia="Calibri" w:cs="Arial"/>
                <w:color w:val="000000"/>
                <w:lang w:val="sr-Cyrl-CS" w:eastAsia="ar-SA"/>
              </w:rPr>
              <w:t>6</w:t>
            </w:r>
            <w:r w:rsidRPr="00D339AC">
              <w:rPr>
                <w:rFonts w:eastAsia="Calibri" w:cs="Arial"/>
                <w:color w:val="000000"/>
                <w:lang w:val="sr-Cyrl-CS" w:eastAsia="ar-SA"/>
              </w:rPr>
              <w:t>. години није исказао губитак у пословању</w:t>
            </w:r>
          </w:p>
          <w:p w14:paraId="5B4D14FA" w14:textId="77777777" w:rsidR="0030471F" w:rsidRPr="00D339AC" w:rsidRDefault="0030471F" w:rsidP="0030471F">
            <w:pPr>
              <w:suppressAutoHyphens/>
              <w:autoSpaceDE w:val="0"/>
              <w:autoSpaceDN w:val="0"/>
              <w:adjustRightInd w:val="0"/>
              <w:spacing w:before="0"/>
              <w:ind w:left="720"/>
              <w:contextualSpacing/>
              <w:jc w:val="left"/>
              <w:rPr>
                <w:rFonts w:eastAsia="Calibri" w:cs="Arial"/>
                <w:color w:val="000000"/>
                <w:lang w:val="sr-Cyrl-CS" w:eastAsia="ar-SA"/>
              </w:rPr>
            </w:pPr>
          </w:p>
          <w:p w14:paraId="372A8F1E" w14:textId="77777777" w:rsidR="00E67293" w:rsidRPr="00D339AC" w:rsidRDefault="001A3410" w:rsidP="001A3410">
            <w:pPr>
              <w:numPr>
                <w:ilvl w:val="0"/>
                <w:numId w:val="30"/>
              </w:numPr>
              <w:suppressAutoHyphens/>
              <w:autoSpaceDE w:val="0"/>
              <w:autoSpaceDN w:val="0"/>
              <w:adjustRightInd w:val="0"/>
              <w:spacing w:before="0"/>
              <w:ind w:left="720"/>
              <w:contextualSpacing/>
              <w:jc w:val="left"/>
              <w:rPr>
                <w:rFonts w:eastAsia="Calibri" w:cs="Arial"/>
                <w:color w:val="000000"/>
                <w:lang w:val="sr-Cyrl-CS" w:eastAsia="ar-SA"/>
              </w:rPr>
            </w:pPr>
            <w:r w:rsidRPr="00D339AC">
              <w:rPr>
                <w:rFonts w:eastAsia="Calibri" w:cs="Arial"/>
                <w:color w:val="000000"/>
                <w:lang w:val="sr-Cyrl-CS" w:eastAsia="ar-SA"/>
              </w:rPr>
              <w:t xml:space="preserve">Да </w:t>
            </w:r>
            <w:r w:rsidR="0033101E" w:rsidRPr="00D339AC">
              <w:rPr>
                <w:rFonts w:cs="Arial"/>
                <w:lang w:val="sr-Cyrl-CS"/>
              </w:rPr>
              <w:t>у последњих 6</w:t>
            </w:r>
            <w:r w:rsidR="0033101E" w:rsidRPr="00D339AC">
              <w:rPr>
                <w:rFonts w:cs="Arial"/>
                <w:lang w:val="sr-Latn-RS"/>
              </w:rPr>
              <w:t xml:space="preserve"> </w:t>
            </w:r>
            <w:r w:rsidR="0033101E" w:rsidRPr="00D339AC">
              <w:rPr>
                <w:rFonts w:cs="Arial"/>
                <w:lang w:val="sr-Cyrl-CS"/>
              </w:rPr>
              <w:t>(шест) месеци од дана објављивања позива за подношење понуда на Порталу јавних набавки није био</w:t>
            </w:r>
            <w:r w:rsidR="0033101E" w:rsidRPr="00D339AC">
              <w:rPr>
                <w:rFonts w:cs="Arial"/>
                <w:lang w:val="sr-Latn-RS"/>
              </w:rPr>
              <w:t xml:space="preserve"> </w:t>
            </w:r>
            <w:r w:rsidR="0033101E" w:rsidRPr="00D339AC">
              <w:rPr>
                <w:rFonts w:cs="Arial"/>
                <w:lang w:val="sr-Cyrl-CS"/>
              </w:rPr>
              <w:t>неликвидан</w:t>
            </w:r>
          </w:p>
          <w:p w14:paraId="76C132A2" w14:textId="77777777" w:rsidR="0033101E" w:rsidRPr="00D339AC" w:rsidRDefault="0033101E" w:rsidP="0033101E">
            <w:pPr>
              <w:suppressAutoHyphens/>
              <w:autoSpaceDE w:val="0"/>
              <w:autoSpaceDN w:val="0"/>
              <w:adjustRightInd w:val="0"/>
              <w:spacing w:before="0"/>
              <w:contextualSpacing/>
              <w:jc w:val="left"/>
              <w:rPr>
                <w:rFonts w:eastAsia="Calibri" w:cs="Arial"/>
                <w:color w:val="000000"/>
                <w:lang w:val="sr-Cyrl-CS" w:eastAsia="ar-SA"/>
              </w:rPr>
            </w:pPr>
          </w:p>
          <w:p w14:paraId="6CC06EA7" w14:textId="77777777" w:rsidR="001A3410" w:rsidRPr="00D339AC" w:rsidRDefault="001A3410" w:rsidP="001A3410">
            <w:pPr>
              <w:autoSpaceDE w:val="0"/>
              <w:autoSpaceDN w:val="0"/>
              <w:adjustRightInd w:val="0"/>
              <w:spacing w:before="0"/>
              <w:rPr>
                <w:rFonts w:cs="Arial"/>
                <w:b/>
              </w:rPr>
            </w:pPr>
            <w:r w:rsidRPr="00D339AC">
              <w:rPr>
                <w:rFonts w:cs="Arial"/>
                <w:b/>
              </w:rPr>
              <w:t>Доказ</w:t>
            </w:r>
            <w:r w:rsidRPr="00D339AC">
              <w:rPr>
                <w:rFonts w:cs="Arial"/>
                <w:b/>
                <w:lang w:val="sr-Cyrl-RS"/>
              </w:rPr>
              <w:t>и који треба доставити</w:t>
            </w:r>
            <w:r w:rsidRPr="00D339AC">
              <w:rPr>
                <w:rFonts w:cs="Arial"/>
              </w:rPr>
              <w:t xml:space="preserve"> </w:t>
            </w:r>
            <w:r w:rsidRPr="00D339AC">
              <w:rPr>
                <w:rFonts w:cs="Arial"/>
                <w:b/>
              </w:rPr>
              <w:t>за фин</w:t>
            </w:r>
            <w:r w:rsidRPr="00D339AC">
              <w:rPr>
                <w:rFonts w:cs="Arial"/>
                <w:b/>
                <w:lang w:val="sr-Cyrl-CS"/>
              </w:rPr>
              <w:t xml:space="preserve">ансијски </w:t>
            </w:r>
            <w:r w:rsidRPr="00D339AC">
              <w:rPr>
                <w:rFonts w:cs="Arial"/>
                <w:b/>
              </w:rPr>
              <w:t xml:space="preserve">капацитет: </w:t>
            </w:r>
          </w:p>
          <w:p w14:paraId="2D61FBF9" w14:textId="77777777" w:rsidR="00AC0BB2" w:rsidRPr="00D339AC" w:rsidRDefault="00AC0BB2" w:rsidP="005D3676">
            <w:pPr>
              <w:numPr>
                <w:ilvl w:val="1"/>
                <w:numId w:val="36"/>
              </w:numPr>
              <w:tabs>
                <w:tab w:val="num" w:pos="1080"/>
              </w:tabs>
              <w:spacing w:before="0"/>
              <w:rPr>
                <w:rFonts w:cs="Arial"/>
              </w:rPr>
            </w:pPr>
            <w:r w:rsidRPr="00D339AC">
              <w:rPr>
                <w:rFonts w:cs="Arial"/>
              </w:rPr>
              <w:t>Биланс стања и Биланс успеха за претходне три обрачунске године  (2014., 2015. и 2016.),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230C4A50" w14:textId="77777777" w:rsidR="00AC0BB2" w:rsidRPr="00D339AC" w:rsidRDefault="00AC0BB2" w:rsidP="00AC0BB2">
            <w:pPr>
              <w:ind w:left="720" w:firstLine="720"/>
              <w:rPr>
                <w:rFonts w:cs="Arial"/>
                <w:b/>
              </w:rPr>
            </w:pPr>
            <w:r w:rsidRPr="00D339AC">
              <w:rPr>
                <w:rFonts w:cs="Arial"/>
                <w:b/>
              </w:rPr>
              <w:t>или</w:t>
            </w:r>
          </w:p>
          <w:p w14:paraId="298BA426" w14:textId="77777777" w:rsidR="00AC0BB2" w:rsidRPr="00D339AC" w:rsidRDefault="00AC0BB2" w:rsidP="005D3676">
            <w:pPr>
              <w:pStyle w:val="ListParagraph"/>
              <w:numPr>
                <w:ilvl w:val="1"/>
                <w:numId w:val="36"/>
              </w:numPr>
              <w:spacing w:before="0" w:after="0" w:line="240" w:lineRule="auto"/>
              <w:rPr>
                <w:rFonts w:ascii="Arial" w:hAnsi="Arial" w:cs="Arial"/>
              </w:rPr>
            </w:pPr>
            <w:r w:rsidRPr="00D339AC">
              <w:rPr>
                <w:rFonts w:ascii="Arial" w:hAnsi="Arial" w:cs="Arial"/>
              </w:rPr>
              <w:t>Извештај о бонитету, образац БОН ЈН за претходне три обрачунске године (2014., 2015. и 201</w:t>
            </w:r>
            <w:r w:rsidRPr="00D339AC">
              <w:rPr>
                <w:rFonts w:ascii="Arial" w:hAnsi="Arial" w:cs="Arial"/>
                <w:lang w:val="sr-Cyrl-RS"/>
              </w:rPr>
              <w:t>6</w:t>
            </w:r>
            <w:r w:rsidRPr="00D339AC">
              <w:rPr>
                <w:rFonts w:ascii="Arial" w:hAnsi="Arial" w:cs="Arial"/>
              </w:rPr>
              <w:t>.) издат од стране Агенције за привредне регистре</w:t>
            </w:r>
          </w:p>
          <w:p w14:paraId="6D250B69" w14:textId="77777777" w:rsidR="00AC0BB2" w:rsidRPr="00D339AC" w:rsidRDefault="00AC0BB2" w:rsidP="00AC0BB2">
            <w:pPr>
              <w:ind w:firstLine="720"/>
              <w:rPr>
                <w:rFonts w:cs="Arial"/>
                <w:b/>
              </w:rPr>
            </w:pPr>
            <w:r w:rsidRPr="00D339AC">
              <w:rPr>
                <w:rFonts w:cs="Arial"/>
                <w:b/>
              </w:rPr>
              <w:t>и</w:t>
            </w:r>
          </w:p>
          <w:p w14:paraId="4133B188" w14:textId="77777777" w:rsidR="00AC0BB2" w:rsidRPr="00D339AC" w:rsidRDefault="00AC0BB2" w:rsidP="005D3676">
            <w:pPr>
              <w:numPr>
                <w:ilvl w:val="1"/>
                <w:numId w:val="36"/>
              </w:numPr>
              <w:tabs>
                <w:tab w:val="num" w:pos="1080"/>
              </w:tabs>
              <w:autoSpaceDE w:val="0"/>
              <w:autoSpaceDN w:val="0"/>
              <w:adjustRightInd w:val="0"/>
              <w:spacing w:before="0"/>
              <w:rPr>
                <w:rFonts w:cs="Arial"/>
                <w:b/>
              </w:rPr>
            </w:pPr>
            <w:r w:rsidRPr="00D339AC">
              <w:rPr>
                <w:rFonts w:cs="Arial"/>
              </w:rPr>
              <w:t xml:space="preserve">Потврда о подацима о ликвидности издата од стране Народне банке Србије  – Одсек принудне наплате, за </w:t>
            </w:r>
            <w:r w:rsidRPr="00D339AC">
              <w:rPr>
                <w:rFonts w:eastAsia="Calibri" w:cs="Arial"/>
              </w:rPr>
              <w:t>период од претходних</w:t>
            </w:r>
            <w:r w:rsidR="00A75B9B" w:rsidRPr="00D339AC">
              <w:rPr>
                <w:rFonts w:cs="Arial"/>
              </w:rPr>
              <w:t xml:space="preserve"> 6</w:t>
            </w:r>
            <w:r w:rsidRPr="00D339AC">
              <w:rPr>
                <w:rFonts w:cs="Arial"/>
              </w:rPr>
              <w:t xml:space="preserve"> месеци пре дана објављивања позива на Порталу јавних набавки.</w:t>
            </w:r>
          </w:p>
          <w:p w14:paraId="772E87F1" w14:textId="77777777" w:rsidR="00AC0BB2" w:rsidRPr="00D339AC" w:rsidRDefault="00AC0BB2" w:rsidP="00AC0BB2">
            <w:pPr>
              <w:autoSpaceDE w:val="0"/>
              <w:autoSpaceDN w:val="0"/>
              <w:adjustRightInd w:val="0"/>
              <w:ind w:left="708"/>
              <w:rPr>
                <w:rFonts w:cs="Arial"/>
                <w:lang w:val="sr-Cyrl-CS"/>
              </w:rPr>
            </w:pPr>
            <w:r w:rsidRPr="00D339AC">
              <w:rPr>
                <w:rFonts w:cs="Arial"/>
                <w:b/>
              </w:rPr>
              <w:lastRenderedPageBreak/>
              <w:t>Напомена</w:t>
            </w:r>
            <w:r w:rsidRPr="00D339AC">
              <w:rPr>
                <w:rFonts w:cs="Arial"/>
              </w:rPr>
              <w:t>: Уколико Извештај о бонитету БОН-ЈН садржи податке о неликвидности за наведених претходних 12 месеци, није неопходно достављати потврду Народне банке Србије.</w:t>
            </w:r>
          </w:p>
          <w:p w14:paraId="4F222B13" w14:textId="77777777" w:rsidR="00AC0BB2" w:rsidRPr="00D339AC" w:rsidRDefault="00AC0BB2" w:rsidP="00AC0BB2">
            <w:pPr>
              <w:ind w:firstLine="720"/>
              <w:rPr>
                <w:rFonts w:cs="Arial"/>
                <w:b/>
              </w:rPr>
            </w:pPr>
            <w:r w:rsidRPr="00D339AC">
              <w:rPr>
                <w:rFonts w:cs="Arial"/>
                <w:b/>
              </w:rPr>
              <w:t>Односно страни понуђачи</w:t>
            </w:r>
          </w:p>
          <w:p w14:paraId="6CDB61EC" w14:textId="77777777" w:rsidR="00AC0BB2" w:rsidRPr="00D339AC" w:rsidRDefault="00AC0BB2" w:rsidP="005D3676">
            <w:pPr>
              <w:pStyle w:val="ListParagraph"/>
              <w:numPr>
                <w:ilvl w:val="1"/>
                <w:numId w:val="36"/>
              </w:numPr>
              <w:tabs>
                <w:tab w:val="left" w:pos="1134"/>
              </w:tabs>
              <w:spacing w:before="0" w:after="0" w:line="240" w:lineRule="auto"/>
              <w:rPr>
                <w:rFonts w:ascii="Arial" w:hAnsi="Arial" w:cs="Arial"/>
              </w:rPr>
            </w:pPr>
            <w:r w:rsidRPr="00D339AC">
              <w:rPr>
                <w:rFonts w:ascii="Arial" w:hAnsi="Arial" w:cs="Arial"/>
              </w:rPr>
              <w:t>Биланс стања и Биланс успеха за претх</w:t>
            </w:r>
            <w:r w:rsidR="00C85CF6" w:rsidRPr="00D339AC">
              <w:rPr>
                <w:rFonts w:ascii="Arial" w:hAnsi="Arial" w:cs="Arial"/>
              </w:rPr>
              <w:t>одне три обрачунске године (2014., 2015. и 2016</w:t>
            </w:r>
            <w:r w:rsidRPr="00D339AC">
              <w:rPr>
                <w:rFonts w:ascii="Arial" w:hAnsi="Arial" w:cs="Arial"/>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2015. годину није још увек извршена понуђач у понуди доставља Изјаву, под материјалном и кривичном одговорношћу у вези са наведеним чињеницама.</w:t>
            </w:r>
          </w:p>
          <w:p w14:paraId="37489BC3" w14:textId="77777777" w:rsidR="00AC0BB2" w:rsidRPr="00D339AC" w:rsidRDefault="00AC0BB2" w:rsidP="00AC0BB2">
            <w:pPr>
              <w:pStyle w:val="ListParagraph"/>
              <w:tabs>
                <w:tab w:val="left" w:pos="1134"/>
              </w:tabs>
              <w:spacing w:before="0" w:after="0" w:line="240" w:lineRule="auto"/>
              <w:ind w:left="1440"/>
              <w:rPr>
                <w:rFonts w:ascii="Arial" w:hAnsi="Arial" w:cs="Arial"/>
              </w:rPr>
            </w:pPr>
          </w:p>
          <w:p w14:paraId="778C5995" w14:textId="77777777" w:rsidR="001A3410" w:rsidRPr="00D339AC" w:rsidRDefault="00AC0BB2" w:rsidP="005D3676">
            <w:pPr>
              <w:numPr>
                <w:ilvl w:val="1"/>
                <w:numId w:val="36"/>
              </w:numPr>
              <w:tabs>
                <w:tab w:val="num" w:pos="1080"/>
              </w:tabs>
              <w:autoSpaceDE w:val="0"/>
              <w:autoSpaceDN w:val="0"/>
              <w:adjustRightInd w:val="0"/>
              <w:spacing w:before="0"/>
              <w:rPr>
                <w:rFonts w:cs="Arial"/>
                <w:color w:val="00B0F0"/>
                <w:lang w:val="ru-RU"/>
              </w:rPr>
            </w:pPr>
            <w:r w:rsidRPr="00D339AC">
              <w:rPr>
                <w:rFonts w:cs="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w:t>
            </w:r>
            <w:r w:rsidR="00A75B9B" w:rsidRPr="00D339AC">
              <w:rPr>
                <w:rFonts w:cs="Arial"/>
              </w:rPr>
              <w:t>ачуна за период од претходних 6</w:t>
            </w:r>
            <w:r w:rsidR="00C85CF6" w:rsidRPr="00D339AC">
              <w:rPr>
                <w:rFonts w:cs="Arial"/>
                <w:lang w:val="sr-Cyrl-RS"/>
              </w:rPr>
              <w:t xml:space="preserve"> </w:t>
            </w:r>
            <w:r w:rsidRPr="00D339AC">
              <w:rPr>
                <w:rFonts w:cs="Arial"/>
              </w:rPr>
              <w:t>месеци пре дана објављивања позива на Порталу јавних набавки.</w:t>
            </w:r>
          </w:p>
        </w:tc>
      </w:tr>
      <w:tr w:rsidR="001A3410" w:rsidRPr="00D339AC" w14:paraId="1DA9EA9A" w14:textId="77777777" w:rsidTr="00876D62">
        <w:trPr>
          <w:jc w:val="center"/>
        </w:trPr>
        <w:tc>
          <w:tcPr>
            <w:tcW w:w="729" w:type="dxa"/>
            <w:vAlign w:val="center"/>
          </w:tcPr>
          <w:p w14:paraId="18480874" w14:textId="77777777" w:rsidR="00101B7E" w:rsidRPr="00D339AC" w:rsidRDefault="00101B7E" w:rsidP="00876D62">
            <w:pPr>
              <w:jc w:val="center"/>
              <w:rPr>
                <w:rFonts w:cs="Arial"/>
              </w:rPr>
            </w:pPr>
          </w:p>
          <w:p w14:paraId="1E78FDD8" w14:textId="77777777" w:rsidR="001A3410" w:rsidRPr="00D339AC" w:rsidRDefault="00C55B56" w:rsidP="00876D62">
            <w:pPr>
              <w:jc w:val="center"/>
              <w:rPr>
                <w:rFonts w:cs="Arial"/>
                <w:color w:val="00B0F0"/>
              </w:rPr>
            </w:pPr>
            <w:r w:rsidRPr="00D339AC">
              <w:rPr>
                <w:rFonts w:cs="Arial"/>
              </w:rPr>
              <w:t>6</w:t>
            </w:r>
            <w:r w:rsidR="001A3410" w:rsidRPr="00D339AC">
              <w:rPr>
                <w:rFonts w:cs="Arial"/>
              </w:rPr>
              <w:t>.</w:t>
            </w:r>
          </w:p>
        </w:tc>
        <w:tc>
          <w:tcPr>
            <w:tcW w:w="8430" w:type="dxa"/>
          </w:tcPr>
          <w:p w14:paraId="22AF07AF" w14:textId="77777777" w:rsidR="001A3410" w:rsidRPr="00D339AC" w:rsidRDefault="001A3410" w:rsidP="00876D62">
            <w:pPr>
              <w:autoSpaceDE w:val="0"/>
              <w:autoSpaceDN w:val="0"/>
              <w:adjustRightInd w:val="0"/>
              <w:rPr>
                <w:rFonts w:cs="Arial"/>
                <w:b/>
                <w:u w:val="single"/>
              </w:rPr>
            </w:pPr>
            <w:r w:rsidRPr="00D339AC">
              <w:rPr>
                <w:rFonts w:cs="Arial"/>
                <w:b/>
                <w:u w:val="single"/>
              </w:rPr>
              <w:t>Услов:</w:t>
            </w:r>
          </w:p>
          <w:p w14:paraId="2FC6919A" w14:textId="77777777" w:rsidR="001A3410" w:rsidRPr="00D339AC" w:rsidRDefault="001A3410" w:rsidP="001A3410">
            <w:pPr>
              <w:autoSpaceDE w:val="0"/>
              <w:autoSpaceDN w:val="0"/>
              <w:adjustRightInd w:val="0"/>
              <w:spacing w:before="0"/>
              <w:rPr>
                <w:rFonts w:cs="Arial"/>
                <w:color w:val="000000"/>
                <w:lang w:val="sr-Cyrl-CS" w:eastAsia="ar-SA"/>
              </w:rPr>
            </w:pPr>
            <w:r w:rsidRPr="00D339AC">
              <w:rPr>
                <w:rFonts w:cs="Arial"/>
                <w:color w:val="000000"/>
                <w:lang w:val="sr-Cyrl-RS" w:eastAsia="ar-SA"/>
              </w:rPr>
              <w:t>Р</w:t>
            </w:r>
            <w:r w:rsidRPr="00D339AC">
              <w:rPr>
                <w:rFonts w:cs="Arial"/>
                <w:color w:val="000000"/>
                <w:lang w:val="sr-Cyrl-CS" w:eastAsia="ar-SA"/>
              </w:rPr>
              <w:t>асполаже неопходним пословним капацитетом:</w:t>
            </w:r>
          </w:p>
          <w:p w14:paraId="6FCC904B" w14:textId="77777777" w:rsidR="001A3410" w:rsidRPr="00D339AC" w:rsidRDefault="001A3410" w:rsidP="005D3676">
            <w:pPr>
              <w:numPr>
                <w:ilvl w:val="0"/>
                <w:numId w:val="30"/>
              </w:numPr>
              <w:tabs>
                <w:tab w:val="left" w:pos="1440"/>
              </w:tabs>
              <w:suppressAutoHyphens/>
              <w:spacing w:before="0"/>
              <w:ind w:left="720"/>
              <w:contextualSpacing/>
              <w:jc w:val="left"/>
              <w:rPr>
                <w:rFonts w:eastAsia="Calibri" w:cs="Arial"/>
                <w:lang w:val="sr-Cyrl-CS" w:eastAsia="ar-SA"/>
              </w:rPr>
            </w:pPr>
            <w:r w:rsidRPr="00D339AC">
              <w:rPr>
                <w:rFonts w:eastAsia="Calibri" w:cs="Arial"/>
                <w:lang w:val="sr-Cyrl-CS" w:eastAsia="ar-SA"/>
              </w:rPr>
              <w:t>да поседује важећи сертификат</w:t>
            </w:r>
            <w:r w:rsidR="007070CA" w:rsidRPr="00D339AC">
              <w:rPr>
                <w:rFonts w:eastAsia="Calibri" w:cs="Arial"/>
                <w:lang w:val="sr-Cyrl-CS" w:eastAsia="ar-SA"/>
              </w:rPr>
              <w:t xml:space="preserve"> (на дан отварања понуда)</w:t>
            </w:r>
            <w:r w:rsidRPr="00D339AC">
              <w:rPr>
                <w:rFonts w:eastAsia="Calibri" w:cs="Arial"/>
                <w:lang w:val="sr-Cyrl-CS" w:eastAsia="ar-SA"/>
              </w:rPr>
              <w:t xml:space="preserve"> о квалитету, добијен од </w:t>
            </w:r>
            <w:r w:rsidR="00D46E7E" w:rsidRPr="00D339AC">
              <w:rPr>
                <w:rFonts w:eastAsia="Calibri" w:cs="Arial"/>
                <w:lang w:val="sr-Cyrl-CS" w:eastAsia="ar-SA"/>
              </w:rPr>
              <w:t>акредитованог</w:t>
            </w:r>
            <w:r w:rsidR="00D46E7E" w:rsidRPr="00D339AC">
              <w:rPr>
                <w:rFonts w:eastAsia="Calibri" w:cs="Arial"/>
                <w:color w:val="FF0000"/>
                <w:lang w:val="sr-Cyrl-CS" w:eastAsia="ar-SA"/>
              </w:rPr>
              <w:t xml:space="preserve"> </w:t>
            </w:r>
            <w:r w:rsidRPr="00D339AC">
              <w:rPr>
                <w:rFonts w:eastAsia="Calibri" w:cs="Arial"/>
                <w:lang w:val="sr-Cyrl-CS" w:eastAsia="ar-SA"/>
              </w:rPr>
              <w:t xml:space="preserve">сертификационог тела за серију стандарда </w:t>
            </w:r>
            <w:r w:rsidRPr="00D339AC">
              <w:rPr>
                <w:rFonts w:eastAsia="Calibri" w:cs="Arial"/>
                <w:lang w:eastAsia="ar-SA"/>
              </w:rPr>
              <w:t>ISO</w:t>
            </w:r>
            <w:r w:rsidRPr="00D339AC">
              <w:rPr>
                <w:rFonts w:eastAsia="Calibri" w:cs="Arial"/>
                <w:lang w:val="sr-Cyrl-CS" w:eastAsia="ar-SA"/>
              </w:rPr>
              <w:t xml:space="preserve"> 9001; </w:t>
            </w:r>
            <w:r w:rsidRPr="00D339AC">
              <w:rPr>
                <w:rFonts w:eastAsia="Calibri" w:cs="Arial"/>
                <w:lang w:eastAsia="ar-SA"/>
              </w:rPr>
              <w:t>ISO</w:t>
            </w:r>
            <w:r w:rsidRPr="00D339AC">
              <w:rPr>
                <w:rFonts w:eastAsia="Calibri" w:cs="Arial"/>
                <w:lang w:val="sr-Cyrl-CS" w:eastAsia="ar-SA"/>
              </w:rPr>
              <w:t xml:space="preserve"> 14001</w:t>
            </w:r>
            <w:r w:rsidR="00876D62" w:rsidRPr="00D339AC">
              <w:rPr>
                <w:rFonts w:eastAsia="Calibri" w:cs="Arial"/>
                <w:lang w:val="sr-Cyrl-CS" w:eastAsia="ar-SA"/>
              </w:rPr>
              <w:t xml:space="preserve"> </w:t>
            </w:r>
            <w:r w:rsidRPr="00D339AC">
              <w:rPr>
                <w:rFonts w:eastAsia="Calibri" w:cs="Arial"/>
                <w:lang w:val="sr-Cyrl-CS" w:eastAsia="ar-SA"/>
              </w:rPr>
              <w:t xml:space="preserve">и </w:t>
            </w:r>
            <w:r w:rsidRPr="00D339AC">
              <w:rPr>
                <w:rFonts w:eastAsia="Calibri" w:cs="Arial"/>
                <w:lang w:eastAsia="ar-SA"/>
              </w:rPr>
              <w:t>ISO</w:t>
            </w:r>
            <w:r w:rsidRPr="00D339AC">
              <w:rPr>
                <w:rFonts w:eastAsia="Calibri" w:cs="Arial"/>
                <w:lang w:val="sr-Cyrl-CS" w:eastAsia="ar-SA"/>
              </w:rPr>
              <w:t xml:space="preserve"> 18001</w:t>
            </w:r>
          </w:p>
          <w:p w14:paraId="15C874CD" w14:textId="77777777" w:rsidR="007070CA" w:rsidRPr="00D339AC" w:rsidRDefault="007070CA" w:rsidP="007070CA">
            <w:pPr>
              <w:tabs>
                <w:tab w:val="left" w:pos="1440"/>
              </w:tabs>
              <w:suppressAutoHyphens/>
              <w:spacing w:before="0"/>
              <w:ind w:left="720"/>
              <w:contextualSpacing/>
              <w:jc w:val="left"/>
              <w:rPr>
                <w:rFonts w:eastAsia="Calibri" w:cs="Arial"/>
                <w:lang w:val="sr-Cyrl-CS" w:eastAsia="ar-SA"/>
              </w:rPr>
            </w:pPr>
          </w:p>
          <w:p w14:paraId="46359126" w14:textId="77777777" w:rsidR="00386026" w:rsidRPr="00D339AC" w:rsidRDefault="00386026" w:rsidP="00386026">
            <w:pPr>
              <w:pStyle w:val="ListParagraph"/>
              <w:numPr>
                <w:ilvl w:val="0"/>
                <w:numId w:val="30"/>
              </w:numPr>
              <w:tabs>
                <w:tab w:val="left" w:pos="1440"/>
              </w:tabs>
              <w:spacing w:before="0" w:after="0" w:line="240" w:lineRule="auto"/>
              <w:ind w:left="720"/>
              <w:contextualSpacing w:val="0"/>
              <w:rPr>
                <w:rFonts w:ascii="Arial" w:hAnsi="Arial" w:cs="Arial"/>
                <w:lang w:val="sr-Cyrl-CS"/>
              </w:rPr>
            </w:pPr>
            <w:r w:rsidRPr="00D339AC">
              <w:rPr>
                <w:rFonts w:ascii="Arial" w:hAnsi="Arial" w:cs="Arial"/>
                <w:lang w:val="sr-Cyrl-CS"/>
              </w:rPr>
              <w:t xml:space="preserve">да је реализовао најмање 1 (једну) студију или пројекат у оквиру које је извршена анализа параметара квалитета електричне енергије </w:t>
            </w:r>
            <w:r w:rsidRPr="00D339AC">
              <w:rPr>
                <w:rFonts w:ascii="Arial" w:hAnsi="Arial" w:cs="Arial"/>
                <w:lang w:val="sr-Cyrl-RS"/>
              </w:rPr>
              <w:t xml:space="preserve">са </w:t>
            </w:r>
            <w:r w:rsidR="00DE73E5" w:rsidRPr="00D339AC">
              <w:rPr>
                <w:rFonts w:ascii="Arial" w:hAnsi="Arial" w:cs="Arial"/>
                <w:lang w:val="sr-Cyrl-RS"/>
              </w:rPr>
              <w:t>минималном вредности</w:t>
            </w:r>
            <w:r w:rsidRPr="00D339AC">
              <w:rPr>
                <w:rFonts w:ascii="Arial" w:hAnsi="Arial" w:cs="Arial"/>
                <w:lang w:val="sr-Cyrl-RS"/>
              </w:rPr>
              <w:t xml:space="preserve"> </w:t>
            </w:r>
            <w:r w:rsidR="00DE73E5" w:rsidRPr="00D339AC">
              <w:rPr>
                <w:rFonts w:ascii="Arial" w:hAnsi="Arial" w:cs="Arial"/>
                <w:lang w:val="sr-Cyrl-RS"/>
              </w:rPr>
              <w:t xml:space="preserve">већом </w:t>
            </w:r>
            <w:r w:rsidRPr="00D339AC">
              <w:rPr>
                <w:rFonts w:ascii="Arial" w:hAnsi="Arial" w:cs="Arial"/>
                <w:lang w:val="sr-Cyrl-RS"/>
              </w:rPr>
              <w:t>од 5.000.000 динара</w:t>
            </w:r>
            <w:r w:rsidRPr="00D339AC">
              <w:rPr>
                <w:rFonts w:ascii="Arial" w:hAnsi="Arial" w:cs="Arial"/>
                <w:lang w:val="sr-Cyrl-CS"/>
              </w:rPr>
              <w:t xml:space="preserve"> у последњих </w:t>
            </w:r>
            <w:r w:rsidRPr="00D339AC">
              <w:rPr>
                <w:rFonts w:ascii="Arial" w:hAnsi="Arial" w:cs="Arial"/>
              </w:rPr>
              <w:t>5</w:t>
            </w:r>
            <w:r w:rsidRPr="00D339AC">
              <w:rPr>
                <w:rFonts w:ascii="Arial" w:hAnsi="Arial" w:cs="Arial"/>
                <w:lang w:val="sr-Cyrl-CS"/>
              </w:rPr>
              <w:t xml:space="preserve"> (пет) године пре објављивања позива на Порталу јавних набавки.</w:t>
            </w:r>
          </w:p>
          <w:p w14:paraId="100E2CE2" w14:textId="77777777" w:rsidR="00386026" w:rsidRPr="00D339AC" w:rsidRDefault="00386026" w:rsidP="00386026">
            <w:pPr>
              <w:tabs>
                <w:tab w:val="left" w:pos="1440"/>
              </w:tabs>
              <w:spacing w:before="0"/>
              <w:rPr>
                <w:rFonts w:cs="Arial"/>
                <w:lang w:val="sr-Cyrl-CS"/>
              </w:rPr>
            </w:pPr>
          </w:p>
          <w:p w14:paraId="0ADC97EC" w14:textId="77777777" w:rsidR="00386026" w:rsidRPr="00D339AC" w:rsidRDefault="00386026" w:rsidP="00386026">
            <w:pPr>
              <w:pStyle w:val="ListParagraph"/>
              <w:numPr>
                <w:ilvl w:val="0"/>
                <w:numId w:val="30"/>
              </w:numPr>
              <w:tabs>
                <w:tab w:val="left" w:pos="1440"/>
              </w:tabs>
              <w:spacing w:before="0" w:after="0" w:line="240" w:lineRule="auto"/>
              <w:ind w:left="720"/>
              <w:contextualSpacing w:val="0"/>
              <w:rPr>
                <w:rFonts w:ascii="Arial" w:hAnsi="Arial" w:cs="Arial"/>
                <w:lang w:val="sr-Cyrl-CS"/>
              </w:rPr>
            </w:pPr>
            <w:r w:rsidRPr="00D339AC">
              <w:rPr>
                <w:rFonts w:ascii="Arial" w:hAnsi="Arial" w:cs="Arial"/>
                <w:lang w:val="sr-Cyrl-CS"/>
              </w:rPr>
              <w:t>да је учествовао у изради најмање 1 (једне) студије, елабората или стручног рада у оквиру кога је извршена анализа утицаја електричних возила на електроенергетску мрежу у последњих 5(пет) године пре објављивања позива на Порталу јавних набавки.</w:t>
            </w:r>
          </w:p>
          <w:p w14:paraId="4BBCE697" w14:textId="77777777" w:rsidR="005A3FF1" w:rsidRPr="00D339AC" w:rsidRDefault="005A3FF1" w:rsidP="005A3FF1">
            <w:pPr>
              <w:tabs>
                <w:tab w:val="left" w:pos="1440"/>
              </w:tabs>
              <w:suppressAutoHyphens/>
              <w:spacing w:before="0"/>
              <w:ind w:left="720"/>
              <w:contextualSpacing/>
              <w:rPr>
                <w:rFonts w:eastAsia="Calibri" w:cs="Arial"/>
                <w:lang w:val="sr-Cyrl-CS" w:eastAsia="ar-SA"/>
              </w:rPr>
            </w:pPr>
          </w:p>
          <w:p w14:paraId="28E70EFD" w14:textId="77777777" w:rsidR="00494DDE" w:rsidRPr="00D339AC" w:rsidRDefault="00494DDE" w:rsidP="00DD5AAA">
            <w:pPr>
              <w:autoSpaceDE w:val="0"/>
              <w:autoSpaceDN w:val="0"/>
              <w:adjustRightInd w:val="0"/>
              <w:spacing w:before="0"/>
              <w:rPr>
                <w:rFonts w:cs="Arial"/>
                <w:b/>
              </w:rPr>
            </w:pPr>
          </w:p>
          <w:p w14:paraId="4336DB79" w14:textId="77777777" w:rsidR="00DD5AAA" w:rsidRPr="00D339AC" w:rsidRDefault="00DD5AAA" w:rsidP="00DD5AAA">
            <w:pPr>
              <w:autoSpaceDE w:val="0"/>
              <w:autoSpaceDN w:val="0"/>
              <w:adjustRightInd w:val="0"/>
              <w:spacing w:before="0"/>
              <w:rPr>
                <w:rFonts w:cs="Arial"/>
                <w:b/>
              </w:rPr>
            </w:pPr>
            <w:r w:rsidRPr="00D339AC">
              <w:rPr>
                <w:rFonts w:cs="Arial"/>
                <w:b/>
              </w:rPr>
              <w:t>Доказ</w:t>
            </w:r>
            <w:r w:rsidRPr="00D339AC">
              <w:rPr>
                <w:rFonts w:cs="Arial"/>
                <w:b/>
                <w:lang w:val="sr-Cyrl-RS"/>
              </w:rPr>
              <w:t>и који треба доставити</w:t>
            </w:r>
            <w:r w:rsidRPr="00D339AC">
              <w:rPr>
                <w:rFonts w:cs="Arial"/>
              </w:rPr>
              <w:t xml:space="preserve"> </w:t>
            </w:r>
            <w:r w:rsidR="000D3D10" w:rsidRPr="00D339AC">
              <w:rPr>
                <w:rFonts w:cs="Arial"/>
                <w:b/>
              </w:rPr>
              <w:t>за пословни</w:t>
            </w:r>
            <w:r w:rsidRPr="00D339AC">
              <w:rPr>
                <w:rFonts w:cs="Arial"/>
                <w:b/>
                <w:lang w:val="sr-Cyrl-CS"/>
              </w:rPr>
              <w:t xml:space="preserve"> </w:t>
            </w:r>
            <w:r w:rsidRPr="00D339AC">
              <w:rPr>
                <w:rFonts w:cs="Arial"/>
                <w:b/>
              </w:rPr>
              <w:t xml:space="preserve">капацитет: </w:t>
            </w:r>
          </w:p>
          <w:p w14:paraId="2A8E8973" w14:textId="77777777" w:rsidR="008961AC" w:rsidRPr="00D339AC" w:rsidRDefault="008961AC" w:rsidP="00DD5AAA">
            <w:pPr>
              <w:autoSpaceDE w:val="0"/>
              <w:autoSpaceDN w:val="0"/>
              <w:adjustRightInd w:val="0"/>
              <w:spacing w:before="0"/>
              <w:rPr>
                <w:rFonts w:cs="Arial"/>
              </w:rPr>
            </w:pPr>
          </w:p>
          <w:p w14:paraId="393BC81C" w14:textId="77777777" w:rsidR="00D7367D" w:rsidRPr="00D339AC" w:rsidRDefault="00D7367D" w:rsidP="005D3676">
            <w:pPr>
              <w:pStyle w:val="ListParagraph"/>
              <w:numPr>
                <w:ilvl w:val="0"/>
                <w:numId w:val="37"/>
              </w:numPr>
              <w:tabs>
                <w:tab w:val="left" w:pos="993"/>
              </w:tabs>
              <w:spacing w:before="0"/>
              <w:rPr>
                <w:rFonts w:ascii="Arial" w:hAnsi="Arial" w:cs="Arial"/>
                <w:lang w:val="sr-Latn-CS" w:eastAsia="sr-Latn-CS"/>
              </w:rPr>
            </w:pPr>
            <w:r w:rsidRPr="00D339AC">
              <w:rPr>
                <w:rFonts w:ascii="Arial" w:hAnsi="Arial" w:cs="Arial"/>
                <w:lang w:val="sr-Cyrl-RS" w:eastAsia="sr-Latn-CS"/>
              </w:rPr>
              <w:t xml:space="preserve">фотокопије одговарајућих важећих </w:t>
            </w:r>
            <w:r w:rsidRPr="00D339AC">
              <w:rPr>
                <w:rFonts w:ascii="Arial" w:hAnsi="Arial" w:cs="Arial"/>
                <w:lang w:val="sr-Latn-CS" w:eastAsia="sr-Latn-CS"/>
              </w:rPr>
              <w:t>сертификат</w:t>
            </w:r>
            <w:r w:rsidRPr="00D339AC">
              <w:rPr>
                <w:rFonts w:ascii="Arial" w:hAnsi="Arial" w:cs="Arial"/>
                <w:lang w:val="sr-Cyrl-RS" w:eastAsia="sr-Latn-CS"/>
              </w:rPr>
              <w:t>а:</w:t>
            </w:r>
          </w:p>
          <w:p w14:paraId="4578B104" w14:textId="77777777" w:rsidR="00D7367D" w:rsidRPr="00D339AC" w:rsidRDefault="008961AC" w:rsidP="008961AC">
            <w:pPr>
              <w:pStyle w:val="ListParagraph"/>
              <w:tabs>
                <w:tab w:val="left" w:pos="993"/>
              </w:tabs>
              <w:suppressAutoHyphens/>
              <w:spacing w:before="0"/>
              <w:rPr>
                <w:rFonts w:ascii="Arial" w:hAnsi="Arial" w:cs="Arial"/>
              </w:rPr>
            </w:pPr>
            <w:r w:rsidRPr="00D339AC">
              <w:rPr>
                <w:rFonts w:ascii="Arial" w:hAnsi="Arial" w:cs="Arial"/>
                <w:lang w:val="sr-Cyrl-RS"/>
              </w:rPr>
              <w:t xml:space="preserve">1. </w:t>
            </w:r>
            <w:r w:rsidR="00D7367D" w:rsidRPr="00D339AC">
              <w:rPr>
                <w:rFonts w:ascii="Arial" w:hAnsi="Arial" w:cs="Arial"/>
                <w:lang w:val="sr-Cyrl-RS"/>
              </w:rPr>
              <w:t xml:space="preserve">фотокопија важећег </w:t>
            </w:r>
            <w:r w:rsidR="00D7367D" w:rsidRPr="00D339AC">
              <w:rPr>
                <w:rFonts w:ascii="Arial" w:hAnsi="Arial" w:cs="Arial"/>
              </w:rPr>
              <w:t>сертификат</w:t>
            </w:r>
            <w:r w:rsidR="00D7367D" w:rsidRPr="00D339AC">
              <w:rPr>
                <w:rFonts w:ascii="Arial" w:hAnsi="Arial" w:cs="Arial"/>
                <w:lang w:val="sr-Cyrl-RS"/>
              </w:rPr>
              <w:t>а</w:t>
            </w:r>
            <w:r w:rsidR="00D7367D" w:rsidRPr="00D339AC">
              <w:rPr>
                <w:rFonts w:ascii="Arial" w:hAnsi="Arial" w:cs="Arial"/>
              </w:rPr>
              <w:t xml:space="preserve"> ISO 9001</w:t>
            </w:r>
          </w:p>
          <w:p w14:paraId="422BADEF" w14:textId="77777777" w:rsidR="00D7367D" w:rsidRPr="00D339AC" w:rsidRDefault="008961AC" w:rsidP="008961AC">
            <w:pPr>
              <w:pStyle w:val="ListParagraph"/>
              <w:tabs>
                <w:tab w:val="left" w:pos="993"/>
              </w:tabs>
              <w:suppressAutoHyphens/>
              <w:spacing w:before="0"/>
              <w:rPr>
                <w:rFonts w:ascii="Arial" w:hAnsi="Arial" w:cs="Arial"/>
              </w:rPr>
            </w:pPr>
            <w:r w:rsidRPr="00D339AC">
              <w:rPr>
                <w:rFonts w:ascii="Arial" w:hAnsi="Arial" w:cs="Arial"/>
                <w:lang w:val="sr-Cyrl-RS"/>
              </w:rPr>
              <w:t xml:space="preserve">2. </w:t>
            </w:r>
            <w:r w:rsidR="00D7367D" w:rsidRPr="00D339AC">
              <w:rPr>
                <w:rFonts w:ascii="Arial" w:hAnsi="Arial" w:cs="Arial"/>
                <w:lang w:val="sr-Cyrl-RS"/>
              </w:rPr>
              <w:t xml:space="preserve">фотокопија важећег </w:t>
            </w:r>
            <w:r w:rsidR="00D7367D" w:rsidRPr="00D339AC">
              <w:rPr>
                <w:rFonts w:ascii="Arial" w:hAnsi="Arial" w:cs="Arial"/>
              </w:rPr>
              <w:t>сертификат</w:t>
            </w:r>
            <w:r w:rsidR="00D7367D" w:rsidRPr="00D339AC">
              <w:rPr>
                <w:rFonts w:ascii="Arial" w:hAnsi="Arial" w:cs="Arial"/>
                <w:lang w:val="sr-Cyrl-RS"/>
              </w:rPr>
              <w:t>а</w:t>
            </w:r>
            <w:r w:rsidR="00D7367D" w:rsidRPr="00D339AC">
              <w:rPr>
                <w:rFonts w:ascii="Arial" w:hAnsi="Arial" w:cs="Arial"/>
              </w:rPr>
              <w:t xml:space="preserve"> ISO </w:t>
            </w:r>
            <w:r w:rsidR="00D7367D" w:rsidRPr="00D339AC">
              <w:rPr>
                <w:rFonts w:ascii="Arial" w:hAnsi="Arial" w:cs="Arial"/>
                <w:lang w:val="sr-Cyrl-RS"/>
              </w:rPr>
              <w:t xml:space="preserve">14001 </w:t>
            </w:r>
          </w:p>
          <w:p w14:paraId="20BC8E9B" w14:textId="77777777" w:rsidR="008961AC" w:rsidRPr="00D339AC" w:rsidRDefault="008961AC" w:rsidP="008961AC">
            <w:pPr>
              <w:pStyle w:val="ListParagraph"/>
              <w:autoSpaceDE w:val="0"/>
              <w:autoSpaceDN w:val="0"/>
              <w:adjustRightInd w:val="0"/>
              <w:spacing w:before="0"/>
              <w:rPr>
                <w:rFonts w:ascii="Arial" w:hAnsi="Arial" w:cs="Arial"/>
              </w:rPr>
            </w:pPr>
            <w:r w:rsidRPr="00D339AC">
              <w:rPr>
                <w:rFonts w:ascii="Arial" w:hAnsi="Arial" w:cs="Arial"/>
                <w:lang w:val="sr-Cyrl-RS"/>
              </w:rPr>
              <w:t xml:space="preserve">3. </w:t>
            </w:r>
            <w:r w:rsidR="00D7367D" w:rsidRPr="00D339AC">
              <w:rPr>
                <w:rFonts w:ascii="Arial" w:hAnsi="Arial" w:cs="Arial"/>
                <w:lang w:val="sr-Cyrl-RS"/>
              </w:rPr>
              <w:t xml:space="preserve">фотокопија важећег </w:t>
            </w:r>
            <w:r w:rsidR="00D7367D" w:rsidRPr="00D339AC">
              <w:rPr>
                <w:rFonts w:ascii="Arial" w:hAnsi="Arial" w:cs="Arial"/>
              </w:rPr>
              <w:t>сертификат</w:t>
            </w:r>
            <w:r w:rsidR="00D7367D" w:rsidRPr="00D339AC">
              <w:rPr>
                <w:rFonts w:ascii="Arial" w:hAnsi="Arial" w:cs="Arial"/>
                <w:lang w:val="sr-Cyrl-RS"/>
              </w:rPr>
              <w:t>а</w:t>
            </w:r>
            <w:r w:rsidR="00D7367D" w:rsidRPr="00D339AC">
              <w:rPr>
                <w:rFonts w:ascii="Arial" w:hAnsi="Arial" w:cs="Arial"/>
              </w:rPr>
              <w:t xml:space="preserve"> ISO 18001</w:t>
            </w:r>
          </w:p>
          <w:p w14:paraId="7CB78F8B" w14:textId="77777777" w:rsidR="007D3529" w:rsidRPr="00D339AC" w:rsidRDefault="00D7367D" w:rsidP="008961AC">
            <w:pPr>
              <w:pStyle w:val="ListParagraph"/>
              <w:autoSpaceDE w:val="0"/>
              <w:autoSpaceDN w:val="0"/>
              <w:adjustRightInd w:val="0"/>
              <w:spacing w:before="0"/>
              <w:rPr>
                <w:rFonts w:ascii="Arial" w:hAnsi="Arial" w:cs="Arial"/>
                <w:i/>
              </w:rPr>
            </w:pPr>
            <w:r w:rsidRPr="00D339AC">
              <w:rPr>
                <w:rFonts w:ascii="Arial" w:hAnsi="Arial" w:cs="Arial"/>
                <w:lang w:val="sr-Cyrl-RS"/>
              </w:rPr>
              <w:t xml:space="preserve"> </w:t>
            </w:r>
          </w:p>
          <w:p w14:paraId="290AD364" w14:textId="77777777" w:rsidR="008961AC" w:rsidRPr="00D339AC" w:rsidRDefault="00876D62" w:rsidP="005D3676">
            <w:pPr>
              <w:pStyle w:val="ListParagraph"/>
              <w:numPr>
                <w:ilvl w:val="0"/>
                <w:numId w:val="38"/>
              </w:numPr>
              <w:autoSpaceDE w:val="0"/>
              <w:autoSpaceDN w:val="0"/>
              <w:adjustRightInd w:val="0"/>
              <w:spacing w:before="0"/>
              <w:rPr>
                <w:rFonts w:ascii="Arial" w:hAnsi="Arial" w:cs="Arial"/>
                <w:lang w:val="ru-RU"/>
              </w:rPr>
            </w:pPr>
            <w:r w:rsidRPr="00D339AC">
              <w:rPr>
                <w:rFonts w:ascii="Arial" w:hAnsi="Arial" w:cs="Arial"/>
                <w:lang w:val="sr-Cyrl-RS" w:eastAsia="ar-SA"/>
              </w:rPr>
              <w:t>Референтна листа</w:t>
            </w:r>
            <w:r w:rsidR="00344AEE" w:rsidRPr="00D339AC">
              <w:rPr>
                <w:rFonts w:ascii="Arial" w:hAnsi="Arial" w:cs="Arial"/>
                <w:lang w:val="sr-Cyrl-RS" w:eastAsia="ar-SA"/>
              </w:rPr>
              <w:t xml:space="preserve"> Образац бр.</w:t>
            </w:r>
            <w:r w:rsidR="006B1004" w:rsidRPr="00D339AC">
              <w:rPr>
                <w:rFonts w:ascii="Arial" w:hAnsi="Arial" w:cs="Arial"/>
                <w:lang w:val="sr-Cyrl-RS" w:eastAsia="ar-SA"/>
              </w:rPr>
              <w:t xml:space="preserve"> 6</w:t>
            </w:r>
            <w:r w:rsidR="00A55F75" w:rsidRPr="00D339AC">
              <w:rPr>
                <w:rFonts w:ascii="Arial" w:hAnsi="Arial" w:cs="Arial"/>
                <w:lang w:val="sr-Cyrl-RS" w:eastAsia="ar-SA"/>
              </w:rPr>
              <w:t>.</w:t>
            </w:r>
          </w:p>
          <w:p w14:paraId="1F5C5B9A" w14:textId="77777777" w:rsidR="005A3FF1" w:rsidRPr="00D339AC" w:rsidRDefault="007D3529" w:rsidP="003E60E2">
            <w:pPr>
              <w:pStyle w:val="ListParagraph"/>
              <w:numPr>
                <w:ilvl w:val="0"/>
                <w:numId w:val="38"/>
              </w:numPr>
              <w:rPr>
                <w:rFonts w:cs="Arial"/>
                <w:color w:val="00B0F0"/>
                <w:lang w:val="ru-RU"/>
              </w:rPr>
            </w:pPr>
            <w:r w:rsidRPr="00D339AC">
              <w:rPr>
                <w:rFonts w:ascii="Arial" w:hAnsi="Arial" w:cs="Arial"/>
                <w:lang w:val="ru-RU"/>
              </w:rPr>
              <w:t xml:space="preserve">Потврда претходног наручиоца </w:t>
            </w:r>
            <w:r w:rsidR="00093774" w:rsidRPr="00D339AC">
              <w:rPr>
                <w:rFonts w:ascii="Arial" w:hAnsi="Arial" w:cs="Arial"/>
                <w:lang w:val="sr-Cyrl-CS" w:eastAsia="ar-SA"/>
              </w:rPr>
              <w:t>Образац бр.</w:t>
            </w:r>
            <w:r w:rsidR="006B1004" w:rsidRPr="00D339AC">
              <w:rPr>
                <w:rFonts w:ascii="Arial" w:hAnsi="Arial" w:cs="Arial"/>
                <w:lang w:val="sr-Cyrl-CS" w:eastAsia="ar-SA"/>
              </w:rPr>
              <w:t xml:space="preserve"> 6</w:t>
            </w:r>
            <w:r w:rsidR="00A55F75" w:rsidRPr="00D339AC">
              <w:rPr>
                <w:rFonts w:ascii="Arial" w:hAnsi="Arial" w:cs="Arial"/>
                <w:lang w:val="sr-Cyrl-CS" w:eastAsia="ar-SA"/>
              </w:rPr>
              <w:t>.1.</w:t>
            </w:r>
            <w:r w:rsidR="00093774" w:rsidRPr="00D339AC">
              <w:rPr>
                <w:rFonts w:ascii="Arial" w:hAnsi="Arial" w:cs="Arial"/>
                <w:lang w:val="sr-Cyrl-CS" w:eastAsia="ar-SA"/>
              </w:rPr>
              <w:t xml:space="preserve"> </w:t>
            </w:r>
          </w:p>
          <w:p w14:paraId="3532E63B" w14:textId="77777777" w:rsidR="00C86344" w:rsidRPr="00D339AC" w:rsidRDefault="00C86344" w:rsidP="00C86344">
            <w:pPr>
              <w:pStyle w:val="ListParagraph"/>
              <w:numPr>
                <w:ilvl w:val="0"/>
                <w:numId w:val="38"/>
              </w:numPr>
              <w:rPr>
                <w:rFonts w:cs="Arial"/>
                <w:color w:val="00B0F0"/>
                <w:lang w:val="ru-RU"/>
              </w:rPr>
            </w:pPr>
            <w:r w:rsidRPr="00D339AC">
              <w:rPr>
                <w:rFonts w:ascii="Arial" w:hAnsi="Arial" w:cs="Arial"/>
                <w:lang w:val="ru-RU"/>
              </w:rPr>
              <w:t xml:space="preserve">Потврда претходног наручиоца </w:t>
            </w:r>
            <w:r w:rsidRPr="00D339AC">
              <w:rPr>
                <w:rFonts w:ascii="Arial" w:hAnsi="Arial" w:cs="Arial"/>
                <w:lang w:val="sr-Cyrl-CS" w:eastAsia="ar-SA"/>
              </w:rPr>
              <w:t xml:space="preserve">Образац бр. 6.2. </w:t>
            </w:r>
          </w:p>
          <w:p w14:paraId="7CB7439D" w14:textId="77777777" w:rsidR="00C86344" w:rsidRPr="00D339AC" w:rsidRDefault="00C86344" w:rsidP="00D339AC">
            <w:pPr>
              <w:ind w:left="360"/>
              <w:rPr>
                <w:rFonts w:cs="Arial"/>
                <w:color w:val="00B0F0"/>
                <w:lang w:val="ru-RU"/>
              </w:rPr>
            </w:pPr>
          </w:p>
        </w:tc>
      </w:tr>
      <w:tr w:rsidR="001A3410" w:rsidRPr="00D339AC" w14:paraId="21FEEB2E" w14:textId="77777777" w:rsidTr="00876D62">
        <w:trPr>
          <w:jc w:val="center"/>
        </w:trPr>
        <w:tc>
          <w:tcPr>
            <w:tcW w:w="729" w:type="dxa"/>
            <w:vAlign w:val="center"/>
          </w:tcPr>
          <w:p w14:paraId="1A99E67F" w14:textId="77777777" w:rsidR="001A3410" w:rsidRPr="00D339AC" w:rsidRDefault="00C55B56" w:rsidP="00876D62">
            <w:pPr>
              <w:jc w:val="center"/>
              <w:rPr>
                <w:rFonts w:cs="Arial"/>
                <w:color w:val="00B0F0"/>
              </w:rPr>
            </w:pPr>
            <w:r w:rsidRPr="00D339AC">
              <w:rPr>
                <w:rFonts w:cs="Arial"/>
              </w:rPr>
              <w:t>7</w:t>
            </w:r>
            <w:r w:rsidR="001A3410" w:rsidRPr="00D339AC">
              <w:rPr>
                <w:rFonts w:cs="Arial"/>
              </w:rPr>
              <w:t>.</w:t>
            </w:r>
          </w:p>
        </w:tc>
        <w:tc>
          <w:tcPr>
            <w:tcW w:w="8430" w:type="dxa"/>
          </w:tcPr>
          <w:p w14:paraId="1D2C53BB" w14:textId="77777777" w:rsidR="001A3410" w:rsidRPr="00D339AC" w:rsidRDefault="001A3410" w:rsidP="00876D62">
            <w:pPr>
              <w:autoSpaceDE w:val="0"/>
              <w:autoSpaceDN w:val="0"/>
              <w:adjustRightInd w:val="0"/>
              <w:rPr>
                <w:rFonts w:cs="Arial"/>
                <w:b/>
                <w:u w:val="single"/>
              </w:rPr>
            </w:pPr>
            <w:r w:rsidRPr="00D339AC">
              <w:rPr>
                <w:rFonts w:cs="Arial"/>
                <w:b/>
                <w:u w:val="single"/>
              </w:rPr>
              <w:t>Услов:</w:t>
            </w:r>
          </w:p>
          <w:p w14:paraId="4894EC3F" w14:textId="77777777" w:rsidR="00DD5AAA" w:rsidRPr="00D339AC" w:rsidRDefault="00DD5AAA" w:rsidP="00DD5AAA">
            <w:pPr>
              <w:autoSpaceDE w:val="0"/>
              <w:autoSpaceDN w:val="0"/>
              <w:adjustRightInd w:val="0"/>
              <w:spacing w:before="0"/>
              <w:rPr>
                <w:rFonts w:cs="Arial"/>
                <w:color w:val="000000"/>
                <w:lang w:val="sr-Cyrl-CS" w:eastAsia="ar-SA"/>
              </w:rPr>
            </w:pPr>
            <w:r w:rsidRPr="00D339AC">
              <w:rPr>
                <w:rFonts w:cs="Arial"/>
                <w:color w:val="000000"/>
                <w:lang w:val="sr-Cyrl-RS" w:eastAsia="ar-SA"/>
              </w:rPr>
              <w:t>Р</w:t>
            </w:r>
            <w:r w:rsidRPr="00D339AC">
              <w:rPr>
                <w:rFonts w:cs="Arial"/>
                <w:color w:val="000000"/>
                <w:lang w:val="sr-Cyrl-CS" w:eastAsia="ar-SA"/>
              </w:rPr>
              <w:t xml:space="preserve">асполаже </w:t>
            </w:r>
            <w:r w:rsidRPr="00D339AC">
              <w:rPr>
                <w:rFonts w:cs="Arial"/>
                <w:color w:val="000000"/>
                <w:lang w:eastAsia="ar-SA"/>
              </w:rPr>
              <w:t>довољним</w:t>
            </w:r>
            <w:r w:rsidRPr="00D339AC">
              <w:rPr>
                <w:rFonts w:cs="Arial"/>
                <w:color w:val="000000"/>
                <w:lang w:val="sr-Cyrl-CS" w:eastAsia="ar-SA"/>
              </w:rPr>
              <w:t xml:space="preserve"> кадровским капацитетом:</w:t>
            </w:r>
          </w:p>
          <w:p w14:paraId="14381963" w14:textId="77777777" w:rsidR="006C5DC3" w:rsidRPr="00D339AC" w:rsidRDefault="006C5DC3" w:rsidP="00FF0157">
            <w:pPr>
              <w:rPr>
                <w:rFonts w:cs="Arial"/>
                <w:lang w:val="ru-RU"/>
              </w:rPr>
            </w:pPr>
            <w:r w:rsidRPr="00D339AC">
              <w:rPr>
                <w:rFonts w:cs="Arial"/>
                <w:lang w:val="ru-RU"/>
              </w:rPr>
              <w:lastRenderedPageBreak/>
              <w:t>За испуњеност овог услова понуђач мора да</w:t>
            </w:r>
            <w:r w:rsidRPr="00D339AC">
              <w:rPr>
                <w:rFonts w:cs="Arial"/>
                <w:lang w:val="sr-Cyrl-BA"/>
              </w:rPr>
              <w:t xml:space="preserve"> има запослена или радно ангажована</w:t>
            </w:r>
            <w:r w:rsidRPr="00D339AC">
              <w:rPr>
                <w:rFonts w:cs="Arial"/>
                <w:lang w:val="sr-Cyrl-RS"/>
              </w:rPr>
              <w:t xml:space="preserve"> најмање</w:t>
            </w:r>
            <w:r w:rsidRPr="00D339AC">
              <w:rPr>
                <w:rFonts w:cs="Arial"/>
                <w:lang w:val="ru-RU"/>
              </w:rPr>
              <w:t>:</w:t>
            </w:r>
          </w:p>
          <w:p w14:paraId="7C0C25AF" w14:textId="51236649" w:rsidR="00762299" w:rsidRPr="00D339AC" w:rsidRDefault="00876D62" w:rsidP="00D339AC">
            <w:pPr>
              <w:numPr>
                <w:ilvl w:val="0"/>
                <w:numId w:val="31"/>
              </w:numPr>
              <w:suppressAutoHyphens/>
              <w:autoSpaceDE w:val="0"/>
              <w:autoSpaceDN w:val="0"/>
              <w:adjustRightInd w:val="0"/>
              <w:spacing w:before="0" w:after="200" w:line="276" w:lineRule="auto"/>
              <w:contextualSpacing/>
              <w:rPr>
                <w:rFonts w:eastAsia="Calibri" w:cs="Arial"/>
                <w:color w:val="000000"/>
                <w:lang w:eastAsia="ar-SA"/>
              </w:rPr>
            </w:pPr>
            <w:r w:rsidRPr="00D339AC">
              <w:rPr>
                <w:rFonts w:eastAsia="Calibri" w:cs="Arial"/>
                <w:lang w:val="sr-Cyrl-CS" w:eastAsia="ar-SA"/>
              </w:rPr>
              <w:t>да располаже са најмање 1 (једним) извршиоцем – који има академско звање доктора наука електротехнике стечено у области електроенергетике у радном односу или ангажован сходно члану 1</w:t>
            </w:r>
            <w:r w:rsidR="00863EC9" w:rsidRPr="00D339AC">
              <w:rPr>
                <w:rFonts w:eastAsia="Calibri" w:cs="Arial"/>
                <w:lang w:val="sr-Cyrl-CS" w:eastAsia="ar-SA"/>
              </w:rPr>
              <w:t>97</w:t>
            </w:r>
            <w:r w:rsidR="009F0972" w:rsidRPr="00D339AC">
              <w:rPr>
                <w:rFonts w:eastAsia="Calibri" w:cs="Arial"/>
                <w:lang w:val="sr-Cyrl-CS" w:eastAsia="ar-SA"/>
              </w:rPr>
              <w:t>. -</w:t>
            </w:r>
            <w:r w:rsidRPr="00D339AC">
              <w:rPr>
                <w:rFonts w:eastAsia="Calibri" w:cs="Arial"/>
                <w:lang w:val="sr-Cyrl-CS" w:eastAsia="ar-SA"/>
              </w:rPr>
              <w:t xml:space="preserve"> 202. Закона о раду</w:t>
            </w:r>
          </w:p>
          <w:p w14:paraId="790EAFB8" w14:textId="77777777" w:rsidR="00DD5AAA" w:rsidRPr="00D339AC" w:rsidRDefault="00876D62" w:rsidP="00FF0157">
            <w:pPr>
              <w:numPr>
                <w:ilvl w:val="0"/>
                <w:numId w:val="31"/>
              </w:numPr>
              <w:tabs>
                <w:tab w:val="left" w:pos="1440"/>
              </w:tabs>
              <w:suppressAutoHyphens/>
              <w:spacing w:before="0"/>
              <w:contextualSpacing/>
              <w:rPr>
                <w:rFonts w:ascii="Times New Roman" w:hAnsi="Times New Roman"/>
                <w:lang w:val="sr-Cyrl-CS" w:eastAsia="ar-SA"/>
              </w:rPr>
            </w:pPr>
            <w:r w:rsidRPr="00D339AC">
              <w:rPr>
                <w:rFonts w:eastAsia="Calibri" w:cs="Arial"/>
                <w:lang w:val="sr-Cyrl-CS" w:eastAsia="ar-SA"/>
              </w:rPr>
              <w:t xml:space="preserve">да располаже </w:t>
            </w:r>
            <w:r w:rsidR="00037DED" w:rsidRPr="00D339AC">
              <w:rPr>
                <w:rFonts w:eastAsia="Calibri" w:cs="Arial"/>
                <w:lang w:val="sr-Cyrl-CS" w:eastAsia="ar-SA"/>
              </w:rPr>
              <w:t xml:space="preserve">са 3 (три) извршиоца – дипломирана инжењера електротехнике са искуством </w:t>
            </w:r>
            <w:r w:rsidR="00386026" w:rsidRPr="00D339AC">
              <w:rPr>
                <w:rFonts w:eastAsia="Calibri" w:cs="Arial"/>
                <w:lang w:val="sr-Cyrl-CS" w:eastAsia="ar-SA"/>
              </w:rPr>
              <w:t>од најмање 3 године</w:t>
            </w:r>
            <w:r w:rsidR="00F061E2" w:rsidRPr="00D339AC">
              <w:rPr>
                <w:rFonts w:eastAsia="Calibri" w:cs="Arial"/>
                <w:lang w:val="sr-Cyrl-CS" w:eastAsia="ar-SA"/>
              </w:rPr>
              <w:t>,</w:t>
            </w:r>
            <w:r w:rsidR="00D40FE8" w:rsidRPr="00D339AC">
              <w:rPr>
                <w:rFonts w:eastAsia="Calibri" w:cs="Arial"/>
                <w:lang w:val="sr-Cyrl-CS" w:eastAsia="ar-SA"/>
              </w:rPr>
              <w:t xml:space="preserve">  </w:t>
            </w:r>
            <w:r w:rsidRPr="00D339AC">
              <w:rPr>
                <w:rFonts w:eastAsia="Calibri" w:cs="Arial"/>
                <w:lang w:val="sr-Cyrl-CS" w:eastAsia="ar-SA"/>
              </w:rPr>
              <w:t>у радном однос</w:t>
            </w:r>
            <w:r w:rsidR="00863EC9" w:rsidRPr="00D339AC">
              <w:rPr>
                <w:rFonts w:eastAsia="Calibri" w:cs="Arial"/>
                <w:lang w:val="sr-Cyrl-CS" w:eastAsia="ar-SA"/>
              </w:rPr>
              <w:t>у или ангажован сходно члану 197</w:t>
            </w:r>
            <w:r w:rsidR="009F0972" w:rsidRPr="00D339AC">
              <w:rPr>
                <w:rFonts w:eastAsia="Calibri" w:cs="Arial"/>
                <w:lang w:val="sr-Cyrl-CS" w:eastAsia="ar-SA"/>
              </w:rPr>
              <w:t xml:space="preserve">. - </w:t>
            </w:r>
            <w:r w:rsidRPr="00D339AC">
              <w:rPr>
                <w:rFonts w:eastAsia="Calibri" w:cs="Arial"/>
                <w:lang w:val="sr-Cyrl-CS" w:eastAsia="ar-SA"/>
              </w:rPr>
              <w:t xml:space="preserve"> 202. Закона о раду</w:t>
            </w:r>
            <w:r w:rsidR="006C5DC3" w:rsidRPr="00D339AC">
              <w:rPr>
                <w:rFonts w:eastAsia="Calibri" w:cs="Arial"/>
                <w:lang w:val="sr-Cyrl-CS" w:eastAsia="ar-SA"/>
              </w:rPr>
              <w:t>.</w:t>
            </w:r>
            <w:r w:rsidR="00037DED" w:rsidRPr="00D339AC">
              <w:rPr>
                <w:rFonts w:cs="Arial"/>
                <w:sz w:val="24"/>
                <w:szCs w:val="24"/>
                <w:lang w:val="sr-Cyrl-CS" w:eastAsia="ar-SA"/>
              </w:rPr>
              <w:t xml:space="preserve"> </w:t>
            </w:r>
          </w:p>
          <w:p w14:paraId="43781D81" w14:textId="77777777" w:rsidR="006C5DC3" w:rsidRPr="00D339AC" w:rsidRDefault="006C5DC3" w:rsidP="006C5DC3">
            <w:pPr>
              <w:tabs>
                <w:tab w:val="left" w:pos="1440"/>
              </w:tabs>
              <w:suppressAutoHyphens/>
              <w:spacing w:before="0"/>
              <w:contextualSpacing/>
              <w:jc w:val="left"/>
              <w:rPr>
                <w:rFonts w:ascii="Times New Roman" w:hAnsi="Times New Roman"/>
                <w:lang w:val="sr-Cyrl-CS" w:eastAsia="ar-SA"/>
              </w:rPr>
            </w:pPr>
          </w:p>
          <w:p w14:paraId="06DD00A2" w14:textId="5617DECD" w:rsidR="004D1673" w:rsidRPr="00D339AC" w:rsidRDefault="00494DDE" w:rsidP="00494DDE">
            <w:pPr>
              <w:autoSpaceDE w:val="0"/>
              <w:autoSpaceDN w:val="0"/>
              <w:adjustRightInd w:val="0"/>
              <w:spacing w:before="0"/>
              <w:rPr>
                <w:rFonts w:cs="Arial"/>
                <w:b/>
              </w:rPr>
            </w:pPr>
            <w:r w:rsidRPr="00D339AC">
              <w:rPr>
                <w:rFonts w:cs="Arial"/>
                <w:b/>
              </w:rPr>
              <w:t>Доказ</w:t>
            </w:r>
            <w:r w:rsidRPr="00D339AC">
              <w:rPr>
                <w:rFonts w:cs="Arial"/>
                <w:b/>
                <w:lang w:val="sr-Cyrl-RS"/>
              </w:rPr>
              <w:t>и који треба доставити</w:t>
            </w:r>
            <w:r w:rsidRPr="00D339AC">
              <w:rPr>
                <w:rFonts w:cs="Arial"/>
              </w:rPr>
              <w:t xml:space="preserve"> </w:t>
            </w:r>
            <w:r w:rsidR="000D3D10" w:rsidRPr="00D339AC">
              <w:rPr>
                <w:rFonts w:cs="Arial"/>
                <w:b/>
              </w:rPr>
              <w:t xml:space="preserve">за кадровски </w:t>
            </w:r>
            <w:r w:rsidRPr="00D339AC">
              <w:rPr>
                <w:rFonts w:cs="Arial"/>
                <w:b/>
              </w:rPr>
              <w:t xml:space="preserve">капацитет: </w:t>
            </w:r>
          </w:p>
          <w:p w14:paraId="03E69AA3" w14:textId="6CCB47F8" w:rsidR="004D1673" w:rsidRPr="00D339AC" w:rsidRDefault="00863EC9" w:rsidP="00D339AC">
            <w:pPr>
              <w:numPr>
                <w:ilvl w:val="0"/>
                <w:numId w:val="31"/>
              </w:numPr>
              <w:tabs>
                <w:tab w:val="left" w:pos="1418"/>
              </w:tabs>
              <w:suppressAutoHyphens/>
              <w:spacing w:before="0"/>
              <w:rPr>
                <w:rFonts w:cs="Arial"/>
              </w:rPr>
            </w:pPr>
            <w:r w:rsidRPr="00D339AC">
              <w:rPr>
                <w:rFonts w:cs="Arial"/>
                <w:lang w:val="ru-RU"/>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радном ангажовању</w:t>
            </w:r>
            <w:r w:rsidRPr="00D339AC">
              <w:rPr>
                <w:rFonts w:cs="Arial"/>
                <w:lang w:val="sr-Cyrl-RS"/>
              </w:rPr>
              <w:t xml:space="preserve"> (за лица радно ангажована сходно члану 197-202  Закона о Раду)</w:t>
            </w:r>
            <w:r w:rsidRPr="00D339AC">
              <w:rPr>
                <w:rFonts w:cs="Arial"/>
                <w:lang w:val="ru-RU"/>
              </w:rPr>
              <w:t>,</w:t>
            </w:r>
            <w:r w:rsidRPr="00D339AC">
              <w:rPr>
                <w:rFonts w:cs="Arial"/>
                <w:lang w:val="sr-Cyrl-RS"/>
              </w:rPr>
              <w:t xml:space="preserve"> </w:t>
            </w:r>
            <w:r w:rsidRPr="00D339AC">
              <w:rPr>
                <w:rFonts w:cs="Arial"/>
                <w:lang w:val="ru-RU"/>
              </w:rPr>
              <w:t>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r w:rsidRPr="00D339AC">
              <w:rPr>
                <w:rFonts w:cs="Arial"/>
              </w:rPr>
              <w:t xml:space="preserve"> Ове доказе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p>
          <w:p w14:paraId="2EDD30B8" w14:textId="4D94EBB4" w:rsidR="00B121EE" w:rsidRPr="00D339AC" w:rsidRDefault="00D64C4C" w:rsidP="00D339AC">
            <w:pPr>
              <w:pStyle w:val="ListParagraph"/>
              <w:numPr>
                <w:ilvl w:val="0"/>
                <w:numId w:val="31"/>
              </w:numPr>
              <w:suppressAutoHyphens/>
              <w:spacing w:before="0"/>
              <w:jc w:val="left"/>
              <w:rPr>
                <w:rFonts w:ascii="Arial" w:hAnsi="Arial" w:cs="Arial"/>
                <w:lang w:val="sr-Cyrl-RS" w:eastAsia="ar-SA"/>
              </w:rPr>
            </w:pPr>
            <w:r w:rsidRPr="00D339AC">
              <w:rPr>
                <w:rFonts w:ascii="Arial" w:hAnsi="Arial" w:cs="Arial"/>
                <w:lang w:eastAsia="ar-SA"/>
              </w:rPr>
              <w:t xml:space="preserve">CV - </w:t>
            </w:r>
            <w:r w:rsidR="00876D62" w:rsidRPr="00D339AC">
              <w:rPr>
                <w:rFonts w:ascii="Arial" w:hAnsi="Arial" w:cs="Arial"/>
                <w:lang w:val="sr-Cyrl-RS" w:eastAsia="ar-SA"/>
              </w:rPr>
              <w:t>Радне биографије чланова тима. Радне биографије чланова тима потребно је поднети како за чланове тима којима се доказује неопходан кадровски капацитет, тако и за све остале чланове тима Понуђача који се предлажу за реализацију услуге која је предмет јавне набавке.</w:t>
            </w:r>
            <w:r w:rsidR="00A55F75" w:rsidRPr="00D339AC">
              <w:rPr>
                <w:rFonts w:ascii="Arial" w:hAnsi="Arial" w:cs="Arial"/>
                <w:lang w:val="sr-Cyrl-RS" w:eastAsia="ar-SA"/>
              </w:rPr>
              <w:t xml:space="preserve"> </w:t>
            </w:r>
          </w:p>
          <w:p w14:paraId="5C9229F1" w14:textId="652346E8" w:rsidR="009E3BD9" w:rsidRPr="00D339AC" w:rsidRDefault="00876D62" w:rsidP="00D339AC">
            <w:pPr>
              <w:pStyle w:val="ListParagraph"/>
              <w:numPr>
                <w:ilvl w:val="0"/>
                <w:numId w:val="31"/>
              </w:numPr>
              <w:suppressAutoHyphens/>
              <w:spacing w:before="0"/>
              <w:jc w:val="left"/>
              <w:rPr>
                <w:rFonts w:cs="Arial"/>
                <w:lang w:val="sr-Cyrl-RS" w:eastAsia="ar-SA"/>
              </w:rPr>
            </w:pPr>
            <w:r w:rsidRPr="00D339AC">
              <w:rPr>
                <w:rFonts w:ascii="Arial" w:hAnsi="Arial" w:cs="Arial"/>
                <w:lang w:val="sr-Cyrl-RS" w:eastAsia="ar-SA"/>
              </w:rPr>
              <w:t>За извршиоца са академским звањем доктора наука</w:t>
            </w:r>
            <w:r w:rsidR="00F061E2" w:rsidRPr="00D339AC">
              <w:rPr>
                <w:rFonts w:ascii="Arial" w:hAnsi="Arial" w:cs="Arial"/>
                <w:lang w:val="sr-Cyrl-RS" w:eastAsia="ar-SA"/>
              </w:rPr>
              <w:t xml:space="preserve"> електротехнике</w:t>
            </w:r>
            <w:r w:rsidR="00F061E2" w:rsidRPr="00D339AC">
              <w:rPr>
                <w:rFonts w:cs="Arial"/>
                <w:lang w:val="sr-Cyrl-CS" w:eastAsia="ar-SA"/>
              </w:rPr>
              <w:t xml:space="preserve"> </w:t>
            </w:r>
            <w:r w:rsidR="00F061E2" w:rsidRPr="00D339AC">
              <w:rPr>
                <w:rFonts w:ascii="Arial" w:hAnsi="Arial" w:cs="Arial"/>
                <w:lang w:val="sr-Cyrl-RS" w:eastAsia="ar-SA"/>
              </w:rPr>
              <w:t>стечено у области електроенергетике,</w:t>
            </w:r>
            <w:r w:rsidRPr="00D339AC">
              <w:rPr>
                <w:rFonts w:ascii="Arial" w:hAnsi="Arial" w:cs="Arial"/>
                <w:lang w:val="sr-Cyrl-RS" w:eastAsia="ar-SA"/>
              </w:rPr>
              <w:t xml:space="preserve"> доставити фотокопију факултетске дипломе за највиши степен (докторско звање);</w:t>
            </w:r>
          </w:p>
          <w:p w14:paraId="6F2C3346" w14:textId="15642F6A" w:rsidR="009E3BD9" w:rsidRPr="00D339AC" w:rsidRDefault="00D64C4C" w:rsidP="00D339AC">
            <w:pPr>
              <w:pStyle w:val="ListParagraph"/>
              <w:numPr>
                <w:ilvl w:val="0"/>
                <w:numId w:val="31"/>
              </w:numPr>
              <w:suppressAutoHyphens/>
              <w:autoSpaceDE w:val="0"/>
              <w:autoSpaceDN w:val="0"/>
              <w:adjustRightInd w:val="0"/>
              <w:spacing w:before="0"/>
              <w:jc w:val="left"/>
              <w:rPr>
                <w:rFonts w:cs="Arial"/>
              </w:rPr>
            </w:pPr>
            <w:r w:rsidRPr="00D339AC">
              <w:rPr>
                <w:rFonts w:ascii="Arial" w:hAnsi="Arial" w:cs="Arial"/>
                <w:lang w:val="sr-Cyrl-RS" w:eastAsia="ar-SA"/>
              </w:rPr>
              <w:t>За извршиоцe дипломиранe инжењерe</w:t>
            </w:r>
            <w:r w:rsidR="00876D62" w:rsidRPr="00D339AC">
              <w:rPr>
                <w:rFonts w:ascii="Arial" w:hAnsi="Arial" w:cs="Arial"/>
                <w:lang w:val="sr-Cyrl-RS" w:eastAsia="ar-SA"/>
              </w:rPr>
              <w:t xml:space="preserve"> електротехнике</w:t>
            </w:r>
            <w:r w:rsidR="00F061E2" w:rsidRPr="00D339AC">
              <w:rPr>
                <w:rFonts w:ascii="Arial" w:hAnsi="Arial" w:cs="Arial"/>
                <w:lang w:val="sr-Cyrl-RS" w:eastAsia="ar-SA"/>
              </w:rPr>
              <w:t xml:space="preserve">, </w:t>
            </w:r>
            <w:r w:rsidR="00563210" w:rsidRPr="00D339AC">
              <w:rPr>
                <w:rFonts w:ascii="Arial" w:hAnsi="Arial" w:cs="Arial"/>
                <w:lang w:eastAsia="ar-SA"/>
              </w:rPr>
              <w:t>o</w:t>
            </w:r>
            <w:r w:rsidR="00563210" w:rsidRPr="00D339AC">
              <w:rPr>
                <w:rFonts w:ascii="Arial" w:hAnsi="Arial" w:cs="Arial"/>
                <w:lang w:val="sr-Cyrl-RS" w:eastAsia="ar-SA"/>
              </w:rPr>
              <w:t>бласт</w:t>
            </w:r>
            <w:r w:rsidR="00F061E2" w:rsidRPr="00D339AC">
              <w:rPr>
                <w:rFonts w:ascii="Arial" w:hAnsi="Arial" w:cs="Arial"/>
                <w:lang w:val="sr-Cyrl-RS" w:eastAsia="ar-SA"/>
              </w:rPr>
              <w:t xml:space="preserve"> електроенергетика,</w:t>
            </w:r>
            <w:r w:rsidR="00876D62" w:rsidRPr="00D339AC">
              <w:rPr>
                <w:rFonts w:ascii="Arial" w:hAnsi="Arial" w:cs="Arial"/>
                <w:lang w:val="sr-Cyrl-RS" w:eastAsia="ar-SA"/>
              </w:rPr>
              <w:t xml:space="preserve"> доставити фотокопију факултетске дипломе;</w:t>
            </w:r>
          </w:p>
          <w:p w14:paraId="642CB3E9" w14:textId="3F7BB605" w:rsidR="005D6AD5" w:rsidRPr="00D339AC" w:rsidRDefault="00344AEE" w:rsidP="00D339AC">
            <w:pPr>
              <w:pStyle w:val="ListParagraph"/>
              <w:numPr>
                <w:ilvl w:val="0"/>
                <w:numId w:val="31"/>
              </w:numPr>
              <w:suppressAutoHyphens/>
              <w:autoSpaceDE w:val="0"/>
              <w:autoSpaceDN w:val="0"/>
              <w:adjustRightInd w:val="0"/>
              <w:spacing w:before="0"/>
              <w:jc w:val="left"/>
              <w:rPr>
                <w:rFonts w:cs="Arial"/>
                <w:color w:val="00B0F0"/>
              </w:rPr>
            </w:pPr>
            <w:r w:rsidRPr="00D339AC">
              <w:rPr>
                <w:rFonts w:ascii="Arial" w:hAnsi="Arial" w:cs="Arial"/>
              </w:rPr>
              <w:t>Списак из</w:t>
            </w:r>
            <w:r w:rsidR="00235D07" w:rsidRPr="00D339AC">
              <w:rPr>
                <w:rFonts w:ascii="Arial" w:hAnsi="Arial" w:cs="Arial"/>
              </w:rPr>
              <w:t>вршилаца</w:t>
            </w:r>
            <w:r w:rsidR="005D6AD5" w:rsidRPr="00D339AC">
              <w:rPr>
                <w:rFonts w:ascii="Arial" w:hAnsi="Arial" w:cs="Arial"/>
                <w:lang w:val="sr-Cyrl-RS"/>
              </w:rPr>
              <w:t xml:space="preserve"> који ће бити ахгажовани у извршењу услуга које су предмет набавке</w:t>
            </w:r>
            <w:r w:rsidR="00235D07" w:rsidRPr="00D339AC">
              <w:rPr>
                <w:rFonts w:ascii="Arial" w:hAnsi="Arial" w:cs="Arial"/>
              </w:rPr>
              <w:t xml:space="preserve"> (Образац 5</w:t>
            </w:r>
            <w:r w:rsidR="00BF360C" w:rsidRPr="00D339AC">
              <w:rPr>
                <w:rFonts w:ascii="Arial" w:hAnsi="Arial" w:cs="Arial"/>
              </w:rPr>
              <w:t>.</w:t>
            </w:r>
            <w:r w:rsidR="002F5923" w:rsidRPr="00D339AC">
              <w:rPr>
                <w:rFonts w:ascii="Arial" w:hAnsi="Arial" w:cs="Arial"/>
              </w:rPr>
              <w:t>)</w:t>
            </w:r>
          </w:p>
        </w:tc>
      </w:tr>
    </w:tbl>
    <w:p w14:paraId="4B910F03" w14:textId="77777777" w:rsidR="00B13CD3" w:rsidRPr="00D339AC" w:rsidRDefault="00B13CD3" w:rsidP="00EB58E2">
      <w:pPr>
        <w:spacing w:before="0"/>
        <w:rPr>
          <w:rFonts w:cs="Arial"/>
          <w:lang w:eastAsia="zh-CN"/>
        </w:rPr>
      </w:pPr>
      <w:r w:rsidRPr="00D339AC">
        <w:rPr>
          <w:rFonts w:cs="Arial"/>
          <w:lang w:eastAsia="zh-CN"/>
        </w:rPr>
        <w:lastRenderedPageBreak/>
        <w:t xml:space="preserve">Понуда понуђача који не докаже да испуњава наведене обавезне и додатне услове из тачака 1. </w:t>
      </w:r>
      <w:r w:rsidR="007F582B" w:rsidRPr="00D339AC">
        <w:rPr>
          <w:rFonts w:cs="Arial"/>
          <w:lang w:eastAsia="zh-CN"/>
        </w:rPr>
        <w:t>д</w:t>
      </w:r>
      <w:r w:rsidRPr="00D339AC">
        <w:rPr>
          <w:rFonts w:cs="Arial"/>
          <w:lang w:eastAsia="zh-CN"/>
        </w:rPr>
        <w:t>о</w:t>
      </w:r>
      <w:r w:rsidR="007F582B" w:rsidRPr="00D339AC">
        <w:rPr>
          <w:rFonts w:cs="Arial"/>
          <w:lang w:val="sr-Cyrl-RS" w:eastAsia="zh-CN"/>
        </w:rPr>
        <w:t xml:space="preserve"> </w:t>
      </w:r>
      <w:r w:rsidR="00C55B56" w:rsidRPr="00D339AC">
        <w:rPr>
          <w:rFonts w:cs="Arial"/>
          <w:lang w:val="sr-Cyrl-RS" w:eastAsia="zh-CN"/>
        </w:rPr>
        <w:t>7</w:t>
      </w:r>
      <w:r w:rsidR="00DD4FFB" w:rsidRPr="00D339AC">
        <w:rPr>
          <w:rFonts w:cs="Arial"/>
          <w:lang w:val="sr-Cyrl-RS" w:eastAsia="zh-CN"/>
        </w:rPr>
        <w:t>.</w:t>
      </w:r>
      <w:r w:rsidRPr="00D339AC">
        <w:rPr>
          <w:rFonts w:cs="Arial"/>
          <w:lang w:eastAsia="zh-CN"/>
        </w:rPr>
        <w:t xml:space="preserve"> овог обрасца, биће одбијена као неприхватљива.</w:t>
      </w:r>
    </w:p>
    <w:p w14:paraId="16F9D4FD" w14:textId="77777777" w:rsidR="007E1D4E" w:rsidRPr="00D339AC" w:rsidRDefault="007F582B" w:rsidP="00EB58E2">
      <w:pPr>
        <w:spacing w:before="0"/>
        <w:rPr>
          <w:rFonts w:cs="Arial"/>
        </w:rPr>
      </w:pPr>
      <w:r w:rsidRPr="00D339AC">
        <w:rPr>
          <w:rFonts w:cs="Arial"/>
          <w:lang w:val="sr-Cyrl-RS"/>
        </w:rPr>
        <w:t xml:space="preserve">1. </w:t>
      </w:r>
      <w:r w:rsidR="00C10575" w:rsidRPr="00D339AC">
        <w:rPr>
          <w:rFonts w:cs="Arial"/>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096C9ACC" w14:textId="77777777" w:rsidR="00C10575" w:rsidRPr="00D339AC" w:rsidRDefault="00C10575" w:rsidP="00EB58E2">
      <w:pPr>
        <w:spacing w:before="0"/>
        <w:rPr>
          <w:rFonts w:cs="Arial"/>
        </w:rPr>
      </w:pPr>
      <w:r w:rsidRPr="00D339AC">
        <w:rPr>
          <w:rFonts w:cs="Arial"/>
        </w:rPr>
        <w:t>Услове у вези са капацитетима из члана 76. Закона, понуђач испуњава самостално без обзира на ангажовање подизвођача.</w:t>
      </w:r>
    </w:p>
    <w:p w14:paraId="267B3005" w14:textId="77777777" w:rsidR="00C10575" w:rsidRPr="00D339AC" w:rsidRDefault="007F582B" w:rsidP="00EB58E2">
      <w:pPr>
        <w:spacing w:before="0"/>
        <w:rPr>
          <w:rFonts w:cs="Arial"/>
          <w:lang w:eastAsia="zh-CN"/>
        </w:rPr>
      </w:pPr>
      <w:r w:rsidRPr="00D339AC">
        <w:rPr>
          <w:rFonts w:cs="Arial"/>
          <w:lang w:val="sr-Cyrl-RS" w:eastAsia="zh-CN"/>
        </w:rPr>
        <w:t xml:space="preserve">2. </w:t>
      </w:r>
      <w:r w:rsidR="00C10575" w:rsidRPr="00D339AC">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EEDF439" w14:textId="77777777" w:rsidR="00B13CD3" w:rsidRPr="00D339AC" w:rsidRDefault="007F582B" w:rsidP="00EB58E2">
      <w:pPr>
        <w:spacing w:before="0"/>
        <w:rPr>
          <w:rFonts w:cs="Arial"/>
          <w:lang w:eastAsia="zh-CN"/>
        </w:rPr>
      </w:pPr>
      <w:r w:rsidRPr="00D339AC">
        <w:rPr>
          <w:rFonts w:cs="Arial"/>
          <w:lang w:val="sr-Cyrl-RS" w:eastAsia="zh-CN"/>
        </w:rPr>
        <w:t xml:space="preserve">3. </w:t>
      </w:r>
      <w:r w:rsidR="00B13CD3" w:rsidRPr="00D339AC">
        <w:rPr>
          <w:rFonts w:cs="Arial"/>
          <w:lang w:eastAsia="zh-CN"/>
        </w:rPr>
        <w:t>Докази о испуњености услова из члана 77. З</w:t>
      </w:r>
      <w:r w:rsidRPr="00D339AC">
        <w:rPr>
          <w:rFonts w:cs="Arial"/>
          <w:lang w:val="sr-Cyrl-RS" w:eastAsia="zh-CN"/>
        </w:rPr>
        <w:t>акона</w:t>
      </w:r>
      <w:r w:rsidR="00B13CD3" w:rsidRPr="00D339AC">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9BF28B0" w14:textId="77777777" w:rsidR="00B13CD3" w:rsidRPr="00D339AC" w:rsidRDefault="00B13CD3" w:rsidP="00EB58E2">
      <w:pPr>
        <w:spacing w:before="0"/>
        <w:rPr>
          <w:rFonts w:cs="Arial"/>
          <w:lang w:eastAsia="zh-CN"/>
        </w:rPr>
      </w:pPr>
      <w:r w:rsidRPr="00D339AC">
        <w:rPr>
          <w:rFonts w:cs="Arial"/>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588DD0C" w14:textId="77777777" w:rsidR="007F582B" w:rsidRPr="00D339AC" w:rsidRDefault="007F582B" w:rsidP="00EB58E2">
      <w:pPr>
        <w:spacing w:before="0"/>
        <w:rPr>
          <w:rFonts w:cs="Arial"/>
          <w:lang w:val="sr-Cyrl-RS" w:eastAsia="zh-CN"/>
        </w:rPr>
      </w:pPr>
      <w:r w:rsidRPr="00D339AC">
        <w:rPr>
          <w:rFonts w:cs="Arial"/>
          <w:lang w:val="sr-Cyrl-RS" w:eastAsia="zh-CN"/>
        </w:rPr>
        <w:t>4.</w:t>
      </w:r>
      <w:r w:rsidR="00B13CD3" w:rsidRPr="00D339AC">
        <w:rPr>
          <w:rFonts w:cs="Arial"/>
          <w:lang w:val="sr-Cyrl-RS" w:eastAsia="zh-CN"/>
        </w:rPr>
        <w:t xml:space="preserve"> </w:t>
      </w:r>
      <w:r w:rsidRPr="00D339AC">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E9511E4" w14:textId="77777777" w:rsidR="00D96616" w:rsidRPr="00D339AC" w:rsidRDefault="00D96616" w:rsidP="00EB58E2">
      <w:pPr>
        <w:spacing w:before="0"/>
        <w:rPr>
          <w:rFonts w:cs="Arial"/>
          <w:lang w:eastAsia="zh-CN"/>
        </w:rPr>
      </w:pPr>
      <w:r w:rsidRPr="00D339AC">
        <w:rPr>
          <w:rFonts w:cs="Arial"/>
          <w:lang w:eastAsia="zh-CN"/>
        </w:rPr>
        <w:t>На основу члана 79. став 5. З</w:t>
      </w:r>
      <w:r w:rsidR="007F582B" w:rsidRPr="00D339AC">
        <w:rPr>
          <w:rFonts w:cs="Arial"/>
          <w:lang w:val="sr-Cyrl-RS" w:eastAsia="zh-CN"/>
        </w:rPr>
        <w:t>акона</w:t>
      </w:r>
      <w:r w:rsidRPr="00D339AC">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47DC2D52" w14:textId="77777777" w:rsidR="00D96616" w:rsidRPr="00D339AC" w:rsidRDefault="00D96616" w:rsidP="00EB58E2">
      <w:pPr>
        <w:spacing w:before="0"/>
        <w:ind w:firstLine="720"/>
        <w:rPr>
          <w:rFonts w:cs="Arial"/>
          <w:lang w:eastAsia="zh-CN"/>
        </w:rPr>
      </w:pPr>
      <w:r w:rsidRPr="00D339AC">
        <w:rPr>
          <w:rFonts w:cs="Arial"/>
          <w:lang w:eastAsia="zh-CN"/>
        </w:rPr>
        <w:t>1)извод из регистра надлежног органа:</w:t>
      </w:r>
    </w:p>
    <w:p w14:paraId="64C3864B" w14:textId="77777777" w:rsidR="00D96616" w:rsidRPr="00D339AC" w:rsidRDefault="00D96616" w:rsidP="00EB58E2">
      <w:pPr>
        <w:spacing w:before="0"/>
        <w:ind w:firstLine="720"/>
        <w:rPr>
          <w:rFonts w:cs="Arial"/>
          <w:lang w:eastAsia="zh-CN"/>
        </w:rPr>
      </w:pPr>
      <w:r w:rsidRPr="00D339AC">
        <w:rPr>
          <w:rFonts w:cs="Arial"/>
          <w:lang w:eastAsia="zh-CN"/>
        </w:rPr>
        <w:t xml:space="preserve">-извод из регистра АПР: </w:t>
      </w:r>
      <w:hyperlink r:id="rId168" w:history="1">
        <w:r w:rsidRPr="00D339AC">
          <w:rPr>
            <w:rFonts w:cs="Arial"/>
            <w:lang w:eastAsia="zh-CN"/>
          </w:rPr>
          <w:t>www.apr.gov.rs</w:t>
        </w:r>
      </w:hyperlink>
    </w:p>
    <w:p w14:paraId="3C03CD7A" w14:textId="77777777" w:rsidR="007F582B" w:rsidRPr="00D339AC" w:rsidRDefault="007F582B" w:rsidP="00EB58E2">
      <w:pPr>
        <w:spacing w:before="0"/>
        <w:ind w:firstLine="720"/>
        <w:rPr>
          <w:rFonts w:cs="Arial"/>
          <w:lang w:val="sr-Cyrl-RS" w:eastAsia="zh-CN"/>
        </w:rPr>
      </w:pPr>
      <w:r w:rsidRPr="00D339AC">
        <w:rPr>
          <w:rFonts w:cs="Arial"/>
          <w:lang w:eastAsia="zh-CN"/>
        </w:rPr>
        <w:t>2)докази из члана 75. став 1. тачка 1) ,2) и 4) З</w:t>
      </w:r>
      <w:r w:rsidR="00250031" w:rsidRPr="00D339AC">
        <w:rPr>
          <w:rFonts w:cs="Arial"/>
          <w:lang w:val="sr-Cyrl-RS" w:eastAsia="zh-CN"/>
        </w:rPr>
        <w:t>акона</w:t>
      </w:r>
    </w:p>
    <w:p w14:paraId="78EEA02D" w14:textId="77777777" w:rsidR="007F582B" w:rsidRPr="00D339AC" w:rsidRDefault="007F582B" w:rsidP="00EB58E2">
      <w:pPr>
        <w:spacing w:before="0"/>
        <w:ind w:firstLine="720"/>
        <w:rPr>
          <w:rFonts w:cs="Arial"/>
          <w:lang w:eastAsia="zh-CN"/>
        </w:rPr>
      </w:pPr>
      <w:r w:rsidRPr="00D339AC">
        <w:rPr>
          <w:rFonts w:cs="Arial"/>
          <w:lang w:eastAsia="zh-CN"/>
        </w:rPr>
        <w:t xml:space="preserve">-регистар понуђача: </w:t>
      </w:r>
      <w:hyperlink r:id="rId169" w:history="1">
        <w:r w:rsidRPr="00D339AC">
          <w:rPr>
            <w:rFonts w:cs="Arial"/>
            <w:lang w:eastAsia="zh-CN"/>
          </w:rPr>
          <w:t>www.apr.gov.rs</w:t>
        </w:r>
      </w:hyperlink>
    </w:p>
    <w:p w14:paraId="7583DCE6" w14:textId="77777777" w:rsidR="00B13CD3" w:rsidRPr="00D339AC" w:rsidRDefault="00C10575" w:rsidP="00EB58E2">
      <w:pPr>
        <w:spacing w:before="0"/>
        <w:rPr>
          <w:rFonts w:cs="Arial"/>
          <w:lang w:val="sr-Cyrl-CS" w:eastAsia="zh-CN"/>
        </w:rPr>
      </w:pPr>
      <w:r w:rsidRPr="00D339AC">
        <w:rPr>
          <w:rFonts w:cs="Arial"/>
          <w:lang w:val="sr-Cyrl-CS" w:eastAsia="zh-CN"/>
        </w:rPr>
        <w:t>5</w:t>
      </w:r>
      <w:r w:rsidR="00B13CD3" w:rsidRPr="00D339AC">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339AC">
        <w:rPr>
          <w:rFonts w:cs="Arial"/>
          <w:lang w:eastAsia="zh-CN"/>
        </w:rPr>
        <w:t>е уређује електронски документ</w:t>
      </w:r>
      <w:r w:rsidRPr="00D339AC">
        <w:rPr>
          <w:rFonts w:cs="Arial"/>
          <w:lang w:val="sr-Cyrl-CS" w:eastAsia="zh-CN"/>
        </w:rPr>
        <w:t>.</w:t>
      </w:r>
    </w:p>
    <w:p w14:paraId="5EBE5BD0" w14:textId="77777777" w:rsidR="00B13CD3" w:rsidRPr="00D339AC" w:rsidRDefault="00C10575" w:rsidP="00EB58E2">
      <w:pPr>
        <w:spacing w:before="0"/>
        <w:rPr>
          <w:rFonts w:cs="Arial"/>
          <w:lang w:eastAsia="zh-CN"/>
        </w:rPr>
      </w:pPr>
      <w:r w:rsidRPr="00D339AC">
        <w:rPr>
          <w:rFonts w:cs="Arial"/>
          <w:lang w:val="sr-Cyrl-CS" w:eastAsia="zh-CN"/>
        </w:rPr>
        <w:t>6</w:t>
      </w:r>
      <w:r w:rsidR="00B13CD3" w:rsidRPr="00D339AC">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D528EF" w14:textId="77777777" w:rsidR="00B13CD3" w:rsidRPr="00D339AC" w:rsidRDefault="00C10575" w:rsidP="00EB58E2">
      <w:pPr>
        <w:spacing w:before="0"/>
        <w:rPr>
          <w:rFonts w:cs="Arial"/>
          <w:lang w:val="sr-Cyrl-CS" w:eastAsia="zh-CN"/>
        </w:rPr>
      </w:pPr>
      <w:r w:rsidRPr="00D339AC">
        <w:rPr>
          <w:rFonts w:cs="Arial"/>
          <w:lang w:val="sr-Cyrl-CS" w:eastAsia="zh-CN"/>
        </w:rPr>
        <w:t>7</w:t>
      </w:r>
      <w:r w:rsidR="00B13CD3" w:rsidRPr="00D339AC">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79021A7" w14:textId="77777777" w:rsidR="00B13CD3" w:rsidRPr="00D339AC" w:rsidRDefault="00A50A82" w:rsidP="00EB58E2">
      <w:pPr>
        <w:spacing w:before="0"/>
        <w:rPr>
          <w:rFonts w:cs="Arial"/>
          <w:lang w:val="sr-Cyrl-CS" w:eastAsia="zh-CN"/>
        </w:rPr>
      </w:pPr>
      <w:r w:rsidRPr="00D339AC">
        <w:rPr>
          <w:rFonts w:cs="Arial"/>
          <w:lang w:eastAsia="zh-CN"/>
        </w:rPr>
        <w:t>8</w:t>
      </w:r>
      <w:r w:rsidR="00B13CD3" w:rsidRPr="00D339AC">
        <w:rPr>
          <w:rFonts w:cs="Arial"/>
          <w:lang w:eastAsia="zh-CN"/>
        </w:rPr>
        <w:t xml:space="preserve">. Ако се у држави у којој понуђач има седиште не издају докази из члана 77. </w:t>
      </w:r>
      <w:r w:rsidR="00C10575" w:rsidRPr="00D339AC">
        <w:rPr>
          <w:rFonts w:cs="Arial"/>
          <w:lang w:val="sr-Cyrl-CS" w:eastAsia="zh-CN"/>
        </w:rPr>
        <w:t xml:space="preserve">став 1. </w:t>
      </w:r>
      <w:r w:rsidR="00B13CD3" w:rsidRPr="00D339AC">
        <w:rPr>
          <w:rFonts w:cs="Arial"/>
          <w:lang w:eastAsia="zh-CN"/>
        </w:rPr>
        <w:t>З</w:t>
      </w:r>
      <w:r w:rsidR="007F582B" w:rsidRPr="00D339AC">
        <w:rPr>
          <w:rFonts w:cs="Arial"/>
          <w:lang w:val="sr-Cyrl-RS" w:eastAsia="zh-CN"/>
        </w:rPr>
        <w:t>акона</w:t>
      </w:r>
      <w:r w:rsidR="00B13CD3" w:rsidRPr="00D339AC">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F67F2C9" w14:textId="77777777" w:rsidR="00B13CD3" w:rsidRPr="00D339AC" w:rsidRDefault="00A50A82" w:rsidP="00EB58E2">
      <w:pPr>
        <w:spacing w:before="0"/>
        <w:rPr>
          <w:rFonts w:cs="Arial"/>
          <w:lang w:val="sr-Cyrl-CS" w:eastAsia="zh-CN"/>
        </w:rPr>
      </w:pPr>
      <w:r w:rsidRPr="00D339AC">
        <w:rPr>
          <w:rFonts w:cs="Arial"/>
          <w:lang w:eastAsia="zh-CN"/>
        </w:rPr>
        <w:t>9</w:t>
      </w:r>
      <w:r w:rsidR="00B13CD3" w:rsidRPr="00D339AC">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D9F12B" w14:textId="77777777" w:rsidR="003569B9" w:rsidRPr="00D339AC" w:rsidRDefault="003569B9" w:rsidP="00EB58E2">
      <w:pPr>
        <w:spacing w:before="0"/>
        <w:rPr>
          <w:rFonts w:cs="Arial"/>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0105EAE6" w14:textId="77777777" w:rsidR="00322313" w:rsidRPr="00D339AC" w:rsidRDefault="008D2B23" w:rsidP="00EB58E2">
      <w:pPr>
        <w:pStyle w:val="KDPodnaslov1"/>
        <w:spacing w:before="0"/>
        <w:rPr>
          <w:rFonts w:cs="Arial"/>
        </w:rPr>
      </w:pPr>
      <w:r w:rsidRPr="00D339AC">
        <w:rPr>
          <w:rFonts w:cs="Arial"/>
        </w:rPr>
        <w:t xml:space="preserve">5. </w:t>
      </w:r>
      <w:r w:rsidR="00322313" w:rsidRPr="00D339AC">
        <w:rPr>
          <w:rFonts w:cs="Arial"/>
        </w:rPr>
        <w:t>КРИТЕРИЈУМ ЗА ДОДЕЛУ УГОВОРА</w:t>
      </w:r>
      <w:bookmarkEnd w:id="190"/>
    </w:p>
    <w:p w14:paraId="5B1118B9" w14:textId="77777777" w:rsidR="00621752" w:rsidRPr="00D339AC" w:rsidRDefault="00621752" w:rsidP="00EB58E2">
      <w:pPr>
        <w:spacing w:before="0"/>
        <w:rPr>
          <w:rFonts w:cs="Arial"/>
        </w:rPr>
      </w:pPr>
    </w:p>
    <w:p w14:paraId="39EE60A1" w14:textId="77777777" w:rsidR="0048344A" w:rsidRPr="00D339AC" w:rsidRDefault="0048344A" w:rsidP="0048344A">
      <w:pPr>
        <w:spacing w:before="0"/>
        <w:rPr>
          <w:rFonts w:cs="Arial"/>
          <w:lang w:val="sr-Cyrl-RS"/>
        </w:rPr>
      </w:pPr>
      <w:r w:rsidRPr="00D339AC">
        <w:rPr>
          <w:rFonts w:cs="Arial"/>
          <w:lang w:val="sr-Cyrl-CS"/>
        </w:rPr>
        <w:t xml:space="preserve">Одлуку о додели уговора Наручилац ће донети применом критеријума </w:t>
      </w:r>
      <w:r w:rsidRPr="00D339AC">
        <w:rPr>
          <w:rFonts w:cs="Arial"/>
          <w:lang w:val="sr-Cyrl-RS"/>
        </w:rPr>
        <w:t>најниже понуђене цене.</w:t>
      </w:r>
    </w:p>
    <w:p w14:paraId="08FDC341" w14:textId="77777777" w:rsidR="00555E93" w:rsidRPr="00D339AC" w:rsidRDefault="00555E93" w:rsidP="00555E93">
      <w:pPr>
        <w:tabs>
          <w:tab w:val="left" w:pos="1134"/>
        </w:tabs>
        <w:spacing w:before="0"/>
        <w:rPr>
          <w:rFonts w:cs="Arial"/>
          <w:b/>
          <w:lang w:val="ru-RU"/>
        </w:rPr>
      </w:pPr>
      <w:r w:rsidRPr="00D339AC">
        <w:rPr>
          <w:rFonts w:cs="Arial"/>
          <w:lang w:val="ru-RU"/>
        </w:rPr>
        <w:t xml:space="preserve">Избор најповољније понуде ће се извршити применом критеријума </w:t>
      </w:r>
      <w:r w:rsidRPr="00D339AC">
        <w:rPr>
          <w:rFonts w:cs="Arial"/>
          <w:b/>
          <w:lang w:val="ru-RU"/>
        </w:rPr>
        <w:t>„Најнижа понуђена цена“.</w:t>
      </w:r>
    </w:p>
    <w:p w14:paraId="0A384206" w14:textId="77777777" w:rsidR="00555E93" w:rsidRPr="00D339AC" w:rsidRDefault="00555E93" w:rsidP="00555E93">
      <w:pPr>
        <w:tabs>
          <w:tab w:val="left" w:pos="1134"/>
        </w:tabs>
        <w:spacing w:before="0"/>
        <w:rPr>
          <w:rFonts w:cs="Arial"/>
          <w:lang w:val="ru-RU"/>
        </w:rPr>
      </w:pPr>
      <w:r w:rsidRPr="00D339AC">
        <w:rPr>
          <w:rFonts w:cs="Arial"/>
          <w:lang w:val="ru-RU"/>
        </w:rPr>
        <w:t>Критеријум за оцењивање понуда</w:t>
      </w:r>
      <w:r w:rsidRPr="00D339AC">
        <w:rPr>
          <w:rFonts w:cs="Arial"/>
          <w:b/>
          <w:lang w:val="ru-RU"/>
        </w:rPr>
        <w:t xml:space="preserve"> Најнижа понуђена цена, </w:t>
      </w:r>
      <w:r w:rsidRPr="00D339AC">
        <w:rPr>
          <w:rFonts w:cs="Arial"/>
          <w:lang w:val="ru-RU"/>
        </w:rPr>
        <w:t>заснива се на понуђеној цени</w:t>
      </w:r>
      <w:r w:rsidRPr="00D339AC">
        <w:rPr>
          <w:rFonts w:cs="Arial"/>
          <w:lang w:val="sr-Cyrl-CS"/>
        </w:rPr>
        <w:t xml:space="preserve"> као једином критеријуму</w:t>
      </w:r>
      <w:r w:rsidRPr="00D339AC">
        <w:rPr>
          <w:rFonts w:cs="Arial"/>
          <w:lang w:val="ru-RU"/>
        </w:rPr>
        <w:t>.</w:t>
      </w:r>
    </w:p>
    <w:p w14:paraId="2B499681" w14:textId="77777777" w:rsidR="00AB7037" w:rsidRPr="00D339AC" w:rsidRDefault="00AB7037" w:rsidP="00555E93">
      <w:pPr>
        <w:tabs>
          <w:tab w:val="left" w:pos="1134"/>
        </w:tabs>
        <w:spacing w:before="0"/>
        <w:rPr>
          <w:rFonts w:cs="Arial"/>
          <w:lang w:val="ru-RU"/>
        </w:rPr>
      </w:pPr>
    </w:p>
    <w:p w14:paraId="411FA0CA" w14:textId="77777777" w:rsidR="00621752" w:rsidRPr="00D339AC" w:rsidRDefault="00621752" w:rsidP="0056411F">
      <w:pPr>
        <w:pStyle w:val="KDPodnaslov2"/>
        <w:numPr>
          <w:ilvl w:val="1"/>
          <w:numId w:val="19"/>
        </w:numPr>
        <w:spacing w:before="0"/>
        <w:jc w:val="both"/>
        <w:rPr>
          <w:rFonts w:cs="Arial"/>
        </w:rPr>
      </w:pPr>
      <w:bookmarkStart w:id="196" w:name="_Toc441651548"/>
      <w:bookmarkStart w:id="197" w:name="_Toc442559886"/>
      <w:r w:rsidRPr="00D339AC">
        <w:rPr>
          <w:rFonts w:cs="Arial"/>
        </w:rPr>
        <w:t>Резервни критеријум</w:t>
      </w:r>
      <w:bookmarkEnd w:id="196"/>
      <w:bookmarkEnd w:id="197"/>
    </w:p>
    <w:p w14:paraId="75683B9F" w14:textId="77777777" w:rsidR="006F1B4D" w:rsidRPr="00D339AC" w:rsidRDefault="006F1B4D" w:rsidP="00EB58E2">
      <w:pPr>
        <w:pStyle w:val="KDParagraf"/>
        <w:spacing w:before="0"/>
        <w:rPr>
          <w:rFonts w:cs="Arial"/>
          <w:i/>
          <w:color w:val="00B0F0"/>
          <w:lang w:val="sr-Cyrl-CS"/>
        </w:rPr>
      </w:pPr>
    </w:p>
    <w:p w14:paraId="3AC44596" w14:textId="77777777" w:rsidR="0048344A" w:rsidRPr="00D339AC" w:rsidRDefault="0048344A" w:rsidP="0048344A">
      <w:pPr>
        <w:autoSpaceDE w:val="0"/>
        <w:autoSpaceDN w:val="0"/>
        <w:adjustRightInd w:val="0"/>
        <w:spacing w:before="0"/>
        <w:rPr>
          <w:rFonts w:cs="Arial"/>
          <w:lang w:val="sr-Cyrl-RS"/>
        </w:rPr>
      </w:pPr>
      <w:r w:rsidRPr="00D339AC">
        <w:rPr>
          <w:rFonts w:cs="Arial"/>
          <w:lang w:val="sr-Cyrl-CS"/>
        </w:rPr>
        <w:t xml:space="preserve">Уколико две или више понуда имају </w:t>
      </w:r>
      <w:r w:rsidRPr="00D339AC">
        <w:rPr>
          <w:rFonts w:cs="Arial"/>
          <w:lang w:val="sr-Cyrl-RS"/>
        </w:rPr>
        <w:t>исту цену биће изабрана понуда понуђача који је понудио краћи рок извршења Услуге.</w:t>
      </w:r>
    </w:p>
    <w:p w14:paraId="16AE6B07" w14:textId="77777777" w:rsidR="0048344A" w:rsidRPr="00D339AC" w:rsidRDefault="0048344A" w:rsidP="0048344A">
      <w:pPr>
        <w:autoSpaceDE w:val="0"/>
        <w:autoSpaceDN w:val="0"/>
        <w:adjustRightInd w:val="0"/>
        <w:spacing w:before="0"/>
        <w:rPr>
          <w:rFonts w:cs="Arial"/>
          <w:lang w:val="sr-Cyrl-RS"/>
        </w:rPr>
      </w:pPr>
    </w:p>
    <w:p w14:paraId="3C4CB5B9" w14:textId="77777777" w:rsidR="0048344A" w:rsidRPr="00D339AC" w:rsidRDefault="0048344A" w:rsidP="0048344A">
      <w:pPr>
        <w:autoSpaceDE w:val="0"/>
        <w:autoSpaceDN w:val="0"/>
        <w:adjustRightInd w:val="0"/>
        <w:spacing w:before="0"/>
        <w:rPr>
          <w:rFonts w:cs="Arial"/>
          <w:lang w:val="sr-Cyrl-CS"/>
        </w:rPr>
      </w:pPr>
      <w:r w:rsidRPr="00D339AC">
        <w:rPr>
          <w:rFonts w:cs="Arial"/>
        </w:rPr>
        <w:t>Ако двe или више понда</w:t>
      </w:r>
      <w:r w:rsidRPr="00D339AC">
        <w:rPr>
          <w:rFonts w:cs="Arial"/>
          <w:lang w:val="sr-Latn-RS"/>
        </w:rPr>
        <w:t xml:space="preserve"> </w:t>
      </w:r>
      <w:r w:rsidRPr="00D339AC">
        <w:rPr>
          <w:rFonts w:cs="Arial"/>
          <w:iCs/>
        </w:rPr>
        <w:t>имају исту најнижу понуђену цену</w:t>
      </w:r>
      <w:r w:rsidRPr="00D339AC">
        <w:rPr>
          <w:rFonts w:cs="Arial"/>
        </w:rPr>
        <w:t xml:space="preserve">, као и исти </w:t>
      </w:r>
      <w:r w:rsidRPr="00D339AC">
        <w:rPr>
          <w:rFonts w:cs="Arial"/>
          <w:iCs/>
        </w:rPr>
        <w:t xml:space="preserve">рок </w:t>
      </w:r>
      <w:r w:rsidRPr="00D339AC">
        <w:rPr>
          <w:rFonts w:cs="Arial"/>
          <w:iCs/>
          <w:lang w:val="sr-Cyrl-RS"/>
        </w:rPr>
        <w:t>извршења услуге</w:t>
      </w:r>
      <w:r w:rsidRPr="00D339AC">
        <w:rPr>
          <w:rFonts w:cs="Arial"/>
        </w:rPr>
        <w:t>, понуђач коме ће бити додељен уговор биће изабран жребом</w:t>
      </w:r>
      <w:r w:rsidRPr="00D339AC">
        <w:rPr>
          <w:rFonts w:cs="Arial"/>
          <w:lang w:val="sr-Cyrl-RS"/>
        </w:rPr>
        <w:t>.</w:t>
      </w:r>
    </w:p>
    <w:p w14:paraId="65E44D4D" w14:textId="77777777" w:rsidR="0048344A" w:rsidRPr="00D339AC" w:rsidRDefault="0048344A" w:rsidP="0048344A">
      <w:pPr>
        <w:autoSpaceDE w:val="0"/>
        <w:autoSpaceDN w:val="0"/>
        <w:adjustRightInd w:val="0"/>
        <w:spacing w:before="0"/>
        <w:rPr>
          <w:rFonts w:cs="Arial"/>
        </w:rPr>
      </w:pPr>
    </w:p>
    <w:p w14:paraId="02766DAD" w14:textId="77777777" w:rsidR="0048344A" w:rsidRPr="00D339AC" w:rsidRDefault="0048344A" w:rsidP="0048344A">
      <w:pPr>
        <w:autoSpaceDE w:val="0"/>
        <w:autoSpaceDN w:val="0"/>
        <w:adjustRightInd w:val="0"/>
        <w:spacing w:before="0"/>
        <w:rPr>
          <w:rFonts w:cs="Arial"/>
        </w:rPr>
      </w:pPr>
      <w:r w:rsidRPr="00D339AC">
        <w:rPr>
          <w:rFonts w:cs="Arial"/>
        </w:rPr>
        <w:lastRenderedPageBreak/>
        <w:t>Извлачење путем жреба наручилац ће извршити јавно, у присуству понуђача који имају исту најнижу понуђену цену, к</w:t>
      </w:r>
      <w:r w:rsidRPr="00D339AC">
        <w:rPr>
          <w:rFonts w:cs="Arial"/>
          <w:lang w:val="sr-Cyrl-RS"/>
        </w:rPr>
        <w:t>ао</w:t>
      </w:r>
      <w:r w:rsidRPr="00D339AC">
        <w:rPr>
          <w:rFonts w:cs="Arial"/>
        </w:rPr>
        <w:t xml:space="preserve"> и исти понуђени рок важења понуде.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w:t>
      </w:r>
      <w:r w:rsidRPr="00D339AC">
        <w:rPr>
          <w:rFonts w:cs="Arial"/>
          <w:lang w:val="sr-Cyrl-RS"/>
        </w:rPr>
        <w:t>,</w:t>
      </w:r>
      <w:r w:rsidRPr="00D339AC">
        <w:rPr>
          <w:rFonts w:cs="Arial"/>
        </w:rPr>
        <w:t xml:space="preserve"> чији назив буде на извученом папиру</w:t>
      </w:r>
      <w:r w:rsidRPr="00D339AC">
        <w:rPr>
          <w:rFonts w:cs="Arial"/>
          <w:lang w:val="sr-Cyrl-RS"/>
        </w:rPr>
        <w:t>,</w:t>
      </w:r>
      <w:r w:rsidRPr="00D339AC">
        <w:rPr>
          <w:rFonts w:cs="Arial"/>
        </w:rPr>
        <w:t xml:space="preserve"> биће додељен уговор  о јавној набавци.</w:t>
      </w:r>
    </w:p>
    <w:p w14:paraId="145A2C24" w14:textId="77777777" w:rsidR="0088137D" w:rsidRPr="00D339AC" w:rsidRDefault="00EE3C4A" w:rsidP="00EB58E2">
      <w:pPr>
        <w:autoSpaceDE w:val="0"/>
        <w:autoSpaceDN w:val="0"/>
        <w:adjustRightInd w:val="0"/>
        <w:spacing w:before="0"/>
        <w:rPr>
          <w:rFonts w:cs="Arial"/>
        </w:rPr>
      </w:pPr>
      <w:r w:rsidRPr="00D339AC">
        <w:rPr>
          <w:rFonts w:cs="Arial"/>
        </w:rPr>
        <w:t>Наручилац ће</w:t>
      </w:r>
      <w:r w:rsidRPr="00D339AC">
        <w:rPr>
          <w:rFonts w:cs="Arial"/>
          <w:lang w:val="sr-Cyrl-CS"/>
        </w:rPr>
        <w:t xml:space="preserve"> сачинити и</w:t>
      </w:r>
      <w:r w:rsidRPr="00D339AC">
        <w:rPr>
          <w:rFonts w:cs="Arial"/>
        </w:rPr>
        <w:t xml:space="preserve"> доставити записник о спроведеном извлачењу путем жреба. </w:t>
      </w:r>
    </w:p>
    <w:p w14:paraId="625C0D96" w14:textId="77777777" w:rsidR="00FD357B" w:rsidRPr="00D339AC" w:rsidRDefault="00FD357B" w:rsidP="00FD357B">
      <w:pPr>
        <w:autoSpaceDE w:val="0"/>
        <w:autoSpaceDN w:val="0"/>
        <w:adjustRightInd w:val="0"/>
        <w:spacing w:before="0"/>
        <w:rPr>
          <w:rFonts w:cs="Arial"/>
        </w:rPr>
      </w:pPr>
      <w:r w:rsidRPr="00D339AC">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0082204B" w14:textId="77777777" w:rsidR="00FD357B" w:rsidRPr="00D339AC" w:rsidRDefault="00FD357B" w:rsidP="00FD357B">
      <w:pPr>
        <w:autoSpaceDE w:val="0"/>
        <w:autoSpaceDN w:val="0"/>
        <w:adjustRightInd w:val="0"/>
        <w:spacing w:before="0"/>
        <w:rPr>
          <w:rFonts w:cs="Arial"/>
        </w:rPr>
      </w:pPr>
      <w:r w:rsidRPr="00D339AC">
        <w:rPr>
          <w:rFonts w:cs="Arial"/>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1B1D86D5" w14:textId="77777777" w:rsidR="00FD357B" w:rsidRPr="00D339AC" w:rsidRDefault="00FD357B" w:rsidP="00FD357B">
      <w:pPr>
        <w:autoSpaceDE w:val="0"/>
        <w:autoSpaceDN w:val="0"/>
        <w:adjustRightInd w:val="0"/>
        <w:spacing w:before="0"/>
        <w:rPr>
          <w:rFonts w:cs="Arial"/>
          <w:color w:val="FF0000"/>
        </w:rPr>
      </w:pPr>
    </w:p>
    <w:p w14:paraId="56CA6BF3" w14:textId="77777777" w:rsidR="0088137D" w:rsidRPr="00D339AC" w:rsidRDefault="0088137D" w:rsidP="00EB58E2">
      <w:pPr>
        <w:autoSpaceDE w:val="0"/>
        <w:autoSpaceDN w:val="0"/>
        <w:adjustRightInd w:val="0"/>
        <w:spacing w:before="0"/>
        <w:rPr>
          <w:rFonts w:cs="Arial"/>
        </w:rPr>
      </w:pPr>
    </w:p>
    <w:p w14:paraId="2E9C3510" w14:textId="77777777" w:rsidR="008D2B23" w:rsidRPr="00D339AC" w:rsidRDefault="003C4E60" w:rsidP="00FE666C">
      <w:pPr>
        <w:pStyle w:val="KDPodnaslov1"/>
        <w:numPr>
          <w:ilvl w:val="0"/>
          <w:numId w:val="13"/>
        </w:numPr>
        <w:spacing w:before="0"/>
        <w:rPr>
          <w:rFonts w:cs="Arial"/>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D339AC">
        <w:rPr>
          <w:rFonts w:cs="Arial"/>
          <w:lang w:val="sr-Cyrl-RS"/>
        </w:rPr>
        <w:t xml:space="preserve">  </w:t>
      </w:r>
      <w:r w:rsidR="008D2B23" w:rsidRPr="00D339AC">
        <w:rPr>
          <w:rFonts w:cs="Arial"/>
        </w:rPr>
        <w:t>УПУТСТВО ПОНУЂАЧИМА КАКО ДА САЧИНЕ ПОНУДУ</w:t>
      </w:r>
      <w:bookmarkEnd w:id="204"/>
    </w:p>
    <w:p w14:paraId="39AC78A3" w14:textId="77777777" w:rsidR="00645F72" w:rsidRPr="00D339AC" w:rsidRDefault="00645F72" w:rsidP="00EB58E2">
      <w:pPr>
        <w:spacing w:before="0"/>
        <w:rPr>
          <w:rFonts w:cs="Arial"/>
        </w:rPr>
      </w:pPr>
    </w:p>
    <w:p w14:paraId="289CC62E" w14:textId="77777777" w:rsidR="008D2B23" w:rsidRPr="00D339AC" w:rsidRDefault="008D2B23" w:rsidP="00EB58E2">
      <w:pPr>
        <w:pStyle w:val="KDParagraf"/>
        <w:spacing w:before="0"/>
        <w:rPr>
          <w:rFonts w:cs="Arial"/>
          <w:lang w:val="ru-RU"/>
        </w:rPr>
      </w:pPr>
      <w:r w:rsidRPr="00D339AC">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16B98B2" w14:textId="77777777" w:rsidR="008D2B23" w:rsidRPr="00D339AC" w:rsidRDefault="008D2B23" w:rsidP="00EB58E2">
      <w:pPr>
        <w:pStyle w:val="KDParagraf"/>
        <w:spacing w:before="0"/>
        <w:rPr>
          <w:rFonts w:cs="Arial"/>
        </w:rPr>
      </w:pPr>
      <w:r w:rsidRPr="00D339AC">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7CDB12B" w14:textId="77777777" w:rsidR="008D2B23" w:rsidRPr="00D339AC" w:rsidRDefault="008D2B23" w:rsidP="00EB58E2">
      <w:pPr>
        <w:pStyle w:val="KDParagraf"/>
        <w:spacing w:before="0"/>
        <w:rPr>
          <w:rFonts w:cs="Arial"/>
        </w:rPr>
      </w:pPr>
    </w:p>
    <w:p w14:paraId="6912838E" w14:textId="77777777" w:rsidR="008D2B23" w:rsidRPr="00D339AC" w:rsidRDefault="008D2B23" w:rsidP="0056411F">
      <w:pPr>
        <w:pStyle w:val="KDPodnaslov2"/>
        <w:numPr>
          <w:ilvl w:val="1"/>
          <w:numId w:val="20"/>
        </w:numPr>
        <w:spacing w:before="0"/>
        <w:jc w:val="both"/>
        <w:rPr>
          <w:rFonts w:cs="Arial"/>
        </w:rPr>
      </w:pPr>
      <w:bookmarkStart w:id="205" w:name="_Toc441651577"/>
      <w:bookmarkStart w:id="206" w:name="_Toc442559888"/>
      <w:r w:rsidRPr="00D339AC">
        <w:rPr>
          <w:rFonts w:cs="Arial"/>
        </w:rPr>
        <w:t>Језик на којем понуда мора бити састављена</w:t>
      </w:r>
      <w:bookmarkEnd w:id="205"/>
      <w:bookmarkEnd w:id="206"/>
    </w:p>
    <w:p w14:paraId="064DBCA0" w14:textId="77777777" w:rsidR="008D2B23" w:rsidRPr="00D339AC" w:rsidRDefault="008D2B23" w:rsidP="00EB58E2">
      <w:pPr>
        <w:pStyle w:val="KDParagraf"/>
        <w:spacing w:before="0"/>
        <w:rPr>
          <w:rFonts w:cs="Arial"/>
        </w:rPr>
      </w:pPr>
      <w:r w:rsidRPr="00D339AC">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6F49F806" w14:textId="77777777" w:rsidR="008D2B23" w:rsidRPr="00D339AC" w:rsidRDefault="008D2B23" w:rsidP="00EB58E2">
      <w:pPr>
        <w:pStyle w:val="KDParagraf"/>
        <w:spacing w:before="0"/>
        <w:rPr>
          <w:rFonts w:cs="Arial"/>
          <w:lang w:val="ru-RU" w:eastAsia="sr-Latn-CS"/>
        </w:rPr>
      </w:pPr>
    </w:p>
    <w:p w14:paraId="03BCFD56" w14:textId="77777777" w:rsidR="008D2B23" w:rsidRPr="00D339AC" w:rsidRDefault="008D2B23" w:rsidP="0056411F">
      <w:pPr>
        <w:pStyle w:val="KDPodnaslov2"/>
        <w:numPr>
          <w:ilvl w:val="1"/>
          <w:numId w:val="20"/>
        </w:numPr>
        <w:spacing w:before="0"/>
        <w:jc w:val="both"/>
        <w:rPr>
          <w:rFonts w:cs="Arial"/>
        </w:rPr>
      </w:pPr>
      <w:bookmarkStart w:id="207" w:name="_Toc441651578"/>
      <w:bookmarkStart w:id="208" w:name="_Toc442559889"/>
      <w:r w:rsidRPr="00D339AC">
        <w:rPr>
          <w:rFonts w:cs="Arial"/>
        </w:rPr>
        <w:t xml:space="preserve">Начин састављања </w:t>
      </w:r>
      <w:r w:rsidR="00FC355A" w:rsidRPr="00D339AC">
        <w:rPr>
          <w:rFonts w:cs="Arial"/>
        </w:rPr>
        <w:t xml:space="preserve">и подношења </w:t>
      </w:r>
      <w:r w:rsidRPr="00D339AC">
        <w:rPr>
          <w:rFonts w:cs="Arial"/>
        </w:rPr>
        <w:t>понуде</w:t>
      </w:r>
      <w:bookmarkEnd w:id="207"/>
      <w:bookmarkEnd w:id="208"/>
    </w:p>
    <w:p w14:paraId="044F892A" w14:textId="77777777" w:rsidR="008D2B23" w:rsidRPr="00D339AC" w:rsidRDefault="008D2B23" w:rsidP="00EB58E2">
      <w:pPr>
        <w:pStyle w:val="KDParagraf"/>
        <w:spacing w:before="0"/>
        <w:rPr>
          <w:rFonts w:cs="Arial"/>
          <w:lang w:val="ru-RU"/>
        </w:rPr>
      </w:pPr>
      <w:r w:rsidRPr="00D339AC">
        <w:rPr>
          <w:rFonts w:cs="Arial"/>
          <w:lang w:val="ru-RU"/>
        </w:rPr>
        <w:t>Понуђач је обавезан да сачини понуду тако што</w:t>
      </w:r>
      <w:r w:rsidR="00613B13" w:rsidRPr="00D339AC">
        <w:rPr>
          <w:rFonts w:cs="Arial"/>
          <w:lang w:val="ru-RU"/>
        </w:rPr>
        <w:t xml:space="preserve"> Понуђач </w:t>
      </w:r>
      <w:r w:rsidRPr="00D339AC">
        <w:rPr>
          <w:rFonts w:cs="Arial"/>
          <w:lang w:val="ru-RU"/>
        </w:rPr>
        <w:t>уписује тражене податке у обрасце који су саста</w:t>
      </w:r>
      <w:r w:rsidR="00613B13" w:rsidRPr="00D339AC">
        <w:rPr>
          <w:rFonts w:cs="Arial"/>
          <w:lang w:val="ru-RU"/>
        </w:rPr>
        <w:t xml:space="preserve">вни део конкурсне документације </w:t>
      </w:r>
      <w:r w:rsidRPr="00D339AC">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339AC">
        <w:rPr>
          <w:rFonts w:cs="Arial"/>
          <w:lang w:val="ru-RU"/>
        </w:rPr>
        <w:t xml:space="preserve"> Доставља их заједно са осталим документима који представљају обавезну садржину понуде.</w:t>
      </w:r>
    </w:p>
    <w:p w14:paraId="7A4DB738" w14:textId="77777777" w:rsidR="008D2B23" w:rsidRPr="00D339AC" w:rsidRDefault="008D2B23" w:rsidP="00EB58E2">
      <w:pPr>
        <w:pStyle w:val="KDParagraf"/>
        <w:spacing w:before="0"/>
        <w:rPr>
          <w:rFonts w:cs="Arial"/>
        </w:rPr>
      </w:pPr>
      <w:r w:rsidRPr="00D339AC">
        <w:rPr>
          <w:rFonts w:cs="Arial"/>
        </w:rPr>
        <w:t>Препоручује се да сви документи поднети у понуди  буду нумерисани</w:t>
      </w:r>
      <w:r w:rsidRPr="00D339AC">
        <w:rPr>
          <w:rFonts w:cs="Arial"/>
          <w:lang w:val="sr-Latn-CS"/>
        </w:rPr>
        <w:t xml:space="preserve"> и</w:t>
      </w:r>
      <w:r w:rsidRPr="00D339AC">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7ACA92" w14:textId="77777777" w:rsidR="008D2B23" w:rsidRPr="00D339AC" w:rsidRDefault="008D2B23" w:rsidP="00EB58E2">
      <w:pPr>
        <w:pStyle w:val="KDParagraf"/>
        <w:spacing w:before="0"/>
        <w:rPr>
          <w:rFonts w:cs="Arial"/>
          <w:lang w:val="ru-RU"/>
        </w:rPr>
      </w:pPr>
      <w:r w:rsidRPr="00D339AC">
        <w:rPr>
          <w:rFonts w:cs="Arial"/>
          <w:lang w:val="ru-RU"/>
        </w:rPr>
        <w:t xml:space="preserve">Препоручује се да се нумерација поднете документације </w:t>
      </w:r>
      <w:r w:rsidR="00FC355A" w:rsidRPr="00D339AC">
        <w:rPr>
          <w:rFonts w:cs="Arial"/>
          <w:lang w:val="ru-RU"/>
        </w:rPr>
        <w:t>и образац</w:t>
      </w:r>
      <w:r w:rsidR="00962DFB" w:rsidRPr="00D339AC">
        <w:rPr>
          <w:rFonts w:cs="Arial"/>
          <w:lang w:val="ru-RU"/>
        </w:rPr>
        <w:t>а</w:t>
      </w:r>
      <w:r w:rsidR="00FC355A" w:rsidRPr="00D339AC">
        <w:rPr>
          <w:rFonts w:cs="Arial"/>
          <w:lang w:val="ru-RU"/>
        </w:rPr>
        <w:t xml:space="preserve"> у понуди </w:t>
      </w:r>
      <w:r w:rsidRPr="00D339AC">
        <w:rPr>
          <w:rFonts w:cs="Arial"/>
          <w:lang w:val="ru-RU"/>
        </w:rPr>
        <w:t>изврши на свако</w:t>
      </w:r>
      <w:r w:rsidRPr="00D339AC">
        <w:rPr>
          <w:rFonts w:cs="Arial"/>
        </w:rPr>
        <w:t>j</w:t>
      </w:r>
      <w:r w:rsidRPr="00D339AC">
        <w:rPr>
          <w:rFonts w:cs="Arial"/>
          <w:lang w:val="ru-RU"/>
        </w:rPr>
        <w:t xml:space="preserve"> страни на којој има текста, исписивањем </w:t>
      </w:r>
      <w:r w:rsidRPr="00D339AC">
        <w:rPr>
          <w:rFonts w:cs="Arial"/>
          <w:i/>
          <w:lang w:val="ru-RU"/>
        </w:rPr>
        <w:t xml:space="preserve">“1 од </w:t>
      </w:r>
      <w:r w:rsidRPr="00D339AC">
        <w:rPr>
          <w:rFonts w:cs="Arial"/>
          <w:i/>
        </w:rPr>
        <w:t>н</w:t>
      </w:r>
      <w:r w:rsidRPr="00D339AC">
        <w:rPr>
          <w:rFonts w:cs="Arial"/>
          <w:i/>
          <w:lang w:val="ru-RU"/>
        </w:rPr>
        <w:t>“, „2 од н“</w:t>
      </w:r>
      <w:r w:rsidRPr="00D339AC">
        <w:rPr>
          <w:rFonts w:cs="Arial"/>
          <w:lang w:val="ru-RU"/>
        </w:rPr>
        <w:t xml:space="preserve"> и тако све до </w:t>
      </w:r>
      <w:r w:rsidRPr="00D339AC">
        <w:rPr>
          <w:rFonts w:cs="Arial"/>
          <w:i/>
          <w:lang w:val="ru-RU"/>
        </w:rPr>
        <w:t>„н од н“</w:t>
      </w:r>
      <w:r w:rsidRPr="00D339AC">
        <w:rPr>
          <w:rFonts w:cs="Arial"/>
          <w:lang w:val="ru-RU"/>
        </w:rPr>
        <w:t xml:space="preserve">, с тим да </w:t>
      </w:r>
      <w:r w:rsidRPr="00D339AC">
        <w:rPr>
          <w:rFonts w:cs="Arial"/>
          <w:i/>
          <w:lang w:val="ru-RU"/>
        </w:rPr>
        <w:t>„н“</w:t>
      </w:r>
      <w:r w:rsidRPr="00D339AC">
        <w:rPr>
          <w:rFonts w:cs="Arial"/>
          <w:lang w:val="ru-RU"/>
        </w:rPr>
        <w:t xml:space="preserve"> представља укупан број страна понуде.</w:t>
      </w:r>
    </w:p>
    <w:p w14:paraId="0BB9F3D2" w14:textId="77777777" w:rsidR="008D2B23" w:rsidRPr="00D339AC" w:rsidRDefault="008D2B23" w:rsidP="00EB58E2">
      <w:pPr>
        <w:pStyle w:val="KDKomentar"/>
        <w:spacing w:before="0"/>
        <w:rPr>
          <w:rFonts w:cs="Arial"/>
          <w:i w:val="0"/>
          <w:color w:val="auto"/>
          <w:sz w:val="22"/>
          <w:szCs w:val="22"/>
        </w:rPr>
      </w:pPr>
      <w:r w:rsidRPr="00D339AC">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7CB7C47" w14:textId="77777777" w:rsidR="008D2B23" w:rsidRPr="00D339AC" w:rsidRDefault="008D2B23" w:rsidP="00CD6EA0">
      <w:pPr>
        <w:pStyle w:val="KDParagraf"/>
        <w:rPr>
          <w:rFonts w:cs="Arial"/>
          <w:bCs/>
          <w:lang w:val="sr-Cyrl-CS"/>
        </w:rPr>
      </w:pPr>
      <w:r w:rsidRPr="00D339AC">
        <w:rPr>
          <w:rFonts w:cs="Arial"/>
          <w:lang w:val="ru-RU"/>
        </w:rPr>
        <w:t xml:space="preserve">Понуђач подноси понуду у затвореној коверти </w:t>
      </w:r>
      <w:r w:rsidRPr="00D339AC">
        <w:rPr>
          <w:rFonts w:cs="Arial"/>
        </w:rPr>
        <w:t>или кутији</w:t>
      </w:r>
      <w:r w:rsidRPr="00D339AC">
        <w:rPr>
          <w:rFonts w:cs="Arial"/>
          <w:lang w:val="ru-RU"/>
        </w:rPr>
        <w:t xml:space="preserve">, тако да се </w:t>
      </w:r>
      <w:r w:rsidR="00613B13" w:rsidRPr="00D339AC">
        <w:rPr>
          <w:rFonts w:cs="Arial"/>
          <w:lang w:val="ru-RU"/>
        </w:rPr>
        <w:t>при отварању може проверити да ли је затворена, као и када</w:t>
      </w:r>
      <w:r w:rsidRPr="00D339AC">
        <w:rPr>
          <w:rFonts w:cs="Arial"/>
          <w:lang w:val="ru-RU"/>
        </w:rPr>
        <w:t>, на адресу: Јавно предузеће „Електропривреда Србије“,</w:t>
      </w:r>
      <w:r w:rsidR="008D5061" w:rsidRPr="00D339AC">
        <w:rPr>
          <w:rFonts w:cs="Arial"/>
          <w:lang w:val="ru-RU"/>
        </w:rPr>
        <w:t xml:space="preserve"> Београд</w:t>
      </w:r>
      <w:r w:rsidR="00021A4F" w:rsidRPr="00D339AC">
        <w:rPr>
          <w:rFonts w:cs="Arial"/>
          <w:lang w:val="ru-RU"/>
        </w:rPr>
        <w:t xml:space="preserve">- </w:t>
      </w:r>
      <w:r w:rsidRPr="00D339AC">
        <w:rPr>
          <w:rFonts w:cs="Arial"/>
          <w:lang w:val="ru-RU"/>
        </w:rPr>
        <w:t xml:space="preserve">са назнаком: „Понуда за јавну набавку </w:t>
      </w:r>
      <w:r w:rsidR="00CD6EA0" w:rsidRPr="00D339AC">
        <w:rPr>
          <w:rFonts w:cs="Arial"/>
          <w:lang w:val="ru-RU"/>
        </w:rPr>
        <w:t xml:space="preserve">услуга </w:t>
      </w:r>
      <w:r w:rsidR="00BE0851" w:rsidRPr="00D339AC">
        <w:rPr>
          <w:rFonts w:cs="Arial"/>
          <w:lang w:val="sr-Latn-CS"/>
        </w:rPr>
        <w:t xml:space="preserve"> „Употреба електричних возила у дистрибутивним предузећима“</w:t>
      </w:r>
      <w:r w:rsidRPr="00D339AC">
        <w:rPr>
          <w:rFonts w:cs="Arial"/>
          <w:lang w:val="ru-RU"/>
        </w:rPr>
        <w:t xml:space="preserve">- Јавна набавка број </w:t>
      </w:r>
      <w:r w:rsidR="002D5978" w:rsidRPr="00D339AC">
        <w:rPr>
          <w:rFonts w:cs="Arial"/>
          <w:lang w:val="sr-Latn-CS"/>
        </w:rPr>
        <w:t>JН/1000/</w:t>
      </w:r>
      <w:r w:rsidR="00123AB6" w:rsidRPr="00D339AC">
        <w:rPr>
          <w:rFonts w:cs="Arial"/>
          <w:lang w:val="sr-Latn-CS"/>
        </w:rPr>
        <w:t>0337</w:t>
      </w:r>
      <w:r w:rsidR="00597922" w:rsidRPr="00D339AC">
        <w:rPr>
          <w:rFonts w:cs="Arial"/>
          <w:lang w:val="sr-Latn-CS"/>
        </w:rPr>
        <w:t>/2016</w:t>
      </w:r>
      <w:r w:rsidRPr="00D339AC">
        <w:rPr>
          <w:rFonts w:cs="Arial"/>
          <w:lang w:val="ru-RU"/>
        </w:rPr>
        <w:t xml:space="preserve">- НЕ ОТВАРАТИ“. </w:t>
      </w:r>
    </w:p>
    <w:p w14:paraId="546BAA73" w14:textId="77777777" w:rsidR="008D2B23" w:rsidRPr="00D339AC" w:rsidRDefault="008D2B23" w:rsidP="00EB58E2">
      <w:pPr>
        <w:pStyle w:val="KDParagraf"/>
        <w:spacing w:before="0"/>
        <w:rPr>
          <w:rFonts w:cs="Arial"/>
        </w:rPr>
      </w:pPr>
      <w:r w:rsidRPr="00D339AC">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176E4F4" w14:textId="77777777" w:rsidR="008D2B23" w:rsidRPr="00D339AC" w:rsidRDefault="008D2B23" w:rsidP="00EB58E2">
      <w:pPr>
        <w:pStyle w:val="KDParagraf"/>
        <w:spacing w:before="0"/>
        <w:rPr>
          <w:rFonts w:cs="Arial"/>
        </w:rPr>
      </w:pPr>
      <w:r w:rsidRPr="00D339AC">
        <w:rPr>
          <w:rFonts w:eastAsia="TimesNewRomanPSMT" w:cs="Arial"/>
          <w:bCs/>
        </w:rPr>
        <w:t xml:space="preserve">У случају да понуду подноси група понуђача, на полеђини коверте је </w:t>
      </w:r>
      <w:r w:rsidR="00FE6030" w:rsidRPr="00D339AC">
        <w:rPr>
          <w:rFonts w:eastAsia="TimesNewRomanPSMT" w:cs="Arial"/>
          <w:bCs/>
          <w:lang w:val="sr-Cyrl-RS"/>
        </w:rPr>
        <w:t xml:space="preserve">пожељно </w:t>
      </w:r>
      <w:r w:rsidRPr="00D339AC">
        <w:rPr>
          <w:rFonts w:eastAsia="TimesNewRomanPSMT" w:cs="Arial"/>
          <w:bCs/>
        </w:rPr>
        <w:t>назначити да се ради о групи понуђача и навести називе и адресу свих чланова групе понуђача</w:t>
      </w:r>
      <w:r w:rsidRPr="00D339AC">
        <w:rPr>
          <w:rFonts w:cs="Arial"/>
        </w:rPr>
        <w:t>.</w:t>
      </w:r>
    </w:p>
    <w:p w14:paraId="093A430E" w14:textId="77777777" w:rsidR="00613B13" w:rsidRPr="00D339AC" w:rsidRDefault="00613B13" w:rsidP="00EB58E2">
      <w:pPr>
        <w:pStyle w:val="KDParagraf"/>
        <w:spacing w:before="0"/>
        <w:rPr>
          <w:rFonts w:cs="Arial"/>
        </w:rPr>
      </w:pPr>
      <w:r w:rsidRPr="00D339AC">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w:t>
      </w:r>
      <w:r w:rsidRPr="00D339AC">
        <w:rPr>
          <w:rFonts w:cs="Arial"/>
        </w:rPr>
        <w:lastRenderedPageBreak/>
        <w:t>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B2B1E78" w14:textId="77777777" w:rsidR="00613B13" w:rsidRPr="00D339AC" w:rsidRDefault="00613B13" w:rsidP="00EB58E2">
      <w:pPr>
        <w:pStyle w:val="KDParagraf"/>
        <w:spacing w:before="0"/>
        <w:rPr>
          <w:rFonts w:cs="Arial"/>
        </w:rPr>
      </w:pPr>
      <w:r w:rsidRPr="00D339AC">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339AC">
        <w:rPr>
          <w:rFonts w:cs="Arial"/>
          <w:lang w:val="sr-Cyrl-RS"/>
        </w:rPr>
        <w:t>акона</w:t>
      </w:r>
      <w:r w:rsidRPr="00D339AC">
        <w:rPr>
          <w:rFonts w:cs="Arial"/>
        </w:rPr>
        <w:t xml:space="preserve">. </w:t>
      </w:r>
    </w:p>
    <w:p w14:paraId="603CA5C7" w14:textId="77777777" w:rsidR="00613B13" w:rsidRPr="00D339AC" w:rsidRDefault="00613B13" w:rsidP="00EB58E2">
      <w:pPr>
        <w:pStyle w:val="KDParagraf"/>
        <w:spacing w:before="0"/>
        <w:rPr>
          <w:rFonts w:cs="Arial"/>
        </w:rPr>
      </w:pPr>
      <w:r w:rsidRPr="00D339AC">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1B0A860" w14:textId="77777777" w:rsidR="00613B13" w:rsidRPr="00D339AC" w:rsidRDefault="00613B13" w:rsidP="00EB58E2">
      <w:pPr>
        <w:tabs>
          <w:tab w:val="left" w:pos="284"/>
          <w:tab w:val="left" w:pos="330"/>
        </w:tabs>
        <w:spacing w:before="0"/>
        <w:ind w:left="284"/>
        <w:rPr>
          <w:rFonts w:eastAsia="TimesNewRomanPSMT" w:cs="Arial"/>
          <w:bCs/>
          <w:lang w:val="sr-Cyrl-RS"/>
        </w:rPr>
      </w:pPr>
    </w:p>
    <w:p w14:paraId="41381FA0" w14:textId="77777777" w:rsidR="008D2B23" w:rsidRPr="00D339AC" w:rsidRDefault="008D2B23" w:rsidP="0056411F">
      <w:pPr>
        <w:pStyle w:val="KDPodnaslov2"/>
        <w:numPr>
          <w:ilvl w:val="1"/>
          <w:numId w:val="20"/>
        </w:numPr>
        <w:spacing w:before="0"/>
        <w:jc w:val="both"/>
        <w:rPr>
          <w:rFonts w:cs="Arial"/>
        </w:rPr>
      </w:pPr>
      <w:bookmarkStart w:id="209" w:name="_Toc441651579"/>
      <w:bookmarkStart w:id="210" w:name="_Toc442559890"/>
      <w:r w:rsidRPr="00D339AC">
        <w:rPr>
          <w:rFonts w:cs="Arial"/>
        </w:rPr>
        <w:t>Обавезна садржина понуде</w:t>
      </w:r>
      <w:bookmarkEnd w:id="209"/>
      <w:bookmarkEnd w:id="210"/>
    </w:p>
    <w:p w14:paraId="2122122C" w14:textId="77777777" w:rsidR="008D2B23" w:rsidRPr="00D339AC" w:rsidRDefault="008D2B23" w:rsidP="00EB58E2">
      <w:pPr>
        <w:pStyle w:val="KDParagraf"/>
        <w:spacing w:before="0"/>
        <w:rPr>
          <w:rFonts w:cs="Arial"/>
        </w:rPr>
      </w:pPr>
      <w:r w:rsidRPr="00D339AC">
        <w:rPr>
          <w:rFonts w:cs="Arial"/>
          <w:lang w:val="ru-RU" w:bidi="en-US"/>
        </w:rPr>
        <w:t>Садржину понуде, поред Обрасца понуде, чине и сви остали докази о испуњености услова из чл. 75.</w:t>
      </w:r>
      <w:r w:rsidR="008D5061" w:rsidRPr="00D339AC">
        <w:rPr>
          <w:rFonts w:cs="Arial"/>
          <w:lang w:val="ru-RU" w:bidi="en-US"/>
        </w:rPr>
        <w:t xml:space="preserve"> </w:t>
      </w:r>
      <w:r w:rsidRPr="00D339AC">
        <w:rPr>
          <w:rFonts w:cs="Arial"/>
          <w:lang w:val="ru-RU" w:bidi="en-US"/>
        </w:rPr>
        <w:t>и 76.</w:t>
      </w:r>
      <w:r w:rsidR="008D5061" w:rsidRPr="00D339AC">
        <w:rPr>
          <w:rFonts w:cs="Arial"/>
          <w:lang w:val="sr-Cyrl-RS"/>
        </w:rPr>
        <w:t xml:space="preserve"> </w:t>
      </w:r>
      <w:r w:rsidRPr="00D339AC">
        <w:rPr>
          <w:rFonts w:cs="Arial"/>
        </w:rPr>
        <w:t>Закона о јавним</w:t>
      </w:r>
      <w:r w:rsidRPr="00D339AC">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D339AC">
        <w:rPr>
          <w:rFonts w:cs="Arial"/>
          <w:lang w:val="sr-Cyrl-RS" w:bidi="en-US"/>
        </w:rPr>
        <w:t xml:space="preserve"> (попуњени, потписани и печатом оверени)</w:t>
      </w:r>
      <w:r w:rsidRPr="00D339AC">
        <w:rPr>
          <w:rFonts w:cs="Arial"/>
          <w:lang w:bidi="en-US"/>
        </w:rPr>
        <w:t xml:space="preserve"> на начин предвиђен следећим ставом ове тачке</w:t>
      </w:r>
      <w:r w:rsidRPr="00D339AC">
        <w:rPr>
          <w:rFonts w:cs="Arial"/>
        </w:rPr>
        <w:t>:</w:t>
      </w:r>
    </w:p>
    <w:p w14:paraId="331FDBAE" w14:textId="77777777" w:rsidR="006C30C2" w:rsidRPr="00D339AC" w:rsidRDefault="006C30C2" w:rsidP="00EB58E2">
      <w:pPr>
        <w:pStyle w:val="KDParagraf"/>
        <w:spacing w:before="0"/>
        <w:rPr>
          <w:rFonts w:cs="Arial"/>
        </w:rPr>
      </w:pPr>
    </w:p>
    <w:p w14:paraId="683B76CE" w14:textId="77777777" w:rsidR="006C30C2" w:rsidRPr="00D339AC" w:rsidRDefault="006C30C2" w:rsidP="006C30C2">
      <w:pPr>
        <w:numPr>
          <w:ilvl w:val="1"/>
          <w:numId w:val="39"/>
        </w:numPr>
        <w:spacing w:before="0"/>
        <w:ind w:left="540" w:hanging="360"/>
        <w:rPr>
          <w:rFonts w:cs="Arial"/>
          <w:lang w:val="sr-Cyrl-CS"/>
        </w:rPr>
      </w:pPr>
      <w:r w:rsidRPr="00D339AC">
        <w:rPr>
          <w:rFonts w:cs="Arial"/>
          <w:lang w:val="sr-Cyrl-CS"/>
        </w:rPr>
        <w:t xml:space="preserve">попуњен, потписан и печатом оверен образац „Образац понуде“ </w:t>
      </w:r>
    </w:p>
    <w:p w14:paraId="4C499972" w14:textId="77777777" w:rsidR="006C30C2" w:rsidRPr="00D339AC" w:rsidRDefault="006C30C2" w:rsidP="006C30C2">
      <w:pPr>
        <w:numPr>
          <w:ilvl w:val="1"/>
          <w:numId w:val="39"/>
        </w:numPr>
        <w:spacing w:before="0"/>
        <w:ind w:left="540" w:hanging="360"/>
        <w:rPr>
          <w:rFonts w:cs="Arial"/>
          <w:lang w:val="sr-Cyrl-CS"/>
        </w:rPr>
      </w:pPr>
      <w:r w:rsidRPr="00D339AC">
        <w:rPr>
          <w:rFonts w:cs="Arial"/>
          <w:lang w:val="sr-Cyrl-CS"/>
        </w:rPr>
        <w:t>попуњен, потписан и печатом оверен образац „Образац</w:t>
      </w:r>
      <w:r w:rsidRPr="00D339AC">
        <w:rPr>
          <w:rFonts w:cs="Arial"/>
        </w:rPr>
        <w:t xml:space="preserve"> </w:t>
      </w:r>
      <w:r w:rsidRPr="00D339AC">
        <w:rPr>
          <w:rFonts w:cs="Arial"/>
          <w:lang w:val="sr-Cyrl-RS"/>
        </w:rPr>
        <w:t>структуре цене</w:t>
      </w:r>
    </w:p>
    <w:p w14:paraId="3E9097BC" w14:textId="77777777" w:rsidR="00056412" w:rsidRPr="00D339AC" w:rsidRDefault="00056412" w:rsidP="00056412">
      <w:pPr>
        <w:numPr>
          <w:ilvl w:val="1"/>
          <w:numId w:val="39"/>
        </w:numPr>
        <w:spacing w:before="0"/>
        <w:ind w:left="540" w:hanging="360"/>
        <w:rPr>
          <w:rFonts w:cs="Arial"/>
          <w:lang w:val="sr-Cyrl-CS"/>
        </w:rPr>
      </w:pPr>
      <w:r w:rsidRPr="00D339AC">
        <w:rPr>
          <w:rFonts w:cs="Arial"/>
          <w:lang w:val="sr-Cyrl-CS"/>
        </w:rPr>
        <w:t xml:space="preserve">попуњен, потписан и печатом оверен образац „Изјава о независној понуди“ </w:t>
      </w:r>
    </w:p>
    <w:p w14:paraId="4C19E1A9" w14:textId="77777777" w:rsidR="00056412" w:rsidRPr="00D339AC" w:rsidRDefault="00056412" w:rsidP="00834F31">
      <w:pPr>
        <w:pStyle w:val="KDNabrajanje"/>
        <w:numPr>
          <w:ilvl w:val="1"/>
          <w:numId w:val="39"/>
        </w:numPr>
        <w:spacing w:before="0"/>
        <w:ind w:left="540" w:hanging="360"/>
        <w:rPr>
          <w:rFonts w:cs="Arial"/>
          <w:lang w:val="sr-Cyrl-CS"/>
        </w:rPr>
      </w:pPr>
      <w:r w:rsidRPr="00D339AC">
        <w:rPr>
          <w:rFonts w:cs="Arial"/>
          <w:lang w:val="sr-Cyrl-CS"/>
        </w:rPr>
        <w:t>попуњен, потписан и печатом оверен образац „Изјава</w:t>
      </w:r>
      <w:r w:rsidRPr="00D339AC">
        <w:rPr>
          <w:rFonts w:cs="Arial"/>
        </w:rPr>
        <w:t xml:space="preserve"> у складу са чланом 75. став 2. Закона</w:t>
      </w:r>
      <w:r w:rsidRPr="00D339AC">
        <w:rPr>
          <w:rFonts w:cs="Arial"/>
          <w:lang w:val="sr-Cyrl-CS"/>
        </w:rPr>
        <w:t xml:space="preserve">“ </w:t>
      </w:r>
    </w:p>
    <w:p w14:paraId="17F2EC7C" w14:textId="77777777" w:rsidR="00056412" w:rsidRPr="00D339AC" w:rsidRDefault="00056412" w:rsidP="00056412">
      <w:pPr>
        <w:numPr>
          <w:ilvl w:val="1"/>
          <w:numId w:val="39"/>
        </w:numPr>
        <w:spacing w:before="0"/>
        <w:ind w:left="540" w:hanging="360"/>
        <w:rPr>
          <w:rFonts w:cs="Arial"/>
          <w:lang w:val="sr-Cyrl-CS"/>
        </w:rPr>
      </w:pPr>
      <w:r w:rsidRPr="00D339AC">
        <w:rPr>
          <w:rFonts w:cs="Arial"/>
          <w:lang w:val="sr-Cyrl-CS"/>
        </w:rPr>
        <w:t>попуњен, потписан и печатом оверен образац „</w:t>
      </w:r>
      <w:r w:rsidRPr="00D339AC">
        <w:rPr>
          <w:rFonts w:cs="Arial"/>
        </w:rPr>
        <w:t>Списак извршилаца</w:t>
      </w:r>
      <w:r w:rsidRPr="00D339AC">
        <w:rPr>
          <w:rFonts w:cs="Arial"/>
          <w:lang w:val="sr-Cyrl-RS"/>
        </w:rPr>
        <w:t xml:space="preserve"> који ће бити ахгажовани у извршењу услуга које су предмет набавке</w:t>
      </w:r>
      <w:r w:rsidRPr="00D339AC">
        <w:rPr>
          <w:rFonts w:cs="Arial"/>
          <w:lang w:val="sr-Cyrl-CS"/>
        </w:rPr>
        <w:t xml:space="preserve">“ </w:t>
      </w:r>
    </w:p>
    <w:p w14:paraId="5D670D96" w14:textId="77777777" w:rsidR="00056412" w:rsidRPr="00D339AC" w:rsidRDefault="00056412" w:rsidP="00056412">
      <w:pPr>
        <w:numPr>
          <w:ilvl w:val="1"/>
          <w:numId w:val="39"/>
        </w:numPr>
        <w:spacing w:before="0"/>
        <w:ind w:left="540" w:hanging="360"/>
        <w:rPr>
          <w:rFonts w:cs="Arial"/>
          <w:lang w:val="sr-Cyrl-CS"/>
        </w:rPr>
      </w:pPr>
      <w:r w:rsidRPr="00D339AC">
        <w:rPr>
          <w:rFonts w:cs="Arial"/>
          <w:lang w:val="sr-Cyrl-CS"/>
        </w:rPr>
        <w:t>попуњен, потписан и печатом оверен образац „</w:t>
      </w:r>
      <w:r w:rsidRPr="00D339AC">
        <w:rPr>
          <w:lang w:eastAsia="ar-SA"/>
        </w:rPr>
        <w:t>Референтна листа</w:t>
      </w:r>
      <w:r w:rsidRPr="00D339AC">
        <w:rPr>
          <w:rFonts w:cs="Arial"/>
          <w:lang w:val="sr-Cyrl-CS"/>
        </w:rPr>
        <w:t xml:space="preserve">“ </w:t>
      </w:r>
    </w:p>
    <w:p w14:paraId="55812AB4" w14:textId="77777777" w:rsidR="00056412" w:rsidRPr="00D339AC" w:rsidRDefault="00056412" w:rsidP="00056412">
      <w:pPr>
        <w:numPr>
          <w:ilvl w:val="1"/>
          <w:numId w:val="39"/>
        </w:numPr>
        <w:spacing w:before="0"/>
        <w:ind w:left="540" w:hanging="360"/>
        <w:rPr>
          <w:rFonts w:cs="Arial"/>
          <w:lang w:val="sr-Cyrl-CS"/>
        </w:rPr>
      </w:pPr>
      <w:r w:rsidRPr="00D339AC">
        <w:rPr>
          <w:rFonts w:cs="Arial"/>
          <w:lang w:val="sr-Cyrl-CS"/>
        </w:rPr>
        <w:t>попуњен, потписан и печатом оверен образац „</w:t>
      </w:r>
      <w:r w:rsidRPr="00D339AC">
        <w:rPr>
          <w:rFonts w:cs="Arial"/>
          <w:lang w:val="sr-Cyrl-RS"/>
        </w:rPr>
        <w:t>Потврде о извршеним услугама оверене од стране претходног Наручиоца</w:t>
      </w:r>
      <w:r w:rsidRPr="00D339AC">
        <w:rPr>
          <w:rFonts w:cs="Arial"/>
          <w:lang w:val="sr-Cyrl-CS"/>
        </w:rPr>
        <w:t xml:space="preserve">“ </w:t>
      </w:r>
    </w:p>
    <w:p w14:paraId="575014DB" w14:textId="77777777" w:rsidR="00056412" w:rsidRPr="00D339AC" w:rsidRDefault="00056412" w:rsidP="00056412">
      <w:pPr>
        <w:numPr>
          <w:ilvl w:val="1"/>
          <w:numId w:val="39"/>
        </w:numPr>
        <w:spacing w:before="0"/>
        <w:ind w:left="540" w:hanging="360"/>
        <w:rPr>
          <w:rFonts w:cs="Arial"/>
          <w:lang w:val="sr-Cyrl-CS"/>
        </w:rPr>
      </w:pPr>
      <w:r w:rsidRPr="00D339AC">
        <w:rPr>
          <w:rFonts w:cs="Arial"/>
          <w:lang w:val="sr-Cyrl-CS"/>
        </w:rPr>
        <w:t>попуњен, потписан и печатом оверен образац „</w:t>
      </w:r>
      <w:r w:rsidRPr="00D339AC">
        <w:rPr>
          <w:rFonts w:cs="Arial"/>
          <w:lang w:val="sr-Cyrl-RS"/>
        </w:rPr>
        <w:t>Термин план извршења услуга</w:t>
      </w:r>
      <w:r w:rsidRPr="00D339AC">
        <w:rPr>
          <w:rFonts w:cs="Arial"/>
          <w:lang w:val="sr-Cyrl-CS"/>
        </w:rPr>
        <w:t xml:space="preserve">“ </w:t>
      </w:r>
    </w:p>
    <w:p w14:paraId="363CEAC1" w14:textId="77777777" w:rsidR="00056412" w:rsidRPr="00D339AC" w:rsidRDefault="00056412" w:rsidP="00056412">
      <w:pPr>
        <w:numPr>
          <w:ilvl w:val="1"/>
          <w:numId w:val="39"/>
        </w:numPr>
        <w:spacing w:before="0"/>
        <w:ind w:left="540" w:hanging="360"/>
        <w:rPr>
          <w:rFonts w:cs="Arial"/>
          <w:lang w:val="sr-Cyrl-CS"/>
        </w:rPr>
      </w:pPr>
      <w:r w:rsidRPr="00D339AC">
        <w:rPr>
          <w:rFonts w:cs="Arial"/>
          <w:lang w:val="sr-Cyrl-CS"/>
        </w:rPr>
        <w:t>попуњен, потписан и печатом оверен образац „</w:t>
      </w:r>
      <w:r w:rsidRPr="00D339AC">
        <w:rPr>
          <w:rFonts w:cs="Arial"/>
        </w:rPr>
        <w:t>Образац трошкова припреме понуде</w:t>
      </w:r>
      <w:r w:rsidRPr="00D339AC">
        <w:rPr>
          <w:rFonts w:cs="Arial"/>
          <w:lang w:val="sr-Cyrl-CS"/>
        </w:rPr>
        <w:t xml:space="preserve">“ </w:t>
      </w:r>
    </w:p>
    <w:p w14:paraId="5A06B5BE" w14:textId="77777777" w:rsidR="00E16074" w:rsidRPr="00D339AC" w:rsidRDefault="00CF058B" w:rsidP="00834F31">
      <w:pPr>
        <w:pStyle w:val="KDNabrajanje"/>
        <w:spacing w:before="0"/>
        <w:rPr>
          <w:rFonts w:cs="Arial"/>
        </w:rPr>
      </w:pPr>
      <w:r w:rsidRPr="00D339AC">
        <w:rPr>
          <w:rFonts w:cs="Arial"/>
        </w:rPr>
        <w:t xml:space="preserve">средства финансијског обезбеђења </w:t>
      </w:r>
      <w:r w:rsidRPr="00D339AC">
        <w:rPr>
          <w:rFonts w:cs="Arial"/>
          <w:lang w:val="sr-Cyrl-RS"/>
        </w:rPr>
        <w:t>за озбиљност понуде</w:t>
      </w:r>
      <w:r w:rsidRPr="00D339AC">
        <w:rPr>
          <w:rFonts w:cs="Arial"/>
          <w:lang w:val="en-US"/>
        </w:rPr>
        <w:t xml:space="preserve"> </w:t>
      </w:r>
      <w:r w:rsidRPr="00D339AC">
        <w:rPr>
          <w:rFonts w:cs="Arial"/>
          <w:lang w:val="sr-Cyrl-RS"/>
        </w:rPr>
        <w:t>у складу са тачком 6.15</w:t>
      </w:r>
      <w:r w:rsidRPr="00D339AC">
        <w:rPr>
          <w:rFonts w:cs="Arial"/>
          <w:lang w:val="sr-Cyrl-CS"/>
        </w:rPr>
        <w:t xml:space="preserve"> </w:t>
      </w:r>
      <w:r w:rsidR="00986355" w:rsidRPr="00D339AC">
        <w:rPr>
          <w:rFonts w:cs="Arial"/>
          <w:lang w:val="sr-Cyrl-CS"/>
        </w:rPr>
        <w:t xml:space="preserve"> </w:t>
      </w:r>
    </w:p>
    <w:p w14:paraId="4E772CBD" w14:textId="77777777" w:rsidR="00834F31" w:rsidRPr="00D339AC" w:rsidRDefault="00834F31" w:rsidP="00834F31">
      <w:pPr>
        <w:pStyle w:val="KDNabrajanje"/>
        <w:spacing w:before="0"/>
        <w:rPr>
          <w:rFonts w:cs="Arial"/>
        </w:rPr>
      </w:pPr>
      <w:r w:rsidRPr="00D339AC">
        <w:rPr>
          <w:rFonts w:cs="Arial"/>
        </w:rPr>
        <w:t xml:space="preserve">потписан и печатом оверен „Модел уговора“ </w:t>
      </w:r>
      <w:r w:rsidRPr="00D339AC">
        <w:rPr>
          <w:rFonts w:cs="Arial"/>
          <w:lang w:val="sr-Cyrl-RS"/>
        </w:rPr>
        <w:t>(пожељно је да буде попуњен)</w:t>
      </w:r>
      <w:r w:rsidRPr="00D339AC">
        <w:rPr>
          <w:rFonts w:cs="Arial"/>
          <w:lang w:val="sr-Cyrl-CS"/>
        </w:rPr>
        <w:t xml:space="preserve"> </w:t>
      </w:r>
    </w:p>
    <w:p w14:paraId="4CFC2C05" w14:textId="77777777" w:rsidR="00834F31" w:rsidRPr="00D339AC" w:rsidRDefault="00834F31" w:rsidP="00BA267D">
      <w:pPr>
        <w:pStyle w:val="KDNabrajanje"/>
        <w:spacing w:before="0"/>
        <w:rPr>
          <w:rFonts w:cs="Arial"/>
        </w:rPr>
      </w:pPr>
      <w:r w:rsidRPr="00D339AC">
        <w:rPr>
          <w:rFonts w:cs="Arial"/>
        </w:rPr>
        <w:t>Модел уговора о чувању пословне тајне и поверљивих информација</w:t>
      </w:r>
      <w:r w:rsidRPr="00D339AC">
        <w:rPr>
          <w:rFonts w:cs="Arial"/>
          <w:lang w:val="sr-Cyrl-RS"/>
        </w:rPr>
        <w:t xml:space="preserve"> </w:t>
      </w:r>
      <w:r w:rsidRPr="00D339AC">
        <w:rPr>
          <w:rFonts w:cs="Arial"/>
          <w:lang w:val="sr-Cyrl-CS"/>
        </w:rPr>
        <w:t>из конкурсне документације);</w:t>
      </w:r>
    </w:p>
    <w:p w14:paraId="0131A219" w14:textId="77777777" w:rsidR="00834F31" w:rsidRPr="00D339AC" w:rsidRDefault="00834F31" w:rsidP="00834F31">
      <w:pPr>
        <w:pStyle w:val="KDNabrajanje"/>
        <w:spacing w:before="0"/>
        <w:rPr>
          <w:rFonts w:cs="Arial"/>
        </w:rPr>
      </w:pPr>
      <w:r w:rsidRPr="00D339AC">
        <w:rPr>
          <w:rFonts w:cs="Arial"/>
          <w:lang w:val="sr-Cyrl-CS"/>
        </w:rPr>
        <w:t>Овлашћење из тачке 6.2 Конкурсне документације</w:t>
      </w:r>
    </w:p>
    <w:p w14:paraId="68244A3C" w14:textId="77777777" w:rsidR="00CF058B" w:rsidRPr="00D339AC" w:rsidRDefault="00CF058B" w:rsidP="00CF058B">
      <w:pPr>
        <w:pStyle w:val="KDNabrajanje"/>
        <w:spacing w:before="0"/>
        <w:rPr>
          <w:rFonts w:cs="Arial"/>
        </w:rPr>
      </w:pPr>
      <w:r w:rsidRPr="00D339AC">
        <w:rPr>
          <w:rFonts w:cs="Arial"/>
        </w:rPr>
        <w:t>обрасц</w:t>
      </w:r>
      <w:r w:rsidRPr="00D339AC">
        <w:rPr>
          <w:rFonts w:cs="Arial"/>
          <w:lang w:val="sr-Cyrl-CS"/>
        </w:rPr>
        <w:t>и</w:t>
      </w:r>
      <w:r w:rsidRPr="00D339AC">
        <w:rPr>
          <w:rFonts w:cs="Arial"/>
        </w:rPr>
        <w:t>, изјаве и доказ</w:t>
      </w:r>
      <w:r w:rsidRPr="00D339AC">
        <w:rPr>
          <w:rFonts w:cs="Arial"/>
          <w:lang w:val="sr-Cyrl-CS"/>
        </w:rPr>
        <w:t>и</w:t>
      </w:r>
      <w:r w:rsidRPr="00D339AC">
        <w:rPr>
          <w:rFonts w:cs="Arial"/>
        </w:rPr>
        <w:t xml:space="preserve"> одређене тачком </w:t>
      </w:r>
      <w:r w:rsidRPr="00D339AC">
        <w:rPr>
          <w:rFonts w:cs="Arial"/>
          <w:lang w:val="sr-Cyrl-RS"/>
        </w:rPr>
        <w:t>6</w:t>
      </w:r>
      <w:r w:rsidRPr="00D339AC">
        <w:rPr>
          <w:rFonts w:cs="Arial"/>
        </w:rPr>
        <w:t>.</w:t>
      </w:r>
      <w:r w:rsidRPr="00D339AC">
        <w:rPr>
          <w:rFonts w:cs="Arial"/>
          <w:lang w:val="sr-Cyrl-CS"/>
        </w:rPr>
        <w:t>9</w:t>
      </w:r>
      <w:r w:rsidRPr="00D339AC">
        <w:rPr>
          <w:rFonts w:cs="Arial"/>
        </w:rPr>
        <w:t xml:space="preserve"> или </w:t>
      </w:r>
      <w:r w:rsidRPr="00D339AC">
        <w:rPr>
          <w:rFonts w:cs="Arial"/>
          <w:lang w:val="sr-Cyrl-RS"/>
        </w:rPr>
        <w:t>6</w:t>
      </w:r>
      <w:r w:rsidRPr="00D339AC">
        <w:rPr>
          <w:rFonts w:cs="Arial"/>
        </w:rPr>
        <w:t>.1</w:t>
      </w:r>
      <w:r w:rsidRPr="00D339AC">
        <w:rPr>
          <w:rFonts w:cs="Arial"/>
          <w:lang w:val="sr-Cyrl-CS"/>
        </w:rPr>
        <w:t>0</w:t>
      </w:r>
      <w:r w:rsidRPr="00D339AC">
        <w:rPr>
          <w:rFonts w:cs="Arial"/>
        </w:rPr>
        <w:t xml:space="preserve"> овог упутства у случају да понуђач подноси понуду са подизвођачем или заједничку понуду подноси група понуђача</w:t>
      </w:r>
    </w:p>
    <w:p w14:paraId="5340BFA1" w14:textId="77777777" w:rsidR="00CF058B" w:rsidRPr="00D339AC" w:rsidRDefault="00CF058B" w:rsidP="00CF058B">
      <w:pPr>
        <w:pStyle w:val="KDNabrajanje"/>
        <w:spacing w:before="0"/>
        <w:rPr>
          <w:rFonts w:cs="Arial"/>
        </w:rPr>
      </w:pPr>
      <w:r w:rsidRPr="00D339AC">
        <w:rPr>
          <w:rFonts w:cs="Arial"/>
        </w:rPr>
        <w:t xml:space="preserve">докази о испуњености услова </w:t>
      </w:r>
      <w:r w:rsidRPr="00D339AC">
        <w:rPr>
          <w:rFonts w:cs="Arial"/>
          <w:lang w:bidi="en-US"/>
        </w:rPr>
        <w:t xml:space="preserve">из чл. </w:t>
      </w:r>
      <w:r w:rsidRPr="00D339AC">
        <w:rPr>
          <w:rFonts w:cs="Arial"/>
          <w:lang w:val="sr-Latn-CS" w:bidi="en-US"/>
        </w:rPr>
        <w:t xml:space="preserve">75 </w:t>
      </w:r>
      <w:r w:rsidRPr="00D339AC">
        <w:rPr>
          <w:rFonts w:cs="Arial"/>
          <w:lang w:val="sr-Cyrl-RS" w:bidi="en-US"/>
        </w:rPr>
        <w:t xml:space="preserve">и </w:t>
      </w:r>
      <w:r w:rsidRPr="00D339AC">
        <w:rPr>
          <w:rFonts w:cs="Arial"/>
          <w:lang w:bidi="en-US"/>
        </w:rPr>
        <w:t>76.</w:t>
      </w:r>
      <w:r w:rsidRPr="00D339AC">
        <w:rPr>
          <w:rFonts w:cs="Arial"/>
        </w:rPr>
        <w:t xml:space="preserve"> Закона у складу са чланом 77. Закон и Одељком 4. конкурсне документације.</w:t>
      </w:r>
    </w:p>
    <w:p w14:paraId="76047500" w14:textId="77777777" w:rsidR="00CF058B" w:rsidRPr="00D339AC" w:rsidRDefault="00CF058B" w:rsidP="00CF058B">
      <w:pPr>
        <w:pStyle w:val="KDNabrajanje"/>
        <w:spacing w:before="0"/>
        <w:rPr>
          <w:rFonts w:cs="Arial"/>
        </w:rPr>
      </w:pPr>
      <w:r w:rsidRPr="00D339AC">
        <w:rPr>
          <w:rFonts w:cs="Arial"/>
          <w:lang w:val="sr-Cyrl-RS"/>
        </w:rPr>
        <w:t xml:space="preserve">Прилог о безбедности издравља на раду </w:t>
      </w:r>
    </w:p>
    <w:p w14:paraId="24098853" w14:textId="77777777" w:rsidR="004F544D" w:rsidRPr="00D339AC" w:rsidRDefault="004F544D" w:rsidP="00CF058B">
      <w:pPr>
        <w:pStyle w:val="KDNabrajanje"/>
        <w:spacing w:before="0"/>
        <w:rPr>
          <w:rFonts w:cs="Arial"/>
        </w:rPr>
      </w:pPr>
      <w:r w:rsidRPr="00D339AC">
        <w:rPr>
          <w:rFonts w:cs="Arial"/>
          <w:lang w:val="sr-Cyrl-RS"/>
        </w:rPr>
        <w:t xml:space="preserve">Споразум о учешћу у заједничкој понуди </w:t>
      </w:r>
    </w:p>
    <w:p w14:paraId="1CBF8D6E" w14:textId="77777777" w:rsidR="00CF058B" w:rsidRPr="00D339AC" w:rsidRDefault="00CF058B" w:rsidP="00CF058B">
      <w:pPr>
        <w:pStyle w:val="KDNabrajanje"/>
        <w:numPr>
          <w:ilvl w:val="0"/>
          <w:numId w:val="0"/>
        </w:numPr>
        <w:spacing w:before="0"/>
        <w:ind w:left="180"/>
        <w:rPr>
          <w:rFonts w:cs="Arial"/>
        </w:rPr>
      </w:pPr>
    </w:p>
    <w:p w14:paraId="7BA16E0E" w14:textId="77777777" w:rsidR="008D2B23" w:rsidRPr="00D339AC" w:rsidRDefault="008D2B23" w:rsidP="00EB58E2">
      <w:pPr>
        <w:pStyle w:val="KDParagraf"/>
        <w:spacing w:before="0"/>
        <w:rPr>
          <w:rFonts w:cs="Arial"/>
          <w:lang w:val="ru-RU"/>
        </w:rPr>
      </w:pPr>
      <w:r w:rsidRPr="00D339A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B07F8A8" w14:textId="77777777" w:rsidR="008D2B23" w:rsidRPr="00D339AC" w:rsidRDefault="008D2B23" w:rsidP="00EB58E2">
      <w:pPr>
        <w:pStyle w:val="KDParagraf"/>
        <w:spacing w:before="0"/>
        <w:rPr>
          <w:rFonts w:cs="Arial"/>
          <w:lang w:val="ru-RU"/>
        </w:rPr>
      </w:pPr>
      <w:r w:rsidRPr="00D339AC">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BDB42AF" w14:textId="77777777" w:rsidR="008D2B23" w:rsidRPr="00D339AC" w:rsidRDefault="008D2B23" w:rsidP="00EB58E2">
      <w:pPr>
        <w:pStyle w:val="KDParagraf"/>
        <w:spacing w:before="0"/>
        <w:rPr>
          <w:rFonts w:eastAsia="TimesNewRomanPS-BoldMT" w:cs="Arial"/>
          <w:bCs/>
          <w:color w:val="000000"/>
          <w:lang w:val="ru-RU"/>
        </w:rPr>
      </w:pPr>
    </w:p>
    <w:p w14:paraId="259A24F1" w14:textId="77777777" w:rsidR="008D2B23" w:rsidRPr="00D339AC" w:rsidRDefault="009B6CFC" w:rsidP="0056411F">
      <w:pPr>
        <w:pStyle w:val="KDPodnaslov2"/>
        <w:numPr>
          <w:ilvl w:val="1"/>
          <w:numId w:val="20"/>
        </w:numPr>
        <w:spacing w:before="0"/>
        <w:jc w:val="both"/>
        <w:rPr>
          <w:rFonts w:cs="Arial"/>
        </w:rPr>
      </w:pPr>
      <w:bookmarkStart w:id="211" w:name="_Toc441651580"/>
      <w:bookmarkStart w:id="212" w:name="_Toc442559891"/>
      <w:r w:rsidRPr="00D339AC">
        <w:rPr>
          <w:rFonts w:cs="Arial"/>
          <w:lang w:val="sr-Cyrl-RS"/>
        </w:rPr>
        <w:lastRenderedPageBreak/>
        <w:t xml:space="preserve"> </w:t>
      </w:r>
      <w:r w:rsidR="003C4E60" w:rsidRPr="00D339AC">
        <w:rPr>
          <w:rFonts w:cs="Arial"/>
          <w:lang w:val="sr-Cyrl-RS"/>
        </w:rPr>
        <w:t>П</w:t>
      </w:r>
      <w:r w:rsidR="003C4E60" w:rsidRPr="00D339AC">
        <w:rPr>
          <w:rFonts w:cs="Arial"/>
        </w:rPr>
        <w:t>одношење и</w:t>
      </w:r>
      <w:r w:rsidR="008D2B23" w:rsidRPr="00D339AC">
        <w:rPr>
          <w:rFonts w:cs="Arial"/>
        </w:rPr>
        <w:t xml:space="preserve"> отварање понуда</w:t>
      </w:r>
      <w:bookmarkEnd w:id="211"/>
      <w:bookmarkEnd w:id="212"/>
    </w:p>
    <w:p w14:paraId="258804A6" w14:textId="77777777" w:rsidR="00FC355A" w:rsidRPr="00D339AC" w:rsidRDefault="00FC355A" w:rsidP="00EB58E2">
      <w:pPr>
        <w:pStyle w:val="KDParagraf"/>
        <w:spacing w:before="0"/>
        <w:rPr>
          <w:rFonts w:cs="Arial"/>
          <w:lang w:val="sr-Cyrl-CS"/>
        </w:rPr>
      </w:pPr>
      <w:r w:rsidRPr="00D339AC">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339AC">
        <w:rPr>
          <w:rFonts w:cs="Arial"/>
          <w:lang w:val="sr-Cyrl-RS"/>
        </w:rPr>
        <w:t>е</w:t>
      </w:r>
      <w:r w:rsidRPr="00D339AC">
        <w:rPr>
          <w:rFonts w:cs="Arial"/>
          <w:lang w:val="sr-Cyrl-CS"/>
        </w:rPr>
        <w:t>.</w:t>
      </w:r>
    </w:p>
    <w:p w14:paraId="6E2718A3" w14:textId="77777777" w:rsidR="00FC355A" w:rsidRPr="00D339AC" w:rsidRDefault="008D2B23" w:rsidP="00EB58E2">
      <w:pPr>
        <w:pStyle w:val="KDParagraf"/>
        <w:spacing w:before="0"/>
        <w:rPr>
          <w:rFonts w:cs="Arial"/>
          <w:lang w:val="sr-Cyrl-CS"/>
        </w:rPr>
      </w:pPr>
      <w:r w:rsidRPr="00D339AC">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CE9183A" w14:textId="77777777" w:rsidR="00FC355A" w:rsidRPr="00D339AC" w:rsidRDefault="00FC355A" w:rsidP="00EB58E2">
      <w:pPr>
        <w:pStyle w:val="KDParagraf"/>
        <w:spacing w:before="0"/>
        <w:rPr>
          <w:rFonts w:cs="Arial"/>
          <w:lang w:val="sr-Cyrl-RS"/>
        </w:rPr>
      </w:pPr>
      <w:r w:rsidRPr="00D339AC">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D339AC">
        <w:rPr>
          <w:rFonts w:cs="Arial"/>
          <w:lang w:val="ru-RU"/>
        </w:rPr>
        <w:t xml:space="preserve">ул. </w:t>
      </w:r>
      <w:r w:rsidR="008D5061" w:rsidRPr="00D339AC">
        <w:rPr>
          <w:rFonts w:cs="Arial"/>
          <w:lang w:val="ru-RU"/>
        </w:rPr>
        <w:t>Балканска број 13</w:t>
      </w:r>
      <w:r w:rsidR="003C4E60" w:rsidRPr="00D339AC">
        <w:rPr>
          <w:rFonts w:cs="Arial"/>
          <w:lang w:val="sr-Cyrl-RS"/>
        </w:rPr>
        <w:t>,</w:t>
      </w:r>
      <w:r w:rsidR="008D5061" w:rsidRPr="00D339AC">
        <w:rPr>
          <w:rFonts w:cs="Arial"/>
          <w:lang w:val="sr-Cyrl-RS"/>
        </w:rPr>
        <w:t xml:space="preserve"> </w:t>
      </w:r>
      <w:r w:rsidR="008D5061" w:rsidRPr="00D339AC">
        <w:rPr>
          <w:rFonts w:cs="Arial"/>
        </w:rPr>
        <w:t>II</w:t>
      </w:r>
      <w:r w:rsidR="003C4E60" w:rsidRPr="00D339AC">
        <w:rPr>
          <w:rFonts w:cs="Arial"/>
          <w:lang w:val="sr-Cyrl-RS"/>
        </w:rPr>
        <w:t xml:space="preserve"> спрат.</w:t>
      </w:r>
    </w:p>
    <w:p w14:paraId="45536261" w14:textId="77777777" w:rsidR="008D2B23" w:rsidRPr="00D339AC" w:rsidRDefault="008D2B23" w:rsidP="00EB58E2">
      <w:pPr>
        <w:pStyle w:val="KDParagraf"/>
        <w:spacing w:before="0"/>
        <w:rPr>
          <w:rFonts w:cs="Arial"/>
        </w:rPr>
      </w:pPr>
      <w:r w:rsidRPr="00D339AC">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D339AC">
        <w:rPr>
          <w:rFonts w:cs="Arial"/>
          <w:lang w:val="sr-Cyrl-RS"/>
        </w:rPr>
        <w:t xml:space="preserve"> </w:t>
      </w:r>
      <w:r w:rsidRPr="00D339AC">
        <w:rPr>
          <w:rFonts w:cs="Arial"/>
        </w:rPr>
        <w:t xml:space="preserve">за учествовање у овом поступку, </w:t>
      </w:r>
      <w:r w:rsidR="009B6CFC" w:rsidRPr="00D339AC">
        <w:rPr>
          <w:rFonts w:cs="Arial"/>
          <w:lang w:val="sr-Cyrl-RS"/>
        </w:rPr>
        <w:t xml:space="preserve">(пожељно је да буде </w:t>
      </w:r>
      <w:r w:rsidRPr="00D339AC">
        <w:rPr>
          <w:rFonts w:cs="Arial"/>
        </w:rPr>
        <w:t>издато на м</w:t>
      </w:r>
      <w:r w:rsidR="00EF4665" w:rsidRPr="00D339AC">
        <w:rPr>
          <w:rFonts w:cs="Arial"/>
        </w:rPr>
        <w:t xml:space="preserve">еморандуму понуђача), </w:t>
      </w:r>
      <w:r w:rsidR="009B6CFC" w:rsidRPr="00D339AC">
        <w:rPr>
          <w:rFonts w:cs="Arial"/>
        </w:rPr>
        <w:t xml:space="preserve">заведено </w:t>
      </w:r>
      <w:r w:rsidRPr="00D339AC">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AF20013" w14:textId="77777777" w:rsidR="008D2B23" w:rsidRPr="00D339AC" w:rsidRDefault="008D2B23" w:rsidP="00EB58E2">
      <w:pPr>
        <w:pStyle w:val="KDParagraf"/>
        <w:spacing w:before="0"/>
        <w:rPr>
          <w:rFonts w:cs="Arial"/>
        </w:rPr>
      </w:pPr>
      <w:r w:rsidRPr="00D339AC">
        <w:rPr>
          <w:rFonts w:cs="Arial"/>
        </w:rPr>
        <w:t>Комисија за јавну набавку води записник о отварању понуда у који се уносе подаци у складу са Законом.</w:t>
      </w:r>
    </w:p>
    <w:p w14:paraId="20F9B4C4" w14:textId="77777777" w:rsidR="008D2B23" w:rsidRPr="00D339AC" w:rsidRDefault="008D2B23" w:rsidP="00EB58E2">
      <w:pPr>
        <w:pStyle w:val="KDParagraf"/>
        <w:spacing w:before="0"/>
        <w:rPr>
          <w:rFonts w:cs="Arial"/>
        </w:rPr>
      </w:pPr>
      <w:r w:rsidRPr="00D339AC">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26989135" w14:textId="77777777" w:rsidR="008D2B23" w:rsidRPr="00D339AC" w:rsidRDefault="008D2B23" w:rsidP="00EB58E2">
      <w:pPr>
        <w:pStyle w:val="KDParagraf"/>
        <w:spacing w:before="0"/>
        <w:rPr>
          <w:rFonts w:cs="Arial"/>
        </w:rPr>
      </w:pPr>
      <w:r w:rsidRPr="00D339AC">
        <w:rPr>
          <w:rFonts w:cs="Arial"/>
        </w:rPr>
        <w:t>Наручилац ће у року од три (</w:t>
      </w:r>
      <w:r w:rsidR="00AC6309" w:rsidRPr="00D339AC">
        <w:rPr>
          <w:rFonts w:cs="Arial"/>
          <w:lang w:val="sr-Cyrl-RS"/>
        </w:rPr>
        <w:t xml:space="preserve">словима: </w:t>
      </w:r>
      <w:r w:rsidRPr="00D339AC">
        <w:rPr>
          <w:rFonts w:cs="Arial"/>
        </w:rPr>
        <w:t>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607551A" w14:textId="77777777" w:rsidR="008D2B23" w:rsidRPr="00D339AC" w:rsidRDefault="008D2B23" w:rsidP="00EB58E2">
      <w:pPr>
        <w:pStyle w:val="KDParagraf"/>
        <w:spacing w:before="0"/>
        <w:rPr>
          <w:rFonts w:cs="Arial"/>
        </w:rPr>
      </w:pPr>
    </w:p>
    <w:p w14:paraId="22589ECA" w14:textId="77777777" w:rsidR="008D2B23" w:rsidRPr="00D339AC" w:rsidRDefault="008D2B23" w:rsidP="0056411F">
      <w:pPr>
        <w:pStyle w:val="KDPodnaslov2"/>
        <w:numPr>
          <w:ilvl w:val="1"/>
          <w:numId w:val="20"/>
        </w:numPr>
        <w:spacing w:before="0"/>
        <w:jc w:val="both"/>
        <w:rPr>
          <w:rFonts w:cs="Arial"/>
        </w:rPr>
      </w:pPr>
      <w:bookmarkStart w:id="213" w:name="_Toc441651581"/>
      <w:bookmarkStart w:id="214" w:name="_Toc442559892"/>
      <w:r w:rsidRPr="00D339AC">
        <w:rPr>
          <w:rFonts w:cs="Arial"/>
        </w:rPr>
        <w:t>Начин подношења понуде</w:t>
      </w:r>
      <w:bookmarkEnd w:id="213"/>
      <w:bookmarkEnd w:id="214"/>
    </w:p>
    <w:p w14:paraId="3CD064C7" w14:textId="77777777" w:rsidR="008D2B23" w:rsidRPr="00D339AC" w:rsidRDefault="008D2B23" w:rsidP="00EB58E2">
      <w:pPr>
        <w:pStyle w:val="KDParagraf"/>
        <w:spacing w:before="0"/>
        <w:rPr>
          <w:rFonts w:cs="Arial"/>
          <w:lang w:val="ru-RU"/>
        </w:rPr>
      </w:pPr>
      <w:r w:rsidRPr="00D339AC">
        <w:rPr>
          <w:rFonts w:cs="Arial"/>
          <w:lang w:val="ru-RU"/>
        </w:rPr>
        <w:t>Понуђач може поднети само једну понуду.</w:t>
      </w:r>
    </w:p>
    <w:p w14:paraId="21B70561" w14:textId="77777777" w:rsidR="008D2B23" w:rsidRPr="00D339AC" w:rsidRDefault="008D2B23" w:rsidP="00EB58E2">
      <w:pPr>
        <w:pStyle w:val="KDParagraf"/>
        <w:spacing w:before="0"/>
        <w:rPr>
          <w:rFonts w:cs="Arial"/>
          <w:lang w:val="ru-RU"/>
        </w:rPr>
      </w:pPr>
      <w:r w:rsidRPr="00D339AC">
        <w:rPr>
          <w:rFonts w:cs="Arial"/>
          <w:lang w:val="ru-RU"/>
        </w:rPr>
        <w:t>Понуду може поднети понуђач самостално, група понуђача, као и понуђач са подизвођачем.</w:t>
      </w:r>
    </w:p>
    <w:p w14:paraId="055620F9" w14:textId="77777777" w:rsidR="008D2B23" w:rsidRPr="00D339AC" w:rsidRDefault="008D2B23" w:rsidP="00EB58E2">
      <w:pPr>
        <w:pStyle w:val="KDParagraf"/>
        <w:spacing w:before="0"/>
        <w:rPr>
          <w:rFonts w:cs="Arial"/>
        </w:rPr>
      </w:pPr>
      <w:r w:rsidRPr="00D339AC">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43BB5EA" w14:textId="77777777" w:rsidR="008D2B23" w:rsidRPr="00D339AC" w:rsidRDefault="008D2B23" w:rsidP="00EB58E2">
      <w:pPr>
        <w:pStyle w:val="KDParagraf"/>
        <w:spacing w:before="0"/>
        <w:rPr>
          <w:rFonts w:cs="Arial"/>
        </w:rPr>
      </w:pPr>
      <w:r w:rsidRPr="00D339AC">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1BEBA76" w14:textId="77777777" w:rsidR="008D2B23" w:rsidRPr="00D339AC" w:rsidRDefault="008D2B23" w:rsidP="00EB58E2">
      <w:pPr>
        <w:pStyle w:val="KDParagraf"/>
        <w:spacing w:before="0"/>
        <w:rPr>
          <w:rFonts w:cs="Arial"/>
        </w:rPr>
      </w:pPr>
      <w:r w:rsidRPr="00D339AC">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D03FC49" w14:textId="77777777" w:rsidR="008D2B23" w:rsidRPr="00D339AC" w:rsidRDefault="008D2B23" w:rsidP="00EB58E2">
      <w:pPr>
        <w:pStyle w:val="KDParagraf"/>
        <w:spacing w:before="0"/>
        <w:rPr>
          <w:rFonts w:cs="Arial"/>
        </w:rPr>
      </w:pPr>
    </w:p>
    <w:p w14:paraId="7CF257EE" w14:textId="77777777" w:rsidR="008D2B23" w:rsidRPr="00D339AC" w:rsidRDefault="008D2B23" w:rsidP="0056411F">
      <w:pPr>
        <w:pStyle w:val="KDPodnaslov2"/>
        <w:numPr>
          <w:ilvl w:val="1"/>
          <w:numId w:val="20"/>
        </w:numPr>
        <w:spacing w:before="0"/>
        <w:jc w:val="both"/>
        <w:rPr>
          <w:rFonts w:cs="Arial"/>
        </w:rPr>
      </w:pPr>
      <w:bookmarkStart w:id="215" w:name="_Toc441651582"/>
      <w:bookmarkStart w:id="216" w:name="_Toc442559893"/>
      <w:r w:rsidRPr="00D339AC">
        <w:rPr>
          <w:rFonts w:cs="Arial"/>
        </w:rPr>
        <w:t>Измена, допуна и опозив понуде</w:t>
      </w:r>
      <w:bookmarkEnd w:id="215"/>
      <w:bookmarkEnd w:id="216"/>
    </w:p>
    <w:p w14:paraId="78243660" w14:textId="77777777" w:rsidR="008D2B23" w:rsidRPr="00D339AC" w:rsidRDefault="008D2B23" w:rsidP="00CD6EA0">
      <w:pPr>
        <w:pStyle w:val="KDParagraf"/>
        <w:rPr>
          <w:rFonts w:cs="Arial"/>
          <w:bCs/>
          <w:lang w:val="sr-Cyrl-CS"/>
        </w:rPr>
      </w:pPr>
      <w:r w:rsidRPr="00D339AC">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6EA0" w:rsidRPr="00D339AC">
        <w:rPr>
          <w:rFonts w:cs="Arial"/>
          <w:lang w:val="ru-RU"/>
        </w:rPr>
        <w:t xml:space="preserve">услуга </w:t>
      </w:r>
      <w:r w:rsidR="00BE0851" w:rsidRPr="00D339AC">
        <w:rPr>
          <w:rFonts w:cs="Arial"/>
          <w:lang w:val="sr-Latn-CS"/>
        </w:rPr>
        <w:t xml:space="preserve"> „Употреба електричних возила у дистрибутивним предузећима“</w:t>
      </w:r>
      <w:r w:rsidRPr="00D339AC">
        <w:rPr>
          <w:rFonts w:cs="Arial"/>
          <w:lang w:val="ru-RU"/>
        </w:rPr>
        <w:t xml:space="preserve">- Јавна набавка број </w:t>
      </w:r>
      <w:r w:rsidR="002D5978" w:rsidRPr="00D339AC">
        <w:rPr>
          <w:rFonts w:cs="Arial"/>
          <w:lang w:val="sr-Latn-CS"/>
        </w:rPr>
        <w:t>JН/1000/</w:t>
      </w:r>
      <w:r w:rsidR="00123AB6" w:rsidRPr="00D339AC">
        <w:rPr>
          <w:rFonts w:cs="Arial"/>
          <w:lang w:val="sr-Latn-CS"/>
        </w:rPr>
        <w:t>0337</w:t>
      </w:r>
      <w:r w:rsidR="00597922" w:rsidRPr="00D339AC">
        <w:rPr>
          <w:rFonts w:cs="Arial"/>
          <w:lang w:val="sr-Latn-CS"/>
        </w:rPr>
        <w:t>/2016</w:t>
      </w:r>
      <w:r w:rsidRPr="00D339AC">
        <w:rPr>
          <w:rFonts w:cs="Arial"/>
          <w:lang w:val="ru-RU"/>
        </w:rPr>
        <w:t>– НЕ ОТВАРАТИ“.</w:t>
      </w:r>
    </w:p>
    <w:p w14:paraId="2046F6E4" w14:textId="77777777" w:rsidR="008D2B23" w:rsidRPr="00D339AC" w:rsidRDefault="008D2B23" w:rsidP="00EB58E2">
      <w:pPr>
        <w:pStyle w:val="KDParagraf"/>
        <w:spacing w:before="0"/>
        <w:rPr>
          <w:rFonts w:cs="Arial"/>
        </w:rPr>
      </w:pPr>
      <w:r w:rsidRPr="00D339AC">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D7A3F99" w14:textId="77777777" w:rsidR="008D2B23" w:rsidRPr="00D339AC" w:rsidRDefault="008D2B23" w:rsidP="00EB58E2">
      <w:pPr>
        <w:pStyle w:val="KDParagraf"/>
        <w:spacing w:before="0"/>
        <w:rPr>
          <w:rFonts w:cs="Arial"/>
        </w:rPr>
      </w:pPr>
      <w:r w:rsidRPr="00D339AC">
        <w:rPr>
          <w:rFonts w:cs="Arial"/>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CD6EA0" w:rsidRPr="00D339AC">
        <w:rPr>
          <w:rFonts w:cs="Arial"/>
          <w:lang w:val="sr-Cyrl-RS"/>
        </w:rPr>
        <w:t xml:space="preserve"> услуга </w:t>
      </w:r>
      <w:r w:rsidRPr="00D339AC">
        <w:rPr>
          <w:rFonts w:cs="Arial"/>
        </w:rPr>
        <w:t xml:space="preserve"> </w:t>
      </w:r>
      <w:r w:rsidR="00BE0851" w:rsidRPr="00D339AC">
        <w:rPr>
          <w:rFonts w:cs="Arial"/>
          <w:lang w:val="sr-Cyrl-RS"/>
        </w:rPr>
        <w:t xml:space="preserve"> „Употреба електричних возила у дистрибутивним предузећима“</w:t>
      </w:r>
      <w:r w:rsidRPr="00D339AC">
        <w:rPr>
          <w:rFonts w:cs="Arial"/>
        </w:rPr>
        <w:t xml:space="preserve"> - Јавна набавка број</w:t>
      </w:r>
      <w:r w:rsidR="00021A4F" w:rsidRPr="00D339AC">
        <w:rPr>
          <w:rFonts w:eastAsia="Arial Unicode MS" w:cs="Arial"/>
          <w:kern w:val="2"/>
          <w:lang w:val="sr-Latn-CS"/>
        </w:rPr>
        <w:t xml:space="preserve"> </w:t>
      </w:r>
      <w:r w:rsidR="002D5978" w:rsidRPr="00D339AC">
        <w:rPr>
          <w:rFonts w:cs="Arial"/>
          <w:lang w:val="sr-Latn-CS"/>
        </w:rPr>
        <w:t>JН/1000/</w:t>
      </w:r>
      <w:r w:rsidR="00123AB6" w:rsidRPr="00D339AC">
        <w:rPr>
          <w:rFonts w:cs="Arial"/>
          <w:lang w:val="sr-Latn-CS"/>
        </w:rPr>
        <w:t>0337</w:t>
      </w:r>
      <w:r w:rsidR="00597922" w:rsidRPr="00D339AC">
        <w:rPr>
          <w:rFonts w:cs="Arial"/>
          <w:lang w:val="sr-Latn-CS"/>
        </w:rPr>
        <w:t>/2016</w:t>
      </w:r>
      <w:r w:rsidR="00021A4F" w:rsidRPr="00D339AC">
        <w:rPr>
          <w:rFonts w:cs="Arial"/>
          <w:lang w:val="sr-Cyrl-RS"/>
        </w:rPr>
        <w:t xml:space="preserve"> </w:t>
      </w:r>
      <w:r w:rsidRPr="00D339AC">
        <w:rPr>
          <w:rFonts w:cs="Arial"/>
        </w:rPr>
        <w:t>– НЕ ОТВАРАТИ“.</w:t>
      </w:r>
    </w:p>
    <w:p w14:paraId="35E6C852" w14:textId="77777777" w:rsidR="008D2B23" w:rsidRPr="00D339AC" w:rsidRDefault="008D2B23" w:rsidP="00EB58E2">
      <w:pPr>
        <w:pStyle w:val="KDParagraf"/>
        <w:spacing w:before="0"/>
        <w:rPr>
          <w:rFonts w:cs="Arial"/>
        </w:rPr>
      </w:pPr>
      <w:r w:rsidRPr="00D339AC">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19FAF4D" w14:textId="77777777" w:rsidR="00EA6178" w:rsidRPr="00D339AC" w:rsidRDefault="00EA6178" w:rsidP="00EB58E2">
      <w:pPr>
        <w:pStyle w:val="KDKomentar"/>
        <w:spacing w:before="0"/>
        <w:rPr>
          <w:rFonts w:cs="Arial"/>
          <w:i w:val="0"/>
          <w:sz w:val="22"/>
          <w:szCs w:val="22"/>
        </w:rPr>
      </w:pPr>
    </w:p>
    <w:p w14:paraId="1615220C" w14:textId="77777777" w:rsidR="008D2B23" w:rsidRPr="00D339AC" w:rsidRDefault="008D2B23" w:rsidP="0056411F">
      <w:pPr>
        <w:pStyle w:val="KDPodnaslov2"/>
        <w:numPr>
          <w:ilvl w:val="1"/>
          <w:numId w:val="20"/>
        </w:numPr>
        <w:spacing w:before="0"/>
        <w:jc w:val="both"/>
        <w:rPr>
          <w:rFonts w:cs="Arial"/>
        </w:rPr>
      </w:pPr>
      <w:bookmarkStart w:id="217" w:name="_Toc441651583"/>
      <w:bookmarkStart w:id="218" w:name="_Toc442559894"/>
      <w:r w:rsidRPr="00D339AC">
        <w:rPr>
          <w:rFonts w:cs="Arial"/>
          <w:lang w:val="ru-RU"/>
        </w:rPr>
        <w:lastRenderedPageBreak/>
        <w:t>П</w:t>
      </w:r>
      <w:r w:rsidRPr="00D339AC">
        <w:rPr>
          <w:rFonts w:cs="Arial"/>
        </w:rPr>
        <w:t>артије</w:t>
      </w:r>
      <w:bookmarkEnd w:id="217"/>
      <w:bookmarkEnd w:id="218"/>
    </w:p>
    <w:p w14:paraId="43C7F09D" w14:textId="77777777" w:rsidR="00FC355A" w:rsidRPr="00D339AC" w:rsidRDefault="00FC355A" w:rsidP="00EB58E2">
      <w:pPr>
        <w:pStyle w:val="KDParagraf"/>
        <w:spacing w:before="0"/>
        <w:rPr>
          <w:rFonts w:cs="Arial"/>
        </w:rPr>
      </w:pPr>
      <w:r w:rsidRPr="00D339AC">
        <w:rPr>
          <w:rFonts w:cs="Arial"/>
        </w:rPr>
        <w:t>Набавка није обликована по партијама.</w:t>
      </w:r>
    </w:p>
    <w:p w14:paraId="68669119" w14:textId="77777777" w:rsidR="008D2B23" w:rsidRPr="00D339AC" w:rsidRDefault="008D2B23" w:rsidP="00EB58E2">
      <w:pPr>
        <w:spacing w:before="0"/>
        <w:rPr>
          <w:rFonts w:cs="Arial"/>
          <w:color w:val="00B0F0"/>
        </w:rPr>
      </w:pPr>
    </w:p>
    <w:p w14:paraId="41D952A9" w14:textId="77777777" w:rsidR="008D2B23" w:rsidRPr="00D339AC" w:rsidRDefault="00011DCA" w:rsidP="0056411F">
      <w:pPr>
        <w:pStyle w:val="KDPodnaslov2"/>
        <w:numPr>
          <w:ilvl w:val="1"/>
          <w:numId w:val="20"/>
        </w:numPr>
        <w:spacing w:before="0"/>
        <w:jc w:val="both"/>
        <w:rPr>
          <w:rFonts w:cs="Arial"/>
        </w:rPr>
      </w:pPr>
      <w:bookmarkStart w:id="219" w:name="_Toc441651584"/>
      <w:bookmarkStart w:id="220" w:name="_Toc442559895"/>
      <w:r w:rsidRPr="00D339AC">
        <w:rPr>
          <w:rFonts w:cs="Arial"/>
          <w:lang w:val="sr-Cyrl-RS"/>
        </w:rPr>
        <w:t xml:space="preserve"> </w:t>
      </w:r>
      <w:r w:rsidR="008D2B23" w:rsidRPr="00D339AC">
        <w:rPr>
          <w:rFonts w:cs="Arial"/>
        </w:rPr>
        <w:t>Понуда са варијантама</w:t>
      </w:r>
      <w:bookmarkEnd w:id="219"/>
      <w:bookmarkEnd w:id="220"/>
    </w:p>
    <w:p w14:paraId="4944EA6C" w14:textId="77777777" w:rsidR="008D2B23" w:rsidRPr="00D339AC" w:rsidRDefault="008D2B23" w:rsidP="00EB58E2">
      <w:pPr>
        <w:tabs>
          <w:tab w:val="num" w:pos="993"/>
        </w:tabs>
        <w:spacing w:before="0"/>
        <w:rPr>
          <w:rFonts w:cs="Arial"/>
          <w:lang w:val="ru-RU"/>
        </w:rPr>
      </w:pPr>
      <w:r w:rsidRPr="00D339AC">
        <w:rPr>
          <w:rFonts w:cs="Arial"/>
          <w:lang w:val="ru-RU"/>
        </w:rPr>
        <w:t>Понуда са варијантама није дозвољена.</w:t>
      </w:r>
    </w:p>
    <w:p w14:paraId="73E20095" w14:textId="77777777" w:rsidR="008D2B23" w:rsidRPr="00D339AC" w:rsidRDefault="008D2B23" w:rsidP="00EB58E2">
      <w:pPr>
        <w:tabs>
          <w:tab w:val="num" w:pos="993"/>
        </w:tabs>
        <w:spacing w:before="0"/>
        <w:rPr>
          <w:rFonts w:cs="Arial"/>
          <w:lang w:val="ru-RU"/>
        </w:rPr>
      </w:pPr>
    </w:p>
    <w:p w14:paraId="403D3BAE" w14:textId="77777777" w:rsidR="008D2B23" w:rsidRPr="00D339AC" w:rsidRDefault="00011DCA" w:rsidP="0056411F">
      <w:pPr>
        <w:pStyle w:val="KDPodnaslov2"/>
        <w:numPr>
          <w:ilvl w:val="1"/>
          <w:numId w:val="20"/>
        </w:numPr>
        <w:spacing w:before="0"/>
        <w:jc w:val="both"/>
        <w:rPr>
          <w:rFonts w:cs="Arial"/>
        </w:rPr>
      </w:pPr>
      <w:bookmarkStart w:id="221" w:name="_Toc441651585"/>
      <w:bookmarkStart w:id="222" w:name="_Toc442559896"/>
      <w:r w:rsidRPr="00D339AC">
        <w:rPr>
          <w:rFonts w:cs="Arial"/>
          <w:lang w:val="sr-Cyrl-RS"/>
        </w:rPr>
        <w:t xml:space="preserve"> </w:t>
      </w:r>
      <w:r w:rsidR="008D2B23" w:rsidRPr="00D339AC">
        <w:rPr>
          <w:rFonts w:cs="Arial"/>
        </w:rPr>
        <w:t>Подношење понуде са подизвођачима</w:t>
      </w:r>
      <w:bookmarkEnd w:id="221"/>
      <w:bookmarkEnd w:id="222"/>
    </w:p>
    <w:p w14:paraId="08275D41" w14:textId="77777777" w:rsidR="00EE070C" w:rsidRPr="00D339AC" w:rsidRDefault="00EE070C" w:rsidP="00EB58E2">
      <w:pPr>
        <w:pStyle w:val="KDParagraf"/>
        <w:spacing w:before="0"/>
        <w:rPr>
          <w:rFonts w:cs="Arial"/>
        </w:rPr>
      </w:pPr>
      <w:r w:rsidRPr="00D339AC">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9312E53" w14:textId="77777777" w:rsidR="00EE070C" w:rsidRPr="00D339AC" w:rsidRDefault="00EE070C" w:rsidP="00EB58E2">
      <w:pPr>
        <w:pStyle w:val="KDParagraf"/>
        <w:spacing w:before="0"/>
        <w:rPr>
          <w:rFonts w:cs="Arial"/>
        </w:rPr>
      </w:pPr>
      <w:r w:rsidRPr="00D339AC">
        <w:rPr>
          <w:rFonts w:cs="Arial"/>
        </w:rPr>
        <w:t>- назив подизвођача, а уколико уговор између наручиоца и понуђача буде закључен, тај подизвођач ће бити наведен у уговору;</w:t>
      </w:r>
    </w:p>
    <w:p w14:paraId="1ECB0A55" w14:textId="77777777" w:rsidR="00EE070C" w:rsidRPr="00D339AC" w:rsidRDefault="00EE070C" w:rsidP="00EB58E2">
      <w:pPr>
        <w:pStyle w:val="KDParagraf"/>
        <w:spacing w:before="0"/>
        <w:rPr>
          <w:rFonts w:cs="Arial"/>
        </w:rPr>
      </w:pPr>
      <w:r w:rsidRPr="00D339AC">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E583319" w14:textId="77777777" w:rsidR="00EE070C" w:rsidRPr="00D339AC" w:rsidRDefault="00EE070C" w:rsidP="00EB58E2">
      <w:pPr>
        <w:pStyle w:val="KDParagraf"/>
        <w:spacing w:before="0"/>
        <w:rPr>
          <w:rFonts w:cs="Arial"/>
        </w:rPr>
      </w:pPr>
      <w:r w:rsidRPr="00D339AC">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8AD2637" w14:textId="77777777" w:rsidR="009B6CFC" w:rsidRPr="00D339AC" w:rsidRDefault="00EE070C" w:rsidP="00EB58E2">
      <w:pPr>
        <w:pStyle w:val="KDParagraf"/>
        <w:spacing w:before="0"/>
        <w:rPr>
          <w:rFonts w:cs="Arial"/>
          <w:color w:val="00B0F0"/>
        </w:rPr>
      </w:pPr>
      <w:r w:rsidRPr="00D339AC">
        <w:rPr>
          <w:rFonts w:cs="Arial"/>
          <w:lang w:val="sr-Cyrl-RS"/>
        </w:rPr>
        <w:t xml:space="preserve">Обавеза понуђача је да за </w:t>
      </w:r>
      <w:r w:rsidR="008D2B23" w:rsidRPr="00D339AC">
        <w:rPr>
          <w:rFonts w:cs="Arial"/>
        </w:rPr>
        <w:t>подизвођач</w:t>
      </w:r>
      <w:r w:rsidRPr="00D339AC">
        <w:rPr>
          <w:rFonts w:cs="Arial"/>
          <w:lang w:val="sr-Cyrl-RS"/>
        </w:rPr>
        <w:t>а достави доказе о испуњености</w:t>
      </w:r>
      <w:r w:rsidR="008D2B23" w:rsidRPr="00D339AC">
        <w:rPr>
          <w:rFonts w:cs="Arial"/>
        </w:rPr>
        <w:t xml:space="preserve"> обавезн</w:t>
      </w:r>
      <w:r w:rsidRPr="00D339AC">
        <w:rPr>
          <w:rFonts w:cs="Arial"/>
          <w:lang w:val="sr-Cyrl-RS"/>
        </w:rPr>
        <w:t>их</w:t>
      </w:r>
      <w:r w:rsidR="008D2B23" w:rsidRPr="00D339AC">
        <w:rPr>
          <w:rFonts w:cs="Arial"/>
        </w:rPr>
        <w:t xml:space="preserve"> услов</w:t>
      </w:r>
      <w:r w:rsidRPr="00D339AC">
        <w:rPr>
          <w:rFonts w:cs="Arial"/>
          <w:lang w:val="sr-Cyrl-RS"/>
        </w:rPr>
        <w:t>а</w:t>
      </w:r>
      <w:r w:rsidR="008D2B23" w:rsidRPr="00D339AC">
        <w:rPr>
          <w:rFonts w:cs="Arial"/>
        </w:rPr>
        <w:t xml:space="preserve"> из члана 75. став 1. тачка 1), 2) и 4) Закона</w:t>
      </w:r>
      <w:r w:rsidRPr="00D339AC">
        <w:rPr>
          <w:rFonts w:cs="Arial"/>
        </w:rPr>
        <w:t xml:space="preserve"> </w:t>
      </w:r>
      <w:r w:rsidR="008D2B23" w:rsidRPr="00D339AC">
        <w:rPr>
          <w:rFonts w:cs="Arial"/>
        </w:rPr>
        <w:t>наведен</w:t>
      </w:r>
      <w:r w:rsidRPr="00D339AC">
        <w:rPr>
          <w:rFonts w:cs="Arial"/>
          <w:lang w:val="sr-Cyrl-RS"/>
        </w:rPr>
        <w:t>их</w:t>
      </w:r>
      <w:r w:rsidR="008D2B23" w:rsidRPr="00D339AC">
        <w:rPr>
          <w:rFonts w:cs="Arial"/>
        </w:rPr>
        <w:t xml:space="preserve"> у одељку Услови за учешће из члана 75. и 76. Закона и Упутство како се доказује испуњеност тих услова</w:t>
      </w:r>
      <w:r w:rsidR="009B6CFC" w:rsidRPr="00D339AC">
        <w:rPr>
          <w:rFonts w:cs="Arial"/>
          <w:color w:val="00B0F0"/>
        </w:rPr>
        <w:t>.</w:t>
      </w:r>
      <w:r w:rsidR="008D5061" w:rsidRPr="00D339AC">
        <w:rPr>
          <w:rFonts w:cs="Arial"/>
          <w:color w:val="00B0F0"/>
          <w:lang w:val="sr-Cyrl-RS"/>
        </w:rPr>
        <w:t xml:space="preserve"> </w:t>
      </w:r>
    </w:p>
    <w:p w14:paraId="359FE79E" w14:textId="77777777" w:rsidR="008D2B23" w:rsidRPr="00D339AC" w:rsidRDefault="008D2B23" w:rsidP="00EB58E2">
      <w:pPr>
        <w:pStyle w:val="KDParagraf"/>
        <w:spacing w:before="0"/>
        <w:rPr>
          <w:rFonts w:cs="Arial"/>
        </w:rPr>
      </w:pPr>
      <w:r w:rsidRPr="00D339AC">
        <w:rPr>
          <w:rFonts w:cs="Arial"/>
        </w:rPr>
        <w:t>Додатне услове понуђач испуњава самостално, без обзира на агажовање подизвођача.</w:t>
      </w:r>
    </w:p>
    <w:p w14:paraId="528577DB" w14:textId="77777777" w:rsidR="008D2B23" w:rsidRPr="00D339AC" w:rsidRDefault="008D2B23" w:rsidP="00EB58E2">
      <w:pPr>
        <w:pStyle w:val="KDParagraf"/>
        <w:spacing w:before="0"/>
        <w:rPr>
          <w:rFonts w:cs="Arial"/>
        </w:rPr>
      </w:pPr>
      <w:r w:rsidRPr="00D339AC">
        <w:rPr>
          <w:rFonts w:cs="Arial"/>
        </w:rPr>
        <w:t xml:space="preserve">Све обрасце у понуди потписује и оверава понуђач, изузев </w:t>
      </w:r>
      <w:r w:rsidR="00EE070C" w:rsidRPr="00D339AC">
        <w:rPr>
          <w:rFonts w:cs="Arial"/>
          <w:lang w:val="sr-Cyrl-RS"/>
        </w:rPr>
        <w:t>образаца под пуном материјалном и кривичном одговорношћу,</w:t>
      </w:r>
      <w:r w:rsidRPr="00D339AC">
        <w:rPr>
          <w:rFonts w:cs="Arial"/>
        </w:rPr>
        <w:t>које попуњава, потписује и оверава сваки подизвођач у своје име.</w:t>
      </w:r>
    </w:p>
    <w:p w14:paraId="6553F621" w14:textId="77777777" w:rsidR="008D2B23" w:rsidRPr="00D339AC" w:rsidRDefault="008D2B23" w:rsidP="00EB58E2">
      <w:pPr>
        <w:pStyle w:val="KDParagraf"/>
        <w:spacing w:before="0"/>
        <w:rPr>
          <w:rFonts w:cs="Arial"/>
        </w:rPr>
      </w:pPr>
      <w:r w:rsidRPr="00D339AC">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1164D91" w14:textId="77777777" w:rsidR="00011DCA" w:rsidRPr="00D339AC" w:rsidRDefault="00011DCA" w:rsidP="00EB58E2">
      <w:pPr>
        <w:pStyle w:val="KDParagraf"/>
        <w:spacing w:before="0"/>
        <w:rPr>
          <w:rFonts w:cs="Arial"/>
        </w:rPr>
      </w:pPr>
      <w:r w:rsidRPr="00D339AC">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EE3C4A" w:rsidRPr="00D339AC">
        <w:rPr>
          <w:rFonts w:cs="Arial"/>
        </w:rPr>
        <w:t>-</w:t>
      </w:r>
      <w:r w:rsidRPr="00D339AC">
        <w:rPr>
          <w:rFonts w:cs="Arial"/>
        </w:rPr>
        <w:t xml:space="preserve">. </w:t>
      </w:r>
    </w:p>
    <w:p w14:paraId="2FAA9E00" w14:textId="77777777" w:rsidR="00EE3C4A" w:rsidRPr="00D339AC" w:rsidRDefault="00EE3C4A" w:rsidP="00EE3C4A">
      <w:pPr>
        <w:rPr>
          <w:rFonts w:cs="Arial"/>
          <w:lang w:val="sr-Cyrl-RS"/>
        </w:rPr>
      </w:pPr>
      <w:r w:rsidRPr="00D339AC">
        <w:rPr>
          <w:rFonts w:cs="Arial"/>
        </w:rPr>
        <w:t>Наручилац</w:t>
      </w:r>
      <w:r w:rsidRPr="00D339AC">
        <w:rPr>
          <w:rFonts w:cs="Arial"/>
          <w:lang w:bidi="en-US"/>
        </w:rPr>
        <w:t xml:space="preserve"> у овом поступку не предвиђа примену одредби става 9. и 10. члана 80. Закона</w:t>
      </w:r>
    </w:p>
    <w:p w14:paraId="3F7C362C" w14:textId="77777777" w:rsidR="00EE3C4A" w:rsidRPr="00D339AC" w:rsidRDefault="00EE3C4A" w:rsidP="00EB58E2">
      <w:pPr>
        <w:pStyle w:val="KDParagraf"/>
        <w:spacing w:before="0"/>
        <w:rPr>
          <w:rFonts w:cs="Arial"/>
        </w:rPr>
      </w:pPr>
    </w:p>
    <w:p w14:paraId="1B371D77" w14:textId="77777777" w:rsidR="008D2B23" w:rsidRPr="00D339AC" w:rsidRDefault="008D2B23" w:rsidP="00EB58E2">
      <w:pPr>
        <w:pStyle w:val="KDParagraf"/>
        <w:spacing w:before="0"/>
        <w:rPr>
          <w:rFonts w:cs="Arial"/>
          <w:color w:val="00B0F0"/>
          <w:lang w:bidi="en-US"/>
        </w:rPr>
      </w:pPr>
    </w:p>
    <w:p w14:paraId="2C720BCA" w14:textId="77777777" w:rsidR="008D2B23" w:rsidRPr="00D339AC" w:rsidRDefault="008D2B23" w:rsidP="0056411F">
      <w:pPr>
        <w:pStyle w:val="KDPodnaslov2"/>
        <w:numPr>
          <w:ilvl w:val="1"/>
          <w:numId w:val="20"/>
        </w:numPr>
        <w:spacing w:before="0"/>
        <w:jc w:val="both"/>
        <w:rPr>
          <w:rFonts w:cs="Arial"/>
        </w:rPr>
      </w:pPr>
      <w:bookmarkStart w:id="223" w:name="_Toc441651586"/>
      <w:bookmarkStart w:id="224" w:name="_Toc442559897"/>
      <w:r w:rsidRPr="00D339AC">
        <w:rPr>
          <w:rFonts w:cs="Arial"/>
        </w:rPr>
        <w:t>Подношење заједничке понуде</w:t>
      </w:r>
      <w:bookmarkEnd w:id="223"/>
      <w:bookmarkEnd w:id="224"/>
    </w:p>
    <w:p w14:paraId="2E3B08A5" w14:textId="77777777" w:rsidR="008D2B23" w:rsidRPr="00D339AC" w:rsidRDefault="008D2B23" w:rsidP="00EB58E2">
      <w:pPr>
        <w:pStyle w:val="KDParagraf"/>
        <w:spacing w:before="0"/>
        <w:rPr>
          <w:rFonts w:cs="Arial"/>
        </w:rPr>
      </w:pPr>
      <w:r w:rsidRPr="00D339AC">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29C767A0" w14:textId="77777777" w:rsidR="008D2B23" w:rsidRPr="00D339AC" w:rsidRDefault="008D2B23" w:rsidP="00EB58E2">
      <w:pPr>
        <w:pStyle w:val="KDNabrajanje"/>
        <w:spacing w:before="0"/>
        <w:rPr>
          <w:rFonts w:cs="Arial"/>
        </w:rPr>
      </w:pPr>
      <w:r w:rsidRPr="00D339AC">
        <w:rPr>
          <w:rFonts w:cs="Arial"/>
          <w:lang w:val="sr-Cyrl-CS"/>
        </w:rPr>
        <w:t xml:space="preserve">податке о </w:t>
      </w:r>
      <w:r w:rsidRPr="00D339AC">
        <w:rPr>
          <w:rFonts w:cs="Arial"/>
        </w:rPr>
        <w:t xml:space="preserve">члану групе који ће бити </w:t>
      </w:r>
      <w:r w:rsidRPr="00D339AC">
        <w:rPr>
          <w:rFonts w:cs="Arial"/>
          <w:lang w:val="sr-Cyrl-CS"/>
        </w:rPr>
        <w:t>Н</w:t>
      </w:r>
      <w:r w:rsidRPr="00D339AC">
        <w:rPr>
          <w:rFonts w:cs="Arial"/>
        </w:rPr>
        <w:t xml:space="preserve">осилац посла, односно који ће поднети понуду и који ће заступати групу понуђача пред </w:t>
      </w:r>
      <w:r w:rsidRPr="00D339AC">
        <w:rPr>
          <w:rFonts w:cs="Arial"/>
          <w:lang w:val="sr-Cyrl-CS"/>
        </w:rPr>
        <w:t>Н</w:t>
      </w:r>
      <w:r w:rsidRPr="00D339AC">
        <w:rPr>
          <w:rFonts w:cs="Arial"/>
        </w:rPr>
        <w:t>аручиоцем;</w:t>
      </w:r>
    </w:p>
    <w:p w14:paraId="61DF3C1D" w14:textId="77777777" w:rsidR="008D2B23" w:rsidRPr="00D339AC" w:rsidRDefault="008D2B23" w:rsidP="00EB58E2">
      <w:pPr>
        <w:pStyle w:val="KDNabrajanje"/>
        <w:spacing w:before="0"/>
        <w:rPr>
          <w:rFonts w:cs="Arial"/>
        </w:rPr>
      </w:pPr>
      <w:r w:rsidRPr="00D339AC">
        <w:rPr>
          <w:rFonts w:cs="Arial"/>
        </w:rPr>
        <w:t>опис послова сваког од понуђача из групе понуђача у извршењу уговора.</w:t>
      </w:r>
    </w:p>
    <w:p w14:paraId="4C122051" w14:textId="77777777" w:rsidR="00011DCA" w:rsidRPr="00D339AC" w:rsidRDefault="008D2B23" w:rsidP="00EB58E2">
      <w:pPr>
        <w:pStyle w:val="KDParagraf"/>
        <w:spacing w:before="0"/>
        <w:rPr>
          <w:rFonts w:cs="Arial"/>
          <w:color w:val="00B0F0"/>
          <w:lang w:val="sr-Cyrl-RS"/>
        </w:rPr>
      </w:pPr>
      <w:r w:rsidRPr="00D339AC">
        <w:rPr>
          <w:rFonts w:cs="Arial"/>
          <w:lang w:val="ru-RU"/>
        </w:rPr>
        <w:t xml:space="preserve">Сваки понуђач из групе понуђача  која подноси заједничку понуду мора да испуњава услове из члана 75.  </w:t>
      </w:r>
      <w:r w:rsidRPr="00D339AC">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339AC">
        <w:rPr>
          <w:rFonts w:cs="Arial"/>
          <w:color w:val="00B0F0"/>
          <w:lang w:val="sr-Cyrl-RS"/>
        </w:rPr>
        <w:t>.</w:t>
      </w:r>
      <w:r w:rsidRPr="00D339AC">
        <w:rPr>
          <w:rFonts w:cs="Arial"/>
        </w:rPr>
        <w:t xml:space="preserve"> Услове у вези са капацитетима, у складу са чланом 76. Закона, понуђачи из групе испуњавају заједно, на основу</w:t>
      </w:r>
      <w:r w:rsidR="00011DCA" w:rsidRPr="00D339AC">
        <w:rPr>
          <w:rFonts w:cs="Arial"/>
          <w:color w:val="00B0F0"/>
          <w:lang w:val="sr-Cyrl-RS"/>
        </w:rPr>
        <w:t>.</w:t>
      </w:r>
    </w:p>
    <w:p w14:paraId="6E6E9FF6" w14:textId="77777777" w:rsidR="00FD7543" w:rsidRPr="00D339AC" w:rsidRDefault="008D2B23" w:rsidP="00EB58E2">
      <w:pPr>
        <w:pStyle w:val="KDParagraf"/>
        <w:spacing w:before="0"/>
        <w:rPr>
          <w:rFonts w:cs="Arial"/>
          <w:color w:val="00B0F0"/>
          <w:lang w:val="sr-Cyrl-RS" w:bidi="en-US"/>
        </w:rPr>
      </w:pPr>
      <w:r w:rsidRPr="00D339AC">
        <w:rPr>
          <w:rFonts w:cs="Arial"/>
          <w:lang w:bidi="en-US"/>
        </w:rPr>
        <w:t xml:space="preserve">У случају заједничке понуде групе понуђача </w:t>
      </w:r>
      <w:r w:rsidR="00011DCA" w:rsidRPr="00D339AC">
        <w:rPr>
          <w:rFonts w:cs="Arial"/>
          <w:lang w:val="sr-Cyrl-CS" w:bidi="en-US"/>
        </w:rPr>
        <w:t xml:space="preserve">обрасце под пуном материјалном и кривичном одговорношћу </w:t>
      </w:r>
      <w:r w:rsidRPr="00D339AC">
        <w:rPr>
          <w:rFonts w:cs="Arial"/>
          <w:lang w:bidi="en-US"/>
        </w:rPr>
        <w:t>попуњава, потписује и оверава сваки члан групе понуђача у своје име.</w:t>
      </w:r>
      <w:r w:rsidR="00B20A6C" w:rsidRPr="00D339AC">
        <w:rPr>
          <w:rFonts w:cs="Arial"/>
          <w:lang w:val="sr-Cyrl-RS" w:bidi="en-US"/>
        </w:rPr>
        <w:t>( Образац Изјаве о независној понуди и Образац изјаве у складу са чланом 75. став 2. Закона)</w:t>
      </w:r>
    </w:p>
    <w:p w14:paraId="24FB86B9" w14:textId="77777777" w:rsidR="008D2B23" w:rsidRPr="00D339AC" w:rsidRDefault="00011DCA" w:rsidP="00EB58E2">
      <w:pPr>
        <w:pStyle w:val="KDParagraf"/>
        <w:spacing w:before="0"/>
        <w:rPr>
          <w:rFonts w:cs="Arial"/>
          <w:lang w:val="sr-Cyrl-RS" w:bidi="en-US"/>
        </w:rPr>
      </w:pPr>
      <w:r w:rsidRPr="00D339AC">
        <w:rPr>
          <w:rFonts w:cs="Arial"/>
          <w:lang w:val="sr-Cyrl-RS" w:bidi="en-US"/>
        </w:rPr>
        <w:t>Понуђачи из групе понуђача одговорају неограничено солидарно према наручиоцу.</w:t>
      </w:r>
    </w:p>
    <w:p w14:paraId="606C1F7A" w14:textId="77777777" w:rsidR="00011DCA" w:rsidRPr="00D339AC" w:rsidRDefault="00011DCA" w:rsidP="00EB58E2">
      <w:pPr>
        <w:pStyle w:val="KDParagraf"/>
        <w:spacing w:before="0"/>
        <w:rPr>
          <w:rFonts w:cs="Arial"/>
          <w:lang w:val="sr-Cyrl-RS" w:bidi="en-US"/>
        </w:rPr>
      </w:pPr>
    </w:p>
    <w:p w14:paraId="2F0074F8" w14:textId="77777777" w:rsidR="008D2B23" w:rsidRPr="00D339AC" w:rsidRDefault="008D2B23" w:rsidP="0056411F">
      <w:pPr>
        <w:pStyle w:val="KDPodnaslov2"/>
        <w:numPr>
          <w:ilvl w:val="1"/>
          <w:numId w:val="20"/>
        </w:numPr>
        <w:spacing w:before="0"/>
        <w:jc w:val="both"/>
        <w:rPr>
          <w:rFonts w:cs="Arial"/>
        </w:rPr>
      </w:pPr>
      <w:bookmarkStart w:id="225" w:name="_Toc441651587"/>
      <w:bookmarkStart w:id="226" w:name="_Toc442559898"/>
      <w:r w:rsidRPr="00D339AC">
        <w:rPr>
          <w:rFonts w:cs="Arial"/>
        </w:rPr>
        <w:lastRenderedPageBreak/>
        <w:t>Понуђена цена</w:t>
      </w:r>
      <w:bookmarkEnd w:id="225"/>
      <w:bookmarkEnd w:id="226"/>
    </w:p>
    <w:p w14:paraId="3F942C47" w14:textId="1D80B6EC" w:rsidR="00677A46" w:rsidRPr="00D339AC" w:rsidRDefault="00677A46" w:rsidP="00677A46">
      <w:pPr>
        <w:pStyle w:val="KDParagraf"/>
        <w:spacing w:before="0"/>
        <w:rPr>
          <w:rFonts w:cs="Arial"/>
          <w:lang w:val="sr-Cyrl-RS"/>
        </w:rPr>
      </w:pPr>
      <w:r w:rsidRPr="00D339AC">
        <w:rPr>
          <w:rFonts w:cs="Arial"/>
        </w:rPr>
        <w:t>Цена се исказује у динарима</w:t>
      </w:r>
      <w:r w:rsidR="003E60E2" w:rsidRPr="00D339AC">
        <w:rPr>
          <w:rFonts w:cs="Arial"/>
          <w:i/>
          <w:lang w:val="sr-Cyrl-RS"/>
        </w:rPr>
        <w:t>(домаћи понуђачи)</w:t>
      </w:r>
      <w:r w:rsidRPr="00D339AC">
        <w:rPr>
          <w:rFonts w:cs="Arial"/>
          <w:i/>
        </w:rPr>
        <w:t>/</w:t>
      </w:r>
      <w:r w:rsidR="003E60E2" w:rsidRPr="00D339AC">
        <w:rPr>
          <w:rFonts w:cs="Arial"/>
          <w:lang w:val="sr-Cyrl-RS"/>
        </w:rPr>
        <w:t>ЕУР</w:t>
      </w:r>
      <w:r w:rsidR="003E60E2" w:rsidRPr="00D339AC">
        <w:rPr>
          <w:rFonts w:cs="Arial"/>
          <w:i/>
          <w:lang w:val="sr-Cyrl-RS"/>
        </w:rPr>
        <w:t>(страни понуђачи)</w:t>
      </w:r>
      <w:r w:rsidR="00EE3C4A" w:rsidRPr="00D339AC">
        <w:rPr>
          <w:rFonts w:cs="Arial"/>
          <w:lang w:val="sr-Cyrl-RS"/>
        </w:rPr>
        <w:t xml:space="preserve"> </w:t>
      </w:r>
      <w:r w:rsidRPr="00D339AC">
        <w:rPr>
          <w:rFonts w:cs="Arial"/>
        </w:rPr>
        <w:t xml:space="preserve"> без пореза на додату вредност.</w:t>
      </w:r>
      <w:r w:rsidR="00EE3C4A" w:rsidRPr="00D339AC">
        <w:rPr>
          <w:rFonts w:cs="Arial"/>
          <w:lang w:val="sr-Cyrl-RS"/>
        </w:rPr>
        <w:t xml:space="preserve"> </w:t>
      </w:r>
    </w:p>
    <w:p w14:paraId="327385FF" w14:textId="77777777" w:rsidR="00EE3C4A" w:rsidRPr="00D339AC" w:rsidRDefault="00EE3C4A" w:rsidP="00677A46">
      <w:pPr>
        <w:pStyle w:val="KDParagraf"/>
        <w:spacing w:before="0"/>
        <w:rPr>
          <w:rFonts w:cs="Arial"/>
          <w:lang w:val="sr-Cyrl-RS"/>
        </w:rPr>
      </w:pPr>
    </w:p>
    <w:p w14:paraId="14E85830" w14:textId="77777777" w:rsidR="003E60E2" w:rsidRPr="00D339AC" w:rsidRDefault="003E60E2" w:rsidP="00EE3C4A">
      <w:pPr>
        <w:autoSpaceDE w:val="0"/>
        <w:autoSpaceDN w:val="0"/>
        <w:adjustRightInd w:val="0"/>
        <w:spacing w:before="0"/>
        <w:rPr>
          <w:rFonts w:cs="Arial"/>
          <w:lang w:val="sr-Cyrl-RS"/>
        </w:rPr>
      </w:pPr>
      <w:r w:rsidRPr="00D339AC">
        <w:rPr>
          <w:rFonts w:cs="Arial"/>
          <w:lang w:val="sr-Cyrl-RS"/>
        </w:rPr>
        <w:t>Домаћи понуђачи цену исказују у динарима.</w:t>
      </w:r>
    </w:p>
    <w:p w14:paraId="308BE708" w14:textId="77777777" w:rsidR="003E60E2" w:rsidRPr="00D339AC" w:rsidRDefault="003E60E2" w:rsidP="00EE3C4A">
      <w:pPr>
        <w:autoSpaceDE w:val="0"/>
        <w:autoSpaceDN w:val="0"/>
        <w:adjustRightInd w:val="0"/>
        <w:spacing w:before="0"/>
        <w:rPr>
          <w:rFonts w:cs="Arial"/>
          <w:lang w:val="sr-Cyrl-RS"/>
        </w:rPr>
      </w:pPr>
    </w:p>
    <w:p w14:paraId="022ADD3A" w14:textId="77777777" w:rsidR="00EE3C4A" w:rsidRPr="00D339AC" w:rsidRDefault="00EE3C4A" w:rsidP="00EE3C4A">
      <w:pPr>
        <w:autoSpaceDE w:val="0"/>
        <w:autoSpaceDN w:val="0"/>
        <w:adjustRightInd w:val="0"/>
        <w:spacing w:before="0"/>
        <w:rPr>
          <w:rFonts w:cs="Arial"/>
        </w:rPr>
      </w:pPr>
      <w:r w:rsidRPr="00D339AC">
        <w:rPr>
          <w:rFonts w:cs="Arial"/>
          <w:lang w:val="sr-Cyrl-RS"/>
        </w:rPr>
        <w:t xml:space="preserve">Страни </w:t>
      </w:r>
      <w:r w:rsidRPr="00D339AC">
        <w:rPr>
          <w:rFonts w:cs="Arial"/>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17599D7" w14:textId="77777777" w:rsidR="00A2760C" w:rsidRPr="00D339AC" w:rsidRDefault="00A2760C" w:rsidP="00EE3C4A">
      <w:pPr>
        <w:autoSpaceDE w:val="0"/>
        <w:autoSpaceDN w:val="0"/>
        <w:adjustRightInd w:val="0"/>
        <w:spacing w:before="0"/>
        <w:rPr>
          <w:rFonts w:cs="Arial"/>
          <w:lang w:val="sr-Cyrl-RS"/>
        </w:rPr>
      </w:pPr>
    </w:p>
    <w:p w14:paraId="579BA78C" w14:textId="77777777" w:rsidR="008A6F1F" w:rsidRPr="00D339AC" w:rsidRDefault="008A6F1F" w:rsidP="008A6F1F">
      <w:pPr>
        <w:pStyle w:val="KDParagraf"/>
        <w:spacing w:before="0"/>
        <w:rPr>
          <w:rFonts w:cs="Arial"/>
        </w:rPr>
      </w:pPr>
      <w:r w:rsidRPr="00D339AC">
        <w:rPr>
          <w:rFonts w:cs="Arial"/>
        </w:rPr>
        <w:t>Упоређивање понуда које су изражене у динарима са понудама израженим у страној валути, извршиће се прерачуном у динаре према средњем курсу Народне банке Србије на дан када је започето отварање понуда.</w:t>
      </w:r>
    </w:p>
    <w:p w14:paraId="0977798F" w14:textId="77777777" w:rsidR="00EE3C4A" w:rsidRPr="00D339AC" w:rsidRDefault="00EE3C4A" w:rsidP="00677A46">
      <w:pPr>
        <w:pStyle w:val="KDParagraf"/>
        <w:spacing w:before="0"/>
        <w:rPr>
          <w:rFonts w:cs="Arial"/>
          <w:lang w:val="sr-Cyrl-RS"/>
        </w:rPr>
      </w:pPr>
    </w:p>
    <w:p w14:paraId="477F124E" w14:textId="77777777" w:rsidR="00677A46" w:rsidRPr="00D339AC" w:rsidRDefault="00677A46" w:rsidP="00677A46">
      <w:pPr>
        <w:pStyle w:val="KDParagraf"/>
        <w:spacing w:before="0"/>
        <w:rPr>
          <w:rFonts w:cs="Arial"/>
        </w:rPr>
      </w:pPr>
      <w:r w:rsidRPr="00D339AC">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0EE0C61" w14:textId="77777777" w:rsidR="00677A46" w:rsidRPr="00D339AC" w:rsidRDefault="00677A46" w:rsidP="00677A46">
      <w:pPr>
        <w:pStyle w:val="KDParagraf"/>
        <w:spacing w:before="0"/>
        <w:rPr>
          <w:rFonts w:cs="Arial"/>
        </w:rPr>
      </w:pPr>
      <w:r w:rsidRPr="00D339AC">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75DE177" w14:textId="77777777" w:rsidR="00677A46" w:rsidRPr="00D339AC" w:rsidRDefault="00677A46" w:rsidP="00677A46">
      <w:pPr>
        <w:pStyle w:val="KDParagraf"/>
        <w:spacing w:before="0"/>
        <w:rPr>
          <w:rFonts w:cs="Arial"/>
        </w:rPr>
      </w:pPr>
      <w:r w:rsidRPr="00D339AC">
        <w:rPr>
          <w:rFonts w:cs="Arial"/>
        </w:rPr>
        <w:t>Понуђена цена укључује све трошкове везане за реализацију предметне услуге.</w:t>
      </w:r>
    </w:p>
    <w:p w14:paraId="679F98BA" w14:textId="77777777" w:rsidR="0005228B" w:rsidRPr="00D339AC" w:rsidRDefault="0005228B" w:rsidP="0005228B">
      <w:pPr>
        <w:pStyle w:val="KDParagraf"/>
        <w:rPr>
          <w:rFonts w:cs="Arial"/>
        </w:rPr>
      </w:pPr>
      <w:r w:rsidRPr="00D339AC">
        <w:rPr>
          <w:rFonts w:cs="Arial"/>
          <w:lang w:val="sr-Cyrl-RS"/>
        </w:rPr>
        <w:t xml:space="preserve">У случају да је понуђач страно </w:t>
      </w:r>
      <w:r w:rsidR="00071438" w:rsidRPr="00D339AC">
        <w:rPr>
          <w:rFonts w:cs="Arial"/>
          <w:lang w:val="sr-Cyrl-RS"/>
        </w:rPr>
        <w:t>лице, плаћање нере</w:t>
      </w:r>
      <w:r w:rsidRPr="00D339AC">
        <w:rPr>
          <w:rFonts w:cs="Arial"/>
          <w:lang w:val="sr-Cyrl-RS"/>
        </w:rPr>
        <w:t>з</w:t>
      </w:r>
      <w:r w:rsidR="00071438" w:rsidRPr="00D339AC">
        <w:rPr>
          <w:rFonts w:cs="Arial"/>
          <w:lang w:val="sr-Cyrl-RS"/>
        </w:rPr>
        <w:t>и</w:t>
      </w:r>
      <w:r w:rsidRPr="00D339AC">
        <w:rPr>
          <w:rFonts w:cs="Arial"/>
          <w:lang w:val="sr-Cyrl-RS"/>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70B2F334" w14:textId="77777777" w:rsidR="00677A46" w:rsidRPr="00D339AC" w:rsidRDefault="00EE3C4A" w:rsidP="00677A46">
      <w:pPr>
        <w:pStyle w:val="KDParagraf"/>
        <w:spacing w:before="0"/>
        <w:rPr>
          <w:rFonts w:cs="Arial"/>
        </w:rPr>
      </w:pPr>
      <w:r w:rsidRPr="00D339AC">
        <w:rPr>
          <w:rFonts w:cs="Arial"/>
          <w:lang w:eastAsia="sr-Latn-CS"/>
        </w:rPr>
        <w:t>Цена је фиксна за цео уговорени период.</w:t>
      </w:r>
    </w:p>
    <w:p w14:paraId="1C2917B7" w14:textId="77777777" w:rsidR="002E2F11" w:rsidRPr="00D339AC" w:rsidRDefault="00677A46" w:rsidP="00677A46">
      <w:pPr>
        <w:pStyle w:val="KDParagraf"/>
        <w:spacing w:before="0"/>
        <w:rPr>
          <w:rFonts w:cs="Arial"/>
        </w:rPr>
      </w:pPr>
      <w:r w:rsidRPr="00D339AC">
        <w:rPr>
          <w:rFonts w:cs="Arial"/>
        </w:rPr>
        <w:t>Ако је у понуди исказана неуобичајено ниска цена, Наручилац ће поступити у складу са чланом 92. Закона.</w:t>
      </w:r>
    </w:p>
    <w:p w14:paraId="6F7F8AD7" w14:textId="77777777" w:rsidR="00677A46" w:rsidRPr="00D339AC" w:rsidRDefault="00677A46" w:rsidP="00677A46">
      <w:pPr>
        <w:pStyle w:val="KDParagraf"/>
        <w:spacing w:before="0"/>
        <w:rPr>
          <w:rFonts w:cs="Arial"/>
          <w:color w:val="00B0F0"/>
        </w:rPr>
      </w:pPr>
    </w:p>
    <w:p w14:paraId="0AFE3F43" w14:textId="77777777" w:rsidR="00CF64A9" w:rsidRPr="00D339AC" w:rsidRDefault="00CF64A9" w:rsidP="00677A46">
      <w:pPr>
        <w:pStyle w:val="KDParagraf"/>
        <w:spacing w:before="0"/>
        <w:rPr>
          <w:rFonts w:cs="Arial"/>
          <w:color w:val="00B0F0"/>
        </w:rPr>
      </w:pPr>
    </w:p>
    <w:p w14:paraId="56CDA935" w14:textId="77777777" w:rsidR="00CF64A9" w:rsidRPr="00D339AC" w:rsidRDefault="00F664EE" w:rsidP="0056411F">
      <w:pPr>
        <w:pStyle w:val="KDPodnaslov2"/>
        <w:numPr>
          <w:ilvl w:val="1"/>
          <w:numId w:val="20"/>
        </w:numPr>
        <w:spacing w:before="0"/>
        <w:jc w:val="both"/>
        <w:rPr>
          <w:rFonts w:cs="Arial"/>
          <w:lang w:val="sr-Cyrl-RS" w:eastAsia="ar-SA"/>
        </w:rPr>
      </w:pPr>
      <w:r w:rsidRPr="00D339AC">
        <w:rPr>
          <w:rFonts w:cs="Arial"/>
          <w:lang w:val="sr-Cyrl-RS" w:eastAsia="ar-SA"/>
        </w:rPr>
        <w:t>Рок извршења услуга</w:t>
      </w:r>
    </w:p>
    <w:p w14:paraId="2AE1351D" w14:textId="77777777" w:rsidR="00F664EE" w:rsidRPr="00D339AC" w:rsidRDefault="00F664EE" w:rsidP="00F664EE">
      <w:pPr>
        <w:rPr>
          <w:lang w:val="sr-Cyrl-RS" w:eastAsia="ar-SA"/>
        </w:rPr>
      </w:pPr>
      <w:r w:rsidRPr="00D339AC">
        <w:rPr>
          <w:rFonts w:cs="Arial"/>
          <w:lang w:val="sr-Cyrl-RS"/>
        </w:rPr>
        <w:t xml:space="preserve">Изабрани понуђач је обавезан да услугу изврши у року који не може бити дужи од 12 (словима: дванаест ) месеци од дана ступања Уговора на снагу. </w:t>
      </w:r>
    </w:p>
    <w:p w14:paraId="1CBF71BA" w14:textId="77777777" w:rsidR="00CF64A9" w:rsidRPr="00D339AC" w:rsidRDefault="00CF64A9" w:rsidP="00CF64A9">
      <w:pPr>
        <w:rPr>
          <w:lang w:val="sr-Cyrl-RS" w:eastAsia="ar-SA"/>
        </w:rPr>
      </w:pPr>
    </w:p>
    <w:p w14:paraId="777ABE64" w14:textId="77777777" w:rsidR="00F664EE" w:rsidRPr="00D339AC" w:rsidRDefault="00041FE3" w:rsidP="00EB58E2">
      <w:pPr>
        <w:pStyle w:val="ListParagraph"/>
        <w:autoSpaceDE w:val="0"/>
        <w:autoSpaceDN w:val="0"/>
        <w:adjustRightInd w:val="0"/>
        <w:spacing w:before="0" w:after="0" w:line="240" w:lineRule="auto"/>
        <w:ind w:left="0"/>
        <w:contextualSpacing w:val="0"/>
        <w:rPr>
          <w:rFonts w:ascii="Arial" w:hAnsi="Arial" w:cs="Arial"/>
          <w:lang w:val="sr-Cyrl-RS"/>
        </w:rPr>
      </w:pPr>
      <w:r w:rsidRPr="00D339AC">
        <w:rPr>
          <w:rFonts w:ascii="Arial" w:hAnsi="Arial" w:cs="Arial"/>
          <w:lang w:val="sr-Cyrl-RS"/>
        </w:rPr>
        <w:t>Динамика и рокови реализације активности утврђених за поједине ф</w:t>
      </w:r>
      <w:r w:rsidR="00A61487" w:rsidRPr="00D339AC">
        <w:rPr>
          <w:rFonts w:ascii="Arial" w:hAnsi="Arial" w:cs="Arial"/>
          <w:lang w:val="sr-Cyrl-RS"/>
        </w:rPr>
        <w:t xml:space="preserve">азе предвиђени су Термин планом Образац бр. </w:t>
      </w:r>
      <w:r w:rsidR="00AB7037" w:rsidRPr="00D339AC">
        <w:rPr>
          <w:rFonts w:ascii="Arial" w:hAnsi="Arial" w:cs="Arial"/>
          <w:lang w:val="sr-Cyrl-RS"/>
        </w:rPr>
        <w:t>7</w:t>
      </w:r>
    </w:p>
    <w:p w14:paraId="3AE6E9A8" w14:textId="77777777" w:rsidR="0049356C" w:rsidRPr="00D339AC" w:rsidRDefault="0049356C" w:rsidP="00EB58E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479E9817" w14:textId="77777777" w:rsidR="008D2B23" w:rsidRPr="00D339AC" w:rsidRDefault="008D2B23" w:rsidP="0056411F">
      <w:pPr>
        <w:pStyle w:val="KDPodnaslov2"/>
        <w:numPr>
          <w:ilvl w:val="1"/>
          <w:numId w:val="20"/>
        </w:numPr>
        <w:spacing w:before="0"/>
        <w:jc w:val="both"/>
        <w:rPr>
          <w:rFonts w:cs="Arial"/>
        </w:rPr>
      </w:pPr>
      <w:bookmarkStart w:id="227" w:name="_Toc441651588"/>
      <w:bookmarkStart w:id="228" w:name="_Toc442559899"/>
      <w:r w:rsidRPr="00D339AC">
        <w:rPr>
          <w:rFonts w:cs="Arial"/>
        </w:rPr>
        <w:t>Начин и услови плаћања</w:t>
      </w:r>
      <w:bookmarkEnd w:id="227"/>
      <w:bookmarkEnd w:id="228"/>
    </w:p>
    <w:p w14:paraId="2A3D7DD4" w14:textId="77777777" w:rsidR="00F664EE" w:rsidRPr="00D339AC" w:rsidRDefault="00F664EE" w:rsidP="00F664EE"/>
    <w:p w14:paraId="1410EED5" w14:textId="77777777" w:rsidR="00F664EE" w:rsidRPr="00D339AC" w:rsidRDefault="00F664EE" w:rsidP="00F664EE">
      <w:pPr>
        <w:tabs>
          <w:tab w:val="left" w:pos="567"/>
        </w:tabs>
        <w:spacing w:before="0"/>
        <w:rPr>
          <w:rFonts w:eastAsia="Calibri" w:cs="Arial"/>
          <w:lang w:val="ru-RU"/>
        </w:rPr>
      </w:pPr>
      <w:r w:rsidRPr="00D339AC">
        <w:rPr>
          <w:rFonts w:eastAsia="Calibri" w:cs="Arial"/>
          <w:lang w:val="ru-RU"/>
        </w:rPr>
        <w:t xml:space="preserve">Корисник услуге се обавезује да </w:t>
      </w:r>
      <w:r w:rsidRPr="00D339AC">
        <w:rPr>
          <w:rFonts w:eastAsia="Calibri" w:cs="Arial"/>
          <w:lang w:val="sr-Cyrl-RS"/>
        </w:rPr>
        <w:t>понуђачу</w:t>
      </w:r>
      <w:r w:rsidRPr="00D339AC">
        <w:rPr>
          <w:rFonts w:eastAsia="Calibri" w:cs="Arial"/>
          <w:lang w:val="ru-RU"/>
        </w:rPr>
        <w:t xml:space="preserve"> плати извршену Услугу динарском/девизном дознаком, на следећи начин:</w:t>
      </w:r>
    </w:p>
    <w:p w14:paraId="68A7196C" w14:textId="77777777" w:rsidR="00F664EE" w:rsidRPr="00D339AC" w:rsidRDefault="00F664EE" w:rsidP="00F664EE">
      <w:pPr>
        <w:tabs>
          <w:tab w:val="left" w:pos="567"/>
        </w:tabs>
        <w:spacing w:before="0"/>
        <w:rPr>
          <w:rFonts w:eastAsia="Calibri" w:cs="Arial"/>
          <w:color w:val="00B0F0"/>
          <w:lang w:val="ru-RU"/>
        </w:rPr>
      </w:pPr>
    </w:p>
    <w:p w14:paraId="6D873F57" w14:textId="5B47368E" w:rsidR="00F664EE" w:rsidRPr="00D339AC" w:rsidRDefault="00F664EE" w:rsidP="00693BA5">
      <w:pPr>
        <w:numPr>
          <w:ilvl w:val="0"/>
          <w:numId w:val="23"/>
        </w:numPr>
        <w:tabs>
          <w:tab w:val="left" w:pos="709"/>
          <w:tab w:val="center" w:pos="4320"/>
          <w:tab w:val="right" w:pos="8640"/>
        </w:tabs>
        <w:suppressAutoHyphens/>
        <w:spacing w:before="0"/>
        <w:rPr>
          <w:rFonts w:cs="Arial"/>
          <w:lang w:val="sr-Latn-CS" w:eastAsia="ar-SA"/>
        </w:rPr>
      </w:pPr>
      <w:r w:rsidRPr="00D339AC">
        <w:rPr>
          <w:rFonts w:cs="Arial"/>
          <w:iCs/>
          <w:lang w:val="ru-RU" w:eastAsia="ar-SA"/>
        </w:rPr>
        <w:t>3</w:t>
      </w:r>
      <w:r w:rsidRPr="00D339AC">
        <w:rPr>
          <w:rFonts w:cs="Arial"/>
          <w:iCs/>
          <w:lang w:val="am-ET" w:eastAsia="ar-SA"/>
        </w:rPr>
        <w:t>0% (</w:t>
      </w:r>
      <w:r w:rsidRPr="00D339AC">
        <w:rPr>
          <w:rFonts w:cs="Arial"/>
          <w:iCs/>
          <w:lang w:val="sr-Cyrl-CS" w:eastAsia="ar-SA"/>
        </w:rPr>
        <w:t>тридесет</w:t>
      </w:r>
      <w:r w:rsidRPr="00D339AC">
        <w:rPr>
          <w:rFonts w:cs="Arial"/>
          <w:iCs/>
          <w:lang w:val="am-ET" w:eastAsia="ar-SA"/>
        </w:rPr>
        <w:t xml:space="preserve"> одсто) од уговорене цене </w:t>
      </w:r>
      <w:r w:rsidRPr="00D339AC">
        <w:rPr>
          <w:rFonts w:cs="Arial"/>
          <w:iCs/>
          <w:lang w:val="sr-Cyrl-CS" w:eastAsia="ar-SA"/>
        </w:rPr>
        <w:t>након завршен</w:t>
      </w:r>
      <w:r w:rsidR="004F0697" w:rsidRPr="00D339AC">
        <w:rPr>
          <w:rFonts w:cs="Arial"/>
          <w:iCs/>
          <w:lang w:val="sr-Cyrl-CS" w:eastAsia="ar-SA"/>
        </w:rPr>
        <w:t>ог</w:t>
      </w:r>
      <w:r w:rsidRPr="00D339AC">
        <w:rPr>
          <w:rFonts w:cs="Arial"/>
          <w:iCs/>
          <w:lang w:val="sr-Cyrl-CS" w:eastAsia="ar-SA"/>
        </w:rPr>
        <w:t xml:space="preserve"> 1.</w:t>
      </w:r>
      <w:r w:rsidR="00575651" w:rsidRPr="00D339AC">
        <w:rPr>
          <w:rFonts w:cs="Arial"/>
          <w:iCs/>
          <w:lang w:val="sr-Cyrl-CS" w:eastAsia="ar-SA"/>
        </w:rPr>
        <w:t xml:space="preserve"> </w:t>
      </w:r>
      <w:r w:rsidR="004F0697" w:rsidRPr="00D339AC">
        <w:rPr>
          <w:rFonts w:cs="Arial"/>
          <w:iCs/>
          <w:lang w:val="sr-Cyrl-CS" w:eastAsia="ar-SA"/>
        </w:rPr>
        <w:t>дела студије</w:t>
      </w:r>
      <w:r w:rsidR="003635AD" w:rsidRPr="00D339AC">
        <w:rPr>
          <w:rFonts w:cs="Arial"/>
          <w:iCs/>
          <w:lang w:val="sr-Latn-RS" w:eastAsia="ar-SA"/>
        </w:rPr>
        <w:t xml:space="preserve"> </w:t>
      </w:r>
      <w:r w:rsidR="003635AD" w:rsidRPr="00D339AC">
        <w:rPr>
          <w:rFonts w:cs="Arial"/>
          <w:iCs/>
          <w:lang w:val="sr-Cyrl-RS" w:eastAsia="ar-SA"/>
        </w:rPr>
        <w:t>(обрађене комплетно две тачке п</w:t>
      </w:r>
      <w:r w:rsidR="00037F3A" w:rsidRPr="00D339AC">
        <w:rPr>
          <w:rFonts w:cs="Arial"/>
          <w:iCs/>
          <w:lang w:val="sr-Cyrl-RS" w:eastAsia="ar-SA"/>
        </w:rPr>
        <w:t>рограмског задатка од 4.1 до 4.</w:t>
      </w:r>
      <w:r w:rsidR="009C1FC6" w:rsidRPr="00D339AC">
        <w:rPr>
          <w:rFonts w:cs="Arial"/>
          <w:iCs/>
          <w:lang w:val="sr-Cyrl-RS" w:eastAsia="ar-SA"/>
        </w:rPr>
        <w:t>2</w:t>
      </w:r>
      <w:r w:rsidR="003635AD" w:rsidRPr="00D339AC">
        <w:rPr>
          <w:rFonts w:cs="Arial"/>
          <w:iCs/>
          <w:lang w:val="sr-Cyrl-RS" w:eastAsia="ar-SA"/>
        </w:rPr>
        <w:t>)</w:t>
      </w:r>
      <w:r w:rsidR="004F0697" w:rsidRPr="00D339AC">
        <w:rPr>
          <w:rFonts w:cs="Arial"/>
          <w:iCs/>
          <w:lang w:val="sr-Cyrl-CS" w:eastAsia="ar-SA"/>
        </w:rPr>
        <w:t>,</w:t>
      </w:r>
      <w:r w:rsidRPr="00D339AC">
        <w:rPr>
          <w:rFonts w:cs="Arial"/>
          <w:iCs/>
          <w:lang w:val="am-ET" w:eastAsia="ar-SA"/>
        </w:rPr>
        <w:t xml:space="preserve"> у року од </w:t>
      </w:r>
      <w:r w:rsidRPr="00D339AC">
        <w:rPr>
          <w:rFonts w:cs="Arial"/>
          <w:iCs/>
          <w:lang w:val="sr-Cyrl-RS" w:eastAsia="ar-SA"/>
        </w:rPr>
        <w:t xml:space="preserve">45 (словима:четрдесетпет) </w:t>
      </w:r>
      <w:r w:rsidRPr="00D339AC">
        <w:rPr>
          <w:rFonts w:cs="Arial"/>
          <w:iCs/>
          <w:lang w:val="am-ET" w:eastAsia="ar-SA"/>
        </w:rPr>
        <w:t>дана од</w:t>
      </w:r>
      <w:r w:rsidRPr="00D339AC">
        <w:rPr>
          <w:rFonts w:cs="Arial"/>
          <w:iCs/>
          <w:lang w:val="ru-RU" w:eastAsia="ar-SA"/>
        </w:rPr>
        <w:t xml:space="preserve"> </w:t>
      </w:r>
      <w:r w:rsidRPr="00D339AC">
        <w:rPr>
          <w:rFonts w:cs="Arial"/>
          <w:iCs/>
          <w:lang w:val="am-ET" w:eastAsia="ar-SA"/>
        </w:rPr>
        <w:t xml:space="preserve">дана пријема </w:t>
      </w:r>
      <w:r w:rsidRPr="00D339AC">
        <w:rPr>
          <w:rFonts w:cs="Arial"/>
          <w:iCs/>
          <w:lang w:val="ru-RU" w:eastAsia="ar-SA"/>
        </w:rPr>
        <w:t>исправн</w:t>
      </w:r>
      <w:r w:rsidR="00575651" w:rsidRPr="00D339AC">
        <w:rPr>
          <w:rFonts w:cs="Arial"/>
          <w:iCs/>
          <w:lang w:val="ru-RU" w:eastAsia="ar-SA"/>
        </w:rPr>
        <w:t>ог</w:t>
      </w:r>
      <w:r w:rsidRPr="00D339AC">
        <w:rPr>
          <w:rFonts w:cs="Arial"/>
          <w:iCs/>
          <w:lang w:val="ru-RU" w:eastAsia="ar-SA"/>
        </w:rPr>
        <w:t xml:space="preserve"> </w:t>
      </w:r>
      <w:r w:rsidR="00575651" w:rsidRPr="00D339AC">
        <w:rPr>
          <w:rFonts w:cs="Arial"/>
          <w:iCs/>
          <w:lang w:val="sr-Cyrl-RS" w:eastAsia="ar-SA"/>
        </w:rPr>
        <w:t>рачуна</w:t>
      </w:r>
      <w:r w:rsidR="00575651" w:rsidRPr="00D339AC">
        <w:rPr>
          <w:rFonts w:cs="Arial"/>
          <w:lang w:val="sr-Cyrl-CS" w:eastAsia="ar-SA"/>
        </w:rPr>
        <w:t xml:space="preserve"> </w:t>
      </w:r>
      <w:r w:rsidRPr="00D339AC">
        <w:rPr>
          <w:rFonts w:cs="Arial"/>
          <w:lang w:val="sr-Cyrl-CS" w:eastAsia="ar-SA"/>
        </w:rPr>
        <w:t>издат</w:t>
      </w:r>
      <w:r w:rsidR="00575651" w:rsidRPr="00D339AC">
        <w:rPr>
          <w:rFonts w:cs="Arial"/>
          <w:lang w:val="sr-Cyrl-CS" w:eastAsia="ar-SA"/>
        </w:rPr>
        <w:t>ог</w:t>
      </w:r>
      <w:r w:rsidRPr="00D339AC">
        <w:rPr>
          <w:rFonts w:cs="Arial"/>
          <w:lang w:val="sr-Cyrl-CS" w:eastAsia="ar-SA"/>
        </w:rPr>
        <w:t xml:space="preserve"> на основу прихваћеног Извештаја о извршеној услузи</w:t>
      </w:r>
    </w:p>
    <w:p w14:paraId="7895D726" w14:textId="4C69B4A9" w:rsidR="00F664EE" w:rsidRPr="00D339AC" w:rsidRDefault="00F664EE" w:rsidP="00693BA5">
      <w:pPr>
        <w:numPr>
          <w:ilvl w:val="0"/>
          <w:numId w:val="23"/>
        </w:numPr>
        <w:tabs>
          <w:tab w:val="left" w:pos="709"/>
          <w:tab w:val="center" w:pos="4320"/>
          <w:tab w:val="right" w:pos="8640"/>
        </w:tabs>
        <w:suppressAutoHyphens/>
        <w:spacing w:before="0"/>
        <w:rPr>
          <w:rFonts w:cs="Arial"/>
          <w:lang w:val="sr-Latn-CS" w:eastAsia="ar-SA"/>
        </w:rPr>
      </w:pPr>
      <w:r w:rsidRPr="00D339AC">
        <w:rPr>
          <w:rFonts w:cs="Arial"/>
          <w:iCs/>
          <w:lang w:val="ru-RU" w:eastAsia="ar-SA"/>
        </w:rPr>
        <w:t>3</w:t>
      </w:r>
      <w:r w:rsidRPr="00D339AC">
        <w:rPr>
          <w:rFonts w:cs="Arial"/>
          <w:iCs/>
          <w:lang w:val="am-ET" w:eastAsia="ar-SA"/>
        </w:rPr>
        <w:t>0% (</w:t>
      </w:r>
      <w:r w:rsidRPr="00D339AC">
        <w:rPr>
          <w:rFonts w:cs="Arial"/>
          <w:iCs/>
          <w:lang w:val="sr-Cyrl-CS" w:eastAsia="ar-SA"/>
        </w:rPr>
        <w:t>тридесет</w:t>
      </w:r>
      <w:r w:rsidRPr="00D339AC">
        <w:rPr>
          <w:rFonts w:cs="Arial"/>
          <w:iCs/>
          <w:lang w:val="am-ET" w:eastAsia="ar-SA"/>
        </w:rPr>
        <w:t xml:space="preserve"> одсто) од уговорене цене </w:t>
      </w:r>
      <w:r w:rsidRPr="00D339AC">
        <w:rPr>
          <w:rFonts w:cs="Arial"/>
          <w:iCs/>
          <w:lang w:val="sr-Cyrl-CS" w:eastAsia="ar-SA"/>
        </w:rPr>
        <w:t>након завршен</w:t>
      </w:r>
      <w:r w:rsidR="004F0697" w:rsidRPr="00D339AC">
        <w:rPr>
          <w:rFonts w:cs="Arial"/>
          <w:iCs/>
          <w:lang w:val="sr-Cyrl-CS" w:eastAsia="ar-SA"/>
        </w:rPr>
        <w:t>ог</w:t>
      </w:r>
      <w:r w:rsidRPr="00D339AC">
        <w:rPr>
          <w:rFonts w:cs="Arial"/>
          <w:iCs/>
          <w:lang w:val="sr-Cyrl-CS" w:eastAsia="ar-SA"/>
        </w:rPr>
        <w:t xml:space="preserve"> </w:t>
      </w:r>
      <w:r w:rsidR="00EE2557" w:rsidRPr="00D339AC">
        <w:rPr>
          <w:rFonts w:cs="Arial"/>
          <w:iCs/>
          <w:lang w:val="sr-Latn-RS" w:eastAsia="ar-SA"/>
        </w:rPr>
        <w:t>2</w:t>
      </w:r>
      <w:r w:rsidRPr="00D339AC">
        <w:rPr>
          <w:rFonts w:cs="Arial"/>
          <w:iCs/>
          <w:strike/>
          <w:lang w:val="sr-Cyrl-CS" w:eastAsia="ar-SA"/>
        </w:rPr>
        <w:t>.</w:t>
      </w:r>
      <w:r w:rsidR="00575651" w:rsidRPr="00D339AC">
        <w:rPr>
          <w:rFonts w:cs="Arial"/>
          <w:iCs/>
          <w:lang w:val="sr-Cyrl-CS" w:eastAsia="ar-SA"/>
        </w:rPr>
        <w:t xml:space="preserve"> дела студије</w:t>
      </w:r>
      <w:r w:rsidR="003635AD" w:rsidRPr="00D339AC">
        <w:rPr>
          <w:rFonts w:cs="Arial"/>
          <w:iCs/>
          <w:lang w:val="sr-Cyrl-CS" w:eastAsia="ar-SA"/>
        </w:rPr>
        <w:t xml:space="preserve"> </w:t>
      </w:r>
      <w:r w:rsidR="003635AD" w:rsidRPr="00D339AC">
        <w:rPr>
          <w:rFonts w:cs="Arial"/>
          <w:iCs/>
          <w:lang w:val="sr-Cyrl-RS" w:eastAsia="ar-SA"/>
        </w:rPr>
        <w:t>(обрађене комплетно</w:t>
      </w:r>
      <w:r w:rsidR="00EE2557" w:rsidRPr="00D339AC">
        <w:rPr>
          <w:rFonts w:cs="Arial"/>
          <w:iCs/>
          <w:lang w:val="sr-Latn-RS" w:eastAsia="ar-SA"/>
        </w:rPr>
        <w:t xml:space="preserve"> </w:t>
      </w:r>
      <w:r w:rsidR="00EE2557" w:rsidRPr="00D339AC">
        <w:rPr>
          <w:rFonts w:cs="Arial"/>
          <w:iCs/>
          <w:lang w:val="sr-Cyrl-RS" w:eastAsia="ar-SA"/>
        </w:rPr>
        <w:t>две</w:t>
      </w:r>
      <w:r w:rsidR="003635AD" w:rsidRPr="00D339AC">
        <w:rPr>
          <w:rFonts w:cs="Arial"/>
          <w:iCs/>
          <w:lang w:val="sr-Cyrl-RS" w:eastAsia="ar-SA"/>
        </w:rPr>
        <w:t xml:space="preserve"> тач</w:t>
      </w:r>
      <w:r w:rsidR="009C1FC6" w:rsidRPr="00D339AC">
        <w:rPr>
          <w:rFonts w:cs="Arial"/>
          <w:iCs/>
          <w:lang w:val="sr-Cyrl-RS" w:eastAsia="ar-SA"/>
        </w:rPr>
        <w:t>ке</w:t>
      </w:r>
      <w:r w:rsidR="003635AD" w:rsidRPr="00D339AC">
        <w:rPr>
          <w:rFonts w:cs="Arial"/>
          <w:iCs/>
          <w:lang w:val="sr-Cyrl-RS" w:eastAsia="ar-SA"/>
        </w:rPr>
        <w:t xml:space="preserve"> п</w:t>
      </w:r>
      <w:r w:rsidR="00037F3A" w:rsidRPr="00D339AC">
        <w:rPr>
          <w:rFonts w:cs="Arial"/>
          <w:iCs/>
          <w:lang w:val="sr-Cyrl-RS" w:eastAsia="ar-SA"/>
        </w:rPr>
        <w:t>рограмског задатка од 4</w:t>
      </w:r>
      <w:r w:rsidR="00EE2557" w:rsidRPr="00D339AC">
        <w:rPr>
          <w:rFonts w:cs="Arial"/>
          <w:iCs/>
          <w:lang w:val="sr-Latn-RS" w:eastAsia="ar-SA"/>
        </w:rPr>
        <w:t>.</w:t>
      </w:r>
      <w:r w:rsidR="009C1FC6" w:rsidRPr="00D339AC">
        <w:rPr>
          <w:rFonts w:cs="Arial"/>
          <w:iCs/>
          <w:lang w:val="sr-Cyrl-RS" w:eastAsia="ar-SA"/>
        </w:rPr>
        <w:t>3</w:t>
      </w:r>
      <w:r w:rsidR="00037F3A" w:rsidRPr="00D339AC">
        <w:rPr>
          <w:rFonts w:cs="Arial"/>
          <w:iCs/>
          <w:lang w:val="sr-Cyrl-RS" w:eastAsia="ar-SA"/>
        </w:rPr>
        <w:t xml:space="preserve"> до 4.</w:t>
      </w:r>
      <w:r w:rsidR="009C1FC6" w:rsidRPr="00D339AC">
        <w:rPr>
          <w:rFonts w:cs="Arial"/>
          <w:iCs/>
          <w:lang w:val="sr-Cyrl-RS" w:eastAsia="ar-SA"/>
        </w:rPr>
        <w:t>4</w:t>
      </w:r>
      <w:r w:rsidR="003635AD" w:rsidRPr="00D339AC">
        <w:rPr>
          <w:rFonts w:cs="Arial"/>
          <w:iCs/>
          <w:lang w:val="sr-Cyrl-RS" w:eastAsia="ar-SA"/>
        </w:rPr>
        <w:t>)</w:t>
      </w:r>
      <w:r w:rsidRPr="00D339AC">
        <w:rPr>
          <w:rFonts w:cs="Arial"/>
          <w:iCs/>
          <w:lang w:val="am-ET" w:eastAsia="ar-SA"/>
        </w:rPr>
        <w:t xml:space="preserve">, у року од </w:t>
      </w:r>
      <w:r w:rsidRPr="00D339AC">
        <w:rPr>
          <w:rFonts w:cs="Arial"/>
          <w:iCs/>
          <w:lang w:val="sr-Cyrl-RS" w:eastAsia="ar-SA"/>
        </w:rPr>
        <w:t xml:space="preserve">45 (словима:четрдесетпет)  </w:t>
      </w:r>
      <w:r w:rsidRPr="00D339AC">
        <w:rPr>
          <w:rFonts w:cs="Arial"/>
          <w:iCs/>
          <w:lang w:val="am-ET" w:eastAsia="ar-SA"/>
        </w:rPr>
        <w:t>дана од дана пријема</w:t>
      </w:r>
      <w:r w:rsidRPr="00D339AC">
        <w:rPr>
          <w:rFonts w:cs="Arial"/>
          <w:iCs/>
          <w:lang w:val="sr-Cyrl-CS" w:eastAsia="ar-SA"/>
        </w:rPr>
        <w:t xml:space="preserve"> </w:t>
      </w:r>
      <w:r w:rsidRPr="00D339AC">
        <w:rPr>
          <w:rFonts w:cs="Arial"/>
          <w:iCs/>
          <w:lang w:val="ru-RU" w:eastAsia="ar-SA"/>
        </w:rPr>
        <w:t>исправн</w:t>
      </w:r>
      <w:r w:rsidR="00575651" w:rsidRPr="00D339AC">
        <w:rPr>
          <w:rFonts w:cs="Arial"/>
          <w:iCs/>
          <w:lang w:val="ru-RU" w:eastAsia="ar-SA"/>
        </w:rPr>
        <w:t>ог рачуна</w:t>
      </w:r>
      <w:r w:rsidRPr="00D339AC">
        <w:rPr>
          <w:rFonts w:cs="Arial"/>
          <w:iCs/>
          <w:lang w:val="ru-RU" w:eastAsia="ar-SA"/>
        </w:rPr>
        <w:t xml:space="preserve"> </w:t>
      </w:r>
      <w:r w:rsidRPr="00D339AC">
        <w:rPr>
          <w:rFonts w:cs="Arial"/>
          <w:lang w:val="sr-Cyrl-CS" w:eastAsia="ar-SA"/>
        </w:rPr>
        <w:t xml:space="preserve"> издат</w:t>
      </w:r>
      <w:r w:rsidR="00575651" w:rsidRPr="00D339AC">
        <w:rPr>
          <w:rFonts w:cs="Arial"/>
          <w:lang w:val="sr-Cyrl-CS" w:eastAsia="ar-SA"/>
        </w:rPr>
        <w:t>ог</w:t>
      </w:r>
      <w:r w:rsidRPr="00D339AC">
        <w:rPr>
          <w:rFonts w:cs="Arial"/>
          <w:lang w:val="sr-Cyrl-CS" w:eastAsia="ar-SA"/>
        </w:rPr>
        <w:t xml:space="preserve"> на основу прихваћеног Извештаја о извршеној услузи</w:t>
      </w:r>
    </w:p>
    <w:p w14:paraId="276BD866" w14:textId="4232734D" w:rsidR="00F664EE" w:rsidRPr="00D339AC" w:rsidRDefault="00F664EE" w:rsidP="00693BA5">
      <w:pPr>
        <w:numPr>
          <w:ilvl w:val="0"/>
          <w:numId w:val="23"/>
        </w:numPr>
        <w:tabs>
          <w:tab w:val="left" w:pos="709"/>
          <w:tab w:val="center" w:pos="4320"/>
          <w:tab w:val="right" w:pos="8640"/>
        </w:tabs>
        <w:suppressAutoHyphens/>
        <w:spacing w:before="0"/>
        <w:rPr>
          <w:rFonts w:cs="Arial"/>
          <w:lang w:val="sr-Latn-CS" w:eastAsia="ar-SA"/>
        </w:rPr>
      </w:pPr>
      <w:r w:rsidRPr="00D339AC">
        <w:rPr>
          <w:rFonts w:cs="Arial"/>
          <w:iCs/>
          <w:lang w:val="ru-RU" w:eastAsia="ar-SA"/>
        </w:rPr>
        <w:t>3</w:t>
      </w:r>
      <w:r w:rsidRPr="00D339AC">
        <w:rPr>
          <w:rFonts w:cs="Arial"/>
          <w:iCs/>
          <w:lang w:val="am-ET" w:eastAsia="ar-SA"/>
        </w:rPr>
        <w:t>0% (</w:t>
      </w:r>
      <w:r w:rsidRPr="00D339AC">
        <w:rPr>
          <w:rFonts w:cs="Arial"/>
          <w:iCs/>
          <w:lang w:val="sr-Cyrl-CS" w:eastAsia="ar-SA"/>
        </w:rPr>
        <w:t>тридесет</w:t>
      </w:r>
      <w:r w:rsidRPr="00D339AC">
        <w:rPr>
          <w:rFonts w:cs="Arial"/>
          <w:iCs/>
          <w:lang w:val="am-ET" w:eastAsia="ar-SA"/>
        </w:rPr>
        <w:t xml:space="preserve"> одсто) од уговорене цене </w:t>
      </w:r>
      <w:r w:rsidRPr="00D339AC">
        <w:rPr>
          <w:rFonts w:cs="Arial"/>
          <w:iCs/>
          <w:lang w:val="sr-Cyrl-CS" w:eastAsia="ar-SA"/>
        </w:rPr>
        <w:t>након завршен</w:t>
      </w:r>
      <w:r w:rsidR="00575651" w:rsidRPr="00D339AC">
        <w:rPr>
          <w:rFonts w:cs="Arial"/>
          <w:iCs/>
          <w:lang w:val="sr-Cyrl-CS" w:eastAsia="ar-SA"/>
        </w:rPr>
        <w:t>ог</w:t>
      </w:r>
      <w:r w:rsidRPr="00D339AC">
        <w:rPr>
          <w:rFonts w:cs="Arial"/>
          <w:iCs/>
          <w:lang w:val="sr-Cyrl-CS" w:eastAsia="ar-SA"/>
        </w:rPr>
        <w:t xml:space="preserve"> 3.</w:t>
      </w:r>
      <w:r w:rsidR="00575651" w:rsidRPr="00D339AC">
        <w:rPr>
          <w:rFonts w:cs="Arial"/>
          <w:iCs/>
          <w:lang w:val="sr-Cyrl-CS" w:eastAsia="ar-SA"/>
        </w:rPr>
        <w:t xml:space="preserve"> дела студије</w:t>
      </w:r>
      <w:r w:rsidR="003635AD" w:rsidRPr="00D339AC">
        <w:rPr>
          <w:rFonts w:cs="Arial"/>
          <w:iCs/>
          <w:lang w:val="sr-Cyrl-CS" w:eastAsia="ar-SA"/>
        </w:rPr>
        <w:t xml:space="preserve"> </w:t>
      </w:r>
      <w:r w:rsidR="003635AD" w:rsidRPr="00D339AC">
        <w:rPr>
          <w:rFonts w:cs="Arial"/>
          <w:iCs/>
          <w:lang w:val="sr-Cyrl-RS" w:eastAsia="ar-SA"/>
        </w:rPr>
        <w:t>(</w:t>
      </w:r>
      <w:r w:rsidR="009C1FC6" w:rsidRPr="00D339AC">
        <w:rPr>
          <w:rFonts w:cs="Arial"/>
          <w:iCs/>
          <w:lang w:val="sr-Cyrl-RS" w:eastAsia="ar-SA"/>
        </w:rPr>
        <w:t xml:space="preserve">обрађена </w:t>
      </w:r>
      <w:r w:rsidR="003635AD" w:rsidRPr="00D339AC">
        <w:rPr>
          <w:rFonts w:cs="Arial"/>
          <w:iCs/>
          <w:lang w:val="sr-Cyrl-RS" w:eastAsia="ar-SA"/>
        </w:rPr>
        <w:t>комплетн</w:t>
      </w:r>
      <w:r w:rsidR="00EE2557" w:rsidRPr="00D339AC">
        <w:rPr>
          <w:rFonts w:cs="Arial"/>
          <w:iCs/>
          <w:lang w:val="sr-Cyrl-RS" w:eastAsia="ar-SA"/>
        </w:rPr>
        <w:t>а</w:t>
      </w:r>
      <w:r w:rsidR="003635AD" w:rsidRPr="00D339AC">
        <w:rPr>
          <w:rFonts w:cs="Arial"/>
          <w:iCs/>
          <w:lang w:val="sr-Cyrl-RS" w:eastAsia="ar-SA"/>
        </w:rPr>
        <w:t xml:space="preserve"> </w:t>
      </w:r>
      <w:r w:rsidR="009C1FC6" w:rsidRPr="00D339AC">
        <w:rPr>
          <w:rFonts w:cs="Arial"/>
          <w:iCs/>
          <w:lang w:val="sr-Cyrl-RS" w:eastAsia="ar-SA"/>
        </w:rPr>
        <w:t>та</w:t>
      </w:r>
      <w:r w:rsidR="00AD7EB7" w:rsidRPr="00D339AC">
        <w:rPr>
          <w:rFonts w:cs="Arial"/>
          <w:iCs/>
          <w:lang w:val="sr-Cyrl-RS" w:eastAsia="ar-SA"/>
        </w:rPr>
        <w:t>чка</w:t>
      </w:r>
      <w:r w:rsidR="00EE2557" w:rsidRPr="00D339AC">
        <w:rPr>
          <w:rFonts w:cs="Arial"/>
          <w:iCs/>
          <w:strike/>
          <w:lang w:val="sr-Cyrl-RS" w:eastAsia="ar-SA"/>
        </w:rPr>
        <w:t xml:space="preserve"> </w:t>
      </w:r>
      <w:r w:rsidR="003635AD" w:rsidRPr="00D339AC">
        <w:rPr>
          <w:rFonts w:cs="Arial"/>
          <w:iCs/>
          <w:lang w:val="sr-Cyrl-RS" w:eastAsia="ar-SA"/>
        </w:rPr>
        <w:t>п</w:t>
      </w:r>
      <w:r w:rsidR="00037F3A" w:rsidRPr="00D339AC">
        <w:rPr>
          <w:rFonts w:cs="Arial"/>
          <w:iCs/>
          <w:lang w:val="sr-Cyrl-RS" w:eastAsia="ar-SA"/>
        </w:rPr>
        <w:t>рограмског задатка 4.5</w:t>
      </w:r>
      <w:r w:rsidR="003635AD" w:rsidRPr="00D339AC">
        <w:rPr>
          <w:rFonts w:cs="Arial"/>
          <w:iCs/>
          <w:lang w:val="sr-Cyrl-RS" w:eastAsia="ar-SA"/>
        </w:rPr>
        <w:t>)</w:t>
      </w:r>
      <w:r w:rsidRPr="00D339AC">
        <w:rPr>
          <w:rFonts w:cs="Arial"/>
          <w:iCs/>
          <w:lang w:val="am-ET" w:eastAsia="ar-SA"/>
        </w:rPr>
        <w:t xml:space="preserve">, у року од </w:t>
      </w:r>
      <w:r w:rsidRPr="00D339AC">
        <w:rPr>
          <w:rFonts w:cs="Arial"/>
          <w:iCs/>
          <w:lang w:val="sr-Cyrl-RS" w:eastAsia="ar-SA"/>
        </w:rPr>
        <w:t xml:space="preserve">45 </w:t>
      </w:r>
      <w:r w:rsidRPr="00D339AC">
        <w:rPr>
          <w:rFonts w:cs="Arial"/>
          <w:iCs/>
          <w:lang w:val="sr-Cyrl-RS" w:eastAsia="ar-SA"/>
        </w:rPr>
        <w:lastRenderedPageBreak/>
        <w:t xml:space="preserve">(словима:четрдесетпет)   </w:t>
      </w:r>
      <w:r w:rsidRPr="00D339AC">
        <w:rPr>
          <w:rFonts w:cs="Arial"/>
          <w:iCs/>
          <w:lang w:val="am-ET" w:eastAsia="ar-SA"/>
        </w:rPr>
        <w:t xml:space="preserve"> дана од дана пријема </w:t>
      </w:r>
      <w:r w:rsidRPr="00D339AC">
        <w:rPr>
          <w:rFonts w:cs="Arial"/>
          <w:iCs/>
          <w:lang w:val="ru-RU" w:eastAsia="ar-SA"/>
        </w:rPr>
        <w:t>исправн</w:t>
      </w:r>
      <w:r w:rsidR="00575651" w:rsidRPr="00D339AC">
        <w:rPr>
          <w:rFonts w:cs="Arial"/>
          <w:iCs/>
          <w:lang w:val="ru-RU" w:eastAsia="ar-SA"/>
        </w:rPr>
        <w:t>ог</w:t>
      </w:r>
      <w:r w:rsidR="00BE0851" w:rsidRPr="00D339AC">
        <w:rPr>
          <w:rFonts w:cs="Arial"/>
          <w:iCs/>
          <w:lang w:val="ru-RU" w:eastAsia="ar-SA"/>
        </w:rPr>
        <w:t xml:space="preserve"> </w:t>
      </w:r>
      <w:r w:rsidR="00575651" w:rsidRPr="00D339AC">
        <w:rPr>
          <w:rFonts w:cs="Arial"/>
          <w:iCs/>
          <w:lang w:val="sr-Cyrl-RS" w:eastAsia="ar-SA"/>
        </w:rPr>
        <w:t>рачуна</w:t>
      </w:r>
      <w:r w:rsidR="00575651" w:rsidRPr="00D339AC">
        <w:rPr>
          <w:rFonts w:cs="Arial"/>
          <w:lang w:val="sr-Cyrl-CS" w:eastAsia="ar-SA"/>
        </w:rPr>
        <w:t xml:space="preserve"> </w:t>
      </w:r>
      <w:r w:rsidRPr="00D339AC">
        <w:rPr>
          <w:rFonts w:cs="Arial"/>
          <w:lang w:val="sr-Cyrl-CS" w:eastAsia="ar-SA"/>
        </w:rPr>
        <w:t>издат</w:t>
      </w:r>
      <w:r w:rsidR="00575651" w:rsidRPr="00D339AC">
        <w:rPr>
          <w:rFonts w:cs="Arial"/>
          <w:lang w:val="sr-Cyrl-CS" w:eastAsia="ar-SA"/>
        </w:rPr>
        <w:t>ог</w:t>
      </w:r>
      <w:r w:rsidRPr="00D339AC">
        <w:rPr>
          <w:rFonts w:cs="Arial"/>
          <w:lang w:val="sr-Cyrl-CS" w:eastAsia="ar-SA"/>
        </w:rPr>
        <w:t xml:space="preserve"> на основу прихваћеног Извештаја о извршеној услузи</w:t>
      </w:r>
    </w:p>
    <w:p w14:paraId="6F5983D0" w14:textId="77777777" w:rsidR="00F664EE" w:rsidRPr="00D339AC" w:rsidRDefault="00F664EE" w:rsidP="00693BA5">
      <w:pPr>
        <w:numPr>
          <w:ilvl w:val="0"/>
          <w:numId w:val="23"/>
        </w:numPr>
        <w:tabs>
          <w:tab w:val="left" w:pos="709"/>
          <w:tab w:val="center" w:pos="4320"/>
          <w:tab w:val="right" w:pos="8640"/>
        </w:tabs>
        <w:suppressAutoHyphens/>
        <w:spacing w:before="0"/>
        <w:rPr>
          <w:rFonts w:cs="Arial"/>
          <w:lang w:val="sr-Latn-CS" w:eastAsia="ar-SA"/>
        </w:rPr>
      </w:pPr>
      <w:r w:rsidRPr="00D339AC">
        <w:rPr>
          <w:rFonts w:cs="Arial"/>
          <w:iCs/>
          <w:lang w:val="sr-Cyrl-CS" w:eastAsia="ar-SA"/>
        </w:rPr>
        <w:t>1</w:t>
      </w:r>
      <w:r w:rsidRPr="00D339AC">
        <w:rPr>
          <w:rFonts w:cs="Arial"/>
          <w:iCs/>
          <w:lang w:val="am-ET" w:eastAsia="ar-SA"/>
        </w:rPr>
        <w:t xml:space="preserve">0% (десет одсто) од уговорене цене </w:t>
      </w:r>
      <w:r w:rsidRPr="00D339AC">
        <w:rPr>
          <w:rFonts w:cs="Arial"/>
          <w:iCs/>
          <w:lang w:val="sr-Cyrl-CS" w:eastAsia="ar-SA"/>
        </w:rPr>
        <w:t>након ревизије</w:t>
      </w:r>
      <w:r w:rsidRPr="00D339AC">
        <w:rPr>
          <w:rFonts w:cs="Arial"/>
          <w:iCs/>
          <w:lang w:val="am-ET" w:eastAsia="ar-SA"/>
        </w:rPr>
        <w:t xml:space="preserve"> и прихватању студије  од стране Стручног савета ЈП ЕПС, у року </w:t>
      </w:r>
      <w:r w:rsidRPr="00D339AC">
        <w:rPr>
          <w:rFonts w:cs="Arial"/>
          <w:iCs/>
          <w:lang w:val="sr-Cyrl-CS" w:eastAsia="ar-SA"/>
        </w:rPr>
        <w:t>од</w:t>
      </w:r>
      <w:r w:rsidRPr="00D339AC">
        <w:rPr>
          <w:rFonts w:cs="Arial"/>
          <w:iCs/>
          <w:lang w:val="am-ET" w:eastAsia="ar-SA"/>
        </w:rPr>
        <w:t xml:space="preserve"> </w:t>
      </w:r>
      <w:r w:rsidRPr="00D339AC">
        <w:rPr>
          <w:rFonts w:cs="Arial"/>
          <w:iCs/>
          <w:lang w:val="sr-Cyrl-RS" w:eastAsia="ar-SA"/>
        </w:rPr>
        <w:t xml:space="preserve">45 (словима:четрдесетпет)  </w:t>
      </w:r>
      <w:r w:rsidRPr="00D339AC">
        <w:rPr>
          <w:rFonts w:cs="Arial"/>
          <w:iCs/>
          <w:lang w:val="am-ET" w:eastAsia="ar-SA"/>
        </w:rPr>
        <w:t xml:space="preserve"> дана од дана пријема </w:t>
      </w:r>
      <w:r w:rsidRPr="00D339AC">
        <w:rPr>
          <w:rFonts w:cs="Arial"/>
          <w:iCs/>
          <w:lang w:val="ru-RU" w:eastAsia="ar-SA"/>
        </w:rPr>
        <w:t>исправн</w:t>
      </w:r>
      <w:r w:rsidR="00575651" w:rsidRPr="00D339AC">
        <w:rPr>
          <w:rFonts w:cs="Arial"/>
          <w:iCs/>
          <w:lang w:val="ru-RU" w:eastAsia="ar-SA"/>
        </w:rPr>
        <w:t>ог</w:t>
      </w:r>
      <w:r w:rsidRPr="00D339AC">
        <w:rPr>
          <w:rFonts w:cs="Arial"/>
          <w:iCs/>
          <w:lang w:val="ru-RU" w:eastAsia="ar-SA"/>
        </w:rPr>
        <w:t xml:space="preserve"> </w:t>
      </w:r>
      <w:r w:rsidR="00575651" w:rsidRPr="00D339AC">
        <w:rPr>
          <w:rFonts w:cs="Arial"/>
          <w:iCs/>
          <w:lang w:val="sr-Cyrl-CS" w:eastAsia="ar-SA"/>
        </w:rPr>
        <w:t xml:space="preserve">рачуна </w:t>
      </w:r>
      <w:r w:rsidRPr="00D339AC">
        <w:rPr>
          <w:rFonts w:cs="Arial"/>
          <w:lang w:val="sr-Cyrl-CS" w:eastAsia="ar-SA"/>
        </w:rPr>
        <w:t>издат</w:t>
      </w:r>
      <w:r w:rsidR="00575651" w:rsidRPr="00D339AC">
        <w:rPr>
          <w:rFonts w:cs="Arial"/>
          <w:lang w:val="sr-Cyrl-CS" w:eastAsia="ar-SA"/>
        </w:rPr>
        <w:t>ог</w:t>
      </w:r>
      <w:r w:rsidRPr="00D339AC">
        <w:rPr>
          <w:rFonts w:cs="Arial"/>
          <w:lang w:val="sr-Cyrl-CS" w:eastAsia="ar-SA"/>
        </w:rPr>
        <w:t xml:space="preserve"> на основу прихваћеног коначног Извештаја о извршеној услузи</w:t>
      </w:r>
    </w:p>
    <w:p w14:paraId="5822BCB2" w14:textId="77777777" w:rsidR="00F664EE" w:rsidRPr="00D339AC" w:rsidRDefault="00F664EE" w:rsidP="00693BA5">
      <w:pPr>
        <w:tabs>
          <w:tab w:val="left" w:pos="709"/>
          <w:tab w:val="center" w:pos="4320"/>
          <w:tab w:val="right" w:pos="8640"/>
        </w:tabs>
        <w:suppressAutoHyphens/>
        <w:spacing w:before="0"/>
        <w:ind w:left="1425"/>
        <w:rPr>
          <w:rFonts w:ascii="Times New Roman" w:hAnsi="Times New Roman" w:cs="Arial"/>
          <w:lang w:val="sr-Latn-CS" w:eastAsia="ar-SA"/>
        </w:rPr>
      </w:pPr>
    </w:p>
    <w:p w14:paraId="47ADD580" w14:textId="77777777" w:rsidR="00F664EE" w:rsidRPr="00D339AC" w:rsidRDefault="00F664EE" w:rsidP="00F664EE">
      <w:pPr>
        <w:tabs>
          <w:tab w:val="left" w:pos="567"/>
        </w:tabs>
        <w:spacing w:before="0"/>
        <w:rPr>
          <w:rFonts w:eastAsia="Calibri" w:cs="Arial"/>
          <w:lang w:val="ru-RU"/>
        </w:rPr>
      </w:pPr>
      <w:r w:rsidRPr="00D339AC">
        <w:rPr>
          <w:rFonts w:eastAsia="Calibri" w:cs="Arial"/>
          <w:lang w:val="ru-RU"/>
        </w:rPr>
        <w:t xml:space="preserve">Ако понуђач понуди други начин плаћања, понуда ће бити одбијена као неприхватљива. </w:t>
      </w:r>
    </w:p>
    <w:p w14:paraId="72E46B5C" w14:textId="77777777" w:rsidR="00D46147" w:rsidRPr="00D339AC" w:rsidRDefault="00D46147" w:rsidP="007608F3">
      <w:pPr>
        <w:autoSpaceDE w:val="0"/>
        <w:autoSpaceDN w:val="0"/>
        <w:adjustRightInd w:val="0"/>
        <w:spacing w:before="0"/>
        <w:ind w:right="-426"/>
        <w:rPr>
          <w:rFonts w:eastAsia="Calibri" w:cs="Arial"/>
        </w:rPr>
      </w:pPr>
    </w:p>
    <w:p w14:paraId="3FF79CC9"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Напомена:</w:t>
      </w:r>
    </w:p>
    <w:p w14:paraId="1946A84F"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6B397A5"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2CD7093"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E64BD39" w14:textId="77777777" w:rsidR="007608F3" w:rsidRPr="00D339AC" w:rsidRDefault="007608F3" w:rsidP="007608F3">
      <w:pPr>
        <w:autoSpaceDE w:val="0"/>
        <w:autoSpaceDN w:val="0"/>
        <w:adjustRightInd w:val="0"/>
        <w:spacing w:before="0"/>
        <w:ind w:right="-426"/>
        <w:rPr>
          <w:rFonts w:eastAsia="Calibri" w:cs="Arial"/>
        </w:rPr>
      </w:pPr>
    </w:p>
    <w:p w14:paraId="09BC1D6F"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10C1EA1E" w14:textId="77777777" w:rsidR="007608F3" w:rsidRPr="00D339AC" w:rsidRDefault="007608F3" w:rsidP="007608F3">
      <w:pPr>
        <w:autoSpaceDE w:val="0"/>
        <w:autoSpaceDN w:val="0"/>
        <w:adjustRightInd w:val="0"/>
        <w:spacing w:before="0"/>
        <w:ind w:right="-426"/>
        <w:rPr>
          <w:rFonts w:eastAsia="Calibri" w:cs="Arial"/>
        </w:rPr>
      </w:pPr>
    </w:p>
    <w:p w14:paraId="7A3F3C9D"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67054A52"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51010C39" w14:textId="77777777" w:rsidR="007608F3" w:rsidRPr="00D339AC" w:rsidRDefault="007608F3" w:rsidP="007608F3">
      <w:pPr>
        <w:autoSpaceDE w:val="0"/>
        <w:autoSpaceDN w:val="0"/>
        <w:adjustRightInd w:val="0"/>
        <w:spacing w:before="0"/>
        <w:ind w:right="-426"/>
        <w:rPr>
          <w:rFonts w:eastAsia="Calibri" w:cs="Arial"/>
        </w:rPr>
      </w:pPr>
    </w:p>
    <w:p w14:paraId="303EB7C8"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11D3BA9"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986B197" w14:textId="77777777" w:rsidR="007608F3" w:rsidRPr="00D339AC" w:rsidRDefault="007608F3" w:rsidP="007608F3">
      <w:pPr>
        <w:autoSpaceDE w:val="0"/>
        <w:autoSpaceDN w:val="0"/>
        <w:adjustRightInd w:val="0"/>
        <w:spacing w:before="0"/>
        <w:ind w:right="-426"/>
        <w:rPr>
          <w:rFonts w:eastAsia="Calibri" w:cs="Arial"/>
        </w:rPr>
      </w:pPr>
    </w:p>
    <w:p w14:paraId="0F57B69D"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(www.mfin.gov.rs/закони).</w:t>
      </w:r>
    </w:p>
    <w:p w14:paraId="330566D3" w14:textId="77777777" w:rsidR="007608F3" w:rsidRPr="00D339AC" w:rsidRDefault="007608F3" w:rsidP="007608F3">
      <w:pPr>
        <w:autoSpaceDE w:val="0"/>
        <w:autoSpaceDN w:val="0"/>
        <w:adjustRightInd w:val="0"/>
        <w:spacing w:before="0"/>
        <w:ind w:right="-426"/>
        <w:rPr>
          <w:rFonts w:eastAsia="Calibri" w:cs="Arial"/>
        </w:rPr>
      </w:pPr>
      <w:r w:rsidRPr="00D339AC">
        <w:rPr>
          <w:rFonts w:eastAsia="Calibri" w:cs="Arial"/>
        </w:rPr>
        <w:tab/>
      </w:r>
    </w:p>
    <w:p w14:paraId="7146728F" w14:textId="77777777" w:rsidR="00C64EB4" w:rsidRPr="00D339AC" w:rsidRDefault="007608F3" w:rsidP="007608F3">
      <w:pPr>
        <w:autoSpaceDE w:val="0"/>
        <w:autoSpaceDN w:val="0"/>
        <w:adjustRightInd w:val="0"/>
        <w:spacing w:before="0"/>
        <w:ind w:right="-426"/>
        <w:rPr>
          <w:rFonts w:eastAsia="Calibri" w:cs="Arial"/>
        </w:rPr>
      </w:pPr>
      <w:r w:rsidRPr="00D339AC">
        <w:rPr>
          <w:rFonts w:eastAsia="Calibri" w:cs="Arial"/>
        </w:rPr>
        <w:t>Плаћања страном понуђачу се врши дознаком у EUR, на његов девизни рачун у складу са његовим инструкцијама</w:t>
      </w:r>
    </w:p>
    <w:p w14:paraId="36A5C3D9" w14:textId="77777777" w:rsidR="00302A59" w:rsidRPr="00D339AC" w:rsidRDefault="00302A59" w:rsidP="00302A59">
      <w:pPr>
        <w:autoSpaceDE w:val="0"/>
        <w:autoSpaceDN w:val="0"/>
        <w:adjustRightInd w:val="0"/>
        <w:spacing w:before="0"/>
        <w:rPr>
          <w:lang w:val="sr-Cyrl-RS"/>
        </w:rPr>
      </w:pPr>
      <w:r w:rsidRPr="00D339AC">
        <w:lastRenderedPageBreak/>
        <w:t>Плаћање уговорене цене извршиће се у динарима, на рачун Пр</w:t>
      </w:r>
      <w:r w:rsidRPr="00D339AC">
        <w:rPr>
          <w:lang w:val="sr-Cyrl-RS"/>
        </w:rPr>
        <w:t xml:space="preserve">ужаоца услуге </w:t>
      </w:r>
      <w:r w:rsidRPr="00D339AC">
        <w:t>бр.____________________ који се води код _________ банке</w:t>
      </w:r>
      <w:r w:rsidRPr="00D339AC">
        <w:rPr>
          <w:lang w:val="sr-Cyrl-RS"/>
        </w:rPr>
        <w:t xml:space="preserve"> </w:t>
      </w:r>
    </w:p>
    <w:p w14:paraId="105724E4" w14:textId="77777777" w:rsidR="00140C1D" w:rsidRPr="00D339AC" w:rsidRDefault="00140C1D" w:rsidP="00677A46">
      <w:pPr>
        <w:pStyle w:val="KDParagraf"/>
        <w:spacing w:before="0"/>
        <w:rPr>
          <w:rFonts w:eastAsia="Calibri" w:cs="Arial"/>
          <w:i/>
          <w:color w:val="00B0F0"/>
          <w:lang w:val="sr-Cyrl-CS"/>
        </w:rPr>
      </w:pPr>
    </w:p>
    <w:p w14:paraId="7A2EF61F" w14:textId="77777777" w:rsidR="003508B5" w:rsidRPr="00D339AC" w:rsidRDefault="005A3029" w:rsidP="00EB58E2">
      <w:pPr>
        <w:pStyle w:val="KDParagraf"/>
        <w:spacing w:before="0"/>
        <w:rPr>
          <w:rFonts w:cs="Arial"/>
        </w:rPr>
      </w:pPr>
      <w:r w:rsidRPr="00D339AC">
        <w:rPr>
          <w:rFonts w:cs="Arial"/>
        </w:rPr>
        <w:t xml:space="preserve">Рачун мора бити достављен на адресу </w:t>
      </w:r>
      <w:r w:rsidR="00591222" w:rsidRPr="00D339AC">
        <w:rPr>
          <w:rFonts w:cs="Arial"/>
          <w:lang w:val="sr-Cyrl-RS"/>
        </w:rPr>
        <w:t>Корисника</w:t>
      </w:r>
      <w:r w:rsidRPr="00D339AC">
        <w:rPr>
          <w:rFonts w:cs="Arial"/>
        </w:rPr>
        <w:t xml:space="preserve">: Јавно предузеће „Електропривреда Србије“ Београд, </w:t>
      </w:r>
      <w:r w:rsidR="001950C9" w:rsidRPr="00D339AC">
        <w:rPr>
          <w:rFonts w:cs="Arial"/>
          <w:lang w:val="sr-Cyrl-RS"/>
        </w:rPr>
        <w:t>царице Милице број 2</w:t>
      </w:r>
      <w:r w:rsidRPr="00D339AC">
        <w:rPr>
          <w:rFonts w:cs="Arial"/>
        </w:rPr>
        <w:t>, ПИБ</w:t>
      </w:r>
      <w:r w:rsidR="0058472B" w:rsidRPr="00D339AC">
        <w:rPr>
          <w:rFonts w:cs="Arial"/>
          <w:lang w:val="sr-Cyrl-RS"/>
        </w:rPr>
        <w:t>:</w:t>
      </w:r>
      <w:r w:rsidRPr="00D339AC">
        <w:rPr>
          <w:rFonts w:cs="Arial"/>
        </w:rPr>
        <w:t xml:space="preserve"> </w:t>
      </w:r>
      <w:r w:rsidR="0058472B" w:rsidRPr="00D339AC">
        <w:rPr>
          <w:rFonts w:cs="Arial"/>
        </w:rPr>
        <w:t>103920327</w:t>
      </w:r>
      <w:r w:rsidR="0058472B" w:rsidRPr="00D339AC">
        <w:rPr>
          <w:rFonts w:cs="Arial"/>
          <w:lang w:val="sr-Cyrl-RS"/>
        </w:rPr>
        <w:t xml:space="preserve"> </w:t>
      </w:r>
      <w:r w:rsidR="00750A33" w:rsidRPr="00D339AC">
        <w:rPr>
          <w:rFonts w:cs="Arial"/>
        </w:rPr>
        <w:t>са обавезним прилозима</w:t>
      </w:r>
      <w:r w:rsidR="004B7055" w:rsidRPr="00D339AC">
        <w:rPr>
          <w:rFonts w:cs="Arial"/>
        </w:rPr>
        <w:t>.</w:t>
      </w:r>
    </w:p>
    <w:p w14:paraId="76A50569" w14:textId="77777777" w:rsidR="003226E6" w:rsidRPr="00D339AC" w:rsidRDefault="003226E6" w:rsidP="00EB58E2">
      <w:pPr>
        <w:pStyle w:val="KDParagraf"/>
        <w:spacing w:before="0"/>
        <w:rPr>
          <w:rFonts w:cs="Arial"/>
        </w:rPr>
      </w:pPr>
    </w:p>
    <w:p w14:paraId="33CD7A9E" w14:textId="77777777" w:rsidR="003226E6" w:rsidRPr="00D339AC" w:rsidRDefault="003226E6" w:rsidP="003226E6">
      <w:pPr>
        <w:spacing w:before="0"/>
        <w:rPr>
          <w:rFonts w:eastAsia="Calibri" w:cs="Arial"/>
          <w:i/>
          <w:iCs/>
          <w:lang w:val="sr-Cyrl-RS"/>
        </w:rPr>
      </w:pPr>
      <w:r w:rsidRPr="00D339AC">
        <w:rPr>
          <w:rFonts w:eastAsia="Calibri" w:cs="Arial"/>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CE5C168" w14:textId="77777777" w:rsidR="008D2B23" w:rsidRPr="00D339AC" w:rsidRDefault="008D2B23" w:rsidP="00EB58E2">
      <w:pPr>
        <w:autoSpaceDE w:val="0"/>
        <w:autoSpaceDN w:val="0"/>
        <w:adjustRightInd w:val="0"/>
        <w:spacing w:before="0"/>
        <w:ind w:right="-426"/>
        <w:rPr>
          <w:rFonts w:eastAsia="Calibri" w:cs="Arial"/>
          <w:i/>
        </w:rPr>
      </w:pPr>
    </w:p>
    <w:p w14:paraId="4539B3F5" w14:textId="77777777" w:rsidR="008D2B23" w:rsidRPr="00D339AC" w:rsidRDefault="008D2B23" w:rsidP="0056411F">
      <w:pPr>
        <w:pStyle w:val="KDPodnaslov2"/>
        <w:numPr>
          <w:ilvl w:val="1"/>
          <w:numId w:val="20"/>
        </w:numPr>
        <w:spacing w:before="0"/>
        <w:jc w:val="both"/>
        <w:rPr>
          <w:rFonts w:cs="Arial"/>
          <w:lang w:val="ru-RU"/>
        </w:rPr>
      </w:pPr>
      <w:bookmarkStart w:id="229" w:name="_Toc441651589"/>
      <w:bookmarkStart w:id="230" w:name="_Toc442559900"/>
      <w:r w:rsidRPr="00D339AC">
        <w:rPr>
          <w:rFonts w:cs="Arial"/>
        </w:rPr>
        <w:t>Рок важења понуде</w:t>
      </w:r>
      <w:bookmarkEnd w:id="229"/>
      <w:bookmarkEnd w:id="230"/>
    </w:p>
    <w:p w14:paraId="51B99D89" w14:textId="77777777" w:rsidR="008D2B23" w:rsidRPr="00D339AC" w:rsidRDefault="008D2B23" w:rsidP="00EB58E2">
      <w:pPr>
        <w:spacing w:before="0"/>
        <w:rPr>
          <w:rFonts w:cs="Arial"/>
          <w:lang w:val="ru-RU"/>
        </w:rPr>
      </w:pPr>
      <w:r w:rsidRPr="00D339AC">
        <w:rPr>
          <w:rFonts w:cs="Arial"/>
          <w:lang w:val="ru-RU"/>
        </w:rPr>
        <w:t xml:space="preserve">Понуда мора да важи најмање </w:t>
      </w:r>
      <w:r w:rsidR="00F664EE" w:rsidRPr="00D339AC">
        <w:rPr>
          <w:rFonts w:cs="Arial"/>
          <w:lang w:val="sr-Cyrl-RS"/>
        </w:rPr>
        <w:t>9</w:t>
      </w:r>
      <w:r w:rsidR="00750A33" w:rsidRPr="00D339AC">
        <w:rPr>
          <w:rFonts w:cs="Arial"/>
          <w:lang w:val="sr-Cyrl-RS"/>
        </w:rPr>
        <w:t>0</w:t>
      </w:r>
      <w:r w:rsidRPr="00D339AC">
        <w:rPr>
          <w:rFonts w:cs="Arial"/>
          <w:lang w:val="ru-RU"/>
        </w:rPr>
        <w:t xml:space="preserve"> (словима:</w:t>
      </w:r>
      <w:r w:rsidR="002A7CAC" w:rsidRPr="00D339AC">
        <w:rPr>
          <w:rFonts w:cs="Arial"/>
          <w:lang w:val="ru-RU"/>
        </w:rPr>
        <w:t xml:space="preserve"> </w:t>
      </w:r>
      <w:r w:rsidR="00F664EE" w:rsidRPr="00D339AC">
        <w:rPr>
          <w:rFonts w:cs="Arial"/>
          <w:lang w:val="sr-Cyrl-CS"/>
        </w:rPr>
        <w:t>деведесет</w:t>
      </w:r>
      <w:r w:rsidRPr="00D339AC">
        <w:rPr>
          <w:rFonts w:cs="Arial"/>
          <w:lang w:val="ru-RU"/>
        </w:rPr>
        <w:t xml:space="preserve">) дана од дана отварања понуда. </w:t>
      </w:r>
    </w:p>
    <w:p w14:paraId="58DD8150" w14:textId="77777777" w:rsidR="008D2B23" w:rsidRPr="00D339AC" w:rsidRDefault="008D2B23" w:rsidP="00EB58E2">
      <w:pPr>
        <w:spacing w:before="0"/>
        <w:rPr>
          <w:rFonts w:cs="Arial"/>
        </w:rPr>
      </w:pPr>
      <w:r w:rsidRPr="00D339AC">
        <w:rPr>
          <w:rFonts w:cs="Arial"/>
        </w:rPr>
        <w:t xml:space="preserve">У случају да понуђач наведе краћи рок важења понуде, понуда ће бити одбијена, као неприхватљива. </w:t>
      </w:r>
    </w:p>
    <w:p w14:paraId="44B6AD28" w14:textId="77777777" w:rsidR="005A3029" w:rsidRPr="00D339AC" w:rsidRDefault="005A3029" w:rsidP="00EB58E2">
      <w:pPr>
        <w:spacing w:before="0"/>
        <w:rPr>
          <w:rFonts w:cs="Arial"/>
        </w:rPr>
      </w:pPr>
    </w:p>
    <w:p w14:paraId="2F1DC23B" w14:textId="77777777" w:rsidR="008D2B23" w:rsidRPr="00D339AC" w:rsidRDefault="008D2B23" w:rsidP="0056411F">
      <w:pPr>
        <w:pStyle w:val="KDPodnaslov2"/>
        <w:numPr>
          <w:ilvl w:val="1"/>
          <w:numId w:val="20"/>
        </w:numPr>
        <w:spacing w:before="0"/>
        <w:jc w:val="both"/>
        <w:rPr>
          <w:rFonts w:cs="Arial"/>
        </w:rPr>
      </w:pPr>
      <w:bookmarkStart w:id="231" w:name="_Toc441651593"/>
      <w:bookmarkStart w:id="232" w:name="_Toc442559904"/>
      <w:r w:rsidRPr="00D339AC">
        <w:rPr>
          <w:rFonts w:cs="Arial"/>
        </w:rPr>
        <w:t>Средства финансијског обезбеђења</w:t>
      </w:r>
      <w:bookmarkEnd w:id="231"/>
      <w:bookmarkEnd w:id="232"/>
    </w:p>
    <w:p w14:paraId="23B11E16" w14:textId="77777777" w:rsidR="00EB58E2" w:rsidRPr="00D339AC" w:rsidRDefault="00EB58E2" w:rsidP="00EB58E2">
      <w:pPr>
        <w:pStyle w:val="KDParagraf"/>
        <w:spacing w:before="0"/>
        <w:rPr>
          <w:rFonts w:cs="Arial"/>
        </w:rPr>
      </w:pPr>
      <w:r w:rsidRPr="00D339AC">
        <w:rPr>
          <w:rFonts w:cs="Arial"/>
          <w:bCs/>
        </w:rPr>
        <w:t xml:space="preserve">Наручилац користи право да захтева средстава финансијског обезбеђења (у даљем тексу СФО) </w:t>
      </w:r>
      <w:r w:rsidRPr="00D339AC">
        <w:rPr>
          <w:rFonts w:cs="Arial"/>
        </w:rPr>
        <w:t xml:space="preserve">којим понуђачи обезбеђују испуњење својих обавеза у </w:t>
      </w:r>
      <w:r w:rsidRPr="00D339AC">
        <w:rPr>
          <w:rFonts w:cs="Arial"/>
          <w:lang w:val="sr-Cyrl-RS"/>
        </w:rPr>
        <w:t xml:space="preserve">отвореном </w:t>
      </w:r>
      <w:r w:rsidRPr="00D339AC">
        <w:rPr>
          <w:rFonts w:cs="Arial"/>
        </w:rPr>
        <w:t xml:space="preserve">поступку јавне набавке (достављају се уз понуду), као и испуњење својих уговорних обавеза (достављају се </w:t>
      </w:r>
      <w:r w:rsidRPr="00D339AC">
        <w:rPr>
          <w:rFonts w:cs="Arial"/>
          <w:lang w:val="sr-Cyrl-RS"/>
        </w:rPr>
        <w:t>по закључењу</w:t>
      </w:r>
      <w:r w:rsidRPr="00D339AC">
        <w:rPr>
          <w:rFonts w:cs="Arial"/>
        </w:rPr>
        <w:t xml:space="preserve"> уговора или по и</w:t>
      </w:r>
      <w:r w:rsidRPr="00D339AC">
        <w:rPr>
          <w:rFonts w:cs="Arial"/>
          <w:lang w:val="sr-Cyrl-RS"/>
        </w:rPr>
        <w:t>звршењу</w:t>
      </w:r>
      <w:r w:rsidRPr="00D339AC">
        <w:rPr>
          <w:rFonts w:cs="Arial"/>
        </w:rPr>
        <w:t>).</w:t>
      </w:r>
    </w:p>
    <w:p w14:paraId="5CDC04DD" w14:textId="77777777" w:rsidR="00EB58E2" w:rsidRPr="00D339AC" w:rsidRDefault="00EB58E2" w:rsidP="00EB58E2">
      <w:pPr>
        <w:spacing w:before="0"/>
        <w:rPr>
          <w:rFonts w:eastAsia="TimesNewRomanPSMT" w:cs="Arial"/>
          <w:bCs/>
          <w:iCs/>
        </w:rPr>
      </w:pPr>
      <w:r w:rsidRPr="00D339AC">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FB36813" w14:textId="77777777" w:rsidR="00EB58E2" w:rsidRPr="00D339AC" w:rsidRDefault="00EB58E2" w:rsidP="00EB58E2">
      <w:pPr>
        <w:spacing w:before="0"/>
        <w:rPr>
          <w:rFonts w:eastAsia="TimesNewRomanPSMT" w:cs="Arial"/>
          <w:bCs/>
          <w:iCs/>
          <w:lang w:val="sr-Cyrl-RS"/>
        </w:rPr>
      </w:pPr>
      <w:r w:rsidRPr="00D339AC">
        <w:rPr>
          <w:rFonts w:eastAsia="TimesNewRomanPSMT" w:cs="Arial"/>
          <w:bCs/>
          <w:iCs/>
          <w:lang w:val="sr-Cyrl-RS"/>
        </w:rPr>
        <w:t>Члан групе понуђача може бити налогодавац СФО.</w:t>
      </w:r>
    </w:p>
    <w:p w14:paraId="20ACA048" w14:textId="77777777" w:rsidR="00EB58E2" w:rsidRPr="00D339AC" w:rsidRDefault="00EB58E2" w:rsidP="00EB58E2">
      <w:pPr>
        <w:spacing w:before="0"/>
        <w:rPr>
          <w:rFonts w:eastAsia="TimesNewRomanPSMT" w:cs="Arial"/>
          <w:bCs/>
          <w:iCs/>
        </w:rPr>
      </w:pPr>
      <w:r w:rsidRPr="00D339AC">
        <w:rPr>
          <w:rFonts w:eastAsia="TimesNewRomanPSMT" w:cs="Arial"/>
          <w:bCs/>
          <w:iCs/>
          <w:lang w:val="sr-Cyrl-RS"/>
        </w:rPr>
        <w:t>СФО</w:t>
      </w:r>
      <w:r w:rsidRPr="00D339AC">
        <w:rPr>
          <w:rFonts w:eastAsia="TimesNewRomanPSMT" w:cs="Arial"/>
          <w:bCs/>
          <w:iCs/>
        </w:rPr>
        <w:t xml:space="preserve"> морају да буду у валути у којој је и понуда.</w:t>
      </w:r>
    </w:p>
    <w:p w14:paraId="198DBBE8" w14:textId="77777777" w:rsidR="00EB58E2" w:rsidRPr="00D339AC" w:rsidRDefault="00EB58E2" w:rsidP="00EB58E2">
      <w:pPr>
        <w:spacing w:before="0"/>
        <w:rPr>
          <w:rFonts w:eastAsia="TimesNewRomanPSMT" w:cs="Arial"/>
          <w:bCs/>
          <w:iCs/>
          <w:color w:val="00B0F0"/>
        </w:rPr>
      </w:pPr>
      <w:r w:rsidRPr="00D339AC">
        <w:rPr>
          <w:rFonts w:eastAsia="TimesNewRomanPSMT" w:cs="Arial"/>
          <w:bCs/>
          <w:iCs/>
        </w:rPr>
        <w:t xml:space="preserve">Ако се за време трајања Уговора промене рокови за извршење уговорне обавезе, важност  СФО мора се продужити. </w:t>
      </w:r>
    </w:p>
    <w:p w14:paraId="6D6E6D46" w14:textId="77777777" w:rsidR="00EB58E2" w:rsidRPr="00D339AC" w:rsidRDefault="00EB58E2" w:rsidP="00EB58E2">
      <w:pPr>
        <w:pStyle w:val="KDKomentar"/>
        <w:spacing w:before="0"/>
        <w:rPr>
          <w:rFonts w:cs="Arial"/>
          <w:i w:val="0"/>
          <w:sz w:val="22"/>
          <w:szCs w:val="22"/>
        </w:rPr>
      </w:pPr>
    </w:p>
    <w:p w14:paraId="406306E6" w14:textId="77777777" w:rsidR="00EB58E2" w:rsidRPr="00D339AC" w:rsidRDefault="00EB58E2" w:rsidP="00EB58E2">
      <w:pPr>
        <w:spacing w:before="0"/>
        <w:rPr>
          <w:rFonts w:cs="Arial"/>
          <w:lang w:val="ru-RU"/>
        </w:rPr>
      </w:pPr>
      <w:r w:rsidRPr="00D339AC">
        <w:rPr>
          <w:rFonts w:cs="Arial"/>
          <w:lang w:val="ru-RU"/>
        </w:rPr>
        <w:t>Понуђач је дужан да достави следећа средства финансијског обезбеђења:</w:t>
      </w:r>
    </w:p>
    <w:p w14:paraId="320C71C2" w14:textId="77777777" w:rsidR="00EB58E2" w:rsidRPr="00D339AC" w:rsidRDefault="00EB58E2" w:rsidP="00EB58E2">
      <w:pPr>
        <w:spacing w:before="0"/>
        <w:rPr>
          <w:rFonts w:cs="Arial"/>
          <w:color w:val="00B0F0"/>
          <w:lang w:val="ru-RU"/>
        </w:rPr>
      </w:pPr>
    </w:p>
    <w:p w14:paraId="2274EEE7" w14:textId="77777777" w:rsidR="00EB58E2" w:rsidRPr="00D339AC" w:rsidRDefault="00EB58E2" w:rsidP="00EB58E2">
      <w:pPr>
        <w:pStyle w:val="ListParagraph"/>
        <w:spacing w:before="0" w:after="0" w:line="240" w:lineRule="auto"/>
        <w:ind w:left="0"/>
        <w:rPr>
          <w:rFonts w:ascii="Arial" w:hAnsi="Arial" w:cs="Arial"/>
          <w:b/>
          <w:u w:val="single"/>
        </w:rPr>
      </w:pPr>
      <w:r w:rsidRPr="00D339AC">
        <w:rPr>
          <w:rFonts w:ascii="Arial" w:hAnsi="Arial" w:cs="Arial"/>
          <w:b/>
          <w:u w:val="single"/>
        </w:rPr>
        <w:t>У понуди:</w:t>
      </w:r>
    </w:p>
    <w:p w14:paraId="7AFDDC12" w14:textId="77777777" w:rsidR="00EB58E2" w:rsidRPr="00D339AC" w:rsidRDefault="00EB58E2" w:rsidP="00EB58E2">
      <w:pPr>
        <w:pStyle w:val="ListParagraph"/>
        <w:spacing w:before="0" w:after="0" w:line="240" w:lineRule="auto"/>
        <w:ind w:left="0"/>
        <w:rPr>
          <w:rFonts w:ascii="Arial" w:hAnsi="Arial" w:cs="Arial"/>
          <w:b/>
          <w:u w:val="single"/>
        </w:rPr>
      </w:pPr>
    </w:p>
    <w:p w14:paraId="77F09BAB" w14:textId="77777777" w:rsidR="005379CC" w:rsidRPr="00D339AC" w:rsidRDefault="005379CC" w:rsidP="005379CC">
      <w:pPr>
        <w:spacing w:before="0"/>
        <w:rPr>
          <w:rFonts w:cs="Arial"/>
          <w:b/>
        </w:rPr>
      </w:pPr>
      <w:bookmarkStart w:id="233" w:name="_Toc441651595"/>
      <w:bookmarkStart w:id="234" w:name="_Toc442559906"/>
      <w:r w:rsidRPr="00D339AC">
        <w:rPr>
          <w:rFonts w:cs="Arial"/>
          <w:b/>
        </w:rPr>
        <w:t>Меница за озбиљност понуде</w:t>
      </w:r>
      <w:bookmarkEnd w:id="233"/>
      <w:bookmarkEnd w:id="234"/>
    </w:p>
    <w:p w14:paraId="6490D625" w14:textId="77777777" w:rsidR="005379CC" w:rsidRPr="00D339AC" w:rsidRDefault="005379CC" w:rsidP="005379CC">
      <w:pPr>
        <w:spacing w:before="0"/>
        <w:rPr>
          <w:rFonts w:cs="Arial"/>
        </w:rPr>
      </w:pPr>
      <w:r w:rsidRPr="00D339AC">
        <w:rPr>
          <w:rFonts w:cs="Arial"/>
        </w:rPr>
        <w:t>Понуђач је обавезан да уз понуду Наручиоцу достави:</w:t>
      </w:r>
    </w:p>
    <w:p w14:paraId="2374405B" w14:textId="77777777" w:rsidR="005379CC" w:rsidRPr="00D339AC" w:rsidRDefault="005379CC" w:rsidP="005379CC">
      <w:pPr>
        <w:spacing w:before="0"/>
        <w:rPr>
          <w:rFonts w:cs="Arial"/>
        </w:rPr>
      </w:pPr>
      <w:r w:rsidRPr="00D339AC">
        <w:rPr>
          <w:rFonts w:cs="Arial"/>
          <w:lang w:val="sr-Cyrl-RS"/>
        </w:rPr>
        <w:t xml:space="preserve">1) </w:t>
      </w:r>
      <w:r w:rsidRPr="00D339AC">
        <w:rPr>
          <w:rFonts w:cs="Arial"/>
        </w:rPr>
        <w:t xml:space="preserve">бланко сопствену меницу за озбиљност понуде која </w:t>
      </w:r>
      <w:r w:rsidRPr="00D339AC">
        <w:rPr>
          <w:rFonts w:cs="Arial"/>
          <w:lang w:val="sr-Cyrl-RS"/>
        </w:rPr>
        <w:t>је</w:t>
      </w:r>
    </w:p>
    <w:p w14:paraId="3DD5A0A6" w14:textId="77777777" w:rsidR="005379CC" w:rsidRPr="00D339AC" w:rsidRDefault="005379CC" w:rsidP="00725E74">
      <w:pPr>
        <w:numPr>
          <w:ilvl w:val="0"/>
          <w:numId w:val="11"/>
        </w:numPr>
        <w:rPr>
          <w:rFonts w:cs="Arial"/>
          <w:lang w:val="ru-RU"/>
        </w:rPr>
      </w:pPr>
      <w:r w:rsidRPr="00D339AC">
        <w:rPr>
          <w:rFonts w:cs="Arial"/>
        </w:rPr>
        <w:t>издата са клаузулом „без протеста“ и „без извештаја“</w:t>
      </w:r>
      <w:r w:rsidRPr="00D339AC">
        <w:rPr>
          <w:rFonts w:cs="Arial"/>
          <w:lang w:val="sr-Cyrl-RS"/>
        </w:rPr>
        <w:t xml:space="preserve"> </w:t>
      </w:r>
      <w:r w:rsidRPr="00D339AC">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725E74" w:rsidRPr="00D339AC">
        <w:t xml:space="preserve"> </w:t>
      </w:r>
      <w:r w:rsidR="00725E74" w:rsidRPr="00D339AC">
        <w:rPr>
          <w:rFonts w:cs="Arial"/>
        </w:rPr>
        <w:t>Сл.гласник РС 80/15</w:t>
      </w:r>
      <w:r w:rsidRPr="00D339AC">
        <w:rPr>
          <w:rFonts w:cs="Arial"/>
        </w:rPr>
        <w:t>)</w:t>
      </w:r>
      <w:r w:rsidR="00F44E4C" w:rsidRPr="00D339AC">
        <w:rPr>
          <w:rFonts w:cs="Arial"/>
          <w:lang w:val="ru-RU"/>
        </w:rPr>
        <w:t xml:space="preserve"> и Закон о платним услугама  ( Сл. гл.број 139/2014).</w:t>
      </w:r>
    </w:p>
    <w:p w14:paraId="4780E5FB" w14:textId="77777777" w:rsidR="005379CC" w:rsidRPr="00D339AC" w:rsidRDefault="005379CC" w:rsidP="005379CC">
      <w:pPr>
        <w:numPr>
          <w:ilvl w:val="0"/>
          <w:numId w:val="11"/>
        </w:numPr>
        <w:spacing w:before="0"/>
        <w:rPr>
          <w:rFonts w:cs="Arial"/>
        </w:rPr>
      </w:pPr>
      <w:r w:rsidRPr="00D339AC">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339AC">
        <w:rPr>
          <w:rFonts w:cs="Arial"/>
          <w:lang w:val="sr-Cyrl-RS"/>
        </w:rPr>
        <w:t xml:space="preserve"> и 80/15</w:t>
      </w:r>
      <w:r w:rsidRPr="00D339AC">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703BAAE" w14:textId="77777777" w:rsidR="005379CC" w:rsidRPr="00D339AC" w:rsidRDefault="005379CC" w:rsidP="005379CC">
      <w:pPr>
        <w:numPr>
          <w:ilvl w:val="0"/>
          <w:numId w:val="11"/>
        </w:numPr>
        <w:spacing w:before="0"/>
        <w:rPr>
          <w:rFonts w:cs="Arial"/>
        </w:rPr>
      </w:pPr>
      <w:r w:rsidRPr="00D339AC">
        <w:rPr>
          <w:rFonts w:cs="Arial"/>
        </w:rPr>
        <w:t>Менично писмо – овлашћење којим понуђач овлашћује наручиоца да може наплатити меницу  на износ од 10 % од вредности понуде (без ПДВ-</w:t>
      </w:r>
      <w:r w:rsidRPr="00D339AC">
        <w:rPr>
          <w:rFonts w:cs="Arial"/>
        </w:rPr>
        <w:lastRenderedPageBreak/>
        <w:t xml:space="preserve">а) са роком важења минимално </w:t>
      </w:r>
      <w:r w:rsidRPr="00D339AC">
        <w:rPr>
          <w:rFonts w:cs="Arial"/>
          <w:lang w:val="sr-Cyrl-RS"/>
        </w:rPr>
        <w:t>30 календарских</w:t>
      </w:r>
      <w:r w:rsidRPr="00D339AC">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D339AC">
        <w:rPr>
          <w:rFonts w:cs="Arial"/>
          <w:lang w:val="sr-Cyrl-RS"/>
        </w:rPr>
        <w:t>.</w:t>
      </w:r>
      <w:r w:rsidRPr="00D339AC">
        <w:rPr>
          <w:rFonts w:cs="Arial"/>
        </w:rPr>
        <w:t xml:space="preserve"> </w:t>
      </w:r>
    </w:p>
    <w:p w14:paraId="251D7FA7" w14:textId="77777777" w:rsidR="005379CC" w:rsidRPr="00D339AC" w:rsidRDefault="005379CC" w:rsidP="005379CC">
      <w:pPr>
        <w:numPr>
          <w:ilvl w:val="0"/>
          <w:numId w:val="11"/>
        </w:numPr>
        <w:spacing w:before="0"/>
        <w:rPr>
          <w:rFonts w:cs="Arial"/>
        </w:rPr>
      </w:pPr>
      <w:r w:rsidRPr="00D339AC">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7B6E65B" w14:textId="77777777" w:rsidR="005379CC" w:rsidRPr="00D339AC" w:rsidRDefault="005379CC" w:rsidP="005379CC">
      <w:pPr>
        <w:spacing w:before="0"/>
        <w:rPr>
          <w:rFonts w:cs="Arial"/>
        </w:rPr>
      </w:pPr>
      <w:r w:rsidRPr="00D339AC">
        <w:rPr>
          <w:rFonts w:cs="Arial"/>
          <w:lang w:val="sr-Cyrl-RS"/>
        </w:rPr>
        <w:t xml:space="preserve">2)  </w:t>
      </w:r>
      <w:r w:rsidRPr="00D339AC">
        <w:rPr>
          <w:rFonts w:cs="Arial"/>
        </w:rPr>
        <w:t xml:space="preserve">фотокопију важећег Картона депонованих потписа овлашћених лица за </w:t>
      </w:r>
      <w:r w:rsidRPr="00D339AC">
        <w:rPr>
          <w:rFonts w:cs="Arial"/>
          <w:lang w:val="sr-Cyrl-RS"/>
        </w:rPr>
        <w:t xml:space="preserve">  </w:t>
      </w:r>
      <w:r w:rsidRPr="00D339AC">
        <w:rPr>
          <w:rFonts w:cs="Arial"/>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B03635" w14:textId="77777777" w:rsidR="005379CC" w:rsidRPr="00D339AC" w:rsidRDefault="005379CC" w:rsidP="005379CC">
      <w:pPr>
        <w:spacing w:before="0"/>
        <w:rPr>
          <w:rFonts w:cs="Arial"/>
        </w:rPr>
      </w:pPr>
      <w:r w:rsidRPr="00D339AC">
        <w:rPr>
          <w:rFonts w:cs="Arial"/>
          <w:lang w:val="sr-Cyrl-RS"/>
        </w:rPr>
        <w:t xml:space="preserve">3)  </w:t>
      </w:r>
      <w:r w:rsidRPr="00D339AC">
        <w:rPr>
          <w:rFonts w:cs="Arial"/>
        </w:rPr>
        <w:t>фотокопију ОП обрасца.</w:t>
      </w:r>
    </w:p>
    <w:p w14:paraId="091C608E" w14:textId="77777777" w:rsidR="005379CC" w:rsidRPr="00D339AC" w:rsidRDefault="005379CC" w:rsidP="005379CC">
      <w:pPr>
        <w:spacing w:before="0"/>
        <w:rPr>
          <w:rFonts w:cs="Arial"/>
        </w:rPr>
      </w:pPr>
      <w:r w:rsidRPr="00D339AC">
        <w:rPr>
          <w:rFonts w:cs="Arial"/>
          <w:lang w:val="sr-Cyrl-RS"/>
        </w:rPr>
        <w:t xml:space="preserve">4) </w:t>
      </w:r>
      <w:r w:rsidRPr="00D339AC">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0B0DE23" w14:textId="77777777" w:rsidR="005379CC" w:rsidRPr="00D339AC" w:rsidRDefault="005379CC" w:rsidP="005379CC">
      <w:pPr>
        <w:spacing w:before="0"/>
        <w:rPr>
          <w:rFonts w:cs="Arial"/>
        </w:rPr>
      </w:pPr>
      <w:r w:rsidRPr="00D339AC">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C46A12F" w14:textId="77777777" w:rsidR="005379CC" w:rsidRPr="00D339AC" w:rsidRDefault="005379CC" w:rsidP="005379CC">
      <w:pPr>
        <w:spacing w:before="0"/>
        <w:rPr>
          <w:rFonts w:cs="Arial"/>
        </w:rPr>
      </w:pPr>
      <w:r w:rsidRPr="00D339AC">
        <w:rPr>
          <w:rFonts w:cs="Arial"/>
        </w:rPr>
        <w:t>Меница ће бити враћена Пр</w:t>
      </w:r>
      <w:r w:rsidRPr="00D339AC">
        <w:rPr>
          <w:rFonts w:cs="Arial"/>
          <w:lang w:val="sr-Cyrl-RS"/>
        </w:rPr>
        <w:t>ужаоцу</w:t>
      </w:r>
      <w:r w:rsidRPr="00D339AC">
        <w:rPr>
          <w:rFonts w:cs="Arial"/>
        </w:rPr>
        <w:t xml:space="preserve"> у року од осам дана од дана предаје К</w:t>
      </w:r>
      <w:r w:rsidRPr="00D339AC">
        <w:rPr>
          <w:rFonts w:cs="Arial"/>
          <w:lang w:val="sr-Cyrl-RS"/>
        </w:rPr>
        <w:t>ориснику</w:t>
      </w:r>
      <w:r w:rsidRPr="00D339AC">
        <w:rPr>
          <w:rFonts w:cs="Arial"/>
        </w:rPr>
        <w:t xml:space="preserve"> средства финансијског обезбеђења која су захтевана у закљученом уговору.</w:t>
      </w:r>
    </w:p>
    <w:p w14:paraId="7CA251F3" w14:textId="77777777" w:rsidR="005379CC" w:rsidRPr="00D339AC" w:rsidRDefault="005379CC" w:rsidP="005379CC">
      <w:pPr>
        <w:spacing w:before="0"/>
        <w:rPr>
          <w:rFonts w:cs="Arial"/>
        </w:rPr>
      </w:pPr>
      <w:r w:rsidRPr="00D339AC">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A2EDB39" w14:textId="77777777" w:rsidR="005379CC" w:rsidRPr="00D339AC" w:rsidRDefault="005379CC" w:rsidP="005379CC">
      <w:pPr>
        <w:spacing w:before="0"/>
        <w:rPr>
          <w:rFonts w:cs="Arial"/>
        </w:rPr>
      </w:pPr>
      <w:r w:rsidRPr="00D339AC">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729D14F6" w14:textId="77777777" w:rsidR="003E60E2" w:rsidRPr="00D339AC" w:rsidRDefault="003E60E2" w:rsidP="003E60E2">
      <w:pPr>
        <w:suppressAutoHyphens/>
        <w:spacing w:before="0"/>
        <w:jc w:val="left"/>
        <w:rPr>
          <w:rFonts w:cs="Arial"/>
          <w:i/>
          <w:sz w:val="24"/>
          <w:szCs w:val="24"/>
          <w:lang w:val="sr-Cyrl-RS" w:eastAsia="ar-SA"/>
        </w:rPr>
      </w:pPr>
    </w:p>
    <w:p w14:paraId="0F3A19EE" w14:textId="77777777" w:rsidR="003E60E2" w:rsidRPr="00D339AC" w:rsidRDefault="003E60E2" w:rsidP="003E60E2">
      <w:pPr>
        <w:suppressAutoHyphens/>
        <w:spacing w:before="0"/>
        <w:jc w:val="left"/>
        <w:rPr>
          <w:rFonts w:cs="Arial"/>
          <w:i/>
          <w:sz w:val="24"/>
          <w:szCs w:val="24"/>
          <w:lang w:val="sr-Cyrl-RS" w:eastAsia="ar-SA"/>
        </w:rPr>
      </w:pPr>
      <w:r w:rsidRPr="00D339AC">
        <w:rPr>
          <w:rFonts w:cs="Arial"/>
          <w:i/>
          <w:sz w:val="24"/>
          <w:szCs w:val="24"/>
          <w:lang w:val="sr-Cyrl-RS" w:eastAsia="ar-SA"/>
        </w:rPr>
        <w:t>или</w:t>
      </w:r>
    </w:p>
    <w:p w14:paraId="43017CFA" w14:textId="77777777" w:rsidR="003E60E2" w:rsidRPr="00D339AC" w:rsidRDefault="003E60E2" w:rsidP="003E60E2">
      <w:pPr>
        <w:tabs>
          <w:tab w:val="left" w:pos="284"/>
          <w:tab w:val="left" w:pos="330"/>
        </w:tabs>
        <w:ind w:left="284"/>
        <w:rPr>
          <w:rFonts w:eastAsia="TimesNewRomanPSMT" w:cs="Arial"/>
          <w:b/>
          <w:bCs/>
          <w:sz w:val="24"/>
          <w:szCs w:val="24"/>
          <w:u w:val="single"/>
          <w:lang w:val="sr-Cyrl-RS"/>
        </w:rPr>
      </w:pPr>
    </w:p>
    <w:p w14:paraId="2B246188" w14:textId="77777777" w:rsidR="003E60E2" w:rsidRPr="00D339AC" w:rsidRDefault="003E60E2" w:rsidP="003E60E2">
      <w:pPr>
        <w:tabs>
          <w:tab w:val="left" w:pos="284"/>
          <w:tab w:val="left" w:pos="330"/>
        </w:tabs>
        <w:ind w:left="284"/>
        <w:rPr>
          <w:rFonts w:eastAsia="TimesNewRomanPSMT" w:cs="Arial"/>
          <w:b/>
          <w:bCs/>
          <w:sz w:val="24"/>
          <w:szCs w:val="24"/>
          <w:lang w:val="sr-Cyrl-RS"/>
        </w:rPr>
      </w:pPr>
      <w:r w:rsidRPr="00D339AC">
        <w:rPr>
          <w:rFonts w:eastAsia="TimesNewRomanPSMT" w:cs="Arial"/>
          <w:b/>
          <w:bCs/>
          <w:sz w:val="24"/>
          <w:szCs w:val="24"/>
          <w:lang w:val="sr-Cyrl-RS"/>
        </w:rPr>
        <w:t>Банкарска гаранција за озбиљност понуде</w:t>
      </w:r>
    </w:p>
    <w:p w14:paraId="2DBE68A9" w14:textId="77777777" w:rsidR="003E60E2" w:rsidRPr="00D339AC" w:rsidRDefault="003E60E2" w:rsidP="003E60E2">
      <w:pPr>
        <w:tabs>
          <w:tab w:val="left" w:pos="284"/>
          <w:tab w:val="left" w:pos="330"/>
        </w:tabs>
        <w:ind w:left="284"/>
        <w:rPr>
          <w:rFonts w:eastAsia="TimesNewRomanPSMT" w:cs="Arial"/>
          <w:bCs/>
          <w:sz w:val="24"/>
          <w:szCs w:val="24"/>
          <w:lang w:val="sr-Cyrl-CS"/>
        </w:rPr>
      </w:pPr>
      <w:r w:rsidRPr="00D339AC">
        <w:rPr>
          <w:rFonts w:eastAsia="TimesNewRomanPSMT" w:cs="Arial"/>
          <w:bCs/>
          <w:sz w:val="24"/>
          <w:szCs w:val="24"/>
          <w:lang w:val="sr-Cyrl-CS"/>
        </w:rPr>
        <w:t>Понуђач доставља оригинал банкарску гаранцију за озбиљност понуде у висини од 10% вредности понудe, без ПДВ, на меморандуму Банке која је издала банкарску гаранцију.</w:t>
      </w:r>
    </w:p>
    <w:p w14:paraId="7CC1F574" w14:textId="77777777" w:rsidR="003E60E2" w:rsidRPr="00D339AC" w:rsidRDefault="003E60E2" w:rsidP="003E60E2">
      <w:pPr>
        <w:tabs>
          <w:tab w:val="left" w:pos="284"/>
          <w:tab w:val="left" w:pos="330"/>
        </w:tabs>
        <w:ind w:left="284"/>
        <w:rPr>
          <w:rFonts w:eastAsia="TimesNewRomanPSMT" w:cs="Arial"/>
          <w:bCs/>
          <w:sz w:val="24"/>
          <w:szCs w:val="24"/>
          <w:lang w:val="sr-Cyrl-CS"/>
        </w:rPr>
      </w:pPr>
      <w:r w:rsidRPr="00D339AC">
        <w:rPr>
          <w:rFonts w:eastAsia="TimesNewRomanPSMT" w:cs="Arial"/>
          <w:bCs/>
          <w:sz w:val="24"/>
          <w:szCs w:val="24"/>
          <w:lang w:val="sr-Cyrl-C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37F27015" w14:textId="77777777" w:rsidR="003E60E2" w:rsidRPr="00D339AC" w:rsidRDefault="003E60E2" w:rsidP="003E60E2">
      <w:pPr>
        <w:tabs>
          <w:tab w:val="left" w:pos="284"/>
          <w:tab w:val="left" w:pos="330"/>
        </w:tabs>
        <w:ind w:left="284"/>
        <w:rPr>
          <w:rFonts w:eastAsia="TimesNewRomanPSMT" w:cs="Arial"/>
          <w:bCs/>
          <w:sz w:val="24"/>
          <w:szCs w:val="24"/>
          <w:lang w:val="sr-Cyrl-CS"/>
        </w:rPr>
      </w:pPr>
      <w:r w:rsidRPr="00D339AC">
        <w:rPr>
          <w:rFonts w:eastAsia="TimesNewRomanPSMT" w:cs="Arial"/>
          <w:bCs/>
          <w:sz w:val="24"/>
          <w:szCs w:val="24"/>
          <w:lang w:val="sr-Cyrl-CS"/>
        </w:rPr>
        <w:t xml:space="preserve">Наручилац ће уновчити гаранцију за озбиљност понуде дату уз понуду уколико: </w:t>
      </w:r>
    </w:p>
    <w:p w14:paraId="6AC2A2BA" w14:textId="77777777" w:rsidR="003E60E2" w:rsidRPr="00D339AC" w:rsidRDefault="003E60E2" w:rsidP="003E60E2">
      <w:pPr>
        <w:numPr>
          <w:ilvl w:val="0"/>
          <w:numId w:val="11"/>
        </w:numPr>
        <w:tabs>
          <w:tab w:val="left" w:pos="284"/>
          <w:tab w:val="left" w:pos="330"/>
        </w:tabs>
        <w:rPr>
          <w:rFonts w:eastAsia="TimesNewRomanPSMT" w:cs="Arial"/>
          <w:bCs/>
          <w:sz w:val="24"/>
          <w:szCs w:val="24"/>
          <w:lang w:val="sr-Cyrl-CS"/>
        </w:rPr>
      </w:pPr>
      <w:r w:rsidRPr="00D339AC">
        <w:rPr>
          <w:rFonts w:eastAsia="TimesNewRomanPSMT" w:cs="Arial"/>
          <w:bCs/>
          <w:sz w:val="24"/>
          <w:szCs w:val="24"/>
          <w:lang w:val="sr-Cyrl-CS"/>
        </w:rPr>
        <w:t>понуђач након истека рока за подношење понуда повуче, опозове или измени своју понуду или</w:t>
      </w:r>
    </w:p>
    <w:p w14:paraId="47E9B640" w14:textId="77777777" w:rsidR="003E60E2" w:rsidRPr="00D339AC" w:rsidRDefault="003E60E2" w:rsidP="003E60E2">
      <w:pPr>
        <w:numPr>
          <w:ilvl w:val="0"/>
          <w:numId w:val="11"/>
        </w:numPr>
        <w:tabs>
          <w:tab w:val="left" w:pos="284"/>
          <w:tab w:val="left" w:pos="330"/>
        </w:tabs>
        <w:rPr>
          <w:rFonts w:eastAsia="TimesNewRomanPSMT" w:cs="Arial"/>
          <w:bCs/>
          <w:sz w:val="24"/>
          <w:szCs w:val="24"/>
          <w:lang w:val="sr-Cyrl-CS"/>
        </w:rPr>
      </w:pPr>
      <w:r w:rsidRPr="00D339AC">
        <w:rPr>
          <w:rFonts w:eastAsia="TimesNewRomanPSMT" w:cs="Arial"/>
          <w:bCs/>
          <w:sz w:val="24"/>
          <w:szCs w:val="24"/>
          <w:lang w:val="sr-Cyrl-CS"/>
        </w:rPr>
        <w:t xml:space="preserve">понуђач коме је додељен уговор благовремено не потпише уговор о јавној набавци или </w:t>
      </w:r>
    </w:p>
    <w:p w14:paraId="6C0198AD" w14:textId="77777777" w:rsidR="003E60E2" w:rsidRPr="00D339AC" w:rsidRDefault="003E60E2" w:rsidP="003E60E2">
      <w:pPr>
        <w:numPr>
          <w:ilvl w:val="0"/>
          <w:numId w:val="11"/>
        </w:numPr>
        <w:tabs>
          <w:tab w:val="left" w:pos="284"/>
          <w:tab w:val="left" w:pos="330"/>
        </w:tabs>
        <w:rPr>
          <w:rFonts w:eastAsia="TimesNewRomanPSMT" w:cs="Arial"/>
          <w:bCs/>
          <w:sz w:val="24"/>
          <w:szCs w:val="24"/>
          <w:lang w:val="sr-Cyrl-CS"/>
        </w:rPr>
      </w:pPr>
      <w:r w:rsidRPr="00D339AC">
        <w:rPr>
          <w:rFonts w:eastAsia="TimesNewRomanPSMT" w:cs="Arial"/>
          <w:bCs/>
          <w:sz w:val="24"/>
          <w:szCs w:val="24"/>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144B267A" w14:textId="77777777" w:rsidR="003E60E2" w:rsidRPr="00D339AC" w:rsidRDefault="003E60E2" w:rsidP="003E60E2">
      <w:pPr>
        <w:tabs>
          <w:tab w:val="left" w:pos="284"/>
          <w:tab w:val="left" w:pos="330"/>
        </w:tabs>
        <w:ind w:left="284"/>
        <w:rPr>
          <w:rFonts w:eastAsia="TimesNewRomanPSMT" w:cs="Arial"/>
          <w:bCs/>
          <w:sz w:val="24"/>
          <w:szCs w:val="24"/>
          <w:lang w:val="sr-Cyrl-CS"/>
        </w:rPr>
      </w:pPr>
      <w:r w:rsidRPr="00D339AC">
        <w:rPr>
          <w:rFonts w:eastAsia="TimesNewRomanPSMT" w:cs="Arial"/>
          <w:bCs/>
          <w:sz w:val="24"/>
          <w:szCs w:val="24"/>
          <w:lang w:val="sr-Cyrl-C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0FD317" w14:textId="77777777" w:rsidR="003E60E2" w:rsidRPr="00D339AC" w:rsidRDefault="003E60E2" w:rsidP="003E60E2">
      <w:pPr>
        <w:tabs>
          <w:tab w:val="left" w:pos="284"/>
          <w:tab w:val="left" w:pos="330"/>
        </w:tabs>
        <w:ind w:left="284"/>
        <w:rPr>
          <w:rFonts w:eastAsia="TimesNewRomanPSMT" w:cs="Arial"/>
          <w:bCs/>
          <w:sz w:val="24"/>
          <w:szCs w:val="24"/>
          <w:lang w:val="sr-Cyrl-CS"/>
        </w:rPr>
      </w:pPr>
      <w:r w:rsidRPr="00D339AC">
        <w:rPr>
          <w:rFonts w:eastAsia="TimesNewRomanPSMT" w:cs="Arial"/>
          <w:bCs/>
          <w:sz w:val="24"/>
          <w:szCs w:val="24"/>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5421D8BE" w14:textId="77777777" w:rsidR="003E60E2" w:rsidRPr="00D339AC" w:rsidRDefault="003E60E2" w:rsidP="003E60E2">
      <w:pPr>
        <w:tabs>
          <w:tab w:val="left" w:pos="284"/>
          <w:tab w:val="left" w:pos="330"/>
        </w:tabs>
        <w:ind w:left="284"/>
        <w:rPr>
          <w:rFonts w:eastAsia="TimesNewRomanPSMT" w:cs="Arial"/>
          <w:bCs/>
          <w:sz w:val="24"/>
          <w:szCs w:val="24"/>
          <w:lang w:val="sr-Cyrl-CS"/>
        </w:rPr>
      </w:pPr>
      <w:r w:rsidRPr="00D339AC">
        <w:rPr>
          <w:rFonts w:eastAsia="TimesNewRomanPSMT" w:cs="Arial"/>
          <w:bCs/>
          <w:sz w:val="24"/>
          <w:szCs w:val="24"/>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184E47D" w14:textId="77777777" w:rsidR="0066593E" w:rsidRPr="00D339AC" w:rsidRDefault="003E60E2" w:rsidP="003E60E2">
      <w:pPr>
        <w:spacing w:before="0"/>
        <w:rPr>
          <w:rFonts w:cs="Arial"/>
          <w:color w:val="00B0F0"/>
          <w:lang w:val="sr-Cyrl-RS"/>
        </w:rPr>
      </w:pPr>
      <w:r w:rsidRPr="00D339AC">
        <w:rPr>
          <w:rFonts w:eastAsia="TimesNewRomanPSMT" w:cs="Arial"/>
          <w:bCs/>
          <w:sz w:val="24"/>
          <w:szCs w:val="24"/>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23E65BA" w14:textId="77777777" w:rsidR="00EB58E2" w:rsidRPr="00D339AC" w:rsidRDefault="00EB58E2" w:rsidP="00EB58E2">
      <w:pPr>
        <w:pStyle w:val="ListParagraph"/>
        <w:spacing w:before="0" w:after="0" w:line="240" w:lineRule="auto"/>
        <w:ind w:left="0"/>
        <w:rPr>
          <w:rFonts w:ascii="Arial" w:hAnsi="Arial" w:cs="Arial"/>
          <w:b/>
          <w:u w:val="single"/>
        </w:rPr>
      </w:pPr>
      <w:r w:rsidRPr="00D339AC">
        <w:rPr>
          <w:rFonts w:ascii="Arial" w:hAnsi="Arial" w:cs="Arial"/>
          <w:b/>
          <w:u w:val="single"/>
        </w:rPr>
        <w:t xml:space="preserve">У року од </w:t>
      </w:r>
      <w:r w:rsidRPr="00D339AC">
        <w:rPr>
          <w:rFonts w:ascii="Arial" w:hAnsi="Arial" w:cs="Arial"/>
          <w:b/>
          <w:u w:val="single"/>
          <w:lang w:val="sr-Cyrl-RS"/>
        </w:rPr>
        <w:t>10</w:t>
      </w:r>
      <w:r w:rsidRPr="00D339AC">
        <w:rPr>
          <w:rFonts w:ascii="Arial" w:hAnsi="Arial" w:cs="Arial"/>
          <w:b/>
          <w:u w:val="single"/>
        </w:rPr>
        <w:t xml:space="preserve"> дана од закључења Уговора</w:t>
      </w:r>
    </w:p>
    <w:p w14:paraId="3ED17400" w14:textId="77777777" w:rsidR="00B1459C" w:rsidRPr="00D339AC" w:rsidRDefault="00B1459C" w:rsidP="00B1459C">
      <w:pPr>
        <w:rPr>
          <w:rFonts w:cs="Arial"/>
          <w:b/>
        </w:rPr>
      </w:pPr>
      <w:bookmarkStart w:id="235" w:name="_Toc441651599"/>
      <w:bookmarkStart w:id="236" w:name="_Toc442559910"/>
      <w:r w:rsidRPr="00D339AC">
        <w:rPr>
          <w:rFonts w:cs="Arial"/>
          <w:b/>
        </w:rPr>
        <w:t xml:space="preserve">Меница за добро извршење посла </w:t>
      </w:r>
      <w:bookmarkEnd w:id="235"/>
      <w:bookmarkEnd w:id="236"/>
    </w:p>
    <w:p w14:paraId="045BFF44" w14:textId="77777777" w:rsidR="00B1459C" w:rsidRPr="00D339AC" w:rsidRDefault="00B1459C" w:rsidP="00B1459C">
      <w:pPr>
        <w:rPr>
          <w:rFonts w:cs="Arial"/>
        </w:rPr>
      </w:pPr>
      <w:r w:rsidRPr="00D339AC">
        <w:rPr>
          <w:rFonts w:cs="Arial"/>
        </w:rPr>
        <w:t>Понуђач је обавезан да Наручиоцу достави:</w:t>
      </w:r>
    </w:p>
    <w:p w14:paraId="585C9052" w14:textId="77777777" w:rsidR="00725E74" w:rsidRPr="00D339AC" w:rsidRDefault="00B1459C" w:rsidP="00725E74">
      <w:pPr>
        <w:pStyle w:val="ListParagraph"/>
        <w:numPr>
          <w:ilvl w:val="0"/>
          <w:numId w:val="11"/>
        </w:numPr>
        <w:rPr>
          <w:rFonts w:ascii="Arial" w:eastAsia="Times New Roman" w:hAnsi="Arial" w:cs="Arial"/>
        </w:rPr>
      </w:pPr>
      <w:r w:rsidRPr="00D339AC">
        <w:rPr>
          <w:rFonts w:cs="Arial"/>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r w:rsidR="00725E74" w:rsidRPr="00D339AC">
        <w:t xml:space="preserve"> </w:t>
      </w:r>
      <w:r w:rsidR="00725E74" w:rsidRPr="00D339AC">
        <w:rPr>
          <w:rFonts w:ascii="Arial" w:eastAsia="Times New Roman" w:hAnsi="Arial" w:cs="Arial"/>
        </w:rPr>
        <w:t>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гл.број 139/2014).</w:t>
      </w:r>
    </w:p>
    <w:p w14:paraId="7219719A" w14:textId="77777777" w:rsidR="00725E74" w:rsidRPr="00D339AC" w:rsidRDefault="00725E74" w:rsidP="00725E74">
      <w:pPr>
        <w:pStyle w:val="ListParagraph"/>
        <w:numPr>
          <w:ilvl w:val="0"/>
          <w:numId w:val="11"/>
        </w:numPr>
        <w:rPr>
          <w:rFonts w:ascii="Arial" w:eastAsia="Times New Roman" w:hAnsi="Arial" w:cs="Arial"/>
        </w:rPr>
      </w:pPr>
      <w:r w:rsidRPr="00D339AC">
        <w:rPr>
          <w:rFonts w:ascii="Arial" w:eastAsia="Times New Roman" w:hAnsi="Arial"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5281CA7" w14:textId="77777777" w:rsidR="00B1459C" w:rsidRPr="00D339AC" w:rsidRDefault="00B1459C" w:rsidP="00725E74">
      <w:pPr>
        <w:ind w:left="1571"/>
        <w:rPr>
          <w:rFonts w:cs="Arial"/>
        </w:rPr>
      </w:pPr>
    </w:p>
    <w:p w14:paraId="7EE0084F" w14:textId="77777777" w:rsidR="00B1459C" w:rsidRPr="00D339AC" w:rsidRDefault="00B1459C" w:rsidP="00B1459C">
      <w:pPr>
        <w:numPr>
          <w:ilvl w:val="0"/>
          <w:numId w:val="11"/>
        </w:numPr>
        <w:rPr>
          <w:rFonts w:cs="Arial"/>
        </w:rPr>
      </w:pPr>
      <w:r w:rsidRPr="00D339AC">
        <w:rPr>
          <w:rFonts w:cs="Arial"/>
        </w:rPr>
        <w:t xml:space="preserve">Менично писмо – овлашћење којим понуђач овлашћује наручиоца да може наплатити меницу  на износ од 10% од вредности уговора/ (без ПДВ) са роком важења- 30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73ABB023" w14:textId="77777777" w:rsidR="00B1459C" w:rsidRPr="00D339AC" w:rsidRDefault="00B1459C" w:rsidP="00B1459C">
      <w:pPr>
        <w:rPr>
          <w:rFonts w:cs="Arial"/>
          <w:i/>
        </w:rPr>
      </w:pPr>
    </w:p>
    <w:p w14:paraId="1C912F38" w14:textId="77777777" w:rsidR="00B1459C" w:rsidRPr="00D339AC" w:rsidRDefault="00B1459C" w:rsidP="00B1459C">
      <w:pPr>
        <w:numPr>
          <w:ilvl w:val="0"/>
          <w:numId w:val="11"/>
        </w:numPr>
        <w:rPr>
          <w:rFonts w:cs="Arial"/>
        </w:rPr>
      </w:pPr>
      <w:r w:rsidRPr="00D339AC">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8CD3E9B" w14:textId="77777777" w:rsidR="00B1459C" w:rsidRPr="00D339AC" w:rsidRDefault="00B1459C" w:rsidP="00B1459C">
      <w:pPr>
        <w:numPr>
          <w:ilvl w:val="0"/>
          <w:numId w:val="11"/>
        </w:numPr>
        <w:rPr>
          <w:rFonts w:cs="Arial"/>
        </w:rPr>
      </w:pPr>
      <w:r w:rsidRPr="00D339AC">
        <w:rPr>
          <w:rFonts w:cs="Arial"/>
        </w:rPr>
        <w:t>фотокопију ОП обрасца.</w:t>
      </w:r>
    </w:p>
    <w:p w14:paraId="44E769D2" w14:textId="77777777" w:rsidR="00B1459C" w:rsidRPr="00D339AC" w:rsidRDefault="00B1459C" w:rsidP="00B1459C">
      <w:pPr>
        <w:numPr>
          <w:ilvl w:val="0"/>
          <w:numId w:val="11"/>
        </w:numPr>
        <w:rPr>
          <w:rFonts w:cs="Arial"/>
        </w:rPr>
      </w:pPr>
      <w:r w:rsidRPr="00D339AC">
        <w:rPr>
          <w:rFonts w:cs="Arial"/>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CD368E3" w14:textId="77777777" w:rsidR="00B1459C" w:rsidRPr="00D339AC" w:rsidRDefault="00B1459C" w:rsidP="00B1459C">
      <w:pPr>
        <w:rPr>
          <w:rFonts w:cs="Arial"/>
        </w:rPr>
      </w:pPr>
      <w:r w:rsidRPr="00D339AC">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56BD73B" w14:textId="77777777" w:rsidR="00B1459C" w:rsidRPr="00D339AC" w:rsidRDefault="00B1459C" w:rsidP="00EB58E2">
      <w:pPr>
        <w:pStyle w:val="ListParagraph"/>
        <w:spacing w:before="0" w:after="0" w:line="240" w:lineRule="auto"/>
        <w:ind w:left="0"/>
        <w:rPr>
          <w:rFonts w:ascii="Arial" w:hAnsi="Arial" w:cs="Arial"/>
          <w:b/>
          <w:color w:val="00B0F0"/>
          <w:u w:val="single"/>
        </w:rPr>
      </w:pPr>
    </w:p>
    <w:p w14:paraId="252CDB8F" w14:textId="77777777" w:rsidR="003E60E2" w:rsidRPr="00D339AC" w:rsidRDefault="003E60E2" w:rsidP="003E60E2">
      <w:pPr>
        <w:rPr>
          <w:rFonts w:cs="Arial"/>
          <w:sz w:val="24"/>
          <w:szCs w:val="24"/>
          <w:lang w:val="ru-RU"/>
        </w:rPr>
      </w:pPr>
      <w:r w:rsidRPr="00D339AC">
        <w:rPr>
          <w:rFonts w:cs="Arial"/>
          <w:sz w:val="24"/>
          <w:szCs w:val="24"/>
          <w:lang w:val="ru-RU"/>
        </w:rPr>
        <w:t>или</w:t>
      </w:r>
    </w:p>
    <w:p w14:paraId="44EFD0B8" w14:textId="77777777" w:rsidR="003E60E2" w:rsidRPr="00D339AC" w:rsidRDefault="003E60E2" w:rsidP="003E60E2">
      <w:pPr>
        <w:rPr>
          <w:rFonts w:cs="Arial"/>
          <w:b/>
          <w:sz w:val="24"/>
          <w:szCs w:val="24"/>
          <w:lang w:val="sr-Cyrl-RS"/>
        </w:rPr>
      </w:pPr>
      <w:r w:rsidRPr="00D339AC">
        <w:rPr>
          <w:rFonts w:cs="Arial"/>
          <w:b/>
          <w:sz w:val="24"/>
          <w:szCs w:val="24"/>
          <w:lang w:val="sr-Cyrl-RS"/>
        </w:rPr>
        <w:t>Банкарска гаранција за добро извршење посла</w:t>
      </w:r>
    </w:p>
    <w:p w14:paraId="3F26FF88" w14:textId="77777777" w:rsidR="003E60E2" w:rsidRPr="00D339AC" w:rsidRDefault="003E60E2" w:rsidP="003E60E2">
      <w:pPr>
        <w:rPr>
          <w:rFonts w:cs="Arial"/>
          <w:sz w:val="24"/>
          <w:szCs w:val="24"/>
        </w:rPr>
      </w:pPr>
      <w:r w:rsidRPr="00D339AC">
        <w:rPr>
          <w:rFonts w:cs="Arial"/>
          <w:sz w:val="24"/>
          <w:szCs w:val="24"/>
        </w:rPr>
        <w:t xml:space="preserve">Изабрани понуђач је дужан да у тренутку закључења Уговора а најкасније у року од </w:t>
      </w:r>
      <w:r w:rsidRPr="00D339AC">
        <w:rPr>
          <w:rFonts w:cs="Arial"/>
          <w:sz w:val="24"/>
          <w:szCs w:val="24"/>
          <w:lang w:val="sr-Cyrl-RS"/>
        </w:rPr>
        <w:t>10</w:t>
      </w:r>
      <w:r w:rsidRPr="00D339AC">
        <w:rPr>
          <w:rFonts w:cs="Arial"/>
          <w:sz w:val="24"/>
          <w:szCs w:val="24"/>
        </w:rPr>
        <w:t xml:space="preserve"> (</w:t>
      </w:r>
      <w:r w:rsidRPr="00D339AC">
        <w:rPr>
          <w:rFonts w:cs="Arial"/>
          <w:sz w:val="24"/>
          <w:szCs w:val="24"/>
          <w:lang w:val="sr-Cyrl-RS"/>
        </w:rPr>
        <w:t>словима:десет</w:t>
      </w:r>
      <w:r w:rsidRPr="00D339AC">
        <w:rPr>
          <w:rFonts w:cs="Arial"/>
          <w:sz w:val="24"/>
          <w:szCs w:val="24"/>
        </w:rPr>
        <w:t>) дана од дана обостраног потписивања Уговора од законских заступника уговорних страна,а пре и</w:t>
      </w:r>
      <w:r w:rsidRPr="00D339AC">
        <w:rPr>
          <w:rFonts w:cs="Arial"/>
          <w:sz w:val="24"/>
          <w:szCs w:val="24"/>
          <w:lang w:val="sr-Cyrl-RS"/>
        </w:rPr>
        <w:t>звршења</w:t>
      </w:r>
      <w:r w:rsidRPr="00D339AC">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D339AC">
        <w:rPr>
          <w:rFonts w:cs="Arial"/>
          <w:sz w:val="24"/>
          <w:szCs w:val="24"/>
          <w:lang w:val="sr-Cyrl-RS"/>
        </w:rPr>
        <w:t>,</w:t>
      </w:r>
      <w:r w:rsidRPr="00D339AC">
        <w:rPr>
          <w:rFonts w:cs="Arial"/>
          <w:sz w:val="24"/>
          <w:szCs w:val="24"/>
        </w:rPr>
        <w:t xml:space="preserve"> (даље: ЗОО), као средство финансијског обезбеђења за добро извршење посла преда Наручиоцу.</w:t>
      </w:r>
    </w:p>
    <w:p w14:paraId="5625D255" w14:textId="77777777" w:rsidR="003E60E2" w:rsidRPr="00D339AC" w:rsidRDefault="003E60E2" w:rsidP="003E60E2">
      <w:pPr>
        <w:rPr>
          <w:rFonts w:cs="Arial"/>
          <w:sz w:val="24"/>
          <w:szCs w:val="24"/>
        </w:rPr>
      </w:pPr>
      <w:r w:rsidRPr="00D339AC">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0402DD20" w14:textId="77777777" w:rsidR="003E60E2" w:rsidRPr="00D339AC" w:rsidRDefault="003E60E2" w:rsidP="003E60E2">
      <w:pPr>
        <w:rPr>
          <w:rFonts w:cs="Arial"/>
          <w:sz w:val="24"/>
          <w:szCs w:val="24"/>
        </w:rPr>
      </w:pPr>
      <w:r w:rsidRPr="00D339AC">
        <w:rPr>
          <w:rFonts w:cs="Arial"/>
          <w:sz w:val="24"/>
          <w:szCs w:val="24"/>
        </w:rPr>
        <w:t xml:space="preserve">Банкарска гаранција мора трајати најмање </w:t>
      </w:r>
      <w:r w:rsidRPr="00D339AC">
        <w:rPr>
          <w:rFonts w:cs="Arial"/>
          <w:sz w:val="24"/>
          <w:szCs w:val="24"/>
          <w:lang w:val="sr-Latn-RS"/>
        </w:rPr>
        <w:t>3</w:t>
      </w:r>
      <w:r w:rsidRPr="00D339AC">
        <w:rPr>
          <w:rFonts w:cs="Arial"/>
          <w:sz w:val="24"/>
          <w:szCs w:val="24"/>
        </w:rPr>
        <w:t>0 (словима:</w:t>
      </w:r>
      <w:r w:rsidRPr="00D339AC">
        <w:rPr>
          <w:rFonts w:cs="Arial"/>
          <w:sz w:val="24"/>
          <w:szCs w:val="24"/>
          <w:lang w:val="sr-Cyrl-RS"/>
        </w:rPr>
        <w:t>три</w:t>
      </w:r>
      <w:r w:rsidRPr="00D339AC">
        <w:rPr>
          <w:rFonts w:cs="Arial"/>
          <w:sz w:val="24"/>
          <w:szCs w:val="24"/>
        </w:rPr>
        <w:t>десет) календарских дана дуже од рока одређеног за коначно извршење посла.</w:t>
      </w:r>
    </w:p>
    <w:p w14:paraId="7CE9CAB8" w14:textId="77777777" w:rsidR="003E60E2" w:rsidRPr="00D339AC" w:rsidRDefault="003E60E2" w:rsidP="003E60E2">
      <w:pPr>
        <w:rPr>
          <w:rFonts w:cs="Arial"/>
          <w:sz w:val="24"/>
          <w:szCs w:val="24"/>
        </w:rPr>
      </w:pPr>
      <w:r w:rsidRPr="00D339AC">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D339AC">
        <w:rPr>
          <w:rFonts w:cs="Arial"/>
          <w:sz w:val="24"/>
          <w:szCs w:val="24"/>
          <w:lang w:val="sr-Cyrl-RS"/>
        </w:rPr>
        <w:t xml:space="preserve"> </w:t>
      </w:r>
      <w:r w:rsidRPr="00D339AC">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12FA98" w14:textId="77777777" w:rsidR="003E60E2" w:rsidRPr="00D339AC" w:rsidRDefault="003E60E2" w:rsidP="003E60E2">
      <w:pPr>
        <w:rPr>
          <w:rFonts w:cs="Arial"/>
          <w:sz w:val="24"/>
          <w:szCs w:val="24"/>
        </w:rPr>
      </w:pPr>
      <w:r w:rsidRPr="00D339AC">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3245589" w14:textId="77777777" w:rsidR="003E60E2" w:rsidRPr="00D339AC" w:rsidRDefault="003E60E2" w:rsidP="003E60E2">
      <w:pPr>
        <w:rPr>
          <w:rFonts w:cs="Arial"/>
          <w:sz w:val="24"/>
          <w:szCs w:val="24"/>
        </w:rPr>
      </w:pPr>
      <w:r w:rsidRPr="00D339AC">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3F24B14" w14:textId="77777777" w:rsidR="00F44E4C" w:rsidRPr="00D339AC" w:rsidRDefault="003E60E2" w:rsidP="003E60E2">
      <w:pPr>
        <w:spacing w:before="0"/>
        <w:rPr>
          <w:rFonts w:cs="Arial"/>
          <w:sz w:val="24"/>
          <w:szCs w:val="24"/>
        </w:rPr>
      </w:pPr>
      <w:r w:rsidRPr="00D339AC">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14:paraId="0136FDBC" w14:textId="77777777" w:rsidR="003E60E2" w:rsidRPr="00D339AC" w:rsidRDefault="003E60E2" w:rsidP="003E60E2">
      <w:pPr>
        <w:spacing w:before="0"/>
        <w:rPr>
          <w:rFonts w:cs="Arial"/>
          <w:lang w:val="sr-Cyrl-RS"/>
        </w:rPr>
      </w:pPr>
    </w:p>
    <w:p w14:paraId="35B0C301" w14:textId="77777777" w:rsidR="00EB58E2" w:rsidRPr="00D339AC" w:rsidRDefault="00EB58E2" w:rsidP="00C331CB">
      <w:pPr>
        <w:pStyle w:val="KDPodnaslov3"/>
        <w:keepNext w:val="0"/>
        <w:spacing w:before="0"/>
        <w:rPr>
          <w:rFonts w:eastAsia="TimesNewRomanPSMT" w:cs="Arial"/>
          <w:b/>
          <w:bCs/>
          <w:iCs/>
          <w:lang w:val="sr-Cyrl-RS"/>
        </w:rPr>
      </w:pPr>
      <w:r w:rsidRPr="00D339AC">
        <w:rPr>
          <w:rFonts w:eastAsia="TimesNewRomanPSMT" w:cs="Arial"/>
          <w:b/>
          <w:bCs/>
          <w:iCs/>
          <w:lang w:val="sr-Cyrl-RS"/>
        </w:rPr>
        <w:t>Достављање средстава финансијског обезбеђења</w:t>
      </w:r>
    </w:p>
    <w:p w14:paraId="5935CF8F" w14:textId="77777777" w:rsidR="00EB58E2" w:rsidRPr="00D339AC" w:rsidRDefault="00EB58E2" w:rsidP="00EB58E2">
      <w:pPr>
        <w:tabs>
          <w:tab w:val="left" w:pos="567"/>
          <w:tab w:val="left" w:pos="709"/>
        </w:tabs>
        <w:spacing w:before="0"/>
        <w:rPr>
          <w:rFonts w:eastAsia="TimesNewRomanPSMT" w:cs="Arial"/>
          <w:bCs/>
          <w:lang w:val="sr-Cyrl-RS"/>
        </w:rPr>
      </w:pPr>
      <w:r w:rsidRPr="00D339AC">
        <w:rPr>
          <w:rFonts w:eastAsia="TimesNewRomanPSMT" w:cs="Arial"/>
          <w:bCs/>
          <w:lang w:val="sr-Cyrl-RS"/>
        </w:rPr>
        <w:t>Средство финансијског обезбеђења за  озбиљност понуде доставља се као саставни део понуде и гласи на</w:t>
      </w:r>
      <w:r w:rsidRPr="00D339AC">
        <w:rPr>
          <w:rFonts w:eastAsia="TimesNewRomanPSMT" w:cs="Arial"/>
          <w:bCs/>
          <w:color w:val="00B0F0"/>
          <w:lang w:val="sr-Cyrl-RS"/>
        </w:rPr>
        <w:t xml:space="preserve"> </w:t>
      </w:r>
      <w:r w:rsidRPr="00D339AC">
        <w:rPr>
          <w:rFonts w:eastAsia="TimesNewRomanPSMT" w:cs="Arial"/>
          <w:bCs/>
          <w:lang w:val="sr-Cyrl-RS"/>
        </w:rPr>
        <w:t>Јавно предузеће „Електропривреда Србије“ Београд.</w:t>
      </w:r>
    </w:p>
    <w:p w14:paraId="00689039" w14:textId="77777777" w:rsidR="003E60E2" w:rsidRPr="00D339AC" w:rsidRDefault="003E60E2" w:rsidP="00EB58E2">
      <w:pPr>
        <w:tabs>
          <w:tab w:val="left" w:pos="567"/>
          <w:tab w:val="left" w:pos="709"/>
        </w:tabs>
        <w:spacing w:before="0"/>
        <w:rPr>
          <w:rFonts w:eastAsia="TimesNewRomanPSMT" w:cs="Arial"/>
          <w:bCs/>
          <w:lang w:val="sr-Cyrl-RS"/>
        </w:rPr>
      </w:pPr>
    </w:p>
    <w:p w14:paraId="46718411" w14:textId="77777777" w:rsidR="00EB58E2" w:rsidRPr="00D339AC" w:rsidRDefault="00EB58E2" w:rsidP="00EB58E2">
      <w:pPr>
        <w:tabs>
          <w:tab w:val="left" w:pos="567"/>
          <w:tab w:val="left" w:pos="709"/>
        </w:tabs>
        <w:spacing w:before="0"/>
        <w:rPr>
          <w:rFonts w:cs="Arial"/>
          <w:b/>
          <w:lang w:val="sr-Cyrl-RS"/>
        </w:rPr>
      </w:pPr>
      <w:r w:rsidRPr="00D339AC">
        <w:rPr>
          <w:rFonts w:eastAsia="TimesNewRomanPSMT" w:cs="Arial"/>
          <w:bCs/>
          <w:lang w:val="sr-Cyrl-RS"/>
        </w:rPr>
        <w:t>Средство финансијског обезбеђења за добро извршење посла гласи на</w:t>
      </w:r>
      <w:r w:rsidRPr="00D339AC">
        <w:rPr>
          <w:rFonts w:eastAsia="TimesNewRomanPSMT" w:cs="Arial"/>
          <w:bCs/>
          <w:color w:val="00B0F0"/>
          <w:lang w:val="sr-Cyrl-RS"/>
        </w:rPr>
        <w:t xml:space="preserve"> </w:t>
      </w:r>
      <w:r w:rsidRPr="00D339AC">
        <w:rPr>
          <w:rFonts w:eastAsia="TimesNewRomanPSMT" w:cs="Arial"/>
          <w:bCs/>
          <w:lang w:val="sr-Cyrl-RS"/>
        </w:rPr>
        <w:t>Јавно</w:t>
      </w:r>
      <w:r w:rsidRPr="00D339AC">
        <w:rPr>
          <w:rFonts w:eastAsia="TimesNewRomanPSMT" w:cs="Arial"/>
          <w:bCs/>
          <w:color w:val="00B0F0"/>
          <w:lang w:val="sr-Cyrl-RS"/>
        </w:rPr>
        <w:t xml:space="preserve"> </w:t>
      </w:r>
      <w:r w:rsidRPr="00D339AC">
        <w:rPr>
          <w:rFonts w:eastAsia="TimesNewRomanPSMT" w:cs="Arial"/>
          <w:bCs/>
          <w:lang w:val="sr-Cyrl-RS"/>
        </w:rPr>
        <w:t>предузеће „Електропривреда Србије“ Београд</w:t>
      </w:r>
      <w:r w:rsidRPr="00D339AC">
        <w:rPr>
          <w:rFonts w:cs="Arial"/>
          <w:b/>
          <w:lang w:val="sr-Cyrl-RS"/>
        </w:rPr>
        <w:t>,</w:t>
      </w:r>
      <w:r w:rsidRPr="00D339AC">
        <w:rPr>
          <w:rFonts w:cs="Arial"/>
          <w:b/>
          <w:color w:val="00B0F0"/>
          <w:lang w:val="sr-Cyrl-RS"/>
        </w:rPr>
        <w:t xml:space="preserve">  </w:t>
      </w:r>
      <w:r w:rsidRPr="00D339AC">
        <w:rPr>
          <w:rFonts w:cs="Arial"/>
          <w:b/>
          <w:lang w:val="sr-Cyrl-RS"/>
        </w:rPr>
        <w:t xml:space="preserve">и доставља се лично или поштом на адресу: </w:t>
      </w:r>
    </w:p>
    <w:p w14:paraId="0BE46436" w14:textId="77777777" w:rsidR="0049356C" w:rsidRPr="00D339AC" w:rsidRDefault="0049356C" w:rsidP="00EB58E2">
      <w:pPr>
        <w:tabs>
          <w:tab w:val="left" w:pos="567"/>
          <w:tab w:val="left" w:pos="709"/>
        </w:tabs>
        <w:spacing w:before="0"/>
        <w:rPr>
          <w:rFonts w:cs="Arial"/>
          <w:b/>
          <w:lang w:val="sr-Cyrl-RS"/>
        </w:rPr>
      </w:pPr>
    </w:p>
    <w:p w14:paraId="53E519EC" w14:textId="77777777" w:rsidR="00A87986" w:rsidRPr="00D339AC" w:rsidRDefault="00EB58E2" w:rsidP="00EB58E2">
      <w:pPr>
        <w:suppressAutoHyphens/>
        <w:spacing w:before="0"/>
        <w:jc w:val="center"/>
        <w:rPr>
          <w:rFonts w:cs="Arial"/>
          <w:b/>
          <w:lang w:val="sr-Cyrl-RS"/>
        </w:rPr>
      </w:pPr>
      <w:r w:rsidRPr="00D339AC">
        <w:rPr>
          <w:rFonts w:cs="Arial"/>
          <w:b/>
          <w:lang w:val="sr-Cyrl-RS"/>
        </w:rPr>
        <w:t xml:space="preserve">Јавно предузеће „Електропривреда Србије“, </w:t>
      </w:r>
    </w:p>
    <w:p w14:paraId="17205651" w14:textId="77777777" w:rsidR="00F066DE" w:rsidRPr="00D339AC" w:rsidRDefault="00EB58E2" w:rsidP="00F664EE">
      <w:pPr>
        <w:suppressAutoHyphens/>
        <w:spacing w:before="0"/>
        <w:jc w:val="center"/>
        <w:rPr>
          <w:rFonts w:cs="Arial"/>
          <w:b/>
          <w:lang w:val="sr-Cyrl-RS"/>
        </w:rPr>
      </w:pPr>
      <w:r w:rsidRPr="00D339AC">
        <w:rPr>
          <w:rFonts w:cs="Arial"/>
          <w:b/>
          <w:lang w:val="sr-Cyrl-RS"/>
        </w:rPr>
        <w:t xml:space="preserve">Београд, </w:t>
      </w:r>
      <w:r w:rsidR="0049356C" w:rsidRPr="00D339AC">
        <w:rPr>
          <w:rFonts w:cs="Arial"/>
          <w:b/>
          <w:lang w:val="sr-Cyrl-RS"/>
        </w:rPr>
        <w:t>Балканска број 13</w:t>
      </w:r>
      <w:r w:rsidR="00F664EE" w:rsidRPr="00D339AC">
        <w:rPr>
          <w:rFonts w:cs="Arial"/>
          <w:b/>
          <w:lang w:val="sr-Cyrl-RS"/>
        </w:rPr>
        <w:t xml:space="preserve">, </w:t>
      </w:r>
      <w:r w:rsidRPr="00D339AC">
        <w:rPr>
          <w:rFonts w:cs="Arial"/>
          <w:lang w:val="sr-Cyrl-RS"/>
        </w:rPr>
        <w:t>са назнаком</w:t>
      </w:r>
      <w:r w:rsidRPr="00D339AC">
        <w:rPr>
          <w:rFonts w:cs="Arial"/>
          <w:i/>
          <w:lang w:val="sr-Cyrl-RS"/>
        </w:rPr>
        <w:t>:</w:t>
      </w:r>
      <w:r w:rsidRPr="00D339AC">
        <w:rPr>
          <w:rFonts w:cs="Arial"/>
          <w:b/>
          <w:lang w:val="sr-Cyrl-RS"/>
        </w:rPr>
        <w:t xml:space="preserve"> Средство финансијског обезбеђења </w:t>
      </w:r>
      <w:r w:rsidR="00CD6EA0" w:rsidRPr="00D339AC">
        <w:rPr>
          <w:rFonts w:cs="Arial"/>
          <w:b/>
          <w:lang w:val="sr-Cyrl-RS"/>
        </w:rPr>
        <w:t>за ЈН бр.</w:t>
      </w:r>
      <w:r w:rsidR="002D5978" w:rsidRPr="00D339AC">
        <w:rPr>
          <w:rFonts w:cs="Arial"/>
          <w:b/>
          <w:lang w:val="sr-Cyrl-RS"/>
        </w:rPr>
        <w:t>JН/1000/</w:t>
      </w:r>
      <w:r w:rsidR="00123AB6" w:rsidRPr="00D339AC">
        <w:rPr>
          <w:rFonts w:cs="Arial"/>
          <w:b/>
          <w:lang w:val="sr-Cyrl-RS"/>
        </w:rPr>
        <w:t>0337</w:t>
      </w:r>
      <w:r w:rsidR="00597922" w:rsidRPr="00D339AC">
        <w:rPr>
          <w:rFonts w:cs="Arial"/>
          <w:b/>
          <w:lang w:val="sr-Cyrl-RS"/>
        </w:rPr>
        <w:t>/2016</w:t>
      </w:r>
    </w:p>
    <w:p w14:paraId="4E9C2443" w14:textId="77777777" w:rsidR="00EB58E2" w:rsidRPr="00D339AC" w:rsidRDefault="00EB58E2" w:rsidP="00EB58E2">
      <w:pPr>
        <w:spacing w:before="0"/>
        <w:ind w:left="1571"/>
        <w:rPr>
          <w:rFonts w:cs="Arial"/>
          <w:color w:val="00B0F0"/>
        </w:rPr>
      </w:pPr>
    </w:p>
    <w:p w14:paraId="5727F914" w14:textId="77777777" w:rsidR="0085348E" w:rsidRPr="00D339AC" w:rsidRDefault="0085348E" w:rsidP="0056411F">
      <w:pPr>
        <w:pStyle w:val="KDPodnaslov2"/>
        <w:numPr>
          <w:ilvl w:val="1"/>
          <w:numId w:val="20"/>
        </w:numPr>
        <w:spacing w:before="0"/>
        <w:jc w:val="both"/>
        <w:rPr>
          <w:rFonts w:cs="Arial"/>
        </w:rPr>
      </w:pPr>
      <w:r w:rsidRPr="00D339AC">
        <w:rPr>
          <w:rFonts w:cs="Arial"/>
        </w:rPr>
        <w:lastRenderedPageBreak/>
        <w:t>Начин означавања поверљивих података у понуди</w:t>
      </w:r>
    </w:p>
    <w:p w14:paraId="338B4CD5" w14:textId="77777777" w:rsidR="0085348E" w:rsidRPr="00D339AC" w:rsidRDefault="0085348E" w:rsidP="00EB58E2">
      <w:pPr>
        <w:pStyle w:val="KDParagraf"/>
        <w:spacing w:before="0"/>
        <w:rPr>
          <w:rFonts w:cs="Arial"/>
        </w:rPr>
      </w:pPr>
      <w:r w:rsidRPr="00D339AC">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20F55AF" w14:textId="77777777" w:rsidR="0085348E" w:rsidRPr="00D339AC" w:rsidRDefault="0085348E" w:rsidP="00EB58E2">
      <w:pPr>
        <w:pStyle w:val="KDParagraf"/>
        <w:spacing w:before="0"/>
        <w:rPr>
          <w:rFonts w:cs="Arial"/>
        </w:rPr>
      </w:pPr>
      <w:r w:rsidRPr="00D339AC">
        <w:rPr>
          <w:rFonts w:cs="Arial"/>
        </w:rPr>
        <w:t xml:space="preserve">Наручилац може да одбије да пружи информацију која би значила повреду поверљивости података добијених у понуди. </w:t>
      </w:r>
    </w:p>
    <w:p w14:paraId="2156C6EF" w14:textId="77777777" w:rsidR="0085348E" w:rsidRPr="00D339AC" w:rsidRDefault="0085348E" w:rsidP="00EB58E2">
      <w:pPr>
        <w:pStyle w:val="KDParagraf"/>
        <w:spacing w:before="0"/>
        <w:rPr>
          <w:rFonts w:cs="Arial"/>
        </w:rPr>
      </w:pPr>
      <w:r w:rsidRPr="00D339AC">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91A86AF" w14:textId="77777777" w:rsidR="0085348E" w:rsidRPr="00D339AC" w:rsidRDefault="0085348E" w:rsidP="00EB58E2">
      <w:pPr>
        <w:pStyle w:val="KDParagraf"/>
        <w:spacing w:before="0"/>
        <w:rPr>
          <w:rFonts w:cs="Arial"/>
        </w:rPr>
      </w:pPr>
      <w:r w:rsidRPr="00D339AC">
        <w:rPr>
          <w:rFonts w:cs="Arial"/>
        </w:rPr>
        <w:t>Наручилац ће као поверљива третирати она документа која у десном горњем углу великим словима имају исписано „ПОВЕРЉИВО“.</w:t>
      </w:r>
    </w:p>
    <w:p w14:paraId="29ADB979" w14:textId="77777777" w:rsidR="0085348E" w:rsidRPr="00D339AC" w:rsidRDefault="0085348E" w:rsidP="00EB58E2">
      <w:pPr>
        <w:pStyle w:val="KDParagraf"/>
        <w:spacing w:before="0"/>
        <w:rPr>
          <w:rFonts w:cs="Arial"/>
        </w:rPr>
      </w:pPr>
      <w:r w:rsidRPr="00D339AC">
        <w:rPr>
          <w:rFonts w:cs="Arial"/>
        </w:rPr>
        <w:t>Наручилац не одговара за поверљивост података који нису означени на горе наведени начин.</w:t>
      </w:r>
    </w:p>
    <w:p w14:paraId="08B11EE4" w14:textId="77777777" w:rsidR="0085348E" w:rsidRPr="00D339AC" w:rsidRDefault="0085348E" w:rsidP="00EB58E2">
      <w:pPr>
        <w:pStyle w:val="KDParagraf"/>
        <w:spacing w:before="0"/>
        <w:rPr>
          <w:rFonts w:cs="Arial"/>
        </w:rPr>
      </w:pPr>
      <w:r w:rsidRPr="00D339AC">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DFAD2B2" w14:textId="77777777" w:rsidR="0085348E" w:rsidRPr="00D339AC" w:rsidRDefault="0085348E" w:rsidP="00EB58E2">
      <w:pPr>
        <w:pStyle w:val="KDParagraf"/>
        <w:spacing w:before="0"/>
        <w:rPr>
          <w:rFonts w:cs="Arial"/>
          <w:lang w:val="ru-RU"/>
        </w:rPr>
      </w:pPr>
      <w:r w:rsidRPr="00D339AC">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A719D2D" w14:textId="77777777" w:rsidR="0085348E" w:rsidRPr="00D339AC" w:rsidRDefault="0085348E" w:rsidP="00EB58E2">
      <w:pPr>
        <w:pStyle w:val="KDParagraf"/>
        <w:spacing w:before="0"/>
        <w:rPr>
          <w:rFonts w:cs="Arial"/>
        </w:rPr>
      </w:pPr>
      <w:r w:rsidRPr="00D339AC">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3A7AF20" w14:textId="77777777" w:rsidR="0085348E" w:rsidRPr="00D339AC" w:rsidRDefault="0085348E" w:rsidP="00EB58E2">
      <w:pPr>
        <w:pStyle w:val="KDParagraf"/>
        <w:spacing w:before="0"/>
        <w:rPr>
          <w:rFonts w:cs="Arial"/>
        </w:rPr>
      </w:pPr>
      <w:r w:rsidRPr="00D339AC">
        <w:rPr>
          <w:rFonts w:cs="Arial"/>
        </w:rPr>
        <w:t>Неће се сматрати поверљивим докази о испуњености обавезних услова,</w:t>
      </w:r>
      <w:r w:rsidR="00EB58E2" w:rsidRPr="00D339AC">
        <w:rPr>
          <w:rFonts w:cs="Arial"/>
          <w:lang w:val="sr-Cyrl-RS"/>
        </w:rPr>
        <w:t xml:space="preserve"> </w:t>
      </w:r>
      <w:r w:rsidRPr="00D339AC">
        <w:rPr>
          <w:rFonts w:cs="Arial"/>
        </w:rPr>
        <w:t xml:space="preserve">цена и други подаци из понуде који су од значаја за примену </w:t>
      </w:r>
      <w:r w:rsidR="00EB58E2" w:rsidRPr="00D339AC">
        <w:rPr>
          <w:rFonts w:cs="Arial"/>
          <w:lang w:val="sr-Cyrl-CS"/>
        </w:rPr>
        <w:t>елемената</w:t>
      </w:r>
      <w:r w:rsidRPr="00D339AC">
        <w:rPr>
          <w:rFonts w:cs="Arial"/>
          <w:lang w:val="sr-Cyrl-CS"/>
        </w:rPr>
        <w:t xml:space="preserve"> </w:t>
      </w:r>
      <w:r w:rsidRPr="00D339AC">
        <w:rPr>
          <w:rFonts w:cs="Arial"/>
        </w:rPr>
        <w:t xml:space="preserve">критеријума и рангирање понуде. </w:t>
      </w:r>
    </w:p>
    <w:p w14:paraId="72F6280D" w14:textId="77777777" w:rsidR="00D46147" w:rsidRPr="00D339AC" w:rsidRDefault="00D46147" w:rsidP="00EB58E2">
      <w:pPr>
        <w:pStyle w:val="KDParagraf"/>
        <w:spacing w:before="0"/>
        <w:rPr>
          <w:rFonts w:cs="Arial"/>
        </w:rPr>
      </w:pPr>
    </w:p>
    <w:p w14:paraId="686B7B39" w14:textId="77777777" w:rsidR="0085348E" w:rsidRPr="00D339AC" w:rsidRDefault="0085348E" w:rsidP="0056411F">
      <w:pPr>
        <w:pStyle w:val="KDPodnaslov2"/>
        <w:numPr>
          <w:ilvl w:val="1"/>
          <w:numId w:val="20"/>
        </w:numPr>
        <w:spacing w:before="0"/>
        <w:jc w:val="both"/>
        <w:rPr>
          <w:rFonts w:cs="Arial"/>
        </w:rPr>
      </w:pPr>
      <w:r w:rsidRPr="00D339AC">
        <w:rPr>
          <w:rFonts w:cs="Arial"/>
        </w:rPr>
        <w:t>Поштовање обавеза које произлазе из прописа о заштити на раду и других прописа</w:t>
      </w:r>
    </w:p>
    <w:p w14:paraId="7E632753" w14:textId="77777777" w:rsidR="0085348E" w:rsidRPr="00D339AC" w:rsidRDefault="0085348E" w:rsidP="00EB58E2">
      <w:pPr>
        <w:pStyle w:val="KDParagraf"/>
        <w:spacing w:before="0"/>
        <w:rPr>
          <w:rFonts w:cs="Arial"/>
          <w:lang w:val="ru-RU"/>
        </w:rPr>
      </w:pPr>
      <w:r w:rsidRPr="00D339AC">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w:t>
      </w:r>
      <w:r w:rsidR="00AB0F26" w:rsidRPr="00D339AC">
        <w:rPr>
          <w:rFonts w:cs="Arial"/>
          <w:lang w:val="ru-RU"/>
        </w:rPr>
        <w:t xml:space="preserve">ошења понуде (Образац 4. </w:t>
      </w:r>
      <w:r w:rsidRPr="00D339AC">
        <w:rPr>
          <w:rFonts w:cs="Arial"/>
          <w:lang w:val="ru-RU"/>
        </w:rPr>
        <w:t>из конкурсне документације).</w:t>
      </w:r>
    </w:p>
    <w:p w14:paraId="3CE89164" w14:textId="77777777" w:rsidR="0049356C" w:rsidRPr="00D339AC" w:rsidRDefault="0049356C" w:rsidP="00EB58E2">
      <w:pPr>
        <w:pStyle w:val="KDParagraf"/>
        <w:spacing w:before="0"/>
        <w:rPr>
          <w:rFonts w:cs="Arial"/>
          <w:lang w:val="ru-RU"/>
        </w:rPr>
      </w:pPr>
    </w:p>
    <w:p w14:paraId="411E7515" w14:textId="77777777" w:rsidR="0085348E" w:rsidRPr="00D339AC" w:rsidRDefault="0085348E" w:rsidP="0056411F">
      <w:pPr>
        <w:pStyle w:val="KDPodnaslov2"/>
        <w:numPr>
          <w:ilvl w:val="1"/>
          <w:numId w:val="20"/>
        </w:numPr>
        <w:spacing w:before="0"/>
        <w:jc w:val="both"/>
        <w:rPr>
          <w:rFonts w:cs="Arial"/>
        </w:rPr>
      </w:pPr>
      <w:r w:rsidRPr="00D339AC">
        <w:rPr>
          <w:rFonts w:cs="Arial"/>
        </w:rPr>
        <w:t>Накнада за коришћење патената</w:t>
      </w:r>
    </w:p>
    <w:p w14:paraId="487E729B" w14:textId="77777777" w:rsidR="0085348E" w:rsidRPr="00D339AC" w:rsidRDefault="0085348E" w:rsidP="00EB58E2">
      <w:pPr>
        <w:pStyle w:val="KDParagraf"/>
        <w:spacing w:before="0"/>
        <w:rPr>
          <w:rFonts w:cs="Arial"/>
          <w:lang w:val="ru-RU" w:eastAsia="sr-Latn-CS"/>
        </w:rPr>
      </w:pPr>
      <w:r w:rsidRPr="00D339AC">
        <w:rPr>
          <w:rFonts w:cs="Arial"/>
          <w:lang w:val="ru-RU" w:eastAsia="sr-Latn-CS"/>
        </w:rPr>
        <w:t>Накнаду за коришћење као и одговорност за повреду заштићених права интелектуалне својине трећих лица сноси понуђач.</w:t>
      </w:r>
    </w:p>
    <w:p w14:paraId="35FF8531" w14:textId="77777777" w:rsidR="008F774C" w:rsidRPr="00D339AC" w:rsidRDefault="008F774C" w:rsidP="00EB58E2">
      <w:pPr>
        <w:pStyle w:val="KDParagraf"/>
        <w:spacing w:before="0"/>
        <w:rPr>
          <w:rFonts w:cs="Arial"/>
          <w:lang w:val="ru-RU" w:eastAsia="sr-Latn-CS"/>
        </w:rPr>
      </w:pPr>
    </w:p>
    <w:p w14:paraId="26A57D52" w14:textId="77777777" w:rsidR="0085348E" w:rsidRPr="00D339AC" w:rsidRDefault="008F774C" w:rsidP="0056411F">
      <w:pPr>
        <w:pStyle w:val="KDPodnaslov2"/>
        <w:numPr>
          <w:ilvl w:val="1"/>
          <w:numId w:val="20"/>
        </w:numPr>
        <w:spacing w:before="0"/>
        <w:jc w:val="both"/>
        <w:rPr>
          <w:rFonts w:cs="Arial"/>
        </w:rPr>
      </w:pPr>
      <w:r w:rsidRPr="00D339AC">
        <w:rPr>
          <w:rFonts w:cs="Arial"/>
        </w:rPr>
        <w:t>Начело заштите животне средине и обезбеђивања енергетске ефикасности</w:t>
      </w:r>
    </w:p>
    <w:p w14:paraId="35C5886F" w14:textId="77777777" w:rsidR="008F774C" w:rsidRPr="00D339AC" w:rsidRDefault="008F774C" w:rsidP="00EB58E2">
      <w:pPr>
        <w:pStyle w:val="KDParagraf"/>
        <w:spacing w:before="0"/>
        <w:rPr>
          <w:rFonts w:cs="Arial"/>
          <w:lang w:val="ru-RU" w:eastAsia="sr-Latn-CS"/>
        </w:rPr>
      </w:pPr>
      <w:r w:rsidRPr="00D339AC">
        <w:rPr>
          <w:rFonts w:cs="Arial"/>
          <w:lang w:val="ru-RU" w:eastAsia="sr-Latn-CS"/>
        </w:rPr>
        <w:t xml:space="preserve">Наручилац је дужан да набавља </w:t>
      </w:r>
      <w:r w:rsidR="00041FE3" w:rsidRPr="00D339AC">
        <w:rPr>
          <w:rFonts w:cs="Arial"/>
          <w:lang w:val="ru-RU" w:eastAsia="sr-Latn-CS"/>
        </w:rPr>
        <w:t>услуге</w:t>
      </w:r>
      <w:r w:rsidRPr="00D339AC">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60FD566" w14:textId="77777777" w:rsidR="008D2B23" w:rsidRPr="00D339AC" w:rsidRDefault="008D2B23" w:rsidP="00EB58E2">
      <w:pPr>
        <w:spacing w:before="0"/>
        <w:ind w:left="851"/>
        <w:rPr>
          <w:rFonts w:eastAsia="TimesNewRomanPSMT" w:cs="Arial"/>
          <w:bCs/>
          <w:iCs/>
          <w:color w:val="00B0F0"/>
        </w:rPr>
      </w:pPr>
    </w:p>
    <w:p w14:paraId="587AAA68" w14:textId="77777777" w:rsidR="008D2B23" w:rsidRPr="00D339AC" w:rsidRDefault="008D2B23" w:rsidP="0056411F">
      <w:pPr>
        <w:pStyle w:val="KDPodnaslov2"/>
        <w:numPr>
          <w:ilvl w:val="1"/>
          <w:numId w:val="20"/>
        </w:numPr>
        <w:spacing w:before="0"/>
        <w:jc w:val="both"/>
        <w:rPr>
          <w:rFonts w:cs="Arial"/>
        </w:rPr>
      </w:pPr>
      <w:bookmarkStart w:id="237" w:name="_Toc441651602"/>
      <w:bookmarkStart w:id="238" w:name="_Toc442559913"/>
      <w:r w:rsidRPr="00D339AC">
        <w:rPr>
          <w:rFonts w:cs="Arial"/>
        </w:rPr>
        <w:t>Додатне информације и објашњења</w:t>
      </w:r>
      <w:bookmarkEnd w:id="237"/>
      <w:bookmarkEnd w:id="238"/>
    </w:p>
    <w:p w14:paraId="74E83776" w14:textId="77777777" w:rsidR="008D2B23" w:rsidRPr="00D339AC" w:rsidRDefault="008D2B23" w:rsidP="00EB58E2">
      <w:pPr>
        <w:widowControl w:val="0"/>
        <w:spacing w:before="0"/>
        <w:rPr>
          <w:rFonts w:cs="Arial"/>
        </w:rPr>
      </w:pPr>
      <w:r w:rsidRPr="00D339AC">
        <w:rPr>
          <w:rFonts w:cs="Arial"/>
          <w:lang w:val="ru-RU"/>
        </w:rPr>
        <w:t xml:space="preserve">Заинтерсовано лице може, у писаном облику, тражити </w:t>
      </w:r>
      <w:r w:rsidR="00B505E8" w:rsidRPr="00D339AC">
        <w:rPr>
          <w:rFonts w:cs="Arial"/>
          <w:lang w:val="ru-RU"/>
        </w:rPr>
        <w:t xml:space="preserve">од Наручиоца </w:t>
      </w:r>
      <w:r w:rsidRPr="00D339AC">
        <w:rPr>
          <w:rFonts w:cs="Arial"/>
          <w:lang w:val="ru-RU"/>
        </w:rPr>
        <w:t>додатне информације или појашњења у вези са припрем</w:t>
      </w:r>
      <w:r w:rsidR="00B505E8" w:rsidRPr="00D339AC">
        <w:rPr>
          <w:rFonts w:cs="Arial"/>
          <w:lang w:val="ru-RU"/>
        </w:rPr>
        <w:t>ањем</w:t>
      </w:r>
      <w:r w:rsidRPr="00D339AC">
        <w:rPr>
          <w:rFonts w:cs="Arial"/>
          <w:lang w:val="ru-RU"/>
        </w:rPr>
        <w:t xml:space="preserve"> понуде,</w:t>
      </w:r>
      <w:r w:rsidR="00B505E8" w:rsidRPr="00D339AC">
        <w:rPr>
          <w:rFonts w:cs="Arial"/>
          <w:lang w:val="ru-RU"/>
        </w:rPr>
        <w:t>при чему може да укаже Наручиоцу и на евентуално уочене недостатке и неправилности у конкурсној документацији,</w:t>
      </w:r>
      <w:r w:rsidRPr="00D339AC">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2D5978" w:rsidRPr="00D339AC">
        <w:rPr>
          <w:rFonts w:cs="Arial"/>
          <w:color w:val="000000"/>
          <w:lang w:val="sr-Latn-CS"/>
        </w:rPr>
        <w:t>JН/1000/</w:t>
      </w:r>
      <w:r w:rsidR="00123AB6" w:rsidRPr="00D339AC">
        <w:rPr>
          <w:rFonts w:cs="Arial"/>
          <w:color w:val="000000"/>
          <w:lang w:val="sr-Latn-CS"/>
        </w:rPr>
        <w:t>0337</w:t>
      </w:r>
      <w:r w:rsidR="00597922" w:rsidRPr="00D339AC">
        <w:rPr>
          <w:rFonts w:cs="Arial"/>
          <w:color w:val="000000"/>
          <w:lang w:val="sr-Latn-CS"/>
        </w:rPr>
        <w:t>/2016</w:t>
      </w:r>
      <w:r w:rsidR="00021A4F" w:rsidRPr="00D339AC">
        <w:rPr>
          <w:rFonts w:cs="Arial"/>
          <w:color w:val="000000"/>
          <w:lang w:val="sr-Cyrl-RS"/>
        </w:rPr>
        <w:t xml:space="preserve">, </w:t>
      </w:r>
      <w:r w:rsidRPr="00D339AC">
        <w:rPr>
          <w:rFonts w:cs="Arial"/>
          <w:lang w:val="ru-RU"/>
        </w:rPr>
        <w:t>или електронским путем на е-</w:t>
      </w:r>
      <w:r w:rsidRPr="00D339AC">
        <w:rPr>
          <w:rFonts w:cs="Arial"/>
        </w:rPr>
        <w:t>mail</w:t>
      </w:r>
      <w:r w:rsidRPr="00D339AC">
        <w:rPr>
          <w:rFonts w:cs="Arial"/>
          <w:lang w:val="ru-RU"/>
        </w:rPr>
        <w:t xml:space="preserve"> адресу:</w:t>
      </w:r>
      <w:r w:rsidR="00EB58E2" w:rsidRPr="00D339AC">
        <w:rPr>
          <w:rFonts w:cs="Arial"/>
          <w:lang w:val="ru-RU"/>
        </w:rPr>
        <w:t xml:space="preserve"> </w:t>
      </w:r>
      <w:hyperlink r:id="rId170" w:history="1">
        <w:r w:rsidR="00FF0157" w:rsidRPr="00D339AC">
          <w:rPr>
            <w:rStyle w:val="Hyperlink"/>
            <w:rFonts w:cs="Arial"/>
          </w:rPr>
          <w:t>marko.vujakovic@eps.rs</w:t>
        </w:r>
      </w:hyperlink>
      <w:r w:rsidRPr="00D339AC">
        <w:rPr>
          <w:rFonts w:cs="Arial"/>
          <w:lang w:val="ru-RU"/>
        </w:rPr>
        <w:t>,</w:t>
      </w:r>
      <w:r w:rsidR="00EB58E2" w:rsidRPr="00D339AC">
        <w:rPr>
          <w:rFonts w:cs="Arial"/>
        </w:rPr>
        <w:t xml:space="preserve"> </w:t>
      </w:r>
      <w:r w:rsidRPr="00D339AC">
        <w:rPr>
          <w:rFonts w:cs="Arial"/>
          <w:lang w:val="ru-RU"/>
        </w:rPr>
        <w:t>радним данима (понедељак – петак) у времену од 08 до 1</w:t>
      </w:r>
      <w:r w:rsidR="00270B2B" w:rsidRPr="00D339AC">
        <w:rPr>
          <w:rFonts w:cs="Arial"/>
          <w:lang w:val="ru-RU"/>
        </w:rPr>
        <w:t>5</w:t>
      </w:r>
      <w:r w:rsidRPr="00D339AC">
        <w:rPr>
          <w:rFonts w:cs="Arial"/>
          <w:lang w:val="ru-RU"/>
        </w:rPr>
        <w:t xml:space="preserve"> часова. </w:t>
      </w:r>
      <w:r w:rsidRPr="00D339AC">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BA4A85A" w14:textId="77777777" w:rsidR="008D2B23" w:rsidRPr="00D339AC" w:rsidRDefault="008D2B23" w:rsidP="00EB58E2">
      <w:pPr>
        <w:spacing w:before="0"/>
        <w:rPr>
          <w:rFonts w:cs="Arial"/>
          <w:lang w:val="ru-RU"/>
        </w:rPr>
      </w:pPr>
      <w:r w:rsidRPr="00D339AC">
        <w:rPr>
          <w:rFonts w:cs="Arial"/>
          <w:lang w:val="ru-RU"/>
        </w:rPr>
        <w:lastRenderedPageBreak/>
        <w:t xml:space="preserve">Наручилац ће у року од три дана по пријему захтева објавити </w:t>
      </w:r>
      <w:r w:rsidRPr="00D339AC">
        <w:rPr>
          <w:rFonts w:cs="Arial"/>
        </w:rPr>
        <w:t>Одговор на захтев</w:t>
      </w:r>
      <w:r w:rsidRPr="00D339AC">
        <w:rPr>
          <w:rFonts w:cs="Arial"/>
          <w:lang w:val="ru-RU"/>
        </w:rPr>
        <w:t xml:space="preserve"> на Порталу јавних набавки и својој интернет страници.</w:t>
      </w:r>
    </w:p>
    <w:p w14:paraId="46DB292F" w14:textId="77777777" w:rsidR="008D2B23" w:rsidRPr="00D339AC" w:rsidRDefault="008D2B23" w:rsidP="00EB58E2">
      <w:pPr>
        <w:pStyle w:val="KDMojTekst"/>
        <w:spacing w:before="0"/>
        <w:rPr>
          <w:rFonts w:cs="Arial"/>
          <w:i w:val="0"/>
          <w:color w:val="auto"/>
          <w:sz w:val="22"/>
          <w:szCs w:val="22"/>
        </w:rPr>
      </w:pPr>
      <w:r w:rsidRPr="00D339AC">
        <w:rPr>
          <w:rFonts w:cs="Arial"/>
          <w:i w:val="0"/>
          <w:color w:val="auto"/>
          <w:sz w:val="22"/>
          <w:szCs w:val="22"/>
        </w:rPr>
        <w:t>Тражење додатних информација и појашњења телефоном није дозвољено.</w:t>
      </w:r>
    </w:p>
    <w:p w14:paraId="60C7DB85" w14:textId="77777777" w:rsidR="00C14152" w:rsidRPr="00D339AC" w:rsidRDefault="00C14152" w:rsidP="00EB58E2">
      <w:pPr>
        <w:spacing w:before="0"/>
        <w:rPr>
          <w:rFonts w:cs="Arial"/>
          <w:lang w:val="ru-RU"/>
        </w:rPr>
      </w:pPr>
      <w:r w:rsidRPr="00D339AC">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E3D6949" w14:textId="77777777" w:rsidR="00C14152" w:rsidRPr="00D339AC" w:rsidRDefault="00C14152" w:rsidP="00EB58E2">
      <w:pPr>
        <w:spacing w:before="0"/>
        <w:rPr>
          <w:rFonts w:cs="Arial"/>
          <w:lang w:val="ru-RU"/>
        </w:rPr>
      </w:pPr>
      <w:r w:rsidRPr="00D339AC">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4FD0BE8" w14:textId="77777777" w:rsidR="00C14152" w:rsidRPr="00D339AC" w:rsidRDefault="00C14152" w:rsidP="00EB58E2">
      <w:pPr>
        <w:spacing w:before="0"/>
        <w:rPr>
          <w:rFonts w:cs="Arial"/>
          <w:lang w:val="ru-RU"/>
        </w:rPr>
      </w:pPr>
      <w:r w:rsidRPr="00D339AC">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ABE9CD2" w14:textId="77777777" w:rsidR="00C14152" w:rsidRPr="00D339AC" w:rsidRDefault="00C14152" w:rsidP="00EB58E2">
      <w:pPr>
        <w:spacing w:before="0"/>
        <w:rPr>
          <w:rFonts w:cs="Arial"/>
          <w:lang w:val="ru-RU"/>
        </w:rPr>
      </w:pPr>
      <w:r w:rsidRPr="00D339AC">
        <w:rPr>
          <w:rFonts w:cs="Arial"/>
          <w:lang w:val="ru-RU"/>
        </w:rPr>
        <w:t>По истеку рока предвиђеног за подношење понуда наручилац не може да мења нити да допуњује конкурсну документацију.</w:t>
      </w:r>
    </w:p>
    <w:p w14:paraId="3D930074" w14:textId="77777777" w:rsidR="00D31828" w:rsidRPr="00D339AC" w:rsidRDefault="008D2B23" w:rsidP="00EB58E2">
      <w:pPr>
        <w:pStyle w:val="KDMojTekst"/>
        <w:spacing w:before="0"/>
        <w:rPr>
          <w:rFonts w:cs="Arial"/>
          <w:i w:val="0"/>
          <w:color w:val="auto"/>
          <w:sz w:val="22"/>
          <w:szCs w:val="22"/>
          <w:lang w:val="sr-Cyrl-CS"/>
        </w:rPr>
      </w:pPr>
      <w:r w:rsidRPr="00D339AC">
        <w:rPr>
          <w:rFonts w:cs="Arial"/>
          <w:i w:val="0"/>
          <w:color w:val="auto"/>
          <w:sz w:val="22"/>
          <w:szCs w:val="22"/>
        </w:rPr>
        <w:t>Комуникација у поступку јавне н</w:t>
      </w:r>
      <w:r w:rsidR="00EA1925" w:rsidRPr="00D339AC">
        <w:rPr>
          <w:rFonts w:cs="Arial"/>
          <w:i w:val="0"/>
          <w:color w:val="auto"/>
          <w:sz w:val="22"/>
          <w:szCs w:val="22"/>
        </w:rPr>
        <w:t xml:space="preserve">абавке се врши на начин </w:t>
      </w:r>
      <w:r w:rsidR="00B02ADD" w:rsidRPr="00D339AC">
        <w:rPr>
          <w:rFonts w:cs="Arial"/>
          <w:i w:val="0"/>
          <w:color w:val="auto"/>
          <w:sz w:val="22"/>
          <w:szCs w:val="22"/>
          <w:lang w:val="sr-Cyrl-RS"/>
        </w:rPr>
        <w:t>предвиђен</w:t>
      </w:r>
      <w:r w:rsidRPr="00D339AC">
        <w:rPr>
          <w:rFonts w:cs="Arial"/>
          <w:i w:val="0"/>
          <w:color w:val="auto"/>
          <w:sz w:val="22"/>
          <w:szCs w:val="22"/>
        </w:rPr>
        <w:t xml:space="preserve"> чланом 20. Закона.</w:t>
      </w:r>
    </w:p>
    <w:p w14:paraId="4B8525A7" w14:textId="77777777" w:rsidR="00D31828" w:rsidRPr="00D339AC" w:rsidRDefault="00D31828" w:rsidP="00EB58E2">
      <w:pPr>
        <w:pStyle w:val="KDParagraf"/>
        <w:spacing w:before="0"/>
        <w:rPr>
          <w:rFonts w:cs="Arial"/>
          <w:lang w:val="ru-RU"/>
        </w:rPr>
      </w:pPr>
      <w:r w:rsidRPr="00D339AC">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D339AC">
          <w:rPr>
            <w:rStyle w:val="Hyperlink"/>
            <w:rFonts w:cs="Arial"/>
          </w:rPr>
          <w:t>www.</w:t>
        </w:r>
        <w:r w:rsidR="000B45FD" w:rsidRPr="00D339AC">
          <w:rPr>
            <w:rStyle w:val="Hyperlink"/>
            <w:rFonts w:cs="Arial"/>
            <w:lang w:val="sr-Cyrl-CS"/>
          </w:rPr>
          <w:t>к</w:t>
        </w:r>
        <w:r w:rsidR="000B45FD" w:rsidRPr="00D339AC">
          <w:rPr>
            <w:rStyle w:val="Hyperlink"/>
            <w:rFonts w:cs="Arial"/>
          </w:rPr>
          <w:t>jn.gov.rs</w:t>
        </w:r>
      </w:hyperlink>
      <w:r w:rsidRPr="00D339AC">
        <w:rPr>
          <w:rFonts w:cs="Arial"/>
          <w:lang w:val="ru-RU"/>
        </w:rPr>
        <w:t>).</w:t>
      </w:r>
    </w:p>
    <w:p w14:paraId="4E024465" w14:textId="77777777" w:rsidR="008D2B23" w:rsidRPr="00D339AC" w:rsidRDefault="008D2B23" w:rsidP="00EB58E2">
      <w:pPr>
        <w:pStyle w:val="KDMojTekst"/>
        <w:spacing w:before="0"/>
        <w:rPr>
          <w:rFonts w:cs="Arial"/>
          <w:i w:val="0"/>
          <w:color w:val="auto"/>
          <w:sz w:val="22"/>
          <w:szCs w:val="22"/>
        </w:rPr>
      </w:pPr>
    </w:p>
    <w:p w14:paraId="4806B088" w14:textId="77777777" w:rsidR="008D2B23" w:rsidRPr="00D339AC" w:rsidRDefault="008D2B23" w:rsidP="0056411F">
      <w:pPr>
        <w:pStyle w:val="KDPodnaslov2"/>
        <w:numPr>
          <w:ilvl w:val="1"/>
          <w:numId w:val="20"/>
        </w:numPr>
        <w:spacing w:before="0"/>
        <w:jc w:val="both"/>
        <w:rPr>
          <w:rFonts w:cs="Arial"/>
        </w:rPr>
      </w:pPr>
      <w:bookmarkStart w:id="239" w:name="_Toc441651603"/>
      <w:bookmarkStart w:id="240" w:name="_Toc442559914"/>
      <w:r w:rsidRPr="00D339AC">
        <w:rPr>
          <w:rFonts w:cs="Arial"/>
        </w:rPr>
        <w:t>Трошкови понуде</w:t>
      </w:r>
      <w:bookmarkEnd w:id="239"/>
      <w:bookmarkEnd w:id="240"/>
    </w:p>
    <w:p w14:paraId="43AF2314" w14:textId="77777777" w:rsidR="008D2B23" w:rsidRPr="00D339AC" w:rsidRDefault="008D2B23" w:rsidP="00EB58E2">
      <w:pPr>
        <w:pStyle w:val="KDParagraf"/>
        <w:spacing w:before="0"/>
        <w:rPr>
          <w:rFonts w:cs="Arial"/>
          <w:lang w:val="ru-RU"/>
        </w:rPr>
      </w:pPr>
      <w:r w:rsidRPr="00D339AC">
        <w:rPr>
          <w:rFonts w:cs="Arial"/>
          <w:lang w:val="ru-RU"/>
        </w:rPr>
        <w:t>Трошкове припреме и подношења понуде сноси искључиво понуђач и не може тражити од наручиоца накнаду трошкова.</w:t>
      </w:r>
    </w:p>
    <w:p w14:paraId="30E18FA8" w14:textId="77777777" w:rsidR="008D2B23" w:rsidRPr="00D339AC" w:rsidRDefault="008D2B23" w:rsidP="00EB58E2">
      <w:pPr>
        <w:pStyle w:val="KDParagraf"/>
        <w:spacing w:before="0"/>
        <w:rPr>
          <w:rFonts w:cs="Arial"/>
        </w:rPr>
      </w:pPr>
      <w:r w:rsidRPr="00D339AC">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850EE41" w14:textId="77777777" w:rsidR="008D2B23" w:rsidRPr="00D339AC" w:rsidRDefault="008D2B23" w:rsidP="00EB58E2">
      <w:pPr>
        <w:pStyle w:val="KDParagraf"/>
        <w:spacing w:before="0"/>
        <w:rPr>
          <w:rFonts w:cs="Arial"/>
        </w:rPr>
      </w:pPr>
      <w:r w:rsidRPr="00D339AC">
        <w:rPr>
          <w:rFonts w:cs="Arial"/>
        </w:rPr>
        <w:t>Ако је поступак јавне набавке обуставље</w:t>
      </w:r>
      <w:r w:rsidR="00B02ADD" w:rsidRPr="00D339AC">
        <w:rPr>
          <w:rFonts w:cs="Arial"/>
        </w:rPr>
        <w:t>н из разлога који су на страни Наручиоца, Н</w:t>
      </w:r>
      <w:r w:rsidRPr="00D339AC">
        <w:rPr>
          <w:rFonts w:cs="Arial"/>
        </w:rPr>
        <w:t>аручилац је дужан да понуђачу надокнади трошкове израде узорка или модела, ако су израђени у складу са технич</w:t>
      </w:r>
      <w:r w:rsidR="00B02ADD" w:rsidRPr="00D339AC">
        <w:rPr>
          <w:rFonts w:cs="Arial"/>
        </w:rPr>
        <w:t>ким спецификацијама Н</w:t>
      </w:r>
      <w:r w:rsidRPr="00D339AC">
        <w:rPr>
          <w:rFonts w:cs="Arial"/>
        </w:rPr>
        <w:t>аручиоца и трошкове прибављања средства обезбеђења, под условом да је понуђач тражио накнаду тих трошкова у својој понуди.</w:t>
      </w:r>
    </w:p>
    <w:p w14:paraId="33D125BB" w14:textId="77777777" w:rsidR="008D2B23" w:rsidRPr="00D339AC" w:rsidRDefault="008D2B23" w:rsidP="00EB58E2">
      <w:pPr>
        <w:pStyle w:val="KDParagraf"/>
        <w:spacing w:before="0"/>
        <w:rPr>
          <w:rFonts w:cs="Arial"/>
        </w:rPr>
      </w:pPr>
    </w:p>
    <w:p w14:paraId="79A142E8" w14:textId="77777777" w:rsidR="00C14152" w:rsidRPr="00D339AC" w:rsidRDefault="00C14152" w:rsidP="0056411F">
      <w:pPr>
        <w:pStyle w:val="KDPodnaslov2"/>
        <w:numPr>
          <w:ilvl w:val="1"/>
          <w:numId w:val="20"/>
        </w:numPr>
        <w:spacing w:before="0"/>
        <w:jc w:val="both"/>
        <w:rPr>
          <w:rFonts w:cs="Arial"/>
        </w:rPr>
      </w:pPr>
      <w:r w:rsidRPr="00D339AC">
        <w:rPr>
          <w:rFonts w:cs="Arial"/>
        </w:rPr>
        <w:t>Д</w:t>
      </w:r>
      <w:r w:rsidRPr="00D339AC">
        <w:rPr>
          <w:rFonts w:cs="Arial"/>
          <w:lang w:val="sr-Latn-CS"/>
        </w:rPr>
        <w:t>одатн</w:t>
      </w:r>
      <w:r w:rsidRPr="00D339AC">
        <w:rPr>
          <w:rFonts w:cs="Arial"/>
        </w:rPr>
        <w:t>а</w:t>
      </w:r>
      <w:r w:rsidRPr="00D339AC">
        <w:rPr>
          <w:rFonts w:cs="Arial"/>
          <w:lang w:val="sr-Latn-CS"/>
        </w:rPr>
        <w:t xml:space="preserve"> објашњења</w:t>
      </w:r>
      <w:r w:rsidRPr="00D339AC">
        <w:rPr>
          <w:rFonts w:cs="Arial"/>
        </w:rPr>
        <w:t>, контрола и допуштене исправке</w:t>
      </w:r>
    </w:p>
    <w:p w14:paraId="3A90C587" w14:textId="77777777" w:rsidR="00C14152" w:rsidRPr="00D339AC" w:rsidRDefault="00C14152" w:rsidP="00EB58E2">
      <w:pPr>
        <w:pStyle w:val="KDParagraf"/>
        <w:spacing w:before="0"/>
        <w:rPr>
          <w:rFonts w:eastAsia="TimesNewRomanPSMT" w:cs="Arial"/>
        </w:rPr>
      </w:pPr>
      <w:r w:rsidRPr="00D339AC">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EF6A0A3" w14:textId="77777777" w:rsidR="00C14152" w:rsidRPr="00D339AC" w:rsidRDefault="00C14152" w:rsidP="00EB58E2">
      <w:pPr>
        <w:pStyle w:val="KDParagraf"/>
        <w:spacing w:before="0"/>
        <w:rPr>
          <w:rFonts w:eastAsia="TimesNewRomanPSMT" w:cs="Arial"/>
          <w:lang w:val="ru-RU"/>
        </w:rPr>
      </w:pPr>
      <w:r w:rsidRPr="00D339AC">
        <w:rPr>
          <w:rFonts w:eastAsia="TimesNewRomanPSMT" w:cs="Arial"/>
          <w:lang w:val="ru-RU"/>
        </w:rPr>
        <w:t>Уколико је потребно вршити додатна објашњења, наручилац ће понуђачу оставити прим</w:t>
      </w:r>
      <w:r w:rsidR="00B02ADD" w:rsidRPr="00D339AC">
        <w:rPr>
          <w:rFonts w:eastAsia="TimesNewRomanPSMT" w:cs="Arial"/>
          <w:lang w:val="ru-RU"/>
        </w:rPr>
        <w:t>ерени рок да поступи по позиву Н</w:t>
      </w:r>
      <w:r w:rsidRPr="00D339AC">
        <w:rPr>
          <w:rFonts w:eastAsia="TimesNewRomanPSMT" w:cs="Arial"/>
          <w:lang w:val="ru-RU"/>
        </w:rPr>
        <w:t>аручиоца</w:t>
      </w:r>
      <w:r w:rsidR="00B02ADD" w:rsidRPr="00D339AC">
        <w:rPr>
          <w:rFonts w:eastAsia="TimesNewRomanPSMT" w:cs="Arial"/>
          <w:lang w:val="ru-RU"/>
        </w:rPr>
        <w:t>, односно да омогући Н</w:t>
      </w:r>
      <w:r w:rsidRPr="00D339AC">
        <w:rPr>
          <w:rFonts w:eastAsia="TimesNewRomanPSMT" w:cs="Arial"/>
          <w:lang w:val="ru-RU"/>
        </w:rPr>
        <w:t>аручиоцу контролу (увид) код понуђача, као и код његовог подизвођача.</w:t>
      </w:r>
    </w:p>
    <w:p w14:paraId="367D69D4" w14:textId="77777777" w:rsidR="00C14152" w:rsidRPr="00D339AC" w:rsidRDefault="00C14152" w:rsidP="00EB58E2">
      <w:pPr>
        <w:pStyle w:val="KDParagraf"/>
        <w:spacing w:before="0"/>
        <w:rPr>
          <w:rFonts w:eastAsia="TimesNewRomanPSMT" w:cs="Arial"/>
        </w:rPr>
      </w:pPr>
      <w:r w:rsidRPr="00D339AC">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451B0FA" w14:textId="77777777" w:rsidR="00C14152" w:rsidRPr="00D339AC" w:rsidRDefault="00C14152" w:rsidP="00EB58E2">
      <w:pPr>
        <w:pStyle w:val="KDParagraf"/>
        <w:spacing w:before="0"/>
        <w:rPr>
          <w:rFonts w:eastAsia="TimesNewRomanPSMT" w:cs="Arial"/>
        </w:rPr>
      </w:pPr>
      <w:r w:rsidRPr="00D339AC">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CFF1AD2" w14:textId="77777777" w:rsidR="008D2B23" w:rsidRPr="00D339AC" w:rsidRDefault="008D2B23" w:rsidP="00EB58E2">
      <w:pPr>
        <w:spacing w:before="0"/>
        <w:rPr>
          <w:rFonts w:cs="Arial"/>
        </w:rPr>
      </w:pPr>
    </w:p>
    <w:p w14:paraId="71B4C660" w14:textId="77777777" w:rsidR="00B20A6C" w:rsidRPr="00D339AC" w:rsidRDefault="00B20A6C" w:rsidP="0056411F">
      <w:pPr>
        <w:pStyle w:val="KDPodnaslov2"/>
        <w:numPr>
          <w:ilvl w:val="1"/>
          <w:numId w:val="20"/>
        </w:numPr>
        <w:spacing w:before="0"/>
        <w:jc w:val="both"/>
        <w:rPr>
          <w:rFonts w:cs="Arial"/>
        </w:rPr>
      </w:pPr>
      <w:bookmarkStart w:id="241" w:name="_Toc442559917"/>
      <w:bookmarkStart w:id="242" w:name="_Toc441651606"/>
      <w:r w:rsidRPr="00D339AC">
        <w:rPr>
          <w:rFonts w:cs="Arial"/>
        </w:rPr>
        <w:t>Разлози за одбијање понуде</w:t>
      </w:r>
      <w:bookmarkEnd w:id="241"/>
      <w:r w:rsidRPr="00D339AC">
        <w:rPr>
          <w:rFonts w:cs="Arial"/>
        </w:rPr>
        <w:t xml:space="preserve"> </w:t>
      </w:r>
      <w:bookmarkEnd w:id="242"/>
    </w:p>
    <w:p w14:paraId="3F2B33C8" w14:textId="77777777" w:rsidR="00B20A6C" w:rsidRPr="00D339AC" w:rsidRDefault="00B20A6C" w:rsidP="00EB58E2">
      <w:pPr>
        <w:autoSpaceDE w:val="0"/>
        <w:autoSpaceDN w:val="0"/>
        <w:adjustRightInd w:val="0"/>
        <w:spacing w:before="0"/>
        <w:rPr>
          <w:rFonts w:eastAsia="TimesNewRomanPSMT" w:cs="Arial"/>
          <w:bCs/>
          <w:iCs/>
          <w:lang w:val="ru-RU"/>
        </w:rPr>
      </w:pPr>
      <w:r w:rsidRPr="00D339AC">
        <w:rPr>
          <w:rFonts w:eastAsia="TimesNewRomanPSMT" w:cs="Arial"/>
          <w:bCs/>
          <w:iCs/>
        </w:rPr>
        <w:t>Понуда ће бити одбијена ако:</w:t>
      </w:r>
    </w:p>
    <w:p w14:paraId="776E5080" w14:textId="77777777" w:rsidR="00B20A6C" w:rsidRPr="00D339AC"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339AC">
        <w:rPr>
          <w:rFonts w:ascii="Arial" w:eastAsia="TimesNewRomanPSMT" w:hAnsi="Arial" w:cs="Arial"/>
          <w:bCs/>
          <w:iCs/>
        </w:rPr>
        <w:t>је неблаговремена, неприхватљива или неодговарајућа;</w:t>
      </w:r>
    </w:p>
    <w:p w14:paraId="5E133E53" w14:textId="77777777" w:rsidR="00B20A6C" w:rsidRPr="00D339AC"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339AC">
        <w:rPr>
          <w:rFonts w:ascii="Arial" w:eastAsia="TimesNewRomanPSMT" w:hAnsi="Arial" w:cs="Arial"/>
          <w:bCs/>
          <w:iCs/>
        </w:rPr>
        <w:t>ако се понуђач не сагласи са исправком рачунских грешака;</w:t>
      </w:r>
    </w:p>
    <w:p w14:paraId="234AF1DC" w14:textId="77777777" w:rsidR="00B20A6C" w:rsidRPr="00D339AC" w:rsidRDefault="00B20A6C" w:rsidP="00FE66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D339AC">
        <w:rPr>
          <w:rFonts w:ascii="Arial" w:eastAsia="TimesNewRomanPSMT" w:hAnsi="Arial" w:cs="Arial"/>
          <w:bCs/>
          <w:iCs/>
        </w:rPr>
        <w:t xml:space="preserve">ако има битне </w:t>
      </w:r>
      <w:r w:rsidR="00E757D6" w:rsidRPr="00D339AC">
        <w:rPr>
          <w:rFonts w:ascii="Arial" w:eastAsia="TimesNewRomanPSMT" w:hAnsi="Arial" w:cs="Arial"/>
          <w:bCs/>
          <w:iCs/>
        </w:rPr>
        <w:t>недостатке сходно члану 106. Закона</w:t>
      </w:r>
    </w:p>
    <w:p w14:paraId="0D2D5A7E" w14:textId="77777777" w:rsidR="00B20A6C" w:rsidRPr="00D339AC" w:rsidRDefault="00B20A6C" w:rsidP="00EB58E2">
      <w:pPr>
        <w:spacing w:before="0"/>
        <w:rPr>
          <w:rFonts w:cs="Arial"/>
        </w:rPr>
      </w:pPr>
      <w:r w:rsidRPr="00D339AC">
        <w:rPr>
          <w:rFonts w:cs="Arial"/>
        </w:rPr>
        <w:t>Наручилац ће донети одлуку о обустави поступка јавне набавке у складу са чланом 109. Закона.</w:t>
      </w:r>
    </w:p>
    <w:p w14:paraId="1FF557E3" w14:textId="77777777" w:rsidR="00B20A6C" w:rsidRPr="00D339AC" w:rsidRDefault="00B20A6C" w:rsidP="00EB58E2">
      <w:pPr>
        <w:pStyle w:val="ListParagraph"/>
        <w:autoSpaceDE w:val="0"/>
        <w:autoSpaceDN w:val="0"/>
        <w:adjustRightInd w:val="0"/>
        <w:spacing w:before="0" w:after="0" w:line="240" w:lineRule="auto"/>
        <w:ind w:left="0"/>
        <w:rPr>
          <w:rFonts w:ascii="Arial" w:eastAsia="TimesNewRomanPSMT" w:hAnsi="Arial" w:cs="Arial"/>
          <w:bCs/>
          <w:iCs/>
        </w:rPr>
      </w:pPr>
    </w:p>
    <w:p w14:paraId="22395737" w14:textId="77777777" w:rsidR="008D2B23" w:rsidRPr="00D339AC" w:rsidRDefault="00C14152" w:rsidP="0056411F">
      <w:pPr>
        <w:pStyle w:val="KDPodnaslov2"/>
        <w:numPr>
          <w:ilvl w:val="1"/>
          <w:numId w:val="20"/>
        </w:numPr>
        <w:spacing w:before="0"/>
        <w:jc w:val="both"/>
        <w:rPr>
          <w:rFonts w:cs="Arial"/>
        </w:rPr>
      </w:pPr>
      <w:r w:rsidRPr="00D339AC">
        <w:rPr>
          <w:rFonts w:cs="Arial"/>
        </w:rPr>
        <w:lastRenderedPageBreak/>
        <w:t>Рок за доношење Одлуке о додели уговора/обустави</w:t>
      </w:r>
    </w:p>
    <w:p w14:paraId="0CD391DB" w14:textId="77777777" w:rsidR="00C14152" w:rsidRPr="00D339AC" w:rsidRDefault="00C14152" w:rsidP="00EB58E2">
      <w:pPr>
        <w:pStyle w:val="KDParagraf"/>
        <w:spacing w:before="0"/>
        <w:rPr>
          <w:rFonts w:eastAsia="TimesNewRomanPSMT" w:cs="Arial"/>
        </w:rPr>
      </w:pPr>
      <w:r w:rsidRPr="00D339AC">
        <w:rPr>
          <w:rFonts w:eastAsia="TimesNewRomanPSMT" w:cs="Arial"/>
        </w:rPr>
        <w:t>Наручилац ће одлуку о додели уговора</w:t>
      </w:r>
      <w:r w:rsidRPr="00D339AC">
        <w:rPr>
          <w:rFonts w:eastAsia="TimesNewRomanPSMT" w:cs="Arial"/>
          <w:i/>
        </w:rPr>
        <w:t>/</w:t>
      </w:r>
      <w:r w:rsidRPr="00D339AC">
        <w:rPr>
          <w:rFonts w:eastAsia="TimesNewRomanPSMT" w:cs="Arial"/>
        </w:rPr>
        <w:t xml:space="preserve">обустави поступка донети у року од максимално </w:t>
      </w:r>
      <w:r w:rsidR="006E3417" w:rsidRPr="00D339AC">
        <w:rPr>
          <w:rFonts w:eastAsia="TimesNewRomanPSMT" w:cs="Arial"/>
        </w:rPr>
        <w:t xml:space="preserve">25 </w:t>
      </w:r>
      <w:r w:rsidR="006E3417" w:rsidRPr="00D339AC">
        <w:rPr>
          <w:rFonts w:eastAsia="TimesNewRomanPSMT" w:cs="Arial"/>
          <w:lang w:val="sr-Cyrl-RS"/>
        </w:rPr>
        <w:t>(словима: двадесетпет</w:t>
      </w:r>
      <w:r w:rsidRPr="00D339AC">
        <w:rPr>
          <w:rFonts w:eastAsia="TimesNewRomanPSMT" w:cs="Arial"/>
        </w:rPr>
        <w:t>) дана од дана јавног отварања понуда.</w:t>
      </w:r>
    </w:p>
    <w:p w14:paraId="2B8F2CDE" w14:textId="77777777" w:rsidR="00C14152" w:rsidRPr="00D339AC" w:rsidRDefault="00C14152" w:rsidP="00EB58E2">
      <w:pPr>
        <w:pStyle w:val="KDParagraf"/>
        <w:spacing w:before="0"/>
        <w:rPr>
          <w:rFonts w:eastAsia="TimesNewRomanPSMT" w:cs="Arial"/>
        </w:rPr>
      </w:pPr>
      <w:r w:rsidRPr="00D339AC">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1532FA" w:rsidRPr="00D339AC">
        <w:rPr>
          <w:rFonts w:eastAsia="TimesNewRomanPSMT" w:cs="Arial"/>
          <w:lang w:val="sr-Cyrl-RS"/>
        </w:rPr>
        <w:t xml:space="preserve">словима: </w:t>
      </w:r>
      <w:r w:rsidRPr="00D339AC">
        <w:rPr>
          <w:rFonts w:eastAsia="TimesNewRomanPSMT" w:cs="Arial"/>
        </w:rPr>
        <w:t>три) дана од дана доношења.</w:t>
      </w:r>
    </w:p>
    <w:p w14:paraId="2EB8FDDE" w14:textId="77777777" w:rsidR="007608F3" w:rsidRPr="00D339AC" w:rsidRDefault="007608F3" w:rsidP="00EB58E2">
      <w:pPr>
        <w:pStyle w:val="KDParagraf"/>
        <w:spacing w:before="0"/>
        <w:rPr>
          <w:rFonts w:eastAsia="TimesNewRomanPSMT" w:cs="Arial"/>
        </w:rPr>
      </w:pPr>
    </w:p>
    <w:p w14:paraId="09EFF07D" w14:textId="77777777" w:rsidR="008D2B23" w:rsidRPr="00D339AC" w:rsidRDefault="008D2B23" w:rsidP="0056411F">
      <w:pPr>
        <w:pStyle w:val="KDPodnaslov2"/>
        <w:numPr>
          <w:ilvl w:val="1"/>
          <w:numId w:val="20"/>
        </w:numPr>
        <w:spacing w:before="0"/>
        <w:jc w:val="both"/>
        <w:rPr>
          <w:rFonts w:cs="Arial"/>
          <w:lang w:val="ru-RU"/>
        </w:rPr>
      </w:pPr>
      <w:bookmarkStart w:id="243" w:name="_Toc441651607"/>
      <w:bookmarkStart w:id="244" w:name="_Toc442559918"/>
      <w:r w:rsidRPr="00D339AC">
        <w:rPr>
          <w:rFonts w:cs="Arial"/>
          <w:lang w:val="ru-RU"/>
        </w:rPr>
        <w:t>Н</w:t>
      </w:r>
      <w:r w:rsidRPr="00D339AC">
        <w:rPr>
          <w:rFonts w:cs="Arial"/>
        </w:rPr>
        <w:t>егативне референце</w:t>
      </w:r>
      <w:bookmarkEnd w:id="243"/>
      <w:bookmarkEnd w:id="244"/>
    </w:p>
    <w:p w14:paraId="54E99FC9" w14:textId="77777777" w:rsidR="008D2B23" w:rsidRPr="00D339AC" w:rsidRDefault="008D2B23" w:rsidP="00EB58E2">
      <w:pPr>
        <w:spacing w:before="0"/>
        <w:rPr>
          <w:rFonts w:cs="Arial"/>
          <w:lang w:val="ru-RU"/>
        </w:rPr>
      </w:pPr>
      <w:r w:rsidRPr="00D339AC">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1A3BA96" w14:textId="77777777" w:rsidR="008D2B23" w:rsidRPr="00D339AC" w:rsidRDefault="008D2B23" w:rsidP="00EB58E2">
      <w:pPr>
        <w:pStyle w:val="KDNabrajanje"/>
        <w:spacing w:before="0"/>
        <w:rPr>
          <w:rFonts w:cs="Arial"/>
        </w:rPr>
      </w:pPr>
      <w:r w:rsidRPr="00D339AC">
        <w:rPr>
          <w:rFonts w:cs="Arial"/>
        </w:rPr>
        <w:t>поступао супротно забрани из чл. 23. и 25. Закона;</w:t>
      </w:r>
    </w:p>
    <w:p w14:paraId="2139DACB" w14:textId="77777777" w:rsidR="008D2B23" w:rsidRPr="00D339AC" w:rsidRDefault="008D2B23" w:rsidP="00EB58E2">
      <w:pPr>
        <w:pStyle w:val="KDNabrajanje"/>
        <w:spacing w:before="0"/>
        <w:rPr>
          <w:rFonts w:cs="Arial"/>
        </w:rPr>
      </w:pPr>
      <w:r w:rsidRPr="00D339AC">
        <w:rPr>
          <w:rFonts w:cs="Arial"/>
        </w:rPr>
        <w:t>учинио повреду конкуренције;</w:t>
      </w:r>
    </w:p>
    <w:p w14:paraId="438B7078" w14:textId="77777777" w:rsidR="008D2B23" w:rsidRPr="00D339AC" w:rsidRDefault="008D2B23" w:rsidP="00EB58E2">
      <w:pPr>
        <w:pStyle w:val="KDNabrajanje"/>
        <w:spacing w:before="0"/>
        <w:rPr>
          <w:rFonts w:cs="Arial"/>
        </w:rPr>
      </w:pPr>
      <w:r w:rsidRPr="00D339AC">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57667373" w14:textId="77777777" w:rsidR="008D2B23" w:rsidRPr="00D339AC" w:rsidRDefault="008D2B23" w:rsidP="00EB58E2">
      <w:pPr>
        <w:pStyle w:val="KDNabrajanje"/>
        <w:spacing w:before="0"/>
        <w:rPr>
          <w:rFonts w:cs="Arial"/>
        </w:rPr>
      </w:pPr>
      <w:r w:rsidRPr="00D339AC">
        <w:rPr>
          <w:rFonts w:cs="Arial"/>
        </w:rPr>
        <w:t>одбио да достави доказе и средства обезбеђења на шта се у понуди обавезао.</w:t>
      </w:r>
    </w:p>
    <w:p w14:paraId="1067E40A" w14:textId="77777777" w:rsidR="008D2B23" w:rsidRPr="00D339AC" w:rsidRDefault="008D2B23" w:rsidP="00EB58E2">
      <w:pPr>
        <w:pStyle w:val="KDParagraf"/>
        <w:spacing w:before="0"/>
        <w:rPr>
          <w:rFonts w:cs="Arial"/>
          <w:lang w:val="ru-RU"/>
        </w:rPr>
      </w:pPr>
      <w:r w:rsidRPr="00D339AC">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7CA3FE43" w14:textId="77777777" w:rsidR="008D2B23" w:rsidRPr="00D339AC" w:rsidRDefault="008D2B23" w:rsidP="00EB58E2">
      <w:pPr>
        <w:pStyle w:val="KDParagraf"/>
        <w:spacing w:before="0"/>
        <w:rPr>
          <w:rFonts w:cs="Arial"/>
        </w:rPr>
      </w:pPr>
      <w:r w:rsidRPr="00D339AC">
        <w:rPr>
          <w:rFonts w:cs="Arial"/>
        </w:rPr>
        <w:t>Доказ наведеног може бити:</w:t>
      </w:r>
    </w:p>
    <w:p w14:paraId="3A5E5E1B" w14:textId="77777777" w:rsidR="008D2B23" w:rsidRPr="00D339AC" w:rsidRDefault="008D2B23" w:rsidP="00EB58E2">
      <w:pPr>
        <w:pStyle w:val="KDNabrajanje"/>
        <w:spacing w:before="0"/>
        <w:rPr>
          <w:rFonts w:cs="Arial"/>
        </w:rPr>
      </w:pPr>
      <w:r w:rsidRPr="00D339AC">
        <w:rPr>
          <w:rFonts w:cs="Arial"/>
        </w:rPr>
        <w:t>правоснажна судска одлука или коначна одлука другог надлежног органа;</w:t>
      </w:r>
    </w:p>
    <w:p w14:paraId="514CFEC2" w14:textId="77777777" w:rsidR="008D2B23" w:rsidRPr="00D339AC" w:rsidRDefault="008D2B23" w:rsidP="00EB58E2">
      <w:pPr>
        <w:pStyle w:val="KDNabrajanje"/>
        <w:spacing w:before="0"/>
        <w:rPr>
          <w:rFonts w:cs="Arial"/>
        </w:rPr>
      </w:pPr>
      <w:r w:rsidRPr="00D339AC">
        <w:rPr>
          <w:rFonts w:cs="Arial"/>
        </w:rPr>
        <w:t>исправа о реализованом средству обезбеђења испуњења обавеза у поступку јавне набавке или испуњења уговорних обавеза;</w:t>
      </w:r>
    </w:p>
    <w:p w14:paraId="11D64739" w14:textId="77777777" w:rsidR="008D2B23" w:rsidRPr="00D339AC" w:rsidRDefault="008D2B23" w:rsidP="00EB58E2">
      <w:pPr>
        <w:pStyle w:val="KDNabrajanje"/>
        <w:spacing w:before="0"/>
        <w:rPr>
          <w:rFonts w:cs="Arial"/>
        </w:rPr>
      </w:pPr>
      <w:r w:rsidRPr="00D339AC">
        <w:rPr>
          <w:rFonts w:cs="Arial"/>
        </w:rPr>
        <w:t>исправа о наплаћеној уговорној казни;</w:t>
      </w:r>
    </w:p>
    <w:p w14:paraId="64771B04" w14:textId="77777777" w:rsidR="008D2B23" w:rsidRPr="00D339AC" w:rsidRDefault="008D2B23" w:rsidP="00EB58E2">
      <w:pPr>
        <w:pStyle w:val="KDNabrajanje"/>
        <w:spacing w:before="0"/>
        <w:rPr>
          <w:rFonts w:cs="Arial"/>
        </w:rPr>
      </w:pPr>
      <w:r w:rsidRPr="00D339AC">
        <w:rPr>
          <w:rFonts w:cs="Arial"/>
        </w:rPr>
        <w:t>рекламације потрошача, односно корисника, ако нису отклоњене у уговореном року;</w:t>
      </w:r>
    </w:p>
    <w:p w14:paraId="485442F7" w14:textId="77777777" w:rsidR="008D2B23" w:rsidRPr="00D339AC" w:rsidRDefault="008D2B23" w:rsidP="00EB58E2">
      <w:pPr>
        <w:pStyle w:val="KDNabrajanje"/>
        <w:spacing w:before="0"/>
        <w:rPr>
          <w:rFonts w:cs="Arial"/>
        </w:rPr>
      </w:pPr>
      <w:r w:rsidRPr="00D339AC">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399E7C1" w14:textId="77777777" w:rsidR="008D2B23" w:rsidRPr="00D339AC" w:rsidRDefault="008D2B23" w:rsidP="00EB58E2">
      <w:pPr>
        <w:pStyle w:val="KDNabrajanje"/>
        <w:spacing w:before="0"/>
        <w:rPr>
          <w:rFonts w:cs="Arial"/>
        </w:rPr>
      </w:pPr>
      <w:r w:rsidRPr="00D339AC">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25CB1C7" w14:textId="77777777" w:rsidR="008D2B23" w:rsidRPr="00D339AC" w:rsidRDefault="008D2B23" w:rsidP="00EB58E2">
      <w:pPr>
        <w:pStyle w:val="KDNabrajanje"/>
        <w:spacing w:before="0"/>
        <w:rPr>
          <w:rFonts w:cs="Arial"/>
        </w:rPr>
      </w:pPr>
      <w:r w:rsidRPr="00D339AC">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1CF0E4" w14:textId="77777777" w:rsidR="008D2B23" w:rsidRPr="00D339AC" w:rsidRDefault="008D2B23" w:rsidP="00EB58E2">
      <w:pPr>
        <w:pStyle w:val="KDParagraf"/>
        <w:spacing w:before="0"/>
        <w:rPr>
          <w:rFonts w:cs="Arial"/>
        </w:rPr>
      </w:pPr>
      <w:r w:rsidRPr="00D339AC">
        <w:rPr>
          <w:rFonts w:cs="Arial"/>
          <w:lang w:val="ru-RU"/>
        </w:rPr>
        <w:t xml:space="preserve">Наручилац може одбити понуду ако поседује доказ из става 3. тачка 1) члана 82. </w:t>
      </w:r>
      <w:r w:rsidRPr="00D339AC">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6522D40" w14:textId="77777777" w:rsidR="008D2B23" w:rsidRPr="00D339AC" w:rsidRDefault="008D2B23" w:rsidP="00EB58E2">
      <w:pPr>
        <w:pStyle w:val="KDParagraf"/>
        <w:spacing w:before="0"/>
        <w:rPr>
          <w:rFonts w:cs="Arial"/>
          <w:lang w:bidi="en-US"/>
        </w:rPr>
      </w:pPr>
      <w:r w:rsidRPr="00D339AC">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99EC298" w14:textId="77777777" w:rsidR="008D2B23" w:rsidRPr="00D339AC" w:rsidRDefault="008D2B23" w:rsidP="00EB58E2">
      <w:pPr>
        <w:pStyle w:val="KDParagraf"/>
        <w:spacing w:before="0"/>
        <w:rPr>
          <w:rFonts w:cs="Arial"/>
          <w:lang w:bidi="en-US"/>
        </w:rPr>
      </w:pPr>
    </w:p>
    <w:p w14:paraId="3A9C32F6" w14:textId="77777777" w:rsidR="008D2B23" w:rsidRPr="00D339AC" w:rsidRDefault="008D2B23" w:rsidP="0056411F">
      <w:pPr>
        <w:pStyle w:val="KDPodnaslov2"/>
        <w:numPr>
          <w:ilvl w:val="1"/>
          <w:numId w:val="20"/>
        </w:numPr>
        <w:spacing w:before="0"/>
        <w:jc w:val="both"/>
        <w:rPr>
          <w:rFonts w:cs="Arial"/>
        </w:rPr>
      </w:pPr>
      <w:bookmarkStart w:id="245" w:name="_Toc441651608"/>
      <w:bookmarkStart w:id="246" w:name="_Toc442559919"/>
      <w:r w:rsidRPr="00D339AC">
        <w:rPr>
          <w:rFonts w:cs="Arial"/>
        </w:rPr>
        <w:t>Увид у документацију</w:t>
      </w:r>
      <w:bookmarkEnd w:id="245"/>
      <w:bookmarkEnd w:id="246"/>
    </w:p>
    <w:p w14:paraId="155BD6DE" w14:textId="77777777" w:rsidR="008D2B23" w:rsidRPr="00D339AC" w:rsidRDefault="008D2B23" w:rsidP="00EB58E2">
      <w:pPr>
        <w:pStyle w:val="KDParagraf"/>
        <w:spacing w:before="0"/>
        <w:rPr>
          <w:rFonts w:cs="Arial"/>
          <w:lang w:bidi="en-US"/>
        </w:rPr>
      </w:pPr>
      <w:r w:rsidRPr="00D339AC">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F4ED1C5" w14:textId="77777777" w:rsidR="008D2B23" w:rsidRPr="00D339AC" w:rsidRDefault="008D2B23" w:rsidP="00EB58E2">
      <w:pPr>
        <w:pStyle w:val="KDParagraf"/>
        <w:spacing w:before="0"/>
        <w:rPr>
          <w:rFonts w:cs="Arial"/>
          <w:lang w:bidi="en-US"/>
        </w:rPr>
      </w:pPr>
      <w:r w:rsidRPr="00D339AC">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DD26B94" w14:textId="77777777" w:rsidR="008D2B23" w:rsidRPr="00D339AC" w:rsidRDefault="008D2B23" w:rsidP="00EB58E2">
      <w:pPr>
        <w:pStyle w:val="KDParagraf"/>
        <w:spacing w:before="0"/>
        <w:rPr>
          <w:rFonts w:cs="Arial"/>
          <w:lang w:bidi="en-US"/>
        </w:rPr>
      </w:pPr>
    </w:p>
    <w:p w14:paraId="5C75CDBA" w14:textId="77777777" w:rsidR="008D2B23" w:rsidRPr="00D339AC" w:rsidRDefault="008D2B23" w:rsidP="0056411F">
      <w:pPr>
        <w:pStyle w:val="KDPodnaslov2"/>
        <w:numPr>
          <w:ilvl w:val="1"/>
          <w:numId w:val="20"/>
        </w:numPr>
        <w:spacing w:before="0"/>
        <w:jc w:val="both"/>
        <w:rPr>
          <w:rFonts w:cs="Arial"/>
        </w:rPr>
      </w:pPr>
      <w:bookmarkStart w:id="247" w:name="_Toc441651609"/>
      <w:bookmarkStart w:id="248" w:name="_Toc442559920"/>
      <w:r w:rsidRPr="00D339AC">
        <w:rPr>
          <w:rFonts w:cs="Arial"/>
          <w:lang w:val="ru-RU"/>
        </w:rPr>
        <w:t>З</w:t>
      </w:r>
      <w:r w:rsidRPr="00D339AC">
        <w:rPr>
          <w:rFonts w:cs="Arial"/>
        </w:rPr>
        <w:t>аштита права понуђача</w:t>
      </w:r>
      <w:bookmarkEnd w:id="247"/>
      <w:bookmarkEnd w:id="248"/>
    </w:p>
    <w:p w14:paraId="2E6244EB" w14:textId="77777777" w:rsidR="0031435B" w:rsidRPr="00D339AC" w:rsidRDefault="0031435B" w:rsidP="00EB58E2">
      <w:pPr>
        <w:spacing w:before="0"/>
        <w:rPr>
          <w:rFonts w:cs="Arial"/>
        </w:rPr>
      </w:pPr>
      <w:r w:rsidRPr="00D339AC">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w:t>
      </w:r>
      <w:r w:rsidRPr="00D339AC">
        <w:rPr>
          <w:rFonts w:cs="Arial"/>
        </w:rPr>
        <w:lastRenderedPageBreak/>
        <w:t>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AFAB7E0" w14:textId="77777777" w:rsidR="0031435B" w:rsidRPr="00D339AC" w:rsidRDefault="0031435B" w:rsidP="00EB58E2">
      <w:pPr>
        <w:spacing w:before="0"/>
        <w:rPr>
          <w:rFonts w:cs="Arial"/>
        </w:rPr>
      </w:pPr>
      <w:r w:rsidRPr="00D339AC">
        <w:rPr>
          <w:rFonts w:cs="Arial"/>
        </w:rPr>
        <w:t>Рокови и начин подношења захтева за заштиту права:</w:t>
      </w:r>
    </w:p>
    <w:p w14:paraId="4F6CD14F" w14:textId="77777777" w:rsidR="0031435B" w:rsidRPr="00D339AC" w:rsidRDefault="0031435B" w:rsidP="00C331CB">
      <w:pPr>
        <w:rPr>
          <w:rFonts w:ascii="Calibri" w:eastAsia="Calibri" w:hAnsi="Calibri"/>
        </w:rPr>
      </w:pPr>
      <w:r w:rsidRPr="00D339AC">
        <w:rPr>
          <w:rFonts w:cs="Arial"/>
        </w:rPr>
        <w:t>Захтев за заштиту права подноси се лич</w:t>
      </w:r>
      <w:r w:rsidR="006E3417" w:rsidRPr="00D339AC">
        <w:rPr>
          <w:rFonts w:cs="Arial"/>
        </w:rPr>
        <w:t>но или путем поште на адресу: Јавно предузеће</w:t>
      </w:r>
      <w:r w:rsidR="006E3417" w:rsidRPr="00D339AC">
        <w:rPr>
          <w:rFonts w:cs="Arial"/>
          <w:lang w:val="sr-Cyrl-RS"/>
        </w:rPr>
        <w:t xml:space="preserve"> </w:t>
      </w:r>
      <w:r w:rsidRPr="00D339AC">
        <w:rPr>
          <w:rFonts w:cs="Arial"/>
        </w:rPr>
        <w:t xml:space="preserve">„Електропривреда Србије“ Београд, адреса </w:t>
      </w:r>
      <w:r w:rsidR="006E3417" w:rsidRPr="00D339AC">
        <w:rPr>
          <w:rFonts w:cs="Arial"/>
          <w:lang w:val="sr-Cyrl-RS"/>
        </w:rPr>
        <w:t>Балканска број 13</w:t>
      </w:r>
      <w:r w:rsidRPr="00D339AC">
        <w:rPr>
          <w:rFonts w:cs="Arial"/>
        </w:rPr>
        <w:t xml:space="preserve"> са назнаком Захтев за заштиту права за ЈН </w:t>
      </w:r>
      <w:r w:rsidR="00873133" w:rsidRPr="00D339AC">
        <w:rPr>
          <w:rFonts w:cs="Arial"/>
          <w:lang w:val="sr-Cyrl-RS"/>
        </w:rPr>
        <w:t>услуга</w:t>
      </w:r>
      <w:r w:rsidR="006E3417" w:rsidRPr="00D339AC">
        <w:rPr>
          <w:rFonts w:cs="Arial"/>
          <w:lang w:val="sr-Cyrl-RS"/>
        </w:rPr>
        <w:t xml:space="preserve"> </w:t>
      </w:r>
      <w:r w:rsidR="00BE0851" w:rsidRPr="00D339AC">
        <w:rPr>
          <w:rFonts w:cs="Arial"/>
          <w:lang w:val="sr-Cyrl-RS"/>
        </w:rPr>
        <w:t xml:space="preserve"> „Употреба електричних возила у дистрибутивним предузећима“</w:t>
      </w:r>
      <w:r w:rsidR="00C331CB" w:rsidRPr="00D339AC">
        <w:rPr>
          <w:rFonts w:ascii="Calibri" w:eastAsia="Calibri" w:hAnsi="Calibri"/>
        </w:rPr>
        <w:t xml:space="preserve">, </w:t>
      </w:r>
      <w:r w:rsidRPr="00D339AC">
        <w:rPr>
          <w:rFonts w:cs="Arial"/>
        </w:rPr>
        <w:t>бр.</w:t>
      </w:r>
      <w:r w:rsidR="006E3417" w:rsidRPr="00D339AC">
        <w:rPr>
          <w:rFonts w:cs="Arial"/>
          <w:lang w:val="sr-Cyrl-RS"/>
        </w:rPr>
        <w:t xml:space="preserve"> </w:t>
      </w:r>
      <w:r w:rsidR="002D5978" w:rsidRPr="00D339AC">
        <w:rPr>
          <w:rFonts w:cs="Arial"/>
          <w:lang w:val="sr-Latn-CS"/>
        </w:rPr>
        <w:t>JН/1000/</w:t>
      </w:r>
      <w:r w:rsidR="00123AB6" w:rsidRPr="00D339AC">
        <w:rPr>
          <w:rFonts w:cs="Arial"/>
          <w:lang w:val="sr-Latn-CS"/>
        </w:rPr>
        <w:t>0337</w:t>
      </w:r>
      <w:r w:rsidR="00597922" w:rsidRPr="00D339AC">
        <w:rPr>
          <w:rFonts w:cs="Arial"/>
          <w:lang w:val="sr-Latn-CS"/>
        </w:rPr>
        <w:t>/2016</w:t>
      </w:r>
      <w:r w:rsidR="00021A4F" w:rsidRPr="00D339AC">
        <w:rPr>
          <w:rFonts w:cs="Arial"/>
          <w:lang w:val="sr-Cyrl-RS"/>
        </w:rPr>
        <w:t xml:space="preserve">, </w:t>
      </w:r>
      <w:r w:rsidRPr="00D339AC">
        <w:rPr>
          <w:rFonts w:cs="Arial"/>
        </w:rPr>
        <w:t>а копија се истовремено доставља Републичкој комисији.</w:t>
      </w:r>
    </w:p>
    <w:p w14:paraId="1CA6A1BD" w14:textId="77777777" w:rsidR="0031435B" w:rsidRPr="00D339AC" w:rsidRDefault="0031435B" w:rsidP="00EB58E2">
      <w:pPr>
        <w:spacing w:before="0"/>
        <w:rPr>
          <w:rFonts w:cs="Arial"/>
        </w:rPr>
      </w:pPr>
      <w:r w:rsidRPr="00D339AC">
        <w:rPr>
          <w:rFonts w:cs="Arial"/>
        </w:rPr>
        <w:t>Захтев за заштиту права се може доставити и путем електронске поште на e-mail:</w:t>
      </w:r>
      <w:r w:rsidR="006E3417" w:rsidRPr="00D339AC">
        <w:rPr>
          <w:rFonts w:cs="Arial"/>
          <w:lang w:val="sr-Cyrl-RS"/>
        </w:rPr>
        <w:t xml:space="preserve">  </w:t>
      </w:r>
      <w:hyperlink r:id="rId172" w:history="1">
        <w:r w:rsidR="00FF0157" w:rsidRPr="00D339AC">
          <w:rPr>
            <w:rStyle w:val="Hyperlink"/>
            <w:rFonts w:cs="Arial"/>
          </w:rPr>
          <w:t>marko.vujakovic@eps.rs</w:t>
        </w:r>
      </w:hyperlink>
      <w:r w:rsidR="00FF0157" w:rsidRPr="00D339AC">
        <w:rPr>
          <w:rFonts w:cs="Arial"/>
          <w:lang w:val="sr-Cyrl-RS"/>
        </w:rPr>
        <w:t xml:space="preserve"> </w:t>
      </w:r>
      <w:r w:rsidR="00C331CB" w:rsidRPr="00D339AC">
        <w:rPr>
          <w:rFonts w:cs="Arial"/>
        </w:rPr>
        <w:t xml:space="preserve"> </w:t>
      </w:r>
      <w:r w:rsidRPr="00D339AC">
        <w:rPr>
          <w:rFonts w:cs="Arial"/>
        </w:rPr>
        <w:t>радним данима (понедељак-петак) од 8,00 до 15,00 часова.</w:t>
      </w:r>
    </w:p>
    <w:p w14:paraId="3F978190" w14:textId="77777777" w:rsidR="0031435B" w:rsidRPr="00D339AC" w:rsidRDefault="0031435B" w:rsidP="00EB58E2">
      <w:pPr>
        <w:spacing w:before="0"/>
        <w:rPr>
          <w:rFonts w:cs="Arial"/>
        </w:rPr>
      </w:pPr>
      <w:r w:rsidRPr="00D339AC">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2524A1B" w14:textId="77777777" w:rsidR="0031435B" w:rsidRPr="00D339AC" w:rsidRDefault="0031435B" w:rsidP="00EB58E2">
      <w:pPr>
        <w:spacing w:before="0"/>
        <w:rPr>
          <w:rFonts w:cs="Arial"/>
        </w:rPr>
      </w:pPr>
      <w:r w:rsidRPr="00D339AC">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339AC">
        <w:rPr>
          <w:rFonts w:cs="Arial"/>
          <w:b/>
        </w:rPr>
        <w:t>7 (</w:t>
      </w:r>
      <w:r w:rsidR="001532FA" w:rsidRPr="00D339AC">
        <w:rPr>
          <w:rFonts w:cs="Arial"/>
          <w:b/>
          <w:lang w:val="sr-Cyrl-RS"/>
        </w:rPr>
        <w:t xml:space="preserve">словима: </w:t>
      </w:r>
      <w:r w:rsidRPr="00D339AC">
        <w:rPr>
          <w:rFonts w:cs="Arial"/>
          <w:b/>
        </w:rPr>
        <w:t>седам)</w:t>
      </w:r>
      <w:r w:rsidRPr="00D339AC">
        <w:rPr>
          <w:rFonts w:cs="Arial"/>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9F1AAA7" w14:textId="77777777" w:rsidR="0031435B" w:rsidRPr="00D339AC" w:rsidRDefault="0031435B" w:rsidP="00EB58E2">
      <w:pPr>
        <w:spacing w:before="0"/>
        <w:rPr>
          <w:rFonts w:cs="Arial"/>
        </w:rPr>
      </w:pPr>
      <w:r w:rsidRPr="00D339AC">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72C8F06" w14:textId="77777777" w:rsidR="0031435B" w:rsidRPr="00D339AC" w:rsidRDefault="0031435B" w:rsidP="00EB58E2">
      <w:pPr>
        <w:spacing w:before="0"/>
        <w:rPr>
          <w:rFonts w:cs="Arial"/>
        </w:rPr>
      </w:pPr>
      <w:r w:rsidRPr="00D339AC">
        <w:rPr>
          <w:rFonts w:cs="Arial"/>
        </w:rPr>
        <w:t xml:space="preserve">После доношења одлуке о додели уговора  и одлуке о обустави поступка, рок за подношење захтева за заштиту права је </w:t>
      </w:r>
      <w:r w:rsidRPr="00D339AC">
        <w:rPr>
          <w:rFonts w:cs="Arial"/>
          <w:b/>
        </w:rPr>
        <w:t>10 (</w:t>
      </w:r>
      <w:r w:rsidR="001532FA" w:rsidRPr="00D339AC">
        <w:rPr>
          <w:rFonts w:cs="Arial"/>
          <w:b/>
          <w:lang w:val="sr-Cyrl-RS"/>
        </w:rPr>
        <w:t xml:space="preserve">словима: </w:t>
      </w:r>
      <w:r w:rsidRPr="00D339AC">
        <w:rPr>
          <w:rFonts w:cs="Arial"/>
          <w:b/>
        </w:rPr>
        <w:t>десет)</w:t>
      </w:r>
      <w:r w:rsidRPr="00D339AC">
        <w:rPr>
          <w:rFonts w:cs="Arial"/>
        </w:rPr>
        <w:t xml:space="preserve"> дана од дана објављивања одлуке на Порталу јавних набавки. </w:t>
      </w:r>
    </w:p>
    <w:p w14:paraId="3377C886" w14:textId="77777777" w:rsidR="0031435B" w:rsidRPr="00D339AC" w:rsidRDefault="0031435B" w:rsidP="00EB58E2">
      <w:pPr>
        <w:spacing w:before="0"/>
        <w:rPr>
          <w:rFonts w:cs="Arial"/>
        </w:rPr>
      </w:pPr>
      <w:r w:rsidRPr="00D339AC">
        <w:rPr>
          <w:rFonts w:cs="Arial"/>
        </w:rPr>
        <w:t xml:space="preserve">Захтев за заштиту права не задржава даље активности наручиоца у поступку јавне набавке у складу са одредбама </w:t>
      </w:r>
      <w:r w:rsidR="00E757D6" w:rsidRPr="00D339AC">
        <w:rPr>
          <w:rFonts w:cs="Arial"/>
        </w:rPr>
        <w:t>члана 150. Закона</w:t>
      </w:r>
      <w:r w:rsidRPr="00D339AC">
        <w:rPr>
          <w:rFonts w:cs="Arial"/>
        </w:rPr>
        <w:t xml:space="preserve">. </w:t>
      </w:r>
    </w:p>
    <w:p w14:paraId="15549360" w14:textId="77777777" w:rsidR="0031435B" w:rsidRPr="00D339AC" w:rsidRDefault="0031435B" w:rsidP="00EB58E2">
      <w:pPr>
        <w:spacing w:before="0"/>
        <w:rPr>
          <w:rFonts w:cs="Arial"/>
        </w:rPr>
      </w:pPr>
      <w:r w:rsidRPr="00D339AC">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8A6836B" w14:textId="77777777" w:rsidR="0031435B" w:rsidRPr="00D339AC" w:rsidRDefault="0031435B" w:rsidP="00EB58E2">
      <w:pPr>
        <w:spacing w:before="0"/>
        <w:rPr>
          <w:rFonts w:cs="Arial"/>
        </w:rPr>
      </w:pPr>
      <w:r w:rsidRPr="00D339AC">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70C8CE4" w14:textId="77777777" w:rsidR="0031435B" w:rsidRPr="00D339AC" w:rsidRDefault="0031435B" w:rsidP="00EB58E2">
      <w:pPr>
        <w:spacing w:before="0"/>
        <w:rPr>
          <w:rFonts w:cs="Arial"/>
        </w:rPr>
      </w:pPr>
    </w:p>
    <w:p w14:paraId="1785EBAF" w14:textId="77777777" w:rsidR="0031435B" w:rsidRPr="00D339AC" w:rsidRDefault="0031435B" w:rsidP="00EB58E2">
      <w:pPr>
        <w:spacing w:before="0"/>
        <w:rPr>
          <w:rFonts w:cs="Arial"/>
        </w:rPr>
      </w:pPr>
      <w:r w:rsidRPr="00D339AC">
        <w:rPr>
          <w:rFonts w:cs="Arial"/>
        </w:rPr>
        <w:t>Детаљно упутство о садржини потпуног захтева за заштиту права у складу са чланом</w:t>
      </w:r>
      <w:r w:rsidR="00E757D6" w:rsidRPr="00D339AC">
        <w:rPr>
          <w:rFonts w:cs="Arial"/>
        </w:rPr>
        <w:t xml:space="preserve">   151. став 1. тач. 1) – 7) Закона</w:t>
      </w:r>
      <w:r w:rsidRPr="00D339AC">
        <w:rPr>
          <w:rFonts w:cs="Arial"/>
        </w:rPr>
        <w:t>:</w:t>
      </w:r>
    </w:p>
    <w:p w14:paraId="07AF5EC9" w14:textId="77777777" w:rsidR="0031435B" w:rsidRPr="00D339AC" w:rsidRDefault="0031435B" w:rsidP="00EB58E2">
      <w:pPr>
        <w:spacing w:before="0"/>
        <w:rPr>
          <w:rFonts w:cs="Arial"/>
        </w:rPr>
      </w:pPr>
      <w:r w:rsidRPr="00D339AC">
        <w:rPr>
          <w:rFonts w:cs="Arial"/>
        </w:rPr>
        <w:t>Захтев за заштиту права садржи:</w:t>
      </w:r>
    </w:p>
    <w:p w14:paraId="6DD40010" w14:textId="77777777" w:rsidR="0031435B" w:rsidRPr="00D339AC" w:rsidRDefault="0031435B" w:rsidP="00EB58E2">
      <w:pPr>
        <w:spacing w:before="0"/>
        <w:rPr>
          <w:rFonts w:cs="Arial"/>
        </w:rPr>
      </w:pPr>
      <w:r w:rsidRPr="00D339AC">
        <w:rPr>
          <w:rFonts w:cs="Arial"/>
        </w:rPr>
        <w:t>1) назив и адресу подносиоца захтева и лице за контакт</w:t>
      </w:r>
    </w:p>
    <w:p w14:paraId="791344BE" w14:textId="77777777" w:rsidR="0031435B" w:rsidRPr="00D339AC" w:rsidRDefault="0031435B" w:rsidP="00EB58E2">
      <w:pPr>
        <w:spacing w:before="0"/>
        <w:rPr>
          <w:rFonts w:cs="Arial"/>
        </w:rPr>
      </w:pPr>
      <w:r w:rsidRPr="00D339AC">
        <w:rPr>
          <w:rFonts w:cs="Arial"/>
        </w:rPr>
        <w:t>2) назив и адресу наручиоца</w:t>
      </w:r>
    </w:p>
    <w:p w14:paraId="7341329E" w14:textId="77777777" w:rsidR="0031435B" w:rsidRPr="00D339AC" w:rsidRDefault="0031435B" w:rsidP="00EB58E2">
      <w:pPr>
        <w:spacing w:before="0"/>
        <w:rPr>
          <w:rFonts w:cs="Arial"/>
        </w:rPr>
      </w:pPr>
      <w:r w:rsidRPr="00D339AC">
        <w:rPr>
          <w:rFonts w:cs="Arial"/>
        </w:rPr>
        <w:t>3) податке о јавној набавци која је предмет захтева, односно о одлуци наручиоца</w:t>
      </w:r>
    </w:p>
    <w:p w14:paraId="273FD282" w14:textId="77777777" w:rsidR="0031435B" w:rsidRPr="00D339AC" w:rsidRDefault="0031435B" w:rsidP="00EB58E2">
      <w:pPr>
        <w:spacing w:before="0"/>
        <w:rPr>
          <w:rFonts w:cs="Arial"/>
        </w:rPr>
      </w:pPr>
      <w:r w:rsidRPr="00D339AC">
        <w:rPr>
          <w:rFonts w:cs="Arial"/>
        </w:rPr>
        <w:t>4) повреде прописа којима се уређује поступак јавне набавке</w:t>
      </w:r>
    </w:p>
    <w:p w14:paraId="567B897C" w14:textId="77777777" w:rsidR="0031435B" w:rsidRPr="00D339AC" w:rsidRDefault="0031435B" w:rsidP="00EB58E2">
      <w:pPr>
        <w:spacing w:before="0"/>
        <w:rPr>
          <w:rFonts w:cs="Arial"/>
        </w:rPr>
      </w:pPr>
      <w:r w:rsidRPr="00D339AC">
        <w:rPr>
          <w:rFonts w:cs="Arial"/>
        </w:rPr>
        <w:t>5) чињенице и доказе којима се повреде доказују</w:t>
      </w:r>
    </w:p>
    <w:p w14:paraId="5C564618" w14:textId="77777777" w:rsidR="0031435B" w:rsidRPr="00D339AC" w:rsidRDefault="0031435B" w:rsidP="00EB58E2">
      <w:pPr>
        <w:spacing w:before="0"/>
        <w:rPr>
          <w:rFonts w:cs="Arial"/>
        </w:rPr>
      </w:pPr>
      <w:r w:rsidRPr="00D339AC">
        <w:rPr>
          <w:rFonts w:cs="Arial"/>
        </w:rPr>
        <w:t xml:space="preserve">6) потврду </w:t>
      </w:r>
      <w:r w:rsidR="00E757D6" w:rsidRPr="00D339AC">
        <w:rPr>
          <w:rFonts w:cs="Arial"/>
        </w:rPr>
        <w:t>о уплати таксе из члана 156. Закона.</w:t>
      </w:r>
    </w:p>
    <w:p w14:paraId="74CBDDB5" w14:textId="77777777" w:rsidR="0031435B" w:rsidRPr="00D339AC" w:rsidRDefault="0031435B" w:rsidP="00EB58E2">
      <w:pPr>
        <w:spacing w:before="0"/>
        <w:rPr>
          <w:rFonts w:cs="Arial"/>
        </w:rPr>
      </w:pPr>
      <w:r w:rsidRPr="00D339AC">
        <w:rPr>
          <w:rFonts w:cs="Arial"/>
        </w:rPr>
        <w:t>7) потпис подносиоца.</w:t>
      </w:r>
    </w:p>
    <w:p w14:paraId="4C056489" w14:textId="77777777" w:rsidR="0031435B" w:rsidRPr="00D339AC" w:rsidRDefault="0031435B" w:rsidP="00EB58E2">
      <w:pPr>
        <w:spacing w:before="0"/>
        <w:rPr>
          <w:rFonts w:cs="Arial"/>
        </w:rPr>
      </w:pPr>
    </w:p>
    <w:p w14:paraId="05EEB84F" w14:textId="77777777" w:rsidR="0031435B" w:rsidRPr="00D339AC" w:rsidRDefault="0031435B" w:rsidP="00EB58E2">
      <w:pPr>
        <w:spacing w:before="0"/>
        <w:rPr>
          <w:rFonts w:cs="Arial"/>
        </w:rPr>
      </w:pPr>
      <w:r w:rsidRPr="00D339AC">
        <w:rPr>
          <w:rFonts w:cs="Arial"/>
        </w:rPr>
        <w:t xml:space="preserve">Ако поднети захтев за заштиту права не садржи све обавезне елементе   наручилац ће такав захтев одбацити закључком. </w:t>
      </w:r>
    </w:p>
    <w:p w14:paraId="32216EB0" w14:textId="77777777" w:rsidR="0031435B" w:rsidRPr="00D339AC" w:rsidRDefault="0031435B" w:rsidP="00EB58E2">
      <w:pPr>
        <w:spacing w:before="0"/>
        <w:rPr>
          <w:rFonts w:cs="Arial"/>
        </w:rPr>
      </w:pPr>
      <w:r w:rsidRPr="00D339AC">
        <w:rPr>
          <w:rFonts w:cs="Arial"/>
        </w:rPr>
        <w:t xml:space="preserve">Закључак   наручилац доставља подносиоцу захтева и Републичкој комисији у року од </w:t>
      </w:r>
      <w:r w:rsidR="001532FA" w:rsidRPr="00D339AC">
        <w:rPr>
          <w:rFonts w:cs="Arial"/>
          <w:lang w:val="sr-Cyrl-RS"/>
        </w:rPr>
        <w:t xml:space="preserve">3 (словима: </w:t>
      </w:r>
      <w:r w:rsidRPr="00D339AC">
        <w:rPr>
          <w:rFonts w:cs="Arial"/>
        </w:rPr>
        <w:t>три</w:t>
      </w:r>
      <w:r w:rsidR="001532FA" w:rsidRPr="00D339AC">
        <w:rPr>
          <w:rFonts w:cs="Arial"/>
          <w:lang w:val="sr-Cyrl-RS"/>
        </w:rPr>
        <w:t>)</w:t>
      </w:r>
      <w:r w:rsidRPr="00D339AC">
        <w:rPr>
          <w:rFonts w:cs="Arial"/>
        </w:rPr>
        <w:t xml:space="preserve"> дана од дана доношења. </w:t>
      </w:r>
    </w:p>
    <w:p w14:paraId="47A0346C" w14:textId="77777777" w:rsidR="0031435B" w:rsidRPr="00D339AC" w:rsidRDefault="0031435B" w:rsidP="00EB58E2">
      <w:pPr>
        <w:spacing w:before="0"/>
        <w:rPr>
          <w:rFonts w:cs="Arial"/>
        </w:rPr>
      </w:pPr>
      <w:r w:rsidRPr="00D339AC">
        <w:rPr>
          <w:rFonts w:cs="Arial"/>
        </w:rPr>
        <w:t xml:space="preserve">Против закључка наручиоца подносилац захтева може у року од </w:t>
      </w:r>
      <w:r w:rsidR="001532FA" w:rsidRPr="00D339AC">
        <w:rPr>
          <w:rFonts w:cs="Arial"/>
          <w:lang w:val="sr-Cyrl-RS"/>
        </w:rPr>
        <w:t xml:space="preserve">3 (словима: </w:t>
      </w:r>
      <w:r w:rsidRPr="00D339AC">
        <w:rPr>
          <w:rFonts w:cs="Arial"/>
        </w:rPr>
        <w:t>три</w:t>
      </w:r>
      <w:r w:rsidR="001532FA" w:rsidRPr="00D339AC">
        <w:rPr>
          <w:rFonts w:cs="Arial"/>
          <w:lang w:val="sr-Cyrl-RS"/>
        </w:rPr>
        <w:t>)</w:t>
      </w:r>
      <w:r w:rsidRPr="00D339AC">
        <w:rPr>
          <w:rFonts w:cs="Arial"/>
        </w:rPr>
        <w:t xml:space="preserve"> дана од дана пријема закључка поднети жалбу Републичкој комисији, док копију жалбе истовремено доставља наручиоцу. </w:t>
      </w:r>
    </w:p>
    <w:p w14:paraId="6807EEF2" w14:textId="77777777" w:rsidR="0031435B" w:rsidRPr="00D339AC" w:rsidRDefault="0031435B" w:rsidP="00EB58E2">
      <w:pPr>
        <w:spacing w:before="0"/>
        <w:rPr>
          <w:rFonts w:cs="Arial"/>
        </w:rPr>
      </w:pPr>
    </w:p>
    <w:p w14:paraId="1366A058" w14:textId="77777777" w:rsidR="0031435B" w:rsidRPr="00D339AC" w:rsidRDefault="0031435B" w:rsidP="00EB58E2">
      <w:pPr>
        <w:spacing w:before="0"/>
        <w:rPr>
          <w:rFonts w:cs="Arial"/>
        </w:rPr>
      </w:pPr>
      <w:r w:rsidRPr="00D339AC">
        <w:rPr>
          <w:rFonts w:cs="Arial"/>
        </w:rPr>
        <w:t>Износ таксе из чл</w:t>
      </w:r>
      <w:r w:rsidR="00E757D6" w:rsidRPr="00D339AC">
        <w:rPr>
          <w:rFonts w:cs="Arial"/>
        </w:rPr>
        <w:t>ана 156. став 1. тач. 1)- 3) Закона</w:t>
      </w:r>
      <w:r w:rsidRPr="00D339AC">
        <w:rPr>
          <w:rFonts w:cs="Arial"/>
        </w:rPr>
        <w:t>:</w:t>
      </w:r>
    </w:p>
    <w:p w14:paraId="63220F0E" w14:textId="77777777" w:rsidR="0031435B" w:rsidRPr="00D339AC" w:rsidRDefault="0031435B" w:rsidP="00EB58E2">
      <w:pPr>
        <w:spacing w:before="0"/>
        <w:rPr>
          <w:rFonts w:cs="Arial"/>
        </w:rPr>
      </w:pPr>
      <w:r w:rsidRPr="00D339AC">
        <w:rPr>
          <w:rFonts w:cs="Arial"/>
        </w:rPr>
        <w:lastRenderedPageBreak/>
        <w:t>Подносилац захтева за заштиту права дужан је да на рачун буџета Републике Србије (број рачуна: 840-30678845-06, шифра плаћања 153 или 253, позив на број</w:t>
      </w:r>
      <w:r w:rsidR="00FF0157" w:rsidRPr="00D339AC">
        <w:rPr>
          <w:rFonts w:cs="Arial"/>
        </w:rPr>
        <w:t xml:space="preserve"> 1000</w:t>
      </w:r>
      <w:r w:rsidR="00123AB6" w:rsidRPr="00D339AC">
        <w:rPr>
          <w:rFonts w:cs="Arial"/>
        </w:rPr>
        <w:t>0337</w:t>
      </w:r>
      <w:r w:rsidR="00021A4F" w:rsidRPr="00D339AC">
        <w:rPr>
          <w:rFonts w:cs="Arial"/>
        </w:rPr>
        <w:t>2016</w:t>
      </w:r>
      <w:r w:rsidRPr="00D339AC">
        <w:rPr>
          <w:rFonts w:cs="Arial"/>
        </w:rPr>
        <w:t>, сврха: ЗЗП, ЈП ЕПС</w:t>
      </w:r>
      <w:r w:rsidR="00021A4F" w:rsidRPr="00D339AC">
        <w:rPr>
          <w:rFonts w:cs="Arial"/>
          <w:lang w:val="sr-Cyrl-RS"/>
        </w:rPr>
        <w:t xml:space="preserve">, </w:t>
      </w:r>
      <w:r w:rsidRPr="00D339AC">
        <w:rPr>
          <w:rFonts w:cs="Arial"/>
        </w:rPr>
        <w:t>јн. бр.</w:t>
      </w:r>
      <w:r w:rsidR="00021A4F" w:rsidRPr="00D339AC">
        <w:rPr>
          <w:rFonts w:eastAsia="Arial Unicode MS" w:cs="Arial"/>
          <w:kern w:val="2"/>
          <w:lang w:val="sr-Latn-CS"/>
        </w:rPr>
        <w:t xml:space="preserve"> </w:t>
      </w:r>
      <w:r w:rsidR="002D5978" w:rsidRPr="00D339AC">
        <w:rPr>
          <w:rFonts w:cs="Arial"/>
          <w:lang w:val="sr-Latn-CS"/>
        </w:rPr>
        <w:t>JН/1000/</w:t>
      </w:r>
      <w:r w:rsidR="00123AB6" w:rsidRPr="00D339AC">
        <w:rPr>
          <w:rFonts w:cs="Arial"/>
          <w:lang w:val="sr-Latn-CS"/>
        </w:rPr>
        <w:t>0337</w:t>
      </w:r>
      <w:r w:rsidR="00597922" w:rsidRPr="00D339AC">
        <w:rPr>
          <w:rFonts w:cs="Arial"/>
          <w:lang w:val="sr-Latn-CS"/>
        </w:rPr>
        <w:t>/2016</w:t>
      </w:r>
      <w:r w:rsidRPr="00D339AC">
        <w:rPr>
          <w:rFonts w:cs="Arial"/>
        </w:rPr>
        <w:t xml:space="preserve">, прималац уплате: буџет Републике Србије) уплати таксу од: </w:t>
      </w:r>
    </w:p>
    <w:p w14:paraId="2CA88A0B" w14:textId="77777777" w:rsidR="0031435B" w:rsidRPr="00D339AC" w:rsidRDefault="0031435B" w:rsidP="00EB58E2">
      <w:pPr>
        <w:spacing w:before="0"/>
        <w:rPr>
          <w:rFonts w:cs="Arial"/>
        </w:rPr>
      </w:pPr>
    </w:p>
    <w:p w14:paraId="58C4886F" w14:textId="77777777" w:rsidR="0031435B" w:rsidRPr="00D339AC" w:rsidRDefault="0031435B" w:rsidP="00EB58E2">
      <w:pPr>
        <w:spacing w:before="0"/>
        <w:rPr>
          <w:rFonts w:cs="Arial"/>
        </w:rPr>
      </w:pPr>
      <w:r w:rsidRPr="00D339AC">
        <w:rPr>
          <w:rFonts w:cs="Arial"/>
        </w:rPr>
        <w:t>1) 120.000</w:t>
      </w:r>
      <w:r w:rsidR="00873133" w:rsidRPr="00D339AC">
        <w:rPr>
          <w:rFonts w:cs="Arial"/>
          <w:lang w:val="sr-Cyrl-RS"/>
        </w:rPr>
        <w:t>,00</w:t>
      </w:r>
      <w:r w:rsidRPr="00D339AC">
        <w:rPr>
          <w:rFonts w:cs="Arial"/>
        </w:rPr>
        <w:t xml:space="preserve"> динара ако се захтев за заштиту права подноси пре отварања понуда </w:t>
      </w:r>
    </w:p>
    <w:p w14:paraId="06B2EC42" w14:textId="77777777" w:rsidR="0031435B" w:rsidRPr="00D339AC" w:rsidRDefault="006E3417" w:rsidP="00EB58E2">
      <w:pPr>
        <w:spacing w:before="0"/>
        <w:rPr>
          <w:rFonts w:cs="Arial"/>
        </w:rPr>
      </w:pPr>
      <w:r w:rsidRPr="00D339AC">
        <w:rPr>
          <w:rFonts w:cs="Arial"/>
        </w:rPr>
        <w:t>2</w:t>
      </w:r>
      <w:r w:rsidR="0031435B" w:rsidRPr="00D339AC">
        <w:rPr>
          <w:rFonts w:cs="Arial"/>
        </w:rPr>
        <w:t>) 120.000</w:t>
      </w:r>
      <w:r w:rsidR="00873133" w:rsidRPr="00D339AC">
        <w:rPr>
          <w:rFonts w:cs="Arial"/>
          <w:lang w:val="sr-Cyrl-RS"/>
        </w:rPr>
        <w:t>,00</w:t>
      </w:r>
      <w:r w:rsidR="0031435B" w:rsidRPr="00D339AC">
        <w:rPr>
          <w:rFonts w:cs="Arial"/>
        </w:rPr>
        <w:t xml:space="preserve"> динара ако се захтев за заштиту права подноси након отварања понуда </w:t>
      </w:r>
    </w:p>
    <w:p w14:paraId="191E62F7" w14:textId="77777777" w:rsidR="0031435B" w:rsidRPr="00D339AC" w:rsidRDefault="0031435B" w:rsidP="00EB58E2">
      <w:pPr>
        <w:spacing w:before="0"/>
        <w:rPr>
          <w:rFonts w:cs="Arial"/>
          <w:color w:val="00B0F0"/>
        </w:rPr>
      </w:pPr>
      <w:r w:rsidRPr="00D339AC">
        <w:rPr>
          <w:rFonts w:cs="Arial"/>
          <w:color w:val="00B0F0"/>
        </w:rPr>
        <w:t xml:space="preserve"> </w:t>
      </w:r>
    </w:p>
    <w:p w14:paraId="3DC7600B" w14:textId="77777777" w:rsidR="0031435B" w:rsidRPr="00D339AC" w:rsidRDefault="0031435B" w:rsidP="00EB58E2">
      <w:pPr>
        <w:spacing w:before="0"/>
        <w:rPr>
          <w:rFonts w:cs="Arial"/>
        </w:rPr>
      </w:pPr>
      <w:r w:rsidRPr="00D339AC">
        <w:rPr>
          <w:rFonts w:cs="Arial"/>
        </w:rPr>
        <w:t>Свака странка у поступку сноси трошкове које проузрокује својим радњама.</w:t>
      </w:r>
    </w:p>
    <w:p w14:paraId="24BC5652" w14:textId="77777777" w:rsidR="0031435B" w:rsidRPr="00D339AC" w:rsidRDefault="0031435B" w:rsidP="00EB58E2">
      <w:pPr>
        <w:spacing w:before="0"/>
        <w:rPr>
          <w:rFonts w:cs="Arial"/>
        </w:rPr>
      </w:pPr>
      <w:r w:rsidRPr="00D339AC">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84856D6" w14:textId="77777777" w:rsidR="0031435B" w:rsidRPr="00D339AC" w:rsidRDefault="0031435B" w:rsidP="00EB58E2">
      <w:pPr>
        <w:spacing w:before="0"/>
        <w:rPr>
          <w:rFonts w:cs="Arial"/>
        </w:rPr>
      </w:pPr>
      <w:r w:rsidRPr="00D339AC">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A3841C9" w14:textId="77777777" w:rsidR="0031435B" w:rsidRPr="00D339AC" w:rsidRDefault="0031435B" w:rsidP="00EB58E2">
      <w:pPr>
        <w:spacing w:before="0"/>
        <w:rPr>
          <w:rFonts w:cs="Arial"/>
        </w:rPr>
      </w:pPr>
      <w:r w:rsidRPr="00D339AC">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B408108" w14:textId="77777777" w:rsidR="0031435B" w:rsidRPr="00D339AC" w:rsidRDefault="0031435B" w:rsidP="00EB58E2">
      <w:pPr>
        <w:spacing w:before="0"/>
        <w:rPr>
          <w:rFonts w:cs="Arial"/>
        </w:rPr>
      </w:pPr>
      <w:r w:rsidRPr="00D339AC">
        <w:rPr>
          <w:rFonts w:cs="Arial"/>
        </w:rPr>
        <w:t>Странке у захтеву морају прецизно да наведу трошкове за које траже накнаду.</w:t>
      </w:r>
    </w:p>
    <w:p w14:paraId="14A2CE8D" w14:textId="77777777" w:rsidR="0031435B" w:rsidRPr="00D339AC" w:rsidRDefault="0031435B" w:rsidP="00EB58E2">
      <w:pPr>
        <w:spacing w:before="0"/>
        <w:rPr>
          <w:rFonts w:cs="Arial"/>
        </w:rPr>
      </w:pPr>
      <w:r w:rsidRPr="00D339AC">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44DAA501" w14:textId="77777777" w:rsidR="0031435B" w:rsidRPr="00D339AC" w:rsidRDefault="0031435B" w:rsidP="00EB58E2">
      <w:pPr>
        <w:spacing w:before="0"/>
        <w:rPr>
          <w:rFonts w:cs="Arial"/>
        </w:rPr>
      </w:pPr>
      <w:r w:rsidRPr="00D339AC">
        <w:rPr>
          <w:rFonts w:cs="Arial"/>
        </w:rPr>
        <w:t>О трошковима одлучује Републичка комисија. Одлука Републичке комисије је извршни наслов.</w:t>
      </w:r>
    </w:p>
    <w:p w14:paraId="12F8F088" w14:textId="77777777" w:rsidR="0031435B" w:rsidRPr="00D339AC" w:rsidRDefault="0031435B" w:rsidP="00EB58E2">
      <w:pPr>
        <w:spacing w:before="0"/>
        <w:rPr>
          <w:rFonts w:cs="Arial"/>
        </w:rPr>
      </w:pPr>
    </w:p>
    <w:p w14:paraId="73304AB9" w14:textId="77777777" w:rsidR="0031435B" w:rsidRPr="00D339AC" w:rsidRDefault="0031435B" w:rsidP="00EB58E2">
      <w:pPr>
        <w:spacing w:before="0"/>
        <w:rPr>
          <w:rFonts w:cs="Arial"/>
          <w:b/>
        </w:rPr>
      </w:pPr>
      <w:r w:rsidRPr="00D339AC">
        <w:rPr>
          <w:rFonts w:cs="Arial"/>
          <w:b/>
        </w:rPr>
        <w:t>Детаљно упутство о потврди из</w:t>
      </w:r>
      <w:r w:rsidR="00E757D6" w:rsidRPr="00D339AC">
        <w:rPr>
          <w:rFonts w:cs="Arial"/>
          <w:b/>
        </w:rPr>
        <w:t xml:space="preserve"> члана 151. став 1. тачка 6) Закона</w:t>
      </w:r>
    </w:p>
    <w:p w14:paraId="1EAF99B0" w14:textId="77777777" w:rsidR="0031435B" w:rsidRPr="00D339AC" w:rsidRDefault="0031435B" w:rsidP="00EB58E2">
      <w:pPr>
        <w:spacing w:before="0"/>
        <w:rPr>
          <w:rFonts w:cs="Arial"/>
        </w:rPr>
      </w:pPr>
      <w:r w:rsidRPr="00D339AC">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1A7BFCA" w14:textId="77777777" w:rsidR="0031435B" w:rsidRPr="00D339AC" w:rsidRDefault="0031435B" w:rsidP="00EB58E2">
      <w:pPr>
        <w:spacing w:before="0"/>
        <w:rPr>
          <w:rFonts w:cs="Arial"/>
        </w:rPr>
      </w:pPr>
      <w:r w:rsidRPr="00D339AC">
        <w:rPr>
          <w:rFonts w:cs="Arial"/>
        </w:rPr>
        <w:t xml:space="preserve">Чланом 151. Закона </w:t>
      </w:r>
      <w:r w:rsidR="001532FA" w:rsidRPr="00D339AC">
        <w:rPr>
          <w:rFonts w:cs="Arial"/>
          <w:lang w:val="sr-Cyrl-RS"/>
        </w:rPr>
        <w:t>,</w:t>
      </w:r>
      <w:r w:rsidRPr="00D339AC">
        <w:rPr>
          <w:rFonts w:cs="Arial"/>
        </w:rPr>
        <w:t xml:space="preserve"> је прописано да захтев за заштиту права мора да садржи, између осталог, и потврду </w:t>
      </w:r>
      <w:r w:rsidR="00E757D6" w:rsidRPr="00D339AC">
        <w:rPr>
          <w:rFonts w:cs="Arial"/>
        </w:rPr>
        <w:t>о уплати таксе из члана 156. Закона</w:t>
      </w:r>
      <w:r w:rsidRPr="00D339AC">
        <w:rPr>
          <w:rFonts w:cs="Arial"/>
        </w:rPr>
        <w:t>.</w:t>
      </w:r>
    </w:p>
    <w:p w14:paraId="2B7593D5" w14:textId="77777777" w:rsidR="0031435B" w:rsidRPr="00D339AC" w:rsidRDefault="0031435B" w:rsidP="00EB58E2">
      <w:pPr>
        <w:spacing w:before="0"/>
        <w:rPr>
          <w:rFonts w:cs="Arial"/>
        </w:rPr>
      </w:pPr>
      <w:r w:rsidRPr="00D339AC">
        <w:rPr>
          <w:rFonts w:cs="Arial"/>
        </w:rPr>
        <w:t>Подносилац захтева за заштиту права је дужан да на одређени рачун буџета Републике Србије уплати таксу у и</w:t>
      </w:r>
      <w:r w:rsidR="00E757D6" w:rsidRPr="00D339AC">
        <w:rPr>
          <w:rFonts w:cs="Arial"/>
        </w:rPr>
        <w:t>зносу прописаном чланом 156. Закона</w:t>
      </w:r>
      <w:r w:rsidRPr="00D339AC">
        <w:rPr>
          <w:rFonts w:cs="Arial"/>
        </w:rPr>
        <w:t>.</w:t>
      </w:r>
    </w:p>
    <w:p w14:paraId="58B517FC" w14:textId="77777777" w:rsidR="0031435B" w:rsidRPr="00D339AC" w:rsidRDefault="0031435B" w:rsidP="00EB58E2">
      <w:pPr>
        <w:spacing w:before="0"/>
        <w:rPr>
          <w:rFonts w:cs="Arial"/>
        </w:rPr>
      </w:pPr>
      <w:r w:rsidRPr="00D339AC">
        <w:rPr>
          <w:rFonts w:cs="Arial"/>
        </w:rPr>
        <w:t>Као доказ о уплати таксе, у смислу</w:t>
      </w:r>
      <w:r w:rsidR="00E757D6" w:rsidRPr="00D339AC">
        <w:rPr>
          <w:rFonts w:cs="Arial"/>
        </w:rPr>
        <w:t xml:space="preserve"> члана 151. став 1. тачка 6) Закона</w:t>
      </w:r>
      <w:r w:rsidRPr="00D339AC">
        <w:rPr>
          <w:rFonts w:cs="Arial"/>
        </w:rPr>
        <w:t>, прихватиће се:</w:t>
      </w:r>
    </w:p>
    <w:p w14:paraId="366614EF" w14:textId="77777777" w:rsidR="0031435B" w:rsidRPr="00D339AC" w:rsidRDefault="0031435B" w:rsidP="00EB58E2">
      <w:pPr>
        <w:spacing w:before="0"/>
        <w:rPr>
          <w:rFonts w:cs="Arial"/>
        </w:rPr>
      </w:pPr>
    </w:p>
    <w:p w14:paraId="053DEE5E" w14:textId="77777777" w:rsidR="0031435B" w:rsidRPr="00D339AC" w:rsidRDefault="0031435B" w:rsidP="00EB58E2">
      <w:pPr>
        <w:spacing w:before="0"/>
        <w:rPr>
          <w:rFonts w:cs="Arial"/>
        </w:rPr>
      </w:pPr>
      <w:r w:rsidRPr="00D339AC">
        <w:rPr>
          <w:rFonts w:cs="Arial"/>
        </w:rPr>
        <w:t>1. Потврда о извршено</w:t>
      </w:r>
      <w:r w:rsidR="00E757D6" w:rsidRPr="00D339AC">
        <w:rPr>
          <w:rFonts w:cs="Arial"/>
        </w:rPr>
        <w:t>ј уплати таксе из члана 156. Закона</w:t>
      </w:r>
      <w:r w:rsidRPr="00D339AC">
        <w:rPr>
          <w:rFonts w:cs="Arial"/>
        </w:rPr>
        <w:t xml:space="preserve"> која садржи следеће елементе:</w:t>
      </w:r>
    </w:p>
    <w:p w14:paraId="33EE41F3" w14:textId="77777777" w:rsidR="0031435B" w:rsidRPr="00D339AC" w:rsidRDefault="0031435B" w:rsidP="00EB58E2">
      <w:pPr>
        <w:spacing w:before="0"/>
        <w:rPr>
          <w:rFonts w:cs="Arial"/>
        </w:rPr>
      </w:pPr>
      <w:r w:rsidRPr="00D339AC">
        <w:rPr>
          <w:rFonts w:cs="Arial"/>
        </w:rPr>
        <w:t>(1) да буде издата од стране банке и да садржи печат банке;</w:t>
      </w:r>
    </w:p>
    <w:p w14:paraId="5664CAC9" w14:textId="77777777" w:rsidR="0031435B" w:rsidRPr="00D339AC" w:rsidRDefault="0031435B" w:rsidP="00EB58E2">
      <w:pPr>
        <w:spacing w:before="0"/>
        <w:rPr>
          <w:rFonts w:cs="Arial"/>
        </w:rPr>
      </w:pPr>
      <w:r w:rsidRPr="00D339AC">
        <w:rPr>
          <w:rFonts w:cs="Arial"/>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3C4741B" w14:textId="77777777" w:rsidR="0031435B" w:rsidRPr="00D339AC" w:rsidRDefault="0031435B" w:rsidP="00EB58E2">
      <w:pPr>
        <w:spacing w:before="0"/>
        <w:rPr>
          <w:rFonts w:cs="Arial"/>
        </w:rPr>
      </w:pPr>
      <w:r w:rsidRPr="00D339AC">
        <w:rPr>
          <w:rFonts w:cs="Arial"/>
        </w:rPr>
        <w:t>(</w:t>
      </w:r>
      <w:r w:rsidR="00E757D6" w:rsidRPr="00D339AC">
        <w:rPr>
          <w:rFonts w:cs="Arial"/>
        </w:rPr>
        <w:t>3) износ таксе из члана 156. Закона</w:t>
      </w:r>
      <w:r w:rsidRPr="00D339AC">
        <w:rPr>
          <w:rFonts w:cs="Arial"/>
        </w:rPr>
        <w:t xml:space="preserve"> чија се уплата врши;</w:t>
      </w:r>
    </w:p>
    <w:p w14:paraId="52A73003" w14:textId="77777777" w:rsidR="0031435B" w:rsidRPr="00D339AC" w:rsidRDefault="0031435B" w:rsidP="00EB58E2">
      <w:pPr>
        <w:spacing w:before="0"/>
        <w:rPr>
          <w:rFonts w:cs="Arial"/>
        </w:rPr>
      </w:pPr>
      <w:r w:rsidRPr="00D339AC">
        <w:rPr>
          <w:rFonts w:cs="Arial"/>
        </w:rPr>
        <w:t>(4) број рачуна: 840-30678845-06;</w:t>
      </w:r>
    </w:p>
    <w:p w14:paraId="72E9B4D5" w14:textId="77777777" w:rsidR="0031435B" w:rsidRPr="00D339AC" w:rsidRDefault="0031435B" w:rsidP="00EB58E2">
      <w:pPr>
        <w:spacing w:before="0"/>
        <w:rPr>
          <w:rFonts w:cs="Arial"/>
        </w:rPr>
      </w:pPr>
      <w:r w:rsidRPr="00D339AC">
        <w:rPr>
          <w:rFonts w:cs="Arial"/>
        </w:rPr>
        <w:t>(5) шифру плаћања: 153 или 253;</w:t>
      </w:r>
    </w:p>
    <w:p w14:paraId="0ACB561B" w14:textId="77777777" w:rsidR="0031435B" w:rsidRPr="00D339AC" w:rsidRDefault="0031435B" w:rsidP="00EB58E2">
      <w:pPr>
        <w:spacing w:before="0"/>
        <w:rPr>
          <w:rFonts w:cs="Arial"/>
        </w:rPr>
      </w:pPr>
      <w:r w:rsidRPr="00D339AC">
        <w:rPr>
          <w:rFonts w:cs="Arial"/>
        </w:rPr>
        <w:t>(6) позив на број: подаци о броју или ознаци јавне набавке поводом које се подноси захтев за заштиту права;</w:t>
      </w:r>
    </w:p>
    <w:p w14:paraId="35B2EDB3" w14:textId="77777777" w:rsidR="0031435B" w:rsidRPr="00D339AC" w:rsidRDefault="0031435B" w:rsidP="00EB58E2">
      <w:pPr>
        <w:spacing w:before="0"/>
        <w:rPr>
          <w:rFonts w:cs="Arial"/>
        </w:rPr>
      </w:pPr>
      <w:r w:rsidRPr="00D339AC">
        <w:rPr>
          <w:rFonts w:cs="Arial"/>
        </w:rPr>
        <w:t>(7) сврха: ЗЗП; назив наручиоца; број или ознака јавне набавке поводом које се подноси захтев за заштиту права;</w:t>
      </w:r>
    </w:p>
    <w:p w14:paraId="2C55C618" w14:textId="77777777" w:rsidR="0031435B" w:rsidRPr="00D339AC" w:rsidRDefault="0031435B" w:rsidP="00EB58E2">
      <w:pPr>
        <w:spacing w:before="0"/>
        <w:rPr>
          <w:rFonts w:cs="Arial"/>
        </w:rPr>
      </w:pPr>
      <w:r w:rsidRPr="00D339AC">
        <w:rPr>
          <w:rFonts w:cs="Arial"/>
        </w:rPr>
        <w:t>(8) корисник: буџет Републике Србије;</w:t>
      </w:r>
    </w:p>
    <w:p w14:paraId="719D46EE" w14:textId="77777777" w:rsidR="0031435B" w:rsidRPr="00D339AC" w:rsidRDefault="0031435B" w:rsidP="00EB58E2">
      <w:pPr>
        <w:spacing w:before="0"/>
        <w:rPr>
          <w:rFonts w:cs="Arial"/>
        </w:rPr>
      </w:pPr>
      <w:r w:rsidRPr="00D339AC">
        <w:rPr>
          <w:rFonts w:cs="Arial"/>
        </w:rPr>
        <w:t>(9) назив уплатиоца, односно назив подносиоца захтева за заштиту права за којег је извршена уплата таксе;</w:t>
      </w:r>
    </w:p>
    <w:p w14:paraId="39B70BDA" w14:textId="77777777" w:rsidR="0031435B" w:rsidRPr="00D339AC" w:rsidRDefault="0031435B" w:rsidP="00EB58E2">
      <w:pPr>
        <w:spacing w:before="0"/>
        <w:rPr>
          <w:rFonts w:cs="Arial"/>
        </w:rPr>
      </w:pPr>
      <w:r w:rsidRPr="00D339AC">
        <w:rPr>
          <w:rFonts w:cs="Arial"/>
        </w:rPr>
        <w:t>(10) потпис овлашћеног лица банке.</w:t>
      </w:r>
    </w:p>
    <w:p w14:paraId="3E4E798B" w14:textId="77777777" w:rsidR="0031435B" w:rsidRPr="00D339AC" w:rsidRDefault="0031435B" w:rsidP="00EB58E2">
      <w:pPr>
        <w:spacing w:before="0"/>
        <w:rPr>
          <w:rFonts w:cs="Arial"/>
        </w:rPr>
      </w:pPr>
      <w:r w:rsidRPr="00D339AC">
        <w:rPr>
          <w:rFonts w:cs="Arial"/>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399B10C" w14:textId="77777777" w:rsidR="0031435B" w:rsidRPr="00D339AC" w:rsidRDefault="0031435B" w:rsidP="00EB58E2">
      <w:pPr>
        <w:spacing w:before="0"/>
        <w:rPr>
          <w:rFonts w:cs="Arial"/>
        </w:rPr>
      </w:pPr>
      <w:r w:rsidRPr="00D339AC">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A29F440" w14:textId="77777777" w:rsidR="0031435B" w:rsidRPr="00D339AC" w:rsidRDefault="0031435B" w:rsidP="00EB58E2">
      <w:pPr>
        <w:spacing w:before="0"/>
        <w:rPr>
          <w:rFonts w:cs="Arial"/>
        </w:rPr>
      </w:pPr>
      <w:r w:rsidRPr="00D339AC">
        <w:rPr>
          <w:rFonts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68BFB63" w14:textId="77777777" w:rsidR="0031435B" w:rsidRPr="00D339AC" w:rsidRDefault="0031435B" w:rsidP="00EB58E2">
      <w:pPr>
        <w:spacing w:before="0"/>
        <w:rPr>
          <w:rFonts w:cs="Arial"/>
        </w:rPr>
      </w:pPr>
      <w:r w:rsidRPr="00D339AC">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337F163" w14:textId="77777777" w:rsidR="0031435B" w:rsidRPr="00D339AC" w:rsidRDefault="0031435B" w:rsidP="00EB58E2">
      <w:pPr>
        <w:spacing w:before="0"/>
        <w:rPr>
          <w:rFonts w:cs="Arial"/>
        </w:rPr>
      </w:pPr>
      <w:r w:rsidRPr="00D339AC">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24343670" w14:textId="77777777" w:rsidR="0031435B" w:rsidRPr="00D339AC" w:rsidRDefault="0031435B" w:rsidP="00EB58E2">
      <w:pPr>
        <w:spacing w:before="0"/>
        <w:rPr>
          <w:rFonts w:cs="Arial"/>
        </w:rPr>
      </w:pPr>
    </w:p>
    <w:p w14:paraId="02192781" w14:textId="77777777" w:rsidR="0031435B" w:rsidRPr="00D339AC" w:rsidRDefault="0031435B" w:rsidP="00EB58E2">
      <w:pPr>
        <w:spacing w:before="0"/>
        <w:rPr>
          <w:rFonts w:cs="Arial"/>
        </w:rPr>
      </w:pPr>
      <w:r w:rsidRPr="00D339AC">
        <w:rPr>
          <w:rFonts w:cs="Arial"/>
        </w:rPr>
        <w:t>УПЛАТА ИЗ ИНОСТРАНСТВА</w:t>
      </w:r>
    </w:p>
    <w:p w14:paraId="1A0D37EA" w14:textId="77777777" w:rsidR="0031435B" w:rsidRPr="00D339AC" w:rsidRDefault="0031435B" w:rsidP="00EB58E2">
      <w:pPr>
        <w:spacing w:before="0"/>
        <w:rPr>
          <w:rFonts w:cs="Arial"/>
        </w:rPr>
      </w:pPr>
      <w:r w:rsidRPr="00D339AC">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826BA65" w14:textId="77777777" w:rsidR="0031435B" w:rsidRPr="00D339AC" w:rsidRDefault="0031435B" w:rsidP="00EB58E2">
      <w:pPr>
        <w:spacing w:before="0"/>
        <w:rPr>
          <w:rFonts w:cs="Arial"/>
        </w:rPr>
      </w:pPr>
    </w:p>
    <w:p w14:paraId="50C96984" w14:textId="77777777" w:rsidR="0031435B" w:rsidRPr="00D339AC" w:rsidRDefault="0031435B" w:rsidP="00EB58E2">
      <w:pPr>
        <w:spacing w:before="0"/>
        <w:rPr>
          <w:rFonts w:cs="Arial"/>
        </w:rPr>
      </w:pPr>
      <w:r w:rsidRPr="00D339AC">
        <w:rPr>
          <w:rFonts w:cs="Arial"/>
        </w:rPr>
        <w:t>НАЗИВ И АДРЕСА БАНКЕ:</w:t>
      </w:r>
    </w:p>
    <w:p w14:paraId="59E1C8F7" w14:textId="77777777" w:rsidR="0031435B" w:rsidRPr="00D339AC" w:rsidRDefault="0031435B" w:rsidP="00EB58E2">
      <w:pPr>
        <w:spacing w:before="0"/>
        <w:rPr>
          <w:rFonts w:cs="Arial"/>
        </w:rPr>
      </w:pPr>
      <w:r w:rsidRPr="00D339AC">
        <w:rPr>
          <w:rFonts w:cs="Arial"/>
        </w:rPr>
        <w:t>Народна банка Србије (НБС)</w:t>
      </w:r>
    </w:p>
    <w:p w14:paraId="45E787AB" w14:textId="77777777" w:rsidR="0031435B" w:rsidRPr="00D339AC" w:rsidRDefault="0031435B" w:rsidP="00EB58E2">
      <w:pPr>
        <w:spacing w:before="0"/>
        <w:rPr>
          <w:rFonts w:cs="Arial"/>
        </w:rPr>
      </w:pPr>
      <w:r w:rsidRPr="00D339AC">
        <w:rPr>
          <w:rFonts w:cs="Arial"/>
        </w:rPr>
        <w:t>11000 Београд, ул. Немањина бр. 17</w:t>
      </w:r>
    </w:p>
    <w:p w14:paraId="5E4C8017" w14:textId="77777777" w:rsidR="0031435B" w:rsidRPr="00D339AC" w:rsidRDefault="0031435B" w:rsidP="00EB58E2">
      <w:pPr>
        <w:spacing w:before="0"/>
        <w:rPr>
          <w:rFonts w:cs="Arial"/>
        </w:rPr>
      </w:pPr>
      <w:r w:rsidRPr="00D339AC">
        <w:rPr>
          <w:rFonts w:cs="Arial"/>
        </w:rPr>
        <w:t>Србија</w:t>
      </w:r>
    </w:p>
    <w:p w14:paraId="37DACB72" w14:textId="77777777" w:rsidR="0031435B" w:rsidRPr="00D339AC" w:rsidRDefault="0031435B" w:rsidP="00EB58E2">
      <w:pPr>
        <w:spacing w:before="0"/>
        <w:rPr>
          <w:rFonts w:cs="Arial"/>
        </w:rPr>
      </w:pPr>
      <w:r w:rsidRPr="00D339AC">
        <w:rPr>
          <w:rFonts w:cs="Arial"/>
        </w:rPr>
        <w:t>SWIFT CODE: NBSRRSBGXXX</w:t>
      </w:r>
    </w:p>
    <w:p w14:paraId="5FBBAD21" w14:textId="77777777" w:rsidR="0031435B" w:rsidRPr="00D339AC" w:rsidRDefault="0031435B" w:rsidP="00EB58E2">
      <w:pPr>
        <w:spacing w:before="0"/>
        <w:rPr>
          <w:rFonts w:cs="Arial"/>
        </w:rPr>
      </w:pPr>
    </w:p>
    <w:p w14:paraId="3DEDA73A" w14:textId="77777777" w:rsidR="0031435B" w:rsidRPr="00D339AC" w:rsidRDefault="0031435B" w:rsidP="00EB58E2">
      <w:pPr>
        <w:spacing w:before="0"/>
        <w:rPr>
          <w:rFonts w:cs="Arial"/>
        </w:rPr>
      </w:pPr>
      <w:r w:rsidRPr="00D339AC">
        <w:rPr>
          <w:rFonts w:cs="Arial"/>
        </w:rPr>
        <w:t>НАЗИВ И АДРЕСА ИНСТИТУЦИЈЕ:</w:t>
      </w:r>
    </w:p>
    <w:p w14:paraId="6135268C" w14:textId="77777777" w:rsidR="0031435B" w:rsidRPr="00D339AC" w:rsidRDefault="0031435B" w:rsidP="00EB58E2">
      <w:pPr>
        <w:spacing w:before="0"/>
        <w:rPr>
          <w:rFonts w:cs="Arial"/>
        </w:rPr>
      </w:pPr>
      <w:r w:rsidRPr="00D339AC">
        <w:rPr>
          <w:rFonts w:cs="Arial"/>
        </w:rPr>
        <w:t>Министарство финансија</w:t>
      </w:r>
    </w:p>
    <w:p w14:paraId="4F14B7D4" w14:textId="77777777" w:rsidR="0031435B" w:rsidRPr="00D339AC" w:rsidRDefault="0031435B" w:rsidP="00EB58E2">
      <w:pPr>
        <w:spacing w:before="0"/>
        <w:rPr>
          <w:rFonts w:cs="Arial"/>
        </w:rPr>
      </w:pPr>
      <w:r w:rsidRPr="00D339AC">
        <w:rPr>
          <w:rFonts w:cs="Arial"/>
        </w:rPr>
        <w:t>Управа за трезор</w:t>
      </w:r>
    </w:p>
    <w:p w14:paraId="68DD1A3A" w14:textId="77777777" w:rsidR="0031435B" w:rsidRPr="00D339AC" w:rsidRDefault="0031435B" w:rsidP="00EB58E2">
      <w:pPr>
        <w:spacing w:before="0"/>
        <w:rPr>
          <w:rFonts w:cs="Arial"/>
        </w:rPr>
      </w:pPr>
      <w:r w:rsidRPr="00D339AC">
        <w:rPr>
          <w:rFonts w:cs="Arial"/>
        </w:rPr>
        <w:t>ул. Поп Лукина бр. 7-9</w:t>
      </w:r>
    </w:p>
    <w:p w14:paraId="05441796" w14:textId="77777777" w:rsidR="0031435B" w:rsidRPr="00D339AC" w:rsidRDefault="0031435B" w:rsidP="00EB58E2">
      <w:pPr>
        <w:spacing w:before="0"/>
        <w:rPr>
          <w:rFonts w:cs="Arial"/>
        </w:rPr>
      </w:pPr>
      <w:r w:rsidRPr="00D339AC">
        <w:rPr>
          <w:rFonts w:cs="Arial"/>
        </w:rPr>
        <w:t>11000 Београд</w:t>
      </w:r>
    </w:p>
    <w:p w14:paraId="20499A47" w14:textId="77777777" w:rsidR="0031435B" w:rsidRPr="00D339AC" w:rsidRDefault="0031435B" w:rsidP="00EB58E2">
      <w:pPr>
        <w:spacing w:before="0"/>
        <w:rPr>
          <w:rFonts w:cs="Arial"/>
        </w:rPr>
      </w:pPr>
      <w:r w:rsidRPr="00D339AC">
        <w:rPr>
          <w:rFonts w:cs="Arial"/>
        </w:rPr>
        <w:t>IBAN: RS 35908500103019323073</w:t>
      </w:r>
    </w:p>
    <w:p w14:paraId="42B065E4" w14:textId="77777777" w:rsidR="0031435B" w:rsidRPr="00D339AC" w:rsidRDefault="0031435B" w:rsidP="00EB58E2">
      <w:pPr>
        <w:spacing w:before="0"/>
        <w:rPr>
          <w:rFonts w:cs="Arial"/>
        </w:rPr>
      </w:pPr>
    </w:p>
    <w:p w14:paraId="0441BC57" w14:textId="77777777" w:rsidR="0031435B" w:rsidRPr="00D339AC" w:rsidRDefault="0031435B" w:rsidP="00EB58E2">
      <w:pPr>
        <w:spacing w:before="0"/>
        <w:rPr>
          <w:rFonts w:cs="Arial"/>
        </w:rPr>
      </w:pPr>
      <w:r w:rsidRPr="00D339AC">
        <w:rPr>
          <w:rFonts w:cs="Arial"/>
        </w:rPr>
        <w:t>НАПОМЕНА: Приликом уплата средстава потребно је навести следеће информације о плаћању - „детаљи плаћања“ (FIELD 70: DETAILS OF PAYMENT):</w:t>
      </w:r>
    </w:p>
    <w:p w14:paraId="68E30748" w14:textId="77777777" w:rsidR="0031435B" w:rsidRPr="00D339AC" w:rsidRDefault="0031435B" w:rsidP="00EB58E2">
      <w:pPr>
        <w:spacing w:before="0"/>
        <w:rPr>
          <w:rFonts w:cs="Arial"/>
        </w:rPr>
      </w:pPr>
      <w:r w:rsidRPr="00D339AC">
        <w:rPr>
          <w:rFonts w:cs="Arial"/>
        </w:rPr>
        <w:t>– број у поступку јавне набавке на које се захтев за заштиту права односи и</w:t>
      </w:r>
    </w:p>
    <w:p w14:paraId="689B3F67" w14:textId="77777777" w:rsidR="0031435B" w:rsidRPr="00D339AC" w:rsidRDefault="0031435B" w:rsidP="00EB58E2">
      <w:pPr>
        <w:spacing w:before="0"/>
        <w:rPr>
          <w:rFonts w:cs="Arial"/>
        </w:rPr>
      </w:pPr>
      <w:r w:rsidRPr="00D339AC">
        <w:rPr>
          <w:rFonts w:cs="Arial"/>
        </w:rPr>
        <w:t>назив наручиоца у поступку јавне набавке.</w:t>
      </w:r>
    </w:p>
    <w:p w14:paraId="26DC41FD" w14:textId="77777777" w:rsidR="00845C28" w:rsidRPr="00D339AC" w:rsidRDefault="00845C28" w:rsidP="00845C28">
      <w:bookmarkStart w:id="249" w:name="_Toc441651610"/>
      <w:bookmarkStart w:id="250" w:name="_Toc442559921"/>
    </w:p>
    <w:p w14:paraId="6ADC4C24" w14:textId="77777777" w:rsidR="008D2B23" w:rsidRPr="00D339AC" w:rsidRDefault="008D2B23" w:rsidP="0056411F">
      <w:pPr>
        <w:pStyle w:val="KDPodnaslov2"/>
        <w:numPr>
          <w:ilvl w:val="1"/>
          <w:numId w:val="20"/>
        </w:numPr>
        <w:spacing w:before="0"/>
        <w:jc w:val="both"/>
        <w:rPr>
          <w:rFonts w:cs="Arial"/>
        </w:rPr>
      </w:pPr>
      <w:r w:rsidRPr="00D339AC">
        <w:rPr>
          <w:rFonts w:cs="Arial"/>
        </w:rPr>
        <w:t xml:space="preserve">Закључивање </w:t>
      </w:r>
      <w:r w:rsidR="007E3AF6" w:rsidRPr="00D339AC">
        <w:rPr>
          <w:rFonts w:cs="Arial"/>
          <w:lang w:val="sr-Cyrl-RS"/>
        </w:rPr>
        <w:t xml:space="preserve">и ступање на снагу </w:t>
      </w:r>
      <w:r w:rsidRPr="00D339AC">
        <w:rPr>
          <w:rFonts w:cs="Arial"/>
        </w:rPr>
        <w:t>уговора</w:t>
      </w:r>
      <w:bookmarkEnd w:id="249"/>
      <w:bookmarkEnd w:id="250"/>
    </w:p>
    <w:p w14:paraId="2061FAFD" w14:textId="77777777" w:rsidR="008D2B23" w:rsidRPr="00D339AC" w:rsidRDefault="008D2B23" w:rsidP="00EB58E2">
      <w:pPr>
        <w:spacing w:before="0"/>
        <w:rPr>
          <w:rFonts w:cs="Arial"/>
        </w:rPr>
      </w:pPr>
      <w:r w:rsidRPr="00D339AC">
        <w:rPr>
          <w:rFonts w:cs="Arial"/>
        </w:rPr>
        <w:t xml:space="preserve">Наручилац ће доставити уговор о јавној набавци понуђачу којем је додељен уговор у року од </w:t>
      </w:r>
      <w:r w:rsidR="00B02ADD" w:rsidRPr="00D339AC">
        <w:rPr>
          <w:rFonts w:cs="Arial"/>
          <w:lang w:val="sr-Cyrl-RS"/>
        </w:rPr>
        <w:t>8(</w:t>
      </w:r>
      <w:r w:rsidRPr="00D339AC">
        <w:rPr>
          <w:rFonts w:cs="Arial"/>
        </w:rPr>
        <w:t>осам</w:t>
      </w:r>
      <w:r w:rsidR="00B02ADD" w:rsidRPr="00D339AC">
        <w:rPr>
          <w:rFonts w:cs="Arial"/>
          <w:lang w:val="sr-Cyrl-RS"/>
        </w:rPr>
        <w:t>)</w:t>
      </w:r>
      <w:r w:rsidRPr="00D339AC">
        <w:rPr>
          <w:rFonts w:cs="Arial"/>
        </w:rPr>
        <w:t xml:space="preserve"> дана од протека рока за под</w:t>
      </w:r>
      <w:r w:rsidR="007E3AF6" w:rsidRPr="00D339AC">
        <w:rPr>
          <w:rFonts w:cs="Arial"/>
        </w:rPr>
        <w:t>ношење захтева за заштиту права.</w:t>
      </w:r>
    </w:p>
    <w:p w14:paraId="69E683C4" w14:textId="77777777" w:rsidR="007E3AF6" w:rsidRPr="00D339AC" w:rsidRDefault="007E3AF6" w:rsidP="00EB58E2">
      <w:pPr>
        <w:spacing w:before="0"/>
        <w:rPr>
          <w:rFonts w:cs="Arial"/>
          <w:lang w:val="sr-Cyrl-RS"/>
        </w:rPr>
      </w:pPr>
      <w:r w:rsidRPr="00D339AC">
        <w:rPr>
          <w:rFonts w:cs="Arial"/>
        </w:rPr>
        <w:t>Понуђач којем буде додељен уговор, обавезан је да у року од највише 10</w:t>
      </w:r>
      <w:r w:rsidR="006E3417" w:rsidRPr="00D339AC">
        <w:rPr>
          <w:rFonts w:cs="Arial"/>
        </w:rPr>
        <w:t xml:space="preserve"> </w:t>
      </w:r>
      <w:r w:rsidR="00B02ADD" w:rsidRPr="00D339AC">
        <w:rPr>
          <w:rFonts w:cs="Arial"/>
          <w:lang w:val="sr-Cyrl-RS"/>
        </w:rPr>
        <w:t>(</w:t>
      </w:r>
      <w:r w:rsidR="001532FA" w:rsidRPr="00D339AC">
        <w:rPr>
          <w:rFonts w:cs="Arial"/>
          <w:lang w:val="sr-Cyrl-RS"/>
        </w:rPr>
        <w:t xml:space="preserve">словима: </w:t>
      </w:r>
      <w:r w:rsidR="00B02ADD" w:rsidRPr="00D339AC">
        <w:rPr>
          <w:rFonts w:cs="Arial"/>
          <w:lang w:val="sr-Cyrl-RS"/>
        </w:rPr>
        <w:t>десет)</w:t>
      </w:r>
      <w:r w:rsidR="00B02ADD" w:rsidRPr="00D339AC">
        <w:rPr>
          <w:rFonts w:cs="Arial"/>
        </w:rPr>
        <w:t xml:space="preserve">  дана </w:t>
      </w:r>
      <w:r w:rsidRPr="00D339AC">
        <w:rPr>
          <w:rFonts w:cs="Arial"/>
        </w:rPr>
        <w:t>од дана закључења уговора достави банкарску га</w:t>
      </w:r>
      <w:r w:rsidR="00725E74" w:rsidRPr="00D339AC">
        <w:rPr>
          <w:rFonts w:cs="Arial"/>
        </w:rPr>
        <w:t>ранцију за добро извршење посла</w:t>
      </w:r>
      <w:r w:rsidR="00725E74" w:rsidRPr="00D339AC">
        <w:rPr>
          <w:rFonts w:cs="Arial"/>
          <w:lang w:val="sr-Cyrl-RS"/>
        </w:rPr>
        <w:t>, у противном Наручилац ће реализовати СФО за озбиљност понуде.</w:t>
      </w:r>
    </w:p>
    <w:p w14:paraId="4B59D776" w14:textId="77777777" w:rsidR="008D2B23" w:rsidRPr="00D339AC" w:rsidRDefault="008D2B23" w:rsidP="00EB58E2">
      <w:pPr>
        <w:spacing w:before="0"/>
        <w:rPr>
          <w:rFonts w:cs="Arial"/>
          <w:lang w:val="ru-RU"/>
        </w:rPr>
      </w:pPr>
      <w:r w:rsidRPr="00D339AC">
        <w:rPr>
          <w:rFonts w:cs="Arial"/>
          <w:lang w:val="ru-RU"/>
        </w:rPr>
        <w:t>Ако понуђач којем је додељен уговор одбије да потпише уговор или уговор не потпише у року</w:t>
      </w:r>
      <w:r w:rsidR="00F2311C" w:rsidRPr="00D339AC">
        <w:rPr>
          <w:rFonts w:cs="Arial"/>
          <w:lang w:val="ru-RU"/>
        </w:rPr>
        <w:t xml:space="preserve"> од </w:t>
      </w:r>
      <w:r w:rsidR="006E3417" w:rsidRPr="00D339AC">
        <w:rPr>
          <w:rFonts w:cs="Arial"/>
        </w:rPr>
        <w:t>8</w:t>
      </w:r>
      <w:r w:rsidR="001532FA" w:rsidRPr="00D339AC">
        <w:rPr>
          <w:rFonts w:cs="Arial"/>
          <w:lang w:val="sr-Cyrl-RS"/>
        </w:rPr>
        <w:t xml:space="preserve"> (словима: осам)</w:t>
      </w:r>
      <w:r w:rsidR="00F2311C" w:rsidRPr="00D339AC">
        <w:rPr>
          <w:rFonts w:cs="Arial"/>
          <w:lang w:val="ru-RU"/>
        </w:rPr>
        <w:t xml:space="preserve"> дана</w:t>
      </w:r>
      <w:r w:rsidRPr="00D339AC">
        <w:rPr>
          <w:rFonts w:cs="Arial"/>
          <w:lang w:val="ru-RU"/>
        </w:rPr>
        <w:t xml:space="preserve">, Наручилац </w:t>
      </w:r>
      <w:r w:rsidR="007E3AF6" w:rsidRPr="00D339AC">
        <w:rPr>
          <w:rFonts w:cs="Arial"/>
          <w:lang w:val="ru-RU"/>
        </w:rPr>
        <w:t xml:space="preserve">може </w:t>
      </w:r>
      <w:r w:rsidRPr="00D339AC">
        <w:rPr>
          <w:rFonts w:cs="Arial"/>
          <w:lang w:val="ru-RU"/>
        </w:rPr>
        <w:t>закључити са првим следећим најповољнијим понуђачем.</w:t>
      </w:r>
    </w:p>
    <w:p w14:paraId="50AB9ADD" w14:textId="77777777" w:rsidR="007E3AF6" w:rsidRPr="00D339AC" w:rsidRDefault="007E3AF6" w:rsidP="00EB58E2">
      <w:pPr>
        <w:spacing w:before="0"/>
        <w:rPr>
          <w:rFonts w:cs="Arial"/>
          <w:lang w:val="ru-RU"/>
        </w:rPr>
      </w:pPr>
      <w:r w:rsidRPr="00D339AC">
        <w:rPr>
          <w:rFonts w:cs="Arial"/>
          <w:lang w:val="ru-RU"/>
        </w:rPr>
        <w:t>Уколико у року за подношење понуда пристигне само једна понуда и та понуда буде прихватљива, наручилац ће сходно ч</w:t>
      </w:r>
      <w:r w:rsidR="00E757D6" w:rsidRPr="00D339AC">
        <w:rPr>
          <w:rFonts w:cs="Arial"/>
          <w:lang w:val="ru-RU"/>
        </w:rPr>
        <w:t>лану 112. став 2. тачка 5) Закона</w:t>
      </w:r>
      <w:r w:rsidRPr="00D339AC">
        <w:rPr>
          <w:rFonts w:cs="Arial"/>
          <w:lang w:val="ru-RU"/>
        </w:rPr>
        <w:t xml:space="preserve"> закључити уговор са понуђачем и пре истека рока за подношење захтева за заштиту права. </w:t>
      </w:r>
    </w:p>
    <w:p w14:paraId="6260F7AF" w14:textId="77777777" w:rsidR="006E3417" w:rsidRPr="00D339AC" w:rsidRDefault="006E3417" w:rsidP="00EB58E2">
      <w:pPr>
        <w:spacing w:before="0"/>
        <w:rPr>
          <w:rFonts w:cs="Arial"/>
          <w:lang w:val="ru-RU"/>
        </w:rPr>
      </w:pPr>
    </w:p>
    <w:p w14:paraId="3D0AE7E4" w14:textId="77777777" w:rsidR="008D2B23" w:rsidRPr="00D339AC" w:rsidRDefault="008D2B23" w:rsidP="0056411F">
      <w:pPr>
        <w:pStyle w:val="KDPodnaslov2"/>
        <w:numPr>
          <w:ilvl w:val="1"/>
          <w:numId w:val="20"/>
        </w:numPr>
        <w:spacing w:before="0"/>
        <w:jc w:val="both"/>
        <w:rPr>
          <w:rFonts w:cs="Arial"/>
        </w:rPr>
      </w:pPr>
      <w:bookmarkStart w:id="251" w:name="_Toc441651611"/>
      <w:bookmarkStart w:id="252" w:name="_Toc442559922"/>
      <w:r w:rsidRPr="00D339AC">
        <w:rPr>
          <w:rFonts w:cs="Arial"/>
        </w:rPr>
        <w:lastRenderedPageBreak/>
        <w:t>Измене током трајања уговора</w:t>
      </w:r>
      <w:bookmarkEnd w:id="251"/>
      <w:bookmarkEnd w:id="252"/>
    </w:p>
    <w:p w14:paraId="666EDE35" w14:textId="77777777" w:rsidR="00535BD2" w:rsidRPr="00D339AC" w:rsidRDefault="00535BD2" w:rsidP="00535BD2">
      <w:pPr>
        <w:rPr>
          <w:rFonts w:cs="Arial"/>
          <w:lang w:eastAsia="sr-Latn-CS"/>
        </w:rPr>
      </w:pPr>
      <w:r w:rsidRPr="00D339AC">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64F82ED" w14:textId="77777777" w:rsidR="008C3986" w:rsidRPr="00D339AC" w:rsidRDefault="008C3986" w:rsidP="00EB58E2">
      <w:pPr>
        <w:spacing w:before="0"/>
        <w:rPr>
          <w:rFonts w:cs="Arial"/>
          <w:color w:val="00B0F0"/>
          <w:lang w:eastAsia="sr-Latn-CS"/>
        </w:rPr>
      </w:pPr>
    </w:p>
    <w:p w14:paraId="735E989C" w14:textId="77777777" w:rsidR="00086FF7" w:rsidRPr="00D339AC" w:rsidRDefault="00086FF7" w:rsidP="00086FF7">
      <w:pPr>
        <w:spacing w:before="0"/>
        <w:rPr>
          <w:rFonts w:cs="Arial"/>
          <w:lang w:val="sr-Cyrl-RS"/>
        </w:rPr>
      </w:pPr>
      <w:r w:rsidRPr="00D339AC">
        <w:rPr>
          <w:rFonts w:cs="Arial"/>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Pr="00D339AC">
        <w:rPr>
          <w:rFonts w:cs="Arial"/>
          <w:lang w:eastAsia="sr-Latn-CS"/>
        </w:rPr>
        <w:t>Закона.</w:t>
      </w:r>
    </w:p>
    <w:p w14:paraId="0F1182B3" w14:textId="77777777" w:rsidR="00086FF7" w:rsidRPr="00D339AC" w:rsidRDefault="00086FF7" w:rsidP="00086FF7">
      <w:pPr>
        <w:spacing w:before="0"/>
        <w:rPr>
          <w:rFonts w:cs="Arial"/>
          <w:lang w:eastAsia="sr-Latn-CS"/>
        </w:rPr>
      </w:pPr>
    </w:p>
    <w:p w14:paraId="2DCFC167" w14:textId="77777777" w:rsidR="00086FF7" w:rsidRPr="00D339AC" w:rsidRDefault="00086FF7" w:rsidP="00086FF7">
      <w:pPr>
        <w:spacing w:before="0"/>
        <w:rPr>
          <w:rFonts w:cs="Arial"/>
          <w:lang w:eastAsia="sr-Latn-CS"/>
        </w:rPr>
      </w:pPr>
      <w:r w:rsidRPr="00D339AC">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163B64FC" w14:textId="77777777" w:rsidR="00086FF7" w:rsidRPr="00D339AC" w:rsidRDefault="00086FF7" w:rsidP="00086FF7">
      <w:pPr>
        <w:spacing w:before="0"/>
        <w:rPr>
          <w:rFonts w:cs="Arial"/>
          <w:lang w:val="sr-Cyrl-RS" w:eastAsia="sr-Latn-CS"/>
        </w:rPr>
      </w:pPr>
    </w:p>
    <w:p w14:paraId="7F9DE5D8" w14:textId="77777777" w:rsidR="00086FF7" w:rsidRPr="00D339AC" w:rsidRDefault="00086FF7" w:rsidP="00086FF7">
      <w:pPr>
        <w:rPr>
          <w:rFonts w:cs="Arial"/>
          <w:lang w:eastAsia="sr-Latn-CS"/>
        </w:rPr>
      </w:pPr>
    </w:p>
    <w:p w14:paraId="6787888D" w14:textId="77777777" w:rsidR="008C3986" w:rsidRPr="00D339AC" w:rsidRDefault="008C3986" w:rsidP="00EB58E2">
      <w:pPr>
        <w:spacing w:before="0"/>
        <w:rPr>
          <w:rFonts w:cs="Arial"/>
          <w:color w:val="00B0F0"/>
          <w:lang w:eastAsia="sr-Latn-CS"/>
        </w:rPr>
      </w:pPr>
    </w:p>
    <w:p w14:paraId="558E7771" w14:textId="77777777" w:rsidR="008C3986" w:rsidRPr="00D339AC" w:rsidRDefault="008C3986" w:rsidP="00EB58E2">
      <w:pPr>
        <w:spacing w:before="0"/>
        <w:rPr>
          <w:rFonts w:cs="Arial"/>
          <w:color w:val="00B0F0"/>
          <w:lang w:eastAsia="sr-Latn-CS"/>
        </w:rPr>
      </w:pPr>
    </w:p>
    <w:p w14:paraId="55890B4F" w14:textId="77777777" w:rsidR="008C3986" w:rsidRPr="00D339AC" w:rsidRDefault="008C3986" w:rsidP="00EB58E2">
      <w:pPr>
        <w:spacing w:before="0"/>
        <w:rPr>
          <w:rFonts w:cs="Arial"/>
          <w:color w:val="00B0F0"/>
          <w:lang w:eastAsia="sr-Latn-CS"/>
        </w:rPr>
      </w:pPr>
    </w:p>
    <w:p w14:paraId="0583A6B3" w14:textId="77777777" w:rsidR="008C3986" w:rsidRPr="00D339AC" w:rsidRDefault="008C3986" w:rsidP="00EB58E2">
      <w:pPr>
        <w:spacing w:before="0"/>
        <w:rPr>
          <w:rFonts w:cs="Arial"/>
          <w:color w:val="00B0F0"/>
          <w:lang w:eastAsia="sr-Latn-CS"/>
        </w:rPr>
      </w:pPr>
    </w:p>
    <w:p w14:paraId="269EE211" w14:textId="77777777" w:rsidR="008C3986" w:rsidRPr="00D339AC" w:rsidRDefault="008C3986" w:rsidP="00EB58E2">
      <w:pPr>
        <w:spacing w:before="0"/>
        <w:rPr>
          <w:rFonts w:cs="Arial"/>
          <w:color w:val="00B0F0"/>
          <w:lang w:eastAsia="sr-Latn-CS"/>
        </w:rPr>
      </w:pPr>
    </w:p>
    <w:p w14:paraId="38537321" w14:textId="77777777" w:rsidR="008C3986" w:rsidRPr="00D339AC" w:rsidRDefault="00D64663" w:rsidP="00921F6C">
      <w:pPr>
        <w:spacing w:before="0"/>
        <w:jc w:val="left"/>
        <w:rPr>
          <w:rFonts w:cs="Arial"/>
          <w:color w:val="00B0F0"/>
          <w:lang w:eastAsia="sr-Latn-CS"/>
        </w:rPr>
      </w:pPr>
      <w:r w:rsidRPr="00D339AC">
        <w:rPr>
          <w:rFonts w:cs="Arial"/>
          <w:color w:val="00B0F0"/>
          <w:lang w:eastAsia="sr-Latn-CS"/>
        </w:rPr>
        <w:br w:type="page"/>
      </w:r>
    </w:p>
    <w:p w14:paraId="7474815E" w14:textId="77777777" w:rsidR="00921F6C" w:rsidRPr="00D339AC" w:rsidRDefault="00921F6C" w:rsidP="00921F6C">
      <w:pPr>
        <w:spacing w:before="0"/>
        <w:jc w:val="left"/>
        <w:rPr>
          <w:rFonts w:cs="Arial"/>
          <w:color w:val="00B0F0"/>
          <w:lang w:eastAsia="sr-Latn-CS"/>
        </w:rPr>
      </w:pPr>
    </w:p>
    <w:p w14:paraId="3493DED2" w14:textId="77777777" w:rsidR="00921F6C" w:rsidRPr="00D339AC" w:rsidRDefault="00921F6C" w:rsidP="00921F6C">
      <w:pPr>
        <w:spacing w:before="0"/>
        <w:jc w:val="left"/>
        <w:rPr>
          <w:rFonts w:cs="Arial"/>
          <w:color w:val="00B0F0"/>
          <w:lang w:eastAsia="sr-Latn-CS"/>
        </w:rPr>
      </w:pPr>
    </w:p>
    <w:p w14:paraId="27D7F8E1" w14:textId="77777777" w:rsidR="00921F6C" w:rsidRPr="00D339AC" w:rsidRDefault="00921F6C" w:rsidP="00921F6C">
      <w:pPr>
        <w:spacing w:before="0"/>
        <w:jc w:val="left"/>
        <w:rPr>
          <w:rFonts w:cs="Arial"/>
          <w:color w:val="00B0F0"/>
          <w:lang w:eastAsia="sr-Latn-CS"/>
        </w:rPr>
      </w:pPr>
    </w:p>
    <w:p w14:paraId="23739A5E" w14:textId="77777777" w:rsidR="00921F6C" w:rsidRPr="00D339AC" w:rsidRDefault="00921F6C" w:rsidP="00921F6C">
      <w:pPr>
        <w:spacing w:before="0"/>
        <w:jc w:val="left"/>
        <w:rPr>
          <w:rFonts w:cs="Arial"/>
          <w:color w:val="00B0F0"/>
          <w:lang w:eastAsia="sr-Latn-CS"/>
        </w:rPr>
      </w:pPr>
    </w:p>
    <w:p w14:paraId="24F5DEB1" w14:textId="77777777" w:rsidR="00921F6C" w:rsidRPr="00D339AC" w:rsidRDefault="00921F6C" w:rsidP="00921F6C">
      <w:pPr>
        <w:spacing w:before="0"/>
        <w:jc w:val="left"/>
        <w:rPr>
          <w:rFonts w:cs="Arial"/>
          <w:color w:val="00B0F0"/>
          <w:lang w:eastAsia="sr-Latn-CS"/>
        </w:rPr>
      </w:pPr>
    </w:p>
    <w:p w14:paraId="076CFE47" w14:textId="77777777" w:rsidR="00921F6C" w:rsidRPr="00D339AC" w:rsidRDefault="00921F6C" w:rsidP="00921F6C">
      <w:pPr>
        <w:spacing w:before="0"/>
        <w:jc w:val="left"/>
        <w:rPr>
          <w:rFonts w:cs="Arial"/>
          <w:color w:val="00B0F0"/>
          <w:lang w:eastAsia="sr-Latn-CS"/>
        </w:rPr>
      </w:pPr>
    </w:p>
    <w:p w14:paraId="7B639253" w14:textId="77777777" w:rsidR="00921F6C" w:rsidRPr="00D339AC" w:rsidRDefault="00921F6C" w:rsidP="00921F6C">
      <w:pPr>
        <w:spacing w:before="0"/>
        <w:jc w:val="left"/>
        <w:rPr>
          <w:rFonts w:cs="Arial"/>
          <w:color w:val="00B0F0"/>
          <w:lang w:eastAsia="sr-Latn-CS"/>
        </w:rPr>
      </w:pPr>
    </w:p>
    <w:p w14:paraId="35F1849F" w14:textId="77777777" w:rsidR="00921F6C" w:rsidRPr="00D339AC" w:rsidRDefault="00921F6C" w:rsidP="00921F6C">
      <w:pPr>
        <w:spacing w:before="0"/>
        <w:jc w:val="left"/>
        <w:rPr>
          <w:rFonts w:cs="Arial"/>
          <w:color w:val="00B0F0"/>
          <w:lang w:eastAsia="sr-Latn-CS"/>
        </w:rPr>
      </w:pPr>
    </w:p>
    <w:p w14:paraId="0D799504" w14:textId="77777777" w:rsidR="00921F6C" w:rsidRPr="00D339AC" w:rsidRDefault="00921F6C" w:rsidP="00921F6C">
      <w:pPr>
        <w:spacing w:before="0"/>
        <w:jc w:val="left"/>
        <w:rPr>
          <w:rFonts w:cs="Arial"/>
          <w:color w:val="00B0F0"/>
          <w:lang w:eastAsia="sr-Latn-CS"/>
        </w:rPr>
      </w:pPr>
    </w:p>
    <w:p w14:paraId="0C567859" w14:textId="77777777" w:rsidR="00921F6C" w:rsidRPr="00D339AC" w:rsidRDefault="00921F6C" w:rsidP="00921F6C">
      <w:pPr>
        <w:spacing w:before="0"/>
        <w:jc w:val="left"/>
        <w:rPr>
          <w:rFonts w:cs="Arial"/>
          <w:color w:val="00B0F0"/>
          <w:lang w:eastAsia="sr-Latn-CS"/>
        </w:rPr>
      </w:pPr>
    </w:p>
    <w:p w14:paraId="6C53A327" w14:textId="77777777" w:rsidR="00921F6C" w:rsidRPr="00D339AC" w:rsidRDefault="00921F6C" w:rsidP="00921F6C">
      <w:pPr>
        <w:spacing w:before="0"/>
        <w:jc w:val="left"/>
        <w:rPr>
          <w:rFonts w:cs="Arial"/>
          <w:color w:val="00B0F0"/>
          <w:lang w:eastAsia="sr-Latn-CS"/>
        </w:rPr>
      </w:pPr>
    </w:p>
    <w:p w14:paraId="5FA7118B" w14:textId="77777777" w:rsidR="00921F6C" w:rsidRPr="00D339AC" w:rsidRDefault="00921F6C" w:rsidP="00921F6C">
      <w:pPr>
        <w:spacing w:before="0"/>
        <w:jc w:val="left"/>
        <w:rPr>
          <w:rFonts w:cs="Arial"/>
          <w:color w:val="00B0F0"/>
          <w:lang w:eastAsia="sr-Latn-CS"/>
        </w:rPr>
      </w:pPr>
    </w:p>
    <w:p w14:paraId="2758DD6F" w14:textId="77777777" w:rsidR="00921F6C" w:rsidRPr="00D339AC" w:rsidRDefault="00921F6C" w:rsidP="00921F6C">
      <w:pPr>
        <w:spacing w:before="0"/>
        <w:jc w:val="left"/>
        <w:rPr>
          <w:rFonts w:cs="Arial"/>
          <w:color w:val="00B0F0"/>
          <w:lang w:eastAsia="sr-Latn-CS"/>
        </w:rPr>
      </w:pPr>
    </w:p>
    <w:p w14:paraId="1733C04C" w14:textId="77777777" w:rsidR="00921F6C" w:rsidRPr="00D339AC" w:rsidRDefault="00921F6C" w:rsidP="00921F6C">
      <w:pPr>
        <w:spacing w:before="0"/>
        <w:jc w:val="left"/>
        <w:rPr>
          <w:rFonts w:cs="Arial"/>
          <w:color w:val="00B0F0"/>
          <w:lang w:eastAsia="sr-Latn-CS"/>
        </w:rPr>
      </w:pPr>
    </w:p>
    <w:p w14:paraId="3764D656" w14:textId="77777777" w:rsidR="00921F6C" w:rsidRPr="00D339AC" w:rsidRDefault="00921F6C" w:rsidP="00921F6C">
      <w:pPr>
        <w:spacing w:before="0"/>
        <w:jc w:val="left"/>
        <w:rPr>
          <w:rFonts w:cs="Arial"/>
          <w:color w:val="00B0F0"/>
          <w:lang w:eastAsia="sr-Latn-CS"/>
        </w:rPr>
      </w:pPr>
    </w:p>
    <w:p w14:paraId="327F79F5" w14:textId="77777777" w:rsidR="00921F6C" w:rsidRPr="00D339AC" w:rsidRDefault="00921F6C" w:rsidP="00921F6C">
      <w:pPr>
        <w:spacing w:before="0"/>
        <w:jc w:val="left"/>
        <w:rPr>
          <w:rFonts w:cs="Arial"/>
          <w:color w:val="00B0F0"/>
          <w:lang w:eastAsia="sr-Latn-CS"/>
        </w:rPr>
      </w:pPr>
    </w:p>
    <w:p w14:paraId="5F76883D" w14:textId="77777777" w:rsidR="00C331CB" w:rsidRPr="00D339AC" w:rsidRDefault="00C331CB" w:rsidP="00921F6C">
      <w:pPr>
        <w:spacing w:before="0"/>
        <w:jc w:val="left"/>
        <w:rPr>
          <w:rFonts w:cs="Arial"/>
          <w:color w:val="00B0F0"/>
          <w:lang w:eastAsia="sr-Latn-CS"/>
        </w:rPr>
      </w:pPr>
    </w:p>
    <w:p w14:paraId="61557D00" w14:textId="77777777" w:rsidR="00921F6C" w:rsidRPr="00D339AC" w:rsidRDefault="00921F6C" w:rsidP="00921F6C">
      <w:pPr>
        <w:spacing w:before="0"/>
        <w:jc w:val="left"/>
        <w:rPr>
          <w:rFonts w:cs="Arial"/>
          <w:color w:val="00B0F0"/>
          <w:lang w:eastAsia="sr-Latn-CS"/>
        </w:rPr>
      </w:pPr>
    </w:p>
    <w:p w14:paraId="27A957F8" w14:textId="77777777" w:rsidR="00921F6C" w:rsidRPr="00D339AC" w:rsidRDefault="00921F6C" w:rsidP="00921F6C">
      <w:pPr>
        <w:spacing w:before="0"/>
        <w:jc w:val="left"/>
        <w:rPr>
          <w:rFonts w:cs="Arial"/>
          <w:color w:val="00B0F0"/>
          <w:lang w:eastAsia="sr-Latn-CS"/>
        </w:rPr>
      </w:pPr>
    </w:p>
    <w:p w14:paraId="26A09F4F" w14:textId="77777777" w:rsidR="00921F6C" w:rsidRPr="00D339AC" w:rsidRDefault="00921F6C" w:rsidP="00921F6C">
      <w:pPr>
        <w:spacing w:before="0"/>
        <w:jc w:val="left"/>
        <w:rPr>
          <w:rFonts w:cs="Arial"/>
          <w:color w:val="00B0F0"/>
          <w:lang w:eastAsia="sr-Latn-CS"/>
        </w:rPr>
      </w:pPr>
    </w:p>
    <w:p w14:paraId="7B0C67D9" w14:textId="77777777" w:rsidR="008C3986" w:rsidRPr="00D339AC" w:rsidRDefault="008C3986" w:rsidP="0056411F">
      <w:pPr>
        <w:pStyle w:val="KDPodnaslov1"/>
        <w:numPr>
          <w:ilvl w:val="0"/>
          <w:numId w:val="20"/>
        </w:numPr>
        <w:spacing w:before="0"/>
        <w:jc w:val="center"/>
        <w:rPr>
          <w:rFonts w:cs="Arial"/>
        </w:rPr>
      </w:pPr>
      <w:r w:rsidRPr="00D339AC">
        <w:rPr>
          <w:rFonts w:cs="Arial"/>
        </w:rPr>
        <w:t>ОБРАСЦИ</w:t>
      </w:r>
    </w:p>
    <w:p w14:paraId="25F8DAFB" w14:textId="77777777" w:rsidR="008C3986" w:rsidRPr="00D339AC" w:rsidRDefault="008C3986" w:rsidP="00EB58E2">
      <w:pPr>
        <w:spacing w:before="0"/>
        <w:rPr>
          <w:rFonts w:cs="Arial"/>
          <w:lang w:eastAsia="sr-Latn-CS"/>
        </w:rPr>
      </w:pPr>
    </w:p>
    <w:p w14:paraId="56F59F6E" w14:textId="77777777" w:rsidR="00921F6C" w:rsidRPr="00D339AC" w:rsidRDefault="00921F6C" w:rsidP="00EB58E2">
      <w:pPr>
        <w:pStyle w:val="KDObrazac"/>
        <w:spacing w:before="0"/>
      </w:pPr>
      <w:bookmarkStart w:id="253" w:name="_Toc442559924"/>
    </w:p>
    <w:p w14:paraId="27F22D68" w14:textId="77777777" w:rsidR="00921F6C" w:rsidRPr="00D339AC" w:rsidRDefault="00921F6C" w:rsidP="00EB58E2">
      <w:pPr>
        <w:pStyle w:val="KDObrazac"/>
        <w:spacing w:before="0"/>
      </w:pPr>
    </w:p>
    <w:p w14:paraId="10C4BE95" w14:textId="77777777" w:rsidR="00921F6C" w:rsidRPr="00D339AC" w:rsidRDefault="00921F6C" w:rsidP="00EB58E2">
      <w:pPr>
        <w:pStyle w:val="KDObrazac"/>
        <w:spacing w:before="0"/>
      </w:pPr>
    </w:p>
    <w:p w14:paraId="66D01EC3" w14:textId="77777777" w:rsidR="00921F6C" w:rsidRPr="00D339AC" w:rsidRDefault="00921F6C" w:rsidP="00EB58E2">
      <w:pPr>
        <w:pStyle w:val="KDObrazac"/>
        <w:spacing w:before="0"/>
      </w:pPr>
    </w:p>
    <w:p w14:paraId="5939075D" w14:textId="77777777" w:rsidR="00921F6C" w:rsidRPr="00D339AC" w:rsidRDefault="00921F6C" w:rsidP="00EB58E2">
      <w:pPr>
        <w:pStyle w:val="KDObrazac"/>
        <w:spacing w:before="0"/>
      </w:pPr>
    </w:p>
    <w:p w14:paraId="7BDC6388" w14:textId="77777777" w:rsidR="00921F6C" w:rsidRPr="00D339AC" w:rsidRDefault="00921F6C" w:rsidP="00EB58E2">
      <w:pPr>
        <w:pStyle w:val="KDObrazac"/>
        <w:spacing w:before="0"/>
      </w:pPr>
    </w:p>
    <w:p w14:paraId="50E3560F" w14:textId="77777777" w:rsidR="00921F6C" w:rsidRPr="00D339AC" w:rsidRDefault="00921F6C" w:rsidP="00EB58E2">
      <w:pPr>
        <w:pStyle w:val="KDObrazac"/>
        <w:spacing w:before="0"/>
      </w:pPr>
    </w:p>
    <w:p w14:paraId="3C696ED1" w14:textId="77777777" w:rsidR="00921F6C" w:rsidRPr="00D339AC" w:rsidRDefault="00921F6C" w:rsidP="00EB58E2">
      <w:pPr>
        <w:pStyle w:val="KDObrazac"/>
        <w:spacing w:before="0"/>
      </w:pPr>
    </w:p>
    <w:p w14:paraId="33CD1AF3" w14:textId="77777777" w:rsidR="00921F6C" w:rsidRPr="00D339AC" w:rsidRDefault="00921F6C" w:rsidP="00EB58E2">
      <w:pPr>
        <w:pStyle w:val="KDObrazac"/>
        <w:spacing w:before="0"/>
      </w:pPr>
    </w:p>
    <w:p w14:paraId="5E8F99A4" w14:textId="77777777" w:rsidR="00921F6C" w:rsidRPr="00D339AC" w:rsidRDefault="00921F6C" w:rsidP="00EB58E2">
      <w:pPr>
        <w:pStyle w:val="KDObrazac"/>
        <w:spacing w:before="0"/>
      </w:pPr>
    </w:p>
    <w:p w14:paraId="46061FB7" w14:textId="77777777" w:rsidR="00921F6C" w:rsidRPr="00D339AC" w:rsidRDefault="00921F6C" w:rsidP="00EB58E2">
      <w:pPr>
        <w:pStyle w:val="KDObrazac"/>
        <w:spacing w:before="0"/>
      </w:pPr>
    </w:p>
    <w:p w14:paraId="73FB81F9" w14:textId="77777777" w:rsidR="00921F6C" w:rsidRPr="00D339AC" w:rsidRDefault="00921F6C" w:rsidP="00EB58E2">
      <w:pPr>
        <w:pStyle w:val="KDObrazac"/>
        <w:spacing w:before="0"/>
      </w:pPr>
    </w:p>
    <w:p w14:paraId="12B62D23" w14:textId="77777777" w:rsidR="00921F6C" w:rsidRPr="00D339AC" w:rsidRDefault="00921F6C" w:rsidP="00EB58E2">
      <w:pPr>
        <w:pStyle w:val="KDObrazac"/>
        <w:spacing w:before="0"/>
      </w:pPr>
    </w:p>
    <w:p w14:paraId="71EE5EF8" w14:textId="77777777" w:rsidR="00921F6C" w:rsidRPr="00D339AC" w:rsidRDefault="00921F6C" w:rsidP="00EB58E2">
      <w:pPr>
        <w:pStyle w:val="KDObrazac"/>
        <w:spacing w:before="0"/>
      </w:pPr>
    </w:p>
    <w:p w14:paraId="60BE4654" w14:textId="77777777" w:rsidR="00921F6C" w:rsidRPr="00D339AC" w:rsidRDefault="00921F6C" w:rsidP="00EB58E2">
      <w:pPr>
        <w:pStyle w:val="KDObrazac"/>
        <w:spacing w:before="0"/>
      </w:pPr>
    </w:p>
    <w:p w14:paraId="7E9CF6A1" w14:textId="77777777" w:rsidR="00921F6C" w:rsidRPr="00D339AC" w:rsidRDefault="00921F6C" w:rsidP="00EB58E2">
      <w:pPr>
        <w:pStyle w:val="KDObrazac"/>
        <w:spacing w:before="0"/>
      </w:pPr>
    </w:p>
    <w:p w14:paraId="66AE70D4" w14:textId="77777777" w:rsidR="00921F6C" w:rsidRPr="00D339AC" w:rsidRDefault="00921F6C" w:rsidP="00EB58E2">
      <w:pPr>
        <w:pStyle w:val="KDObrazac"/>
        <w:spacing w:before="0"/>
      </w:pPr>
    </w:p>
    <w:p w14:paraId="4D2B560C" w14:textId="77777777" w:rsidR="00921F6C" w:rsidRPr="00D339AC" w:rsidRDefault="00921F6C" w:rsidP="00EB58E2">
      <w:pPr>
        <w:pStyle w:val="KDObrazac"/>
        <w:spacing w:before="0"/>
      </w:pPr>
    </w:p>
    <w:p w14:paraId="1290ECD1" w14:textId="77777777" w:rsidR="00921F6C" w:rsidRPr="00D339AC" w:rsidRDefault="00921F6C" w:rsidP="00EB58E2">
      <w:pPr>
        <w:pStyle w:val="KDObrazac"/>
        <w:spacing w:before="0"/>
      </w:pPr>
    </w:p>
    <w:p w14:paraId="5CD9DB53" w14:textId="77777777" w:rsidR="00921F6C" w:rsidRPr="00D339AC" w:rsidRDefault="00921F6C" w:rsidP="00EB58E2">
      <w:pPr>
        <w:pStyle w:val="KDObrazac"/>
        <w:spacing w:before="0"/>
      </w:pPr>
    </w:p>
    <w:p w14:paraId="2CBFF158" w14:textId="77777777" w:rsidR="00921F6C" w:rsidRPr="00D339AC" w:rsidRDefault="00921F6C" w:rsidP="00EB58E2">
      <w:pPr>
        <w:pStyle w:val="KDObrazac"/>
        <w:spacing w:before="0"/>
      </w:pPr>
    </w:p>
    <w:p w14:paraId="5A9A8FEA" w14:textId="77777777" w:rsidR="00921F6C" w:rsidRPr="00D339AC" w:rsidRDefault="00921F6C" w:rsidP="00EB58E2">
      <w:pPr>
        <w:pStyle w:val="KDObrazac"/>
        <w:spacing w:before="0"/>
      </w:pPr>
    </w:p>
    <w:p w14:paraId="768FE0C4" w14:textId="77777777" w:rsidR="00921F6C" w:rsidRPr="00D339AC" w:rsidRDefault="00921F6C" w:rsidP="00EB58E2">
      <w:pPr>
        <w:pStyle w:val="KDObrazac"/>
        <w:spacing w:before="0"/>
      </w:pPr>
    </w:p>
    <w:p w14:paraId="08AEBA77" w14:textId="77777777" w:rsidR="00921F6C" w:rsidRPr="00D339AC" w:rsidRDefault="00921F6C" w:rsidP="00EB58E2">
      <w:pPr>
        <w:pStyle w:val="KDObrazac"/>
        <w:spacing w:before="0"/>
      </w:pPr>
    </w:p>
    <w:p w14:paraId="32341311" w14:textId="77777777" w:rsidR="00921F6C" w:rsidRPr="00D339AC" w:rsidRDefault="00921F6C" w:rsidP="00EB58E2">
      <w:pPr>
        <w:pStyle w:val="KDObrazac"/>
        <w:spacing w:before="0"/>
      </w:pPr>
    </w:p>
    <w:p w14:paraId="12CC309F" w14:textId="77777777" w:rsidR="00921F6C" w:rsidRPr="00D339AC" w:rsidRDefault="00921F6C" w:rsidP="00EB58E2">
      <w:pPr>
        <w:pStyle w:val="KDObrazac"/>
        <w:spacing w:before="0"/>
      </w:pPr>
    </w:p>
    <w:p w14:paraId="3E71F524" w14:textId="77777777" w:rsidR="00921F6C" w:rsidRPr="00D339AC" w:rsidRDefault="00921F6C" w:rsidP="00EB58E2">
      <w:pPr>
        <w:pStyle w:val="KDObrazac"/>
        <w:spacing w:before="0"/>
      </w:pPr>
    </w:p>
    <w:p w14:paraId="34D63474" w14:textId="77777777" w:rsidR="00921F6C" w:rsidRPr="00D339AC" w:rsidRDefault="00921F6C" w:rsidP="00EB58E2">
      <w:pPr>
        <w:pStyle w:val="KDObrazac"/>
        <w:spacing w:before="0"/>
      </w:pPr>
    </w:p>
    <w:p w14:paraId="18A71FD5" w14:textId="77777777" w:rsidR="00921F6C" w:rsidRPr="00D339AC" w:rsidRDefault="00921F6C" w:rsidP="00EB58E2">
      <w:pPr>
        <w:pStyle w:val="KDObrazac"/>
        <w:spacing w:before="0"/>
      </w:pPr>
    </w:p>
    <w:p w14:paraId="5E7CF21D" w14:textId="77777777" w:rsidR="00921F6C" w:rsidRPr="00D339AC" w:rsidRDefault="00921F6C" w:rsidP="00EB58E2">
      <w:pPr>
        <w:pStyle w:val="KDObrazac"/>
        <w:spacing w:before="0"/>
      </w:pPr>
    </w:p>
    <w:p w14:paraId="7A61242A" w14:textId="77777777" w:rsidR="00921F6C" w:rsidRPr="00D339AC" w:rsidRDefault="00921F6C" w:rsidP="00EB58E2">
      <w:pPr>
        <w:pStyle w:val="KDObrazac"/>
        <w:spacing w:before="0"/>
      </w:pPr>
    </w:p>
    <w:p w14:paraId="7BB55318" w14:textId="77777777" w:rsidR="00921F6C" w:rsidRPr="00D339AC" w:rsidRDefault="00921F6C" w:rsidP="00EB58E2">
      <w:pPr>
        <w:pStyle w:val="KDObrazac"/>
        <w:spacing w:before="0"/>
      </w:pPr>
    </w:p>
    <w:p w14:paraId="7641B906" w14:textId="77777777" w:rsidR="00343A18" w:rsidRPr="00D339AC" w:rsidRDefault="00343A18" w:rsidP="00EB58E2">
      <w:pPr>
        <w:pStyle w:val="KDObrazac"/>
        <w:spacing w:before="0"/>
        <w:rPr>
          <w:noProof/>
        </w:rPr>
      </w:pPr>
      <w:r w:rsidRPr="00D339AC">
        <w:lastRenderedPageBreak/>
        <w:t xml:space="preserve">ОБРАЗАЦ </w:t>
      </w:r>
      <w:r w:rsidR="00845C28" w:rsidRPr="00D339AC">
        <w:rPr>
          <w:lang w:val="sr-Cyrl-RS"/>
        </w:rPr>
        <w:t>1</w:t>
      </w:r>
      <w:r w:rsidRPr="00D339AC">
        <w:rPr>
          <w:noProof/>
        </w:rPr>
        <w:t>.</w:t>
      </w:r>
      <w:bookmarkEnd w:id="253"/>
    </w:p>
    <w:p w14:paraId="52641E61" w14:textId="77777777" w:rsidR="00343A18" w:rsidRPr="00D339AC" w:rsidRDefault="00343A18" w:rsidP="00EB58E2">
      <w:pPr>
        <w:spacing w:before="0"/>
        <w:rPr>
          <w:rFonts w:cs="Arial"/>
        </w:rPr>
      </w:pPr>
    </w:p>
    <w:p w14:paraId="65EE4B2C" w14:textId="77777777" w:rsidR="00343A18" w:rsidRPr="00D339AC" w:rsidRDefault="00343A18" w:rsidP="00EB58E2">
      <w:pPr>
        <w:spacing w:before="0"/>
        <w:jc w:val="center"/>
        <w:rPr>
          <w:rStyle w:val="BookTitle"/>
          <w:rFonts w:cs="Arial"/>
        </w:rPr>
      </w:pPr>
      <w:r w:rsidRPr="00D339AC">
        <w:rPr>
          <w:rStyle w:val="BookTitle"/>
          <w:rFonts w:cs="Arial"/>
        </w:rPr>
        <w:t>ОБРАЗАЦ ПОНУДЕ</w:t>
      </w:r>
    </w:p>
    <w:p w14:paraId="01C6D252" w14:textId="77777777" w:rsidR="00343A18" w:rsidRPr="00D339AC" w:rsidRDefault="00343A18" w:rsidP="00EB58E2">
      <w:pPr>
        <w:spacing w:before="0"/>
        <w:rPr>
          <w:rStyle w:val="BookTitle"/>
          <w:rFonts w:cs="Arial"/>
        </w:rPr>
      </w:pPr>
    </w:p>
    <w:p w14:paraId="437F4684" w14:textId="77777777" w:rsidR="00343A18" w:rsidRPr="00D339AC" w:rsidRDefault="00343A18" w:rsidP="00AB0F26">
      <w:pPr>
        <w:rPr>
          <w:rFonts w:eastAsia="TimesNewRomanPS-BoldMT" w:cs="Arial"/>
          <w:b/>
          <w:bCs/>
          <w:color w:val="000000" w:themeColor="text1"/>
          <w:lang w:val="sr-Cyrl-RS"/>
        </w:rPr>
      </w:pPr>
      <w:r w:rsidRPr="00D339AC">
        <w:rPr>
          <w:rFonts w:eastAsia="TimesNewRomanPS-BoldMT" w:cs="Arial"/>
          <w:bCs/>
          <w:color w:val="000000"/>
        </w:rPr>
        <w:t xml:space="preserve">Понуда бр._________ од _______________ за  </w:t>
      </w:r>
      <w:r w:rsidR="0031435B" w:rsidRPr="00D339AC">
        <w:rPr>
          <w:rFonts w:eastAsia="TimesNewRomanPS-BoldMT" w:cs="Arial"/>
          <w:bCs/>
          <w:color w:val="000000"/>
          <w:lang w:val="sr-Cyrl-RS"/>
        </w:rPr>
        <w:t xml:space="preserve">отворени </w:t>
      </w:r>
      <w:r w:rsidRPr="00D339AC">
        <w:rPr>
          <w:rFonts w:eastAsia="TimesNewRomanPS-BoldMT" w:cs="Arial"/>
          <w:bCs/>
          <w:color w:val="000000"/>
        </w:rPr>
        <w:t>поступак јавне набавке</w:t>
      </w:r>
      <w:r w:rsidR="00D940B4" w:rsidRPr="00D339AC">
        <w:rPr>
          <w:rFonts w:eastAsia="TimesNewRomanPS-BoldMT" w:cs="Arial"/>
          <w:bCs/>
          <w:color w:val="000000"/>
          <w:lang w:val="sr-Cyrl-RS"/>
        </w:rPr>
        <w:t xml:space="preserve"> </w:t>
      </w:r>
      <w:r w:rsidRPr="00D339AC">
        <w:rPr>
          <w:rFonts w:eastAsia="TimesNewRomanPS-BoldMT" w:cs="Arial"/>
          <w:bCs/>
          <w:color w:val="000000"/>
        </w:rPr>
        <w:t xml:space="preserve">– </w:t>
      </w:r>
      <w:r w:rsidR="00041FE3" w:rsidRPr="00D339AC">
        <w:rPr>
          <w:rFonts w:eastAsia="TimesNewRomanPS-BoldMT" w:cs="Arial"/>
          <w:bCs/>
          <w:color w:val="000000" w:themeColor="text1"/>
        </w:rPr>
        <w:t>услуге</w:t>
      </w:r>
      <w:r w:rsidR="00A87132" w:rsidRPr="00D339AC">
        <w:rPr>
          <w:rFonts w:eastAsia="TimesNewRomanPS-BoldMT" w:cs="Arial"/>
          <w:bCs/>
          <w:color w:val="000000" w:themeColor="text1"/>
          <w:lang w:val="sr-Cyrl-RS"/>
        </w:rPr>
        <w:t xml:space="preserve"> </w:t>
      </w:r>
      <w:r w:rsidR="00BE0851" w:rsidRPr="00D339AC">
        <w:rPr>
          <w:rFonts w:eastAsia="TimesNewRomanPS-BoldMT" w:cs="Arial"/>
          <w:bCs/>
          <w:color w:val="000000" w:themeColor="text1"/>
          <w:lang w:val="sr-Latn-RS"/>
        </w:rPr>
        <w:t>„Употреба електричних возила у дистрибутивним предузећима“</w:t>
      </w:r>
      <w:r w:rsidR="00AB0F26" w:rsidRPr="00D339AC">
        <w:rPr>
          <w:rFonts w:eastAsia="TimesNewRomanPS-BoldMT" w:cs="Arial"/>
          <w:b/>
          <w:bCs/>
          <w:color w:val="000000" w:themeColor="text1"/>
          <w:lang w:val="sr-Cyrl-RS"/>
        </w:rPr>
        <w:t xml:space="preserve">, </w:t>
      </w:r>
      <w:r w:rsidR="00B7310A" w:rsidRPr="00D339AC">
        <w:rPr>
          <w:rFonts w:eastAsia="TimesNewRomanPS-BoldMT" w:cs="Arial"/>
          <w:bCs/>
          <w:color w:val="000000" w:themeColor="text1"/>
        </w:rPr>
        <w:t>JН/1000/</w:t>
      </w:r>
      <w:r w:rsidR="00123AB6" w:rsidRPr="00D339AC">
        <w:rPr>
          <w:rFonts w:eastAsia="TimesNewRomanPS-BoldMT" w:cs="Arial"/>
          <w:bCs/>
          <w:color w:val="000000" w:themeColor="text1"/>
        </w:rPr>
        <w:t>0337</w:t>
      </w:r>
      <w:r w:rsidR="00597922" w:rsidRPr="00D339AC">
        <w:rPr>
          <w:rFonts w:eastAsia="TimesNewRomanPS-BoldMT" w:cs="Arial"/>
          <w:bCs/>
          <w:color w:val="000000" w:themeColor="text1"/>
        </w:rPr>
        <w:t>/2016</w:t>
      </w:r>
    </w:p>
    <w:p w14:paraId="04C10EAD" w14:textId="77777777" w:rsidR="00343A18" w:rsidRPr="00D339AC" w:rsidRDefault="00343A18" w:rsidP="00EB58E2">
      <w:pPr>
        <w:spacing w:before="0"/>
        <w:rPr>
          <w:rFonts w:eastAsia="TimesNewRomanPS-BoldMT" w:cs="Arial"/>
          <w:bCs/>
          <w:color w:val="00B0F0"/>
        </w:rPr>
      </w:pPr>
    </w:p>
    <w:p w14:paraId="7D5CA95B" w14:textId="77777777" w:rsidR="00343A18" w:rsidRPr="00D339AC" w:rsidRDefault="00343A18" w:rsidP="00EB58E2">
      <w:pPr>
        <w:spacing w:before="0"/>
        <w:rPr>
          <w:rFonts w:cs="Arial"/>
          <w:b/>
          <w:bCs/>
          <w:i/>
          <w:iCs/>
        </w:rPr>
      </w:pPr>
      <w:r w:rsidRPr="00D339AC">
        <w:rPr>
          <w:rFonts w:cs="Arial"/>
          <w:b/>
          <w:bCs/>
          <w:i/>
          <w:iCs/>
        </w:rPr>
        <w:t>1)ОПШТИ ПОДАЦИ О ПОНУЂАЧУ</w:t>
      </w:r>
    </w:p>
    <w:p w14:paraId="66DA1632" w14:textId="77777777" w:rsidR="00343A18" w:rsidRPr="00D339AC" w:rsidRDefault="00343A18" w:rsidP="00EB58E2">
      <w:pPr>
        <w:spacing w:before="0"/>
        <w:rPr>
          <w:rFonts w:cs="Arial"/>
          <w:i/>
          <w:iCs/>
        </w:rPr>
      </w:pPr>
    </w:p>
    <w:tbl>
      <w:tblPr>
        <w:tblW w:w="9281" w:type="dxa"/>
        <w:tblInd w:w="-20" w:type="dxa"/>
        <w:tblLayout w:type="fixed"/>
        <w:tblLook w:val="0000" w:firstRow="0" w:lastRow="0" w:firstColumn="0" w:lastColumn="0" w:noHBand="0" w:noVBand="0"/>
      </w:tblPr>
      <w:tblGrid>
        <w:gridCol w:w="4621"/>
        <w:gridCol w:w="4660"/>
      </w:tblGrid>
      <w:tr w:rsidR="0055619B" w:rsidRPr="00D339AC" w14:paraId="75D56C83" w14:textId="77777777" w:rsidTr="00921F6C">
        <w:trPr>
          <w:trHeight w:val="620"/>
        </w:trPr>
        <w:tc>
          <w:tcPr>
            <w:tcW w:w="4621" w:type="dxa"/>
            <w:tcBorders>
              <w:top w:val="single" w:sz="4" w:space="0" w:color="000000"/>
              <w:left w:val="single" w:sz="4" w:space="0" w:color="000000"/>
              <w:bottom w:val="single" w:sz="4" w:space="0" w:color="000000"/>
            </w:tcBorders>
            <w:shd w:val="clear" w:color="auto" w:fill="auto"/>
          </w:tcPr>
          <w:p w14:paraId="57926C08" w14:textId="77777777" w:rsidR="0055619B" w:rsidRPr="00D339AC" w:rsidRDefault="0055619B" w:rsidP="00EB58E2">
            <w:pPr>
              <w:spacing w:before="0"/>
              <w:rPr>
                <w:rFonts w:cs="Arial"/>
                <w:i/>
                <w:iCs/>
              </w:rPr>
            </w:pPr>
            <w:r w:rsidRPr="00D339AC">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475004" w14:textId="77777777" w:rsidR="0055619B" w:rsidRPr="00D339AC" w:rsidRDefault="0055619B" w:rsidP="00EB58E2">
            <w:pPr>
              <w:snapToGrid w:val="0"/>
              <w:spacing w:before="0"/>
              <w:rPr>
                <w:rFonts w:cs="Arial"/>
                <w:b/>
                <w:bCs/>
                <w:i/>
                <w:iCs/>
              </w:rPr>
            </w:pPr>
          </w:p>
        </w:tc>
      </w:tr>
      <w:tr w:rsidR="00343A18" w:rsidRPr="00D339AC" w14:paraId="4FE4BFAF" w14:textId="77777777" w:rsidTr="00921F6C">
        <w:trPr>
          <w:trHeight w:val="620"/>
        </w:trPr>
        <w:tc>
          <w:tcPr>
            <w:tcW w:w="4621" w:type="dxa"/>
            <w:tcBorders>
              <w:top w:val="single" w:sz="4" w:space="0" w:color="000000"/>
              <w:left w:val="single" w:sz="4" w:space="0" w:color="000000"/>
              <w:bottom w:val="single" w:sz="4" w:space="0" w:color="000000"/>
            </w:tcBorders>
            <w:shd w:val="clear" w:color="auto" w:fill="auto"/>
          </w:tcPr>
          <w:p w14:paraId="17B0CD3C" w14:textId="77777777" w:rsidR="00343A18" w:rsidRPr="00D339AC" w:rsidRDefault="0055619B" w:rsidP="00EB58E2">
            <w:pPr>
              <w:spacing w:before="0"/>
              <w:rPr>
                <w:rFonts w:cs="Arial"/>
                <w:b/>
                <w:bCs/>
                <w:i/>
                <w:iCs/>
              </w:rPr>
            </w:pPr>
            <w:r w:rsidRPr="00D339AC">
              <w:rPr>
                <w:rFonts w:cs="Arial"/>
                <w:i/>
                <w:iCs/>
              </w:rPr>
              <w:t>Врста правног лиц</w:t>
            </w:r>
            <w:r w:rsidR="007608F3" w:rsidRPr="00D339AC">
              <w:rPr>
                <w:rFonts w:cs="Arial"/>
                <w:i/>
                <w:iCs/>
              </w:rPr>
              <w:t>а: (микро, мало, средње, велико</w:t>
            </w:r>
            <w:r w:rsidR="007608F3" w:rsidRPr="00D339AC">
              <w:rPr>
                <w:rFonts w:cs="Arial"/>
                <w:i/>
                <w:iCs/>
                <w:lang w:val="sr-Cyrl-RS"/>
              </w:rPr>
              <w:t>) или</w:t>
            </w:r>
            <w:r w:rsidRPr="00D339AC">
              <w:rPr>
                <w:rFonts w:cs="Arial"/>
                <w:i/>
                <w:iCs/>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BE4325" w14:textId="77777777" w:rsidR="00343A18" w:rsidRPr="00D339AC" w:rsidRDefault="00343A18" w:rsidP="00EB58E2">
            <w:pPr>
              <w:snapToGrid w:val="0"/>
              <w:spacing w:before="0"/>
              <w:rPr>
                <w:rFonts w:cs="Arial"/>
                <w:b/>
                <w:bCs/>
                <w:i/>
                <w:iCs/>
              </w:rPr>
            </w:pPr>
          </w:p>
          <w:p w14:paraId="4222E62A" w14:textId="77777777" w:rsidR="00343A18" w:rsidRPr="00D339AC" w:rsidRDefault="00343A18" w:rsidP="00EB58E2">
            <w:pPr>
              <w:spacing w:before="0"/>
              <w:rPr>
                <w:rFonts w:cs="Arial"/>
                <w:b/>
                <w:bCs/>
                <w:i/>
                <w:iCs/>
              </w:rPr>
            </w:pPr>
          </w:p>
        </w:tc>
      </w:tr>
      <w:tr w:rsidR="00343A18" w:rsidRPr="00D339AC" w14:paraId="053FE528" w14:textId="77777777" w:rsidTr="00921F6C">
        <w:trPr>
          <w:trHeight w:val="683"/>
        </w:trPr>
        <w:tc>
          <w:tcPr>
            <w:tcW w:w="4621" w:type="dxa"/>
            <w:tcBorders>
              <w:top w:val="single" w:sz="4" w:space="0" w:color="000000"/>
              <w:left w:val="single" w:sz="4" w:space="0" w:color="000000"/>
              <w:bottom w:val="single" w:sz="4" w:space="0" w:color="000000"/>
            </w:tcBorders>
            <w:shd w:val="clear" w:color="auto" w:fill="auto"/>
          </w:tcPr>
          <w:p w14:paraId="159A8208" w14:textId="77777777" w:rsidR="00343A18" w:rsidRPr="00D339AC" w:rsidRDefault="00343A18" w:rsidP="00EB58E2">
            <w:pPr>
              <w:spacing w:before="0"/>
              <w:rPr>
                <w:rFonts w:cs="Arial"/>
                <w:b/>
                <w:bCs/>
                <w:i/>
                <w:iCs/>
              </w:rPr>
            </w:pPr>
            <w:r w:rsidRPr="00D339AC">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7B1E22" w14:textId="77777777" w:rsidR="00343A18" w:rsidRPr="00D339AC" w:rsidRDefault="00343A18" w:rsidP="00EB58E2">
            <w:pPr>
              <w:spacing w:before="0"/>
              <w:rPr>
                <w:rFonts w:cs="Arial"/>
                <w:b/>
                <w:bCs/>
                <w:i/>
                <w:iCs/>
              </w:rPr>
            </w:pPr>
          </w:p>
        </w:tc>
      </w:tr>
      <w:tr w:rsidR="00343A18" w:rsidRPr="00D339AC" w14:paraId="0847EFCA" w14:textId="77777777" w:rsidTr="00921F6C">
        <w:trPr>
          <w:trHeight w:val="647"/>
        </w:trPr>
        <w:tc>
          <w:tcPr>
            <w:tcW w:w="4621" w:type="dxa"/>
            <w:tcBorders>
              <w:top w:val="single" w:sz="4" w:space="0" w:color="000000"/>
              <w:left w:val="single" w:sz="4" w:space="0" w:color="000000"/>
              <w:bottom w:val="single" w:sz="4" w:space="0" w:color="000000"/>
            </w:tcBorders>
            <w:shd w:val="clear" w:color="auto" w:fill="auto"/>
          </w:tcPr>
          <w:p w14:paraId="7F46EB19" w14:textId="77777777" w:rsidR="00343A18" w:rsidRPr="00D339AC" w:rsidRDefault="00343A18" w:rsidP="00EB58E2">
            <w:pPr>
              <w:spacing w:before="0"/>
              <w:rPr>
                <w:rFonts w:cs="Arial"/>
                <w:b/>
                <w:bCs/>
                <w:i/>
                <w:iCs/>
              </w:rPr>
            </w:pPr>
            <w:r w:rsidRPr="00D339AC">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B6076E" w14:textId="77777777" w:rsidR="00343A18" w:rsidRPr="00D339AC" w:rsidRDefault="00343A18" w:rsidP="00EB58E2">
            <w:pPr>
              <w:spacing w:before="0"/>
              <w:rPr>
                <w:rFonts w:cs="Arial"/>
                <w:b/>
                <w:bCs/>
                <w:i/>
                <w:iCs/>
              </w:rPr>
            </w:pPr>
          </w:p>
        </w:tc>
      </w:tr>
      <w:tr w:rsidR="00343A18" w:rsidRPr="00D339AC" w14:paraId="1FCA7029" w14:textId="77777777" w:rsidTr="00921F6C">
        <w:tc>
          <w:tcPr>
            <w:tcW w:w="4621" w:type="dxa"/>
            <w:tcBorders>
              <w:top w:val="single" w:sz="4" w:space="0" w:color="000000"/>
              <w:left w:val="single" w:sz="4" w:space="0" w:color="000000"/>
              <w:bottom w:val="single" w:sz="4" w:space="0" w:color="000000"/>
            </w:tcBorders>
            <w:shd w:val="clear" w:color="auto" w:fill="auto"/>
          </w:tcPr>
          <w:p w14:paraId="4AC6D047" w14:textId="77777777" w:rsidR="00343A18" w:rsidRPr="00D339AC" w:rsidRDefault="00343A18" w:rsidP="00EB58E2">
            <w:pPr>
              <w:spacing w:before="0"/>
              <w:rPr>
                <w:rFonts w:cs="Arial"/>
                <w:b/>
                <w:bCs/>
                <w:i/>
                <w:iCs/>
                <w:lang w:val="ru-RU"/>
              </w:rPr>
            </w:pPr>
            <w:r w:rsidRPr="00D339AC">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3120F7" w14:textId="77777777" w:rsidR="00343A18" w:rsidRPr="00D339AC" w:rsidRDefault="00343A18" w:rsidP="00EB58E2">
            <w:pPr>
              <w:snapToGrid w:val="0"/>
              <w:spacing w:before="0"/>
              <w:rPr>
                <w:rFonts w:cs="Arial"/>
                <w:b/>
                <w:bCs/>
                <w:i/>
                <w:iCs/>
                <w:lang w:val="ru-RU"/>
              </w:rPr>
            </w:pPr>
          </w:p>
        </w:tc>
      </w:tr>
      <w:tr w:rsidR="00343A18" w:rsidRPr="00D339AC" w14:paraId="15F3F9D9" w14:textId="77777777" w:rsidTr="00921F6C">
        <w:trPr>
          <w:trHeight w:val="512"/>
        </w:trPr>
        <w:tc>
          <w:tcPr>
            <w:tcW w:w="4621" w:type="dxa"/>
            <w:tcBorders>
              <w:top w:val="single" w:sz="4" w:space="0" w:color="000000"/>
              <w:left w:val="single" w:sz="4" w:space="0" w:color="000000"/>
              <w:bottom w:val="single" w:sz="4" w:space="0" w:color="000000"/>
            </w:tcBorders>
            <w:shd w:val="clear" w:color="auto" w:fill="auto"/>
          </w:tcPr>
          <w:p w14:paraId="343D92DC" w14:textId="77777777" w:rsidR="00343A18" w:rsidRPr="00D339AC" w:rsidRDefault="00343A18" w:rsidP="00EB58E2">
            <w:pPr>
              <w:spacing w:before="0"/>
              <w:rPr>
                <w:rFonts w:cs="Arial"/>
                <w:b/>
                <w:bCs/>
                <w:i/>
                <w:iCs/>
              </w:rPr>
            </w:pPr>
            <w:r w:rsidRPr="00D339AC">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37E414" w14:textId="77777777" w:rsidR="00343A18" w:rsidRPr="00D339AC" w:rsidRDefault="00343A18" w:rsidP="00EB58E2">
            <w:pPr>
              <w:spacing w:before="0"/>
              <w:rPr>
                <w:rFonts w:cs="Arial"/>
                <w:b/>
                <w:bCs/>
                <w:i/>
                <w:iCs/>
              </w:rPr>
            </w:pPr>
          </w:p>
          <w:p w14:paraId="3035AB28" w14:textId="77777777" w:rsidR="00343A18" w:rsidRPr="00D339AC" w:rsidRDefault="00343A18" w:rsidP="00EB58E2">
            <w:pPr>
              <w:spacing w:before="0"/>
              <w:rPr>
                <w:rFonts w:cs="Arial"/>
                <w:b/>
                <w:bCs/>
                <w:i/>
                <w:iCs/>
              </w:rPr>
            </w:pPr>
          </w:p>
        </w:tc>
      </w:tr>
      <w:tr w:rsidR="00343A18" w:rsidRPr="00D339AC" w14:paraId="13243F70" w14:textId="77777777" w:rsidTr="00921F6C">
        <w:tc>
          <w:tcPr>
            <w:tcW w:w="4621" w:type="dxa"/>
            <w:tcBorders>
              <w:top w:val="single" w:sz="4" w:space="0" w:color="000000"/>
              <w:left w:val="single" w:sz="4" w:space="0" w:color="000000"/>
              <w:bottom w:val="single" w:sz="4" w:space="0" w:color="000000"/>
            </w:tcBorders>
            <w:shd w:val="clear" w:color="auto" w:fill="auto"/>
          </w:tcPr>
          <w:p w14:paraId="4BC4A4EA" w14:textId="77777777" w:rsidR="00343A18" w:rsidRPr="00D339AC" w:rsidRDefault="00343A18" w:rsidP="00EB58E2">
            <w:pPr>
              <w:spacing w:before="0"/>
              <w:rPr>
                <w:rFonts w:cs="Arial"/>
                <w:b/>
                <w:bCs/>
                <w:i/>
                <w:iCs/>
                <w:lang w:val="ru-RU"/>
              </w:rPr>
            </w:pPr>
            <w:r w:rsidRPr="00D339AC">
              <w:rPr>
                <w:rFonts w:cs="Arial"/>
                <w:i/>
                <w:iCs/>
                <w:lang w:val="ru-RU"/>
              </w:rPr>
              <w:t>Електронска адреса понуђача (</w:t>
            </w:r>
            <w:r w:rsidRPr="00D339AC">
              <w:rPr>
                <w:rFonts w:cs="Arial"/>
                <w:i/>
                <w:iCs/>
              </w:rPr>
              <w:t>e</w:t>
            </w:r>
            <w:r w:rsidRPr="00D339AC">
              <w:rPr>
                <w:rFonts w:cs="Arial"/>
                <w:i/>
                <w:iCs/>
                <w:lang w:val="ru-RU"/>
              </w:rPr>
              <w:t>-</w:t>
            </w:r>
            <w:r w:rsidRPr="00D339AC">
              <w:rPr>
                <w:rFonts w:cs="Arial"/>
                <w:i/>
                <w:iCs/>
              </w:rPr>
              <w:t>mail</w:t>
            </w:r>
            <w:r w:rsidRPr="00D339AC">
              <w:rPr>
                <w:rFonts w:cs="Arial"/>
                <w:i/>
                <w:iCs/>
                <w:lang w:val="ru-RU"/>
              </w:rPr>
              <w:t>):</w:t>
            </w:r>
          </w:p>
          <w:p w14:paraId="51F78FDB" w14:textId="77777777" w:rsidR="00343A18" w:rsidRPr="00D339AC" w:rsidRDefault="00343A18" w:rsidP="00EB58E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569F26" w14:textId="77777777" w:rsidR="00343A18" w:rsidRPr="00D339AC" w:rsidRDefault="00343A18" w:rsidP="00EB58E2">
            <w:pPr>
              <w:snapToGrid w:val="0"/>
              <w:spacing w:before="0"/>
              <w:rPr>
                <w:rFonts w:cs="Arial"/>
                <w:b/>
                <w:bCs/>
                <w:i/>
                <w:iCs/>
                <w:lang w:val="ru-RU"/>
              </w:rPr>
            </w:pPr>
          </w:p>
        </w:tc>
      </w:tr>
      <w:tr w:rsidR="00343A18" w:rsidRPr="00D339AC" w14:paraId="3A37DE3E" w14:textId="77777777" w:rsidTr="00921F6C">
        <w:trPr>
          <w:trHeight w:val="557"/>
        </w:trPr>
        <w:tc>
          <w:tcPr>
            <w:tcW w:w="4621" w:type="dxa"/>
            <w:tcBorders>
              <w:top w:val="single" w:sz="4" w:space="0" w:color="000000"/>
              <w:left w:val="single" w:sz="4" w:space="0" w:color="000000"/>
              <w:bottom w:val="single" w:sz="4" w:space="0" w:color="000000"/>
            </w:tcBorders>
            <w:shd w:val="clear" w:color="auto" w:fill="auto"/>
          </w:tcPr>
          <w:p w14:paraId="70A25BDD" w14:textId="77777777" w:rsidR="00343A18" w:rsidRPr="00D339AC" w:rsidRDefault="00343A18" w:rsidP="00EB58E2">
            <w:pPr>
              <w:spacing w:before="0"/>
              <w:rPr>
                <w:rFonts w:cs="Arial"/>
                <w:b/>
                <w:bCs/>
                <w:i/>
                <w:iCs/>
              </w:rPr>
            </w:pPr>
            <w:r w:rsidRPr="00D339AC">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AB259F" w14:textId="77777777" w:rsidR="00343A18" w:rsidRPr="00D339AC" w:rsidRDefault="00343A18" w:rsidP="00EB58E2">
            <w:pPr>
              <w:spacing w:before="0"/>
              <w:rPr>
                <w:rFonts w:cs="Arial"/>
                <w:b/>
                <w:bCs/>
                <w:i/>
                <w:iCs/>
              </w:rPr>
            </w:pPr>
          </w:p>
          <w:p w14:paraId="03CF13D1" w14:textId="77777777" w:rsidR="00343A18" w:rsidRPr="00D339AC" w:rsidRDefault="00343A18" w:rsidP="00EB58E2">
            <w:pPr>
              <w:spacing w:before="0"/>
              <w:rPr>
                <w:rFonts w:cs="Arial"/>
                <w:b/>
                <w:bCs/>
                <w:i/>
                <w:iCs/>
              </w:rPr>
            </w:pPr>
          </w:p>
        </w:tc>
      </w:tr>
      <w:tr w:rsidR="00343A18" w:rsidRPr="00D339AC" w14:paraId="2BBABF0D" w14:textId="77777777" w:rsidTr="00921F6C">
        <w:trPr>
          <w:trHeight w:val="530"/>
        </w:trPr>
        <w:tc>
          <w:tcPr>
            <w:tcW w:w="4621" w:type="dxa"/>
            <w:tcBorders>
              <w:top w:val="single" w:sz="4" w:space="0" w:color="000000"/>
              <w:left w:val="single" w:sz="4" w:space="0" w:color="000000"/>
              <w:bottom w:val="single" w:sz="4" w:space="0" w:color="000000"/>
            </w:tcBorders>
            <w:shd w:val="clear" w:color="auto" w:fill="auto"/>
          </w:tcPr>
          <w:p w14:paraId="0C55B589" w14:textId="77777777" w:rsidR="00343A18" w:rsidRPr="00D339AC" w:rsidRDefault="00343A18" w:rsidP="00EB58E2">
            <w:pPr>
              <w:spacing w:before="0"/>
              <w:rPr>
                <w:rFonts w:cs="Arial"/>
                <w:b/>
                <w:bCs/>
                <w:i/>
                <w:iCs/>
              </w:rPr>
            </w:pPr>
            <w:r w:rsidRPr="00D339AC">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220769" w14:textId="77777777" w:rsidR="00343A18" w:rsidRPr="00D339AC" w:rsidRDefault="00343A18" w:rsidP="00EB58E2">
            <w:pPr>
              <w:spacing w:before="0"/>
              <w:rPr>
                <w:rFonts w:cs="Arial"/>
                <w:b/>
                <w:bCs/>
                <w:i/>
                <w:iCs/>
              </w:rPr>
            </w:pPr>
          </w:p>
          <w:p w14:paraId="67831B49" w14:textId="77777777" w:rsidR="00343A18" w:rsidRPr="00D339AC" w:rsidRDefault="00343A18" w:rsidP="00EB58E2">
            <w:pPr>
              <w:spacing w:before="0"/>
              <w:rPr>
                <w:rFonts w:cs="Arial"/>
                <w:b/>
                <w:bCs/>
                <w:i/>
                <w:iCs/>
              </w:rPr>
            </w:pPr>
          </w:p>
        </w:tc>
      </w:tr>
      <w:tr w:rsidR="00343A18" w:rsidRPr="00D339AC" w14:paraId="2A67B064" w14:textId="77777777" w:rsidTr="00921F6C">
        <w:trPr>
          <w:trHeight w:val="593"/>
        </w:trPr>
        <w:tc>
          <w:tcPr>
            <w:tcW w:w="4621" w:type="dxa"/>
            <w:tcBorders>
              <w:top w:val="single" w:sz="4" w:space="0" w:color="000000"/>
              <w:left w:val="single" w:sz="4" w:space="0" w:color="000000"/>
              <w:bottom w:val="single" w:sz="4" w:space="0" w:color="000000"/>
            </w:tcBorders>
            <w:shd w:val="clear" w:color="auto" w:fill="auto"/>
          </w:tcPr>
          <w:p w14:paraId="36400F0B" w14:textId="77777777" w:rsidR="00343A18" w:rsidRPr="00D339AC" w:rsidRDefault="00343A18" w:rsidP="00EB58E2">
            <w:pPr>
              <w:spacing w:before="0"/>
              <w:rPr>
                <w:rFonts w:cs="Arial"/>
                <w:b/>
                <w:bCs/>
                <w:i/>
                <w:iCs/>
                <w:lang w:val="ru-RU"/>
              </w:rPr>
            </w:pPr>
            <w:r w:rsidRPr="00D339AC">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8DF11C" w14:textId="77777777" w:rsidR="00343A18" w:rsidRPr="00D339AC" w:rsidRDefault="00343A18" w:rsidP="00EB58E2">
            <w:pPr>
              <w:spacing w:before="0"/>
              <w:rPr>
                <w:rFonts w:cs="Arial"/>
                <w:b/>
                <w:bCs/>
                <w:i/>
                <w:iCs/>
                <w:lang w:val="ru-RU"/>
              </w:rPr>
            </w:pPr>
          </w:p>
        </w:tc>
      </w:tr>
      <w:tr w:rsidR="00343A18" w:rsidRPr="00D339AC" w14:paraId="60384FEC" w14:textId="77777777" w:rsidTr="00921F6C">
        <w:trPr>
          <w:trHeight w:val="593"/>
        </w:trPr>
        <w:tc>
          <w:tcPr>
            <w:tcW w:w="4621" w:type="dxa"/>
            <w:tcBorders>
              <w:top w:val="single" w:sz="4" w:space="0" w:color="000000"/>
              <w:left w:val="single" w:sz="4" w:space="0" w:color="000000"/>
              <w:bottom w:val="single" w:sz="4" w:space="0" w:color="000000"/>
            </w:tcBorders>
            <w:shd w:val="clear" w:color="auto" w:fill="auto"/>
          </w:tcPr>
          <w:p w14:paraId="66E6B169" w14:textId="77777777" w:rsidR="00343A18" w:rsidRPr="00D339AC" w:rsidRDefault="00343A18" w:rsidP="00EB58E2">
            <w:pPr>
              <w:spacing w:before="0"/>
              <w:rPr>
                <w:rFonts w:cs="Arial"/>
                <w:b/>
                <w:bCs/>
                <w:i/>
                <w:iCs/>
                <w:lang w:val="ru-RU"/>
              </w:rPr>
            </w:pPr>
            <w:r w:rsidRPr="00D339AC">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B30F51E" w14:textId="77777777" w:rsidR="00343A18" w:rsidRPr="00D339AC" w:rsidRDefault="00343A18" w:rsidP="0049356C">
            <w:pPr>
              <w:spacing w:before="0"/>
              <w:rPr>
                <w:rFonts w:cs="Arial"/>
                <w:b/>
                <w:bCs/>
                <w:i/>
                <w:iCs/>
                <w:lang w:val="ru-RU"/>
              </w:rPr>
            </w:pPr>
          </w:p>
        </w:tc>
      </w:tr>
      <w:tr w:rsidR="00921F6C" w:rsidRPr="00D339AC" w14:paraId="1F1C6C04" w14:textId="77777777" w:rsidTr="00921F6C">
        <w:trPr>
          <w:trHeight w:val="593"/>
        </w:trPr>
        <w:tc>
          <w:tcPr>
            <w:tcW w:w="4621" w:type="dxa"/>
            <w:tcBorders>
              <w:top w:val="single" w:sz="4" w:space="0" w:color="000000"/>
              <w:left w:val="single" w:sz="4" w:space="0" w:color="000000"/>
              <w:bottom w:val="single" w:sz="4" w:space="0" w:color="000000"/>
            </w:tcBorders>
            <w:shd w:val="clear" w:color="auto" w:fill="auto"/>
          </w:tcPr>
          <w:p w14:paraId="6B5EEA45" w14:textId="77777777" w:rsidR="00921F6C" w:rsidRPr="00D339AC" w:rsidRDefault="00921F6C" w:rsidP="00876D62">
            <w:pPr>
              <w:spacing w:before="0"/>
              <w:rPr>
                <w:rFonts w:cs="Arial"/>
                <w:i/>
                <w:iCs/>
                <w:lang w:val="ru-RU"/>
              </w:rPr>
            </w:pPr>
            <w:r w:rsidRPr="00D339AC">
              <w:rPr>
                <w:rFonts w:cs="Arial"/>
                <w:i/>
                <w:iCs/>
                <w:lang w:val="ru-RU"/>
              </w:rPr>
              <w:t>НЕ достављамо доказе који су јавно доступни на интернет страницама надлежних органа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4E5B98" w14:textId="77777777" w:rsidR="00921F6C" w:rsidRPr="00D339AC" w:rsidRDefault="00921F6C" w:rsidP="00921F6C">
            <w:pPr>
              <w:spacing w:before="0"/>
              <w:rPr>
                <w:rFonts w:cs="Arial"/>
                <w:b/>
                <w:bCs/>
                <w:i/>
                <w:iCs/>
                <w:lang w:val="ru-RU"/>
              </w:rPr>
            </w:pPr>
            <w:r w:rsidRPr="00D339AC">
              <w:rPr>
                <w:rFonts w:cs="Arial"/>
                <w:b/>
                <w:bCs/>
                <w:i/>
                <w:iCs/>
                <w:lang w:val="ru-RU"/>
              </w:rPr>
              <w:t xml:space="preserve">доказ ........................      www. </w:t>
            </w:r>
          </w:p>
          <w:p w14:paraId="601C99E1" w14:textId="77777777" w:rsidR="00921F6C" w:rsidRPr="00D339AC" w:rsidRDefault="00921F6C" w:rsidP="00921F6C">
            <w:pPr>
              <w:spacing w:before="0"/>
              <w:rPr>
                <w:rFonts w:cs="Arial"/>
                <w:b/>
                <w:bCs/>
                <w:i/>
                <w:iCs/>
                <w:lang w:val="ru-RU"/>
              </w:rPr>
            </w:pPr>
            <w:r w:rsidRPr="00D339AC">
              <w:rPr>
                <w:rFonts w:cs="Arial"/>
                <w:b/>
                <w:bCs/>
                <w:i/>
                <w:iCs/>
                <w:lang w:val="ru-RU"/>
              </w:rPr>
              <w:t xml:space="preserve">доказ ........................      www. </w:t>
            </w:r>
          </w:p>
          <w:p w14:paraId="44482767" w14:textId="77777777" w:rsidR="00921F6C" w:rsidRPr="00D339AC" w:rsidRDefault="00921F6C" w:rsidP="00921F6C">
            <w:pPr>
              <w:spacing w:before="0"/>
              <w:rPr>
                <w:rFonts w:cs="Arial"/>
                <w:b/>
                <w:bCs/>
                <w:i/>
                <w:iCs/>
                <w:lang w:val="ru-RU"/>
              </w:rPr>
            </w:pPr>
            <w:r w:rsidRPr="00D339AC">
              <w:rPr>
                <w:rFonts w:cs="Arial"/>
                <w:b/>
                <w:bCs/>
                <w:i/>
                <w:iCs/>
                <w:lang w:val="ru-RU"/>
              </w:rPr>
              <w:t>доказ ........................      www.</w:t>
            </w:r>
          </w:p>
        </w:tc>
      </w:tr>
    </w:tbl>
    <w:p w14:paraId="2068A7E0" w14:textId="77777777" w:rsidR="00343A18" w:rsidRPr="00D339AC" w:rsidRDefault="00343A18" w:rsidP="00EB58E2">
      <w:pPr>
        <w:spacing w:before="0"/>
        <w:rPr>
          <w:rFonts w:cs="Arial"/>
        </w:rPr>
      </w:pPr>
    </w:p>
    <w:p w14:paraId="69FD0EB8" w14:textId="77777777" w:rsidR="00343A18" w:rsidRPr="00D339AC" w:rsidRDefault="00343A18" w:rsidP="00EB58E2">
      <w:pPr>
        <w:spacing w:before="0"/>
        <w:rPr>
          <w:rFonts w:eastAsia="TimesNewRomanPSMT" w:cs="Arial"/>
          <w:b/>
          <w:bCs/>
          <w:i/>
          <w:iCs/>
        </w:rPr>
      </w:pPr>
      <w:r w:rsidRPr="00D339AC">
        <w:rPr>
          <w:rFonts w:eastAsia="TimesNewRomanPSMT" w:cs="Arial"/>
          <w:b/>
          <w:bCs/>
          <w:i/>
          <w:iCs/>
        </w:rPr>
        <w:t xml:space="preserve">2) ПОНУДУ ПОДНОСИ: </w:t>
      </w:r>
    </w:p>
    <w:p w14:paraId="2C2A9A96" w14:textId="77777777" w:rsidR="00343A18" w:rsidRPr="00D339AC" w:rsidRDefault="00343A18" w:rsidP="00EB58E2">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D339AC" w14:paraId="3AFF4E66"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9793BFD" w14:textId="77777777" w:rsidR="00343A18" w:rsidRPr="00D339AC" w:rsidRDefault="00343A18" w:rsidP="00EB58E2">
            <w:pPr>
              <w:spacing w:before="0"/>
              <w:jc w:val="center"/>
              <w:rPr>
                <w:rFonts w:eastAsia="TimesNewRomanPSMT" w:cs="Arial"/>
                <w:b/>
                <w:bCs/>
              </w:rPr>
            </w:pPr>
            <w:r w:rsidRPr="00D339AC">
              <w:rPr>
                <w:rFonts w:eastAsia="TimesNewRomanPSMT" w:cs="Arial"/>
                <w:b/>
                <w:bCs/>
              </w:rPr>
              <w:t xml:space="preserve">А) САМОСТАЛНО </w:t>
            </w:r>
          </w:p>
        </w:tc>
      </w:tr>
      <w:tr w:rsidR="00343A18" w:rsidRPr="00D339AC" w14:paraId="2169C74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6F71B3" w14:textId="77777777" w:rsidR="00343A18" w:rsidRPr="00D339AC" w:rsidRDefault="00343A18" w:rsidP="00EB58E2">
            <w:pPr>
              <w:spacing w:before="0"/>
              <w:jc w:val="center"/>
              <w:rPr>
                <w:rFonts w:eastAsia="TimesNewRomanPSMT" w:cs="Arial"/>
                <w:b/>
                <w:bCs/>
              </w:rPr>
            </w:pPr>
            <w:r w:rsidRPr="00D339AC">
              <w:rPr>
                <w:rFonts w:eastAsia="TimesNewRomanPSMT" w:cs="Arial"/>
                <w:b/>
                <w:bCs/>
              </w:rPr>
              <w:t>Б) СА ПОДИЗВОЂАЧЕМ</w:t>
            </w:r>
          </w:p>
        </w:tc>
      </w:tr>
      <w:tr w:rsidR="00343A18" w:rsidRPr="00D339AC" w14:paraId="3DF42C5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20ED451" w14:textId="77777777" w:rsidR="00343A18" w:rsidRPr="00D339AC" w:rsidRDefault="00343A18" w:rsidP="00EB58E2">
            <w:pPr>
              <w:spacing w:before="0"/>
              <w:jc w:val="center"/>
              <w:rPr>
                <w:rFonts w:cs="Arial"/>
                <w:b/>
                <w:i/>
                <w:iCs/>
                <w:lang w:val="ru-RU"/>
              </w:rPr>
            </w:pPr>
            <w:r w:rsidRPr="00D339AC">
              <w:rPr>
                <w:rFonts w:eastAsia="TimesNewRomanPSMT" w:cs="Arial"/>
                <w:b/>
                <w:bCs/>
              </w:rPr>
              <w:t>В) КАО ЗАЈЕДНИЧКУ ПОНУДУ</w:t>
            </w:r>
          </w:p>
        </w:tc>
      </w:tr>
    </w:tbl>
    <w:p w14:paraId="5B563529" w14:textId="77777777" w:rsidR="00343A18" w:rsidRPr="00D339AC" w:rsidRDefault="00343A18" w:rsidP="00EB58E2">
      <w:pPr>
        <w:spacing w:before="0"/>
        <w:rPr>
          <w:rFonts w:cs="Arial"/>
          <w:b/>
          <w:i/>
          <w:iCs/>
          <w:lang w:val="ru-RU"/>
        </w:rPr>
      </w:pPr>
    </w:p>
    <w:p w14:paraId="15425624" w14:textId="77777777" w:rsidR="00343A18" w:rsidRPr="00D339AC" w:rsidRDefault="00343A18" w:rsidP="00EB58E2">
      <w:pPr>
        <w:spacing w:before="0"/>
        <w:rPr>
          <w:rFonts w:eastAsia="TimesNewRomanPSMT" w:cs="Arial"/>
          <w:bCs/>
        </w:rPr>
      </w:pPr>
      <w:r w:rsidRPr="00D339AC">
        <w:rPr>
          <w:rFonts w:cs="Arial"/>
          <w:b/>
          <w:i/>
          <w:iCs/>
          <w:lang w:val="ru-RU"/>
        </w:rPr>
        <w:t>Напомена:</w:t>
      </w:r>
      <w:r w:rsidRPr="00D339AC">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CEF5A4D" w14:textId="77777777" w:rsidR="00343A18" w:rsidRPr="00D339AC" w:rsidRDefault="00343A18" w:rsidP="00EB58E2">
      <w:pPr>
        <w:spacing w:before="0"/>
        <w:rPr>
          <w:rFonts w:eastAsia="TimesNewRomanPSMT" w:cs="Arial"/>
          <w:bCs/>
        </w:rPr>
      </w:pPr>
    </w:p>
    <w:p w14:paraId="756810CA" w14:textId="77777777" w:rsidR="003E45E9" w:rsidRPr="00D339AC" w:rsidRDefault="003E45E9" w:rsidP="00EB58E2">
      <w:pPr>
        <w:spacing w:before="0"/>
        <w:rPr>
          <w:rFonts w:eastAsia="TimesNewRomanPSMT" w:cs="Arial"/>
          <w:bCs/>
        </w:rPr>
      </w:pPr>
    </w:p>
    <w:p w14:paraId="345906E6" w14:textId="77777777" w:rsidR="003E45E9" w:rsidRPr="00D339AC" w:rsidRDefault="003E45E9" w:rsidP="00EB58E2">
      <w:pPr>
        <w:spacing w:before="0"/>
        <w:rPr>
          <w:rFonts w:eastAsia="TimesNewRomanPSMT" w:cs="Arial"/>
          <w:bCs/>
        </w:rPr>
      </w:pPr>
    </w:p>
    <w:p w14:paraId="566A8696" w14:textId="77777777" w:rsidR="00343A18" w:rsidRPr="00D339AC" w:rsidRDefault="00343A18" w:rsidP="00EB58E2">
      <w:pPr>
        <w:spacing w:before="0"/>
        <w:rPr>
          <w:rFonts w:eastAsia="TimesNewRomanPSMT" w:cs="Arial"/>
          <w:b/>
          <w:bCs/>
          <w:i/>
        </w:rPr>
      </w:pPr>
      <w:r w:rsidRPr="00D339AC">
        <w:rPr>
          <w:rFonts w:eastAsia="TimesNewRomanPSMT" w:cs="Arial"/>
          <w:b/>
          <w:bCs/>
          <w:i/>
          <w:lang w:val="sr-Cyrl-CS"/>
        </w:rPr>
        <w:t xml:space="preserve">3) </w:t>
      </w:r>
      <w:r w:rsidRPr="00D339AC">
        <w:rPr>
          <w:rFonts w:eastAsia="TimesNewRomanPSMT" w:cs="Arial"/>
          <w:b/>
          <w:bCs/>
          <w:i/>
        </w:rPr>
        <w:t xml:space="preserve">ПОДАЦИ О ПОДИЗВОЂАЧУ </w:t>
      </w:r>
    </w:p>
    <w:p w14:paraId="4FBA0AF3" w14:textId="77777777" w:rsidR="00343A18" w:rsidRPr="00D339AC" w:rsidRDefault="00343A18" w:rsidP="00EB58E2">
      <w:pPr>
        <w:spacing w:before="0"/>
        <w:rPr>
          <w:rFonts w:eastAsia="TimesNewRomanPSMT" w:cs="Arial"/>
          <w:b/>
          <w:bCs/>
          <w:i/>
        </w:rPr>
      </w:pPr>
    </w:p>
    <w:tbl>
      <w:tblPr>
        <w:tblW w:w="9282" w:type="dxa"/>
        <w:tblInd w:w="-20" w:type="dxa"/>
        <w:tblLayout w:type="fixed"/>
        <w:tblLook w:val="0000" w:firstRow="0" w:lastRow="0" w:firstColumn="0" w:lastColumn="0" w:noHBand="0" w:noVBand="0"/>
      </w:tblPr>
      <w:tblGrid>
        <w:gridCol w:w="465"/>
        <w:gridCol w:w="4219"/>
        <w:gridCol w:w="4598"/>
      </w:tblGrid>
      <w:tr w:rsidR="00343A18" w:rsidRPr="00D339AC" w14:paraId="75812886" w14:textId="77777777" w:rsidTr="00A704B2">
        <w:tc>
          <w:tcPr>
            <w:tcW w:w="465" w:type="dxa"/>
            <w:tcBorders>
              <w:top w:val="single" w:sz="4" w:space="0" w:color="000000"/>
              <w:left w:val="single" w:sz="4" w:space="0" w:color="000000"/>
              <w:bottom w:val="single" w:sz="4" w:space="0" w:color="000000"/>
            </w:tcBorders>
            <w:shd w:val="clear" w:color="auto" w:fill="auto"/>
          </w:tcPr>
          <w:p w14:paraId="2F42D9AE" w14:textId="77777777" w:rsidR="00343A18" w:rsidRPr="00D339AC" w:rsidRDefault="00343A18" w:rsidP="00EB58E2">
            <w:pPr>
              <w:spacing w:before="0"/>
              <w:rPr>
                <w:rFonts w:eastAsia="TimesNewRomanPSMT" w:cs="Arial"/>
                <w:bCs/>
                <w:i/>
              </w:rPr>
            </w:pPr>
            <w:r w:rsidRPr="00D339AC">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2A5B40A" w14:textId="77777777" w:rsidR="00343A18" w:rsidRPr="00D339AC" w:rsidRDefault="00343A18" w:rsidP="00EB58E2">
            <w:pPr>
              <w:spacing w:before="0"/>
              <w:rPr>
                <w:rFonts w:eastAsia="TimesNewRomanPSMT" w:cs="Arial"/>
                <w:b/>
                <w:bCs/>
              </w:rPr>
            </w:pPr>
            <w:r w:rsidRPr="00D339A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F8B695" w14:textId="77777777" w:rsidR="00343A18" w:rsidRPr="00D339AC" w:rsidRDefault="00343A18" w:rsidP="00EB58E2">
            <w:pPr>
              <w:snapToGrid w:val="0"/>
              <w:spacing w:before="0"/>
              <w:rPr>
                <w:rFonts w:eastAsia="TimesNewRomanPSMT" w:cs="Arial"/>
                <w:b/>
                <w:bCs/>
              </w:rPr>
            </w:pPr>
          </w:p>
        </w:tc>
      </w:tr>
      <w:tr w:rsidR="0055619B" w:rsidRPr="00D339AC" w14:paraId="7E8F7864" w14:textId="77777777" w:rsidTr="00A704B2">
        <w:trPr>
          <w:trHeight w:val="557"/>
        </w:trPr>
        <w:tc>
          <w:tcPr>
            <w:tcW w:w="465" w:type="dxa"/>
            <w:tcBorders>
              <w:top w:val="single" w:sz="4" w:space="0" w:color="000000"/>
              <w:left w:val="single" w:sz="4" w:space="0" w:color="000000"/>
              <w:bottom w:val="single" w:sz="4" w:space="0" w:color="000000"/>
            </w:tcBorders>
            <w:shd w:val="clear" w:color="auto" w:fill="auto"/>
          </w:tcPr>
          <w:p w14:paraId="76FC97EF" w14:textId="77777777" w:rsidR="0055619B" w:rsidRPr="00D339AC"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5DA462" w14:textId="77777777" w:rsidR="0055619B" w:rsidRPr="00D339AC" w:rsidRDefault="0055619B" w:rsidP="00EB58E2">
            <w:pPr>
              <w:snapToGrid w:val="0"/>
              <w:spacing w:before="0"/>
              <w:rPr>
                <w:rFonts w:eastAsia="TimesNewRomanPSMT" w:cs="Arial"/>
                <w:bCs/>
                <w:i/>
              </w:rPr>
            </w:pPr>
            <w:r w:rsidRPr="00D339AC">
              <w:rPr>
                <w:rFonts w:eastAsia="TimesNewRomanPSMT" w:cs="Arial"/>
                <w:bCs/>
                <w:i/>
              </w:rPr>
              <w:t>Врста правног лиц</w:t>
            </w:r>
            <w:r w:rsidR="00CD6EA0" w:rsidRPr="00D339AC">
              <w:rPr>
                <w:rFonts w:eastAsia="TimesNewRomanPSMT" w:cs="Arial"/>
                <w:bCs/>
                <w:i/>
              </w:rPr>
              <w:t>а: (микро, мало, средње, велико</w:t>
            </w:r>
            <w:r w:rsidR="00CD6EA0" w:rsidRPr="00D339AC">
              <w:rPr>
                <w:rFonts w:eastAsia="TimesNewRomanPSMT" w:cs="Arial"/>
                <w:bCs/>
                <w:i/>
                <w:lang w:val="sr-Cyrl-RS"/>
              </w:rPr>
              <w:t xml:space="preserve"> или </w:t>
            </w:r>
            <w:r w:rsidR="00CD6EA0" w:rsidRPr="00D339AC">
              <w:rPr>
                <w:rFonts w:eastAsia="TimesNewRomanPSMT" w:cs="Arial"/>
                <w:bCs/>
                <w:i/>
              </w:rPr>
              <w:t>(</w:t>
            </w:r>
            <w:r w:rsidRPr="00D339AC">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78277B" w14:textId="77777777" w:rsidR="0055619B" w:rsidRPr="00D339AC" w:rsidRDefault="0055619B" w:rsidP="00EB58E2">
            <w:pPr>
              <w:snapToGrid w:val="0"/>
              <w:spacing w:before="0"/>
              <w:rPr>
                <w:rFonts w:eastAsia="TimesNewRomanPSMT" w:cs="Arial"/>
                <w:b/>
                <w:bCs/>
              </w:rPr>
            </w:pPr>
          </w:p>
        </w:tc>
      </w:tr>
      <w:tr w:rsidR="00343A18" w:rsidRPr="00D339AC" w14:paraId="0BC9A220" w14:textId="77777777" w:rsidTr="00A704B2">
        <w:tc>
          <w:tcPr>
            <w:tcW w:w="465" w:type="dxa"/>
            <w:tcBorders>
              <w:top w:val="single" w:sz="4" w:space="0" w:color="000000"/>
              <w:left w:val="single" w:sz="4" w:space="0" w:color="000000"/>
              <w:bottom w:val="single" w:sz="4" w:space="0" w:color="000000"/>
            </w:tcBorders>
            <w:shd w:val="clear" w:color="auto" w:fill="auto"/>
          </w:tcPr>
          <w:p w14:paraId="610A84F2" w14:textId="77777777" w:rsidR="00343A18" w:rsidRPr="00D339AC"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B9B120D" w14:textId="77777777" w:rsidR="00343A18" w:rsidRPr="00D339AC" w:rsidRDefault="00343A18" w:rsidP="00EB58E2">
            <w:pPr>
              <w:spacing w:before="0"/>
              <w:rPr>
                <w:rFonts w:eastAsia="TimesNewRomanPSMT" w:cs="Arial"/>
                <w:b/>
                <w:bCs/>
              </w:rPr>
            </w:pPr>
            <w:r w:rsidRPr="00D339A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06A45" w14:textId="77777777" w:rsidR="00343A18" w:rsidRPr="00D339AC" w:rsidRDefault="00343A18" w:rsidP="00EB58E2">
            <w:pPr>
              <w:snapToGrid w:val="0"/>
              <w:spacing w:before="0"/>
              <w:rPr>
                <w:rFonts w:eastAsia="TimesNewRomanPSMT" w:cs="Arial"/>
                <w:b/>
                <w:bCs/>
              </w:rPr>
            </w:pPr>
          </w:p>
        </w:tc>
      </w:tr>
      <w:tr w:rsidR="00343A18" w:rsidRPr="00D339AC" w14:paraId="2B3E4373" w14:textId="77777777" w:rsidTr="00A704B2">
        <w:tc>
          <w:tcPr>
            <w:tcW w:w="465" w:type="dxa"/>
            <w:tcBorders>
              <w:top w:val="single" w:sz="4" w:space="0" w:color="000000"/>
              <w:left w:val="single" w:sz="4" w:space="0" w:color="000000"/>
              <w:bottom w:val="single" w:sz="4" w:space="0" w:color="000000"/>
            </w:tcBorders>
            <w:shd w:val="clear" w:color="auto" w:fill="auto"/>
          </w:tcPr>
          <w:p w14:paraId="515D5CEC" w14:textId="77777777" w:rsidR="00343A18" w:rsidRPr="00D339AC"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C2A587" w14:textId="77777777" w:rsidR="00343A18" w:rsidRPr="00D339AC" w:rsidRDefault="00343A18" w:rsidP="00EB58E2">
            <w:pPr>
              <w:spacing w:before="0"/>
              <w:rPr>
                <w:rFonts w:eastAsia="TimesNewRomanPSMT" w:cs="Arial"/>
                <w:b/>
                <w:bCs/>
              </w:rPr>
            </w:pPr>
            <w:r w:rsidRPr="00D339A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4CCB7" w14:textId="77777777" w:rsidR="00343A18" w:rsidRPr="00D339AC" w:rsidRDefault="00343A18" w:rsidP="00EB58E2">
            <w:pPr>
              <w:snapToGrid w:val="0"/>
              <w:spacing w:before="0"/>
              <w:rPr>
                <w:rFonts w:eastAsia="TimesNewRomanPSMT" w:cs="Arial"/>
                <w:b/>
                <w:bCs/>
              </w:rPr>
            </w:pPr>
          </w:p>
        </w:tc>
      </w:tr>
      <w:tr w:rsidR="00343A18" w:rsidRPr="00D339AC" w14:paraId="0036F59F" w14:textId="77777777" w:rsidTr="00A704B2">
        <w:tc>
          <w:tcPr>
            <w:tcW w:w="465" w:type="dxa"/>
            <w:tcBorders>
              <w:top w:val="single" w:sz="4" w:space="0" w:color="000000"/>
              <w:left w:val="single" w:sz="4" w:space="0" w:color="000000"/>
              <w:bottom w:val="single" w:sz="4" w:space="0" w:color="000000"/>
            </w:tcBorders>
            <w:shd w:val="clear" w:color="auto" w:fill="auto"/>
          </w:tcPr>
          <w:p w14:paraId="0EAE6ABF" w14:textId="77777777" w:rsidR="00343A18" w:rsidRPr="00D339AC"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441DE4D" w14:textId="77777777" w:rsidR="00343A18" w:rsidRPr="00D339AC" w:rsidRDefault="00343A18" w:rsidP="00EB58E2">
            <w:pPr>
              <w:spacing w:before="0"/>
              <w:rPr>
                <w:rFonts w:eastAsia="TimesNewRomanPSMT" w:cs="Arial"/>
                <w:b/>
                <w:bCs/>
              </w:rPr>
            </w:pPr>
            <w:r w:rsidRPr="00D339A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FA23A9" w14:textId="77777777" w:rsidR="00343A18" w:rsidRPr="00D339AC" w:rsidRDefault="00343A18" w:rsidP="00EB58E2">
            <w:pPr>
              <w:snapToGrid w:val="0"/>
              <w:spacing w:before="0"/>
              <w:rPr>
                <w:rFonts w:eastAsia="TimesNewRomanPSMT" w:cs="Arial"/>
                <w:b/>
                <w:bCs/>
              </w:rPr>
            </w:pPr>
          </w:p>
        </w:tc>
      </w:tr>
      <w:tr w:rsidR="00343A18" w:rsidRPr="00D339AC" w14:paraId="2FB02CBD" w14:textId="77777777" w:rsidTr="00A704B2">
        <w:tc>
          <w:tcPr>
            <w:tcW w:w="465" w:type="dxa"/>
            <w:tcBorders>
              <w:top w:val="single" w:sz="4" w:space="0" w:color="000000"/>
              <w:left w:val="single" w:sz="4" w:space="0" w:color="000000"/>
              <w:bottom w:val="single" w:sz="4" w:space="0" w:color="000000"/>
            </w:tcBorders>
            <w:shd w:val="clear" w:color="auto" w:fill="auto"/>
          </w:tcPr>
          <w:p w14:paraId="5779858A" w14:textId="77777777" w:rsidR="00343A18" w:rsidRPr="00D339AC"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C04E27D" w14:textId="77777777" w:rsidR="00343A18" w:rsidRPr="00D339AC" w:rsidRDefault="00343A18" w:rsidP="00EB58E2">
            <w:pPr>
              <w:spacing w:before="0"/>
              <w:rPr>
                <w:rFonts w:eastAsia="TimesNewRomanPSMT" w:cs="Arial"/>
                <w:b/>
                <w:bCs/>
              </w:rPr>
            </w:pPr>
            <w:r w:rsidRPr="00D339A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1B818" w14:textId="77777777" w:rsidR="00343A18" w:rsidRPr="00D339AC" w:rsidRDefault="00343A18" w:rsidP="00EB58E2">
            <w:pPr>
              <w:snapToGrid w:val="0"/>
              <w:spacing w:before="0"/>
              <w:rPr>
                <w:rFonts w:eastAsia="TimesNewRomanPSMT" w:cs="Arial"/>
                <w:b/>
                <w:bCs/>
              </w:rPr>
            </w:pPr>
          </w:p>
        </w:tc>
      </w:tr>
      <w:tr w:rsidR="00343A18" w:rsidRPr="00D339AC" w14:paraId="3091E196" w14:textId="77777777" w:rsidTr="00A704B2">
        <w:tc>
          <w:tcPr>
            <w:tcW w:w="465" w:type="dxa"/>
            <w:tcBorders>
              <w:top w:val="single" w:sz="4" w:space="0" w:color="000000"/>
              <w:left w:val="single" w:sz="4" w:space="0" w:color="000000"/>
              <w:bottom w:val="single" w:sz="4" w:space="0" w:color="000000"/>
            </w:tcBorders>
            <w:shd w:val="clear" w:color="auto" w:fill="auto"/>
          </w:tcPr>
          <w:p w14:paraId="14B11519" w14:textId="77777777" w:rsidR="00343A18" w:rsidRPr="00D339AC"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8309AA" w14:textId="77777777" w:rsidR="00343A18" w:rsidRPr="00D339AC" w:rsidRDefault="00343A18" w:rsidP="00EB58E2">
            <w:pPr>
              <w:spacing w:before="0"/>
              <w:rPr>
                <w:rFonts w:eastAsia="TimesNewRomanPSMT" w:cs="Arial"/>
                <w:b/>
                <w:bCs/>
                <w:lang w:val="ru-RU"/>
              </w:rPr>
            </w:pPr>
            <w:r w:rsidRPr="00D339A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16B7B2" w14:textId="77777777" w:rsidR="00343A18" w:rsidRPr="00D339AC" w:rsidRDefault="00343A18" w:rsidP="00EB58E2">
            <w:pPr>
              <w:snapToGrid w:val="0"/>
              <w:spacing w:before="0"/>
              <w:rPr>
                <w:rFonts w:eastAsia="TimesNewRomanPSMT" w:cs="Arial"/>
                <w:b/>
                <w:bCs/>
                <w:lang w:val="ru-RU"/>
              </w:rPr>
            </w:pPr>
          </w:p>
        </w:tc>
      </w:tr>
      <w:tr w:rsidR="00343A18" w:rsidRPr="00D339AC" w14:paraId="071C0CD3" w14:textId="77777777" w:rsidTr="00A704B2">
        <w:tc>
          <w:tcPr>
            <w:tcW w:w="465" w:type="dxa"/>
            <w:tcBorders>
              <w:top w:val="single" w:sz="4" w:space="0" w:color="000000"/>
              <w:left w:val="single" w:sz="4" w:space="0" w:color="000000"/>
              <w:bottom w:val="single" w:sz="4" w:space="0" w:color="000000"/>
            </w:tcBorders>
            <w:shd w:val="clear" w:color="auto" w:fill="auto"/>
          </w:tcPr>
          <w:p w14:paraId="6787FAA0" w14:textId="77777777" w:rsidR="00343A18" w:rsidRPr="00D339AC"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6A6C2BC" w14:textId="77777777" w:rsidR="00343A18" w:rsidRPr="00D339AC" w:rsidRDefault="00343A18" w:rsidP="00EB58E2">
            <w:pPr>
              <w:spacing w:before="0"/>
              <w:rPr>
                <w:rFonts w:eastAsia="TimesNewRomanPSMT" w:cs="Arial"/>
                <w:b/>
                <w:bCs/>
                <w:lang w:val="ru-RU"/>
              </w:rPr>
            </w:pPr>
            <w:r w:rsidRPr="00D339A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8994BE" w14:textId="77777777" w:rsidR="00343A18" w:rsidRPr="00D339AC" w:rsidRDefault="00343A18" w:rsidP="00EB58E2">
            <w:pPr>
              <w:snapToGrid w:val="0"/>
              <w:spacing w:before="0"/>
              <w:rPr>
                <w:rFonts w:eastAsia="TimesNewRomanPSMT" w:cs="Arial"/>
                <w:b/>
                <w:bCs/>
                <w:lang w:val="ru-RU"/>
              </w:rPr>
            </w:pPr>
          </w:p>
        </w:tc>
      </w:tr>
      <w:tr w:rsidR="00343A18" w:rsidRPr="00D339AC" w14:paraId="456528AE" w14:textId="77777777" w:rsidTr="00A704B2">
        <w:tc>
          <w:tcPr>
            <w:tcW w:w="465" w:type="dxa"/>
            <w:tcBorders>
              <w:top w:val="single" w:sz="4" w:space="0" w:color="000000"/>
              <w:left w:val="single" w:sz="4" w:space="0" w:color="000000"/>
              <w:bottom w:val="single" w:sz="4" w:space="0" w:color="000000"/>
            </w:tcBorders>
            <w:shd w:val="clear" w:color="auto" w:fill="auto"/>
          </w:tcPr>
          <w:p w14:paraId="5A24BF49" w14:textId="77777777" w:rsidR="00343A18" w:rsidRPr="00D339AC" w:rsidRDefault="00343A18" w:rsidP="00EB58E2">
            <w:pPr>
              <w:spacing w:before="0"/>
              <w:rPr>
                <w:rFonts w:eastAsia="TimesNewRomanPSMT" w:cs="Arial"/>
                <w:bCs/>
                <w:i/>
              </w:rPr>
            </w:pPr>
            <w:r w:rsidRPr="00D339AC">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4ECB3C0B" w14:textId="77777777" w:rsidR="00343A18" w:rsidRPr="00D339AC" w:rsidRDefault="00343A18" w:rsidP="00EB58E2">
            <w:pPr>
              <w:spacing w:before="0"/>
              <w:rPr>
                <w:rFonts w:eastAsia="TimesNewRomanPSMT" w:cs="Arial"/>
                <w:b/>
                <w:bCs/>
              </w:rPr>
            </w:pPr>
            <w:r w:rsidRPr="00D339AC">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CB5ABE" w14:textId="77777777" w:rsidR="00343A18" w:rsidRPr="00D339AC" w:rsidRDefault="00343A18" w:rsidP="00EB58E2">
            <w:pPr>
              <w:snapToGrid w:val="0"/>
              <w:spacing w:before="0"/>
              <w:rPr>
                <w:rFonts w:eastAsia="TimesNewRomanPSMT" w:cs="Arial"/>
                <w:b/>
                <w:bCs/>
              </w:rPr>
            </w:pPr>
          </w:p>
        </w:tc>
      </w:tr>
      <w:tr w:rsidR="0055619B" w:rsidRPr="00D339AC" w14:paraId="0F345482" w14:textId="77777777" w:rsidTr="00A704B2">
        <w:trPr>
          <w:trHeight w:val="512"/>
        </w:trPr>
        <w:tc>
          <w:tcPr>
            <w:tcW w:w="465" w:type="dxa"/>
            <w:tcBorders>
              <w:top w:val="single" w:sz="4" w:space="0" w:color="000000"/>
              <w:left w:val="single" w:sz="4" w:space="0" w:color="000000"/>
              <w:bottom w:val="single" w:sz="4" w:space="0" w:color="000000"/>
            </w:tcBorders>
            <w:shd w:val="clear" w:color="auto" w:fill="auto"/>
          </w:tcPr>
          <w:p w14:paraId="54D66623" w14:textId="77777777" w:rsidR="0055619B" w:rsidRPr="00D339AC" w:rsidRDefault="0055619B"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0193F21" w14:textId="77777777" w:rsidR="0055619B" w:rsidRPr="00D339AC" w:rsidRDefault="0055619B" w:rsidP="00EB58E2">
            <w:pPr>
              <w:snapToGrid w:val="0"/>
              <w:spacing w:before="0"/>
              <w:rPr>
                <w:rFonts w:eastAsia="TimesNewRomanPSMT" w:cs="Arial"/>
                <w:bCs/>
                <w:i/>
              </w:rPr>
            </w:pPr>
            <w:r w:rsidRPr="00D339AC">
              <w:rPr>
                <w:rFonts w:eastAsia="TimesNewRomanPSMT" w:cs="Arial"/>
                <w:bCs/>
                <w:i/>
              </w:rPr>
              <w:t>Врста правног лица: (мик</w:t>
            </w:r>
            <w:r w:rsidR="00CD6EA0" w:rsidRPr="00D339AC">
              <w:rPr>
                <w:rFonts w:eastAsia="TimesNewRomanPSMT" w:cs="Arial"/>
                <w:bCs/>
                <w:i/>
              </w:rPr>
              <w:t>ро, мало, средње, велико) или</w:t>
            </w:r>
            <w:r w:rsidRPr="00D339AC">
              <w:rPr>
                <w:rFonts w:eastAsia="TimesNewRomanPSMT" w:cs="Arial"/>
                <w:bCs/>
                <w:i/>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97BCD7" w14:textId="77777777" w:rsidR="0055619B" w:rsidRPr="00D339AC" w:rsidRDefault="0055619B" w:rsidP="00EB58E2">
            <w:pPr>
              <w:snapToGrid w:val="0"/>
              <w:spacing w:before="0"/>
              <w:rPr>
                <w:rFonts w:eastAsia="TimesNewRomanPSMT" w:cs="Arial"/>
                <w:b/>
                <w:bCs/>
              </w:rPr>
            </w:pPr>
          </w:p>
        </w:tc>
      </w:tr>
      <w:tr w:rsidR="00343A18" w:rsidRPr="00D339AC" w14:paraId="3FF75EED" w14:textId="77777777" w:rsidTr="00A704B2">
        <w:tc>
          <w:tcPr>
            <w:tcW w:w="465" w:type="dxa"/>
            <w:tcBorders>
              <w:top w:val="single" w:sz="4" w:space="0" w:color="000000"/>
              <w:left w:val="single" w:sz="4" w:space="0" w:color="000000"/>
              <w:bottom w:val="single" w:sz="4" w:space="0" w:color="000000"/>
            </w:tcBorders>
            <w:shd w:val="clear" w:color="auto" w:fill="auto"/>
          </w:tcPr>
          <w:p w14:paraId="659AAEE1" w14:textId="77777777" w:rsidR="00343A18" w:rsidRPr="00D339AC"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33DBA8" w14:textId="77777777" w:rsidR="00343A18" w:rsidRPr="00D339AC" w:rsidRDefault="00343A18" w:rsidP="00EB58E2">
            <w:pPr>
              <w:spacing w:before="0"/>
              <w:rPr>
                <w:rFonts w:eastAsia="TimesNewRomanPSMT" w:cs="Arial"/>
                <w:b/>
                <w:bCs/>
              </w:rPr>
            </w:pPr>
            <w:r w:rsidRPr="00D339A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7EA7C8" w14:textId="77777777" w:rsidR="00343A18" w:rsidRPr="00D339AC" w:rsidRDefault="00343A18" w:rsidP="00EB58E2">
            <w:pPr>
              <w:snapToGrid w:val="0"/>
              <w:spacing w:before="0"/>
              <w:rPr>
                <w:rFonts w:eastAsia="TimesNewRomanPSMT" w:cs="Arial"/>
                <w:b/>
                <w:bCs/>
              </w:rPr>
            </w:pPr>
          </w:p>
        </w:tc>
      </w:tr>
      <w:tr w:rsidR="00343A18" w:rsidRPr="00D339AC" w14:paraId="33E89DD5" w14:textId="77777777" w:rsidTr="00A704B2">
        <w:tc>
          <w:tcPr>
            <w:tcW w:w="465" w:type="dxa"/>
            <w:tcBorders>
              <w:top w:val="single" w:sz="4" w:space="0" w:color="000000"/>
              <w:left w:val="single" w:sz="4" w:space="0" w:color="000000"/>
              <w:bottom w:val="single" w:sz="4" w:space="0" w:color="000000"/>
            </w:tcBorders>
            <w:shd w:val="clear" w:color="auto" w:fill="auto"/>
          </w:tcPr>
          <w:p w14:paraId="10017794" w14:textId="77777777" w:rsidR="00343A18" w:rsidRPr="00D339AC"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3551533" w14:textId="77777777" w:rsidR="00343A18" w:rsidRPr="00D339AC" w:rsidRDefault="00343A18" w:rsidP="00EB58E2">
            <w:pPr>
              <w:spacing w:before="0"/>
              <w:rPr>
                <w:rFonts w:eastAsia="TimesNewRomanPSMT" w:cs="Arial"/>
                <w:b/>
                <w:bCs/>
              </w:rPr>
            </w:pPr>
            <w:r w:rsidRPr="00D339A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1B145B" w14:textId="77777777" w:rsidR="00343A18" w:rsidRPr="00D339AC" w:rsidRDefault="00343A18" w:rsidP="00EB58E2">
            <w:pPr>
              <w:snapToGrid w:val="0"/>
              <w:spacing w:before="0"/>
              <w:rPr>
                <w:rFonts w:eastAsia="TimesNewRomanPSMT" w:cs="Arial"/>
                <w:b/>
                <w:bCs/>
              </w:rPr>
            </w:pPr>
          </w:p>
        </w:tc>
      </w:tr>
      <w:tr w:rsidR="00343A18" w:rsidRPr="00D339AC" w14:paraId="28AF7BA7" w14:textId="77777777" w:rsidTr="00A704B2">
        <w:tc>
          <w:tcPr>
            <w:tcW w:w="465" w:type="dxa"/>
            <w:tcBorders>
              <w:top w:val="single" w:sz="4" w:space="0" w:color="000000"/>
              <w:left w:val="single" w:sz="4" w:space="0" w:color="000000"/>
              <w:bottom w:val="single" w:sz="4" w:space="0" w:color="000000"/>
            </w:tcBorders>
            <w:shd w:val="clear" w:color="auto" w:fill="auto"/>
          </w:tcPr>
          <w:p w14:paraId="7DFBC5BF" w14:textId="77777777" w:rsidR="00343A18" w:rsidRPr="00D339AC" w:rsidRDefault="00343A18" w:rsidP="00EB58E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DE3AA1" w14:textId="77777777" w:rsidR="00343A18" w:rsidRPr="00D339AC" w:rsidRDefault="00343A18" w:rsidP="00EB58E2">
            <w:pPr>
              <w:spacing w:before="0"/>
              <w:rPr>
                <w:rFonts w:eastAsia="TimesNewRomanPSMT" w:cs="Arial"/>
                <w:b/>
                <w:bCs/>
              </w:rPr>
            </w:pPr>
            <w:r w:rsidRPr="00D339A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C1145" w14:textId="77777777" w:rsidR="00343A18" w:rsidRPr="00D339AC" w:rsidRDefault="00343A18" w:rsidP="00EB58E2">
            <w:pPr>
              <w:snapToGrid w:val="0"/>
              <w:spacing w:before="0"/>
              <w:rPr>
                <w:rFonts w:eastAsia="TimesNewRomanPSMT" w:cs="Arial"/>
                <w:b/>
                <w:bCs/>
              </w:rPr>
            </w:pPr>
          </w:p>
        </w:tc>
      </w:tr>
      <w:tr w:rsidR="00343A18" w:rsidRPr="00D339AC" w14:paraId="1EBC0E57" w14:textId="77777777" w:rsidTr="00A704B2">
        <w:tc>
          <w:tcPr>
            <w:tcW w:w="465" w:type="dxa"/>
            <w:tcBorders>
              <w:top w:val="single" w:sz="4" w:space="0" w:color="000000"/>
              <w:left w:val="single" w:sz="4" w:space="0" w:color="000000"/>
              <w:bottom w:val="single" w:sz="4" w:space="0" w:color="000000"/>
            </w:tcBorders>
            <w:shd w:val="clear" w:color="auto" w:fill="auto"/>
          </w:tcPr>
          <w:p w14:paraId="6F278B9C" w14:textId="77777777" w:rsidR="00343A18" w:rsidRPr="00D339AC"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23C69F" w14:textId="77777777" w:rsidR="00343A18" w:rsidRPr="00D339AC" w:rsidRDefault="00343A18" w:rsidP="00EB58E2">
            <w:pPr>
              <w:spacing w:before="0"/>
              <w:rPr>
                <w:rFonts w:eastAsia="TimesNewRomanPSMT" w:cs="Arial"/>
                <w:b/>
                <w:bCs/>
              </w:rPr>
            </w:pPr>
            <w:r w:rsidRPr="00D339A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87B1C9" w14:textId="77777777" w:rsidR="00343A18" w:rsidRPr="00D339AC" w:rsidRDefault="00343A18" w:rsidP="00EB58E2">
            <w:pPr>
              <w:snapToGrid w:val="0"/>
              <w:spacing w:before="0"/>
              <w:rPr>
                <w:rFonts w:eastAsia="TimesNewRomanPSMT" w:cs="Arial"/>
                <w:b/>
                <w:bCs/>
              </w:rPr>
            </w:pPr>
          </w:p>
        </w:tc>
      </w:tr>
      <w:tr w:rsidR="00343A18" w:rsidRPr="00D339AC" w14:paraId="121576E2" w14:textId="77777777" w:rsidTr="00A704B2">
        <w:tc>
          <w:tcPr>
            <w:tcW w:w="465" w:type="dxa"/>
            <w:tcBorders>
              <w:top w:val="single" w:sz="4" w:space="0" w:color="000000"/>
              <w:left w:val="single" w:sz="4" w:space="0" w:color="000000"/>
              <w:bottom w:val="single" w:sz="4" w:space="0" w:color="000000"/>
            </w:tcBorders>
            <w:shd w:val="clear" w:color="auto" w:fill="auto"/>
          </w:tcPr>
          <w:p w14:paraId="2F7EDA6D" w14:textId="77777777" w:rsidR="00343A18" w:rsidRPr="00D339AC" w:rsidRDefault="00343A18" w:rsidP="00EB58E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08E51A1" w14:textId="77777777" w:rsidR="00343A18" w:rsidRPr="00D339AC" w:rsidRDefault="00343A18" w:rsidP="00EB58E2">
            <w:pPr>
              <w:spacing w:before="0"/>
              <w:rPr>
                <w:rFonts w:eastAsia="TimesNewRomanPSMT" w:cs="Arial"/>
                <w:b/>
                <w:bCs/>
                <w:lang w:val="ru-RU"/>
              </w:rPr>
            </w:pPr>
            <w:r w:rsidRPr="00D339AC">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DE52A5" w14:textId="77777777" w:rsidR="00343A18" w:rsidRPr="00D339AC" w:rsidRDefault="00343A18" w:rsidP="00EB58E2">
            <w:pPr>
              <w:snapToGrid w:val="0"/>
              <w:spacing w:before="0"/>
              <w:rPr>
                <w:rFonts w:eastAsia="TimesNewRomanPSMT" w:cs="Arial"/>
                <w:b/>
                <w:bCs/>
                <w:lang w:val="ru-RU"/>
              </w:rPr>
            </w:pPr>
          </w:p>
        </w:tc>
      </w:tr>
      <w:tr w:rsidR="00343A18" w:rsidRPr="00D339AC" w14:paraId="05FB2BAC" w14:textId="77777777" w:rsidTr="00A704B2">
        <w:tc>
          <w:tcPr>
            <w:tcW w:w="465" w:type="dxa"/>
            <w:tcBorders>
              <w:top w:val="single" w:sz="4" w:space="0" w:color="000000"/>
              <w:left w:val="single" w:sz="4" w:space="0" w:color="000000"/>
              <w:bottom w:val="single" w:sz="4" w:space="0" w:color="000000"/>
            </w:tcBorders>
            <w:shd w:val="clear" w:color="auto" w:fill="auto"/>
          </w:tcPr>
          <w:p w14:paraId="5C7E8801" w14:textId="77777777" w:rsidR="00343A18" w:rsidRPr="00D339AC" w:rsidRDefault="00343A18" w:rsidP="00EB58E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D346846" w14:textId="77777777" w:rsidR="00343A18" w:rsidRPr="00D339AC" w:rsidRDefault="00343A18" w:rsidP="00EB58E2">
            <w:pPr>
              <w:spacing w:before="0"/>
              <w:rPr>
                <w:rFonts w:eastAsia="TimesNewRomanPSMT" w:cs="Arial"/>
                <w:b/>
                <w:bCs/>
                <w:lang w:val="ru-RU"/>
              </w:rPr>
            </w:pPr>
            <w:r w:rsidRPr="00D339AC">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91446E" w14:textId="77777777" w:rsidR="00343A18" w:rsidRPr="00D339AC" w:rsidRDefault="00343A18" w:rsidP="00EB58E2">
            <w:pPr>
              <w:snapToGrid w:val="0"/>
              <w:spacing w:before="0"/>
              <w:rPr>
                <w:rFonts w:eastAsia="TimesNewRomanPSMT" w:cs="Arial"/>
                <w:b/>
                <w:bCs/>
                <w:lang w:val="ru-RU"/>
              </w:rPr>
            </w:pPr>
          </w:p>
        </w:tc>
      </w:tr>
    </w:tbl>
    <w:p w14:paraId="0FC714B1" w14:textId="77777777" w:rsidR="00343A18" w:rsidRPr="00D339AC" w:rsidRDefault="00343A18" w:rsidP="00EB58E2">
      <w:pPr>
        <w:spacing w:before="0"/>
        <w:rPr>
          <w:rFonts w:cs="Arial"/>
          <w:b/>
          <w:bCs/>
          <w:i/>
          <w:iCs/>
          <w:u w:val="single"/>
          <w:lang w:val="ru-RU"/>
        </w:rPr>
      </w:pPr>
    </w:p>
    <w:p w14:paraId="63718E69" w14:textId="77777777" w:rsidR="00343A18" w:rsidRPr="00D339AC" w:rsidRDefault="00343A18" w:rsidP="00EB58E2">
      <w:pPr>
        <w:spacing w:before="0"/>
        <w:rPr>
          <w:rFonts w:cs="Arial"/>
          <w:i/>
          <w:iCs/>
          <w:lang w:val="ru-RU"/>
        </w:rPr>
      </w:pPr>
      <w:r w:rsidRPr="00D339AC">
        <w:rPr>
          <w:rFonts w:cs="Arial"/>
          <w:b/>
          <w:bCs/>
          <w:i/>
          <w:iCs/>
          <w:u w:val="single"/>
          <w:lang w:val="ru-RU"/>
        </w:rPr>
        <w:t>Напомена:</w:t>
      </w:r>
    </w:p>
    <w:p w14:paraId="16713042" w14:textId="77777777" w:rsidR="00343A18" w:rsidRPr="00D339AC" w:rsidRDefault="00343A18" w:rsidP="00EB58E2">
      <w:pPr>
        <w:spacing w:before="0"/>
        <w:rPr>
          <w:rFonts w:eastAsia="TimesNewRomanPSMT" w:cs="Arial"/>
          <w:b/>
          <w:bCs/>
          <w:lang w:val="ru-RU"/>
        </w:rPr>
      </w:pPr>
      <w:r w:rsidRPr="00D339AC">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550CDA" w14:textId="77777777" w:rsidR="00343A18" w:rsidRPr="00D339AC" w:rsidRDefault="00343A18" w:rsidP="00EB58E2">
      <w:pPr>
        <w:spacing w:before="0"/>
        <w:rPr>
          <w:rFonts w:eastAsia="TimesNewRomanPSMT" w:cs="Arial"/>
          <w:b/>
          <w:bCs/>
          <w:lang w:val="ru-RU"/>
        </w:rPr>
      </w:pPr>
    </w:p>
    <w:p w14:paraId="4CDAB580" w14:textId="77777777" w:rsidR="00343A18" w:rsidRPr="00D339AC" w:rsidRDefault="00343A18" w:rsidP="00EB58E2">
      <w:pPr>
        <w:spacing w:before="0"/>
        <w:rPr>
          <w:rFonts w:eastAsia="TimesNewRomanPSMT" w:cs="Arial"/>
          <w:b/>
          <w:bCs/>
          <w:i/>
          <w:lang w:val="ru-RU"/>
        </w:rPr>
      </w:pPr>
      <w:r w:rsidRPr="00D339AC">
        <w:rPr>
          <w:rFonts w:eastAsia="TimesNewRomanPSMT" w:cs="Arial"/>
          <w:b/>
          <w:bCs/>
          <w:i/>
          <w:lang w:val="sr-Cyrl-CS"/>
        </w:rPr>
        <w:t xml:space="preserve">4) </w:t>
      </w:r>
      <w:r w:rsidRPr="00D339AC">
        <w:rPr>
          <w:rFonts w:eastAsia="TimesNewRomanPSMT" w:cs="Arial"/>
          <w:b/>
          <w:bCs/>
          <w:i/>
          <w:lang w:val="ru-RU"/>
        </w:rPr>
        <w:t>ПОДАЦИ ЧЛАНУ ГРУПЕ ПОНУЂАЧА</w:t>
      </w:r>
    </w:p>
    <w:p w14:paraId="7D71D314" w14:textId="77777777" w:rsidR="00343A18" w:rsidRPr="00D339AC" w:rsidRDefault="00343A18" w:rsidP="00EB58E2">
      <w:pPr>
        <w:spacing w:before="0"/>
        <w:rPr>
          <w:rFonts w:eastAsia="TimesNewRomanPSMT" w:cs="Arial"/>
          <w:b/>
          <w:bCs/>
          <w:i/>
          <w:lang w:val="ru-RU"/>
        </w:rPr>
      </w:pPr>
    </w:p>
    <w:tbl>
      <w:tblPr>
        <w:tblW w:w="9282" w:type="dxa"/>
        <w:tblInd w:w="-20" w:type="dxa"/>
        <w:tblLayout w:type="fixed"/>
        <w:tblLook w:val="0000" w:firstRow="0" w:lastRow="0" w:firstColumn="0" w:lastColumn="0" w:noHBand="0" w:noVBand="0"/>
      </w:tblPr>
      <w:tblGrid>
        <w:gridCol w:w="465"/>
        <w:gridCol w:w="4156"/>
        <w:gridCol w:w="63"/>
        <w:gridCol w:w="4598"/>
      </w:tblGrid>
      <w:tr w:rsidR="00343A18" w:rsidRPr="00D339AC" w14:paraId="2E490DB2" w14:textId="77777777" w:rsidTr="00921F6C">
        <w:tc>
          <w:tcPr>
            <w:tcW w:w="465" w:type="dxa"/>
            <w:tcBorders>
              <w:top w:val="single" w:sz="4" w:space="0" w:color="000000"/>
              <w:left w:val="single" w:sz="4" w:space="0" w:color="000000"/>
              <w:bottom w:val="single" w:sz="4" w:space="0" w:color="000000"/>
            </w:tcBorders>
            <w:shd w:val="clear" w:color="auto" w:fill="auto"/>
          </w:tcPr>
          <w:p w14:paraId="12BB8F78" w14:textId="77777777" w:rsidR="00343A18" w:rsidRPr="00D339AC" w:rsidRDefault="00343A18" w:rsidP="00EB58E2">
            <w:pPr>
              <w:spacing w:before="0"/>
              <w:rPr>
                <w:rFonts w:eastAsia="TimesNewRomanPSMT" w:cs="Arial"/>
                <w:bCs/>
                <w:i/>
                <w:lang w:val="ru-RU"/>
              </w:rPr>
            </w:pPr>
            <w:r w:rsidRPr="00D339AC">
              <w:rPr>
                <w:rFonts w:eastAsia="TimesNewRomanPSMT" w:cs="Arial"/>
                <w:bCs/>
                <w:i/>
              </w:rPr>
              <w:t>1)</w:t>
            </w:r>
          </w:p>
        </w:tc>
        <w:tc>
          <w:tcPr>
            <w:tcW w:w="4219" w:type="dxa"/>
            <w:gridSpan w:val="2"/>
            <w:tcBorders>
              <w:top w:val="single" w:sz="4" w:space="0" w:color="000000"/>
              <w:left w:val="single" w:sz="4" w:space="0" w:color="000000"/>
              <w:bottom w:val="single" w:sz="4" w:space="0" w:color="000000"/>
            </w:tcBorders>
            <w:shd w:val="clear" w:color="auto" w:fill="auto"/>
          </w:tcPr>
          <w:p w14:paraId="407BA2F8" w14:textId="77777777" w:rsidR="00343A18" w:rsidRPr="00D339AC" w:rsidRDefault="00343A18" w:rsidP="00EB58E2">
            <w:pPr>
              <w:spacing w:before="0"/>
              <w:rPr>
                <w:rFonts w:eastAsia="TimesNewRomanPSMT" w:cs="Arial"/>
                <w:b/>
                <w:bCs/>
                <w:lang w:val="ru-RU"/>
              </w:rPr>
            </w:pPr>
            <w:r w:rsidRPr="00D339A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27DCA8" w14:textId="77777777" w:rsidR="00343A18" w:rsidRPr="00D339AC" w:rsidRDefault="00343A18" w:rsidP="00EB58E2">
            <w:pPr>
              <w:snapToGrid w:val="0"/>
              <w:spacing w:before="0"/>
              <w:rPr>
                <w:rFonts w:eastAsia="TimesNewRomanPSMT" w:cs="Arial"/>
                <w:b/>
                <w:bCs/>
                <w:lang w:val="ru-RU"/>
              </w:rPr>
            </w:pPr>
          </w:p>
        </w:tc>
      </w:tr>
      <w:tr w:rsidR="0055619B" w:rsidRPr="00D339AC" w14:paraId="3BE77DDC" w14:textId="77777777" w:rsidTr="00921F6C">
        <w:trPr>
          <w:trHeight w:val="557"/>
        </w:trPr>
        <w:tc>
          <w:tcPr>
            <w:tcW w:w="465" w:type="dxa"/>
            <w:tcBorders>
              <w:top w:val="single" w:sz="4" w:space="0" w:color="000000"/>
              <w:left w:val="single" w:sz="4" w:space="0" w:color="000000"/>
              <w:bottom w:val="single" w:sz="4" w:space="0" w:color="000000"/>
            </w:tcBorders>
            <w:shd w:val="clear" w:color="auto" w:fill="auto"/>
          </w:tcPr>
          <w:p w14:paraId="439F3863" w14:textId="77777777" w:rsidR="0055619B" w:rsidRPr="00D339AC"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14:paraId="4E42F5D2" w14:textId="77777777" w:rsidR="0055619B" w:rsidRPr="00D339AC" w:rsidRDefault="0055619B" w:rsidP="00EB58E2">
            <w:pPr>
              <w:snapToGrid w:val="0"/>
              <w:spacing w:before="0"/>
              <w:rPr>
                <w:rFonts w:eastAsia="TimesNewRomanPSMT" w:cs="Arial"/>
                <w:bCs/>
                <w:i/>
                <w:lang w:val="ru-RU"/>
              </w:rPr>
            </w:pPr>
            <w:r w:rsidRPr="00D339AC">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DD5A8B" w14:textId="77777777" w:rsidR="0055619B" w:rsidRPr="00D339AC" w:rsidRDefault="0055619B" w:rsidP="00EB58E2">
            <w:pPr>
              <w:snapToGrid w:val="0"/>
              <w:spacing w:before="0"/>
              <w:rPr>
                <w:rFonts w:eastAsia="TimesNewRomanPSMT" w:cs="Arial"/>
                <w:b/>
                <w:bCs/>
              </w:rPr>
            </w:pPr>
          </w:p>
        </w:tc>
      </w:tr>
      <w:tr w:rsidR="00343A18" w:rsidRPr="00D339AC" w14:paraId="1C945693" w14:textId="77777777" w:rsidTr="00921F6C">
        <w:tc>
          <w:tcPr>
            <w:tcW w:w="465" w:type="dxa"/>
            <w:tcBorders>
              <w:top w:val="single" w:sz="4" w:space="0" w:color="000000"/>
              <w:left w:val="single" w:sz="4" w:space="0" w:color="000000"/>
              <w:bottom w:val="single" w:sz="4" w:space="0" w:color="000000"/>
            </w:tcBorders>
            <w:shd w:val="clear" w:color="auto" w:fill="auto"/>
          </w:tcPr>
          <w:p w14:paraId="3AD42209" w14:textId="77777777" w:rsidR="00343A18" w:rsidRPr="00D339AC"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14:paraId="772A8730" w14:textId="77777777" w:rsidR="00343A18" w:rsidRPr="00D339AC" w:rsidRDefault="00343A18" w:rsidP="00EB58E2">
            <w:pPr>
              <w:spacing w:before="0"/>
              <w:rPr>
                <w:rFonts w:eastAsia="TimesNewRomanPSMT" w:cs="Arial"/>
                <w:b/>
                <w:bCs/>
              </w:rPr>
            </w:pPr>
            <w:r w:rsidRPr="00D339A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912710" w14:textId="77777777" w:rsidR="00343A18" w:rsidRPr="00D339AC" w:rsidRDefault="00343A18" w:rsidP="00EB58E2">
            <w:pPr>
              <w:snapToGrid w:val="0"/>
              <w:spacing w:before="0"/>
              <w:rPr>
                <w:rFonts w:eastAsia="TimesNewRomanPSMT" w:cs="Arial"/>
                <w:b/>
                <w:bCs/>
              </w:rPr>
            </w:pPr>
          </w:p>
        </w:tc>
      </w:tr>
      <w:tr w:rsidR="00343A18" w:rsidRPr="00D339AC" w14:paraId="0C673227" w14:textId="77777777" w:rsidTr="00921F6C">
        <w:tc>
          <w:tcPr>
            <w:tcW w:w="465" w:type="dxa"/>
            <w:tcBorders>
              <w:top w:val="single" w:sz="4" w:space="0" w:color="000000"/>
              <w:left w:val="single" w:sz="4" w:space="0" w:color="000000"/>
              <w:bottom w:val="single" w:sz="4" w:space="0" w:color="000000"/>
            </w:tcBorders>
            <w:shd w:val="clear" w:color="auto" w:fill="auto"/>
          </w:tcPr>
          <w:p w14:paraId="01C9FD01" w14:textId="77777777" w:rsidR="00343A18" w:rsidRPr="00D339AC"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3CFBBA4C" w14:textId="77777777" w:rsidR="00343A18" w:rsidRPr="00D339AC" w:rsidRDefault="00343A18" w:rsidP="00EB58E2">
            <w:pPr>
              <w:spacing w:before="0"/>
              <w:rPr>
                <w:rFonts w:eastAsia="TimesNewRomanPSMT" w:cs="Arial"/>
                <w:b/>
                <w:bCs/>
              </w:rPr>
            </w:pPr>
            <w:r w:rsidRPr="00D339A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26D286" w14:textId="77777777" w:rsidR="00343A18" w:rsidRPr="00D339AC" w:rsidRDefault="00343A18" w:rsidP="00EB58E2">
            <w:pPr>
              <w:snapToGrid w:val="0"/>
              <w:spacing w:before="0"/>
              <w:rPr>
                <w:rFonts w:eastAsia="TimesNewRomanPSMT" w:cs="Arial"/>
                <w:b/>
                <w:bCs/>
              </w:rPr>
            </w:pPr>
          </w:p>
        </w:tc>
      </w:tr>
      <w:tr w:rsidR="00343A18" w:rsidRPr="00D339AC" w14:paraId="600F73FD" w14:textId="77777777" w:rsidTr="00921F6C">
        <w:tc>
          <w:tcPr>
            <w:tcW w:w="465" w:type="dxa"/>
            <w:tcBorders>
              <w:top w:val="single" w:sz="4" w:space="0" w:color="000000"/>
              <w:left w:val="single" w:sz="4" w:space="0" w:color="000000"/>
              <w:bottom w:val="single" w:sz="4" w:space="0" w:color="000000"/>
            </w:tcBorders>
            <w:shd w:val="clear" w:color="auto" w:fill="auto"/>
          </w:tcPr>
          <w:p w14:paraId="6DFBC2FA" w14:textId="77777777" w:rsidR="00343A18" w:rsidRPr="00D339AC"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6E73F597" w14:textId="77777777" w:rsidR="00343A18" w:rsidRPr="00D339AC" w:rsidRDefault="00343A18" w:rsidP="00EB58E2">
            <w:pPr>
              <w:spacing w:before="0"/>
              <w:rPr>
                <w:rFonts w:eastAsia="TimesNewRomanPSMT" w:cs="Arial"/>
                <w:b/>
                <w:bCs/>
              </w:rPr>
            </w:pPr>
            <w:r w:rsidRPr="00D339A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A19CF6" w14:textId="77777777" w:rsidR="00343A18" w:rsidRPr="00D339AC" w:rsidRDefault="00343A18" w:rsidP="00EB58E2">
            <w:pPr>
              <w:snapToGrid w:val="0"/>
              <w:spacing w:before="0"/>
              <w:rPr>
                <w:rFonts w:eastAsia="TimesNewRomanPSMT" w:cs="Arial"/>
                <w:b/>
                <w:bCs/>
              </w:rPr>
            </w:pPr>
          </w:p>
        </w:tc>
      </w:tr>
      <w:tr w:rsidR="00343A18" w:rsidRPr="00D339AC" w14:paraId="06F762D4" w14:textId="77777777" w:rsidTr="00921F6C">
        <w:tc>
          <w:tcPr>
            <w:tcW w:w="465" w:type="dxa"/>
            <w:tcBorders>
              <w:top w:val="single" w:sz="4" w:space="0" w:color="000000"/>
              <w:left w:val="single" w:sz="4" w:space="0" w:color="000000"/>
              <w:bottom w:val="single" w:sz="4" w:space="0" w:color="000000"/>
            </w:tcBorders>
            <w:shd w:val="clear" w:color="auto" w:fill="auto"/>
          </w:tcPr>
          <w:p w14:paraId="4BE19D08" w14:textId="77777777" w:rsidR="00343A18" w:rsidRPr="00D339AC"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295219DE" w14:textId="77777777" w:rsidR="00343A18" w:rsidRPr="00D339AC" w:rsidRDefault="00343A18" w:rsidP="00EB58E2">
            <w:pPr>
              <w:spacing w:before="0"/>
              <w:rPr>
                <w:rFonts w:eastAsia="TimesNewRomanPSMT" w:cs="Arial"/>
                <w:b/>
                <w:bCs/>
              </w:rPr>
            </w:pPr>
            <w:r w:rsidRPr="00D339A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B72AF2" w14:textId="77777777" w:rsidR="00343A18" w:rsidRPr="00D339AC" w:rsidRDefault="00343A18" w:rsidP="00EB58E2">
            <w:pPr>
              <w:snapToGrid w:val="0"/>
              <w:spacing w:before="0"/>
              <w:rPr>
                <w:rFonts w:eastAsia="TimesNewRomanPSMT" w:cs="Arial"/>
                <w:b/>
                <w:bCs/>
              </w:rPr>
            </w:pPr>
          </w:p>
        </w:tc>
      </w:tr>
      <w:tr w:rsidR="00343A18" w:rsidRPr="00D339AC" w14:paraId="5832A064" w14:textId="77777777" w:rsidTr="00921F6C">
        <w:tc>
          <w:tcPr>
            <w:tcW w:w="465" w:type="dxa"/>
            <w:tcBorders>
              <w:top w:val="single" w:sz="4" w:space="0" w:color="000000"/>
              <w:left w:val="single" w:sz="4" w:space="0" w:color="000000"/>
              <w:bottom w:val="single" w:sz="4" w:space="0" w:color="000000"/>
            </w:tcBorders>
            <w:shd w:val="clear" w:color="auto" w:fill="auto"/>
          </w:tcPr>
          <w:p w14:paraId="5B971B7B" w14:textId="77777777" w:rsidR="00343A18" w:rsidRPr="00D339AC" w:rsidRDefault="00343A18" w:rsidP="00EB58E2">
            <w:pPr>
              <w:spacing w:before="0"/>
              <w:rPr>
                <w:rFonts w:eastAsia="TimesNewRomanPSMT" w:cs="Arial"/>
                <w:bCs/>
                <w:i/>
                <w:lang w:val="ru-RU"/>
              </w:rPr>
            </w:pPr>
            <w:r w:rsidRPr="00D339AC">
              <w:rPr>
                <w:rFonts w:eastAsia="TimesNewRomanPSMT" w:cs="Arial"/>
                <w:bCs/>
                <w:i/>
              </w:rPr>
              <w:t>2)</w:t>
            </w:r>
          </w:p>
        </w:tc>
        <w:tc>
          <w:tcPr>
            <w:tcW w:w="4219" w:type="dxa"/>
            <w:gridSpan w:val="2"/>
            <w:tcBorders>
              <w:top w:val="single" w:sz="4" w:space="0" w:color="000000"/>
              <w:left w:val="single" w:sz="4" w:space="0" w:color="000000"/>
              <w:bottom w:val="single" w:sz="4" w:space="0" w:color="000000"/>
            </w:tcBorders>
            <w:shd w:val="clear" w:color="auto" w:fill="auto"/>
          </w:tcPr>
          <w:p w14:paraId="4F062DED" w14:textId="77777777" w:rsidR="00343A18" w:rsidRPr="00D339AC" w:rsidRDefault="00343A18" w:rsidP="00EB58E2">
            <w:pPr>
              <w:spacing w:before="0"/>
              <w:rPr>
                <w:rFonts w:eastAsia="TimesNewRomanPSMT" w:cs="Arial"/>
                <w:b/>
                <w:bCs/>
                <w:lang w:val="ru-RU"/>
              </w:rPr>
            </w:pPr>
            <w:r w:rsidRPr="00D339A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1CBAAF" w14:textId="77777777" w:rsidR="00343A18" w:rsidRPr="00D339AC" w:rsidRDefault="00343A18" w:rsidP="00EB58E2">
            <w:pPr>
              <w:snapToGrid w:val="0"/>
              <w:spacing w:before="0"/>
              <w:rPr>
                <w:rFonts w:eastAsia="TimesNewRomanPSMT" w:cs="Arial"/>
                <w:b/>
                <w:bCs/>
                <w:lang w:val="ru-RU"/>
              </w:rPr>
            </w:pPr>
          </w:p>
        </w:tc>
      </w:tr>
      <w:tr w:rsidR="0055619B" w:rsidRPr="00D339AC" w14:paraId="1862A284" w14:textId="77777777" w:rsidTr="00921F6C">
        <w:trPr>
          <w:trHeight w:val="602"/>
        </w:trPr>
        <w:tc>
          <w:tcPr>
            <w:tcW w:w="465" w:type="dxa"/>
            <w:tcBorders>
              <w:top w:val="single" w:sz="4" w:space="0" w:color="000000"/>
              <w:left w:val="single" w:sz="4" w:space="0" w:color="000000"/>
              <w:bottom w:val="single" w:sz="4" w:space="0" w:color="000000"/>
            </w:tcBorders>
            <w:shd w:val="clear" w:color="auto" w:fill="auto"/>
          </w:tcPr>
          <w:p w14:paraId="29400DD9" w14:textId="77777777" w:rsidR="0055619B" w:rsidRPr="00D339AC"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14:paraId="195FF86E" w14:textId="77777777" w:rsidR="0055619B" w:rsidRPr="00D339AC" w:rsidRDefault="0055619B" w:rsidP="00EB58E2">
            <w:pPr>
              <w:snapToGrid w:val="0"/>
              <w:spacing w:before="0"/>
              <w:rPr>
                <w:rFonts w:eastAsia="TimesNewRomanPSMT" w:cs="Arial"/>
                <w:bCs/>
                <w:i/>
                <w:lang w:val="ru-RU"/>
              </w:rPr>
            </w:pPr>
            <w:r w:rsidRPr="00D339AC">
              <w:rPr>
                <w:rFonts w:eastAsia="TimesNewRomanPSMT" w:cs="Arial"/>
                <w:bCs/>
                <w:i/>
                <w:lang w:val="ru-RU"/>
              </w:rPr>
              <w:t>Врста правног лиц</w:t>
            </w:r>
            <w:r w:rsidR="00CD6EA0" w:rsidRPr="00D339AC">
              <w:rPr>
                <w:rFonts w:eastAsia="TimesNewRomanPSMT" w:cs="Arial"/>
                <w:bCs/>
                <w:i/>
                <w:lang w:val="ru-RU"/>
              </w:rPr>
              <w:t>а: (микро,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A4917" w14:textId="77777777" w:rsidR="0055619B" w:rsidRPr="00D339AC" w:rsidRDefault="0055619B" w:rsidP="00EB58E2">
            <w:pPr>
              <w:snapToGrid w:val="0"/>
              <w:spacing w:before="0"/>
              <w:rPr>
                <w:rFonts w:eastAsia="TimesNewRomanPSMT" w:cs="Arial"/>
                <w:b/>
                <w:bCs/>
              </w:rPr>
            </w:pPr>
          </w:p>
        </w:tc>
      </w:tr>
      <w:tr w:rsidR="00343A18" w:rsidRPr="00D339AC" w14:paraId="190017A3" w14:textId="77777777" w:rsidTr="00921F6C">
        <w:tc>
          <w:tcPr>
            <w:tcW w:w="465" w:type="dxa"/>
            <w:tcBorders>
              <w:top w:val="single" w:sz="4" w:space="0" w:color="000000"/>
              <w:left w:val="single" w:sz="4" w:space="0" w:color="000000"/>
              <w:bottom w:val="single" w:sz="4" w:space="0" w:color="000000"/>
            </w:tcBorders>
            <w:shd w:val="clear" w:color="auto" w:fill="auto"/>
          </w:tcPr>
          <w:p w14:paraId="1B016D69" w14:textId="77777777" w:rsidR="00343A18" w:rsidRPr="00D339AC"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14:paraId="20CF0540" w14:textId="77777777" w:rsidR="00343A18" w:rsidRPr="00D339AC" w:rsidRDefault="00343A18" w:rsidP="00EB58E2">
            <w:pPr>
              <w:spacing w:before="0"/>
              <w:rPr>
                <w:rFonts w:eastAsia="TimesNewRomanPSMT" w:cs="Arial"/>
                <w:b/>
                <w:bCs/>
              </w:rPr>
            </w:pPr>
            <w:r w:rsidRPr="00D339A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093341" w14:textId="77777777" w:rsidR="00343A18" w:rsidRPr="00D339AC" w:rsidRDefault="00343A18" w:rsidP="00EB58E2">
            <w:pPr>
              <w:snapToGrid w:val="0"/>
              <w:spacing w:before="0"/>
              <w:rPr>
                <w:rFonts w:eastAsia="TimesNewRomanPSMT" w:cs="Arial"/>
                <w:b/>
                <w:bCs/>
              </w:rPr>
            </w:pPr>
          </w:p>
        </w:tc>
      </w:tr>
      <w:tr w:rsidR="00343A18" w:rsidRPr="00D339AC" w14:paraId="230148D3" w14:textId="77777777" w:rsidTr="00921F6C">
        <w:tc>
          <w:tcPr>
            <w:tcW w:w="465" w:type="dxa"/>
            <w:tcBorders>
              <w:top w:val="single" w:sz="4" w:space="0" w:color="000000"/>
              <w:left w:val="single" w:sz="4" w:space="0" w:color="000000"/>
              <w:bottom w:val="single" w:sz="4" w:space="0" w:color="000000"/>
            </w:tcBorders>
            <w:shd w:val="clear" w:color="auto" w:fill="auto"/>
          </w:tcPr>
          <w:p w14:paraId="33978595" w14:textId="77777777" w:rsidR="00343A18" w:rsidRPr="00D339AC"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56EC75E7" w14:textId="77777777" w:rsidR="00343A18" w:rsidRPr="00D339AC" w:rsidRDefault="00343A18" w:rsidP="00EB58E2">
            <w:pPr>
              <w:spacing w:before="0"/>
              <w:rPr>
                <w:rFonts w:eastAsia="TimesNewRomanPSMT" w:cs="Arial"/>
                <w:b/>
                <w:bCs/>
              </w:rPr>
            </w:pPr>
            <w:r w:rsidRPr="00D339A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73F16A" w14:textId="77777777" w:rsidR="00343A18" w:rsidRPr="00D339AC" w:rsidRDefault="00343A18" w:rsidP="00EB58E2">
            <w:pPr>
              <w:snapToGrid w:val="0"/>
              <w:spacing w:before="0"/>
              <w:rPr>
                <w:rFonts w:eastAsia="TimesNewRomanPSMT" w:cs="Arial"/>
                <w:b/>
                <w:bCs/>
              </w:rPr>
            </w:pPr>
          </w:p>
        </w:tc>
      </w:tr>
      <w:tr w:rsidR="00343A18" w:rsidRPr="00D339AC" w14:paraId="3A1E32C7" w14:textId="77777777" w:rsidTr="00921F6C">
        <w:tc>
          <w:tcPr>
            <w:tcW w:w="465" w:type="dxa"/>
            <w:tcBorders>
              <w:top w:val="single" w:sz="4" w:space="0" w:color="000000"/>
              <w:left w:val="single" w:sz="4" w:space="0" w:color="000000"/>
              <w:bottom w:val="single" w:sz="4" w:space="0" w:color="000000"/>
            </w:tcBorders>
            <w:shd w:val="clear" w:color="auto" w:fill="auto"/>
          </w:tcPr>
          <w:p w14:paraId="03538DEA" w14:textId="77777777" w:rsidR="00343A18" w:rsidRPr="00D339AC"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3777F385" w14:textId="77777777" w:rsidR="00343A18" w:rsidRPr="00D339AC" w:rsidRDefault="00343A18" w:rsidP="00EB58E2">
            <w:pPr>
              <w:spacing w:before="0"/>
              <w:rPr>
                <w:rFonts w:eastAsia="TimesNewRomanPSMT" w:cs="Arial"/>
                <w:b/>
                <w:bCs/>
              </w:rPr>
            </w:pPr>
            <w:r w:rsidRPr="00D339A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C600ED" w14:textId="77777777" w:rsidR="00343A18" w:rsidRPr="00D339AC" w:rsidRDefault="00343A18" w:rsidP="00EB58E2">
            <w:pPr>
              <w:snapToGrid w:val="0"/>
              <w:spacing w:before="0"/>
              <w:rPr>
                <w:rFonts w:eastAsia="TimesNewRomanPSMT" w:cs="Arial"/>
                <w:b/>
                <w:bCs/>
              </w:rPr>
            </w:pPr>
          </w:p>
        </w:tc>
      </w:tr>
      <w:tr w:rsidR="00343A18" w:rsidRPr="00D339AC" w14:paraId="1705FB19" w14:textId="77777777" w:rsidTr="00921F6C">
        <w:tc>
          <w:tcPr>
            <w:tcW w:w="465" w:type="dxa"/>
            <w:tcBorders>
              <w:top w:val="single" w:sz="4" w:space="0" w:color="000000"/>
              <w:left w:val="single" w:sz="4" w:space="0" w:color="000000"/>
              <w:bottom w:val="single" w:sz="4" w:space="0" w:color="000000"/>
            </w:tcBorders>
            <w:shd w:val="clear" w:color="auto" w:fill="auto"/>
          </w:tcPr>
          <w:p w14:paraId="338EDC5A" w14:textId="77777777" w:rsidR="00343A18" w:rsidRPr="00D339AC"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0AA83D4B" w14:textId="77777777" w:rsidR="00343A18" w:rsidRPr="00D339AC" w:rsidRDefault="00343A18" w:rsidP="00EB58E2">
            <w:pPr>
              <w:spacing w:before="0"/>
              <w:rPr>
                <w:rFonts w:eastAsia="TimesNewRomanPSMT" w:cs="Arial"/>
                <w:b/>
                <w:bCs/>
              </w:rPr>
            </w:pPr>
            <w:r w:rsidRPr="00D339A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441C7E" w14:textId="77777777" w:rsidR="00343A18" w:rsidRPr="00D339AC" w:rsidRDefault="00343A18" w:rsidP="00EB58E2">
            <w:pPr>
              <w:snapToGrid w:val="0"/>
              <w:spacing w:before="0"/>
              <w:rPr>
                <w:rFonts w:eastAsia="TimesNewRomanPSMT" w:cs="Arial"/>
                <w:b/>
                <w:bCs/>
              </w:rPr>
            </w:pPr>
          </w:p>
        </w:tc>
      </w:tr>
      <w:tr w:rsidR="00343A18" w:rsidRPr="00D339AC" w14:paraId="051D9D05" w14:textId="77777777" w:rsidTr="00921F6C">
        <w:tc>
          <w:tcPr>
            <w:tcW w:w="465" w:type="dxa"/>
            <w:tcBorders>
              <w:top w:val="single" w:sz="4" w:space="0" w:color="000000"/>
              <w:left w:val="single" w:sz="4" w:space="0" w:color="000000"/>
              <w:bottom w:val="single" w:sz="4" w:space="0" w:color="000000"/>
            </w:tcBorders>
            <w:shd w:val="clear" w:color="auto" w:fill="auto"/>
          </w:tcPr>
          <w:p w14:paraId="5B7EA228" w14:textId="77777777" w:rsidR="00343A18" w:rsidRPr="00D339AC" w:rsidRDefault="00343A18" w:rsidP="00EB58E2">
            <w:pPr>
              <w:spacing w:before="0"/>
              <w:rPr>
                <w:rFonts w:eastAsia="TimesNewRomanPSMT" w:cs="Arial"/>
                <w:bCs/>
                <w:i/>
                <w:lang w:val="ru-RU"/>
              </w:rPr>
            </w:pPr>
            <w:r w:rsidRPr="00D339AC">
              <w:rPr>
                <w:rFonts w:eastAsia="TimesNewRomanPSMT" w:cs="Arial"/>
                <w:bCs/>
                <w:i/>
              </w:rPr>
              <w:t>3)</w:t>
            </w:r>
          </w:p>
        </w:tc>
        <w:tc>
          <w:tcPr>
            <w:tcW w:w="4219" w:type="dxa"/>
            <w:gridSpan w:val="2"/>
            <w:tcBorders>
              <w:top w:val="single" w:sz="4" w:space="0" w:color="000000"/>
              <w:left w:val="single" w:sz="4" w:space="0" w:color="000000"/>
              <w:bottom w:val="single" w:sz="4" w:space="0" w:color="000000"/>
            </w:tcBorders>
            <w:shd w:val="clear" w:color="auto" w:fill="auto"/>
          </w:tcPr>
          <w:p w14:paraId="241FBB97" w14:textId="77777777" w:rsidR="00343A18" w:rsidRPr="00D339AC" w:rsidRDefault="00343A18" w:rsidP="00EB58E2">
            <w:pPr>
              <w:spacing w:before="0"/>
              <w:rPr>
                <w:rFonts w:eastAsia="TimesNewRomanPSMT" w:cs="Arial"/>
                <w:b/>
                <w:bCs/>
                <w:lang w:val="ru-RU"/>
              </w:rPr>
            </w:pPr>
            <w:r w:rsidRPr="00D339AC">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6C4846" w14:textId="77777777" w:rsidR="00343A18" w:rsidRPr="00D339AC" w:rsidRDefault="00343A18" w:rsidP="00EB58E2">
            <w:pPr>
              <w:snapToGrid w:val="0"/>
              <w:spacing w:before="0"/>
              <w:rPr>
                <w:rFonts w:eastAsia="TimesNewRomanPSMT" w:cs="Arial"/>
                <w:b/>
                <w:bCs/>
                <w:lang w:val="ru-RU"/>
              </w:rPr>
            </w:pPr>
          </w:p>
        </w:tc>
      </w:tr>
      <w:tr w:rsidR="0055619B" w:rsidRPr="00D339AC" w14:paraId="762BF698" w14:textId="77777777" w:rsidTr="00921F6C">
        <w:trPr>
          <w:trHeight w:val="503"/>
        </w:trPr>
        <w:tc>
          <w:tcPr>
            <w:tcW w:w="465" w:type="dxa"/>
            <w:tcBorders>
              <w:top w:val="single" w:sz="4" w:space="0" w:color="000000"/>
              <w:left w:val="single" w:sz="4" w:space="0" w:color="000000"/>
              <w:bottom w:val="single" w:sz="4" w:space="0" w:color="000000"/>
            </w:tcBorders>
            <w:shd w:val="clear" w:color="auto" w:fill="auto"/>
          </w:tcPr>
          <w:p w14:paraId="5C1D7865" w14:textId="77777777" w:rsidR="0055619B" w:rsidRPr="00D339AC" w:rsidRDefault="0055619B" w:rsidP="00EB58E2">
            <w:pPr>
              <w:snapToGrid w:val="0"/>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14:paraId="71A0A1A4" w14:textId="77777777" w:rsidR="0055619B" w:rsidRPr="00D339AC" w:rsidRDefault="0055619B" w:rsidP="00EB58E2">
            <w:pPr>
              <w:snapToGrid w:val="0"/>
              <w:spacing w:before="0"/>
              <w:rPr>
                <w:rFonts w:eastAsia="TimesNewRomanPSMT" w:cs="Arial"/>
                <w:bCs/>
                <w:i/>
                <w:lang w:val="ru-RU"/>
              </w:rPr>
            </w:pPr>
            <w:r w:rsidRPr="00D339AC">
              <w:rPr>
                <w:rFonts w:eastAsia="TimesNewRomanPSMT" w:cs="Arial"/>
                <w:bCs/>
                <w:i/>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660072" w14:textId="77777777" w:rsidR="0055619B" w:rsidRPr="00D339AC" w:rsidRDefault="0055619B" w:rsidP="00EB58E2">
            <w:pPr>
              <w:snapToGrid w:val="0"/>
              <w:spacing w:before="0"/>
              <w:rPr>
                <w:rFonts w:eastAsia="TimesNewRomanPSMT" w:cs="Arial"/>
                <w:b/>
                <w:bCs/>
              </w:rPr>
            </w:pPr>
          </w:p>
        </w:tc>
      </w:tr>
      <w:tr w:rsidR="00343A18" w:rsidRPr="00D339AC" w14:paraId="71A83BEC" w14:textId="77777777" w:rsidTr="00921F6C">
        <w:tc>
          <w:tcPr>
            <w:tcW w:w="465" w:type="dxa"/>
            <w:tcBorders>
              <w:top w:val="single" w:sz="4" w:space="0" w:color="000000"/>
              <w:left w:val="single" w:sz="4" w:space="0" w:color="000000"/>
              <w:bottom w:val="single" w:sz="4" w:space="0" w:color="000000"/>
            </w:tcBorders>
            <w:shd w:val="clear" w:color="auto" w:fill="auto"/>
          </w:tcPr>
          <w:p w14:paraId="0FA0159D" w14:textId="77777777" w:rsidR="00343A18" w:rsidRPr="00D339AC" w:rsidRDefault="00343A18" w:rsidP="00EB58E2">
            <w:pPr>
              <w:spacing w:before="0"/>
              <w:rPr>
                <w:rFonts w:eastAsia="TimesNewRomanPSMT" w:cs="Arial"/>
                <w:bCs/>
                <w:i/>
                <w:lang w:val="ru-RU"/>
              </w:rPr>
            </w:pPr>
          </w:p>
        </w:tc>
        <w:tc>
          <w:tcPr>
            <w:tcW w:w="4219" w:type="dxa"/>
            <w:gridSpan w:val="2"/>
            <w:tcBorders>
              <w:top w:val="single" w:sz="4" w:space="0" w:color="000000"/>
              <w:left w:val="single" w:sz="4" w:space="0" w:color="000000"/>
              <w:bottom w:val="single" w:sz="4" w:space="0" w:color="000000"/>
            </w:tcBorders>
            <w:shd w:val="clear" w:color="auto" w:fill="auto"/>
          </w:tcPr>
          <w:p w14:paraId="0B69ED33" w14:textId="77777777" w:rsidR="00343A18" w:rsidRPr="00D339AC" w:rsidRDefault="00343A18" w:rsidP="00EB58E2">
            <w:pPr>
              <w:spacing w:before="0"/>
              <w:rPr>
                <w:rFonts w:eastAsia="TimesNewRomanPSMT" w:cs="Arial"/>
                <w:b/>
                <w:bCs/>
              </w:rPr>
            </w:pPr>
            <w:r w:rsidRPr="00D339AC">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BD63BD" w14:textId="77777777" w:rsidR="00343A18" w:rsidRPr="00D339AC" w:rsidRDefault="00343A18" w:rsidP="00EB58E2">
            <w:pPr>
              <w:snapToGrid w:val="0"/>
              <w:spacing w:before="0"/>
              <w:rPr>
                <w:rFonts w:eastAsia="TimesNewRomanPSMT" w:cs="Arial"/>
                <w:b/>
                <w:bCs/>
              </w:rPr>
            </w:pPr>
          </w:p>
        </w:tc>
      </w:tr>
      <w:tr w:rsidR="00343A18" w:rsidRPr="00D339AC" w14:paraId="2346C696" w14:textId="77777777" w:rsidTr="00921F6C">
        <w:tc>
          <w:tcPr>
            <w:tcW w:w="465" w:type="dxa"/>
            <w:tcBorders>
              <w:top w:val="single" w:sz="4" w:space="0" w:color="000000"/>
              <w:left w:val="single" w:sz="4" w:space="0" w:color="000000"/>
              <w:bottom w:val="single" w:sz="4" w:space="0" w:color="000000"/>
            </w:tcBorders>
            <w:shd w:val="clear" w:color="auto" w:fill="auto"/>
          </w:tcPr>
          <w:p w14:paraId="5E0FCD16" w14:textId="77777777" w:rsidR="00343A18" w:rsidRPr="00D339AC"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1F3BA4AE" w14:textId="77777777" w:rsidR="00343A18" w:rsidRPr="00D339AC" w:rsidRDefault="00343A18" w:rsidP="00EB58E2">
            <w:pPr>
              <w:spacing w:before="0"/>
              <w:rPr>
                <w:rFonts w:eastAsia="TimesNewRomanPSMT" w:cs="Arial"/>
                <w:b/>
                <w:bCs/>
              </w:rPr>
            </w:pPr>
            <w:r w:rsidRPr="00D339AC">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2958F6" w14:textId="77777777" w:rsidR="00343A18" w:rsidRPr="00D339AC" w:rsidRDefault="00343A18" w:rsidP="00EB58E2">
            <w:pPr>
              <w:snapToGrid w:val="0"/>
              <w:spacing w:before="0"/>
              <w:rPr>
                <w:rFonts w:eastAsia="TimesNewRomanPSMT" w:cs="Arial"/>
                <w:b/>
                <w:bCs/>
              </w:rPr>
            </w:pPr>
          </w:p>
        </w:tc>
      </w:tr>
      <w:tr w:rsidR="00343A18" w:rsidRPr="00D339AC" w14:paraId="6AB106F6" w14:textId="77777777" w:rsidTr="00921F6C">
        <w:tc>
          <w:tcPr>
            <w:tcW w:w="465" w:type="dxa"/>
            <w:tcBorders>
              <w:top w:val="single" w:sz="4" w:space="0" w:color="000000"/>
              <w:left w:val="single" w:sz="4" w:space="0" w:color="000000"/>
              <w:bottom w:val="single" w:sz="4" w:space="0" w:color="000000"/>
            </w:tcBorders>
            <w:shd w:val="clear" w:color="auto" w:fill="auto"/>
          </w:tcPr>
          <w:p w14:paraId="6D3D2D93" w14:textId="77777777" w:rsidR="00343A18" w:rsidRPr="00D339AC" w:rsidRDefault="00343A18" w:rsidP="00EB58E2">
            <w:pPr>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5F0A4C5F" w14:textId="77777777" w:rsidR="00343A18" w:rsidRPr="00D339AC" w:rsidRDefault="00343A18" w:rsidP="00EB58E2">
            <w:pPr>
              <w:spacing w:before="0"/>
              <w:rPr>
                <w:rFonts w:eastAsia="TimesNewRomanPSMT" w:cs="Arial"/>
                <w:b/>
                <w:bCs/>
              </w:rPr>
            </w:pPr>
            <w:r w:rsidRPr="00D339AC">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20CEFA" w14:textId="77777777" w:rsidR="00343A18" w:rsidRPr="00D339AC" w:rsidRDefault="00343A18" w:rsidP="00EB58E2">
            <w:pPr>
              <w:snapToGrid w:val="0"/>
              <w:spacing w:before="0"/>
              <w:rPr>
                <w:rFonts w:eastAsia="TimesNewRomanPSMT" w:cs="Arial"/>
                <w:b/>
                <w:bCs/>
              </w:rPr>
            </w:pPr>
          </w:p>
        </w:tc>
      </w:tr>
      <w:tr w:rsidR="00343A18" w:rsidRPr="00D339AC" w14:paraId="0F5F0097" w14:textId="77777777" w:rsidTr="00921F6C">
        <w:tc>
          <w:tcPr>
            <w:tcW w:w="465" w:type="dxa"/>
            <w:tcBorders>
              <w:top w:val="single" w:sz="4" w:space="0" w:color="000000"/>
              <w:left w:val="single" w:sz="4" w:space="0" w:color="000000"/>
              <w:bottom w:val="single" w:sz="4" w:space="0" w:color="000000"/>
            </w:tcBorders>
            <w:shd w:val="clear" w:color="auto" w:fill="auto"/>
          </w:tcPr>
          <w:p w14:paraId="246509C6" w14:textId="77777777" w:rsidR="00343A18" w:rsidRPr="00D339AC" w:rsidRDefault="00343A18" w:rsidP="00EB58E2">
            <w:pPr>
              <w:snapToGrid w:val="0"/>
              <w:spacing w:before="0"/>
              <w:rPr>
                <w:rFonts w:eastAsia="TimesNewRomanPSMT" w:cs="Arial"/>
                <w:bCs/>
                <w:i/>
              </w:rPr>
            </w:pPr>
          </w:p>
        </w:tc>
        <w:tc>
          <w:tcPr>
            <w:tcW w:w="4219" w:type="dxa"/>
            <w:gridSpan w:val="2"/>
            <w:tcBorders>
              <w:top w:val="single" w:sz="4" w:space="0" w:color="000000"/>
              <w:left w:val="single" w:sz="4" w:space="0" w:color="000000"/>
              <w:bottom w:val="single" w:sz="4" w:space="0" w:color="000000"/>
            </w:tcBorders>
            <w:shd w:val="clear" w:color="auto" w:fill="auto"/>
          </w:tcPr>
          <w:p w14:paraId="5334B4D0" w14:textId="77777777" w:rsidR="00343A18" w:rsidRPr="00D339AC" w:rsidRDefault="00343A18" w:rsidP="00EB58E2">
            <w:pPr>
              <w:spacing w:before="0"/>
              <w:rPr>
                <w:rFonts w:eastAsia="TimesNewRomanPSMT" w:cs="Arial"/>
                <w:b/>
                <w:bCs/>
              </w:rPr>
            </w:pPr>
            <w:r w:rsidRPr="00D339AC">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097F22" w14:textId="77777777" w:rsidR="00343A18" w:rsidRPr="00D339AC" w:rsidRDefault="00343A18" w:rsidP="00EB58E2">
            <w:pPr>
              <w:snapToGrid w:val="0"/>
              <w:spacing w:before="0"/>
              <w:rPr>
                <w:rFonts w:eastAsia="TimesNewRomanPSMT" w:cs="Arial"/>
                <w:b/>
                <w:bCs/>
              </w:rPr>
            </w:pPr>
          </w:p>
        </w:tc>
      </w:tr>
      <w:tr w:rsidR="00921F6C" w:rsidRPr="00D339AC" w14:paraId="7E66B018" w14:textId="77777777" w:rsidTr="00921F6C">
        <w:trPr>
          <w:trHeight w:val="593"/>
        </w:trPr>
        <w:tc>
          <w:tcPr>
            <w:tcW w:w="4621" w:type="dxa"/>
            <w:gridSpan w:val="2"/>
            <w:tcBorders>
              <w:top w:val="single" w:sz="4" w:space="0" w:color="000000"/>
              <w:left w:val="single" w:sz="4" w:space="0" w:color="000000"/>
              <w:bottom w:val="single" w:sz="4" w:space="0" w:color="000000"/>
            </w:tcBorders>
            <w:shd w:val="clear" w:color="auto" w:fill="auto"/>
          </w:tcPr>
          <w:p w14:paraId="4AA64E09" w14:textId="77777777" w:rsidR="00921F6C" w:rsidRPr="00D339AC" w:rsidRDefault="00921F6C" w:rsidP="00921F6C">
            <w:pPr>
              <w:spacing w:before="0"/>
              <w:rPr>
                <w:rFonts w:cs="Arial"/>
                <w:i/>
                <w:iCs/>
                <w:lang w:val="ru-RU"/>
              </w:rPr>
            </w:pPr>
            <w:r w:rsidRPr="00D339AC">
              <w:rPr>
                <w:rFonts w:cs="Arial"/>
                <w:i/>
                <w:iCs/>
                <w:lang w:val="sr-Cyrl-CS" w:eastAsia="ar-SA"/>
              </w:rPr>
              <w:lastRenderedPageBreak/>
              <w:t>НЕ достављамо доказе који су јавно доступни на интернет страницама надлежних органа</w:t>
            </w:r>
          </w:p>
        </w:tc>
        <w:tc>
          <w:tcPr>
            <w:tcW w:w="46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C9D69" w14:textId="77777777" w:rsidR="00921F6C" w:rsidRPr="00D339AC" w:rsidRDefault="00921F6C" w:rsidP="00921F6C">
            <w:pPr>
              <w:suppressAutoHyphens/>
              <w:snapToGrid w:val="0"/>
              <w:spacing w:before="0"/>
              <w:jc w:val="left"/>
              <w:rPr>
                <w:rFonts w:cs="Arial"/>
                <w:i/>
                <w:iCs/>
                <w:lang w:val="sr-Cyrl-CS" w:eastAsia="ar-SA"/>
              </w:rPr>
            </w:pPr>
            <w:r w:rsidRPr="00D339AC">
              <w:rPr>
                <w:rFonts w:cs="Arial"/>
                <w:i/>
                <w:iCs/>
                <w:lang w:val="sr-Cyrl-RS" w:eastAsia="ar-SA"/>
              </w:rPr>
              <w:t xml:space="preserve">доказ </w:t>
            </w:r>
            <w:r w:rsidRPr="00D339AC">
              <w:rPr>
                <w:rFonts w:cs="Arial"/>
                <w:i/>
                <w:iCs/>
                <w:lang w:val="sr-Cyrl-CS" w:eastAsia="ar-SA"/>
              </w:rPr>
              <w:t>........................</w:t>
            </w:r>
            <w:r w:rsidRPr="00D339AC">
              <w:rPr>
                <w:rFonts w:cs="Arial"/>
                <w:i/>
                <w:iCs/>
                <w:lang w:val="ru-RU" w:eastAsia="ar-SA"/>
              </w:rPr>
              <w:t xml:space="preserve">      </w:t>
            </w:r>
            <w:r w:rsidRPr="00D339AC">
              <w:rPr>
                <w:rFonts w:cs="Arial"/>
                <w:i/>
                <w:iCs/>
                <w:lang w:val="sr-Cyrl-CS" w:eastAsia="ar-SA"/>
              </w:rPr>
              <w:t>www</w:t>
            </w:r>
            <w:r w:rsidRPr="00D339AC">
              <w:rPr>
                <w:rFonts w:cs="Arial"/>
                <w:i/>
                <w:iCs/>
                <w:lang w:val="ru-RU" w:eastAsia="ar-SA"/>
              </w:rPr>
              <w:t xml:space="preserve">. </w:t>
            </w:r>
          </w:p>
          <w:p w14:paraId="23FFC5CC" w14:textId="77777777" w:rsidR="00921F6C" w:rsidRPr="00D339AC" w:rsidRDefault="00921F6C" w:rsidP="00921F6C">
            <w:pPr>
              <w:suppressAutoHyphens/>
              <w:snapToGrid w:val="0"/>
              <w:spacing w:before="0"/>
              <w:jc w:val="left"/>
              <w:rPr>
                <w:rFonts w:cs="Arial"/>
                <w:i/>
                <w:iCs/>
                <w:lang w:val="sr-Cyrl-CS" w:eastAsia="ar-SA"/>
              </w:rPr>
            </w:pPr>
            <w:r w:rsidRPr="00D339AC">
              <w:rPr>
                <w:rFonts w:cs="Arial"/>
                <w:i/>
                <w:iCs/>
                <w:lang w:val="sr-Cyrl-RS" w:eastAsia="ar-SA"/>
              </w:rPr>
              <w:t xml:space="preserve">доказ </w:t>
            </w:r>
            <w:r w:rsidRPr="00D339AC">
              <w:rPr>
                <w:rFonts w:cs="Arial"/>
                <w:i/>
                <w:iCs/>
                <w:lang w:val="sr-Cyrl-CS" w:eastAsia="ar-SA"/>
              </w:rPr>
              <w:t>........................</w:t>
            </w:r>
            <w:r w:rsidRPr="00D339AC">
              <w:rPr>
                <w:rFonts w:cs="Arial"/>
                <w:i/>
                <w:iCs/>
                <w:lang w:val="ru-RU" w:eastAsia="ar-SA"/>
              </w:rPr>
              <w:t xml:space="preserve">      </w:t>
            </w:r>
            <w:r w:rsidRPr="00D339AC">
              <w:rPr>
                <w:rFonts w:cs="Arial"/>
                <w:i/>
                <w:iCs/>
                <w:lang w:val="sr-Cyrl-CS" w:eastAsia="ar-SA"/>
              </w:rPr>
              <w:t>www</w:t>
            </w:r>
            <w:r w:rsidRPr="00D339AC">
              <w:rPr>
                <w:rFonts w:cs="Arial"/>
                <w:i/>
                <w:iCs/>
                <w:lang w:val="ru-RU" w:eastAsia="ar-SA"/>
              </w:rPr>
              <w:t xml:space="preserve">. </w:t>
            </w:r>
          </w:p>
          <w:p w14:paraId="2653F83B" w14:textId="77777777" w:rsidR="00921F6C" w:rsidRPr="00D339AC" w:rsidRDefault="00921F6C" w:rsidP="00921F6C">
            <w:pPr>
              <w:snapToGrid w:val="0"/>
              <w:spacing w:before="0"/>
              <w:rPr>
                <w:rFonts w:cs="Arial"/>
                <w:b/>
                <w:bCs/>
                <w:i/>
                <w:iCs/>
                <w:lang w:val="ru-RU"/>
              </w:rPr>
            </w:pPr>
            <w:r w:rsidRPr="00D339AC">
              <w:rPr>
                <w:rFonts w:cs="Arial"/>
                <w:i/>
                <w:iCs/>
                <w:lang w:val="sr-Cyrl-RS" w:eastAsia="ar-SA"/>
              </w:rPr>
              <w:t xml:space="preserve">доказ </w:t>
            </w:r>
            <w:r w:rsidRPr="00D339AC">
              <w:rPr>
                <w:rFonts w:cs="Arial"/>
                <w:i/>
                <w:iCs/>
                <w:lang w:val="sr-Cyrl-CS" w:eastAsia="ar-SA"/>
              </w:rPr>
              <w:t>........................</w:t>
            </w:r>
            <w:r w:rsidRPr="00D339AC">
              <w:rPr>
                <w:rFonts w:cs="Arial"/>
                <w:i/>
                <w:iCs/>
                <w:lang w:val="ru-RU" w:eastAsia="ar-SA"/>
              </w:rPr>
              <w:t xml:space="preserve">      </w:t>
            </w:r>
            <w:r w:rsidRPr="00D339AC">
              <w:rPr>
                <w:rFonts w:cs="Arial"/>
                <w:i/>
                <w:iCs/>
                <w:lang w:val="sr-Cyrl-CS" w:eastAsia="ar-SA"/>
              </w:rPr>
              <w:t>www</w:t>
            </w:r>
            <w:r w:rsidRPr="00D339AC">
              <w:rPr>
                <w:rFonts w:cs="Arial"/>
                <w:i/>
                <w:iCs/>
                <w:lang w:val="ru-RU" w:eastAsia="ar-SA"/>
              </w:rPr>
              <w:t>.</w:t>
            </w:r>
          </w:p>
        </w:tc>
      </w:tr>
    </w:tbl>
    <w:p w14:paraId="447E7F8E" w14:textId="77777777" w:rsidR="00343A18" w:rsidRPr="00D339AC" w:rsidRDefault="00343A18" w:rsidP="00EB58E2">
      <w:pPr>
        <w:spacing w:before="0"/>
        <w:rPr>
          <w:rFonts w:cs="Arial"/>
          <w:b/>
          <w:bCs/>
          <w:i/>
          <w:iCs/>
          <w:u w:val="single"/>
        </w:rPr>
      </w:pPr>
    </w:p>
    <w:p w14:paraId="43F047B9" w14:textId="77777777" w:rsidR="00343A18" w:rsidRPr="00D339AC" w:rsidRDefault="00343A18" w:rsidP="00EB58E2">
      <w:pPr>
        <w:spacing w:before="0"/>
        <w:rPr>
          <w:rFonts w:cs="Arial"/>
          <w:i/>
          <w:iCs/>
          <w:lang w:val="ru-RU"/>
        </w:rPr>
      </w:pPr>
      <w:r w:rsidRPr="00D339AC">
        <w:rPr>
          <w:rFonts w:cs="Arial"/>
          <w:b/>
          <w:bCs/>
          <w:i/>
          <w:iCs/>
          <w:u w:val="single"/>
        </w:rPr>
        <w:t>Напомена:</w:t>
      </w:r>
    </w:p>
    <w:p w14:paraId="73FC5594" w14:textId="77777777" w:rsidR="00343A18" w:rsidRPr="00D339AC" w:rsidRDefault="00343A18" w:rsidP="00EB58E2">
      <w:pPr>
        <w:spacing w:before="0"/>
        <w:rPr>
          <w:rFonts w:cs="Arial"/>
          <w:i/>
          <w:iCs/>
          <w:lang w:val="ru-RU"/>
        </w:rPr>
      </w:pPr>
      <w:r w:rsidRPr="00D339AC">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6BF2A5" w14:textId="77777777" w:rsidR="0049356C" w:rsidRPr="00D339AC" w:rsidRDefault="0049356C" w:rsidP="00EB58E2">
      <w:pPr>
        <w:spacing w:before="0"/>
        <w:rPr>
          <w:rFonts w:cs="Arial"/>
          <w:i/>
          <w:iCs/>
          <w:lang w:val="ru-RU"/>
        </w:rPr>
      </w:pPr>
    </w:p>
    <w:p w14:paraId="724882B9" w14:textId="77777777" w:rsidR="000E75A0" w:rsidRPr="00D339AC" w:rsidRDefault="00BA2C2D" w:rsidP="00EB58E2">
      <w:pPr>
        <w:spacing w:before="0"/>
        <w:rPr>
          <w:rFonts w:eastAsia="TimesNewRomanPSMT" w:cs="Arial"/>
          <w:b/>
          <w:bCs/>
          <w:i/>
          <w:lang w:val="sr-Cyrl-CS"/>
        </w:rPr>
      </w:pPr>
      <w:r w:rsidRPr="00D339AC">
        <w:rPr>
          <w:rFonts w:eastAsia="TimesNewRomanPSMT" w:cs="Arial"/>
          <w:b/>
          <w:bCs/>
          <w:i/>
          <w:lang w:val="sr-Cyrl-CS"/>
        </w:rPr>
        <w:t xml:space="preserve">5) </w:t>
      </w:r>
      <w:r w:rsidR="000E75A0" w:rsidRPr="00D339AC">
        <w:rPr>
          <w:rFonts w:eastAsia="TimesNewRomanPSMT" w:cs="Arial"/>
          <w:b/>
          <w:bCs/>
          <w:i/>
          <w:lang w:val="sr-Cyrl-CS"/>
        </w:rPr>
        <w:t>ЦЕНА И КОМЕРЦИЈАЛНИ УСЛОВИ ПОНУДЕ</w:t>
      </w:r>
    </w:p>
    <w:p w14:paraId="62CBEACA" w14:textId="77777777" w:rsidR="000E75A0" w:rsidRPr="00D339AC" w:rsidRDefault="000E75A0" w:rsidP="00EB58E2">
      <w:pPr>
        <w:spacing w:before="0"/>
        <w:jc w:val="center"/>
        <w:rPr>
          <w:rFonts w:cs="Arial"/>
          <w:bCs/>
          <w:i/>
          <w:iCs/>
          <w:lang w:val="sr-Cyrl-CS"/>
        </w:rPr>
      </w:pPr>
    </w:p>
    <w:p w14:paraId="43FB43B0" w14:textId="77777777" w:rsidR="000E75A0" w:rsidRPr="00D339AC" w:rsidRDefault="000E75A0" w:rsidP="00EB58E2">
      <w:pPr>
        <w:spacing w:before="0"/>
        <w:jc w:val="center"/>
        <w:rPr>
          <w:rFonts w:cs="Arial"/>
          <w:b/>
          <w:bCs/>
          <w:i/>
          <w:iCs/>
          <w:u w:val="single"/>
          <w:lang w:val="sr-Cyrl-CS"/>
        </w:rPr>
      </w:pPr>
      <w:r w:rsidRPr="00D339AC">
        <w:rPr>
          <w:rFonts w:cs="Arial"/>
          <w:b/>
          <w:bCs/>
          <w:i/>
          <w:iCs/>
          <w:u w:val="single"/>
          <w:lang w:val="sr-Cyrl-CS"/>
        </w:rPr>
        <w:t>ЦЕНА</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4050"/>
      </w:tblGrid>
      <w:tr w:rsidR="000E75A0" w:rsidRPr="00D339AC" w14:paraId="572486FC" w14:textId="77777777" w:rsidTr="0085542B">
        <w:trPr>
          <w:trHeight w:val="440"/>
        </w:trPr>
        <w:tc>
          <w:tcPr>
            <w:tcW w:w="5215" w:type="dxa"/>
            <w:shd w:val="clear" w:color="auto" w:fill="C6D9F1" w:themeFill="text2" w:themeFillTint="33"/>
            <w:vAlign w:val="center"/>
          </w:tcPr>
          <w:p w14:paraId="19609DE4" w14:textId="77777777" w:rsidR="000E75A0" w:rsidRPr="00D339AC" w:rsidRDefault="000E75A0" w:rsidP="00EB58E2">
            <w:pPr>
              <w:spacing w:before="0"/>
              <w:jc w:val="center"/>
              <w:rPr>
                <w:rFonts w:cs="Arial"/>
                <w:b/>
                <w:bCs/>
                <w:i/>
                <w:iCs/>
                <w:lang w:val="sr-Cyrl-CS"/>
              </w:rPr>
            </w:pPr>
            <w:r w:rsidRPr="00D339AC">
              <w:rPr>
                <w:rFonts w:eastAsia="TimesNewRomanPSMT" w:cs="Arial"/>
                <w:b/>
                <w:bCs/>
              </w:rPr>
              <w:t xml:space="preserve">ПРЕДМЕТ </w:t>
            </w:r>
            <w:r w:rsidRPr="00D339AC">
              <w:rPr>
                <w:rFonts w:eastAsia="TimesNewRomanPSMT" w:cs="Arial"/>
                <w:b/>
                <w:bCs/>
                <w:lang w:val="sr-Cyrl-CS"/>
              </w:rPr>
              <w:t xml:space="preserve">И БРОЈ </w:t>
            </w:r>
            <w:r w:rsidRPr="00D339AC">
              <w:rPr>
                <w:rFonts w:eastAsia="TimesNewRomanPSMT" w:cs="Arial"/>
                <w:b/>
                <w:bCs/>
              </w:rPr>
              <w:t>НАБАВКЕ</w:t>
            </w:r>
          </w:p>
        </w:tc>
        <w:tc>
          <w:tcPr>
            <w:tcW w:w="4050" w:type="dxa"/>
            <w:shd w:val="clear" w:color="auto" w:fill="C6D9F1" w:themeFill="text2" w:themeFillTint="33"/>
            <w:vAlign w:val="center"/>
          </w:tcPr>
          <w:p w14:paraId="2A95FD56" w14:textId="77777777" w:rsidR="000E75A0" w:rsidRPr="00D339AC" w:rsidRDefault="000E75A0" w:rsidP="00EB58E2">
            <w:pPr>
              <w:spacing w:before="0"/>
              <w:jc w:val="center"/>
              <w:rPr>
                <w:rFonts w:cs="Arial"/>
                <w:b/>
                <w:bCs/>
                <w:i/>
                <w:iCs/>
                <w:lang w:val="sr-Cyrl-CS"/>
              </w:rPr>
            </w:pPr>
            <w:r w:rsidRPr="00D339AC">
              <w:rPr>
                <w:rFonts w:cs="Arial"/>
                <w:b/>
                <w:bCs/>
                <w:i/>
                <w:iCs/>
                <w:lang w:val="sr-Cyrl-CS"/>
              </w:rPr>
              <w:t xml:space="preserve">УКУПНА ЦЕНА </w:t>
            </w:r>
            <w:r w:rsidR="007608F3" w:rsidRPr="00D339AC">
              <w:rPr>
                <w:rFonts w:eastAsia="Arial Unicode MS" w:cs="Arial"/>
                <w:b/>
                <w:bCs/>
                <w:i/>
                <w:iCs/>
                <w:kern w:val="1"/>
                <w:lang w:val="sr-Cyrl-CS" w:eastAsia="ar-SA"/>
              </w:rPr>
              <w:t>дин.</w:t>
            </w:r>
            <w:r w:rsidR="00774E2B" w:rsidRPr="00D339AC">
              <w:rPr>
                <w:rFonts w:eastAsia="Arial Unicode MS" w:cs="Arial"/>
                <w:b/>
                <w:bCs/>
                <w:i/>
                <w:iCs/>
                <w:kern w:val="1"/>
                <w:lang w:val="sr-Cyrl-CS" w:eastAsia="ar-SA"/>
              </w:rPr>
              <w:t xml:space="preserve">/еур </w:t>
            </w:r>
            <w:r w:rsidR="007608F3" w:rsidRPr="00D339AC">
              <w:rPr>
                <w:rFonts w:eastAsia="Arial Unicode MS" w:cs="Arial"/>
                <w:b/>
                <w:bCs/>
                <w:i/>
                <w:iCs/>
                <w:kern w:val="1"/>
                <w:lang w:val="sr-Cyrl-CS" w:eastAsia="ar-SA"/>
              </w:rPr>
              <w:t xml:space="preserve"> </w:t>
            </w:r>
            <w:r w:rsidRPr="00D339AC">
              <w:rPr>
                <w:rFonts w:cs="Arial"/>
                <w:b/>
                <w:bCs/>
                <w:i/>
                <w:iCs/>
                <w:lang w:val="sr-Cyrl-CS"/>
              </w:rPr>
              <w:t>без ПДВ-а</w:t>
            </w:r>
          </w:p>
        </w:tc>
      </w:tr>
      <w:tr w:rsidR="000E75A0" w:rsidRPr="00D339AC" w14:paraId="4DC0AC46" w14:textId="77777777" w:rsidTr="00C331CB">
        <w:trPr>
          <w:trHeight w:val="440"/>
        </w:trPr>
        <w:tc>
          <w:tcPr>
            <w:tcW w:w="5215" w:type="dxa"/>
            <w:vAlign w:val="center"/>
          </w:tcPr>
          <w:p w14:paraId="2F5B5AF9" w14:textId="77777777" w:rsidR="000E75A0" w:rsidRPr="00D339AC" w:rsidRDefault="00C331CB" w:rsidP="00C331CB">
            <w:pPr>
              <w:rPr>
                <w:rFonts w:cs="Arial"/>
                <w:b/>
                <w:bCs/>
                <w:i/>
                <w:lang w:val="sr-Latn-RS"/>
              </w:rPr>
            </w:pPr>
            <w:r w:rsidRPr="00D339AC">
              <w:rPr>
                <w:rFonts w:cs="Arial"/>
                <w:b/>
                <w:bCs/>
                <w:i/>
                <w:lang w:val="sr-Latn-RS"/>
              </w:rPr>
              <w:t xml:space="preserve"> „</w:t>
            </w:r>
            <w:r w:rsidRPr="00D339AC">
              <w:rPr>
                <w:rFonts w:cs="Arial"/>
                <w:b/>
                <w:bCs/>
                <w:i/>
                <w:lang w:val="sr-Cyrl-RS"/>
              </w:rPr>
              <w:t>Употреба електричних возила у дистрибутивним предузећима</w:t>
            </w:r>
            <w:r w:rsidRPr="00D339AC">
              <w:rPr>
                <w:rFonts w:cs="Arial"/>
                <w:b/>
                <w:bCs/>
                <w:i/>
                <w:lang w:val="sr-Latn-RS"/>
              </w:rPr>
              <w:t>“</w:t>
            </w:r>
          </w:p>
          <w:p w14:paraId="5EBDCBBC" w14:textId="77777777" w:rsidR="00C331CB" w:rsidRPr="00D339AC" w:rsidRDefault="00C331CB" w:rsidP="00C331CB">
            <w:pPr>
              <w:rPr>
                <w:rFonts w:cs="Arial"/>
                <w:b/>
                <w:bCs/>
                <w:i/>
                <w:lang w:val="sr-Cyrl-RS"/>
              </w:rPr>
            </w:pPr>
            <w:r w:rsidRPr="00D339AC">
              <w:rPr>
                <w:rFonts w:cs="Arial"/>
                <w:b/>
                <w:bCs/>
                <w:i/>
                <w:lang w:val="sr-Latn-CS"/>
              </w:rPr>
              <w:t>JН/1000/0337/2016</w:t>
            </w:r>
          </w:p>
        </w:tc>
        <w:tc>
          <w:tcPr>
            <w:tcW w:w="4050" w:type="dxa"/>
          </w:tcPr>
          <w:p w14:paraId="323DDDDD" w14:textId="77777777" w:rsidR="000E75A0" w:rsidRPr="00D339AC" w:rsidRDefault="000E75A0" w:rsidP="00EB58E2">
            <w:pPr>
              <w:spacing w:before="0"/>
              <w:jc w:val="center"/>
              <w:rPr>
                <w:rFonts w:cs="Arial"/>
                <w:b/>
                <w:bCs/>
                <w:i/>
                <w:iCs/>
                <w:lang w:val="sr-Cyrl-CS"/>
              </w:rPr>
            </w:pPr>
          </w:p>
          <w:p w14:paraId="0A7536B6" w14:textId="77777777" w:rsidR="000E75A0" w:rsidRPr="00D339AC" w:rsidRDefault="000E75A0" w:rsidP="00EB58E2">
            <w:pPr>
              <w:spacing w:before="0"/>
              <w:jc w:val="center"/>
              <w:rPr>
                <w:rFonts w:cs="Arial"/>
                <w:b/>
                <w:bCs/>
                <w:i/>
                <w:iCs/>
                <w:lang w:val="sr-Cyrl-CS"/>
              </w:rPr>
            </w:pPr>
          </w:p>
        </w:tc>
      </w:tr>
    </w:tbl>
    <w:p w14:paraId="739DD032" w14:textId="77777777" w:rsidR="000E75A0" w:rsidRPr="00D339AC" w:rsidRDefault="000E75A0" w:rsidP="00EB58E2">
      <w:pPr>
        <w:spacing w:before="0"/>
        <w:jc w:val="center"/>
        <w:rPr>
          <w:rFonts w:cs="Arial"/>
          <w:b/>
          <w:bCs/>
          <w:i/>
          <w:iCs/>
          <w:u w:val="single"/>
          <w:lang w:val="sr-Cyrl-CS"/>
        </w:rPr>
      </w:pPr>
      <w:r w:rsidRPr="00D339AC">
        <w:rPr>
          <w:rFonts w:cs="Arial"/>
          <w:b/>
          <w:bCs/>
          <w:i/>
          <w:iCs/>
          <w:u w:val="single"/>
          <w:lang w:val="sr-Cyrl-CS"/>
        </w:rPr>
        <w:t>КОМЕРЦИЈАЛНИ УСЛОВИ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4119"/>
      </w:tblGrid>
      <w:tr w:rsidR="000E75A0" w:rsidRPr="00D339AC" w14:paraId="3BF94B81" w14:textId="77777777" w:rsidTr="004B7055">
        <w:trPr>
          <w:trHeight w:val="647"/>
        </w:trPr>
        <w:tc>
          <w:tcPr>
            <w:tcW w:w="5169" w:type="dxa"/>
            <w:shd w:val="clear" w:color="auto" w:fill="C6D9F1" w:themeFill="text2" w:themeFillTint="33"/>
            <w:vAlign w:val="center"/>
          </w:tcPr>
          <w:p w14:paraId="0848F50B" w14:textId="77777777" w:rsidR="000E75A0" w:rsidRPr="00D339AC" w:rsidRDefault="000E75A0" w:rsidP="00EB58E2">
            <w:pPr>
              <w:spacing w:before="0"/>
              <w:jc w:val="center"/>
              <w:rPr>
                <w:rFonts w:cs="Arial"/>
                <w:b/>
                <w:bCs/>
                <w:i/>
                <w:iCs/>
                <w:lang w:val="sr-Cyrl-CS"/>
              </w:rPr>
            </w:pPr>
            <w:r w:rsidRPr="00D339AC">
              <w:rPr>
                <w:rFonts w:cs="Arial"/>
                <w:b/>
                <w:bCs/>
                <w:i/>
                <w:iCs/>
                <w:lang w:val="sr-Cyrl-CS"/>
              </w:rPr>
              <w:t>УСЛОВ НАРУЧИОЦА</w:t>
            </w:r>
          </w:p>
        </w:tc>
        <w:tc>
          <w:tcPr>
            <w:tcW w:w="4119" w:type="dxa"/>
            <w:shd w:val="clear" w:color="auto" w:fill="C6D9F1" w:themeFill="text2" w:themeFillTint="33"/>
            <w:vAlign w:val="center"/>
          </w:tcPr>
          <w:p w14:paraId="71ED699B" w14:textId="77777777" w:rsidR="000E75A0" w:rsidRPr="00D339AC" w:rsidRDefault="000E75A0" w:rsidP="00EB58E2">
            <w:pPr>
              <w:spacing w:before="0"/>
              <w:jc w:val="center"/>
              <w:rPr>
                <w:rFonts w:cs="Arial"/>
                <w:b/>
                <w:bCs/>
                <w:i/>
                <w:iCs/>
                <w:lang w:val="sr-Cyrl-CS"/>
              </w:rPr>
            </w:pPr>
            <w:r w:rsidRPr="00D339AC">
              <w:rPr>
                <w:rFonts w:cs="Arial"/>
                <w:b/>
                <w:bCs/>
                <w:i/>
                <w:iCs/>
                <w:lang w:val="sr-Cyrl-CS"/>
              </w:rPr>
              <w:t>ПОНУДА ПОНУЂАЧА</w:t>
            </w:r>
          </w:p>
        </w:tc>
      </w:tr>
      <w:tr w:rsidR="000E75A0" w:rsidRPr="00D339AC" w14:paraId="58828D7A" w14:textId="77777777" w:rsidTr="004B7055">
        <w:tc>
          <w:tcPr>
            <w:tcW w:w="5169" w:type="dxa"/>
            <w:vAlign w:val="center"/>
          </w:tcPr>
          <w:p w14:paraId="65D278CA" w14:textId="77777777" w:rsidR="000E75A0" w:rsidRPr="00D339AC" w:rsidRDefault="000E75A0" w:rsidP="00EB58E2">
            <w:pPr>
              <w:spacing w:before="0"/>
              <w:jc w:val="center"/>
              <w:rPr>
                <w:rFonts w:cs="Arial"/>
                <w:b/>
                <w:bCs/>
                <w:i/>
                <w:iCs/>
                <w:lang w:val="sr-Cyrl-CS"/>
              </w:rPr>
            </w:pPr>
            <w:r w:rsidRPr="00D339AC">
              <w:rPr>
                <w:rFonts w:cs="Arial"/>
                <w:b/>
                <w:bCs/>
                <w:i/>
                <w:iCs/>
                <w:lang w:val="sr-Cyrl-CS"/>
              </w:rPr>
              <w:t>РОК И НАЧИН ПЛАЋАЊА:</w:t>
            </w:r>
          </w:p>
          <w:p w14:paraId="5670D0EC" w14:textId="77777777" w:rsidR="007608F3" w:rsidRPr="00D339AC" w:rsidRDefault="007608F3" w:rsidP="007608F3">
            <w:pPr>
              <w:spacing w:before="0"/>
              <w:rPr>
                <w:rFonts w:cs="Arial"/>
                <w:bCs/>
                <w:i/>
                <w:iCs/>
                <w:lang w:val="ru-RU"/>
              </w:rPr>
            </w:pPr>
          </w:p>
          <w:p w14:paraId="410BCB05" w14:textId="45D59B65" w:rsidR="003E6768" w:rsidRPr="00D339AC" w:rsidRDefault="003E6768" w:rsidP="0085542B">
            <w:pPr>
              <w:tabs>
                <w:tab w:val="left" w:pos="709"/>
                <w:tab w:val="center" w:pos="4320"/>
                <w:tab w:val="right" w:pos="8640"/>
              </w:tabs>
              <w:suppressAutoHyphens/>
              <w:spacing w:before="0"/>
              <w:rPr>
                <w:rFonts w:cs="Arial"/>
                <w:sz w:val="20"/>
                <w:szCs w:val="20"/>
                <w:lang w:val="sr-Cyrl-CS" w:eastAsia="ar-SA"/>
              </w:rPr>
            </w:pPr>
            <w:r w:rsidRPr="00D339AC">
              <w:rPr>
                <w:rFonts w:cs="Arial"/>
                <w:iCs/>
                <w:sz w:val="20"/>
                <w:szCs w:val="20"/>
                <w:lang w:val="ru-RU" w:eastAsia="ar-SA"/>
              </w:rPr>
              <w:t>3</w:t>
            </w:r>
            <w:r w:rsidRPr="00D339AC">
              <w:rPr>
                <w:rFonts w:cs="Arial"/>
                <w:iCs/>
                <w:sz w:val="20"/>
                <w:szCs w:val="20"/>
                <w:lang w:val="am-ET" w:eastAsia="ar-SA"/>
              </w:rPr>
              <w:t>0% (</w:t>
            </w:r>
            <w:r w:rsidRPr="00D339AC">
              <w:rPr>
                <w:rFonts w:cs="Arial"/>
                <w:iCs/>
                <w:sz w:val="20"/>
                <w:szCs w:val="20"/>
                <w:lang w:val="sr-Cyrl-CS" w:eastAsia="ar-SA"/>
              </w:rPr>
              <w:t>тридесет</w:t>
            </w:r>
            <w:r w:rsidRPr="00D339AC">
              <w:rPr>
                <w:rFonts w:cs="Arial"/>
                <w:iCs/>
                <w:sz w:val="20"/>
                <w:szCs w:val="20"/>
                <w:lang w:val="am-ET" w:eastAsia="ar-SA"/>
              </w:rPr>
              <w:t xml:space="preserve"> одсто) од уговорене цене </w:t>
            </w:r>
            <w:r w:rsidRPr="00D339AC">
              <w:rPr>
                <w:rFonts w:cs="Arial"/>
                <w:iCs/>
                <w:sz w:val="20"/>
                <w:szCs w:val="20"/>
                <w:lang w:val="sr-Cyrl-CS" w:eastAsia="ar-SA"/>
              </w:rPr>
              <w:t>након завршеног 1. дела студије</w:t>
            </w:r>
            <w:r w:rsidRPr="00D339AC">
              <w:rPr>
                <w:rFonts w:cs="Arial"/>
                <w:iCs/>
                <w:sz w:val="20"/>
                <w:szCs w:val="20"/>
                <w:lang w:val="sr-Latn-RS" w:eastAsia="ar-SA"/>
              </w:rPr>
              <w:t xml:space="preserve"> </w:t>
            </w:r>
            <w:r w:rsidRPr="00D339AC">
              <w:rPr>
                <w:rFonts w:cs="Arial"/>
                <w:iCs/>
                <w:sz w:val="20"/>
                <w:szCs w:val="20"/>
                <w:lang w:val="sr-Cyrl-RS" w:eastAsia="ar-SA"/>
              </w:rPr>
              <w:t>(обрађене комплетно две тачке програмског задатка од 4.1 до 4.</w:t>
            </w:r>
            <w:r w:rsidR="00AD7EB7" w:rsidRPr="00D339AC">
              <w:rPr>
                <w:rFonts w:cs="Arial"/>
                <w:iCs/>
                <w:sz w:val="20"/>
                <w:szCs w:val="20"/>
                <w:lang w:val="sr-Cyrl-RS" w:eastAsia="ar-SA"/>
              </w:rPr>
              <w:t>2</w:t>
            </w:r>
            <w:r w:rsidRPr="00D339AC">
              <w:rPr>
                <w:rFonts w:cs="Arial"/>
                <w:iCs/>
                <w:sz w:val="20"/>
                <w:szCs w:val="20"/>
                <w:lang w:val="sr-Cyrl-RS" w:eastAsia="ar-SA"/>
              </w:rPr>
              <w:t>)</w:t>
            </w:r>
            <w:r w:rsidRPr="00D339AC">
              <w:rPr>
                <w:rFonts w:cs="Arial"/>
                <w:iCs/>
                <w:sz w:val="20"/>
                <w:szCs w:val="20"/>
                <w:lang w:val="sr-Cyrl-CS" w:eastAsia="ar-SA"/>
              </w:rPr>
              <w:t>,</w:t>
            </w:r>
            <w:r w:rsidRPr="00D339AC">
              <w:rPr>
                <w:rFonts w:cs="Arial"/>
                <w:iCs/>
                <w:sz w:val="20"/>
                <w:szCs w:val="20"/>
                <w:lang w:val="am-ET" w:eastAsia="ar-SA"/>
              </w:rPr>
              <w:t xml:space="preserve"> у року од </w:t>
            </w:r>
            <w:r w:rsidRPr="00D339AC">
              <w:rPr>
                <w:rFonts w:cs="Arial"/>
                <w:iCs/>
                <w:sz w:val="20"/>
                <w:szCs w:val="20"/>
                <w:lang w:val="sr-Cyrl-RS" w:eastAsia="ar-SA"/>
              </w:rPr>
              <w:t xml:space="preserve">45 (словима:четрдесетпет) </w:t>
            </w:r>
            <w:r w:rsidRPr="00D339AC">
              <w:rPr>
                <w:rFonts w:cs="Arial"/>
                <w:iCs/>
                <w:sz w:val="20"/>
                <w:szCs w:val="20"/>
                <w:lang w:val="am-ET" w:eastAsia="ar-SA"/>
              </w:rPr>
              <w:t>дана од</w:t>
            </w:r>
            <w:r w:rsidRPr="00D339AC">
              <w:rPr>
                <w:rFonts w:cs="Arial"/>
                <w:iCs/>
                <w:sz w:val="20"/>
                <w:szCs w:val="20"/>
                <w:lang w:val="ru-RU" w:eastAsia="ar-SA"/>
              </w:rPr>
              <w:t xml:space="preserve"> </w:t>
            </w:r>
            <w:r w:rsidRPr="00D339AC">
              <w:rPr>
                <w:rFonts w:cs="Arial"/>
                <w:iCs/>
                <w:sz w:val="20"/>
                <w:szCs w:val="20"/>
                <w:lang w:val="am-ET" w:eastAsia="ar-SA"/>
              </w:rPr>
              <w:t xml:space="preserve">дана пријема </w:t>
            </w:r>
            <w:r w:rsidRPr="00D339AC">
              <w:rPr>
                <w:rFonts w:cs="Arial"/>
                <w:iCs/>
                <w:sz w:val="20"/>
                <w:szCs w:val="20"/>
                <w:lang w:val="ru-RU" w:eastAsia="ar-SA"/>
              </w:rPr>
              <w:t xml:space="preserve">исправног </w:t>
            </w:r>
            <w:r w:rsidRPr="00D339AC">
              <w:rPr>
                <w:rFonts w:cs="Arial"/>
                <w:iCs/>
                <w:sz w:val="20"/>
                <w:szCs w:val="20"/>
                <w:lang w:val="sr-Cyrl-RS" w:eastAsia="ar-SA"/>
              </w:rPr>
              <w:t>рачуна</w:t>
            </w:r>
            <w:r w:rsidRPr="00D339AC">
              <w:rPr>
                <w:rFonts w:cs="Arial"/>
                <w:sz w:val="20"/>
                <w:szCs w:val="20"/>
                <w:lang w:val="sr-Cyrl-CS" w:eastAsia="ar-SA"/>
              </w:rPr>
              <w:t xml:space="preserve"> издатог на основу прихваћеног Извештаја о извршеној услузи</w:t>
            </w:r>
          </w:p>
          <w:p w14:paraId="7C785E1F" w14:textId="77777777" w:rsidR="0085542B" w:rsidRPr="00D339AC" w:rsidRDefault="0085542B" w:rsidP="0085542B">
            <w:pPr>
              <w:tabs>
                <w:tab w:val="left" w:pos="709"/>
                <w:tab w:val="center" w:pos="4320"/>
                <w:tab w:val="right" w:pos="8640"/>
              </w:tabs>
              <w:suppressAutoHyphens/>
              <w:spacing w:before="0"/>
              <w:rPr>
                <w:rFonts w:cs="Arial"/>
                <w:sz w:val="20"/>
                <w:szCs w:val="20"/>
                <w:lang w:val="sr-Latn-CS" w:eastAsia="ar-SA"/>
              </w:rPr>
            </w:pPr>
          </w:p>
          <w:p w14:paraId="30BFCD43" w14:textId="654B130E" w:rsidR="003E6768" w:rsidRPr="00D339AC" w:rsidRDefault="003E6768" w:rsidP="0085542B">
            <w:pPr>
              <w:tabs>
                <w:tab w:val="left" w:pos="709"/>
                <w:tab w:val="center" w:pos="4320"/>
                <w:tab w:val="right" w:pos="8640"/>
              </w:tabs>
              <w:suppressAutoHyphens/>
              <w:spacing w:before="0"/>
              <w:rPr>
                <w:rFonts w:cs="Arial"/>
                <w:sz w:val="20"/>
                <w:szCs w:val="20"/>
                <w:lang w:val="sr-Cyrl-CS" w:eastAsia="ar-SA"/>
              </w:rPr>
            </w:pPr>
            <w:r w:rsidRPr="00D339AC">
              <w:rPr>
                <w:rFonts w:cs="Arial"/>
                <w:iCs/>
                <w:sz w:val="20"/>
                <w:szCs w:val="20"/>
                <w:lang w:val="ru-RU" w:eastAsia="ar-SA"/>
              </w:rPr>
              <w:t>3</w:t>
            </w:r>
            <w:r w:rsidRPr="00D339AC">
              <w:rPr>
                <w:rFonts w:cs="Arial"/>
                <w:iCs/>
                <w:sz w:val="20"/>
                <w:szCs w:val="20"/>
                <w:lang w:val="am-ET" w:eastAsia="ar-SA"/>
              </w:rPr>
              <w:t>0% (</w:t>
            </w:r>
            <w:r w:rsidRPr="00D339AC">
              <w:rPr>
                <w:rFonts w:cs="Arial"/>
                <w:iCs/>
                <w:sz w:val="20"/>
                <w:szCs w:val="20"/>
                <w:lang w:val="sr-Cyrl-CS" w:eastAsia="ar-SA"/>
              </w:rPr>
              <w:t>тридесет</w:t>
            </w:r>
            <w:r w:rsidRPr="00D339AC">
              <w:rPr>
                <w:rFonts w:cs="Arial"/>
                <w:iCs/>
                <w:sz w:val="20"/>
                <w:szCs w:val="20"/>
                <w:lang w:val="am-ET" w:eastAsia="ar-SA"/>
              </w:rPr>
              <w:t xml:space="preserve"> одсто) од уговорене цене </w:t>
            </w:r>
            <w:r w:rsidRPr="00D339AC">
              <w:rPr>
                <w:rFonts w:cs="Arial"/>
                <w:iCs/>
                <w:sz w:val="20"/>
                <w:szCs w:val="20"/>
                <w:lang w:val="sr-Cyrl-CS" w:eastAsia="ar-SA"/>
              </w:rPr>
              <w:t xml:space="preserve">након завршеног 2. дела студије </w:t>
            </w:r>
            <w:r w:rsidRPr="00D339AC">
              <w:rPr>
                <w:rFonts w:cs="Arial"/>
                <w:iCs/>
                <w:sz w:val="20"/>
                <w:szCs w:val="20"/>
                <w:lang w:val="sr-Cyrl-RS" w:eastAsia="ar-SA"/>
              </w:rPr>
              <w:t>(обрађене комплетно две тачак</w:t>
            </w:r>
            <w:r w:rsidR="00EE2557" w:rsidRPr="00D339AC">
              <w:rPr>
                <w:rFonts w:cs="Arial"/>
                <w:iCs/>
                <w:sz w:val="20"/>
                <w:szCs w:val="20"/>
                <w:lang w:val="sr-Cyrl-RS" w:eastAsia="ar-SA"/>
              </w:rPr>
              <w:t>е</w:t>
            </w:r>
            <w:r w:rsidRPr="00D339AC">
              <w:rPr>
                <w:rFonts w:cs="Arial"/>
                <w:iCs/>
                <w:sz w:val="20"/>
                <w:szCs w:val="20"/>
                <w:lang w:val="sr-Cyrl-RS" w:eastAsia="ar-SA"/>
              </w:rPr>
              <w:t xml:space="preserve"> програмског задатка од 4.</w:t>
            </w:r>
            <w:r w:rsidR="00AD7EB7" w:rsidRPr="00D339AC">
              <w:rPr>
                <w:rFonts w:cs="Arial"/>
                <w:iCs/>
                <w:sz w:val="20"/>
                <w:szCs w:val="20"/>
                <w:lang w:val="sr-Cyrl-RS" w:eastAsia="ar-SA"/>
              </w:rPr>
              <w:t xml:space="preserve">3 </w:t>
            </w:r>
            <w:r w:rsidRPr="00D339AC">
              <w:rPr>
                <w:rFonts w:cs="Arial"/>
                <w:iCs/>
                <w:sz w:val="20"/>
                <w:szCs w:val="20"/>
                <w:lang w:val="sr-Cyrl-RS" w:eastAsia="ar-SA"/>
              </w:rPr>
              <w:t>до 4.</w:t>
            </w:r>
            <w:r w:rsidR="00AD7EB7" w:rsidRPr="00D339AC">
              <w:rPr>
                <w:rFonts w:cs="Arial"/>
                <w:iCs/>
                <w:sz w:val="20"/>
                <w:szCs w:val="20"/>
                <w:lang w:val="sr-Cyrl-RS" w:eastAsia="ar-SA"/>
              </w:rPr>
              <w:t>4</w:t>
            </w:r>
            <w:r w:rsidRPr="00D339AC">
              <w:rPr>
                <w:rFonts w:cs="Arial"/>
                <w:iCs/>
                <w:sz w:val="20"/>
                <w:szCs w:val="20"/>
                <w:lang w:val="sr-Cyrl-RS" w:eastAsia="ar-SA"/>
              </w:rPr>
              <w:t>)</w:t>
            </w:r>
            <w:r w:rsidRPr="00D339AC">
              <w:rPr>
                <w:rFonts w:cs="Arial"/>
                <w:iCs/>
                <w:sz w:val="20"/>
                <w:szCs w:val="20"/>
                <w:lang w:val="am-ET" w:eastAsia="ar-SA"/>
              </w:rPr>
              <w:t xml:space="preserve">, у року од </w:t>
            </w:r>
            <w:r w:rsidRPr="00D339AC">
              <w:rPr>
                <w:rFonts w:cs="Arial"/>
                <w:iCs/>
                <w:sz w:val="20"/>
                <w:szCs w:val="20"/>
                <w:lang w:val="sr-Cyrl-RS" w:eastAsia="ar-SA"/>
              </w:rPr>
              <w:t xml:space="preserve">45 (словима:четрдесетпет)  </w:t>
            </w:r>
            <w:r w:rsidRPr="00D339AC">
              <w:rPr>
                <w:rFonts w:cs="Arial"/>
                <w:iCs/>
                <w:sz w:val="20"/>
                <w:szCs w:val="20"/>
                <w:lang w:val="am-ET" w:eastAsia="ar-SA"/>
              </w:rPr>
              <w:t>дана од дана пријема</w:t>
            </w:r>
            <w:r w:rsidRPr="00D339AC">
              <w:rPr>
                <w:rFonts w:cs="Arial"/>
                <w:iCs/>
                <w:sz w:val="20"/>
                <w:szCs w:val="20"/>
                <w:lang w:val="sr-Cyrl-CS" w:eastAsia="ar-SA"/>
              </w:rPr>
              <w:t xml:space="preserve"> </w:t>
            </w:r>
            <w:r w:rsidRPr="00D339AC">
              <w:rPr>
                <w:rFonts w:cs="Arial"/>
                <w:iCs/>
                <w:sz w:val="20"/>
                <w:szCs w:val="20"/>
                <w:lang w:val="ru-RU" w:eastAsia="ar-SA"/>
              </w:rPr>
              <w:t xml:space="preserve">исправног рачуна </w:t>
            </w:r>
            <w:r w:rsidRPr="00D339AC">
              <w:rPr>
                <w:rFonts w:cs="Arial"/>
                <w:sz w:val="20"/>
                <w:szCs w:val="20"/>
                <w:lang w:val="sr-Cyrl-CS" w:eastAsia="ar-SA"/>
              </w:rPr>
              <w:t xml:space="preserve"> издатог на основу прихваћеног Извештаја о извршеној услузи</w:t>
            </w:r>
          </w:p>
          <w:p w14:paraId="493262E0" w14:textId="77777777" w:rsidR="0085542B" w:rsidRPr="00D339AC" w:rsidRDefault="0085542B" w:rsidP="0085542B">
            <w:pPr>
              <w:tabs>
                <w:tab w:val="left" w:pos="709"/>
                <w:tab w:val="center" w:pos="4320"/>
                <w:tab w:val="right" w:pos="8640"/>
              </w:tabs>
              <w:suppressAutoHyphens/>
              <w:spacing w:before="0"/>
              <w:rPr>
                <w:rFonts w:cs="Arial"/>
                <w:sz w:val="20"/>
                <w:szCs w:val="20"/>
                <w:lang w:val="sr-Latn-CS" w:eastAsia="ar-SA"/>
              </w:rPr>
            </w:pPr>
          </w:p>
          <w:p w14:paraId="2D07F58E" w14:textId="77649C6D" w:rsidR="003E6768" w:rsidRPr="00D339AC" w:rsidRDefault="003E6768" w:rsidP="0085542B">
            <w:pPr>
              <w:tabs>
                <w:tab w:val="left" w:pos="709"/>
                <w:tab w:val="center" w:pos="4320"/>
                <w:tab w:val="right" w:pos="8640"/>
              </w:tabs>
              <w:suppressAutoHyphens/>
              <w:spacing w:before="0"/>
              <w:rPr>
                <w:rFonts w:cs="Arial"/>
                <w:sz w:val="20"/>
                <w:szCs w:val="20"/>
                <w:lang w:val="sr-Cyrl-CS" w:eastAsia="ar-SA"/>
              </w:rPr>
            </w:pPr>
            <w:r w:rsidRPr="00D339AC">
              <w:rPr>
                <w:rFonts w:cs="Arial"/>
                <w:iCs/>
                <w:sz w:val="20"/>
                <w:szCs w:val="20"/>
                <w:lang w:val="ru-RU" w:eastAsia="ar-SA"/>
              </w:rPr>
              <w:t>3</w:t>
            </w:r>
            <w:r w:rsidRPr="00D339AC">
              <w:rPr>
                <w:rFonts w:cs="Arial"/>
                <w:iCs/>
                <w:sz w:val="20"/>
                <w:szCs w:val="20"/>
                <w:lang w:val="am-ET" w:eastAsia="ar-SA"/>
              </w:rPr>
              <w:t>0% (</w:t>
            </w:r>
            <w:r w:rsidRPr="00D339AC">
              <w:rPr>
                <w:rFonts w:cs="Arial"/>
                <w:iCs/>
                <w:sz w:val="20"/>
                <w:szCs w:val="20"/>
                <w:lang w:val="sr-Cyrl-CS" w:eastAsia="ar-SA"/>
              </w:rPr>
              <w:t>тридесет</w:t>
            </w:r>
            <w:r w:rsidRPr="00D339AC">
              <w:rPr>
                <w:rFonts w:cs="Arial"/>
                <w:iCs/>
                <w:sz w:val="20"/>
                <w:szCs w:val="20"/>
                <w:lang w:val="am-ET" w:eastAsia="ar-SA"/>
              </w:rPr>
              <w:t xml:space="preserve"> одсто) од уговорене цене </w:t>
            </w:r>
            <w:r w:rsidRPr="00D339AC">
              <w:rPr>
                <w:rFonts w:cs="Arial"/>
                <w:iCs/>
                <w:sz w:val="20"/>
                <w:szCs w:val="20"/>
                <w:lang w:val="sr-Cyrl-CS" w:eastAsia="ar-SA"/>
              </w:rPr>
              <w:t xml:space="preserve">након завршеног 3. дела студије </w:t>
            </w:r>
            <w:r w:rsidRPr="00D339AC">
              <w:rPr>
                <w:rFonts w:cs="Arial"/>
                <w:iCs/>
                <w:sz w:val="20"/>
                <w:szCs w:val="20"/>
                <w:lang w:val="sr-Cyrl-RS" w:eastAsia="ar-SA"/>
              </w:rPr>
              <w:t>(</w:t>
            </w:r>
            <w:r w:rsidR="00AD7EB7" w:rsidRPr="00D339AC">
              <w:rPr>
                <w:rFonts w:cs="Arial"/>
                <w:iCs/>
                <w:sz w:val="20"/>
                <w:szCs w:val="20"/>
                <w:lang w:val="sr-Cyrl-RS" w:eastAsia="ar-SA"/>
              </w:rPr>
              <w:t xml:space="preserve">обрађена </w:t>
            </w:r>
            <w:r w:rsidRPr="00D339AC">
              <w:rPr>
                <w:rFonts w:cs="Arial"/>
                <w:iCs/>
                <w:sz w:val="20"/>
                <w:szCs w:val="20"/>
                <w:lang w:val="sr-Cyrl-RS" w:eastAsia="ar-SA"/>
              </w:rPr>
              <w:t>комплетн</w:t>
            </w:r>
            <w:r w:rsidR="00EE2557" w:rsidRPr="00D339AC">
              <w:rPr>
                <w:rFonts w:cs="Arial"/>
                <w:iCs/>
                <w:sz w:val="20"/>
                <w:szCs w:val="20"/>
                <w:lang w:val="sr-Cyrl-RS" w:eastAsia="ar-SA"/>
              </w:rPr>
              <w:t>а</w:t>
            </w:r>
            <w:r w:rsidRPr="00D339AC">
              <w:rPr>
                <w:rFonts w:cs="Arial"/>
                <w:iCs/>
                <w:sz w:val="20"/>
                <w:szCs w:val="20"/>
                <w:lang w:val="sr-Cyrl-RS" w:eastAsia="ar-SA"/>
              </w:rPr>
              <w:t xml:space="preserve"> тачка програмског задатка </w:t>
            </w:r>
            <w:r w:rsidR="00AD7EB7" w:rsidRPr="00D339AC">
              <w:rPr>
                <w:rFonts w:cs="Arial"/>
                <w:iCs/>
                <w:sz w:val="20"/>
                <w:szCs w:val="20"/>
                <w:lang w:val="sr-Cyrl-RS" w:eastAsia="ar-SA"/>
              </w:rPr>
              <w:t>4.5.</w:t>
            </w:r>
            <w:r w:rsidRPr="00D339AC">
              <w:rPr>
                <w:rFonts w:cs="Arial"/>
                <w:iCs/>
                <w:sz w:val="20"/>
                <w:szCs w:val="20"/>
                <w:lang w:val="sr-Cyrl-RS" w:eastAsia="ar-SA"/>
              </w:rPr>
              <w:t>)</w:t>
            </w:r>
            <w:r w:rsidRPr="00D339AC">
              <w:rPr>
                <w:rFonts w:cs="Arial"/>
                <w:iCs/>
                <w:sz w:val="20"/>
                <w:szCs w:val="20"/>
                <w:lang w:val="am-ET" w:eastAsia="ar-SA"/>
              </w:rPr>
              <w:t xml:space="preserve">, у року од </w:t>
            </w:r>
            <w:r w:rsidRPr="00D339AC">
              <w:rPr>
                <w:rFonts w:cs="Arial"/>
                <w:iCs/>
                <w:sz w:val="20"/>
                <w:szCs w:val="20"/>
                <w:lang w:val="sr-Cyrl-RS" w:eastAsia="ar-SA"/>
              </w:rPr>
              <w:t xml:space="preserve">45 (словима:четрдесетпет)   </w:t>
            </w:r>
            <w:r w:rsidRPr="00D339AC">
              <w:rPr>
                <w:rFonts w:cs="Arial"/>
                <w:iCs/>
                <w:sz w:val="20"/>
                <w:szCs w:val="20"/>
                <w:lang w:val="am-ET" w:eastAsia="ar-SA"/>
              </w:rPr>
              <w:t xml:space="preserve"> дана од дана пријема </w:t>
            </w:r>
            <w:r w:rsidRPr="00D339AC">
              <w:rPr>
                <w:rFonts w:cs="Arial"/>
                <w:iCs/>
                <w:sz w:val="20"/>
                <w:szCs w:val="20"/>
                <w:lang w:val="ru-RU" w:eastAsia="ar-SA"/>
              </w:rPr>
              <w:t xml:space="preserve">исправног  </w:t>
            </w:r>
            <w:r w:rsidRPr="00D339AC">
              <w:rPr>
                <w:rFonts w:cs="Arial"/>
                <w:iCs/>
                <w:sz w:val="20"/>
                <w:szCs w:val="20"/>
                <w:lang w:val="sr-Cyrl-RS" w:eastAsia="ar-SA"/>
              </w:rPr>
              <w:t xml:space="preserve"> </w:t>
            </w:r>
            <w:r w:rsidRPr="00D339AC">
              <w:rPr>
                <w:rFonts w:cs="Arial"/>
                <w:sz w:val="20"/>
                <w:szCs w:val="20"/>
                <w:lang w:val="sr-Cyrl-CS" w:eastAsia="ar-SA"/>
              </w:rPr>
              <w:t xml:space="preserve">  </w:t>
            </w:r>
            <w:r w:rsidRPr="00D339AC">
              <w:rPr>
                <w:rFonts w:cs="Arial"/>
                <w:iCs/>
                <w:sz w:val="20"/>
                <w:szCs w:val="20"/>
                <w:lang w:val="sr-Cyrl-RS" w:eastAsia="ar-SA"/>
              </w:rPr>
              <w:t>рачуна</w:t>
            </w:r>
            <w:r w:rsidRPr="00D339AC">
              <w:rPr>
                <w:rFonts w:cs="Arial"/>
                <w:sz w:val="20"/>
                <w:szCs w:val="20"/>
                <w:lang w:val="sr-Cyrl-CS" w:eastAsia="ar-SA"/>
              </w:rPr>
              <w:t xml:space="preserve"> издатог на основу прихваћеног Извештаја о извршеној услузи</w:t>
            </w:r>
          </w:p>
          <w:p w14:paraId="25641BAF" w14:textId="77777777" w:rsidR="0085542B" w:rsidRPr="00D339AC" w:rsidRDefault="0085542B" w:rsidP="0085542B">
            <w:pPr>
              <w:tabs>
                <w:tab w:val="left" w:pos="709"/>
                <w:tab w:val="center" w:pos="4320"/>
                <w:tab w:val="right" w:pos="8640"/>
              </w:tabs>
              <w:suppressAutoHyphens/>
              <w:spacing w:before="0"/>
              <w:rPr>
                <w:rFonts w:cs="Arial"/>
                <w:sz w:val="20"/>
                <w:szCs w:val="20"/>
                <w:lang w:val="sr-Latn-CS" w:eastAsia="ar-SA"/>
              </w:rPr>
            </w:pPr>
          </w:p>
          <w:p w14:paraId="0C86CCEA" w14:textId="77777777" w:rsidR="000E75A0" w:rsidRPr="00D339AC" w:rsidRDefault="003E6768" w:rsidP="0085542B">
            <w:pPr>
              <w:tabs>
                <w:tab w:val="left" w:pos="709"/>
                <w:tab w:val="center" w:pos="4320"/>
                <w:tab w:val="right" w:pos="8640"/>
              </w:tabs>
              <w:suppressAutoHyphens/>
              <w:spacing w:before="0"/>
              <w:rPr>
                <w:rFonts w:cs="Arial"/>
                <w:lang w:val="sr-Latn-CS" w:eastAsia="ar-SA"/>
              </w:rPr>
            </w:pPr>
            <w:r w:rsidRPr="00D339AC">
              <w:rPr>
                <w:rFonts w:cs="Arial"/>
                <w:iCs/>
                <w:sz w:val="20"/>
                <w:szCs w:val="20"/>
                <w:lang w:val="sr-Cyrl-CS" w:eastAsia="ar-SA"/>
              </w:rPr>
              <w:t>1</w:t>
            </w:r>
            <w:r w:rsidRPr="00D339AC">
              <w:rPr>
                <w:rFonts w:cs="Arial"/>
                <w:iCs/>
                <w:sz w:val="20"/>
                <w:szCs w:val="20"/>
                <w:lang w:val="am-ET" w:eastAsia="ar-SA"/>
              </w:rPr>
              <w:t xml:space="preserve">0% (десет одсто) од уговорене цене </w:t>
            </w:r>
            <w:r w:rsidRPr="00D339AC">
              <w:rPr>
                <w:rFonts w:cs="Arial"/>
                <w:iCs/>
                <w:sz w:val="20"/>
                <w:szCs w:val="20"/>
                <w:lang w:val="sr-Cyrl-CS" w:eastAsia="ar-SA"/>
              </w:rPr>
              <w:t>након ревизије</w:t>
            </w:r>
            <w:r w:rsidRPr="00D339AC">
              <w:rPr>
                <w:rFonts w:cs="Arial"/>
                <w:iCs/>
                <w:sz w:val="20"/>
                <w:szCs w:val="20"/>
                <w:lang w:val="am-ET" w:eastAsia="ar-SA"/>
              </w:rPr>
              <w:t xml:space="preserve"> и прихватању студије  од стране Стручног савета ЈП ЕПС, у року </w:t>
            </w:r>
            <w:r w:rsidRPr="00D339AC">
              <w:rPr>
                <w:rFonts w:cs="Arial"/>
                <w:iCs/>
                <w:sz w:val="20"/>
                <w:szCs w:val="20"/>
                <w:lang w:val="sr-Cyrl-CS" w:eastAsia="ar-SA"/>
              </w:rPr>
              <w:t>од</w:t>
            </w:r>
            <w:r w:rsidRPr="00D339AC">
              <w:rPr>
                <w:rFonts w:cs="Arial"/>
                <w:iCs/>
                <w:sz w:val="20"/>
                <w:szCs w:val="20"/>
                <w:lang w:val="am-ET" w:eastAsia="ar-SA"/>
              </w:rPr>
              <w:t xml:space="preserve"> </w:t>
            </w:r>
            <w:r w:rsidRPr="00D339AC">
              <w:rPr>
                <w:rFonts w:cs="Arial"/>
                <w:iCs/>
                <w:sz w:val="20"/>
                <w:szCs w:val="20"/>
                <w:lang w:val="sr-Cyrl-RS" w:eastAsia="ar-SA"/>
              </w:rPr>
              <w:t xml:space="preserve">45 (словима:четрдесетпет)  </w:t>
            </w:r>
            <w:r w:rsidRPr="00D339AC">
              <w:rPr>
                <w:rFonts w:cs="Arial"/>
                <w:iCs/>
                <w:sz w:val="20"/>
                <w:szCs w:val="20"/>
                <w:lang w:val="am-ET" w:eastAsia="ar-SA"/>
              </w:rPr>
              <w:t xml:space="preserve"> дана од дана пријема </w:t>
            </w:r>
            <w:r w:rsidRPr="00D339AC">
              <w:rPr>
                <w:rFonts w:cs="Arial"/>
                <w:iCs/>
                <w:sz w:val="20"/>
                <w:szCs w:val="20"/>
                <w:lang w:val="ru-RU" w:eastAsia="ar-SA"/>
              </w:rPr>
              <w:t xml:space="preserve">исправног </w:t>
            </w:r>
            <w:r w:rsidRPr="00D339AC">
              <w:rPr>
                <w:rFonts w:cs="Arial"/>
                <w:iCs/>
                <w:sz w:val="20"/>
                <w:szCs w:val="20"/>
                <w:lang w:val="sr-Cyrl-CS" w:eastAsia="ar-SA"/>
              </w:rPr>
              <w:t xml:space="preserve">рачуна </w:t>
            </w:r>
            <w:r w:rsidRPr="00D339AC">
              <w:rPr>
                <w:rFonts w:cs="Arial"/>
                <w:sz w:val="20"/>
                <w:szCs w:val="20"/>
                <w:lang w:val="sr-Cyrl-CS" w:eastAsia="ar-SA"/>
              </w:rPr>
              <w:t>издатог на основу прихваћеног коначног Извештаја о извршеној услузи</w:t>
            </w:r>
          </w:p>
        </w:tc>
        <w:tc>
          <w:tcPr>
            <w:tcW w:w="4119" w:type="dxa"/>
            <w:vAlign w:val="center"/>
          </w:tcPr>
          <w:p w14:paraId="2A6FD34C" w14:textId="77777777" w:rsidR="0085542B" w:rsidRPr="00D339AC" w:rsidRDefault="0085542B" w:rsidP="0085542B">
            <w:pPr>
              <w:tabs>
                <w:tab w:val="left" w:pos="709"/>
                <w:tab w:val="center" w:pos="4320"/>
                <w:tab w:val="right" w:pos="8640"/>
              </w:tabs>
              <w:suppressAutoHyphens/>
              <w:spacing w:before="0"/>
              <w:jc w:val="left"/>
              <w:rPr>
                <w:rFonts w:cs="Arial"/>
                <w:bCs/>
                <w:i/>
                <w:iCs/>
                <w:lang w:val="sr-Cyrl-CS"/>
              </w:rPr>
            </w:pPr>
            <w:r w:rsidRPr="00D339AC">
              <w:rPr>
                <w:rFonts w:cs="Arial"/>
                <w:bCs/>
                <w:i/>
                <w:iCs/>
                <w:lang w:val="sr-Cyrl-CS"/>
              </w:rPr>
              <w:t>Сагласан за захтевом наручиоца</w:t>
            </w:r>
          </w:p>
          <w:p w14:paraId="1F09DD7B" w14:textId="77777777" w:rsidR="000E75A0" w:rsidRPr="00D339AC" w:rsidRDefault="0085542B" w:rsidP="0085542B">
            <w:pPr>
              <w:tabs>
                <w:tab w:val="left" w:pos="709"/>
                <w:tab w:val="center" w:pos="4320"/>
                <w:tab w:val="right" w:pos="8640"/>
              </w:tabs>
              <w:suppressAutoHyphens/>
              <w:spacing w:before="0"/>
              <w:jc w:val="center"/>
              <w:rPr>
                <w:rFonts w:cs="Arial"/>
                <w:b/>
                <w:bCs/>
                <w:i/>
                <w:iCs/>
                <w:lang w:val="sr-Cyrl-CS"/>
              </w:rPr>
            </w:pPr>
            <w:r w:rsidRPr="00D339AC">
              <w:rPr>
                <w:rFonts w:cs="Arial"/>
                <w:bCs/>
                <w:i/>
                <w:iCs/>
                <w:lang w:val="sr-Cyrl-CS"/>
              </w:rPr>
              <w:t>ДА/НЕ (заокружити )</w:t>
            </w:r>
          </w:p>
        </w:tc>
      </w:tr>
      <w:tr w:rsidR="00CF64A9" w:rsidRPr="00D339AC" w14:paraId="530D95FD" w14:textId="77777777" w:rsidTr="004B7055">
        <w:tc>
          <w:tcPr>
            <w:tcW w:w="5169" w:type="dxa"/>
            <w:vAlign w:val="center"/>
          </w:tcPr>
          <w:p w14:paraId="237A5A56" w14:textId="77777777" w:rsidR="00CF64A9" w:rsidRPr="00D339AC" w:rsidRDefault="00CF64A9" w:rsidP="00CF64A9">
            <w:pPr>
              <w:spacing w:before="0"/>
              <w:jc w:val="center"/>
              <w:rPr>
                <w:rFonts w:cs="Arial"/>
                <w:b/>
                <w:bCs/>
                <w:i/>
                <w:iCs/>
                <w:lang w:val="sr-Cyrl-CS"/>
              </w:rPr>
            </w:pPr>
            <w:r w:rsidRPr="00D339AC">
              <w:rPr>
                <w:rFonts w:cs="Arial"/>
                <w:b/>
                <w:bCs/>
                <w:i/>
                <w:iCs/>
                <w:lang w:val="sr-Cyrl-CS"/>
              </w:rPr>
              <w:t>РОК ИЗВРШЕЊА:</w:t>
            </w:r>
          </w:p>
          <w:p w14:paraId="27E866FE" w14:textId="77777777" w:rsidR="00245B9A" w:rsidRPr="00D339AC" w:rsidRDefault="00245B9A" w:rsidP="00245B9A">
            <w:pPr>
              <w:rPr>
                <w:rFonts w:cs="Arial"/>
                <w:lang w:val="sr-Cyrl-RS" w:eastAsia="ar-SA"/>
              </w:rPr>
            </w:pPr>
            <w:r w:rsidRPr="00D339AC">
              <w:rPr>
                <w:rFonts w:cs="Arial"/>
                <w:lang w:val="sr-Cyrl-RS"/>
              </w:rPr>
              <w:t xml:space="preserve">Изабрани понуђач је обавезан да услугу изврши у року који не може бити дужи од 12 (словима: дванаест ) месеци од дана ступања Уговора на снагу. </w:t>
            </w:r>
          </w:p>
          <w:p w14:paraId="19C3D845" w14:textId="77777777" w:rsidR="00D940B4" w:rsidRPr="00D339AC" w:rsidRDefault="00D940B4" w:rsidP="00FC63A9">
            <w:pPr>
              <w:spacing w:before="0"/>
              <w:rPr>
                <w:rFonts w:cs="Arial"/>
                <w:b/>
                <w:bCs/>
                <w:i/>
                <w:iCs/>
                <w:lang w:val="sr-Cyrl-CS"/>
              </w:rPr>
            </w:pPr>
          </w:p>
        </w:tc>
        <w:tc>
          <w:tcPr>
            <w:tcW w:w="4119" w:type="dxa"/>
            <w:vAlign w:val="center"/>
          </w:tcPr>
          <w:p w14:paraId="094C992D" w14:textId="77777777" w:rsidR="00D940B4" w:rsidRPr="00D339AC" w:rsidRDefault="00245B9A" w:rsidP="00D940B4">
            <w:pPr>
              <w:pStyle w:val="ListParagraph"/>
              <w:autoSpaceDE w:val="0"/>
              <w:autoSpaceDN w:val="0"/>
              <w:adjustRightInd w:val="0"/>
              <w:spacing w:before="0" w:after="0" w:line="240" w:lineRule="auto"/>
              <w:ind w:left="0"/>
              <w:contextualSpacing w:val="0"/>
              <w:rPr>
                <w:rFonts w:ascii="Arial" w:hAnsi="Arial" w:cs="Arial"/>
                <w:lang w:val="sr-Cyrl-RS"/>
              </w:rPr>
            </w:pPr>
            <w:r w:rsidRPr="00D339AC">
              <w:rPr>
                <w:rFonts w:ascii="Arial" w:hAnsi="Arial" w:cs="Arial"/>
                <w:lang w:val="sr-Cyrl-RS"/>
              </w:rPr>
              <w:lastRenderedPageBreak/>
              <w:t>__</w:t>
            </w:r>
            <w:r w:rsidR="00D940B4" w:rsidRPr="00D339AC">
              <w:rPr>
                <w:rFonts w:ascii="Arial" w:hAnsi="Arial" w:cs="Arial"/>
                <w:lang w:val="sr-Cyrl-RS"/>
              </w:rPr>
              <w:t>_______ (словима:</w:t>
            </w:r>
            <w:r w:rsidRPr="00D339AC">
              <w:rPr>
                <w:rFonts w:ascii="Arial" w:hAnsi="Arial" w:cs="Arial"/>
                <w:lang w:val="sr-Cyrl-RS"/>
              </w:rPr>
              <w:t xml:space="preserve"> </w:t>
            </w:r>
            <w:r w:rsidR="00804E57" w:rsidRPr="00D339AC">
              <w:rPr>
                <w:rFonts w:ascii="Arial" w:hAnsi="Arial" w:cs="Arial"/>
                <w:lang w:val="sr-Cyrl-RS"/>
              </w:rPr>
              <w:t>______</w:t>
            </w:r>
            <w:r w:rsidR="00D940B4" w:rsidRPr="00D339AC">
              <w:rPr>
                <w:rFonts w:ascii="Arial" w:hAnsi="Arial" w:cs="Arial"/>
                <w:lang w:val="sr-Cyrl-RS"/>
              </w:rPr>
              <w:t>) месеци од дана ступања уговора на снагу.</w:t>
            </w:r>
          </w:p>
          <w:p w14:paraId="5A9CF91C" w14:textId="77777777" w:rsidR="00CF64A9" w:rsidRPr="00D339AC" w:rsidRDefault="00CF64A9" w:rsidP="002A5C24">
            <w:pPr>
              <w:spacing w:before="0"/>
              <w:jc w:val="center"/>
              <w:rPr>
                <w:rFonts w:cs="Arial"/>
                <w:b/>
                <w:bCs/>
                <w:i/>
                <w:iCs/>
                <w:lang w:val="sr-Cyrl-CS"/>
              </w:rPr>
            </w:pPr>
          </w:p>
        </w:tc>
      </w:tr>
      <w:tr w:rsidR="000E75A0" w:rsidRPr="00D339AC" w14:paraId="070E6678" w14:textId="77777777" w:rsidTr="004B7055">
        <w:trPr>
          <w:trHeight w:val="800"/>
        </w:trPr>
        <w:tc>
          <w:tcPr>
            <w:tcW w:w="5169" w:type="dxa"/>
            <w:vAlign w:val="center"/>
          </w:tcPr>
          <w:p w14:paraId="4B3FFD8D" w14:textId="77777777" w:rsidR="000E75A0" w:rsidRPr="00D339AC" w:rsidRDefault="000E75A0" w:rsidP="00EB58E2">
            <w:pPr>
              <w:spacing w:before="0"/>
              <w:jc w:val="center"/>
              <w:rPr>
                <w:rFonts w:cs="Arial"/>
                <w:b/>
                <w:bCs/>
                <w:iCs/>
                <w:lang w:val="sr-Cyrl-CS"/>
              </w:rPr>
            </w:pPr>
            <w:r w:rsidRPr="00D339AC">
              <w:rPr>
                <w:rFonts w:cs="Arial"/>
                <w:b/>
                <w:bCs/>
                <w:iCs/>
                <w:lang w:val="sr-Cyrl-CS"/>
              </w:rPr>
              <w:t>РОК ВАЖЕЊА ПОНУДЕ:</w:t>
            </w:r>
          </w:p>
          <w:p w14:paraId="70EEE09D" w14:textId="77777777" w:rsidR="000E75A0" w:rsidRPr="00D339AC" w:rsidRDefault="000E75A0" w:rsidP="00EB58E2">
            <w:pPr>
              <w:spacing w:before="0"/>
              <w:jc w:val="center"/>
              <w:rPr>
                <w:rFonts w:cs="Arial"/>
                <w:b/>
                <w:bCs/>
                <w:iCs/>
                <w:lang w:val="sr-Cyrl-CS"/>
              </w:rPr>
            </w:pPr>
            <w:r w:rsidRPr="00D339AC">
              <w:rPr>
                <w:rFonts w:cs="Arial"/>
                <w:bCs/>
                <w:iCs/>
                <w:lang w:val="sr-Cyrl-CS"/>
              </w:rPr>
              <w:t>не може бити краћ</w:t>
            </w:r>
            <w:r w:rsidRPr="00D339AC">
              <w:rPr>
                <w:rFonts w:cs="Arial"/>
                <w:bCs/>
                <w:iCs/>
              </w:rPr>
              <w:t>и</w:t>
            </w:r>
            <w:r w:rsidRPr="00D339AC">
              <w:rPr>
                <w:rFonts w:cs="Arial"/>
                <w:bCs/>
                <w:iCs/>
                <w:lang w:val="sr-Cyrl-CS"/>
              </w:rPr>
              <w:t xml:space="preserve"> од </w:t>
            </w:r>
            <w:r w:rsidR="00FE6030" w:rsidRPr="00D339AC">
              <w:rPr>
                <w:rFonts w:cs="Arial"/>
                <w:bCs/>
                <w:iCs/>
                <w:lang w:val="sr-Cyrl-CS"/>
              </w:rPr>
              <w:t>9</w:t>
            </w:r>
            <w:r w:rsidRPr="00D339AC">
              <w:rPr>
                <w:rFonts w:cs="Arial"/>
                <w:bCs/>
                <w:iCs/>
                <w:lang w:val="sr-Cyrl-CS"/>
              </w:rPr>
              <w:t>0 дана од дана отварања понуда</w:t>
            </w:r>
          </w:p>
        </w:tc>
        <w:tc>
          <w:tcPr>
            <w:tcW w:w="4119" w:type="dxa"/>
            <w:vAlign w:val="center"/>
          </w:tcPr>
          <w:p w14:paraId="172BD170" w14:textId="77777777" w:rsidR="000E75A0" w:rsidRPr="00D339AC" w:rsidRDefault="000E75A0" w:rsidP="00EB58E2">
            <w:pPr>
              <w:spacing w:before="0"/>
              <w:jc w:val="center"/>
              <w:rPr>
                <w:rFonts w:cs="Arial"/>
                <w:b/>
                <w:bCs/>
                <w:iCs/>
                <w:lang w:val="sr-Cyrl-CS"/>
              </w:rPr>
            </w:pPr>
            <w:r w:rsidRPr="00D339AC">
              <w:rPr>
                <w:rFonts w:cs="Arial"/>
                <w:bCs/>
                <w:iCs/>
                <w:lang w:val="sr-Cyrl-CS"/>
              </w:rPr>
              <w:t>_____ дана од дана отварања понуда</w:t>
            </w:r>
          </w:p>
        </w:tc>
      </w:tr>
      <w:tr w:rsidR="000E75A0" w:rsidRPr="00D339AC" w14:paraId="4A383CC9" w14:textId="77777777" w:rsidTr="004B7055">
        <w:tc>
          <w:tcPr>
            <w:tcW w:w="9288" w:type="dxa"/>
            <w:gridSpan w:val="2"/>
          </w:tcPr>
          <w:p w14:paraId="4E7DC696" w14:textId="77777777" w:rsidR="000E75A0" w:rsidRPr="00D339AC" w:rsidRDefault="000E75A0" w:rsidP="00D61B25">
            <w:pPr>
              <w:spacing w:before="0"/>
              <w:rPr>
                <w:rFonts w:cs="Arial"/>
                <w:bCs/>
                <w:iCs/>
                <w:lang w:val="sr-Cyrl-CS"/>
              </w:rPr>
            </w:pPr>
            <w:r w:rsidRPr="00D339AC">
              <w:rPr>
                <w:rFonts w:cs="Arial"/>
                <w:bCs/>
                <w:iCs/>
                <w:lang w:val="sr-Cyrl-CS"/>
              </w:rPr>
              <w:t xml:space="preserve">Понуда понуђача који не прихвата услове наручиоца за рок и начин плаћања, рок </w:t>
            </w:r>
            <w:r w:rsidR="00092A5F" w:rsidRPr="00D339AC">
              <w:rPr>
                <w:rFonts w:cs="Arial"/>
                <w:bCs/>
                <w:iCs/>
                <w:lang w:val="sr-Cyrl-CS"/>
              </w:rPr>
              <w:t>извршења</w:t>
            </w:r>
            <w:r w:rsidR="00D61B25" w:rsidRPr="00D339AC">
              <w:rPr>
                <w:rFonts w:cs="Arial"/>
                <w:bCs/>
                <w:iCs/>
                <w:lang w:val="sr-Cyrl-CS"/>
              </w:rPr>
              <w:t xml:space="preserve"> </w:t>
            </w:r>
            <w:r w:rsidRPr="00D339AC">
              <w:rPr>
                <w:rFonts w:cs="Arial"/>
                <w:bCs/>
                <w:iCs/>
                <w:lang w:val="sr-Cyrl-CS"/>
              </w:rPr>
              <w:t>и рок важења понуде сматраће се неприхватљивом.</w:t>
            </w:r>
          </w:p>
        </w:tc>
      </w:tr>
    </w:tbl>
    <w:p w14:paraId="6A80D21E" w14:textId="77777777" w:rsidR="00BA2C2D" w:rsidRPr="00D339AC" w:rsidRDefault="00BA2C2D" w:rsidP="00EB58E2">
      <w:pPr>
        <w:spacing w:before="0"/>
        <w:rPr>
          <w:rFonts w:cs="Arial"/>
          <w:b/>
          <w:bCs/>
          <w:i/>
          <w:iCs/>
          <w:lang w:val="sr-Cyrl-CS"/>
        </w:rPr>
      </w:pPr>
    </w:p>
    <w:p w14:paraId="6B09C6B3" w14:textId="77777777" w:rsidR="000E75A0" w:rsidRPr="00D339AC" w:rsidRDefault="00BA2C2D" w:rsidP="00EB58E2">
      <w:pPr>
        <w:spacing w:before="0"/>
        <w:rPr>
          <w:rFonts w:eastAsia="TimesNewRomanPSMT" w:cs="Arial"/>
          <w:bCs/>
          <w:lang w:val="sr-Cyrl-CS"/>
        </w:rPr>
      </w:pPr>
      <w:r w:rsidRPr="00D339AC">
        <w:rPr>
          <w:rFonts w:cs="Arial"/>
          <w:b/>
          <w:bCs/>
          <w:i/>
          <w:iCs/>
          <w:lang w:val="sr-Cyrl-CS"/>
        </w:rPr>
        <w:t xml:space="preserve">               </w:t>
      </w:r>
      <w:r w:rsidR="000E75A0" w:rsidRPr="00D339AC">
        <w:rPr>
          <w:rFonts w:eastAsia="TimesNewRomanPSMT" w:cs="Arial"/>
          <w:bCs/>
        </w:rPr>
        <w:t xml:space="preserve">Датум </w:t>
      </w:r>
      <w:r w:rsidR="000E75A0" w:rsidRPr="00D339AC">
        <w:rPr>
          <w:rFonts w:eastAsia="TimesNewRomanPSMT" w:cs="Arial"/>
          <w:bCs/>
        </w:rPr>
        <w:tab/>
      </w:r>
      <w:r w:rsidR="000E75A0" w:rsidRPr="00D339AC">
        <w:rPr>
          <w:rFonts w:eastAsia="TimesNewRomanPSMT" w:cs="Arial"/>
          <w:bCs/>
        </w:rPr>
        <w:tab/>
      </w:r>
      <w:r w:rsidR="000E75A0" w:rsidRPr="00D339AC">
        <w:rPr>
          <w:rFonts w:eastAsia="TimesNewRomanPSMT" w:cs="Arial"/>
          <w:bCs/>
        </w:rPr>
        <w:tab/>
      </w:r>
      <w:r w:rsidR="000E75A0" w:rsidRPr="00D339AC">
        <w:rPr>
          <w:rFonts w:eastAsia="TimesNewRomanPSMT" w:cs="Arial"/>
          <w:bCs/>
        </w:rPr>
        <w:tab/>
        <w:t xml:space="preserve">             </w:t>
      </w:r>
      <w:r w:rsidRPr="00D339AC">
        <w:rPr>
          <w:rFonts w:eastAsia="TimesNewRomanPSMT" w:cs="Arial"/>
          <w:bCs/>
          <w:lang w:val="sr-Cyrl-CS"/>
        </w:rPr>
        <w:t xml:space="preserve">                </w:t>
      </w:r>
      <w:r w:rsidR="000E75A0" w:rsidRPr="00D339AC">
        <w:rPr>
          <w:rFonts w:eastAsia="TimesNewRomanPSMT" w:cs="Arial"/>
          <w:bCs/>
          <w:lang w:val="sr-Cyrl-CS"/>
        </w:rPr>
        <w:t xml:space="preserve"> </w:t>
      </w:r>
      <w:r w:rsidRPr="00D339AC">
        <w:rPr>
          <w:rFonts w:eastAsia="TimesNewRomanPSMT" w:cs="Arial"/>
          <w:bCs/>
          <w:lang w:val="sr-Cyrl-CS"/>
        </w:rPr>
        <w:t xml:space="preserve">        </w:t>
      </w:r>
      <w:r w:rsidR="000E75A0" w:rsidRPr="00D339AC">
        <w:rPr>
          <w:rFonts w:eastAsia="TimesNewRomanPSMT" w:cs="Arial"/>
          <w:bCs/>
        </w:rPr>
        <w:t>Понуђач</w:t>
      </w:r>
    </w:p>
    <w:p w14:paraId="7118C041" w14:textId="77777777" w:rsidR="000E75A0" w:rsidRPr="00D339AC" w:rsidRDefault="000E75A0" w:rsidP="00EB58E2">
      <w:pPr>
        <w:spacing w:before="0"/>
        <w:ind w:left="720" w:firstLine="720"/>
        <w:rPr>
          <w:rFonts w:eastAsia="TimesNewRomanPSMT" w:cs="Arial"/>
          <w:bCs/>
          <w:lang w:val="sr-Cyrl-CS"/>
        </w:rPr>
      </w:pPr>
    </w:p>
    <w:p w14:paraId="5D9467EF" w14:textId="77777777" w:rsidR="000E75A0" w:rsidRPr="00D339AC" w:rsidRDefault="000E75A0" w:rsidP="00EB58E2">
      <w:pPr>
        <w:spacing w:before="0"/>
        <w:rPr>
          <w:rFonts w:eastAsia="TimesNewRomanPS-BoldMT" w:cs="Arial"/>
          <w:b/>
          <w:bCs/>
          <w:i/>
          <w:iCs/>
          <w:lang w:val="sr-Cyrl-CS"/>
        </w:rPr>
      </w:pPr>
      <w:r w:rsidRPr="00D339AC">
        <w:rPr>
          <w:rFonts w:eastAsia="TimesNewRomanPS-BoldMT" w:cs="Arial"/>
          <w:b/>
          <w:bCs/>
          <w:i/>
          <w:iCs/>
        </w:rPr>
        <w:t>________________________</w:t>
      </w:r>
      <w:r w:rsidR="00BA2C2D" w:rsidRPr="00D339AC">
        <w:rPr>
          <w:rFonts w:eastAsia="TimesNewRomanPS-BoldMT" w:cs="Arial"/>
          <w:b/>
          <w:bCs/>
          <w:i/>
          <w:iCs/>
          <w:lang w:val="sr-Cyrl-CS"/>
        </w:rPr>
        <w:t xml:space="preserve">          </w:t>
      </w:r>
      <w:r w:rsidRPr="00D339AC">
        <w:rPr>
          <w:rFonts w:eastAsia="TimesNewRomanPS-BoldMT" w:cs="Arial"/>
          <w:b/>
          <w:bCs/>
          <w:i/>
          <w:iCs/>
          <w:lang w:val="sr-Cyrl-CS"/>
        </w:rPr>
        <w:t xml:space="preserve">        М.П.</w:t>
      </w:r>
      <w:r w:rsidRPr="00D339AC">
        <w:rPr>
          <w:rFonts w:eastAsia="TimesNewRomanPS-BoldMT" w:cs="Arial"/>
          <w:b/>
          <w:bCs/>
          <w:i/>
          <w:iCs/>
        </w:rPr>
        <w:tab/>
      </w:r>
      <w:r w:rsidRPr="00D339AC">
        <w:rPr>
          <w:rFonts w:eastAsia="TimesNewRomanPS-BoldMT" w:cs="Arial"/>
          <w:b/>
          <w:bCs/>
          <w:i/>
          <w:iCs/>
          <w:lang w:val="sr-Cyrl-CS"/>
        </w:rPr>
        <w:t xml:space="preserve">              </w:t>
      </w:r>
      <w:r w:rsidR="00BA2C2D" w:rsidRPr="00D339AC">
        <w:rPr>
          <w:rFonts w:eastAsia="TimesNewRomanPS-BoldMT" w:cs="Arial"/>
          <w:b/>
          <w:bCs/>
          <w:i/>
          <w:iCs/>
          <w:lang w:val="sr-Cyrl-CS"/>
        </w:rPr>
        <w:t>___</w:t>
      </w:r>
      <w:r w:rsidRPr="00D339AC">
        <w:rPr>
          <w:rFonts w:eastAsia="TimesNewRomanPS-BoldMT" w:cs="Arial"/>
          <w:b/>
          <w:bCs/>
          <w:i/>
          <w:iCs/>
          <w:lang w:val="sr-Cyrl-CS"/>
        </w:rPr>
        <w:t xml:space="preserve">__________________                                      </w:t>
      </w:r>
    </w:p>
    <w:p w14:paraId="21643270" w14:textId="77777777" w:rsidR="00BA2C2D" w:rsidRPr="00D339AC" w:rsidRDefault="00BA2C2D" w:rsidP="00EB58E2">
      <w:pPr>
        <w:spacing w:before="0"/>
        <w:rPr>
          <w:rFonts w:cs="Arial"/>
          <w:b/>
          <w:bCs/>
          <w:i/>
          <w:iCs/>
          <w:u w:val="single"/>
        </w:rPr>
      </w:pPr>
    </w:p>
    <w:p w14:paraId="1BEFBAC5" w14:textId="77777777" w:rsidR="000E75A0" w:rsidRPr="00D339AC" w:rsidRDefault="000E75A0" w:rsidP="00EB58E2">
      <w:pPr>
        <w:spacing w:before="0"/>
        <w:rPr>
          <w:rFonts w:cs="Arial"/>
          <w:b/>
          <w:bCs/>
          <w:i/>
          <w:iCs/>
          <w:sz w:val="18"/>
          <w:szCs w:val="18"/>
          <w:u w:val="single"/>
          <w:lang w:val="sr-Cyrl-RS"/>
        </w:rPr>
      </w:pPr>
      <w:r w:rsidRPr="00D339AC">
        <w:rPr>
          <w:rFonts w:cs="Arial"/>
          <w:b/>
          <w:bCs/>
          <w:i/>
          <w:iCs/>
          <w:sz w:val="18"/>
          <w:szCs w:val="18"/>
          <w:u w:val="single"/>
        </w:rPr>
        <w:t>Напомене:</w:t>
      </w:r>
    </w:p>
    <w:p w14:paraId="56DCE75D" w14:textId="77777777" w:rsidR="00BA2C2D" w:rsidRPr="00D339AC" w:rsidRDefault="00BA2C2D" w:rsidP="00EB58E2">
      <w:pPr>
        <w:autoSpaceDE w:val="0"/>
        <w:autoSpaceDN w:val="0"/>
        <w:adjustRightInd w:val="0"/>
        <w:spacing w:before="0"/>
        <w:rPr>
          <w:rFonts w:eastAsia="TimesNewRomanPS-BoldMT" w:cs="Arial"/>
          <w:bCs/>
          <w:i/>
          <w:iCs/>
          <w:sz w:val="18"/>
          <w:szCs w:val="18"/>
          <w:lang w:val="sr-Cyrl-RS"/>
        </w:rPr>
      </w:pPr>
      <w:r w:rsidRPr="00D339AC">
        <w:rPr>
          <w:rFonts w:eastAsia="TimesNewRomanPS-BoldMT" w:cs="Arial"/>
          <w:bCs/>
          <w:i/>
          <w:iCs/>
          <w:sz w:val="18"/>
          <w:szCs w:val="18"/>
          <w:lang w:val="sr-Cyrl-RS"/>
        </w:rPr>
        <w:t>-  Понуђач је обавезан да у обрасцу понуде попуни све комерцијалне услове (сва празна поља).</w:t>
      </w:r>
    </w:p>
    <w:p w14:paraId="73A4C5C8" w14:textId="77777777" w:rsidR="00BA2C2D" w:rsidRPr="00D339AC" w:rsidRDefault="00BA2C2D" w:rsidP="00EB58E2">
      <w:pPr>
        <w:autoSpaceDE w:val="0"/>
        <w:autoSpaceDN w:val="0"/>
        <w:adjustRightInd w:val="0"/>
        <w:spacing w:before="0"/>
        <w:rPr>
          <w:rFonts w:eastAsia="TimesNewRomanPS-BoldMT" w:cs="Arial"/>
          <w:bCs/>
          <w:i/>
          <w:iCs/>
          <w:sz w:val="18"/>
          <w:szCs w:val="18"/>
          <w:lang w:val="sr-Cyrl-RS"/>
        </w:rPr>
      </w:pPr>
      <w:r w:rsidRPr="00D339AC">
        <w:rPr>
          <w:rFonts w:eastAsia="TimesNewRomanPS-BoldMT" w:cs="Arial"/>
          <w:bCs/>
          <w:i/>
          <w:iCs/>
          <w:sz w:val="18"/>
          <w:szCs w:val="18"/>
          <w:lang w:val="sr-Cyrl-RS"/>
        </w:rPr>
        <w:t xml:space="preserve">- </w:t>
      </w:r>
      <w:r w:rsidRPr="00D339AC">
        <w:rPr>
          <w:rFonts w:eastAsia="TimesNewRomanPS-BoldMT" w:cs="Arial"/>
          <w:bCs/>
          <w:i/>
          <w:iCs/>
          <w:sz w:val="18"/>
          <w:szCs w:val="18"/>
          <w:lang w:val="ru-RU"/>
        </w:rPr>
        <w:t>Уколико понуђачи подносе заједничку понуду,</w:t>
      </w:r>
      <w:r w:rsidRPr="00D339AC">
        <w:rPr>
          <w:rFonts w:eastAsia="TimesNewRomanPS-BoldMT" w:cs="Arial"/>
          <w:bCs/>
          <w:i/>
          <w:iCs/>
          <w:sz w:val="18"/>
          <w:szCs w:val="18"/>
          <w:lang w:val="sr-Cyrl-RS"/>
        </w:rPr>
        <w:t xml:space="preserve"> </w:t>
      </w:r>
      <w:r w:rsidRPr="00D339AC">
        <w:rPr>
          <w:rFonts w:eastAsia="TimesNewRomanPS-BoldMT" w:cs="Arial"/>
          <w:bCs/>
          <w:i/>
          <w:iCs/>
          <w:sz w:val="18"/>
          <w:szCs w:val="18"/>
          <w:lang w:val="ru-RU"/>
        </w:rPr>
        <w:t>група понуђача може да о</w:t>
      </w:r>
      <w:r w:rsidRPr="00D339AC">
        <w:rPr>
          <w:rFonts w:eastAsia="TimesNewRomanPS-BoldMT" w:cs="Arial"/>
          <w:bCs/>
          <w:i/>
          <w:iCs/>
          <w:sz w:val="18"/>
          <w:szCs w:val="18"/>
          <w:lang w:val="sr-Cyrl-RS"/>
        </w:rPr>
        <w:t>власти</w:t>
      </w:r>
      <w:r w:rsidRPr="00D339AC">
        <w:rPr>
          <w:rFonts w:eastAsia="TimesNewRomanPS-BoldMT"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D339AC">
        <w:rPr>
          <w:rFonts w:eastAsia="TimesNewRomanPS-BoldMT" w:cs="Arial"/>
          <w:bCs/>
          <w:i/>
          <w:iCs/>
          <w:sz w:val="18"/>
          <w:szCs w:val="18"/>
          <w:lang w:val="ru-RU"/>
        </w:rPr>
        <w:t>лагодити већем броју потписника</w:t>
      </w:r>
    </w:p>
    <w:p w14:paraId="1344722F" w14:textId="77777777" w:rsidR="002F5923" w:rsidRPr="00D339AC" w:rsidRDefault="002F5923" w:rsidP="00EB58E2">
      <w:pPr>
        <w:tabs>
          <w:tab w:val="left" w:pos="360"/>
        </w:tabs>
        <w:autoSpaceDE w:val="0"/>
        <w:autoSpaceDN w:val="0"/>
        <w:adjustRightInd w:val="0"/>
        <w:spacing w:before="0"/>
        <w:contextualSpacing/>
        <w:rPr>
          <w:rFonts w:eastAsia="TimesNewRomanPS-BoldMT" w:cs="Arial"/>
          <w:bCs/>
          <w:i/>
          <w:iCs/>
          <w:lang w:val="sr-Cyrl-RS"/>
        </w:rPr>
      </w:pPr>
    </w:p>
    <w:p w14:paraId="43DD3789"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18A86108"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0E9F36B8"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0D02D6E9"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40FB669C"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079C50D5"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12D5ACE9"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2A571C98"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6AF0C4AA"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31B5989B"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1EAC4D0D"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53149DEC"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58FB5B66"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3DEE2AC7"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74EBDC25"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17697F10"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453C59F6"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37540158"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2CC451AE"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027E4958"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41D0733C"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74E19C76"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0E3C5FA5"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3D2DEB53"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25A99357"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75862F51"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37D237E7"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16B76DF7"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1602566E"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72BA6830"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743BFC69"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3C4F3577"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45C2F0AB"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6297B32D"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70C1A421"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4FC27D93" w14:textId="77777777" w:rsidR="0085542B" w:rsidRPr="00D339AC" w:rsidRDefault="0085542B" w:rsidP="00EB58E2">
      <w:pPr>
        <w:tabs>
          <w:tab w:val="left" w:pos="360"/>
        </w:tabs>
        <w:autoSpaceDE w:val="0"/>
        <w:autoSpaceDN w:val="0"/>
        <w:adjustRightInd w:val="0"/>
        <w:spacing w:before="0"/>
        <w:contextualSpacing/>
        <w:rPr>
          <w:rFonts w:eastAsia="TimesNewRomanPS-BoldMT" w:cs="Arial"/>
          <w:bCs/>
          <w:i/>
          <w:iCs/>
          <w:lang w:val="sr-Cyrl-RS"/>
        </w:rPr>
      </w:pPr>
    </w:p>
    <w:p w14:paraId="73584658" w14:textId="77777777" w:rsidR="00343A18" w:rsidRPr="00D339AC" w:rsidRDefault="00343A18" w:rsidP="00CF64A9">
      <w:pPr>
        <w:pStyle w:val="Heading2"/>
        <w:jc w:val="right"/>
        <w:rPr>
          <w:rFonts w:cs="Arial"/>
        </w:rPr>
      </w:pPr>
      <w:bookmarkStart w:id="254" w:name="_Toc442559925"/>
      <w:r w:rsidRPr="00D339AC">
        <w:t xml:space="preserve">ОБРАЗАЦ </w:t>
      </w:r>
      <w:r w:rsidR="00845C28" w:rsidRPr="00D339AC">
        <w:rPr>
          <w:lang w:val="sr-Cyrl-RS"/>
        </w:rPr>
        <w:t>2</w:t>
      </w:r>
      <w:r w:rsidRPr="00D339AC">
        <w:t>.</w:t>
      </w:r>
      <w:bookmarkEnd w:id="254"/>
    </w:p>
    <w:p w14:paraId="1C8F84EC" w14:textId="77777777" w:rsidR="00343A18" w:rsidRPr="00D339AC" w:rsidRDefault="00343A18" w:rsidP="00EB58E2">
      <w:pPr>
        <w:spacing w:before="0"/>
        <w:jc w:val="center"/>
        <w:rPr>
          <w:rFonts w:cs="Arial"/>
          <w:b/>
        </w:rPr>
      </w:pPr>
      <w:r w:rsidRPr="00D339AC">
        <w:rPr>
          <w:rFonts w:cs="Arial"/>
          <w:b/>
        </w:rPr>
        <w:lastRenderedPageBreak/>
        <w:t>ОБРАЗАЦ СТРУКТ</w:t>
      </w:r>
      <w:r w:rsidR="00A87BE8" w:rsidRPr="00D339AC">
        <w:rPr>
          <w:rFonts w:cs="Arial"/>
          <w:b/>
          <w:lang w:val="sr-Cyrl-RS"/>
        </w:rPr>
        <w:t>У</w:t>
      </w:r>
      <w:r w:rsidRPr="00D339AC">
        <w:rPr>
          <w:rFonts w:cs="Arial"/>
          <w:b/>
        </w:rPr>
        <w:t>РЕ ЦЕНЕ</w:t>
      </w:r>
    </w:p>
    <w:p w14:paraId="48EB1B63" w14:textId="77777777" w:rsidR="00590FFC" w:rsidRPr="00D339AC" w:rsidRDefault="00590FFC" w:rsidP="00EB58E2">
      <w:pPr>
        <w:spacing w:before="0"/>
        <w:rPr>
          <w:rFonts w:cs="Arial"/>
        </w:rPr>
      </w:pPr>
    </w:p>
    <w:p w14:paraId="7E869401" w14:textId="77777777" w:rsidR="00590FFC" w:rsidRPr="00D339AC" w:rsidRDefault="00590FFC" w:rsidP="00590FFC">
      <w:pPr>
        <w:spacing w:before="0"/>
        <w:rPr>
          <w:rFonts w:cs="Arial"/>
        </w:rPr>
      </w:pPr>
      <w:r w:rsidRPr="00D339AC">
        <w:rPr>
          <w:rFonts w:cs="Arial"/>
        </w:rPr>
        <w:t>Табела 1.</w:t>
      </w:r>
    </w:p>
    <w:tbl>
      <w:tblP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225"/>
        <w:gridCol w:w="1301"/>
        <w:gridCol w:w="1398"/>
        <w:gridCol w:w="736"/>
        <w:gridCol w:w="739"/>
        <w:gridCol w:w="1262"/>
        <w:gridCol w:w="1625"/>
      </w:tblGrid>
      <w:tr w:rsidR="00590FFC" w:rsidRPr="00D339AC" w14:paraId="489EDBBC" w14:textId="77777777" w:rsidTr="00FC63A9">
        <w:tc>
          <w:tcPr>
            <w:tcW w:w="308" w:type="pct"/>
            <w:shd w:val="clear" w:color="auto" w:fill="C6D9F1" w:themeFill="text2" w:themeFillTint="33"/>
            <w:vAlign w:val="center"/>
          </w:tcPr>
          <w:p w14:paraId="0BE8F1E9" w14:textId="77777777" w:rsidR="00590FFC" w:rsidRPr="00D339AC" w:rsidRDefault="00590FFC" w:rsidP="00590FFC">
            <w:pPr>
              <w:spacing w:before="0"/>
              <w:jc w:val="center"/>
              <w:rPr>
                <w:rFonts w:cs="Arial"/>
                <w:bCs/>
                <w:i/>
                <w:iCs/>
                <w:lang w:val="sr-Cyrl-CS"/>
              </w:rPr>
            </w:pPr>
            <w:r w:rsidRPr="00D339AC">
              <w:rPr>
                <w:rFonts w:cs="Arial"/>
                <w:bCs/>
                <w:i/>
                <w:iCs/>
                <w:lang w:val="sr-Cyrl-CS"/>
              </w:rPr>
              <w:t>Рбр</w:t>
            </w:r>
          </w:p>
        </w:tc>
        <w:tc>
          <w:tcPr>
            <w:tcW w:w="953" w:type="pct"/>
            <w:shd w:val="clear" w:color="auto" w:fill="C6D9F1" w:themeFill="text2" w:themeFillTint="33"/>
            <w:vAlign w:val="center"/>
          </w:tcPr>
          <w:p w14:paraId="029541C1" w14:textId="77777777" w:rsidR="00590FFC" w:rsidRPr="00D339AC" w:rsidRDefault="00590FFC" w:rsidP="00590FFC">
            <w:pPr>
              <w:spacing w:before="0"/>
              <w:jc w:val="center"/>
              <w:rPr>
                <w:rFonts w:cs="Arial"/>
                <w:b/>
                <w:bCs/>
                <w:i/>
                <w:iCs/>
                <w:lang w:val="sr-Cyrl-CS"/>
              </w:rPr>
            </w:pPr>
            <w:r w:rsidRPr="00D339AC">
              <w:rPr>
                <w:rFonts w:cs="Arial"/>
                <w:b/>
                <w:bCs/>
                <w:i/>
                <w:iCs/>
                <w:lang w:val="sr-Cyrl-RS"/>
              </w:rPr>
              <w:t>Врста</w:t>
            </w:r>
            <w:r w:rsidRPr="00D339AC">
              <w:rPr>
                <w:rFonts w:cs="Arial"/>
                <w:b/>
                <w:bCs/>
                <w:i/>
                <w:iCs/>
                <w:lang w:val="sr-Cyrl-CS"/>
              </w:rPr>
              <w:t xml:space="preserve"> услуге</w:t>
            </w:r>
          </w:p>
        </w:tc>
        <w:tc>
          <w:tcPr>
            <w:tcW w:w="383" w:type="pct"/>
            <w:shd w:val="clear" w:color="auto" w:fill="C6D9F1" w:themeFill="text2" w:themeFillTint="33"/>
            <w:vAlign w:val="center"/>
          </w:tcPr>
          <w:p w14:paraId="33082EE1" w14:textId="77777777" w:rsidR="00590FFC" w:rsidRPr="00D339AC" w:rsidRDefault="00590FFC" w:rsidP="00590FFC">
            <w:pPr>
              <w:spacing w:before="0"/>
              <w:jc w:val="center"/>
              <w:rPr>
                <w:rFonts w:cs="Arial"/>
                <w:b/>
                <w:bCs/>
                <w:i/>
                <w:iCs/>
                <w:lang w:val="sr-Cyrl-CS"/>
              </w:rPr>
            </w:pPr>
            <w:r w:rsidRPr="00D339AC">
              <w:rPr>
                <w:rFonts w:cs="Arial"/>
                <w:b/>
                <w:bCs/>
                <w:i/>
                <w:iCs/>
                <w:lang w:val="sr-Cyrl-CS"/>
              </w:rPr>
              <w:t>Јед.</w:t>
            </w:r>
          </w:p>
          <w:p w14:paraId="5BFB3632" w14:textId="77777777" w:rsidR="00590FFC" w:rsidRPr="00D339AC" w:rsidRDefault="00590FFC" w:rsidP="00590FFC">
            <w:pPr>
              <w:spacing w:before="0"/>
              <w:jc w:val="center"/>
              <w:rPr>
                <w:rFonts w:cs="Arial"/>
                <w:b/>
                <w:bCs/>
                <w:i/>
                <w:iCs/>
                <w:lang w:val="sr-Cyrl-CS"/>
              </w:rPr>
            </w:pPr>
            <w:r w:rsidRPr="00D339AC">
              <w:rPr>
                <w:rFonts w:cs="Arial"/>
                <w:b/>
                <w:bCs/>
                <w:i/>
                <w:iCs/>
                <w:lang w:val="sr-Cyrl-CS"/>
              </w:rPr>
              <w:t>мере</w:t>
            </w:r>
          </w:p>
        </w:tc>
        <w:tc>
          <w:tcPr>
            <w:tcW w:w="706" w:type="pct"/>
            <w:shd w:val="clear" w:color="auto" w:fill="C6D9F1" w:themeFill="text2" w:themeFillTint="33"/>
            <w:vAlign w:val="center"/>
          </w:tcPr>
          <w:p w14:paraId="4F5AFF72" w14:textId="77777777" w:rsidR="00590FFC" w:rsidRPr="00D339AC" w:rsidRDefault="00590FFC" w:rsidP="00590FFC">
            <w:pPr>
              <w:spacing w:before="0"/>
              <w:jc w:val="center"/>
              <w:rPr>
                <w:rFonts w:cs="Arial"/>
                <w:b/>
                <w:bCs/>
                <w:i/>
                <w:iCs/>
                <w:lang w:val="sr-Cyrl-CS"/>
              </w:rPr>
            </w:pPr>
            <w:r w:rsidRPr="00D339AC">
              <w:rPr>
                <w:rFonts w:cs="Arial"/>
                <w:b/>
                <w:bCs/>
                <w:i/>
                <w:iCs/>
                <w:lang w:val="sr-Cyrl-CS"/>
              </w:rPr>
              <w:t>Обим (количина)</w:t>
            </w:r>
          </w:p>
        </w:tc>
        <w:tc>
          <w:tcPr>
            <w:tcW w:w="467" w:type="pct"/>
            <w:shd w:val="clear" w:color="auto" w:fill="C6D9F1" w:themeFill="text2" w:themeFillTint="33"/>
            <w:vAlign w:val="center"/>
          </w:tcPr>
          <w:p w14:paraId="710685BD" w14:textId="77777777" w:rsidR="00590FFC" w:rsidRPr="00D339AC" w:rsidRDefault="00590FFC" w:rsidP="00590FFC">
            <w:pPr>
              <w:spacing w:before="0"/>
              <w:jc w:val="center"/>
              <w:rPr>
                <w:rFonts w:cs="Arial"/>
                <w:b/>
                <w:bCs/>
                <w:i/>
                <w:iCs/>
                <w:lang w:val="sr-Cyrl-CS"/>
              </w:rPr>
            </w:pPr>
            <w:r w:rsidRPr="00D339AC">
              <w:rPr>
                <w:rFonts w:cs="Arial"/>
                <w:b/>
                <w:bCs/>
                <w:i/>
                <w:iCs/>
                <w:lang w:val="sr-Cyrl-CS"/>
              </w:rPr>
              <w:t>Јед.</w:t>
            </w:r>
          </w:p>
          <w:p w14:paraId="22458EE2" w14:textId="77777777" w:rsidR="00590FFC" w:rsidRPr="00D339AC" w:rsidRDefault="00590FFC" w:rsidP="00590FFC">
            <w:pPr>
              <w:spacing w:before="0"/>
              <w:jc w:val="center"/>
              <w:rPr>
                <w:rFonts w:cs="Arial"/>
                <w:b/>
                <w:bCs/>
                <w:i/>
                <w:iCs/>
                <w:lang w:val="sr-Cyrl-CS"/>
              </w:rPr>
            </w:pPr>
            <w:r w:rsidRPr="00D339AC">
              <w:rPr>
                <w:rFonts w:cs="Arial"/>
                <w:b/>
                <w:bCs/>
                <w:i/>
                <w:iCs/>
                <w:lang w:val="sr-Cyrl-CS"/>
              </w:rPr>
              <w:t>цена без ПДВ</w:t>
            </w:r>
          </w:p>
          <w:p w14:paraId="61874B3E" w14:textId="77777777" w:rsidR="00590FFC" w:rsidRPr="00D339AC" w:rsidRDefault="00590FFC" w:rsidP="00590FFC">
            <w:pPr>
              <w:spacing w:before="0"/>
              <w:jc w:val="center"/>
              <w:rPr>
                <w:rFonts w:cs="Arial"/>
                <w:b/>
                <w:bCs/>
                <w:i/>
                <w:iCs/>
                <w:lang w:val="sr-Cyrl-CS"/>
              </w:rPr>
            </w:pPr>
            <w:r w:rsidRPr="00D339AC">
              <w:rPr>
                <w:rFonts w:cs="Arial"/>
                <w:b/>
                <w:bCs/>
                <w:i/>
                <w:iCs/>
                <w:lang w:val="sr-Cyrl-CS"/>
              </w:rPr>
              <w:t xml:space="preserve">дин. </w:t>
            </w:r>
            <w:r w:rsidRPr="00D339AC">
              <w:rPr>
                <w:rFonts w:cs="Arial"/>
                <w:b/>
                <w:bCs/>
                <w:i/>
                <w:iCs/>
                <w:color w:val="00B0F0"/>
                <w:lang w:val="sr-Cyrl-CS"/>
              </w:rPr>
              <w:t>/</w:t>
            </w:r>
            <w:r w:rsidRPr="00D339AC">
              <w:rPr>
                <w:rFonts w:cs="Arial"/>
                <w:color w:val="00B0F0"/>
              </w:rPr>
              <w:t xml:space="preserve"> EUR</w:t>
            </w:r>
          </w:p>
        </w:tc>
        <w:tc>
          <w:tcPr>
            <w:tcW w:w="546" w:type="pct"/>
            <w:shd w:val="clear" w:color="auto" w:fill="C6D9F1" w:themeFill="text2" w:themeFillTint="33"/>
            <w:vAlign w:val="center"/>
          </w:tcPr>
          <w:p w14:paraId="1E5E6CE1" w14:textId="77777777" w:rsidR="00590FFC" w:rsidRPr="00D339AC" w:rsidRDefault="00590FFC" w:rsidP="00590FFC">
            <w:pPr>
              <w:spacing w:before="0"/>
              <w:jc w:val="center"/>
              <w:rPr>
                <w:rFonts w:cs="Arial"/>
                <w:b/>
                <w:bCs/>
                <w:i/>
                <w:iCs/>
                <w:lang w:val="sr-Cyrl-CS"/>
              </w:rPr>
            </w:pPr>
            <w:r w:rsidRPr="00D339AC">
              <w:rPr>
                <w:rFonts w:cs="Arial"/>
                <w:b/>
                <w:bCs/>
                <w:i/>
                <w:iCs/>
                <w:lang w:val="sr-Cyrl-CS"/>
              </w:rPr>
              <w:t>Јед.</w:t>
            </w:r>
          </w:p>
          <w:p w14:paraId="2783C809" w14:textId="77777777" w:rsidR="00590FFC" w:rsidRPr="00D339AC" w:rsidRDefault="00590FFC" w:rsidP="00590FFC">
            <w:pPr>
              <w:spacing w:before="0"/>
              <w:jc w:val="center"/>
              <w:rPr>
                <w:rFonts w:cs="Arial"/>
                <w:b/>
                <w:bCs/>
                <w:i/>
                <w:iCs/>
                <w:lang w:val="sr-Cyrl-CS"/>
              </w:rPr>
            </w:pPr>
            <w:r w:rsidRPr="00D339AC">
              <w:rPr>
                <w:rFonts w:cs="Arial"/>
                <w:b/>
                <w:bCs/>
                <w:i/>
                <w:iCs/>
                <w:lang w:val="sr-Cyrl-CS"/>
              </w:rPr>
              <w:t>цена са ПДВ</w:t>
            </w:r>
          </w:p>
          <w:p w14:paraId="059DC203" w14:textId="77777777" w:rsidR="00590FFC" w:rsidRPr="00D339AC" w:rsidRDefault="00590FFC" w:rsidP="00590FFC">
            <w:pPr>
              <w:spacing w:before="0"/>
              <w:jc w:val="center"/>
              <w:rPr>
                <w:rFonts w:cs="Arial"/>
                <w:b/>
                <w:bCs/>
                <w:i/>
                <w:iCs/>
                <w:lang w:val="sr-Cyrl-CS"/>
              </w:rPr>
            </w:pPr>
            <w:r w:rsidRPr="00D339AC">
              <w:rPr>
                <w:rFonts w:cs="Arial"/>
                <w:b/>
                <w:bCs/>
                <w:i/>
                <w:iCs/>
                <w:lang w:val="sr-Cyrl-CS"/>
              </w:rPr>
              <w:t xml:space="preserve">дин. </w:t>
            </w:r>
            <w:r w:rsidRPr="00D339AC">
              <w:rPr>
                <w:rFonts w:cs="Arial"/>
                <w:b/>
                <w:bCs/>
                <w:i/>
                <w:iCs/>
                <w:color w:val="00B0F0"/>
                <w:lang w:val="sr-Cyrl-CS"/>
              </w:rPr>
              <w:t>/</w:t>
            </w:r>
            <w:r w:rsidRPr="00D339AC">
              <w:rPr>
                <w:rFonts w:cs="Arial"/>
                <w:color w:val="00B0F0"/>
              </w:rPr>
              <w:t xml:space="preserve"> EUR</w:t>
            </w:r>
          </w:p>
        </w:tc>
        <w:tc>
          <w:tcPr>
            <w:tcW w:w="727" w:type="pct"/>
            <w:shd w:val="clear" w:color="auto" w:fill="C6D9F1" w:themeFill="text2" w:themeFillTint="33"/>
            <w:vAlign w:val="center"/>
          </w:tcPr>
          <w:p w14:paraId="10289E2C" w14:textId="77777777" w:rsidR="00590FFC" w:rsidRPr="00D339AC" w:rsidRDefault="00590FFC" w:rsidP="00590FFC">
            <w:pPr>
              <w:spacing w:before="0"/>
              <w:jc w:val="center"/>
              <w:rPr>
                <w:rFonts w:cs="Arial"/>
                <w:b/>
                <w:bCs/>
                <w:i/>
                <w:iCs/>
                <w:lang w:val="sr-Cyrl-CS"/>
              </w:rPr>
            </w:pPr>
            <w:r w:rsidRPr="00D339AC">
              <w:rPr>
                <w:rFonts w:cs="Arial"/>
                <w:b/>
                <w:bCs/>
                <w:i/>
                <w:iCs/>
                <w:lang w:val="sr-Cyrl-CS"/>
              </w:rPr>
              <w:t>Укупна цена без ПДВ</w:t>
            </w:r>
          </w:p>
          <w:p w14:paraId="0148B07D" w14:textId="77777777" w:rsidR="00590FFC" w:rsidRPr="00D339AC" w:rsidRDefault="00590FFC" w:rsidP="00590FFC">
            <w:pPr>
              <w:spacing w:before="0"/>
              <w:jc w:val="center"/>
              <w:rPr>
                <w:rFonts w:cs="Arial"/>
                <w:b/>
                <w:bCs/>
                <w:i/>
                <w:iCs/>
                <w:lang w:val="sr-Cyrl-CS"/>
              </w:rPr>
            </w:pPr>
            <w:r w:rsidRPr="00D339AC">
              <w:rPr>
                <w:rFonts w:cs="Arial"/>
                <w:b/>
                <w:bCs/>
                <w:i/>
                <w:iCs/>
                <w:lang w:val="sr-Cyrl-CS"/>
              </w:rPr>
              <w:t>дин. /</w:t>
            </w:r>
            <w:r w:rsidRPr="00D339AC">
              <w:rPr>
                <w:rFonts w:cs="Arial"/>
              </w:rPr>
              <w:t xml:space="preserve"> </w:t>
            </w:r>
            <w:r w:rsidRPr="00D339AC">
              <w:rPr>
                <w:rFonts w:cs="Arial"/>
                <w:color w:val="00B0F0"/>
              </w:rPr>
              <w:t>EUR</w:t>
            </w:r>
            <w:r w:rsidRPr="00D339AC">
              <w:rPr>
                <w:rFonts w:cs="Arial"/>
                <w:b/>
                <w:bCs/>
                <w:i/>
                <w:iCs/>
                <w:color w:val="00B0F0"/>
                <w:lang w:val="sr-Cyrl-CS"/>
              </w:rPr>
              <w:t xml:space="preserve"> </w:t>
            </w:r>
          </w:p>
        </w:tc>
        <w:tc>
          <w:tcPr>
            <w:tcW w:w="910" w:type="pct"/>
            <w:shd w:val="clear" w:color="auto" w:fill="C6D9F1" w:themeFill="text2" w:themeFillTint="33"/>
            <w:vAlign w:val="center"/>
          </w:tcPr>
          <w:p w14:paraId="5CA76F38" w14:textId="77777777" w:rsidR="00590FFC" w:rsidRPr="00D339AC" w:rsidRDefault="00590FFC" w:rsidP="00590FFC">
            <w:pPr>
              <w:spacing w:before="0"/>
              <w:jc w:val="center"/>
              <w:rPr>
                <w:rFonts w:cs="Arial"/>
                <w:b/>
                <w:bCs/>
                <w:i/>
                <w:iCs/>
                <w:lang w:val="sr-Cyrl-CS"/>
              </w:rPr>
            </w:pPr>
            <w:r w:rsidRPr="00D339AC">
              <w:rPr>
                <w:rFonts w:cs="Arial"/>
                <w:b/>
                <w:bCs/>
                <w:i/>
                <w:iCs/>
                <w:lang w:val="sr-Cyrl-CS"/>
              </w:rPr>
              <w:t>Укупна цена са ПДВ</w:t>
            </w:r>
          </w:p>
          <w:p w14:paraId="1E629FF2" w14:textId="77777777" w:rsidR="00590FFC" w:rsidRPr="00D339AC" w:rsidRDefault="00590FFC" w:rsidP="00590FFC">
            <w:pPr>
              <w:spacing w:before="0"/>
              <w:jc w:val="center"/>
              <w:rPr>
                <w:rFonts w:cs="Arial"/>
                <w:b/>
                <w:bCs/>
                <w:i/>
                <w:iCs/>
                <w:lang w:val="sr-Cyrl-CS"/>
              </w:rPr>
            </w:pPr>
            <w:r w:rsidRPr="00D339AC">
              <w:rPr>
                <w:rFonts w:cs="Arial"/>
                <w:b/>
                <w:bCs/>
                <w:i/>
                <w:iCs/>
                <w:lang w:val="sr-Cyrl-CS"/>
              </w:rPr>
              <w:t>дин. /</w:t>
            </w:r>
            <w:r w:rsidRPr="00D339AC">
              <w:rPr>
                <w:rFonts w:cs="Arial"/>
              </w:rPr>
              <w:t xml:space="preserve"> </w:t>
            </w:r>
            <w:r w:rsidRPr="00D339AC">
              <w:rPr>
                <w:rFonts w:cs="Arial"/>
                <w:color w:val="00B0F0"/>
              </w:rPr>
              <w:t>EUR</w:t>
            </w:r>
          </w:p>
        </w:tc>
      </w:tr>
      <w:tr w:rsidR="00590FFC" w:rsidRPr="00D339AC" w14:paraId="48A92710" w14:textId="77777777" w:rsidTr="00FC63A9">
        <w:tc>
          <w:tcPr>
            <w:tcW w:w="308" w:type="pct"/>
            <w:shd w:val="clear" w:color="auto" w:fill="auto"/>
          </w:tcPr>
          <w:p w14:paraId="11608674" w14:textId="77777777" w:rsidR="00590FFC" w:rsidRPr="00D339AC" w:rsidRDefault="00590FFC" w:rsidP="00590FFC">
            <w:pPr>
              <w:spacing w:before="0"/>
              <w:jc w:val="center"/>
              <w:rPr>
                <w:rFonts w:cs="Arial"/>
                <w:b/>
                <w:bCs/>
                <w:i/>
                <w:iCs/>
                <w:lang w:val="sr-Cyrl-CS"/>
              </w:rPr>
            </w:pPr>
            <w:r w:rsidRPr="00D339AC">
              <w:rPr>
                <w:rFonts w:cs="Arial"/>
                <w:b/>
                <w:bCs/>
                <w:i/>
                <w:iCs/>
                <w:lang w:val="sr-Cyrl-CS"/>
              </w:rPr>
              <w:t>(1)</w:t>
            </w:r>
          </w:p>
        </w:tc>
        <w:tc>
          <w:tcPr>
            <w:tcW w:w="953" w:type="pct"/>
            <w:shd w:val="clear" w:color="auto" w:fill="auto"/>
          </w:tcPr>
          <w:p w14:paraId="3F12CABC" w14:textId="77777777" w:rsidR="00590FFC" w:rsidRPr="00D339AC" w:rsidRDefault="00590FFC" w:rsidP="00590FFC">
            <w:pPr>
              <w:spacing w:before="0"/>
              <w:jc w:val="center"/>
              <w:rPr>
                <w:rFonts w:cs="Arial"/>
                <w:b/>
                <w:bCs/>
                <w:i/>
                <w:iCs/>
                <w:lang w:val="sr-Cyrl-CS"/>
              </w:rPr>
            </w:pPr>
            <w:r w:rsidRPr="00D339AC">
              <w:rPr>
                <w:rFonts w:cs="Arial"/>
                <w:b/>
                <w:bCs/>
                <w:i/>
                <w:iCs/>
                <w:lang w:val="sr-Cyrl-CS"/>
              </w:rPr>
              <w:t>(2)</w:t>
            </w:r>
          </w:p>
        </w:tc>
        <w:tc>
          <w:tcPr>
            <w:tcW w:w="383" w:type="pct"/>
            <w:shd w:val="clear" w:color="auto" w:fill="auto"/>
          </w:tcPr>
          <w:p w14:paraId="4EF869C9" w14:textId="77777777" w:rsidR="00590FFC" w:rsidRPr="00D339AC" w:rsidRDefault="00590FFC" w:rsidP="00590FFC">
            <w:pPr>
              <w:spacing w:before="0"/>
              <w:jc w:val="center"/>
              <w:rPr>
                <w:rFonts w:cs="Arial"/>
                <w:b/>
                <w:bCs/>
                <w:i/>
                <w:iCs/>
                <w:lang w:val="sr-Cyrl-CS"/>
              </w:rPr>
            </w:pPr>
            <w:r w:rsidRPr="00D339AC">
              <w:rPr>
                <w:rFonts w:cs="Arial"/>
                <w:b/>
                <w:bCs/>
                <w:i/>
                <w:iCs/>
                <w:lang w:val="sr-Cyrl-CS"/>
              </w:rPr>
              <w:t>(3)</w:t>
            </w:r>
          </w:p>
        </w:tc>
        <w:tc>
          <w:tcPr>
            <w:tcW w:w="706" w:type="pct"/>
            <w:shd w:val="clear" w:color="auto" w:fill="auto"/>
          </w:tcPr>
          <w:p w14:paraId="2AFF158B" w14:textId="77777777" w:rsidR="00590FFC" w:rsidRPr="00D339AC" w:rsidRDefault="00590FFC" w:rsidP="00590FFC">
            <w:pPr>
              <w:spacing w:before="0"/>
              <w:jc w:val="center"/>
              <w:rPr>
                <w:rFonts w:cs="Arial"/>
                <w:b/>
                <w:bCs/>
                <w:i/>
                <w:iCs/>
                <w:lang w:val="sr-Cyrl-CS"/>
              </w:rPr>
            </w:pPr>
            <w:r w:rsidRPr="00D339AC">
              <w:rPr>
                <w:rFonts w:cs="Arial"/>
                <w:b/>
                <w:bCs/>
                <w:i/>
                <w:iCs/>
                <w:lang w:val="sr-Cyrl-CS"/>
              </w:rPr>
              <w:t>(4)</w:t>
            </w:r>
          </w:p>
        </w:tc>
        <w:tc>
          <w:tcPr>
            <w:tcW w:w="467" w:type="pct"/>
            <w:shd w:val="clear" w:color="auto" w:fill="auto"/>
          </w:tcPr>
          <w:p w14:paraId="16EA40F4" w14:textId="77777777" w:rsidR="00590FFC" w:rsidRPr="00D339AC" w:rsidRDefault="00590FFC" w:rsidP="00590FFC">
            <w:pPr>
              <w:spacing w:before="0"/>
              <w:jc w:val="center"/>
              <w:rPr>
                <w:rFonts w:cs="Arial"/>
                <w:b/>
                <w:bCs/>
                <w:i/>
                <w:iCs/>
                <w:lang w:val="sr-Cyrl-CS"/>
              </w:rPr>
            </w:pPr>
            <w:r w:rsidRPr="00D339AC">
              <w:rPr>
                <w:rFonts w:cs="Arial"/>
                <w:b/>
                <w:bCs/>
                <w:i/>
                <w:iCs/>
                <w:lang w:val="sr-Cyrl-CS"/>
              </w:rPr>
              <w:t>(5)</w:t>
            </w:r>
          </w:p>
        </w:tc>
        <w:tc>
          <w:tcPr>
            <w:tcW w:w="546" w:type="pct"/>
            <w:shd w:val="clear" w:color="auto" w:fill="auto"/>
          </w:tcPr>
          <w:p w14:paraId="33CA80BF" w14:textId="77777777" w:rsidR="00590FFC" w:rsidRPr="00D339AC" w:rsidRDefault="00590FFC" w:rsidP="00590FFC">
            <w:pPr>
              <w:spacing w:before="0"/>
              <w:jc w:val="center"/>
              <w:rPr>
                <w:rFonts w:cs="Arial"/>
                <w:b/>
                <w:bCs/>
                <w:i/>
                <w:iCs/>
                <w:lang w:val="sr-Cyrl-CS"/>
              </w:rPr>
            </w:pPr>
            <w:r w:rsidRPr="00D339AC">
              <w:rPr>
                <w:rFonts w:cs="Arial"/>
                <w:b/>
                <w:bCs/>
                <w:i/>
                <w:iCs/>
                <w:lang w:val="sr-Cyrl-CS"/>
              </w:rPr>
              <w:t>(6)</w:t>
            </w:r>
          </w:p>
        </w:tc>
        <w:tc>
          <w:tcPr>
            <w:tcW w:w="727" w:type="pct"/>
            <w:shd w:val="clear" w:color="auto" w:fill="auto"/>
          </w:tcPr>
          <w:p w14:paraId="7AB9EA63" w14:textId="77777777" w:rsidR="00590FFC" w:rsidRPr="00D339AC" w:rsidRDefault="00590FFC" w:rsidP="00590FFC">
            <w:pPr>
              <w:spacing w:before="0"/>
              <w:jc w:val="center"/>
              <w:rPr>
                <w:rFonts w:cs="Arial"/>
                <w:b/>
                <w:bCs/>
                <w:i/>
                <w:iCs/>
                <w:lang w:val="sr-Cyrl-CS"/>
              </w:rPr>
            </w:pPr>
            <w:r w:rsidRPr="00D339AC">
              <w:rPr>
                <w:rFonts w:cs="Arial"/>
                <w:b/>
                <w:bCs/>
                <w:i/>
                <w:iCs/>
                <w:lang w:val="sr-Cyrl-CS"/>
              </w:rPr>
              <w:t>(7)</w:t>
            </w:r>
          </w:p>
        </w:tc>
        <w:tc>
          <w:tcPr>
            <w:tcW w:w="910" w:type="pct"/>
            <w:shd w:val="clear" w:color="auto" w:fill="auto"/>
          </w:tcPr>
          <w:p w14:paraId="4961D159" w14:textId="77777777" w:rsidR="00590FFC" w:rsidRPr="00D339AC" w:rsidRDefault="00590FFC" w:rsidP="00590FFC">
            <w:pPr>
              <w:spacing w:before="0"/>
              <w:jc w:val="center"/>
              <w:rPr>
                <w:rFonts w:cs="Arial"/>
                <w:b/>
                <w:bCs/>
                <w:i/>
                <w:iCs/>
                <w:lang w:val="sr-Cyrl-CS"/>
              </w:rPr>
            </w:pPr>
            <w:r w:rsidRPr="00D339AC">
              <w:rPr>
                <w:rFonts w:cs="Arial"/>
                <w:b/>
                <w:bCs/>
                <w:i/>
                <w:iCs/>
                <w:lang w:val="sr-Cyrl-CS"/>
              </w:rPr>
              <w:t>(8)</w:t>
            </w:r>
          </w:p>
        </w:tc>
      </w:tr>
      <w:tr w:rsidR="00590FFC" w:rsidRPr="00D339AC" w14:paraId="7D3D21E9" w14:textId="77777777" w:rsidTr="00FC63A9">
        <w:tc>
          <w:tcPr>
            <w:tcW w:w="308" w:type="pct"/>
            <w:shd w:val="clear" w:color="auto" w:fill="auto"/>
            <w:vAlign w:val="center"/>
          </w:tcPr>
          <w:p w14:paraId="1C4C6196" w14:textId="77777777" w:rsidR="00590FFC" w:rsidRPr="00D339AC" w:rsidRDefault="00590FFC" w:rsidP="00590FFC">
            <w:pPr>
              <w:spacing w:before="0"/>
              <w:jc w:val="center"/>
              <w:rPr>
                <w:rFonts w:cs="Arial"/>
                <w:b/>
                <w:bCs/>
                <w:i/>
                <w:iCs/>
                <w:lang w:val="sr-Cyrl-CS"/>
              </w:rPr>
            </w:pPr>
            <w:r w:rsidRPr="00D339AC">
              <w:rPr>
                <w:rFonts w:cs="Arial"/>
                <w:b/>
                <w:bCs/>
                <w:i/>
                <w:iCs/>
                <w:lang w:val="sr-Cyrl-CS"/>
              </w:rPr>
              <w:t>1.</w:t>
            </w:r>
          </w:p>
        </w:tc>
        <w:tc>
          <w:tcPr>
            <w:tcW w:w="953" w:type="pct"/>
            <w:shd w:val="clear" w:color="auto" w:fill="auto"/>
          </w:tcPr>
          <w:p w14:paraId="394889FD" w14:textId="77777777" w:rsidR="00590FFC" w:rsidRPr="00D339AC" w:rsidRDefault="00FC63A9" w:rsidP="00FC63A9">
            <w:pPr>
              <w:jc w:val="center"/>
              <w:rPr>
                <w:rFonts w:cs="Arial"/>
                <w:b/>
                <w:bCs/>
                <w:i/>
                <w:iCs/>
                <w:lang w:val="sr-Cyrl-CS"/>
              </w:rPr>
            </w:pPr>
            <w:r w:rsidRPr="00D339AC">
              <w:rPr>
                <w:rFonts w:cs="Arial"/>
                <w:b/>
                <w:bCs/>
                <w:i/>
                <w:iCs/>
                <w:lang w:val="sr-Latn-RS"/>
              </w:rPr>
              <w:t>„</w:t>
            </w:r>
            <w:r w:rsidRPr="00D339AC">
              <w:rPr>
                <w:rFonts w:cs="Arial"/>
                <w:b/>
                <w:bCs/>
                <w:i/>
                <w:iCs/>
                <w:lang w:val="sr-Cyrl-RS"/>
              </w:rPr>
              <w:t>Употреба електричних возила у дистрибутивним предузећима</w:t>
            </w:r>
            <w:r w:rsidRPr="00D339AC">
              <w:rPr>
                <w:rFonts w:cs="Arial"/>
                <w:b/>
                <w:bCs/>
                <w:i/>
                <w:iCs/>
                <w:lang w:val="sr-Latn-RS"/>
              </w:rPr>
              <w:t>“</w:t>
            </w:r>
          </w:p>
        </w:tc>
        <w:tc>
          <w:tcPr>
            <w:tcW w:w="383" w:type="pct"/>
            <w:shd w:val="clear" w:color="auto" w:fill="auto"/>
            <w:vAlign w:val="center"/>
          </w:tcPr>
          <w:p w14:paraId="2EE2883A" w14:textId="1BADAE3F" w:rsidR="00590FFC" w:rsidRPr="00D339AC" w:rsidRDefault="00EE2557" w:rsidP="00590FFC">
            <w:pPr>
              <w:spacing w:before="0"/>
              <w:jc w:val="center"/>
              <w:rPr>
                <w:rFonts w:cs="Arial"/>
                <w:bCs/>
                <w:iCs/>
                <w:lang w:val="sr-Cyrl-CS"/>
              </w:rPr>
            </w:pPr>
            <w:r w:rsidRPr="00D339AC">
              <w:rPr>
                <w:rFonts w:cs="Arial"/>
                <w:bCs/>
                <w:iCs/>
                <w:lang w:val="sr-Cyrl-CS"/>
              </w:rPr>
              <w:t>комплетна студија</w:t>
            </w:r>
          </w:p>
        </w:tc>
        <w:tc>
          <w:tcPr>
            <w:tcW w:w="706" w:type="pct"/>
            <w:shd w:val="clear" w:color="auto" w:fill="auto"/>
            <w:vAlign w:val="center"/>
          </w:tcPr>
          <w:p w14:paraId="4390E054" w14:textId="77777777" w:rsidR="00590FFC" w:rsidRPr="00D339AC" w:rsidRDefault="00590FFC" w:rsidP="00590FFC">
            <w:pPr>
              <w:spacing w:before="0"/>
              <w:jc w:val="center"/>
              <w:rPr>
                <w:rFonts w:cs="Arial"/>
                <w:bCs/>
                <w:i/>
                <w:iCs/>
                <w:lang w:val="sr-Cyrl-CS"/>
              </w:rPr>
            </w:pPr>
          </w:p>
        </w:tc>
        <w:tc>
          <w:tcPr>
            <w:tcW w:w="467" w:type="pct"/>
            <w:shd w:val="clear" w:color="auto" w:fill="auto"/>
            <w:vAlign w:val="center"/>
          </w:tcPr>
          <w:p w14:paraId="27FAC664" w14:textId="77777777" w:rsidR="00590FFC" w:rsidRPr="00D339AC" w:rsidRDefault="00590FFC" w:rsidP="00590FFC">
            <w:pPr>
              <w:spacing w:before="0"/>
              <w:jc w:val="center"/>
              <w:rPr>
                <w:rFonts w:cs="Arial"/>
                <w:b/>
                <w:bCs/>
                <w:i/>
                <w:iCs/>
              </w:rPr>
            </w:pPr>
          </w:p>
        </w:tc>
        <w:tc>
          <w:tcPr>
            <w:tcW w:w="546" w:type="pct"/>
            <w:shd w:val="clear" w:color="auto" w:fill="auto"/>
            <w:vAlign w:val="center"/>
          </w:tcPr>
          <w:p w14:paraId="5A99B5EE" w14:textId="77777777" w:rsidR="00590FFC" w:rsidRPr="00D339AC" w:rsidRDefault="00590FFC" w:rsidP="00590FFC">
            <w:pPr>
              <w:spacing w:before="0"/>
              <w:jc w:val="center"/>
              <w:rPr>
                <w:rFonts w:cs="Arial"/>
                <w:b/>
                <w:bCs/>
                <w:i/>
                <w:iCs/>
              </w:rPr>
            </w:pPr>
          </w:p>
        </w:tc>
        <w:tc>
          <w:tcPr>
            <w:tcW w:w="727" w:type="pct"/>
            <w:shd w:val="clear" w:color="auto" w:fill="auto"/>
            <w:vAlign w:val="center"/>
          </w:tcPr>
          <w:p w14:paraId="55E54FDD" w14:textId="77777777" w:rsidR="00590FFC" w:rsidRPr="00D339AC" w:rsidRDefault="00590FFC" w:rsidP="00590FFC">
            <w:pPr>
              <w:spacing w:before="0"/>
              <w:jc w:val="center"/>
              <w:rPr>
                <w:rFonts w:cs="Arial"/>
                <w:b/>
                <w:bCs/>
                <w:i/>
                <w:iCs/>
              </w:rPr>
            </w:pPr>
          </w:p>
        </w:tc>
        <w:tc>
          <w:tcPr>
            <w:tcW w:w="910" w:type="pct"/>
            <w:shd w:val="clear" w:color="auto" w:fill="auto"/>
            <w:vAlign w:val="center"/>
          </w:tcPr>
          <w:p w14:paraId="5935BA69" w14:textId="77777777" w:rsidR="00590FFC" w:rsidRPr="00D339AC" w:rsidRDefault="00590FFC" w:rsidP="00590FFC">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590FFC" w:rsidRPr="00D339AC" w14:paraId="7C902E14" w14:textId="77777777" w:rsidTr="00876D62">
        <w:trPr>
          <w:trHeight w:val="418"/>
        </w:trPr>
        <w:tc>
          <w:tcPr>
            <w:tcW w:w="568" w:type="dxa"/>
            <w:vAlign w:val="center"/>
          </w:tcPr>
          <w:p w14:paraId="2D4AEAB2" w14:textId="77777777" w:rsidR="00590FFC" w:rsidRPr="00D339AC" w:rsidRDefault="00590FFC" w:rsidP="00590FFC">
            <w:pPr>
              <w:spacing w:before="0"/>
              <w:jc w:val="center"/>
              <w:rPr>
                <w:rFonts w:cs="Arial"/>
                <w:b/>
                <w:lang w:val="sr-Latn-CS"/>
              </w:rPr>
            </w:pPr>
            <w:r w:rsidRPr="00D339AC">
              <w:rPr>
                <w:rFonts w:cs="Arial"/>
                <w:b/>
              </w:rPr>
              <w:t>I</w:t>
            </w:r>
          </w:p>
        </w:tc>
        <w:tc>
          <w:tcPr>
            <w:tcW w:w="6740" w:type="dxa"/>
          </w:tcPr>
          <w:p w14:paraId="2E1A7CAA" w14:textId="77777777" w:rsidR="00590FFC" w:rsidRPr="00D339AC" w:rsidRDefault="00590FFC" w:rsidP="00590FFC">
            <w:pPr>
              <w:spacing w:before="0"/>
              <w:jc w:val="center"/>
              <w:rPr>
                <w:rFonts w:cs="Arial"/>
                <w:b/>
                <w:lang w:val="sr-Cyrl-RS"/>
              </w:rPr>
            </w:pPr>
            <w:r w:rsidRPr="00D339AC">
              <w:rPr>
                <w:rFonts w:cs="Arial"/>
                <w:b/>
              </w:rPr>
              <w:t xml:space="preserve">УКУПНО ПОНУЂЕНА ЦЕНА  без ПДВ </w:t>
            </w:r>
            <w:r w:rsidRPr="00D339AC">
              <w:rPr>
                <w:rFonts w:cs="Arial"/>
                <w:b/>
                <w:color w:val="00B0F0"/>
              </w:rPr>
              <w:t>динара</w:t>
            </w:r>
            <w:r w:rsidRPr="00D339AC">
              <w:rPr>
                <w:rFonts w:cs="Arial"/>
                <w:b/>
                <w:color w:val="00B0F0"/>
                <w:lang w:val="sr-Cyrl-RS"/>
              </w:rPr>
              <w:t>/</w:t>
            </w:r>
            <w:r w:rsidRPr="00D339AC">
              <w:rPr>
                <w:rFonts w:cs="Arial"/>
                <w:color w:val="00B0F0"/>
              </w:rPr>
              <w:t xml:space="preserve"> EUR</w:t>
            </w:r>
          </w:p>
          <w:p w14:paraId="492D62F8" w14:textId="77777777" w:rsidR="00590FFC" w:rsidRPr="00D339AC" w:rsidRDefault="00590FFC" w:rsidP="00590FFC">
            <w:pPr>
              <w:spacing w:before="0"/>
              <w:jc w:val="center"/>
              <w:rPr>
                <w:rFonts w:cs="Arial"/>
                <w:b/>
              </w:rPr>
            </w:pPr>
            <w:r w:rsidRPr="00D339AC">
              <w:rPr>
                <w:rFonts w:cs="Arial"/>
                <w:b/>
                <w:color w:val="000000"/>
              </w:rPr>
              <w:t xml:space="preserve">(збир колоне бр. </w:t>
            </w:r>
            <w:r w:rsidRPr="00D339AC">
              <w:rPr>
                <w:rFonts w:cs="Arial"/>
                <w:b/>
                <w:color w:val="000000"/>
                <w:lang w:val="sr-Cyrl-CS"/>
              </w:rPr>
              <w:t>7</w:t>
            </w:r>
            <w:r w:rsidRPr="00D339AC">
              <w:rPr>
                <w:rFonts w:cs="Arial"/>
                <w:b/>
                <w:color w:val="000000"/>
              </w:rPr>
              <w:t>)</w:t>
            </w:r>
          </w:p>
        </w:tc>
        <w:tc>
          <w:tcPr>
            <w:tcW w:w="2610" w:type="dxa"/>
          </w:tcPr>
          <w:p w14:paraId="6D3A9C6F" w14:textId="77777777" w:rsidR="00590FFC" w:rsidRPr="00D339AC" w:rsidRDefault="00590FFC" w:rsidP="00590FFC">
            <w:pPr>
              <w:spacing w:before="0"/>
              <w:rPr>
                <w:rFonts w:cs="Arial"/>
                <w:color w:val="FF0000"/>
              </w:rPr>
            </w:pPr>
          </w:p>
        </w:tc>
      </w:tr>
      <w:tr w:rsidR="00590FFC" w:rsidRPr="00D339AC" w14:paraId="5CEF7F6F" w14:textId="77777777" w:rsidTr="00876D62">
        <w:trPr>
          <w:trHeight w:val="610"/>
        </w:trPr>
        <w:tc>
          <w:tcPr>
            <w:tcW w:w="568" w:type="dxa"/>
            <w:tcBorders>
              <w:bottom w:val="single" w:sz="4" w:space="0" w:color="auto"/>
            </w:tcBorders>
            <w:vAlign w:val="center"/>
          </w:tcPr>
          <w:p w14:paraId="4244BADD" w14:textId="77777777" w:rsidR="00590FFC" w:rsidRPr="00D339AC" w:rsidRDefault="00590FFC" w:rsidP="00590FFC">
            <w:pPr>
              <w:spacing w:before="0"/>
              <w:jc w:val="center"/>
              <w:rPr>
                <w:rFonts w:cs="Arial"/>
                <w:b/>
                <w:lang w:val="sr-Latn-CS"/>
              </w:rPr>
            </w:pPr>
            <w:r w:rsidRPr="00D339AC">
              <w:rPr>
                <w:rFonts w:cs="Arial"/>
                <w:b/>
                <w:lang w:val="sr-Latn-CS"/>
              </w:rPr>
              <w:t>II</w:t>
            </w:r>
          </w:p>
        </w:tc>
        <w:tc>
          <w:tcPr>
            <w:tcW w:w="6740" w:type="dxa"/>
            <w:tcBorders>
              <w:bottom w:val="single" w:sz="4" w:space="0" w:color="auto"/>
              <w:right w:val="single" w:sz="4" w:space="0" w:color="auto"/>
            </w:tcBorders>
          </w:tcPr>
          <w:p w14:paraId="61C18507" w14:textId="77777777" w:rsidR="00590FFC" w:rsidRPr="00D339AC" w:rsidRDefault="00590FFC" w:rsidP="00590FFC">
            <w:pPr>
              <w:spacing w:before="0"/>
              <w:jc w:val="center"/>
              <w:rPr>
                <w:rFonts w:cs="Arial"/>
                <w:b/>
                <w:color w:val="00B050"/>
                <w:lang w:val="sr-Cyrl-RS"/>
              </w:rPr>
            </w:pPr>
            <w:r w:rsidRPr="00D339AC">
              <w:rPr>
                <w:rFonts w:cs="Arial"/>
                <w:b/>
              </w:rPr>
              <w:t xml:space="preserve">УКУПАН ИЗНОС  ПДВ </w:t>
            </w:r>
            <w:r w:rsidRPr="00D339AC">
              <w:rPr>
                <w:rFonts w:cs="Arial"/>
                <w:b/>
                <w:color w:val="00B0F0"/>
              </w:rPr>
              <w:t>динара</w:t>
            </w:r>
            <w:r w:rsidRPr="00D339AC">
              <w:rPr>
                <w:rFonts w:cs="Arial"/>
                <w:b/>
                <w:color w:val="00B0F0"/>
                <w:lang w:val="sr-Cyrl-RS"/>
              </w:rPr>
              <w:t>/</w:t>
            </w:r>
            <w:r w:rsidRPr="00D339AC">
              <w:rPr>
                <w:rFonts w:cs="Arial"/>
                <w:color w:val="00B0F0"/>
              </w:rPr>
              <w:t xml:space="preserve"> EUR</w:t>
            </w:r>
          </w:p>
        </w:tc>
        <w:tc>
          <w:tcPr>
            <w:tcW w:w="2610" w:type="dxa"/>
            <w:tcBorders>
              <w:bottom w:val="single" w:sz="4" w:space="0" w:color="auto"/>
              <w:right w:val="single" w:sz="4" w:space="0" w:color="auto"/>
            </w:tcBorders>
          </w:tcPr>
          <w:p w14:paraId="58194817" w14:textId="77777777" w:rsidR="00590FFC" w:rsidRPr="00D339AC" w:rsidRDefault="00590FFC" w:rsidP="00590FFC">
            <w:pPr>
              <w:spacing w:before="0"/>
              <w:rPr>
                <w:rFonts w:cs="Arial"/>
                <w:color w:val="FF0000"/>
              </w:rPr>
            </w:pPr>
          </w:p>
        </w:tc>
      </w:tr>
      <w:tr w:rsidR="00590FFC" w:rsidRPr="00D339AC" w14:paraId="468CDD27" w14:textId="77777777" w:rsidTr="00876D62">
        <w:trPr>
          <w:trHeight w:val="562"/>
        </w:trPr>
        <w:tc>
          <w:tcPr>
            <w:tcW w:w="568" w:type="dxa"/>
            <w:tcBorders>
              <w:bottom w:val="single" w:sz="4" w:space="0" w:color="auto"/>
            </w:tcBorders>
            <w:vAlign w:val="center"/>
          </w:tcPr>
          <w:p w14:paraId="6AF8A06F" w14:textId="77777777" w:rsidR="00590FFC" w:rsidRPr="00D339AC" w:rsidRDefault="00590FFC" w:rsidP="00590FFC">
            <w:pPr>
              <w:spacing w:before="0"/>
              <w:jc w:val="center"/>
              <w:rPr>
                <w:rFonts w:cs="Arial"/>
                <w:b/>
                <w:lang w:val="sr-Latn-CS"/>
              </w:rPr>
            </w:pPr>
            <w:r w:rsidRPr="00D339AC">
              <w:rPr>
                <w:rFonts w:cs="Arial"/>
                <w:b/>
                <w:lang w:val="sr-Latn-CS"/>
              </w:rPr>
              <w:t>III</w:t>
            </w:r>
          </w:p>
        </w:tc>
        <w:tc>
          <w:tcPr>
            <w:tcW w:w="6740" w:type="dxa"/>
            <w:tcBorders>
              <w:bottom w:val="single" w:sz="4" w:space="0" w:color="auto"/>
              <w:right w:val="single" w:sz="4" w:space="0" w:color="auto"/>
            </w:tcBorders>
          </w:tcPr>
          <w:p w14:paraId="5F2FBDBB" w14:textId="77777777" w:rsidR="00590FFC" w:rsidRPr="00D339AC" w:rsidRDefault="00590FFC" w:rsidP="00590FFC">
            <w:pPr>
              <w:spacing w:before="0"/>
              <w:jc w:val="center"/>
              <w:rPr>
                <w:rFonts w:cs="Arial"/>
                <w:b/>
              </w:rPr>
            </w:pPr>
            <w:r w:rsidRPr="00D339AC">
              <w:rPr>
                <w:rFonts w:cs="Arial"/>
                <w:b/>
              </w:rPr>
              <w:t>УКУПНО ПОНУЂЕНА ЦЕНА  са ПДВ</w:t>
            </w:r>
          </w:p>
          <w:p w14:paraId="458E8F11" w14:textId="77777777" w:rsidR="00590FFC" w:rsidRPr="00D339AC" w:rsidRDefault="00590FFC" w:rsidP="00590FFC">
            <w:pPr>
              <w:spacing w:before="0"/>
              <w:jc w:val="center"/>
              <w:rPr>
                <w:rFonts w:cs="Arial"/>
                <w:b/>
                <w:lang w:val="sr-Cyrl-RS"/>
              </w:rPr>
            </w:pPr>
            <w:r w:rsidRPr="00D339AC">
              <w:rPr>
                <w:rFonts w:cs="Arial"/>
                <w:b/>
              </w:rPr>
              <w:t>(ред. бр.</w:t>
            </w:r>
            <w:r w:rsidRPr="00D339AC">
              <w:rPr>
                <w:rFonts w:cs="Arial"/>
                <w:b/>
                <w:lang w:val="sr-Latn-CS"/>
              </w:rPr>
              <w:t>I</w:t>
            </w:r>
            <w:r w:rsidRPr="00D339AC">
              <w:rPr>
                <w:rFonts w:cs="Arial"/>
                <w:b/>
              </w:rPr>
              <w:t>+ред.бр.</w:t>
            </w:r>
            <w:r w:rsidRPr="00D339AC">
              <w:rPr>
                <w:rFonts w:cs="Arial"/>
                <w:b/>
                <w:lang w:val="sr-Latn-CS"/>
              </w:rPr>
              <w:t>II</w:t>
            </w:r>
            <w:r w:rsidRPr="00D339AC">
              <w:rPr>
                <w:rFonts w:cs="Arial"/>
                <w:b/>
              </w:rPr>
              <w:t xml:space="preserve">) </w:t>
            </w:r>
            <w:r w:rsidRPr="00D339AC">
              <w:rPr>
                <w:rFonts w:cs="Arial"/>
                <w:b/>
                <w:color w:val="00B0F0"/>
              </w:rPr>
              <w:t>динара</w:t>
            </w:r>
            <w:r w:rsidRPr="00D339AC">
              <w:rPr>
                <w:rFonts w:cs="Arial"/>
                <w:b/>
                <w:color w:val="00B0F0"/>
                <w:lang w:val="sr-Cyrl-RS"/>
              </w:rPr>
              <w:t>/</w:t>
            </w:r>
            <w:r w:rsidRPr="00D339AC">
              <w:rPr>
                <w:rFonts w:cs="Arial"/>
              </w:rPr>
              <w:t xml:space="preserve"> </w:t>
            </w:r>
            <w:r w:rsidRPr="00D339AC">
              <w:rPr>
                <w:rFonts w:cs="Arial"/>
                <w:color w:val="00B0F0"/>
              </w:rPr>
              <w:t>EUR</w:t>
            </w:r>
          </w:p>
        </w:tc>
        <w:tc>
          <w:tcPr>
            <w:tcW w:w="2610" w:type="dxa"/>
            <w:tcBorders>
              <w:bottom w:val="single" w:sz="4" w:space="0" w:color="auto"/>
              <w:right w:val="single" w:sz="4" w:space="0" w:color="auto"/>
            </w:tcBorders>
          </w:tcPr>
          <w:p w14:paraId="09135ABE" w14:textId="77777777" w:rsidR="00590FFC" w:rsidRPr="00D339AC" w:rsidRDefault="00590FFC" w:rsidP="00590FFC">
            <w:pPr>
              <w:spacing w:before="0"/>
              <w:rPr>
                <w:rFonts w:cs="Arial"/>
                <w:color w:val="FF0000"/>
              </w:rPr>
            </w:pPr>
          </w:p>
        </w:tc>
      </w:tr>
    </w:tbl>
    <w:p w14:paraId="250CE880" w14:textId="77777777" w:rsidR="00590FFC" w:rsidRPr="00D339AC" w:rsidRDefault="00590FFC" w:rsidP="00590FFC">
      <w:pPr>
        <w:spacing w:before="0"/>
        <w:rPr>
          <w:rFonts w:cs="Arial"/>
        </w:rPr>
      </w:pPr>
    </w:p>
    <w:p w14:paraId="7B404D57" w14:textId="77777777" w:rsidR="00590FFC" w:rsidRPr="00D339AC" w:rsidRDefault="00590FFC" w:rsidP="00590FFC">
      <w:pPr>
        <w:widowControl w:val="0"/>
        <w:spacing w:before="0"/>
        <w:rPr>
          <w:rFonts w:eastAsia="Arial Unicode MS" w:cs="Arial"/>
        </w:rPr>
      </w:pPr>
    </w:p>
    <w:p w14:paraId="6CE3F073" w14:textId="77777777" w:rsidR="00590FFC" w:rsidRPr="00D339AC" w:rsidRDefault="00590FFC" w:rsidP="00590FFC">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590FFC" w:rsidRPr="00D339AC" w14:paraId="09EFAF76" w14:textId="77777777" w:rsidTr="00876D62">
        <w:trPr>
          <w:jc w:val="center"/>
        </w:trPr>
        <w:tc>
          <w:tcPr>
            <w:tcW w:w="3882" w:type="dxa"/>
          </w:tcPr>
          <w:p w14:paraId="7F8C50B4" w14:textId="77777777" w:rsidR="00590FFC" w:rsidRPr="00D339AC" w:rsidRDefault="00590FFC" w:rsidP="00590FFC">
            <w:pPr>
              <w:spacing w:before="0"/>
              <w:jc w:val="center"/>
              <w:rPr>
                <w:rFonts w:cs="Arial"/>
              </w:rPr>
            </w:pPr>
            <w:r w:rsidRPr="00D339AC">
              <w:rPr>
                <w:rFonts w:cs="Arial"/>
              </w:rPr>
              <w:t>Датум:</w:t>
            </w:r>
          </w:p>
        </w:tc>
        <w:tc>
          <w:tcPr>
            <w:tcW w:w="2127" w:type="dxa"/>
          </w:tcPr>
          <w:p w14:paraId="4500FD01" w14:textId="77777777" w:rsidR="00590FFC" w:rsidRPr="00D339AC" w:rsidRDefault="00590FFC" w:rsidP="00590FFC">
            <w:pPr>
              <w:spacing w:before="0"/>
              <w:jc w:val="center"/>
              <w:rPr>
                <w:rFonts w:cs="Arial"/>
                <w:lang w:val="ru-RU"/>
              </w:rPr>
            </w:pPr>
          </w:p>
        </w:tc>
        <w:tc>
          <w:tcPr>
            <w:tcW w:w="4022" w:type="dxa"/>
          </w:tcPr>
          <w:p w14:paraId="51F6F3B1" w14:textId="77777777" w:rsidR="00590FFC" w:rsidRPr="00D339AC" w:rsidRDefault="00590FFC" w:rsidP="00590FFC">
            <w:pPr>
              <w:spacing w:before="0"/>
              <w:jc w:val="center"/>
              <w:rPr>
                <w:rFonts w:cs="Arial"/>
                <w:lang w:val="sr-Cyrl-CS"/>
              </w:rPr>
            </w:pPr>
            <w:r w:rsidRPr="00D339AC">
              <w:rPr>
                <w:rFonts w:cs="Arial"/>
                <w:lang w:val="sr-Cyrl-CS"/>
              </w:rPr>
              <w:t>П</w:t>
            </w:r>
            <w:r w:rsidRPr="00D339AC">
              <w:rPr>
                <w:rFonts w:cs="Arial"/>
              </w:rPr>
              <w:t>онуђач</w:t>
            </w:r>
          </w:p>
        </w:tc>
      </w:tr>
      <w:tr w:rsidR="00590FFC" w:rsidRPr="00D339AC" w14:paraId="5F78A10C" w14:textId="77777777" w:rsidTr="00876D62">
        <w:trPr>
          <w:jc w:val="center"/>
        </w:trPr>
        <w:tc>
          <w:tcPr>
            <w:tcW w:w="3882" w:type="dxa"/>
          </w:tcPr>
          <w:p w14:paraId="4B2AF365" w14:textId="77777777" w:rsidR="00590FFC" w:rsidRPr="00D339AC" w:rsidRDefault="00590FFC" w:rsidP="00590FFC">
            <w:pPr>
              <w:spacing w:before="0"/>
              <w:jc w:val="center"/>
              <w:rPr>
                <w:rFonts w:cs="Arial"/>
              </w:rPr>
            </w:pPr>
          </w:p>
        </w:tc>
        <w:tc>
          <w:tcPr>
            <w:tcW w:w="2127" w:type="dxa"/>
          </w:tcPr>
          <w:p w14:paraId="49C84601" w14:textId="77777777" w:rsidR="00590FFC" w:rsidRPr="00D339AC" w:rsidRDefault="00590FFC" w:rsidP="00590FFC">
            <w:pPr>
              <w:spacing w:before="0"/>
              <w:jc w:val="center"/>
              <w:rPr>
                <w:rFonts w:cs="Arial"/>
              </w:rPr>
            </w:pPr>
            <w:r w:rsidRPr="00D339AC">
              <w:rPr>
                <w:rFonts w:cs="Arial"/>
              </w:rPr>
              <w:t>М.П.</w:t>
            </w:r>
          </w:p>
        </w:tc>
        <w:tc>
          <w:tcPr>
            <w:tcW w:w="4022" w:type="dxa"/>
          </w:tcPr>
          <w:p w14:paraId="233265D0" w14:textId="77777777" w:rsidR="00590FFC" w:rsidRPr="00D339AC" w:rsidRDefault="00590FFC" w:rsidP="00590FFC">
            <w:pPr>
              <w:spacing w:before="0"/>
              <w:jc w:val="center"/>
              <w:rPr>
                <w:rFonts w:cs="Arial"/>
                <w:lang w:val="ru-RU"/>
              </w:rPr>
            </w:pPr>
          </w:p>
        </w:tc>
      </w:tr>
      <w:tr w:rsidR="00590FFC" w:rsidRPr="00D339AC" w14:paraId="6A94E59F" w14:textId="77777777" w:rsidTr="00876D62">
        <w:trPr>
          <w:jc w:val="center"/>
        </w:trPr>
        <w:tc>
          <w:tcPr>
            <w:tcW w:w="3882" w:type="dxa"/>
            <w:tcBorders>
              <w:bottom w:val="single" w:sz="4" w:space="0" w:color="auto"/>
            </w:tcBorders>
          </w:tcPr>
          <w:p w14:paraId="31C723F3" w14:textId="77777777" w:rsidR="00590FFC" w:rsidRPr="00D339AC" w:rsidRDefault="00590FFC" w:rsidP="00590FFC">
            <w:pPr>
              <w:spacing w:before="0"/>
              <w:jc w:val="center"/>
              <w:rPr>
                <w:rFonts w:cs="Arial"/>
              </w:rPr>
            </w:pPr>
          </w:p>
        </w:tc>
        <w:tc>
          <w:tcPr>
            <w:tcW w:w="2127" w:type="dxa"/>
          </w:tcPr>
          <w:p w14:paraId="3FBAEBE8" w14:textId="77777777" w:rsidR="00590FFC" w:rsidRPr="00D339AC" w:rsidRDefault="00590FFC" w:rsidP="00590FFC">
            <w:pPr>
              <w:spacing w:before="0"/>
              <w:jc w:val="center"/>
              <w:rPr>
                <w:rFonts w:cs="Arial"/>
                <w:lang w:val="ru-RU"/>
              </w:rPr>
            </w:pPr>
          </w:p>
        </w:tc>
        <w:tc>
          <w:tcPr>
            <w:tcW w:w="4022" w:type="dxa"/>
            <w:tcBorders>
              <w:bottom w:val="single" w:sz="4" w:space="0" w:color="auto"/>
            </w:tcBorders>
          </w:tcPr>
          <w:p w14:paraId="00F8F9D4" w14:textId="77777777" w:rsidR="00590FFC" w:rsidRPr="00D339AC" w:rsidRDefault="00590FFC" w:rsidP="00590FFC">
            <w:pPr>
              <w:spacing w:before="0"/>
              <w:jc w:val="center"/>
              <w:rPr>
                <w:rFonts w:cs="Arial"/>
                <w:lang w:val="ru-RU"/>
              </w:rPr>
            </w:pPr>
          </w:p>
        </w:tc>
      </w:tr>
      <w:tr w:rsidR="00590FFC" w:rsidRPr="00D339AC" w14:paraId="7E57B7F6" w14:textId="77777777" w:rsidTr="00876D62">
        <w:trPr>
          <w:trHeight w:val="389"/>
          <w:jc w:val="center"/>
        </w:trPr>
        <w:tc>
          <w:tcPr>
            <w:tcW w:w="3882" w:type="dxa"/>
            <w:tcBorders>
              <w:top w:val="single" w:sz="4" w:space="0" w:color="auto"/>
            </w:tcBorders>
          </w:tcPr>
          <w:p w14:paraId="6D39FA06" w14:textId="77777777" w:rsidR="00590FFC" w:rsidRPr="00D339AC" w:rsidRDefault="00590FFC" w:rsidP="00590FFC">
            <w:pPr>
              <w:spacing w:before="0"/>
              <w:jc w:val="center"/>
              <w:rPr>
                <w:rFonts w:cs="Arial"/>
              </w:rPr>
            </w:pPr>
          </w:p>
        </w:tc>
        <w:tc>
          <w:tcPr>
            <w:tcW w:w="2127" w:type="dxa"/>
          </w:tcPr>
          <w:p w14:paraId="6439A7BF" w14:textId="77777777" w:rsidR="00590FFC" w:rsidRPr="00D339AC" w:rsidRDefault="00590FFC" w:rsidP="00590FFC">
            <w:pPr>
              <w:spacing w:before="0"/>
              <w:jc w:val="center"/>
              <w:rPr>
                <w:rFonts w:cs="Arial"/>
                <w:lang w:val="ru-RU"/>
              </w:rPr>
            </w:pPr>
          </w:p>
        </w:tc>
        <w:tc>
          <w:tcPr>
            <w:tcW w:w="4022" w:type="dxa"/>
            <w:tcBorders>
              <w:top w:val="single" w:sz="4" w:space="0" w:color="auto"/>
            </w:tcBorders>
          </w:tcPr>
          <w:p w14:paraId="12E53610" w14:textId="77777777" w:rsidR="00590FFC" w:rsidRPr="00D339AC" w:rsidRDefault="00590FFC" w:rsidP="00590FFC">
            <w:pPr>
              <w:spacing w:before="0"/>
              <w:jc w:val="center"/>
              <w:rPr>
                <w:rFonts w:cs="Arial"/>
                <w:lang w:val="ru-RU"/>
              </w:rPr>
            </w:pPr>
          </w:p>
        </w:tc>
      </w:tr>
    </w:tbl>
    <w:p w14:paraId="06394265" w14:textId="77777777" w:rsidR="00590FFC" w:rsidRPr="00D339AC" w:rsidRDefault="00590FFC" w:rsidP="00590FFC">
      <w:pPr>
        <w:spacing w:before="0"/>
        <w:rPr>
          <w:rFonts w:cs="Arial"/>
          <w:b/>
          <w:i/>
          <w:lang w:val="sr-Cyrl-CS"/>
        </w:rPr>
      </w:pPr>
      <w:r w:rsidRPr="00D339AC">
        <w:rPr>
          <w:rFonts w:cs="Arial"/>
          <w:b/>
          <w:i/>
          <w:lang w:val="sr-Cyrl-CS"/>
        </w:rPr>
        <w:t>Напомена:</w:t>
      </w:r>
    </w:p>
    <w:p w14:paraId="5DB4D111" w14:textId="77777777" w:rsidR="00590FFC" w:rsidRPr="00D339AC" w:rsidRDefault="00590FFC" w:rsidP="00590FFC">
      <w:pPr>
        <w:tabs>
          <w:tab w:val="left" w:pos="1134"/>
        </w:tabs>
        <w:spacing w:before="0"/>
        <w:rPr>
          <w:rFonts w:eastAsia="TimesNewRomanPS-BoldMT" w:cs="Arial"/>
          <w:i/>
          <w:lang w:val="ru-RU"/>
        </w:rPr>
      </w:pPr>
      <w:r w:rsidRPr="00D339AC">
        <w:rPr>
          <w:rFonts w:eastAsia="TimesNewRomanPS-BoldMT" w:cs="Arial"/>
          <w:i/>
          <w:lang w:val="ru-RU"/>
        </w:rPr>
        <w:t xml:space="preserve">-Уколико </w:t>
      </w:r>
      <w:r w:rsidRPr="00D339AC">
        <w:rPr>
          <w:rFonts w:eastAsia="TimesNewRomanPS-BoldMT" w:cs="Arial"/>
          <w:i/>
          <w:lang w:val="sr-Cyrl-CS"/>
        </w:rPr>
        <w:t>група понуђача подноси заједничку понуду овај образац потписује и оверава Носилац посла</w:t>
      </w:r>
      <w:r w:rsidRPr="00D339AC">
        <w:rPr>
          <w:rFonts w:eastAsia="TimesNewRomanPS-BoldMT" w:cs="Arial"/>
          <w:i/>
          <w:lang w:val="ru-RU"/>
        </w:rPr>
        <w:t>.</w:t>
      </w:r>
    </w:p>
    <w:p w14:paraId="7CC551BD" w14:textId="77777777" w:rsidR="00590FFC" w:rsidRPr="00D339AC" w:rsidRDefault="00590FFC" w:rsidP="00590FFC">
      <w:pPr>
        <w:tabs>
          <w:tab w:val="left" w:pos="1134"/>
        </w:tabs>
        <w:spacing w:before="0"/>
        <w:rPr>
          <w:rFonts w:eastAsia="TimesNewRomanPS-BoldMT" w:cs="Arial"/>
          <w:i/>
          <w:lang w:val="ru-RU"/>
        </w:rPr>
      </w:pPr>
      <w:r w:rsidRPr="00D339AC">
        <w:rPr>
          <w:rFonts w:eastAsia="TimesNewRomanPS-BoldMT" w:cs="Arial"/>
          <w:i/>
          <w:lang w:val="sr-Cyrl-CS"/>
        </w:rPr>
        <w:t xml:space="preserve">- </w:t>
      </w:r>
      <w:r w:rsidRPr="00D339AC">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38DDB453" w14:textId="77777777" w:rsidR="00F23106" w:rsidRPr="00D339AC" w:rsidRDefault="00F23106" w:rsidP="00C84208">
      <w:pPr>
        <w:spacing w:before="0"/>
        <w:jc w:val="right"/>
        <w:rPr>
          <w:rFonts w:cs="Arial"/>
          <w:lang w:val="sr-Cyrl-RS"/>
        </w:rPr>
      </w:pPr>
      <w:r w:rsidRPr="00D339AC">
        <w:rPr>
          <w:rFonts w:cs="Arial"/>
          <w:lang w:val="sr-Cyrl-RS"/>
        </w:rPr>
        <w:t>-</w:t>
      </w:r>
    </w:p>
    <w:p w14:paraId="2C5BA6F3" w14:textId="77777777" w:rsidR="00343A18" w:rsidRPr="00D339AC" w:rsidRDefault="00F23106" w:rsidP="003E45E9">
      <w:pPr>
        <w:spacing w:before="0"/>
        <w:jc w:val="right"/>
        <w:rPr>
          <w:b/>
        </w:rPr>
      </w:pPr>
      <w:r w:rsidRPr="00D339AC">
        <w:rPr>
          <w:rFonts w:cs="Arial"/>
          <w:lang w:val="sr-Cyrl-RS"/>
        </w:rPr>
        <w:t>Страни  понуђач може цену исказати у Е</w:t>
      </w:r>
      <w:r w:rsidRPr="00D339AC">
        <w:rPr>
          <w:rFonts w:cs="Arial"/>
          <w:lang w:val="sr-Latn-RS"/>
        </w:rPr>
        <w:t>UR</w:t>
      </w:r>
      <w:r w:rsidR="00171E92" w:rsidRPr="00D339AC">
        <w:rPr>
          <w:rFonts w:cs="Arial"/>
          <w:lang w:val="sr-Cyrl-RS"/>
        </w:rPr>
        <w:t>, домаћи понуђачи у динарима.</w:t>
      </w:r>
      <w:r w:rsidR="00590FFC" w:rsidRPr="00D339AC">
        <w:rPr>
          <w:rFonts w:cs="Arial"/>
          <w:lang w:val="sr-Latn-CS"/>
        </w:rPr>
        <w:br w:type="page"/>
      </w:r>
      <w:bookmarkStart w:id="255" w:name="_Toc442559926"/>
      <w:r w:rsidR="00343A18" w:rsidRPr="00D339AC">
        <w:rPr>
          <w:b/>
        </w:rPr>
        <w:lastRenderedPageBreak/>
        <w:t xml:space="preserve">ОБРАЗАЦ </w:t>
      </w:r>
      <w:r w:rsidR="00845C28" w:rsidRPr="00D339AC">
        <w:rPr>
          <w:b/>
          <w:lang w:val="sr-Cyrl-RS"/>
        </w:rPr>
        <w:t>3</w:t>
      </w:r>
      <w:r w:rsidR="00343A18" w:rsidRPr="00D339AC">
        <w:rPr>
          <w:b/>
        </w:rPr>
        <w:t>.</w:t>
      </w:r>
      <w:bookmarkEnd w:id="255"/>
    </w:p>
    <w:p w14:paraId="5320871A" w14:textId="77777777" w:rsidR="00343A18" w:rsidRPr="00D339AC" w:rsidRDefault="00343A18" w:rsidP="00EB58E2">
      <w:pPr>
        <w:spacing w:before="0"/>
        <w:rPr>
          <w:rFonts w:cs="Arial"/>
          <w:lang w:val="sr-Cyrl-CS"/>
        </w:rPr>
      </w:pPr>
    </w:p>
    <w:p w14:paraId="21EBCD95" w14:textId="77777777" w:rsidR="00343A18" w:rsidRPr="00D339AC" w:rsidRDefault="00343A18" w:rsidP="00EB58E2">
      <w:pPr>
        <w:spacing w:before="0"/>
        <w:ind w:left="-180" w:right="-360" w:firstLine="720"/>
        <w:rPr>
          <w:rFonts w:cs="Arial"/>
          <w:lang w:val="ru-RU"/>
        </w:rPr>
      </w:pPr>
    </w:p>
    <w:p w14:paraId="6E3A9E80" w14:textId="77777777" w:rsidR="00343A18" w:rsidRPr="00D339AC" w:rsidRDefault="00343A18" w:rsidP="00EB58E2">
      <w:pPr>
        <w:spacing w:before="0"/>
        <w:ind w:right="-360"/>
        <w:rPr>
          <w:rFonts w:cs="Arial"/>
          <w:lang w:val="ru-RU"/>
        </w:rPr>
      </w:pPr>
      <w:r w:rsidRPr="00D339AC">
        <w:rPr>
          <w:rFonts w:cs="Arial"/>
          <w:lang w:val="ru-RU"/>
        </w:rPr>
        <w:t xml:space="preserve">На основу члана 26. Закона о јавним набавкама ( „Службени гласник РС“, бр. 124/2012, 14/15 и 68/15), </w:t>
      </w:r>
      <w:r w:rsidR="001532FA" w:rsidRPr="00D339AC">
        <w:rPr>
          <w:rFonts w:cs="Arial"/>
          <w:lang w:val="ru-RU"/>
        </w:rPr>
        <w:t xml:space="preserve">(даље: Закон), </w:t>
      </w:r>
      <w:r w:rsidR="0085542B" w:rsidRPr="00D339AC">
        <w:rPr>
          <w:rFonts w:cs="Arial"/>
          <w:lang w:val="ru-RU"/>
        </w:rPr>
        <w:t>члана 2</w:t>
      </w:r>
      <w:r w:rsidRPr="00D339AC">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9DF7861" w14:textId="77777777" w:rsidR="00343A18" w:rsidRPr="00D339AC" w:rsidRDefault="00343A18" w:rsidP="00EB58E2">
      <w:pPr>
        <w:spacing w:before="0"/>
        <w:rPr>
          <w:rFonts w:cs="Arial"/>
          <w:lang w:val="ru-RU"/>
        </w:rPr>
      </w:pPr>
    </w:p>
    <w:p w14:paraId="6D1A0005" w14:textId="77777777" w:rsidR="00343A18" w:rsidRPr="00D339AC" w:rsidRDefault="00343A18" w:rsidP="00EB58E2">
      <w:pPr>
        <w:spacing w:before="0"/>
        <w:jc w:val="center"/>
        <w:rPr>
          <w:rFonts w:cs="Arial"/>
          <w:b/>
          <w:lang w:val="ru-RU"/>
        </w:rPr>
      </w:pPr>
      <w:r w:rsidRPr="00D339AC">
        <w:rPr>
          <w:rFonts w:cs="Arial"/>
          <w:b/>
          <w:lang w:val="ru-RU"/>
        </w:rPr>
        <w:t>ИЗЈАВУ О НЕЗАВИСНОЈ ПОНУДИ</w:t>
      </w:r>
    </w:p>
    <w:p w14:paraId="197FB768" w14:textId="77777777" w:rsidR="00343A18" w:rsidRPr="00D339AC" w:rsidRDefault="00343A18" w:rsidP="00EB58E2">
      <w:pPr>
        <w:spacing w:before="0"/>
        <w:jc w:val="center"/>
        <w:rPr>
          <w:rFonts w:cs="Arial"/>
          <w:b/>
          <w:lang w:val="ru-RU"/>
        </w:rPr>
      </w:pPr>
    </w:p>
    <w:p w14:paraId="53ABC05C" w14:textId="77777777" w:rsidR="00343A18" w:rsidRPr="00D339AC" w:rsidRDefault="00343A18" w:rsidP="00EB58E2">
      <w:pPr>
        <w:spacing w:before="0"/>
        <w:jc w:val="center"/>
        <w:rPr>
          <w:rFonts w:cs="Arial"/>
          <w:b/>
          <w:lang w:val="ru-RU"/>
        </w:rPr>
      </w:pPr>
    </w:p>
    <w:p w14:paraId="7EFF705F" w14:textId="77777777" w:rsidR="00343A18" w:rsidRPr="00D339AC" w:rsidRDefault="00343A18" w:rsidP="00B7310A">
      <w:pPr>
        <w:rPr>
          <w:rFonts w:cs="Arial"/>
          <w:lang w:val="ru-RU"/>
        </w:rPr>
      </w:pPr>
      <w:r w:rsidRPr="00D339AC">
        <w:rPr>
          <w:rFonts w:cs="Arial"/>
          <w:lang w:val="ru-RU"/>
        </w:rPr>
        <w:t xml:space="preserve">и под пуном материјалном и кривичном одговорношћу потврђује да је Понуду број:________ за јавну набавку </w:t>
      </w:r>
      <w:r w:rsidR="00FD6BCE" w:rsidRPr="00D339AC">
        <w:rPr>
          <w:rFonts w:cs="Arial"/>
          <w:lang w:val="ru-RU"/>
        </w:rPr>
        <w:t>услуга</w:t>
      </w:r>
      <w:r w:rsidR="00FC4111" w:rsidRPr="00D339AC">
        <w:rPr>
          <w:rFonts w:cs="Arial"/>
          <w:lang w:val="ru-RU"/>
        </w:rPr>
        <w:t xml:space="preserve"> </w:t>
      </w:r>
      <w:r w:rsidR="00BE0851" w:rsidRPr="00D339AC">
        <w:rPr>
          <w:rFonts w:cs="Arial"/>
          <w:lang w:val="ru-RU"/>
        </w:rPr>
        <w:t>„Употреба електричних возила у дистрибутивним предузећима“</w:t>
      </w:r>
      <w:r w:rsidR="005F3E54" w:rsidRPr="00D339AC">
        <w:rPr>
          <w:rFonts w:cs="Arial"/>
          <w:lang w:val="sr-Latn-RS"/>
        </w:rPr>
        <w:t xml:space="preserve"> </w:t>
      </w:r>
      <w:r w:rsidR="00873133" w:rsidRPr="00D339AC">
        <w:rPr>
          <w:rFonts w:cs="Arial"/>
          <w:lang w:val="ru-RU"/>
        </w:rPr>
        <w:t xml:space="preserve">у отвореном поступку јавне набавке </w:t>
      </w:r>
      <w:r w:rsidR="00B7310A" w:rsidRPr="00D339AC">
        <w:rPr>
          <w:rFonts w:cs="Arial"/>
          <w:lang w:val="sr-Latn-CS"/>
        </w:rPr>
        <w:t>JН/1000/</w:t>
      </w:r>
      <w:r w:rsidR="00123AB6" w:rsidRPr="00D339AC">
        <w:rPr>
          <w:rFonts w:cs="Arial"/>
          <w:lang w:val="sr-Latn-CS"/>
        </w:rPr>
        <w:t>0337</w:t>
      </w:r>
      <w:r w:rsidR="00597922" w:rsidRPr="00D339AC">
        <w:rPr>
          <w:rFonts w:cs="Arial"/>
          <w:lang w:val="sr-Latn-CS"/>
        </w:rPr>
        <w:t>/2016</w:t>
      </w:r>
      <w:r w:rsidR="00021A4F" w:rsidRPr="00D339AC">
        <w:rPr>
          <w:rFonts w:cs="Arial"/>
          <w:lang w:val="sr-Cyrl-RS"/>
        </w:rPr>
        <w:t xml:space="preserve">, </w:t>
      </w:r>
      <w:r w:rsidRPr="00D339AC">
        <w:rPr>
          <w:rFonts w:cs="Arial"/>
          <w:lang w:val="ru-RU"/>
        </w:rPr>
        <w:t xml:space="preserve">Наручиоца </w:t>
      </w:r>
      <w:r w:rsidRPr="00D339AC">
        <w:rPr>
          <w:rFonts w:eastAsia="Arial Unicode MS" w:cs="Arial"/>
          <w:color w:val="000000"/>
          <w:kern w:val="1"/>
          <w:lang w:eastAsia="ar-SA"/>
        </w:rPr>
        <w:t>Јавно предузеће „Електропривреда Србије“ Београд</w:t>
      </w:r>
      <w:r w:rsidR="008B6E76" w:rsidRPr="00D339AC">
        <w:rPr>
          <w:rFonts w:eastAsia="Arial Unicode MS" w:cs="Arial"/>
          <w:color w:val="000000"/>
          <w:kern w:val="1"/>
          <w:lang w:val="sr-Cyrl-RS" w:eastAsia="ar-SA"/>
        </w:rPr>
        <w:t xml:space="preserve"> </w:t>
      </w:r>
      <w:r w:rsidRPr="00D339AC">
        <w:rPr>
          <w:rFonts w:cs="Arial"/>
          <w:lang w:val="ru-RU"/>
        </w:rPr>
        <w:t>по Позиву за подношење понуда објављеном на</w:t>
      </w:r>
      <w:r w:rsidR="000F683D" w:rsidRPr="00D339AC">
        <w:rPr>
          <w:rFonts w:cs="Arial"/>
          <w:lang w:val="ru-RU"/>
        </w:rPr>
        <w:t xml:space="preserve"> </w:t>
      </w:r>
      <w:r w:rsidRPr="00D339AC">
        <w:rPr>
          <w:rFonts w:cs="Arial"/>
          <w:lang w:val="ru-RU"/>
        </w:rPr>
        <w:t>Порталу јавних набавки и интернет стр</w:t>
      </w:r>
      <w:r w:rsidR="00B7310A" w:rsidRPr="00D339AC">
        <w:rPr>
          <w:rFonts w:cs="Arial"/>
          <w:lang w:val="ru-RU"/>
        </w:rPr>
        <w:t>аници Наручиоца дана ___</w:t>
      </w:r>
      <w:r w:rsidRPr="00D339AC">
        <w:rPr>
          <w:rFonts w:cs="Arial"/>
          <w:lang w:val="ru-RU"/>
        </w:rPr>
        <w:t>.</w:t>
      </w:r>
      <w:r w:rsidR="00B7310A" w:rsidRPr="00D339AC">
        <w:rPr>
          <w:rFonts w:cs="Arial"/>
          <w:lang w:val="ru-RU"/>
        </w:rPr>
        <w:t>___.2017</w:t>
      </w:r>
      <w:r w:rsidR="0058472B" w:rsidRPr="00D339AC">
        <w:rPr>
          <w:rFonts w:cs="Arial"/>
          <w:lang w:val="ru-RU"/>
        </w:rPr>
        <w:t>.</w:t>
      </w:r>
      <w:r w:rsidRPr="00D339AC">
        <w:rPr>
          <w:rFonts w:cs="Arial"/>
          <w:lang w:val="ru-RU"/>
        </w:rPr>
        <w:t xml:space="preserve"> године, поднео независно, без договора са другим понуђачима или заинтересованим лицима.</w:t>
      </w:r>
    </w:p>
    <w:p w14:paraId="2886DC62" w14:textId="77777777" w:rsidR="00343A18" w:rsidRPr="00D339AC" w:rsidRDefault="00343A18" w:rsidP="00EB58E2">
      <w:pPr>
        <w:tabs>
          <w:tab w:val="left" w:pos="0"/>
        </w:tabs>
        <w:spacing w:before="0"/>
        <w:rPr>
          <w:rFonts w:cs="Arial"/>
          <w:lang w:val="ru-RU"/>
        </w:rPr>
      </w:pPr>
      <w:r w:rsidRPr="00D339AC">
        <w:rPr>
          <w:rFonts w:cs="Arial"/>
          <w:lang w:val="ru-RU"/>
        </w:rPr>
        <w:t>У супротном упознат је да ће сходно члану 168.став 1.тачка 2) Закона, уговор о јавној набавци бити ништав.</w:t>
      </w:r>
    </w:p>
    <w:p w14:paraId="58C1566B" w14:textId="77777777" w:rsidR="00343A18" w:rsidRPr="00D339AC" w:rsidRDefault="00343A18" w:rsidP="00EB58E2">
      <w:pPr>
        <w:spacing w:before="0"/>
        <w:rPr>
          <w:rFonts w:cs="Arial"/>
          <w:b/>
          <w:lang w:val="ru-RU"/>
        </w:rPr>
      </w:pPr>
    </w:p>
    <w:p w14:paraId="0C1D3744" w14:textId="77777777" w:rsidR="00343A18" w:rsidRPr="00D339AC" w:rsidRDefault="00343A18" w:rsidP="00EB58E2">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339AC" w14:paraId="0922776E" w14:textId="77777777" w:rsidTr="00BC01DC">
        <w:trPr>
          <w:jc w:val="center"/>
        </w:trPr>
        <w:tc>
          <w:tcPr>
            <w:tcW w:w="3882" w:type="dxa"/>
          </w:tcPr>
          <w:p w14:paraId="57DDF0DC" w14:textId="77777777" w:rsidR="00343A18" w:rsidRPr="00D339AC" w:rsidRDefault="00343A18" w:rsidP="00EB58E2">
            <w:pPr>
              <w:spacing w:before="0"/>
              <w:jc w:val="center"/>
              <w:rPr>
                <w:rFonts w:cs="Arial"/>
              </w:rPr>
            </w:pPr>
            <w:r w:rsidRPr="00D339AC">
              <w:rPr>
                <w:rFonts w:cs="Arial"/>
              </w:rPr>
              <w:t>Датум:</w:t>
            </w:r>
          </w:p>
        </w:tc>
        <w:tc>
          <w:tcPr>
            <w:tcW w:w="2127" w:type="dxa"/>
          </w:tcPr>
          <w:p w14:paraId="786E1ADC" w14:textId="77777777" w:rsidR="00343A18" w:rsidRPr="00D339AC" w:rsidRDefault="00343A18" w:rsidP="00EB58E2">
            <w:pPr>
              <w:spacing w:before="0"/>
              <w:jc w:val="center"/>
              <w:rPr>
                <w:rFonts w:cs="Arial"/>
                <w:lang w:val="ru-RU"/>
              </w:rPr>
            </w:pPr>
          </w:p>
        </w:tc>
        <w:tc>
          <w:tcPr>
            <w:tcW w:w="4022" w:type="dxa"/>
          </w:tcPr>
          <w:p w14:paraId="33095C30" w14:textId="77777777" w:rsidR="00343A18" w:rsidRPr="00D339AC" w:rsidRDefault="00343A18" w:rsidP="00EB58E2">
            <w:pPr>
              <w:spacing w:before="0"/>
              <w:jc w:val="center"/>
              <w:rPr>
                <w:rFonts w:cs="Arial"/>
              </w:rPr>
            </w:pPr>
            <w:r w:rsidRPr="00D339AC">
              <w:rPr>
                <w:rFonts w:cs="Arial"/>
                <w:lang w:val="sr-Cyrl-CS"/>
              </w:rPr>
              <w:t>П</w:t>
            </w:r>
            <w:r w:rsidRPr="00D339AC">
              <w:rPr>
                <w:rFonts w:cs="Arial"/>
              </w:rPr>
              <w:t>онуђач/члан групе</w:t>
            </w:r>
          </w:p>
        </w:tc>
      </w:tr>
      <w:tr w:rsidR="00343A18" w:rsidRPr="00D339AC" w14:paraId="3516EF67" w14:textId="77777777" w:rsidTr="00BC01DC">
        <w:trPr>
          <w:jc w:val="center"/>
        </w:trPr>
        <w:tc>
          <w:tcPr>
            <w:tcW w:w="3882" w:type="dxa"/>
          </w:tcPr>
          <w:p w14:paraId="0A4C7036" w14:textId="77777777" w:rsidR="00343A18" w:rsidRPr="00D339AC" w:rsidRDefault="00343A18" w:rsidP="00EB58E2">
            <w:pPr>
              <w:spacing w:before="0"/>
              <w:jc w:val="center"/>
              <w:rPr>
                <w:rFonts w:cs="Arial"/>
              </w:rPr>
            </w:pPr>
          </w:p>
        </w:tc>
        <w:tc>
          <w:tcPr>
            <w:tcW w:w="2127" w:type="dxa"/>
          </w:tcPr>
          <w:p w14:paraId="31797267" w14:textId="77777777" w:rsidR="00343A18" w:rsidRPr="00D339AC" w:rsidRDefault="00343A18" w:rsidP="00EB58E2">
            <w:pPr>
              <w:spacing w:before="0"/>
              <w:jc w:val="center"/>
              <w:rPr>
                <w:rFonts w:cs="Arial"/>
              </w:rPr>
            </w:pPr>
            <w:r w:rsidRPr="00D339AC">
              <w:rPr>
                <w:rFonts w:cs="Arial"/>
              </w:rPr>
              <w:t>М.П.</w:t>
            </w:r>
          </w:p>
        </w:tc>
        <w:tc>
          <w:tcPr>
            <w:tcW w:w="4022" w:type="dxa"/>
          </w:tcPr>
          <w:p w14:paraId="1B26A865" w14:textId="77777777" w:rsidR="00343A18" w:rsidRPr="00D339AC" w:rsidRDefault="00343A18" w:rsidP="00EB58E2">
            <w:pPr>
              <w:spacing w:before="0"/>
              <w:jc w:val="center"/>
              <w:rPr>
                <w:rFonts w:cs="Arial"/>
                <w:lang w:val="ru-RU"/>
              </w:rPr>
            </w:pPr>
          </w:p>
        </w:tc>
      </w:tr>
      <w:tr w:rsidR="00343A18" w:rsidRPr="00D339AC" w14:paraId="02C47BAD" w14:textId="77777777" w:rsidTr="00BC01DC">
        <w:trPr>
          <w:jc w:val="center"/>
        </w:trPr>
        <w:tc>
          <w:tcPr>
            <w:tcW w:w="3882" w:type="dxa"/>
            <w:tcBorders>
              <w:bottom w:val="single" w:sz="4" w:space="0" w:color="auto"/>
            </w:tcBorders>
          </w:tcPr>
          <w:p w14:paraId="4BEB0B8C" w14:textId="77777777" w:rsidR="00343A18" w:rsidRPr="00D339AC" w:rsidRDefault="00343A18" w:rsidP="00EB58E2">
            <w:pPr>
              <w:spacing w:before="0"/>
              <w:jc w:val="center"/>
              <w:rPr>
                <w:rFonts w:cs="Arial"/>
              </w:rPr>
            </w:pPr>
          </w:p>
        </w:tc>
        <w:tc>
          <w:tcPr>
            <w:tcW w:w="2127" w:type="dxa"/>
          </w:tcPr>
          <w:p w14:paraId="1326DE7E" w14:textId="77777777" w:rsidR="00343A18" w:rsidRPr="00D339AC" w:rsidRDefault="00343A18" w:rsidP="00EB58E2">
            <w:pPr>
              <w:spacing w:before="0"/>
              <w:jc w:val="center"/>
              <w:rPr>
                <w:rFonts w:cs="Arial"/>
                <w:lang w:val="ru-RU"/>
              </w:rPr>
            </w:pPr>
          </w:p>
        </w:tc>
        <w:tc>
          <w:tcPr>
            <w:tcW w:w="4022" w:type="dxa"/>
            <w:tcBorders>
              <w:bottom w:val="single" w:sz="4" w:space="0" w:color="auto"/>
            </w:tcBorders>
          </w:tcPr>
          <w:p w14:paraId="55323913" w14:textId="77777777" w:rsidR="00343A18" w:rsidRPr="00D339AC" w:rsidRDefault="00343A18" w:rsidP="00EB58E2">
            <w:pPr>
              <w:spacing w:before="0"/>
              <w:jc w:val="center"/>
              <w:rPr>
                <w:rFonts w:cs="Arial"/>
                <w:lang w:val="ru-RU"/>
              </w:rPr>
            </w:pPr>
          </w:p>
        </w:tc>
      </w:tr>
      <w:tr w:rsidR="00343A18" w:rsidRPr="00D339AC" w14:paraId="63360973" w14:textId="77777777" w:rsidTr="00BC01DC">
        <w:trPr>
          <w:trHeight w:val="389"/>
          <w:jc w:val="center"/>
        </w:trPr>
        <w:tc>
          <w:tcPr>
            <w:tcW w:w="3882" w:type="dxa"/>
            <w:tcBorders>
              <w:top w:val="single" w:sz="4" w:space="0" w:color="auto"/>
            </w:tcBorders>
          </w:tcPr>
          <w:p w14:paraId="46C9534B" w14:textId="77777777" w:rsidR="00343A18" w:rsidRPr="00D339AC" w:rsidRDefault="00343A18" w:rsidP="00EB58E2">
            <w:pPr>
              <w:spacing w:before="0"/>
              <w:jc w:val="center"/>
              <w:rPr>
                <w:rFonts w:cs="Arial"/>
              </w:rPr>
            </w:pPr>
          </w:p>
          <w:p w14:paraId="348D4DF9" w14:textId="77777777" w:rsidR="00343A18" w:rsidRPr="00D339AC" w:rsidRDefault="00343A18" w:rsidP="00EB58E2">
            <w:pPr>
              <w:spacing w:before="0"/>
              <w:jc w:val="center"/>
              <w:rPr>
                <w:rFonts w:cs="Arial"/>
              </w:rPr>
            </w:pPr>
          </w:p>
        </w:tc>
        <w:tc>
          <w:tcPr>
            <w:tcW w:w="2127" w:type="dxa"/>
          </w:tcPr>
          <w:p w14:paraId="2BF51F40" w14:textId="77777777" w:rsidR="00343A18" w:rsidRPr="00D339AC" w:rsidRDefault="00343A18" w:rsidP="00EB58E2">
            <w:pPr>
              <w:spacing w:before="0"/>
              <w:jc w:val="center"/>
              <w:rPr>
                <w:rFonts w:cs="Arial"/>
                <w:lang w:val="ru-RU"/>
              </w:rPr>
            </w:pPr>
          </w:p>
        </w:tc>
        <w:tc>
          <w:tcPr>
            <w:tcW w:w="4022" w:type="dxa"/>
            <w:tcBorders>
              <w:top w:val="single" w:sz="4" w:space="0" w:color="auto"/>
            </w:tcBorders>
          </w:tcPr>
          <w:p w14:paraId="75BCB343" w14:textId="77777777" w:rsidR="00343A18" w:rsidRPr="00D339AC" w:rsidRDefault="00343A18" w:rsidP="00EB58E2">
            <w:pPr>
              <w:spacing w:before="0"/>
              <w:jc w:val="center"/>
              <w:rPr>
                <w:rFonts w:cs="Arial"/>
                <w:lang w:val="ru-RU"/>
              </w:rPr>
            </w:pPr>
          </w:p>
        </w:tc>
      </w:tr>
    </w:tbl>
    <w:p w14:paraId="2B156136" w14:textId="77777777" w:rsidR="00343A18" w:rsidRPr="00D339AC" w:rsidRDefault="00343A18" w:rsidP="00EB58E2">
      <w:pPr>
        <w:tabs>
          <w:tab w:val="left" w:pos="6028"/>
        </w:tabs>
        <w:autoSpaceDE w:val="0"/>
        <w:autoSpaceDN w:val="0"/>
        <w:adjustRightInd w:val="0"/>
        <w:spacing w:before="0"/>
        <w:ind w:left="360"/>
        <w:rPr>
          <w:rFonts w:eastAsia="Calibri" w:cs="Arial"/>
          <w:bCs/>
          <w:iCs/>
        </w:rPr>
      </w:pPr>
    </w:p>
    <w:p w14:paraId="6E3F25B0" w14:textId="77777777" w:rsidR="00343A18" w:rsidRPr="00D339AC" w:rsidRDefault="00343A18" w:rsidP="00EB58E2">
      <w:pPr>
        <w:spacing w:before="0"/>
        <w:jc w:val="center"/>
        <w:rPr>
          <w:rFonts w:cs="Arial"/>
          <w:b/>
          <w:lang w:val="ru-RU"/>
        </w:rPr>
      </w:pPr>
    </w:p>
    <w:p w14:paraId="0795BF50" w14:textId="77777777" w:rsidR="00343A18" w:rsidRPr="00D339AC" w:rsidRDefault="00343A18" w:rsidP="00EB58E2">
      <w:pPr>
        <w:spacing w:before="0"/>
        <w:rPr>
          <w:rFonts w:cs="Arial"/>
          <w:i/>
          <w:lang w:val="sr-Cyrl-CS"/>
        </w:rPr>
      </w:pPr>
      <w:r w:rsidRPr="00D339AC">
        <w:rPr>
          <w:rFonts w:cs="Arial"/>
          <w:b/>
          <w:i/>
          <w:lang w:val="ru-RU"/>
        </w:rPr>
        <w:t>Напомена:</w:t>
      </w:r>
      <w:r w:rsidRPr="00D339AC">
        <w:rPr>
          <w:rFonts w:cs="Arial"/>
          <w:i/>
        </w:rPr>
        <w:t xml:space="preserve">Уколико </w:t>
      </w:r>
      <w:r w:rsidRPr="00D339AC">
        <w:rPr>
          <w:rFonts w:cs="Arial"/>
          <w:i/>
          <w:lang w:val="sr-Cyrl-CS"/>
        </w:rPr>
        <w:t xml:space="preserve">заједничку </w:t>
      </w:r>
      <w:r w:rsidRPr="00D339AC">
        <w:rPr>
          <w:rFonts w:cs="Arial"/>
          <w:i/>
        </w:rPr>
        <w:t xml:space="preserve">понуду подноси група понуђача Изјава </w:t>
      </w:r>
      <w:r w:rsidRPr="00D339AC">
        <w:rPr>
          <w:rFonts w:cs="Arial"/>
          <w:i/>
          <w:lang w:val="sr-Cyrl-CS"/>
        </w:rPr>
        <w:t xml:space="preserve">се доставља за сваког члана групе понуђача. Изјава </w:t>
      </w:r>
      <w:r w:rsidRPr="00D339AC">
        <w:rPr>
          <w:rFonts w:cs="Arial"/>
          <w:i/>
        </w:rPr>
        <w:t>мора бити попуњена, потписана од стране овлашћеног лица</w:t>
      </w:r>
      <w:r w:rsidRPr="00D339AC">
        <w:rPr>
          <w:rFonts w:cs="Arial"/>
          <w:i/>
          <w:lang w:val="sr-Cyrl-CS"/>
        </w:rPr>
        <w:t xml:space="preserve"> за заступање</w:t>
      </w:r>
      <w:r w:rsidRPr="00D339AC">
        <w:rPr>
          <w:rFonts w:cs="Arial"/>
          <w:i/>
        </w:rPr>
        <w:t xml:space="preserve"> понуђача из групе понуђача и оверена печатом. </w:t>
      </w:r>
    </w:p>
    <w:p w14:paraId="16D9029B" w14:textId="77777777" w:rsidR="00343A18" w:rsidRPr="00D339AC" w:rsidRDefault="00343A18" w:rsidP="00EB58E2">
      <w:pPr>
        <w:spacing w:before="0"/>
        <w:rPr>
          <w:rFonts w:cs="Arial"/>
          <w:i/>
        </w:rPr>
      </w:pPr>
      <w:r w:rsidRPr="00D339AC">
        <w:rPr>
          <w:rFonts w:cs="Arial"/>
          <w:i/>
        </w:rPr>
        <w:t>Приликом подношења понуде овај образац копирати у потребном броју примерака.</w:t>
      </w:r>
    </w:p>
    <w:p w14:paraId="1E45C409" w14:textId="77777777" w:rsidR="00343A18" w:rsidRPr="00D339AC" w:rsidRDefault="00343A18" w:rsidP="00EB58E2">
      <w:pPr>
        <w:spacing w:before="0"/>
        <w:rPr>
          <w:rFonts w:cs="Arial"/>
          <w:i/>
        </w:rPr>
      </w:pPr>
    </w:p>
    <w:p w14:paraId="757E4AEF" w14:textId="77777777" w:rsidR="00343A18" w:rsidRPr="00D339AC" w:rsidRDefault="00343A18" w:rsidP="00EB58E2">
      <w:pPr>
        <w:spacing w:before="0"/>
        <w:rPr>
          <w:rFonts w:cs="Arial"/>
          <w:i/>
        </w:rPr>
      </w:pPr>
    </w:p>
    <w:p w14:paraId="090D9F79" w14:textId="77777777" w:rsidR="00343A18" w:rsidRPr="00D339AC" w:rsidRDefault="00343A18" w:rsidP="00EB58E2">
      <w:pPr>
        <w:spacing w:before="0"/>
        <w:rPr>
          <w:rFonts w:cs="Arial"/>
          <w:i/>
        </w:rPr>
      </w:pPr>
    </w:p>
    <w:p w14:paraId="6AABA71E" w14:textId="77777777" w:rsidR="00343A18" w:rsidRPr="00D339AC" w:rsidRDefault="00343A18" w:rsidP="00EB58E2">
      <w:pPr>
        <w:spacing w:before="0"/>
        <w:rPr>
          <w:rFonts w:cs="Arial"/>
          <w:i/>
        </w:rPr>
      </w:pPr>
    </w:p>
    <w:p w14:paraId="563712A6" w14:textId="77777777" w:rsidR="00343A18" w:rsidRPr="00D339AC" w:rsidRDefault="00343A18" w:rsidP="00EB58E2">
      <w:pPr>
        <w:spacing w:before="0"/>
        <w:rPr>
          <w:rFonts w:cs="Arial"/>
          <w:i/>
          <w:lang w:val="ru-RU"/>
        </w:rPr>
      </w:pPr>
    </w:p>
    <w:p w14:paraId="19D34199" w14:textId="77777777" w:rsidR="005F3E54" w:rsidRPr="00D339AC" w:rsidRDefault="005F3E54">
      <w:pPr>
        <w:spacing w:before="0"/>
        <w:jc w:val="left"/>
        <w:rPr>
          <w:rFonts w:cs="Arial"/>
          <w:b/>
        </w:rPr>
      </w:pPr>
      <w:bookmarkStart w:id="256" w:name="_Toc442559928"/>
      <w:r w:rsidRPr="00D339AC">
        <w:rPr>
          <w:rFonts w:cs="Arial"/>
        </w:rPr>
        <w:br w:type="page"/>
      </w:r>
    </w:p>
    <w:p w14:paraId="58885582" w14:textId="77777777" w:rsidR="00343A18" w:rsidRPr="00D339AC" w:rsidRDefault="00343A18" w:rsidP="00EB58E2">
      <w:pPr>
        <w:pStyle w:val="KDObrazac"/>
        <w:spacing w:before="0"/>
      </w:pPr>
      <w:r w:rsidRPr="00D339AC">
        <w:lastRenderedPageBreak/>
        <w:t xml:space="preserve">ОБРАЗАЦ </w:t>
      </w:r>
      <w:r w:rsidR="00845C28" w:rsidRPr="00D339AC">
        <w:rPr>
          <w:lang w:val="sr-Cyrl-RS"/>
        </w:rPr>
        <w:t>4</w:t>
      </w:r>
      <w:r w:rsidRPr="00D339AC">
        <w:t>.</w:t>
      </w:r>
      <w:bookmarkEnd w:id="256"/>
    </w:p>
    <w:p w14:paraId="01454EA5" w14:textId="77777777" w:rsidR="00343A18" w:rsidRPr="00D339AC" w:rsidRDefault="00343A18" w:rsidP="00EB58E2">
      <w:pPr>
        <w:pStyle w:val="Title"/>
        <w:spacing w:before="0"/>
        <w:jc w:val="right"/>
        <w:rPr>
          <w:rFonts w:cs="Arial"/>
          <w:b w:val="0"/>
          <w:caps/>
          <w:sz w:val="22"/>
          <w:szCs w:val="22"/>
        </w:rPr>
      </w:pPr>
    </w:p>
    <w:p w14:paraId="5AE6D16D" w14:textId="77777777" w:rsidR="00343A18" w:rsidRPr="00D339AC" w:rsidRDefault="00343A18" w:rsidP="00EB58E2">
      <w:pPr>
        <w:spacing w:before="0"/>
        <w:rPr>
          <w:rFonts w:cs="Arial"/>
          <w:lang w:val="ru-RU"/>
        </w:rPr>
      </w:pPr>
      <w:r w:rsidRPr="00D339AC">
        <w:rPr>
          <w:rFonts w:cs="Arial"/>
          <w:lang w:val="ru-RU"/>
        </w:rPr>
        <w:t>На основу члана 75. став 2. Закона о јавним набавкама („Службени гласник РС“ бр.124/2012, 14/15  и 68/15)</w:t>
      </w:r>
      <w:r w:rsidRPr="00D339AC">
        <w:rPr>
          <w:rFonts w:cs="Arial"/>
        </w:rPr>
        <w:t xml:space="preserve"> као </w:t>
      </w:r>
      <w:r w:rsidRPr="00D339AC">
        <w:rPr>
          <w:rFonts w:cs="Arial"/>
          <w:lang w:val="ru-RU"/>
        </w:rPr>
        <w:t>понуђач/подизвођач дајем:</w:t>
      </w:r>
    </w:p>
    <w:p w14:paraId="63FD395C" w14:textId="77777777" w:rsidR="00343A18" w:rsidRPr="00D339AC" w:rsidRDefault="00343A18" w:rsidP="00EB58E2">
      <w:pPr>
        <w:spacing w:before="0"/>
        <w:rPr>
          <w:rFonts w:cs="Arial"/>
          <w:lang w:val="ru-RU"/>
        </w:rPr>
      </w:pPr>
    </w:p>
    <w:p w14:paraId="048E5FE8" w14:textId="77777777" w:rsidR="00343A18" w:rsidRPr="00D339AC" w:rsidRDefault="00343A18" w:rsidP="00EB58E2">
      <w:pPr>
        <w:spacing w:before="0"/>
        <w:rPr>
          <w:rFonts w:cs="Arial"/>
          <w:lang w:val="ru-RU"/>
        </w:rPr>
      </w:pPr>
    </w:p>
    <w:p w14:paraId="650206D2" w14:textId="77777777" w:rsidR="00343A18" w:rsidRPr="00D339AC" w:rsidRDefault="00343A18" w:rsidP="00EB58E2">
      <w:pPr>
        <w:spacing w:before="0"/>
        <w:jc w:val="center"/>
        <w:rPr>
          <w:rFonts w:cs="Arial"/>
          <w:b/>
          <w:lang w:val="ru-RU"/>
        </w:rPr>
      </w:pPr>
      <w:bookmarkStart w:id="257" w:name="_Toc442559929"/>
      <w:r w:rsidRPr="00D339AC">
        <w:rPr>
          <w:rFonts w:cs="Arial"/>
          <w:b/>
          <w:lang w:val="ru-RU"/>
        </w:rPr>
        <w:t>И З Ј А В У</w:t>
      </w:r>
      <w:bookmarkEnd w:id="257"/>
    </w:p>
    <w:p w14:paraId="19CC8154" w14:textId="77777777" w:rsidR="00343A18" w:rsidRPr="00D339AC" w:rsidRDefault="00343A18" w:rsidP="00B7310A">
      <w:pPr>
        <w:rPr>
          <w:rFonts w:cs="Arial"/>
          <w:lang w:val="ru-RU"/>
        </w:rPr>
      </w:pPr>
      <w:r w:rsidRPr="00D339AC">
        <w:rPr>
          <w:rFonts w:cs="Arial"/>
          <w:lang w:val="ru-RU"/>
        </w:rPr>
        <w:t xml:space="preserve">којом изричито наводимо да </w:t>
      </w:r>
      <w:r w:rsidRPr="00D339AC">
        <w:rPr>
          <w:rFonts w:cs="Arial"/>
        </w:rPr>
        <w:t>смо у свом досадашњем раду и</w:t>
      </w:r>
      <w:r w:rsidRPr="00D339AC">
        <w:rPr>
          <w:rFonts w:cs="Arial"/>
          <w:lang w:val="ru-RU"/>
        </w:rPr>
        <w:t xml:space="preserve"> при састављању Понуде </w:t>
      </w:r>
      <w:r w:rsidRPr="00D339AC">
        <w:rPr>
          <w:rFonts w:cs="Arial"/>
        </w:rPr>
        <w:t xml:space="preserve"> број: </w:t>
      </w:r>
      <w:r w:rsidR="007E7BB8" w:rsidRPr="00D339AC">
        <w:rPr>
          <w:rFonts w:cs="Arial"/>
          <w:lang w:val="sr-Cyrl-RS"/>
        </w:rPr>
        <w:t>______________</w:t>
      </w:r>
      <w:r w:rsidRPr="00D339AC">
        <w:rPr>
          <w:rFonts w:cs="Arial"/>
        </w:rPr>
        <w:t xml:space="preserve"> </w:t>
      </w:r>
      <w:r w:rsidRPr="00D339AC">
        <w:rPr>
          <w:rFonts w:cs="Arial"/>
          <w:lang w:val="ru-RU"/>
        </w:rPr>
        <w:t xml:space="preserve">за јавну набавку </w:t>
      </w:r>
      <w:r w:rsidR="00FD6BCE" w:rsidRPr="00D339AC">
        <w:rPr>
          <w:rFonts w:cs="Arial"/>
          <w:lang w:val="ru-RU"/>
        </w:rPr>
        <w:t>услуга</w:t>
      </w:r>
      <w:r w:rsidR="00FC4111" w:rsidRPr="00D339AC">
        <w:rPr>
          <w:rFonts w:cs="Arial"/>
          <w:lang w:val="ru-RU"/>
        </w:rPr>
        <w:t xml:space="preserve"> </w:t>
      </w:r>
      <w:r w:rsidR="00BE0851" w:rsidRPr="00D339AC">
        <w:rPr>
          <w:rFonts w:cs="Arial"/>
          <w:lang w:val="sr-Latn-RS"/>
        </w:rPr>
        <w:t>„Употреба електричних возила у дистрибутивним предузећима“</w:t>
      </w:r>
      <w:r w:rsidRPr="00D339AC">
        <w:rPr>
          <w:rFonts w:cs="Arial"/>
        </w:rPr>
        <w:t xml:space="preserve"> у </w:t>
      </w:r>
      <w:r w:rsidR="006825F2" w:rsidRPr="00D339AC">
        <w:rPr>
          <w:rFonts w:cs="Arial"/>
          <w:lang w:val="sr-Cyrl-RS"/>
        </w:rPr>
        <w:t xml:space="preserve">отвореном </w:t>
      </w:r>
      <w:r w:rsidRPr="00D339AC">
        <w:rPr>
          <w:rFonts w:cs="Arial"/>
        </w:rPr>
        <w:t>поступку</w:t>
      </w:r>
      <w:r w:rsidR="000F683D" w:rsidRPr="00D339AC">
        <w:rPr>
          <w:rFonts w:cs="Arial"/>
          <w:lang w:val="sr-Cyrl-RS"/>
        </w:rPr>
        <w:t xml:space="preserve"> </w:t>
      </w:r>
      <w:r w:rsidR="006825F2" w:rsidRPr="00D339AC">
        <w:rPr>
          <w:rFonts w:cs="Arial"/>
          <w:lang w:val="ru-RU"/>
        </w:rPr>
        <w:t xml:space="preserve">јавне набавке </w:t>
      </w:r>
      <w:r w:rsidR="00B7310A" w:rsidRPr="00D339AC">
        <w:rPr>
          <w:rFonts w:cs="Arial"/>
          <w:lang w:val="sr-Latn-CS"/>
        </w:rPr>
        <w:t>JН/1000/</w:t>
      </w:r>
      <w:r w:rsidR="00123AB6" w:rsidRPr="00D339AC">
        <w:rPr>
          <w:rFonts w:cs="Arial"/>
          <w:lang w:val="sr-Latn-CS"/>
        </w:rPr>
        <w:t>0337</w:t>
      </w:r>
      <w:r w:rsidR="00597922" w:rsidRPr="00D339AC">
        <w:rPr>
          <w:rFonts w:cs="Arial"/>
          <w:lang w:val="sr-Latn-CS"/>
        </w:rPr>
        <w:t>/2016</w:t>
      </w:r>
      <w:r w:rsidR="00021A4F" w:rsidRPr="00D339AC">
        <w:rPr>
          <w:rFonts w:cs="Arial"/>
          <w:lang w:val="sr-Cyrl-RS"/>
        </w:rPr>
        <w:t xml:space="preserve">, </w:t>
      </w:r>
      <w:r w:rsidRPr="00D339AC">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D339AC">
        <w:rPr>
          <w:rFonts w:cs="Arial"/>
        </w:rPr>
        <w:t>,</w:t>
      </w:r>
      <w:r w:rsidRPr="00D339AC">
        <w:rPr>
          <w:rFonts w:cs="Arial"/>
          <w:lang w:val="ru-RU"/>
        </w:rPr>
        <w:t xml:space="preserve"> као и да </w:t>
      </w:r>
      <w:r w:rsidRPr="00D339AC">
        <w:rPr>
          <w:rFonts w:cs="Arial"/>
        </w:rPr>
        <w:t>немамо забрану обављања делатности која је на снази у време подношења Понуде.</w:t>
      </w:r>
    </w:p>
    <w:p w14:paraId="558A4197" w14:textId="77777777" w:rsidR="00343A18" w:rsidRPr="00D339AC" w:rsidRDefault="00343A18" w:rsidP="00EB58E2">
      <w:pPr>
        <w:spacing w:before="0"/>
        <w:rPr>
          <w:rFonts w:cs="Arial"/>
        </w:rPr>
      </w:pPr>
    </w:p>
    <w:p w14:paraId="34032209" w14:textId="77777777" w:rsidR="00343A18" w:rsidRPr="00D339AC" w:rsidRDefault="00343A18" w:rsidP="00EB58E2">
      <w:pPr>
        <w:tabs>
          <w:tab w:val="left" w:pos="6028"/>
        </w:tabs>
        <w:autoSpaceDE w:val="0"/>
        <w:autoSpaceDN w:val="0"/>
        <w:adjustRightInd w:val="0"/>
        <w:spacing w:before="0"/>
        <w:ind w:left="360"/>
        <w:rPr>
          <w:rFonts w:eastAsia="Calibri" w:cs="Arial"/>
          <w:bCs/>
          <w:iCs/>
        </w:rPr>
      </w:pPr>
    </w:p>
    <w:p w14:paraId="773D877C" w14:textId="77777777" w:rsidR="00343A18" w:rsidRPr="00D339AC" w:rsidRDefault="00343A18" w:rsidP="00EB58E2">
      <w:pPr>
        <w:tabs>
          <w:tab w:val="left" w:pos="6028"/>
        </w:tabs>
        <w:autoSpaceDE w:val="0"/>
        <w:autoSpaceDN w:val="0"/>
        <w:adjustRightInd w:val="0"/>
        <w:spacing w:before="0"/>
        <w:ind w:left="360"/>
        <w:rPr>
          <w:rFonts w:eastAsia="Calibri" w:cs="Arial"/>
          <w:bCs/>
          <w:iCs/>
        </w:rPr>
      </w:pPr>
    </w:p>
    <w:p w14:paraId="0E83A68C" w14:textId="77777777" w:rsidR="00343A18" w:rsidRPr="00D339AC" w:rsidRDefault="00343A18" w:rsidP="00EB58E2">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D339AC" w14:paraId="475C9DE3" w14:textId="77777777" w:rsidTr="00BC01DC">
        <w:trPr>
          <w:jc w:val="center"/>
        </w:trPr>
        <w:tc>
          <w:tcPr>
            <w:tcW w:w="3882" w:type="dxa"/>
          </w:tcPr>
          <w:p w14:paraId="6B98FE22" w14:textId="77777777" w:rsidR="00343A18" w:rsidRPr="00D339AC" w:rsidRDefault="00343A18" w:rsidP="00EB58E2">
            <w:pPr>
              <w:spacing w:before="0"/>
              <w:jc w:val="center"/>
              <w:rPr>
                <w:rFonts w:cs="Arial"/>
              </w:rPr>
            </w:pPr>
            <w:r w:rsidRPr="00D339AC">
              <w:rPr>
                <w:rFonts w:cs="Arial"/>
              </w:rPr>
              <w:t>Датум:</w:t>
            </w:r>
          </w:p>
        </w:tc>
        <w:tc>
          <w:tcPr>
            <w:tcW w:w="2127" w:type="dxa"/>
          </w:tcPr>
          <w:p w14:paraId="675A3DCF" w14:textId="77777777" w:rsidR="00343A18" w:rsidRPr="00D339AC" w:rsidRDefault="00343A18" w:rsidP="00EB58E2">
            <w:pPr>
              <w:spacing w:before="0"/>
              <w:jc w:val="center"/>
              <w:rPr>
                <w:rFonts w:cs="Arial"/>
                <w:lang w:val="ru-RU"/>
              </w:rPr>
            </w:pPr>
          </w:p>
        </w:tc>
        <w:tc>
          <w:tcPr>
            <w:tcW w:w="4022" w:type="dxa"/>
          </w:tcPr>
          <w:p w14:paraId="0C0217ED" w14:textId="77777777" w:rsidR="00343A18" w:rsidRPr="00D339AC" w:rsidRDefault="00343A18" w:rsidP="00EB58E2">
            <w:pPr>
              <w:spacing w:before="0"/>
              <w:jc w:val="center"/>
              <w:rPr>
                <w:rFonts w:cs="Arial"/>
                <w:lang w:val="sr-Cyrl-CS"/>
              </w:rPr>
            </w:pPr>
            <w:r w:rsidRPr="00D339AC">
              <w:rPr>
                <w:rFonts w:cs="Arial"/>
                <w:lang w:val="sr-Cyrl-CS"/>
              </w:rPr>
              <w:t>П</w:t>
            </w:r>
            <w:r w:rsidRPr="00D339AC">
              <w:rPr>
                <w:rFonts w:cs="Arial"/>
              </w:rPr>
              <w:t>онуђач</w:t>
            </w:r>
            <w:r w:rsidRPr="00D339AC">
              <w:rPr>
                <w:rFonts w:cs="Arial"/>
                <w:lang w:val="sr-Cyrl-CS"/>
              </w:rPr>
              <w:t>/</w:t>
            </w:r>
            <w:r w:rsidR="007608F3" w:rsidRPr="00D339AC">
              <w:rPr>
                <w:rFonts w:cs="Arial"/>
                <w:lang w:val="sr-Cyrl-CS"/>
              </w:rPr>
              <w:t>Подизвођач/</w:t>
            </w:r>
            <w:r w:rsidRPr="00D339AC">
              <w:rPr>
                <w:rFonts w:cs="Arial"/>
                <w:lang w:val="sr-Cyrl-CS"/>
              </w:rPr>
              <w:t>члан групе</w:t>
            </w:r>
          </w:p>
        </w:tc>
      </w:tr>
      <w:tr w:rsidR="00343A18" w:rsidRPr="00D339AC" w14:paraId="6EA02680" w14:textId="77777777" w:rsidTr="00BC01DC">
        <w:trPr>
          <w:jc w:val="center"/>
        </w:trPr>
        <w:tc>
          <w:tcPr>
            <w:tcW w:w="3882" w:type="dxa"/>
          </w:tcPr>
          <w:p w14:paraId="4721EF8C" w14:textId="77777777" w:rsidR="00343A18" w:rsidRPr="00D339AC" w:rsidRDefault="00343A18" w:rsidP="00EB58E2">
            <w:pPr>
              <w:spacing w:before="0"/>
              <w:jc w:val="center"/>
              <w:rPr>
                <w:rFonts w:cs="Arial"/>
              </w:rPr>
            </w:pPr>
          </w:p>
        </w:tc>
        <w:tc>
          <w:tcPr>
            <w:tcW w:w="2127" w:type="dxa"/>
          </w:tcPr>
          <w:p w14:paraId="7BEF9EC7" w14:textId="77777777" w:rsidR="00343A18" w:rsidRPr="00D339AC" w:rsidRDefault="00343A18" w:rsidP="00EB58E2">
            <w:pPr>
              <w:spacing w:before="0"/>
              <w:jc w:val="center"/>
              <w:rPr>
                <w:rFonts w:cs="Arial"/>
              </w:rPr>
            </w:pPr>
            <w:r w:rsidRPr="00D339AC">
              <w:rPr>
                <w:rFonts w:cs="Arial"/>
              </w:rPr>
              <w:t>М.П.</w:t>
            </w:r>
          </w:p>
        </w:tc>
        <w:tc>
          <w:tcPr>
            <w:tcW w:w="4022" w:type="dxa"/>
          </w:tcPr>
          <w:p w14:paraId="32AB3F17" w14:textId="77777777" w:rsidR="00343A18" w:rsidRPr="00D339AC" w:rsidRDefault="00343A18" w:rsidP="00EB58E2">
            <w:pPr>
              <w:spacing w:before="0"/>
              <w:jc w:val="center"/>
              <w:rPr>
                <w:rFonts w:cs="Arial"/>
                <w:lang w:val="ru-RU"/>
              </w:rPr>
            </w:pPr>
          </w:p>
        </w:tc>
      </w:tr>
      <w:tr w:rsidR="00343A18" w:rsidRPr="00D339AC" w14:paraId="6F03317E" w14:textId="77777777" w:rsidTr="00BC01DC">
        <w:trPr>
          <w:jc w:val="center"/>
        </w:trPr>
        <w:tc>
          <w:tcPr>
            <w:tcW w:w="3882" w:type="dxa"/>
            <w:tcBorders>
              <w:bottom w:val="single" w:sz="4" w:space="0" w:color="auto"/>
            </w:tcBorders>
          </w:tcPr>
          <w:p w14:paraId="10F1F1D7" w14:textId="77777777" w:rsidR="00343A18" w:rsidRPr="00D339AC" w:rsidRDefault="00343A18" w:rsidP="00EB58E2">
            <w:pPr>
              <w:spacing w:before="0"/>
              <w:jc w:val="center"/>
              <w:rPr>
                <w:rFonts w:cs="Arial"/>
              </w:rPr>
            </w:pPr>
          </w:p>
        </w:tc>
        <w:tc>
          <w:tcPr>
            <w:tcW w:w="2127" w:type="dxa"/>
          </w:tcPr>
          <w:p w14:paraId="2CD789F7" w14:textId="77777777" w:rsidR="00343A18" w:rsidRPr="00D339AC" w:rsidRDefault="00343A18" w:rsidP="00EB58E2">
            <w:pPr>
              <w:spacing w:before="0"/>
              <w:jc w:val="center"/>
              <w:rPr>
                <w:rFonts w:cs="Arial"/>
                <w:lang w:val="ru-RU"/>
              </w:rPr>
            </w:pPr>
          </w:p>
        </w:tc>
        <w:tc>
          <w:tcPr>
            <w:tcW w:w="4022" w:type="dxa"/>
            <w:tcBorders>
              <w:bottom w:val="single" w:sz="4" w:space="0" w:color="auto"/>
            </w:tcBorders>
          </w:tcPr>
          <w:p w14:paraId="63D49FCC" w14:textId="77777777" w:rsidR="00343A18" w:rsidRPr="00D339AC" w:rsidRDefault="00343A18" w:rsidP="00EB58E2">
            <w:pPr>
              <w:spacing w:before="0"/>
              <w:jc w:val="center"/>
              <w:rPr>
                <w:rFonts w:cs="Arial"/>
                <w:lang w:val="ru-RU"/>
              </w:rPr>
            </w:pPr>
          </w:p>
        </w:tc>
      </w:tr>
      <w:tr w:rsidR="00343A18" w:rsidRPr="00D339AC" w14:paraId="3387C2CA" w14:textId="77777777" w:rsidTr="00BC01DC">
        <w:trPr>
          <w:trHeight w:val="389"/>
          <w:jc w:val="center"/>
        </w:trPr>
        <w:tc>
          <w:tcPr>
            <w:tcW w:w="3882" w:type="dxa"/>
            <w:tcBorders>
              <w:top w:val="single" w:sz="4" w:space="0" w:color="auto"/>
            </w:tcBorders>
          </w:tcPr>
          <w:p w14:paraId="688EAD8D" w14:textId="77777777" w:rsidR="00343A18" w:rsidRPr="00D339AC" w:rsidRDefault="00343A18" w:rsidP="00EB58E2">
            <w:pPr>
              <w:spacing w:before="0"/>
              <w:jc w:val="center"/>
              <w:rPr>
                <w:rFonts w:cs="Arial"/>
              </w:rPr>
            </w:pPr>
          </w:p>
          <w:p w14:paraId="44A4E0F3" w14:textId="77777777" w:rsidR="00343A18" w:rsidRPr="00D339AC" w:rsidRDefault="00343A18" w:rsidP="00EB58E2">
            <w:pPr>
              <w:spacing w:before="0"/>
              <w:jc w:val="center"/>
              <w:rPr>
                <w:rFonts w:cs="Arial"/>
              </w:rPr>
            </w:pPr>
          </w:p>
        </w:tc>
        <w:tc>
          <w:tcPr>
            <w:tcW w:w="2127" w:type="dxa"/>
          </w:tcPr>
          <w:p w14:paraId="0456A53F" w14:textId="77777777" w:rsidR="00343A18" w:rsidRPr="00D339AC" w:rsidRDefault="00343A18" w:rsidP="00EB58E2">
            <w:pPr>
              <w:spacing w:before="0"/>
              <w:jc w:val="center"/>
              <w:rPr>
                <w:rFonts w:cs="Arial"/>
                <w:lang w:val="ru-RU"/>
              </w:rPr>
            </w:pPr>
          </w:p>
        </w:tc>
        <w:tc>
          <w:tcPr>
            <w:tcW w:w="4022" w:type="dxa"/>
            <w:tcBorders>
              <w:top w:val="single" w:sz="4" w:space="0" w:color="auto"/>
            </w:tcBorders>
          </w:tcPr>
          <w:p w14:paraId="0B0E02A2" w14:textId="77777777" w:rsidR="00343A18" w:rsidRPr="00D339AC" w:rsidRDefault="00343A18" w:rsidP="00EB58E2">
            <w:pPr>
              <w:spacing w:before="0"/>
              <w:jc w:val="center"/>
              <w:rPr>
                <w:rFonts w:cs="Arial"/>
                <w:lang w:val="ru-RU"/>
              </w:rPr>
            </w:pPr>
          </w:p>
        </w:tc>
      </w:tr>
    </w:tbl>
    <w:p w14:paraId="7A489339" w14:textId="77777777" w:rsidR="00343A18" w:rsidRPr="00D339AC" w:rsidRDefault="00343A18" w:rsidP="00EB58E2">
      <w:pPr>
        <w:spacing w:before="0"/>
        <w:rPr>
          <w:rFonts w:cs="Arial"/>
          <w:i/>
          <w:lang w:val="sr-Cyrl-CS"/>
        </w:rPr>
      </w:pPr>
      <w:r w:rsidRPr="00D339AC">
        <w:rPr>
          <w:rFonts w:cs="Arial"/>
          <w:b/>
          <w:i/>
        </w:rPr>
        <w:t>Напомена:</w:t>
      </w:r>
      <w:r w:rsidRPr="00D339AC">
        <w:rPr>
          <w:rFonts w:cs="Arial"/>
          <w:i/>
        </w:rPr>
        <w:t xml:space="preserve"> Уколико </w:t>
      </w:r>
      <w:r w:rsidRPr="00D339AC">
        <w:rPr>
          <w:rFonts w:cs="Arial"/>
          <w:i/>
          <w:lang w:val="sr-Cyrl-CS"/>
        </w:rPr>
        <w:t xml:space="preserve">заједничку </w:t>
      </w:r>
      <w:r w:rsidRPr="00D339AC">
        <w:rPr>
          <w:rFonts w:cs="Arial"/>
          <w:i/>
        </w:rPr>
        <w:t xml:space="preserve">понуду подноси група понуђача Изјава </w:t>
      </w:r>
      <w:r w:rsidRPr="00D339AC">
        <w:rPr>
          <w:rFonts w:cs="Arial"/>
          <w:i/>
          <w:lang w:val="sr-Cyrl-CS"/>
        </w:rPr>
        <w:t xml:space="preserve">се доставља за сваког члана групе понуђача. Изјава </w:t>
      </w:r>
      <w:r w:rsidRPr="00D339AC">
        <w:rPr>
          <w:rFonts w:cs="Arial"/>
          <w:i/>
        </w:rPr>
        <w:t>мора бити попуњена, потписана од стране овлашћеног лица</w:t>
      </w:r>
      <w:r w:rsidRPr="00D339AC">
        <w:rPr>
          <w:rFonts w:cs="Arial"/>
          <w:i/>
          <w:lang w:val="sr-Cyrl-CS"/>
        </w:rPr>
        <w:t xml:space="preserve"> за заступање</w:t>
      </w:r>
      <w:r w:rsidRPr="00D339AC">
        <w:rPr>
          <w:rFonts w:cs="Arial"/>
          <w:i/>
        </w:rPr>
        <w:t xml:space="preserve"> понуђача из групе понуђача и оверена печатом. </w:t>
      </w:r>
    </w:p>
    <w:p w14:paraId="4D44FBB9" w14:textId="77777777" w:rsidR="00343A18" w:rsidRPr="00D339AC" w:rsidRDefault="00343A18" w:rsidP="00EB58E2">
      <w:pPr>
        <w:spacing w:before="0"/>
        <w:rPr>
          <w:rFonts w:cs="Arial"/>
          <w:i/>
        </w:rPr>
      </w:pPr>
      <w:r w:rsidRPr="00D339AC">
        <w:rPr>
          <w:rFonts w:eastAsia="Calibri" w:cs="Arial"/>
          <w:i/>
        </w:rPr>
        <w:t xml:space="preserve">У случају да понуђач подноси понуду са подизвођачем, Изјава </w:t>
      </w:r>
      <w:r w:rsidRPr="00D339AC">
        <w:rPr>
          <w:rFonts w:eastAsia="Calibri" w:cs="Arial"/>
          <w:i/>
          <w:lang w:val="sr-Cyrl-CS"/>
        </w:rPr>
        <w:t xml:space="preserve">се доставља за понуђача и сваког подизвођача. Изјава </w:t>
      </w:r>
      <w:r w:rsidRPr="00D339AC">
        <w:rPr>
          <w:rFonts w:eastAsia="Calibri" w:cs="Arial"/>
          <w:i/>
        </w:rPr>
        <w:t xml:space="preserve">мора бити </w:t>
      </w:r>
      <w:r w:rsidRPr="00D339AC">
        <w:rPr>
          <w:rFonts w:eastAsia="Calibri" w:cs="Arial"/>
          <w:i/>
          <w:lang w:val="sr-Cyrl-CS"/>
        </w:rPr>
        <w:t>попуњена,</w:t>
      </w:r>
      <w:r w:rsidRPr="00D339AC">
        <w:rPr>
          <w:rFonts w:eastAsia="Calibri" w:cs="Arial"/>
          <w:i/>
        </w:rPr>
        <w:t xml:space="preserve"> потписана</w:t>
      </w:r>
      <w:r w:rsidRPr="00D339AC">
        <w:rPr>
          <w:rFonts w:eastAsia="Calibri" w:cs="Arial"/>
          <w:i/>
          <w:lang w:val="sr-Cyrl-CS"/>
        </w:rPr>
        <w:t xml:space="preserve"> и оверена</w:t>
      </w:r>
      <w:r w:rsidRPr="00D339AC">
        <w:rPr>
          <w:rFonts w:eastAsia="Calibri" w:cs="Arial"/>
          <w:i/>
        </w:rPr>
        <w:t xml:space="preserve"> од стране овлашћеног лица за заступање </w:t>
      </w:r>
      <w:r w:rsidRPr="00D339AC">
        <w:rPr>
          <w:rFonts w:eastAsia="Calibri" w:cs="Arial"/>
          <w:i/>
          <w:lang w:val="sr-Cyrl-CS"/>
        </w:rPr>
        <w:t>понуђача/подизво</w:t>
      </w:r>
      <w:r w:rsidRPr="00D339AC">
        <w:rPr>
          <w:rFonts w:eastAsia="Calibri" w:cs="Arial"/>
          <w:i/>
        </w:rPr>
        <w:t>ђача</w:t>
      </w:r>
      <w:r w:rsidRPr="00D339AC">
        <w:rPr>
          <w:rFonts w:eastAsia="Calibri" w:cs="Arial"/>
          <w:i/>
          <w:lang w:val="sr-Cyrl-CS"/>
        </w:rPr>
        <w:t xml:space="preserve"> и оверена печатом.</w:t>
      </w:r>
    </w:p>
    <w:p w14:paraId="6A79D886" w14:textId="77777777" w:rsidR="00343A18" w:rsidRPr="00D339AC" w:rsidRDefault="00343A18" w:rsidP="00EB58E2">
      <w:pPr>
        <w:spacing w:before="0"/>
        <w:rPr>
          <w:rFonts w:cs="Arial"/>
          <w:lang w:val="sr-Cyrl-CS"/>
        </w:rPr>
      </w:pPr>
      <w:r w:rsidRPr="00D339AC">
        <w:rPr>
          <w:rFonts w:cs="Arial"/>
          <w:i/>
        </w:rPr>
        <w:t>Приликом подношења понуде овај образац копирати у потребном броју примерака.</w:t>
      </w:r>
    </w:p>
    <w:p w14:paraId="5F74713B" w14:textId="77777777" w:rsidR="00343A18" w:rsidRPr="00D339AC" w:rsidRDefault="00343A18" w:rsidP="00EB58E2">
      <w:pPr>
        <w:spacing w:before="0"/>
        <w:rPr>
          <w:rFonts w:cs="Arial"/>
        </w:rPr>
      </w:pPr>
    </w:p>
    <w:p w14:paraId="1128DB7F" w14:textId="77777777" w:rsidR="000F683D" w:rsidRPr="00D339AC" w:rsidRDefault="000F683D" w:rsidP="00EB58E2">
      <w:pPr>
        <w:spacing w:before="0"/>
        <w:rPr>
          <w:rFonts w:cs="Arial"/>
        </w:rPr>
      </w:pPr>
    </w:p>
    <w:p w14:paraId="677962AA" w14:textId="77777777" w:rsidR="0042687E" w:rsidRPr="00D339AC" w:rsidRDefault="0042687E" w:rsidP="00EB58E2">
      <w:pPr>
        <w:spacing w:before="0"/>
        <w:rPr>
          <w:rFonts w:cs="Arial"/>
        </w:rPr>
      </w:pPr>
    </w:p>
    <w:p w14:paraId="36CAF132" w14:textId="77777777" w:rsidR="0042687E" w:rsidRPr="00D339AC" w:rsidRDefault="0042687E" w:rsidP="00EB58E2">
      <w:pPr>
        <w:spacing w:before="0"/>
        <w:rPr>
          <w:rFonts w:cs="Arial"/>
        </w:rPr>
      </w:pPr>
    </w:p>
    <w:p w14:paraId="2293D20C" w14:textId="77777777" w:rsidR="0042687E" w:rsidRPr="00D339AC" w:rsidRDefault="0042687E" w:rsidP="00EB58E2">
      <w:pPr>
        <w:spacing w:before="0"/>
        <w:rPr>
          <w:rFonts w:cs="Arial"/>
        </w:rPr>
      </w:pPr>
    </w:p>
    <w:p w14:paraId="1BEDE9C2" w14:textId="77777777" w:rsidR="0042687E" w:rsidRPr="00D339AC" w:rsidRDefault="0042687E" w:rsidP="00EB58E2">
      <w:pPr>
        <w:spacing w:before="0"/>
        <w:rPr>
          <w:rFonts w:cs="Arial"/>
        </w:rPr>
      </w:pPr>
    </w:p>
    <w:p w14:paraId="112D7153" w14:textId="77777777" w:rsidR="0042687E" w:rsidRPr="00D339AC" w:rsidRDefault="0042687E" w:rsidP="00EB58E2">
      <w:pPr>
        <w:spacing w:before="0"/>
        <w:rPr>
          <w:rFonts w:cs="Arial"/>
        </w:rPr>
      </w:pPr>
    </w:p>
    <w:p w14:paraId="17613953" w14:textId="77777777" w:rsidR="0042687E" w:rsidRPr="00D339AC" w:rsidRDefault="0042687E" w:rsidP="00EB58E2">
      <w:pPr>
        <w:spacing w:before="0"/>
        <w:rPr>
          <w:rFonts w:cs="Arial"/>
        </w:rPr>
      </w:pPr>
    </w:p>
    <w:p w14:paraId="07E0D329" w14:textId="77777777" w:rsidR="000F683D" w:rsidRPr="00D339AC" w:rsidRDefault="000F683D" w:rsidP="00EB58E2">
      <w:pPr>
        <w:spacing w:before="0"/>
        <w:rPr>
          <w:rFonts w:cs="Arial"/>
        </w:rPr>
      </w:pPr>
    </w:p>
    <w:p w14:paraId="5711939A" w14:textId="77777777" w:rsidR="000F683D" w:rsidRPr="00D339AC" w:rsidRDefault="000F683D" w:rsidP="00EB58E2">
      <w:pPr>
        <w:spacing w:before="0"/>
        <w:rPr>
          <w:rFonts w:cs="Arial"/>
        </w:rPr>
      </w:pPr>
    </w:p>
    <w:p w14:paraId="58584E44" w14:textId="77777777" w:rsidR="00343A18" w:rsidRPr="00D339AC" w:rsidRDefault="00343A18" w:rsidP="00EB58E2">
      <w:pPr>
        <w:spacing w:before="0"/>
        <w:rPr>
          <w:rFonts w:cs="Arial"/>
        </w:rPr>
      </w:pPr>
    </w:p>
    <w:p w14:paraId="4EBF5FF1" w14:textId="77777777" w:rsidR="005F3E54" w:rsidRPr="00D339AC" w:rsidRDefault="005F3E54">
      <w:pPr>
        <w:spacing w:before="0"/>
        <w:jc w:val="left"/>
        <w:rPr>
          <w:rFonts w:cs="Arial"/>
          <w:b/>
          <w:color w:val="00B0F0"/>
        </w:rPr>
      </w:pPr>
      <w:bookmarkStart w:id="258" w:name="_Toc442559930"/>
      <w:r w:rsidRPr="00D339AC">
        <w:rPr>
          <w:rFonts w:cs="Arial"/>
          <w:color w:val="00B0F0"/>
        </w:rPr>
        <w:br w:type="page"/>
      </w:r>
    </w:p>
    <w:bookmarkEnd w:id="258"/>
    <w:p w14:paraId="1ED08734" w14:textId="77777777" w:rsidR="00785CC6" w:rsidRPr="00D339AC" w:rsidRDefault="00785CC6" w:rsidP="00785CC6">
      <w:pPr>
        <w:pStyle w:val="Heading2"/>
        <w:jc w:val="right"/>
        <w:rPr>
          <w:lang w:val="sr-Cyrl-RS"/>
        </w:rPr>
      </w:pPr>
      <w:r w:rsidRPr="00D339AC">
        <w:lastRenderedPageBreak/>
        <w:t xml:space="preserve">ОБРАЗАЦ </w:t>
      </w:r>
      <w:r w:rsidR="00C84208" w:rsidRPr="00D339AC">
        <w:rPr>
          <w:lang w:val="sr-Cyrl-RS"/>
        </w:rPr>
        <w:t>5</w:t>
      </w:r>
      <w:r w:rsidRPr="00D339AC">
        <w:rPr>
          <w:lang w:val="sr-Cyrl-RS"/>
        </w:rPr>
        <w:t>.</w:t>
      </w:r>
    </w:p>
    <w:p w14:paraId="40DFA9E3" w14:textId="77777777" w:rsidR="00785CC6" w:rsidRPr="00D339AC" w:rsidRDefault="00785CC6" w:rsidP="00785CC6">
      <w:pPr>
        <w:suppressAutoHyphens/>
        <w:spacing w:before="0"/>
        <w:jc w:val="right"/>
        <w:rPr>
          <w:rFonts w:cs="Arial"/>
          <w:b/>
          <w:lang w:val="sr-Cyrl-CS" w:eastAsia="ar-SA"/>
        </w:rPr>
      </w:pPr>
    </w:p>
    <w:p w14:paraId="5F8534B1" w14:textId="77777777" w:rsidR="00785CC6" w:rsidRPr="00D339AC" w:rsidRDefault="00785CC6" w:rsidP="00785CC6">
      <w:pPr>
        <w:jc w:val="center"/>
        <w:rPr>
          <w:b/>
          <w:lang w:val="sr-Cyrl-CS" w:eastAsia="ar-SA"/>
        </w:rPr>
      </w:pPr>
      <w:r w:rsidRPr="00D339AC">
        <w:rPr>
          <w:b/>
          <w:lang w:val="sr-Cyrl-CS" w:eastAsia="ar-SA"/>
        </w:rPr>
        <w:t>СПИСАК ИЗВРШИЛАЦА КОЈИ ЋЕ БИТИ АНГАЖОВАНИ</w:t>
      </w:r>
    </w:p>
    <w:p w14:paraId="1443523B" w14:textId="77777777" w:rsidR="00785CC6" w:rsidRPr="00D339AC" w:rsidRDefault="00785CC6" w:rsidP="00785CC6">
      <w:pPr>
        <w:jc w:val="center"/>
        <w:rPr>
          <w:rFonts w:cs="Arial"/>
          <w:b/>
          <w:lang w:val="sr-Cyrl-CS" w:eastAsia="ar-SA"/>
        </w:rPr>
      </w:pPr>
      <w:r w:rsidRPr="00D339AC">
        <w:rPr>
          <w:b/>
          <w:lang w:val="sr-Cyrl-CS" w:eastAsia="ar-SA"/>
        </w:rPr>
        <w:t>У ИЗВРШЕЊУ УСЛУГА КОЈЕ СУ ПРЕДМЕТ НАБАВКЕ</w:t>
      </w:r>
    </w:p>
    <w:tbl>
      <w:tblPr>
        <w:tblW w:w="10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747"/>
        <w:gridCol w:w="2551"/>
        <w:gridCol w:w="2427"/>
        <w:gridCol w:w="2427"/>
      </w:tblGrid>
      <w:tr w:rsidR="008604AB" w:rsidRPr="00D339AC" w14:paraId="28DD26B2" w14:textId="77777777" w:rsidTr="008604AB">
        <w:trPr>
          <w:jc w:val="center"/>
        </w:trPr>
        <w:tc>
          <w:tcPr>
            <w:tcW w:w="814" w:type="dxa"/>
            <w:vAlign w:val="center"/>
          </w:tcPr>
          <w:p w14:paraId="75B6526F" w14:textId="77777777" w:rsidR="008604AB" w:rsidRPr="00D339AC" w:rsidRDefault="008604AB" w:rsidP="009C7D27">
            <w:pPr>
              <w:tabs>
                <w:tab w:val="center" w:pos="7380"/>
              </w:tabs>
              <w:suppressAutoHyphens/>
              <w:spacing w:before="0"/>
              <w:jc w:val="center"/>
              <w:rPr>
                <w:rFonts w:cs="Arial"/>
                <w:b/>
                <w:lang w:val="sr-Cyrl-CS" w:eastAsia="ar-SA"/>
              </w:rPr>
            </w:pPr>
            <w:r w:rsidRPr="00D339AC">
              <w:rPr>
                <w:rFonts w:cs="Arial"/>
                <w:b/>
                <w:lang w:val="sr-Cyrl-CS" w:eastAsia="ar-SA"/>
              </w:rPr>
              <w:t>Ред.</w:t>
            </w:r>
          </w:p>
          <w:p w14:paraId="6E856495" w14:textId="77777777" w:rsidR="008604AB" w:rsidRPr="00D339AC" w:rsidRDefault="008604AB" w:rsidP="009C7D27">
            <w:pPr>
              <w:tabs>
                <w:tab w:val="center" w:pos="7380"/>
              </w:tabs>
              <w:suppressAutoHyphens/>
              <w:spacing w:before="0"/>
              <w:jc w:val="center"/>
              <w:rPr>
                <w:rFonts w:cs="Arial"/>
                <w:b/>
                <w:lang w:val="sr-Cyrl-CS" w:eastAsia="ar-SA"/>
              </w:rPr>
            </w:pPr>
            <w:r w:rsidRPr="00D339AC">
              <w:rPr>
                <w:rFonts w:cs="Arial"/>
                <w:b/>
                <w:lang w:val="sr-Cyrl-CS" w:eastAsia="ar-SA"/>
              </w:rPr>
              <w:t>бр.</w:t>
            </w:r>
          </w:p>
        </w:tc>
        <w:tc>
          <w:tcPr>
            <w:tcW w:w="2747" w:type="dxa"/>
            <w:vAlign w:val="center"/>
          </w:tcPr>
          <w:p w14:paraId="0E709680" w14:textId="77777777" w:rsidR="008604AB" w:rsidRPr="00D339AC" w:rsidRDefault="008604AB" w:rsidP="009C7D27">
            <w:pPr>
              <w:tabs>
                <w:tab w:val="center" w:pos="7380"/>
              </w:tabs>
              <w:suppressAutoHyphens/>
              <w:spacing w:before="0"/>
              <w:jc w:val="center"/>
              <w:rPr>
                <w:rFonts w:cs="Arial"/>
                <w:b/>
                <w:lang w:val="sr-Cyrl-CS" w:eastAsia="ar-SA"/>
              </w:rPr>
            </w:pPr>
            <w:r w:rsidRPr="00D339AC">
              <w:rPr>
                <w:rFonts w:cs="Arial"/>
                <w:b/>
                <w:lang w:val="sr-Cyrl-CS" w:eastAsia="ar-SA"/>
              </w:rPr>
              <w:t>Име и презиме</w:t>
            </w:r>
          </w:p>
        </w:tc>
        <w:tc>
          <w:tcPr>
            <w:tcW w:w="2551" w:type="dxa"/>
            <w:vAlign w:val="center"/>
          </w:tcPr>
          <w:p w14:paraId="104A7569" w14:textId="77777777" w:rsidR="008604AB" w:rsidRPr="00D339AC" w:rsidRDefault="008604AB" w:rsidP="009C7D27">
            <w:pPr>
              <w:tabs>
                <w:tab w:val="center" w:pos="7380"/>
              </w:tabs>
              <w:suppressAutoHyphens/>
              <w:spacing w:before="0"/>
              <w:jc w:val="center"/>
              <w:rPr>
                <w:rFonts w:cs="Arial"/>
                <w:b/>
                <w:lang w:val="sr-Cyrl-CS" w:eastAsia="ar-SA"/>
              </w:rPr>
            </w:pPr>
            <w:r w:rsidRPr="00D339AC">
              <w:rPr>
                <w:rFonts w:cs="Arial"/>
                <w:b/>
                <w:lang w:val="sr-Cyrl-CS" w:eastAsia="ar-SA"/>
              </w:rPr>
              <w:t>Квалификација</w:t>
            </w:r>
          </w:p>
          <w:p w14:paraId="1386E682" w14:textId="77777777" w:rsidR="008604AB" w:rsidRPr="00D339AC" w:rsidRDefault="008604AB" w:rsidP="009C7D27">
            <w:pPr>
              <w:tabs>
                <w:tab w:val="center" w:pos="7380"/>
              </w:tabs>
              <w:suppressAutoHyphens/>
              <w:spacing w:before="0"/>
              <w:jc w:val="center"/>
              <w:rPr>
                <w:rFonts w:cs="Arial"/>
                <w:b/>
                <w:lang w:val="sr-Cyrl-CS" w:eastAsia="ar-SA"/>
              </w:rPr>
            </w:pPr>
            <w:r w:rsidRPr="00D339AC">
              <w:rPr>
                <w:rFonts w:cs="Arial"/>
                <w:b/>
                <w:lang w:val="sr-Cyrl-CS" w:eastAsia="ar-SA"/>
              </w:rPr>
              <w:t>/звање</w:t>
            </w:r>
          </w:p>
        </w:tc>
        <w:tc>
          <w:tcPr>
            <w:tcW w:w="2427" w:type="dxa"/>
            <w:vAlign w:val="center"/>
          </w:tcPr>
          <w:p w14:paraId="3945C6E5" w14:textId="77777777" w:rsidR="008604AB" w:rsidRPr="00D339AC" w:rsidRDefault="008604AB" w:rsidP="009C7D27">
            <w:pPr>
              <w:tabs>
                <w:tab w:val="center" w:pos="7380"/>
              </w:tabs>
              <w:suppressAutoHyphens/>
              <w:spacing w:before="0"/>
              <w:jc w:val="center"/>
              <w:rPr>
                <w:rFonts w:cs="Arial"/>
                <w:b/>
                <w:lang w:val="sr-Cyrl-CS" w:eastAsia="ar-SA"/>
              </w:rPr>
            </w:pPr>
            <w:r w:rsidRPr="00D339AC">
              <w:rPr>
                <w:rFonts w:cs="Arial"/>
                <w:b/>
                <w:lang w:val="sr-Cyrl-CS" w:eastAsia="ar-SA"/>
              </w:rPr>
              <w:t>Област коју покрива и функција коју обавља у вези предметне набавке</w:t>
            </w:r>
          </w:p>
        </w:tc>
        <w:tc>
          <w:tcPr>
            <w:tcW w:w="2427" w:type="dxa"/>
          </w:tcPr>
          <w:p w14:paraId="44EC0579" w14:textId="77777777" w:rsidR="008604AB" w:rsidRPr="00D339AC" w:rsidRDefault="008604AB" w:rsidP="009C7D27">
            <w:pPr>
              <w:tabs>
                <w:tab w:val="center" w:pos="7380"/>
              </w:tabs>
              <w:suppressAutoHyphens/>
              <w:spacing w:before="0"/>
              <w:jc w:val="center"/>
              <w:rPr>
                <w:rFonts w:cs="Arial"/>
                <w:b/>
                <w:lang w:val="sr-Cyrl-CS" w:eastAsia="ar-SA"/>
              </w:rPr>
            </w:pPr>
            <w:r w:rsidRPr="00D339AC">
              <w:rPr>
                <w:rFonts w:cs="Arial"/>
                <w:b/>
                <w:lang w:val="sr-Cyrl-CS" w:eastAsia="ar-SA"/>
              </w:rPr>
              <w:t xml:space="preserve">Основ </w:t>
            </w:r>
          </w:p>
          <w:p w14:paraId="2D9ADB55" w14:textId="77777777" w:rsidR="008604AB" w:rsidRPr="00D339AC" w:rsidRDefault="008604AB" w:rsidP="009C7D27">
            <w:pPr>
              <w:tabs>
                <w:tab w:val="center" w:pos="7380"/>
              </w:tabs>
              <w:suppressAutoHyphens/>
              <w:spacing w:before="0"/>
              <w:jc w:val="center"/>
              <w:rPr>
                <w:rFonts w:cs="Arial"/>
                <w:b/>
                <w:lang w:val="sr-Cyrl-CS" w:eastAsia="ar-SA"/>
              </w:rPr>
            </w:pPr>
            <w:r w:rsidRPr="00D339AC">
              <w:rPr>
                <w:rFonts w:cs="Arial"/>
                <w:b/>
                <w:lang w:val="sr-Cyrl-CS" w:eastAsia="ar-SA"/>
              </w:rPr>
              <w:t xml:space="preserve">ангажовања </w:t>
            </w:r>
          </w:p>
        </w:tc>
      </w:tr>
      <w:tr w:rsidR="008604AB" w:rsidRPr="00D339AC" w14:paraId="50B6F939" w14:textId="77777777" w:rsidTr="008604AB">
        <w:trPr>
          <w:jc w:val="center"/>
        </w:trPr>
        <w:tc>
          <w:tcPr>
            <w:tcW w:w="814" w:type="dxa"/>
          </w:tcPr>
          <w:p w14:paraId="472233D6" w14:textId="77777777" w:rsidR="008604AB" w:rsidRPr="00D339AC" w:rsidRDefault="008604AB" w:rsidP="009C7D27">
            <w:pPr>
              <w:tabs>
                <w:tab w:val="center" w:pos="7380"/>
              </w:tabs>
              <w:suppressAutoHyphens/>
              <w:spacing w:before="0"/>
              <w:jc w:val="left"/>
              <w:rPr>
                <w:rFonts w:cs="Arial"/>
                <w:lang w:val="sr-Cyrl-CS" w:eastAsia="ar-SA"/>
              </w:rPr>
            </w:pPr>
            <w:r w:rsidRPr="00D339AC">
              <w:rPr>
                <w:rFonts w:cs="Arial"/>
                <w:lang w:val="sr-Cyrl-CS" w:eastAsia="ar-SA"/>
              </w:rPr>
              <w:t>1.</w:t>
            </w:r>
          </w:p>
        </w:tc>
        <w:tc>
          <w:tcPr>
            <w:tcW w:w="2747" w:type="dxa"/>
          </w:tcPr>
          <w:p w14:paraId="062B62ED"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497ECAD4"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203811B7"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220C6622"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2CC50EBE" w14:textId="77777777" w:rsidTr="008604AB">
        <w:trPr>
          <w:jc w:val="center"/>
        </w:trPr>
        <w:tc>
          <w:tcPr>
            <w:tcW w:w="814" w:type="dxa"/>
          </w:tcPr>
          <w:p w14:paraId="1683D581" w14:textId="77777777" w:rsidR="008604AB" w:rsidRPr="00D339AC" w:rsidRDefault="008604AB" w:rsidP="009C7D27">
            <w:pPr>
              <w:tabs>
                <w:tab w:val="center" w:pos="7380"/>
              </w:tabs>
              <w:suppressAutoHyphens/>
              <w:spacing w:before="0"/>
              <w:jc w:val="left"/>
              <w:rPr>
                <w:rFonts w:cs="Arial"/>
                <w:lang w:val="sr-Cyrl-CS" w:eastAsia="ar-SA"/>
              </w:rPr>
            </w:pPr>
            <w:r w:rsidRPr="00D339AC">
              <w:rPr>
                <w:rFonts w:cs="Arial"/>
                <w:lang w:val="sr-Cyrl-CS" w:eastAsia="ar-SA"/>
              </w:rPr>
              <w:t>2.</w:t>
            </w:r>
          </w:p>
        </w:tc>
        <w:tc>
          <w:tcPr>
            <w:tcW w:w="2747" w:type="dxa"/>
          </w:tcPr>
          <w:p w14:paraId="5AA26883"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239061B4"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7500F062"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012D012"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3BC6019C" w14:textId="77777777" w:rsidTr="008604AB">
        <w:trPr>
          <w:jc w:val="center"/>
        </w:trPr>
        <w:tc>
          <w:tcPr>
            <w:tcW w:w="814" w:type="dxa"/>
          </w:tcPr>
          <w:p w14:paraId="1ED35E73" w14:textId="77777777" w:rsidR="008604AB" w:rsidRPr="00D339AC" w:rsidRDefault="008604AB" w:rsidP="009C7D27">
            <w:pPr>
              <w:tabs>
                <w:tab w:val="center" w:pos="7380"/>
              </w:tabs>
              <w:suppressAutoHyphens/>
              <w:spacing w:before="0"/>
              <w:jc w:val="left"/>
              <w:rPr>
                <w:rFonts w:cs="Arial"/>
                <w:lang w:val="sr-Cyrl-CS" w:eastAsia="ar-SA"/>
              </w:rPr>
            </w:pPr>
            <w:r w:rsidRPr="00D339AC">
              <w:rPr>
                <w:rFonts w:cs="Arial"/>
                <w:lang w:val="sr-Cyrl-CS" w:eastAsia="ar-SA"/>
              </w:rPr>
              <w:t>3.</w:t>
            </w:r>
          </w:p>
        </w:tc>
        <w:tc>
          <w:tcPr>
            <w:tcW w:w="2747" w:type="dxa"/>
          </w:tcPr>
          <w:p w14:paraId="2DDB29EF"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4BE48C97"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19F263BC"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02E8E5D6"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6C81F179" w14:textId="77777777" w:rsidTr="008604AB">
        <w:trPr>
          <w:jc w:val="center"/>
        </w:trPr>
        <w:tc>
          <w:tcPr>
            <w:tcW w:w="814" w:type="dxa"/>
          </w:tcPr>
          <w:p w14:paraId="3638805C"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30A12D3A"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3250E1D0"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63F3B6F0"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17BDEEE1"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58D9233B" w14:textId="77777777" w:rsidTr="008604AB">
        <w:trPr>
          <w:jc w:val="center"/>
        </w:trPr>
        <w:tc>
          <w:tcPr>
            <w:tcW w:w="814" w:type="dxa"/>
          </w:tcPr>
          <w:p w14:paraId="50199097"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7FCCBE67"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6CB1758B"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6EF746B6"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1F609FA4"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1DB29783" w14:textId="77777777" w:rsidTr="008604AB">
        <w:trPr>
          <w:jc w:val="center"/>
        </w:trPr>
        <w:tc>
          <w:tcPr>
            <w:tcW w:w="814" w:type="dxa"/>
          </w:tcPr>
          <w:p w14:paraId="1D29614F"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5786C321"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67F8A200"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86BD21C"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6B685C87"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23442FDF" w14:textId="77777777" w:rsidTr="008604AB">
        <w:trPr>
          <w:jc w:val="center"/>
        </w:trPr>
        <w:tc>
          <w:tcPr>
            <w:tcW w:w="814" w:type="dxa"/>
          </w:tcPr>
          <w:p w14:paraId="676B48CA"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19D4632C"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03ED5725"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334D6D8"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5D230358"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093EB567" w14:textId="77777777" w:rsidTr="008604AB">
        <w:trPr>
          <w:jc w:val="center"/>
        </w:trPr>
        <w:tc>
          <w:tcPr>
            <w:tcW w:w="814" w:type="dxa"/>
          </w:tcPr>
          <w:p w14:paraId="09ED3CE1"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6D45466C"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15AB9067"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71CF79EF"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3F85C0B5"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292C9F71" w14:textId="77777777" w:rsidTr="008604AB">
        <w:trPr>
          <w:jc w:val="center"/>
        </w:trPr>
        <w:tc>
          <w:tcPr>
            <w:tcW w:w="814" w:type="dxa"/>
          </w:tcPr>
          <w:p w14:paraId="45C1D522"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381A5357"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64FC1036"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3506DF21"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63AAC3F6"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16E59EF3" w14:textId="77777777" w:rsidTr="008604AB">
        <w:trPr>
          <w:jc w:val="center"/>
        </w:trPr>
        <w:tc>
          <w:tcPr>
            <w:tcW w:w="814" w:type="dxa"/>
          </w:tcPr>
          <w:p w14:paraId="2FED7B2F"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449B7857"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1B647946"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788D39D5"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5CF0A48D"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2B6B1DFD" w14:textId="77777777" w:rsidTr="008604AB">
        <w:trPr>
          <w:jc w:val="center"/>
        </w:trPr>
        <w:tc>
          <w:tcPr>
            <w:tcW w:w="814" w:type="dxa"/>
          </w:tcPr>
          <w:p w14:paraId="020F8F12"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29F06142"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05CFF1E8"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157FFBFE"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69F30747"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7A8E6C15" w14:textId="77777777" w:rsidTr="008604AB">
        <w:trPr>
          <w:jc w:val="center"/>
        </w:trPr>
        <w:tc>
          <w:tcPr>
            <w:tcW w:w="814" w:type="dxa"/>
          </w:tcPr>
          <w:p w14:paraId="476A3BAA"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517FD0E8"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2F7E408E"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197F4D1F"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3BE6751"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3F899622" w14:textId="77777777" w:rsidTr="008604AB">
        <w:trPr>
          <w:jc w:val="center"/>
        </w:trPr>
        <w:tc>
          <w:tcPr>
            <w:tcW w:w="814" w:type="dxa"/>
          </w:tcPr>
          <w:p w14:paraId="44D563C8"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4961B6C3"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44AD3F24"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55C1BEC"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79A81063"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22F23E31" w14:textId="77777777" w:rsidTr="008604AB">
        <w:trPr>
          <w:jc w:val="center"/>
        </w:trPr>
        <w:tc>
          <w:tcPr>
            <w:tcW w:w="814" w:type="dxa"/>
          </w:tcPr>
          <w:p w14:paraId="1C516D0C"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7AD11EE7"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439B70F0"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3D488C1E"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23342814"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4C327FB0" w14:textId="77777777" w:rsidTr="008604AB">
        <w:trPr>
          <w:jc w:val="center"/>
        </w:trPr>
        <w:tc>
          <w:tcPr>
            <w:tcW w:w="814" w:type="dxa"/>
          </w:tcPr>
          <w:p w14:paraId="424896BF"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75CBF905"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2D1D3AA4"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555F68F0"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849A457"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66F4C33D" w14:textId="77777777" w:rsidTr="008604AB">
        <w:trPr>
          <w:jc w:val="center"/>
        </w:trPr>
        <w:tc>
          <w:tcPr>
            <w:tcW w:w="814" w:type="dxa"/>
          </w:tcPr>
          <w:p w14:paraId="485953DC"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25F2FF5B"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763B1721"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53F33B5B"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35390154"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6CEAB147" w14:textId="77777777" w:rsidTr="008604AB">
        <w:trPr>
          <w:jc w:val="center"/>
        </w:trPr>
        <w:tc>
          <w:tcPr>
            <w:tcW w:w="814" w:type="dxa"/>
          </w:tcPr>
          <w:p w14:paraId="56F2DF30"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3E692115"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62270B01"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0EDE002E"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75B99DE1"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2EA6291E" w14:textId="77777777" w:rsidTr="008604AB">
        <w:trPr>
          <w:jc w:val="center"/>
        </w:trPr>
        <w:tc>
          <w:tcPr>
            <w:tcW w:w="814" w:type="dxa"/>
          </w:tcPr>
          <w:p w14:paraId="029FEA68"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4BF043C4"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5B648195"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39CC17A2"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65B367E8"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5E305DF7" w14:textId="77777777" w:rsidTr="008604AB">
        <w:trPr>
          <w:jc w:val="center"/>
        </w:trPr>
        <w:tc>
          <w:tcPr>
            <w:tcW w:w="814" w:type="dxa"/>
          </w:tcPr>
          <w:p w14:paraId="378424B6"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63813886"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6F6267C9"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2D347492"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5068C3E7"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7F68D598" w14:textId="77777777" w:rsidTr="008604AB">
        <w:trPr>
          <w:jc w:val="center"/>
        </w:trPr>
        <w:tc>
          <w:tcPr>
            <w:tcW w:w="814" w:type="dxa"/>
          </w:tcPr>
          <w:p w14:paraId="0091BFE6"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727B94FF"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0A0FEE8E"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203F7C9A"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3E9BF092"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34569B4B" w14:textId="77777777" w:rsidTr="008604AB">
        <w:trPr>
          <w:jc w:val="center"/>
        </w:trPr>
        <w:tc>
          <w:tcPr>
            <w:tcW w:w="814" w:type="dxa"/>
          </w:tcPr>
          <w:p w14:paraId="73D73023"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215E9BBD"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4589603A"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23D5E3F"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755742C"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3C258589" w14:textId="77777777" w:rsidTr="008604AB">
        <w:trPr>
          <w:jc w:val="center"/>
        </w:trPr>
        <w:tc>
          <w:tcPr>
            <w:tcW w:w="814" w:type="dxa"/>
          </w:tcPr>
          <w:p w14:paraId="799067E1"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33EE2890"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5296DFAC"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010FAEA4"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51AB854C"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43730BC8" w14:textId="77777777" w:rsidTr="008604AB">
        <w:trPr>
          <w:jc w:val="center"/>
        </w:trPr>
        <w:tc>
          <w:tcPr>
            <w:tcW w:w="814" w:type="dxa"/>
          </w:tcPr>
          <w:p w14:paraId="06809E4F"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0F45DF65"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0697DCFE"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0B05B1B3"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747EE70E" w14:textId="77777777" w:rsidR="008604AB" w:rsidRPr="00D339AC" w:rsidRDefault="008604AB" w:rsidP="009C7D27">
            <w:pPr>
              <w:tabs>
                <w:tab w:val="center" w:pos="7380"/>
              </w:tabs>
              <w:suppressAutoHyphens/>
              <w:spacing w:before="0"/>
              <w:jc w:val="left"/>
              <w:rPr>
                <w:rFonts w:cs="Arial"/>
                <w:lang w:val="sr-Cyrl-CS" w:eastAsia="ar-SA"/>
              </w:rPr>
            </w:pPr>
          </w:p>
        </w:tc>
      </w:tr>
      <w:tr w:rsidR="008604AB" w:rsidRPr="00D339AC" w14:paraId="32C44FB7" w14:textId="77777777" w:rsidTr="008604AB">
        <w:trPr>
          <w:jc w:val="center"/>
        </w:trPr>
        <w:tc>
          <w:tcPr>
            <w:tcW w:w="814" w:type="dxa"/>
          </w:tcPr>
          <w:p w14:paraId="2F97CFB3" w14:textId="77777777" w:rsidR="008604AB" w:rsidRPr="00D339AC" w:rsidRDefault="008604AB" w:rsidP="009C7D27">
            <w:pPr>
              <w:tabs>
                <w:tab w:val="center" w:pos="7380"/>
              </w:tabs>
              <w:suppressAutoHyphens/>
              <w:spacing w:before="0"/>
              <w:jc w:val="left"/>
              <w:rPr>
                <w:rFonts w:cs="Arial"/>
                <w:lang w:val="sr-Cyrl-CS" w:eastAsia="ar-SA"/>
              </w:rPr>
            </w:pPr>
          </w:p>
        </w:tc>
        <w:tc>
          <w:tcPr>
            <w:tcW w:w="2747" w:type="dxa"/>
          </w:tcPr>
          <w:p w14:paraId="6E07C9E9" w14:textId="77777777" w:rsidR="008604AB" w:rsidRPr="00D339AC" w:rsidRDefault="008604AB" w:rsidP="009C7D27">
            <w:pPr>
              <w:tabs>
                <w:tab w:val="center" w:pos="7380"/>
              </w:tabs>
              <w:suppressAutoHyphens/>
              <w:spacing w:before="0"/>
              <w:jc w:val="left"/>
              <w:rPr>
                <w:rFonts w:cs="Arial"/>
                <w:lang w:val="sr-Cyrl-CS" w:eastAsia="ar-SA"/>
              </w:rPr>
            </w:pPr>
          </w:p>
        </w:tc>
        <w:tc>
          <w:tcPr>
            <w:tcW w:w="2551" w:type="dxa"/>
          </w:tcPr>
          <w:p w14:paraId="3BD9DF37"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3055064A" w14:textId="77777777" w:rsidR="008604AB" w:rsidRPr="00D339AC" w:rsidRDefault="008604AB" w:rsidP="009C7D27">
            <w:pPr>
              <w:tabs>
                <w:tab w:val="center" w:pos="7380"/>
              </w:tabs>
              <w:suppressAutoHyphens/>
              <w:spacing w:before="0"/>
              <w:jc w:val="left"/>
              <w:rPr>
                <w:rFonts w:cs="Arial"/>
                <w:lang w:val="sr-Cyrl-CS" w:eastAsia="ar-SA"/>
              </w:rPr>
            </w:pPr>
          </w:p>
        </w:tc>
        <w:tc>
          <w:tcPr>
            <w:tcW w:w="2427" w:type="dxa"/>
          </w:tcPr>
          <w:p w14:paraId="48DF1F65" w14:textId="77777777" w:rsidR="008604AB" w:rsidRPr="00D339AC" w:rsidRDefault="008604AB" w:rsidP="009C7D27">
            <w:pPr>
              <w:tabs>
                <w:tab w:val="center" w:pos="7380"/>
              </w:tabs>
              <w:suppressAutoHyphens/>
              <w:spacing w:before="0"/>
              <w:jc w:val="left"/>
              <w:rPr>
                <w:rFonts w:cs="Arial"/>
                <w:lang w:val="sr-Cyrl-CS" w:eastAsia="ar-SA"/>
              </w:rPr>
            </w:pPr>
          </w:p>
        </w:tc>
      </w:tr>
    </w:tbl>
    <w:p w14:paraId="3032FA25" w14:textId="77777777" w:rsidR="00785CC6" w:rsidRPr="00D339AC" w:rsidRDefault="00785CC6" w:rsidP="00785CC6">
      <w:pPr>
        <w:tabs>
          <w:tab w:val="center" w:pos="7380"/>
        </w:tabs>
        <w:suppressAutoHyphens/>
        <w:spacing w:before="0"/>
        <w:rPr>
          <w:rFonts w:cs="Arial"/>
          <w:lang w:val="sr-Cyrl-CS" w:eastAsia="ar-SA"/>
        </w:rPr>
      </w:pPr>
    </w:p>
    <w:p w14:paraId="2EB32F0A" w14:textId="77777777" w:rsidR="00785CC6" w:rsidRPr="00D339AC" w:rsidRDefault="00785CC6" w:rsidP="00785CC6">
      <w:pPr>
        <w:tabs>
          <w:tab w:val="center" w:pos="7380"/>
        </w:tabs>
        <w:suppressAutoHyphens/>
        <w:spacing w:before="0"/>
        <w:rPr>
          <w:rFonts w:cs="Arial"/>
          <w:lang w:val="sr-Cyrl-CS" w:eastAsia="ar-SA"/>
        </w:rPr>
      </w:pPr>
    </w:p>
    <w:p w14:paraId="2B20650E" w14:textId="77777777" w:rsidR="00785CC6" w:rsidRPr="00D339AC" w:rsidRDefault="00785CC6" w:rsidP="00785CC6">
      <w:pPr>
        <w:tabs>
          <w:tab w:val="center" w:pos="7380"/>
        </w:tabs>
        <w:suppressAutoHyphens/>
        <w:spacing w:before="0"/>
        <w:rPr>
          <w:rFonts w:cs="Arial"/>
          <w:lang w:val="sr-Cyrl-CS" w:eastAsia="ar-SA"/>
        </w:rPr>
      </w:pPr>
    </w:p>
    <w:p w14:paraId="14D19C6F" w14:textId="77777777" w:rsidR="00785CC6" w:rsidRPr="00D339AC" w:rsidRDefault="00785CC6" w:rsidP="00785CC6">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509"/>
        <w:gridCol w:w="1917"/>
        <w:gridCol w:w="3645"/>
      </w:tblGrid>
      <w:tr w:rsidR="00785CC6" w:rsidRPr="00D339AC" w14:paraId="0DBB5D4A" w14:textId="77777777" w:rsidTr="009C7D27">
        <w:trPr>
          <w:jc w:val="center"/>
        </w:trPr>
        <w:tc>
          <w:tcPr>
            <w:tcW w:w="3652" w:type="dxa"/>
          </w:tcPr>
          <w:p w14:paraId="486B19B4" w14:textId="77777777" w:rsidR="00785CC6" w:rsidRPr="00D339AC" w:rsidRDefault="00785CC6" w:rsidP="009C7D27">
            <w:pPr>
              <w:suppressAutoHyphens/>
              <w:spacing w:before="0"/>
              <w:jc w:val="center"/>
              <w:rPr>
                <w:rFonts w:cs="Arial"/>
                <w:lang w:val="sr-Cyrl-CS" w:eastAsia="ar-SA"/>
              </w:rPr>
            </w:pPr>
            <w:r w:rsidRPr="00D339AC">
              <w:rPr>
                <w:rFonts w:cs="Arial"/>
                <w:lang w:val="sr-Cyrl-CS" w:eastAsia="ar-SA"/>
              </w:rPr>
              <w:t>Датум:</w:t>
            </w:r>
          </w:p>
        </w:tc>
        <w:tc>
          <w:tcPr>
            <w:tcW w:w="1985" w:type="dxa"/>
          </w:tcPr>
          <w:p w14:paraId="4FC5DDE4" w14:textId="77777777" w:rsidR="00785CC6" w:rsidRPr="00D339AC" w:rsidRDefault="00785CC6" w:rsidP="009C7D27">
            <w:pPr>
              <w:suppressAutoHyphens/>
              <w:spacing w:before="0"/>
              <w:jc w:val="center"/>
              <w:rPr>
                <w:rFonts w:cs="Arial"/>
                <w:lang w:val="sr-Cyrl-CS" w:eastAsia="ar-SA"/>
              </w:rPr>
            </w:pPr>
            <w:r w:rsidRPr="00D339AC">
              <w:rPr>
                <w:rFonts w:cs="Arial"/>
                <w:lang w:val="sr-Cyrl-CS" w:eastAsia="ar-SA"/>
              </w:rPr>
              <w:t>М.П.</w:t>
            </w:r>
          </w:p>
        </w:tc>
        <w:tc>
          <w:tcPr>
            <w:tcW w:w="3782" w:type="dxa"/>
          </w:tcPr>
          <w:p w14:paraId="74DE42F3" w14:textId="77777777" w:rsidR="00785CC6" w:rsidRPr="00D339AC" w:rsidRDefault="00785CC6" w:rsidP="009C7D27">
            <w:pPr>
              <w:suppressAutoHyphens/>
              <w:spacing w:before="0"/>
              <w:jc w:val="center"/>
              <w:rPr>
                <w:rFonts w:cs="Arial"/>
                <w:lang w:val="sr-Cyrl-CS" w:eastAsia="ar-SA"/>
              </w:rPr>
            </w:pPr>
            <w:r w:rsidRPr="00D339AC">
              <w:rPr>
                <w:rFonts w:cs="Arial"/>
                <w:lang w:val="sr-Cyrl-CS" w:eastAsia="ar-SA"/>
              </w:rPr>
              <w:t>Понуђач:</w:t>
            </w:r>
          </w:p>
        </w:tc>
      </w:tr>
      <w:tr w:rsidR="00785CC6" w:rsidRPr="00D339AC" w14:paraId="179A60F9" w14:textId="77777777" w:rsidTr="009C7D27">
        <w:trPr>
          <w:jc w:val="center"/>
        </w:trPr>
        <w:tc>
          <w:tcPr>
            <w:tcW w:w="3652" w:type="dxa"/>
            <w:vAlign w:val="center"/>
          </w:tcPr>
          <w:p w14:paraId="67F6A0D8" w14:textId="77777777" w:rsidR="00785CC6" w:rsidRPr="00D339AC" w:rsidRDefault="00785CC6" w:rsidP="009C7D27">
            <w:pPr>
              <w:suppressAutoHyphens/>
              <w:spacing w:before="0"/>
              <w:jc w:val="left"/>
              <w:rPr>
                <w:rFonts w:cs="Arial"/>
                <w:lang w:val="sr-Cyrl-CS" w:eastAsia="ar-SA"/>
              </w:rPr>
            </w:pPr>
          </w:p>
        </w:tc>
        <w:tc>
          <w:tcPr>
            <w:tcW w:w="1985" w:type="dxa"/>
            <w:vAlign w:val="center"/>
          </w:tcPr>
          <w:p w14:paraId="7B856AD0" w14:textId="77777777" w:rsidR="00785CC6" w:rsidRPr="00D339AC" w:rsidRDefault="00785CC6" w:rsidP="009C7D27">
            <w:pPr>
              <w:suppressAutoHyphens/>
              <w:spacing w:before="0"/>
              <w:jc w:val="left"/>
              <w:rPr>
                <w:rFonts w:cs="Arial"/>
                <w:lang w:val="sr-Cyrl-CS" w:eastAsia="ar-SA"/>
              </w:rPr>
            </w:pPr>
          </w:p>
        </w:tc>
        <w:tc>
          <w:tcPr>
            <w:tcW w:w="3782" w:type="dxa"/>
            <w:vAlign w:val="center"/>
          </w:tcPr>
          <w:p w14:paraId="485FA06D" w14:textId="77777777" w:rsidR="00785CC6" w:rsidRPr="00D339AC" w:rsidRDefault="00785CC6" w:rsidP="009C7D27">
            <w:pPr>
              <w:suppressAutoHyphens/>
              <w:spacing w:before="0"/>
              <w:jc w:val="left"/>
              <w:rPr>
                <w:rFonts w:cs="Arial"/>
                <w:lang w:val="sr-Cyrl-CS" w:eastAsia="ar-SA"/>
              </w:rPr>
            </w:pPr>
          </w:p>
        </w:tc>
      </w:tr>
      <w:tr w:rsidR="00785CC6" w:rsidRPr="00D339AC" w14:paraId="304A157B" w14:textId="77777777" w:rsidTr="009C7D27">
        <w:trPr>
          <w:jc w:val="center"/>
        </w:trPr>
        <w:tc>
          <w:tcPr>
            <w:tcW w:w="3652" w:type="dxa"/>
            <w:tcBorders>
              <w:bottom w:val="single" w:sz="4" w:space="0" w:color="auto"/>
            </w:tcBorders>
            <w:vAlign w:val="center"/>
          </w:tcPr>
          <w:p w14:paraId="1886EF1A" w14:textId="77777777" w:rsidR="00785CC6" w:rsidRPr="00D339AC" w:rsidRDefault="00785CC6" w:rsidP="009C7D27">
            <w:pPr>
              <w:suppressAutoHyphens/>
              <w:spacing w:before="0"/>
              <w:jc w:val="left"/>
              <w:rPr>
                <w:rFonts w:cs="Arial"/>
                <w:lang w:val="sr-Cyrl-CS" w:eastAsia="ar-SA"/>
              </w:rPr>
            </w:pPr>
          </w:p>
        </w:tc>
        <w:tc>
          <w:tcPr>
            <w:tcW w:w="1985" w:type="dxa"/>
            <w:vAlign w:val="center"/>
          </w:tcPr>
          <w:p w14:paraId="0B8F663B" w14:textId="77777777" w:rsidR="00785CC6" w:rsidRPr="00D339AC" w:rsidRDefault="00785CC6" w:rsidP="009C7D27">
            <w:pPr>
              <w:suppressAutoHyphens/>
              <w:spacing w:before="0"/>
              <w:jc w:val="left"/>
              <w:rPr>
                <w:rFonts w:cs="Arial"/>
                <w:lang w:val="sr-Cyrl-CS" w:eastAsia="ar-SA"/>
              </w:rPr>
            </w:pPr>
          </w:p>
        </w:tc>
        <w:tc>
          <w:tcPr>
            <w:tcW w:w="3782" w:type="dxa"/>
            <w:tcBorders>
              <w:bottom w:val="single" w:sz="4" w:space="0" w:color="auto"/>
            </w:tcBorders>
            <w:vAlign w:val="center"/>
          </w:tcPr>
          <w:p w14:paraId="1751983D" w14:textId="77777777" w:rsidR="00785CC6" w:rsidRPr="00D339AC" w:rsidRDefault="00785CC6" w:rsidP="009C7D27">
            <w:pPr>
              <w:suppressAutoHyphens/>
              <w:spacing w:before="0"/>
              <w:jc w:val="left"/>
              <w:rPr>
                <w:rFonts w:cs="Arial"/>
                <w:lang w:val="sr-Cyrl-CS" w:eastAsia="ar-SA"/>
              </w:rPr>
            </w:pPr>
          </w:p>
        </w:tc>
      </w:tr>
    </w:tbl>
    <w:p w14:paraId="2526E7CD" w14:textId="77777777" w:rsidR="00785CC6" w:rsidRPr="00D339AC" w:rsidRDefault="00785CC6" w:rsidP="00785CC6">
      <w:pPr>
        <w:tabs>
          <w:tab w:val="center" w:pos="7380"/>
        </w:tabs>
        <w:suppressAutoHyphens/>
        <w:spacing w:before="0"/>
        <w:rPr>
          <w:rFonts w:cs="Arial"/>
          <w:lang w:val="sr-Cyrl-CS" w:eastAsia="ar-SA"/>
        </w:rPr>
      </w:pPr>
    </w:p>
    <w:p w14:paraId="60976E53" w14:textId="77777777" w:rsidR="00785CC6" w:rsidRPr="00D339AC" w:rsidRDefault="00785CC6" w:rsidP="00785CC6">
      <w:pPr>
        <w:spacing w:before="0"/>
        <w:jc w:val="left"/>
        <w:rPr>
          <w:rFonts w:cs="Arial"/>
          <w:b/>
          <w:lang w:val="sr-Cyrl-CS" w:eastAsia="ar-SA"/>
        </w:rPr>
      </w:pPr>
    </w:p>
    <w:p w14:paraId="2C70519A" w14:textId="77777777" w:rsidR="00785CC6" w:rsidRPr="00D339AC" w:rsidRDefault="00785CC6" w:rsidP="00785CC6">
      <w:pPr>
        <w:spacing w:before="0"/>
        <w:jc w:val="left"/>
        <w:rPr>
          <w:rFonts w:cs="Arial"/>
          <w:b/>
          <w:lang w:val="sr-Cyrl-CS" w:eastAsia="ar-SA"/>
        </w:rPr>
      </w:pPr>
    </w:p>
    <w:p w14:paraId="6BF7468D" w14:textId="77777777" w:rsidR="00785CC6" w:rsidRPr="00D339AC" w:rsidRDefault="00785CC6" w:rsidP="00785CC6">
      <w:pPr>
        <w:spacing w:before="0"/>
        <w:jc w:val="left"/>
        <w:rPr>
          <w:rFonts w:cs="Arial"/>
          <w:b/>
          <w:lang w:val="sr-Cyrl-CS" w:eastAsia="ar-SA"/>
        </w:rPr>
      </w:pPr>
    </w:p>
    <w:p w14:paraId="085A859D" w14:textId="77777777" w:rsidR="000B1288" w:rsidRPr="00D339AC" w:rsidRDefault="000B1288" w:rsidP="005379CC">
      <w:pPr>
        <w:spacing w:before="0"/>
        <w:jc w:val="left"/>
        <w:rPr>
          <w:rFonts w:cs="Arial"/>
          <w:b/>
          <w:lang w:val="sr-Cyrl-CS" w:eastAsia="ar-SA"/>
        </w:rPr>
      </w:pPr>
    </w:p>
    <w:p w14:paraId="13C48B37" w14:textId="77777777" w:rsidR="00445D66" w:rsidRPr="00D339AC" w:rsidRDefault="00445D66" w:rsidP="005379CC">
      <w:pPr>
        <w:spacing w:before="0"/>
        <w:jc w:val="left"/>
        <w:rPr>
          <w:rFonts w:cs="Arial"/>
          <w:b/>
          <w:lang w:val="sr-Cyrl-CS" w:eastAsia="ar-SA"/>
        </w:rPr>
      </w:pPr>
    </w:p>
    <w:p w14:paraId="761D72C7" w14:textId="77777777" w:rsidR="00445D66" w:rsidRPr="00D339AC" w:rsidRDefault="00445D66" w:rsidP="005379CC">
      <w:pPr>
        <w:spacing w:before="0"/>
        <w:jc w:val="left"/>
        <w:rPr>
          <w:rFonts w:cs="Arial"/>
          <w:b/>
          <w:lang w:val="sr-Cyrl-CS" w:eastAsia="ar-SA"/>
        </w:rPr>
      </w:pPr>
    </w:p>
    <w:p w14:paraId="62C9262A" w14:textId="77777777" w:rsidR="00445D66" w:rsidRPr="00D339AC" w:rsidRDefault="00445D66" w:rsidP="005379CC">
      <w:pPr>
        <w:spacing w:before="0"/>
        <w:jc w:val="left"/>
        <w:rPr>
          <w:rFonts w:cs="Arial"/>
          <w:b/>
          <w:lang w:val="sr-Cyrl-CS" w:eastAsia="ar-SA"/>
        </w:rPr>
      </w:pPr>
    </w:p>
    <w:p w14:paraId="59CA0C6C" w14:textId="77777777" w:rsidR="00445D66" w:rsidRPr="00D339AC" w:rsidRDefault="00445D66" w:rsidP="005379CC">
      <w:pPr>
        <w:spacing w:before="0"/>
        <w:jc w:val="left"/>
        <w:rPr>
          <w:rFonts w:cs="Arial"/>
          <w:b/>
          <w:lang w:val="sr-Cyrl-CS" w:eastAsia="ar-SA"/>
        </w:rPr>
      </w:pPr>
    </w:p>
    <w:p w14:paraId="374B6C0B" w14:textId="77777777" w:rsidR="00445D66" w:rsidRPr="00D339AC" w:rsidRDefault="00445D66" w:rsidP="005379CC">
      <w:pPr>
        <w:spacing w:before="0"/>
        <w:jc w:val="left"/>
        <w:rPr>
          <w:rFonts w:cs="Arial"/>
          <w:b/>
          <w:lang w:val="sr-Cyrl-CS" w:eastAsia="ar-SA"/>
        </w:rPr>
      </w:pPr>
    </w:p>
    <w:p w14:paraId="637CAF8C" w14:textId="77777777" w:rsidR="000B1288" w:rsidRPr="00D339AC" w:rsidRDefault="000B1288" w:rsidP="005379CC">
      <w:pPr>
        <w:spacing w:before="0"/>
        <w:jc w:val="left"/>
        <w:rPr>
          <w:rFonts w:cs="Arial"/>
          <w:b/>
          <w:lang w:val="sr-Cyrl-CS" w:eastAsia="ar-SA"/>
        </w:rPr>
      </w:pPr>
    </w:p>
    <w:p w14:paraId="416767A0" w14:textId="77777777" w:rsidR="00FC63A9" w:rsidRPr="00D339AC" w:rsidRDefault="00FC63A9" w:rsidP="005379CC">
      <w:pPr>
        <w:spacing w:before="0"/>
        <w:jc w:val="left"/>
        <w:rPr>
          <w:rFonts w:cs="Arial"/>
          <w:b/>
          <w:lang w:val="sr-Cyrl-CS" w:eastAsia="ar-SA"/>
        </w:rPr>
      </w:pPr>
    </w:p>
    <w:p w14:paraId="36FF2FD4" w14:textId="77777777" w:rsidR="00785CC6" w:rsidRPr="00D339AC" w:rsidRDefault="00785CC6" w:rsidP="005379CC">
      <w:pPr>
        <w:spacing w:before="0"/>
        <w:jc w:val="left"/>
        <w:rPr>
          <w:rFonts w:cs="Arial"/>
          <w:b/>
          <w:lang w:val="sr-Cyrl-CS" w:eastAsia="ar-SA"/>
        </w:rPr>
      </w:pPr>
    </w:p>
    <w:p w14:paraId="76DAB586" w14:textId="77777777" w:rsidR="006C0BE2" w:rsidRPr="00D339AC" w:rsidRDefault="006C0BE2" w:rsidP="006C0BE2">
      <w:pPr>
        <w:spacing w:before="0"/>
        <w:jc w:val="right"/>
        <w:rPr>
          <w:rFonts w:cs="Arial"/>
          <w:b/>
          <w:lang w:val="sr-Cyrl-RS"/>
        </w:rPr>
      </w:pPr>
      <w:r w:rsidRPr="00D339AC">
        <w:rPr>
          <w:rFonts w:cs="Arial"/>
          <w:b/>
          <w:lang w:val="sr-Cyrl-RS"/>
        </w:rPr>
        <w:lastRenderedPageBreak/>
        <w:t xml:space="preserve">ОБРАЗАЦ </w:t>
      </w:r>
      <w:r w:rsidR="00C84208" w:rsidRPr="00D339AC">
        <w:rPr>
          <w:rFonts w:cs="Arial"/>
          <w:b/>
          <w:lang w:val="sr-Cyrl-RS"/>
        </w:rPr>
        <w:t>6</w:t>
      </w:r>
      <w:r w:rsidR="00845C28" w:rsidRPr="00D339AC">
        <w:rPr>
          <w:rFonts w:cs="Arial"/>
          <w:b/>
          <w:lang w:val="sr-Cyrl-RS"/>
        </w:rPr>
        <w:t>.</w:t>
      </w:r>
    </w:p>
    <w:p w14:paraId="3F72C9E5" w14:textId="77777777" w:rsidR="00840981" w:rsidRPr="00D339AC" w:rsidRDefault="00840981" w:rsidP="00840981">
      <w:pPr>
        <w:jc w:val="center"/>
        <w:rPr>
          <w:b/>
        </w:rPr>
      </w:pPr>
      <w:bookmarkStart w:id="259" w:name="_Toc442559941"/>
      <w:r w:rsidRPr="00D339AC">
        <w:rPr>
          <w:b/>
        </w:rPr>
        <w:t>РЕФЕРЕНТНА ЛИСТА ПОНУЂАЧА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539"/>
        <w:gridCol w:w="1743"/>
        <w:gridCol w:w="1702"/>
        <w:gridCol w:w="1702"/>
        <w:gridCol w:w="1700"/>
      </w:tblGrid>
      <w:tr w:rsidR="001C2A99" w:rsidRPr="00D339AC" w14:paraId="06F0E055" w14:textId="77777777" w:rsidTr="00574971">
        <w:trPr>
          <w:trHeight w:val="1610"/>
        </w:trPr>
        <w:tc>
          <w:tcPr>
            <w:tcW w:w="372" w:type="pct"/>
            <w:tcBorders>
              <w:top w:val="single" w:sz="4" w:space="0" w:color="auto"/>
              <w:left w:val="single" w:sz="4" w:space="0" w:color="auto"/>
              <w:bottom w:val="single" w:sz="4" w:space="0" w:color="auto"/>
              <w:right w:val="single" w:sz="4" w:space="0" w:color="auto"/>
            </w:tcBorders>
            <w:shd w:val="clear" w:color="auto" w:fill="FFFFFF"/>
            <w:vAlign w:val="center"/>
          </w:tcPr>
          <w:p w14:paraId="31B8258B" w14:textId="77777777" w:rsidR="001C2A99" w:rsidRPr="00D339AC" w:rsidRDefault="001C2A99" w:rsidP="00840981">
            <w:pPr>
              <w:jc w:val="center"/>
            </w:pPr>
            <w:r w:rsidRPr="00D339AC">
              <w:t>Ред.</w:t>
            </w:r>
            <w:r w:rsidRPr="00D339AC">
              <w:br/>
              <w:t>бр.</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14:paraId="008506B0" w14:textId="77777777" w:rsidR="001C2A99" w:rsidRPr="00D339AC" w:rsidRDefault="001C2A99" w:rsidP="00840981">
            <w:pPr>
              <w:jc w:val="center"/>
            </w:pPr>
            <w:r w:rsidRPr="00D339AC">
              <w:t>Назив и седиште наручиоца</w:t>
            </w:r>
            <w:r w:rsidRPr="00D339AC">
              <w:rPr>
                <w:lang w:val="sr-Cyrl-RS"/>
              </w:rPr>
              <w:t xml:space="preserve"> / крајњег купца</w:t>
            </w:r>
            <w:r w:rsidRPr="00D339AC">
              <w:t xml:space="preserve"> и контакт телефон и лице</w:t>
            </w:r>
          </w:p>
        </w:tc>
        <w:tc>
          <w:tcPr>
            <w:tcW w:w="962" w:type="pct"/>
            <w:tcBorders>
              <w:top w:val="single" w:sz="4" w:space="0" w:color="auto"/>
              <w:left w:val="single" w:sz="4" w:space="0" w:color="auto"/>
              <w:bottom w:val="single" w:sz="4" w:space="0" w:color="auto"/>
              <w:right w:val="single" w:sz="4" w:space="0" w:color="auto"/>
            </w:tcBorders>
            <w:shd w:val="clear" w:color="auto" w:fill="FFFFFF"/>
            <w:vAlign w:val="center"/>
          </w:tcPr>
          <w:p w14:paraId="0A5E4277" w14:textId="77777777" w:rsidR="001C2A99" w:rsidRPr="00D339AC" w:rsidRDefault="001C2A99" w:rsidP="00840981">
            <w:pPr>
              <w:jc w:val="center"/>
              <w:rPr>
                <w:lang w:val="sr-Cyrl-RS"/>
              </w:rPr>
            </w:pPr>
            <w:r w:rsidRPr="00D339AC">
              <w:rPr>
                <w:lang w:val="sr-Cyrl-RS"/>
              </w:rPr>
              <w:t xml:space="preserve">Датум закључења уговора </w:t>
            </w:r>
          </w:p>
        </w:tc>
        <w:tc>
          <w:tcPr>
            <w:tcW w:w="939" w:type="pct"/>
            <w:tcBorders>
              <w:top w:val="single" w:sz="4" w:space="0" w:color="auto"/>
              <w:left w:val="single" w:sz="4" w:space="0" w:color="auto"/>
              <w:bottom w:val="single" w:sz="4" w:space="0" w:color="auto"/>
              <w:right w:val="single" w:sz="4" w:space="0" w:color="auto"/>
            </w:tcBorders>
            <w:shd w:val="clear" w:color="auto" w:fill="FFFFFF"/>
            <w:vAlign w:val="center"/>
          </w:tcPr>
          <w:p w14:paraId="5D288F5E" w14:textId="77777777" w:rsidR="001C2A99" w:rsidRPr="00D339AC" w:rsidRDefault="001C2A99" w:rsidP="00840981">
            <w:pPr>
              <w:jc w:val="center"/>
            </w:pPr>
            <w:r w:rsidRPr="00D339AC">
              <w:t>Назив и опис  извршене услуге</w:t>
            </w:r>
          </w:p>
          <w:p w14:paraId="78110111" w14:textId="77777777" w:rsidR="001C2A99" w:rsidRPr="00D339AC" w:rsidRDefault="001C2A99" w:rsidP="00840981">
            <w:pPr>
              <w:jc w:val="center"/>
            </w:pPr>
          </w:p>
        </w:tc>
        <w:tc>
          <w:tcPr>
            <w:tcW w:w="939" w:type="pct"/>
            <w:tcBorders>
              <w:top w:val="single" w:sz="4" w:space="0" w:color="auto"/>
              <w:left w:val="single" w:sz="4" w:space="0" w:color="auto"/>
              <w:bottom w:val="single" w:sz="4" w:space="0" w:color="auto"/>
              <w:right w:val="single" w:sz="4" w:space="0" w:color="auto"/>
            </w:tcBorders>
            <w:shd w:val="clear" w:color="auto" w:fill="FFFFFF"/>
          </w:tcPr>
          <w:p w14:paraId="3F62F1B2" w14:textId="77777777" w:rsidR="00574971" w:rsidRPr="00D339AC" w:rsidRDefault="00574971" w:rsidP="00840981">
            <w:pPr>
              <w:jc w:val="center"/>
              <w:rPr>
                <w:lang w:val="sr-Cyrl-RS"/>
              </w:rPr>
            </w:pPr>
          </w:p>
          <w:p w14:paraId="51DF11B4" w14:textId="77777777" w:rsidR="001C2A99" w:rsidRPr="00D339AC" w:rsidRDefault="001C2A99" w:rsidP="00840981">
            <w:pPr>
              <w:jc w:val="center"/>
            </w:pPr>
            <w:r w:rsidRPr="00D339AC">
              <w:rPr>
                <w:lang w:val="sr-Cyrl-RS"/>
              </w:rPr>
              <w:t>Период реализације од – до</w:t>
            </w:r>
          </w:p>
        </w:tc>
        <w:tc>
          <w:tcPr>
            <w:tcW w:w="939" w:type="pct"/>
            <w:tcBorders>
              <w:top w:val="single" w:sz="4" w:space="0" w:color="auto"/>
              <w:left w:val="single" w:sz="4" w:space="0" w:color="auto"/>
              <w:bottom w:val="single" w:sz="4" w:space="0" w:color="auto"/>
              <w:right w:val="single" w:sz="4" w:space="0" w:color="auto"/>
            </w:tcBorders>
            <w:shd w:val="clear" w:color="auto" w:fill="FFFFFF"/>
          </w:tcPr>
          <w:p w14:paraId="75B710A3" w14:textId="77777777" w:rsidR="00574971" w:rsidRPr="00D339AC" w:rsidRDefault="00574971" w:rsidP="00840981">
            <w:pPr>
              <w:jc w:val="center"/>
              <w:rPr>
                <w:lang w:val="sr-Cyrl-RS"/>
              </w:rPr>
            </w:pPr>
          </w:p>
          <w:p w14:paraId="0B062CC9" w14:textId="77777777" w:rsidR="001C2A99" w:rsidRPr="00D339AC" w:rsidRDefault="001C2A99" w:rsidP="00840981">
            <w:pPr>
              <w:jc w:val="center"/>
              <w:rPr>
                <w:lang w:val="sr-Cyrl-RS"/>
              </w:rPr>
            </w:pPr>
            <w:r w:rsidRPr="00D339AC">
              <w:rPr>
                <w:lang w:val="sr-Cyrl-RS"/>
              </w:rPr>
              <w:t xml:space="preserve">Вредност извршених услуга </w:t>
            </w:r>
          </w:p>
        </w:tc>
      </w:tr>
      <w:tr w:rsidR="001C2A99" w:rsidRPr="00D339AC" w14:paraId="1A7D1286" w14:textId="77777777" w:rsidTr="001C2A99">
        <w:tc>
          <w:tcPr>
            <w:tcW w:w="372" w:type="pct"/>
            <w:tcBorders>
              <w:top w:val="single" w:sz="4" w:space="0" w:color="auto"/>
              <w:left w:val="single" w:sz="4" w:space="0" w:color="auto"/>
              <w:bottom w:val="single" w:sz="4" w:space="0" w:color="auto"/>
              <w:right w:val="single" w:sz="4" w:space="0" w:color="auto"/>
            </w:tcBorders>
            <w:vAlign w:val="center"/>
          </w:tcPr>
          <w:p w14:paraId="61DAD107" w14:textId="77777777" w:rsidR="001C2A99" w:rsidRPr="00D339AC" w:rsidRDefault="001C2A99" w:rsidP="00840981">
            <w:r w:rsidRPr="00D339AC">
              <w:t>1</w:t>
            </w:r>
          </w:p>
        </w:tc>
        <w:tc>
          <w:tcPr>
            <w:tcW w:w="850" w:type="pct"/>
            <w:tcBorders>
              <w:top w:val="single" w:sz="4" w:space="0" w:color="auto"/>
              <w:left w:val="single" w:sz="4" w:space="0" w:color="auto"/>
              <w:bottom w:val="single" w:sz="4" w:space="0" w:color="auto"/>
              <w:right w:val="single" w:sz="4" w:space="0" w:color="auto"/>
            </w:tcBorders>
          </w:tcPr>
          <w:p w14:paraId="2291E392" w14:textId="77777777" w:rsidR="001C2A99" w:rsidRPr="00D339AC" w:rsidRDefault="001C2A99" w:rsidP="00840981"/>
        </w:tc>
        <w:tc>
          <w:tcPr>
            <w:tcW w:w="962" w:type="pct"/>
            <w:tcBorders>
              <w:top w:val="single" w:sz="4" w:space="0" w:color="auto"/>
              <w:left w:val="single" w:sz="4" w:space="0" w:color="auto"/>
              <w:bottom w:val="single" w:sz="4" w:space="0" w:color="auto"/>
              <w:right w:val="single" w:sz="4" w:space="0" w:color="auto"/>
            </w:tcBorders>
          </w:tcPr>
          <w:p w14:paraId="51D40C57"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4EEA3734"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0A549851"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6A640768" w14:textId="77777777" w:rsidR="001C2A99" w:rsidRPr="00D339AC" w:rsidRDefault="001C2A99" w:rsidP="00840981"/>
        </w:tc>
      </w:tr>
      <w:tr w:rsidR="001C2A99" w:rsidRPr="00D339AC" w14:paraId="669047EB" w14:textId="77777777" w:rsidTr="001C2A99">
        <w:tc>
          <w:tcPr>
            <w:tcW w:w="372" w:type="pct"/>
            <w:tcBorders>
              <w:top w:val="single" w:sz="4" w:space="0" w:color="auto"/>
              <w:left w:val="single" w:sz="4" w:space="0" w:color="auto"/>
              <w:bottom w:val="single" w:sz="4" w:space="0" w:color="auto"/>
              <w:right w:val="single" w:sz="4" w:space="0" w:color="auto"/>
            </w:tcBorders>
            <w:vAlign w:val="center"/>
          </w:tcPr>
          <w:p w14:paraId="4B3C6E2E" w14:textId="77777777" w:rsidR="001C2A99" w:rsidRPr="00D339AC" w:rsidRDefault="001C2A99" w:rsidP="00840981">
            <w:r w:rsidRPr="00D339AC">
              <w:t>2</w:t>
            </w:r>
          </w:p>
        </w:tc>
        <w:tc>
          <w:tcPr>
            <w:tcW w:w="850" w:type="pct"/>
            <w:tcBorders>
              <w:top w:val="single" w:sz="4" w:space="0" w:color="auto"/>
              <w:left w:val="single" w:sz="4" w:space="0" w:color="auto"/>
              <w:bottom w:val="single" w:sz="4" w:space="0" w:color="auto"/>
              <w:right w:val="single" w:sz="4" w:space="0" w:color="auto"/>
            </w:tcBorders>
          </w:tcPr>
          <w:p w14:paraId="685BA9D5" w14:textId="77777777" w:rsidR="001C2A99" w:rsidRPr="00D339AC" w:rsidRDefault="001C2A99" w:rsidP="00840981"/>
        </w:tc>
        <w:tc>
          <w:tcPr>
            <w:tcW w:w="962" w:type="pct"/>
            <w:tcBorders>
              <w:top w:val="single" w:sz="4" w:space="0" w:color="auto"/>
              <w:left w:val="single" w:sz="4" w:space="0" w:color="auto"/>
              <w:bottom w:val="single" w:sz="4" w:space="0" w:color="auto"/>
              <w:right w:val="single" w:sz="4" w:space="0" w:color="auto"/>
            </w:tcBorders>
          </w:tcPr>
          <w:p w14:paraId="1F8F4964"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56FF4237"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199C1D5C"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151F230C" w14:textId="77777777" w:rsidR="001C2A99" w:rsidRPr="00D339AC" w:rsidRDefault="001C2A99" w:rsidP="00840981"/>
        </w:tc>
      </w:tr>
      <w:tr w:rsidR="001C2A99" w:rsidRPr="00D339AC" w14:paraId="4FA6B96D" w14:textId="77777777" w:rsidTr="001C2A99">
        <w:tc>
          <w:tcPr>
            <w:tcW w:w="372" w:type="pct"/>
            <w:tcBorders>
              <w:top w:val="single" w:sz="4" w:space="0" w:color="auto"/>
              <w:left w:val="single" w:sz="4" w:space="0" w:color="auto"/>
              <w:bottom w:val="single" w:sz="4" w:space="0" w:color="auto"/>
              <w:right w:val="single" w:sz="4" w:space="0" w:color="auto"/>
            </w:tcBorders>
            <w:vAlign w:val="center"/>
          </w:tcPr>
          <w:p w14:paraId="4823E3ED" w14:textId="77777777" w:rsidR="001C2A99" w:rsidRPr="00D339AC" w:rsidRDefault="001C2A99" w:rsidP="00840981">
            <w:r w:rsidRPr="00D339AC">
              <w:t>3</w:t>
            </w:r>
          </w:p>
        </w:tc>
        <w:tc>
          <w:tcPr>
            <w:tcW w:w="850" w:type="pct"/>
            <w:tcBorders>
              <w:top w:val="single" w:sz="4" w:space="0" w:color="auto"/>
              <w:left w:val="single" w:sz="4" w:space="0" w:color="auto"/>
              <w:bottom w:val="single" w:sz="4" w:space="0" w:color="auto"/>
              <w:right w:val="single" w:sz="4" w:space="0" w:color="auto"/>
            </w:tcBorders>
          </w:tcPr>
          <w:p w14:paraId="23EBE7F8" w14:textId="77777777" w:rsidR="001C2A99" w:rsidRPr="00D339AC" w:rsidRDefault="001C2A99" w:rsidP="00840981"/>
        </w:tc>
        <w:tc>
          <w:tcPr>
            <w:tcW w:w="962" w:type="pct"/>
            <w:tcBorders>
              <w:top w:val="single" w:sz="4" w:space="0" w:color="auto"/>
              <w:left w:val="single" w:sz="4" w:space="0" w:color="auto"/>
              <w:bottom w:val="single" w:sz="4" w:space="0" w:color="auto"/>
              <w:right w:val="single" w:sz="4" w:space="0" w:color="auto"/>
            </w:tcBorders>
          </w:tcPr>
          <w:p w14:paraId="2C2EEC03"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1F20FD8B"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4FAB77CA"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001F665D" w14:textId="77777777" w:rsidR="001C2A99" w:rsidRPr="00D339AC" w:rsidRDefault="001C2A99" w:rsidP="00840981"/>
        </w:tc>
      </w:tr>
      <w:tr w:rsidR="001C2A99" w:rsidRPr="00D339AC" w14:paraId="757B83C2" w14:textId="77777777" w:rsidTr="001C2A99">
        <w:tc>
          <w:tcPr>
            <w:tcW w:w="372" w:type="pct"/>
            <w:tcBorders>
              <w:top w:val="single" w:sz="4" w:space="0" w:color="auto"/>
              <w:left w:val="single" w:sz="4" w:space="0" w:color="auto"/>
              <w:bottom w:val="single" w:sz="4" w:space="0" w:color="auto"/>
              <w:right w:val="single" w:sz="4" w:space="0" w:color="auto"/>
            </w:tcBorders>
            <w:vAlign w:val="center"/>
          </w:tcPr>
          <w:p w14:paraId="4A247AEB" w14:textId="77777777" w:rsidR="001C2A99" w:rsidRPr="00D339AC" w:rsidRDefault="001C2A99" w:rsidP="00840981">
            <w:r w:rsidRPr="00D339AC">
              <w:t>n</w:t>
            </w:r>
          </w:p>
        </w:tc>
        <w:tc>
          <w:tcPr>
            <w:tcW w:w="850" w:type="pct"/>
            <w:tcBorders>
              <w:top w:val="single" w:sz="4" w:space="0" w:color="auto"/>
              <w:left w:val="single" w:sz="4" w:space="0" w:color="auto"/>
              <w:bottom w:val="single" w:sz="4" w:space="0" w:color="auto"/>
              <w:right w:val="single" w:sz="4" w:space="0" w:color="auto"/>
            </w:tcBorders>
          </w:tcPr>
          <w:p w14:paraId="748C55F2" w14:textId="77777777" w:rsidR="001C2A99" w:rsidRPr="00D339AC" w:rsidRDefault="001C2A99" w:rsidP="00840981"/>
        </w:tc>
        <w:tc>
          <w:tcPr>
            <w:tcW w:w="962" w:type="pct"/>
            <w:tcBorders>
              <w:top w:val="single" w:sz="4" w:space="0" w:color="auto"/>
              <w:left w:val="single" w:sz="4" w:space="0" w:color="auto"/>
              <w:bottom w:val="single" w:sz="4" w:space="0" w:color="auto"/>
              <w:right w:val="single" w:sz="4" w:space="0" w:color="auto"/>
            </w:tcBorders>
          </w:tcPr>
          <w:p w14:paraId="46CA172E"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51E819B3"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502EC7A3" w14:textId="77777777" w:rsidR="001C2A99" w:rsidRPr="00D339AC" w:rsidRDefault="001C2A99" w:rsidP="00840981"/>
        </w:tc>
        <w:tc>
          <w:tcPr>
            <w:tcW w:w="939" w:type="pct"/>
            <w:tcBorders>
              <w:top w:val="single" w:sz="4" w:space="0" w:color="auto"/>
              <w:left w:val="single" w:sz="4" w:space="0" w:color="auto"/>
              <w:bottom w:val="single" w:sz="4" w:space="0" w:color="auto"/>
              <w:right w:val="single" w:sz="4" w:space="0" w:color="auto"/>
            </w:tcBorders>
          </w:tcPr>
          <w:p w14:paraId="2DAD895D" w14:textId="77777777" w:rsidR="001C2A99" w:rsidRPr="00D339AC" w:rsidRDefault="001C2A99" w:rsidP="00840981"/>
        </w:tc>
      </w:tr>
    </w:tbl>
    <w:p w14:paraId="1E7A948D" w14:textId="77777777" w:rsidR="00840981" w:rsidRPr="00D339AC" w:rsidRDefault="00840981" w:rsidP="00840981"/>
    <w:p w14:paraId="5FA1AE6D" w14:textId="77777777" w:rsidR="00F81E65" w:rsidRPr="00D339AC" w:rsidRDefault="00F81E65" w:rsidP="00840981"/>
    <w:tbl>
      <w:tblPr>
        <w:tblW w:w="0" w:type="auto"/>
        <w:jc w:val="center"/>
        <w:tblLook w:val="01E0" w:firstRow="1" w:lastRow="1" w:firstColumn="1" w:lastColumn="1" w:noHBand="0" w:noVBand="0"/>
      </w:tblPr>
      <w:tblGrid>
        <w:gridCol w:w="2353"/>
        <w:gridCol w:w="3622"/>
        <w:gridCol w:w="3096"/>
      </w:tblGrid>
      <w:tr w:rsidR="00840981" w:rsidRPr="00D339AC" w14:paraId="71C5F6D7" w14:textId="77777777" w:rsidTr="00840981">
        <w:trPr>
          <w:jc w:val="center"/>
        </w:trPr>
        <w:tc>
          <w:tcPr>
            <w:tcW w:w="3633" w:type="dxa"/>
          </w:tcPr>
          <w:p w14:paraId="58AD7732" w14:textId="77777777" w:rsidR="00840981" w:rsidRPr="00D339AC" w:rsidRDefault="00840981" w:rsidP="00840981">
            <w:r w:rsidRPr="00D339AC">
              <w:t>Датум:</w:t>
            </w:r>
          </w:p>
        </w:tc>
        <w:tc>
          <w:tcPr>
            <w:tcW w:w="6237" w:type="dxa"/>
          </w:tcPr>
          <w:p w14:paraId="11C28CB6" w14:textId="77777777" w:rsidR="00840981" w:rsidRPr="00D339AC" w:rsidRDefault="00840981" w:rsidP="00840981">
            <w:pPr>
              <w:jc w:val="center"/>
            </w:pPr>
            <w:r w:rsidRPr="00D339AC">
              <w:t>М.П.</w:t>
            </w:r>
          </w:p>
        </w:tc>
        <w:tc>
          <w:tcPr>
            <w:tcW w:w="4827" w:type="dxa"/>
          </w:tcPr>
          <w:p w14:paraId="6F9CE9E5" w14:textId="77777777" w:rsidR="00840981" w:rsidRPr="00D339AC" w:rsidRDefault="00840981" w:rsidP="00840981">
            <w:r w:rsidRPr="00D339AC">
              <w:t>Понуђач:</w:t>
            </w:r>
          </w:p>
        </w:tc>
      </w:tr>
      <w:tr w:rsidR="00840981" w:rsidRPr="00D339AC" w14:paraId="398CE077" w14:textId="77777777" w:rsidTr="00840981">
        <w:trPr>
          <w:jc w:val="center"/>
        </w:trPr>
        <w:tc>
          <w:tcPr>
            <w:tcW w:w="3633" w:type="dxa"/>
            <w:vAlign w:val="center"/>
          </w:tcPr>
          <w:p w14:paraId="529B91A9" w14:textId="77777777" w:rsidR="00840981" w:rsidRPr="00D339AC" w:rsidRDefault="00840981" w:rsidP="00840981"/>
        </w:tc>
        <w:tc>
          <w:tcPr>
            <w:tcW w:w="6237" w:type="dxa"/>
            <w:vAlign w:val="center"/>
          </w:tcPr>
          <w:p w14:paraId="352FEE77" w14:textId="77777777" w:rsidR="00840981" w:rsidRPr="00D339AC" w:rsidRDefault="00840981" w:rsidP="00840981">
            <w:pPr>
              <w:jc w:val="center"/>
            </w:pPr>
          </w:p>
        </w:tc>
        <w:tc>
          <w:tcPr>
            <w:tcW w:w="4827" w:type="dxa"/>
            <w:vAlign w:val="center"/>
          </w:tcPr>
          <w:p w14:paraId="0ADC1E8E" w14:textId="77777777" w:rsidR="00840981" w:rsidRPr="00D339AC" w:rsidRDefault="00840981" w:rsidP="00840981"/>
        </w:tc>
      </w:tr>
      <w:tr w:rsidR="00840981" w:rsidRPr="00D339AC" w14:paraId="3FE1A1AE" w14:textId="77777777" w:rsidTr="00840981">
        <w:trPr>
          <w:jc w:val="center"/>
        </w:trPr>
        <w:tc>
          <w:tcPr>
            <w:tcW w:w="3633" w:type="dxa"/>
            <w:tcBorders>
              <w:bottom w:val="single" w:sz="4" w:space="0" w:color="auto"/>
            </w:tcBorders>
            <w:vAlign w:val="center"/>
          </w:tcPr>
          <w:p w14:paraId="6C8BF584" w14:textId="77777777" w:rsidR="00840981" w:rsidRPr="00D339AC" w:rsidRDefault="00840981" w:rsidP="00840981"/>
        </w:tc>
        <w:tc>
          <w:tcPr>
            <w:tcW w:w="6237" w:type="dxa"/>
            <w:vAlign w:val="center"/>
          </w:tcPr>
          <w:p w14:paraId="5056C34F" w14:textId="77777777" w:rsidR="00840981" w:rsidRPr="00D339AC" w:rsidRDefault="00840981" w:rsidP="00840981">
            <w:pPr>
              <w:jc w:val="center"/>
            </w:pPr>
          </w:p>
        </w:tc>
        <w:tc>
          <w:tcPr>
            <w:tcW w:w="4827" w:type="dxa"/>
            <w:tcBorders>
              <w:bottom w:val="single" w:sz="4" w:space="0" w:color="auto"/>
            </w:tcBorders>
            <w:vAlign w:val="center"/>
          </w:tcPr>
          <w:p w14:paraId="2B8F9F5E" w14:textId="77777777" w:rsidR="00840981" w:rsidRPr="00D339AC" w:rsidRDefault="00840981" w:rsidP="00840981"/>
        </w:tc>
      </w:tr>
    </w:tbl>
    <w:p w14:paraId="4E046375" w14:textId="77777777" w:rsidR="00840981" w:rsidRPr="00D339AC" w:rsidRDefault="00840981" w:rsidP="00840981"/>
    <w:p w14:paraId="196851C7" w14:textId="77777777" w:rsidR="00840981" w:rsidRPr="00D339AC" w:rsidRDefault="00840981" w:rsidP="00840981">
      <w:pPr>
        <w:suppressAutoHyphens/>
        <w:spacing w:before="0" w:after="180"/>
        <w:rPr>
          <w:rFonts w:eastAsia="TimesNewRomanPSMT" w:cs="Arial"/>
          <w:lang w:val="sr-Cyrl-RS" w:eastAsia="ar-SA"/>
        </w:rPr>
      </w:pPr>
      <w:r w:rsidRPr="00D339AC">
        <w:rPr>
          <w:rFonts w:eastAsia="TimesNewRomanPSMT" w:cs="Arial"/>
          <w:b/>
          <w:bCs/>
          <w:iCs/>
          <w:lang w:val="sr-Cyrl-RS" w:eastAsia="ar-SA"/>
        </w:rPr>
        <w:t xml:space="preserve">Напомена: </w:t>
      </w:r>
      <w:r w:rsidRPr="00D339AC">
        <w:rPr>
          <w:rFonts w:eastAsia="TimesNewRomanPSMT" w:cs="Arial"/>
          <w:bCs/>
          <w:iCs/>
          <w:lang w:val="sr-Cyrl-RS" w:eastAsia="ar-SA"/>
        </w:rPr>
        <w:tab/>
      </w:r>
      <w:r w:rsidR="00C84208" w:rsidRPr="00D339AC">
        <w:rPr>
          <w:rFonts w:eastAsia="TimesNewRomanPSMT" w:cs="Arial"/>
          <w:lang w:val="sr-Cyrl-RS" w:eastAsia="ar-SA"/>
        </w:rPr>
        <w:t>У Обрасцу 6</w:t>
      </w:r>
      <w:r w:rsidR="00A147DC" w:rsidRPr="00D339AC">
        <w:rPr>
          <w:rFonts w:eastAsia="TimesNewRomanPSMT" w:cs="Arial"/>
          <w:lang w:val="sr-Cyrl-RS" w:eastAsia="ar-SA"/>
        </w:rPr>
        <w:t xml:space="preserve"> </w:t>
      </w:r>
      <w:r w:rsidRPr="00D339AC">
        <w:rPr>
          <w:rFonts w:eastAsia="TimesNewRomanPSMT" w:cs="Arial"/>
          <w:lang w:val="sr-Cyrl-RS" w:eastAsia="ar-SA"/>
        </w:rPr>
        <w:t xml:space="preserve">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C84208" w:rsidRPr="00D339AC">
        <w:rPr>
          <w:rFonts w:eastAsia="TimesNewRomanPSMT" w:cs="Arial"/>
          <w:bCs/>
          <w:lang w:val="sr-Cyrl-RS" w:eastAsia="ar-SA"/>
        </w:rPr>
        <w:t>6</w:t>
      </w:r>
      <w:r w:rsidRPr="00D339AC">
        <w:rPr>
          <w:rFonts w:eastAsia="TimesNewRomanPSMT" w:cs="Arial"/>
          <w:bCs/>
          <w:lang w:val="sr-Cyrl-RS" w:eastAsia="ar-SA"/>
        </w:rPr>
        <w:t>.1.</w:t>
      </w:r>
      <w:r w:rsidR="00FC63A9" w:rsidRPr="00D339AC">
        <w:rPr>
          <w:rFonts w:eastAsia="TimesNewRomanPSMT" w:cs="Arial"/>
          <w:bCs/>
          <w:lang w:val="sr-Cyrl-RS" w:eastAsia="ar-SA"/>
        </w:rPr>
        <w:t xml:space="preserve">, </w:t>
      </w:r>
      <w:r w:rsidR="00804E57" w:rsidRPr="00D339AC">
        <w:rPr>
          <w:rFonts w:eastAsia="TimesNewRomanPSMT" w:cs="Arial"/>
          <w:bCs/>
          <w:lang w:val="sr-Cyrl-RS" w:eastAsia="ar-SA"/>
        </w:rPr>
        <w:t>Обрасцем 6.2</w:t>
      </w:r>
      <w:r w:rsidRPr="00D339AC">
        <w:rPr>
          <w:rFonts w:eastAsia="TimesNewRomanPSMT" w:cs="Arial"/>
          <w:bCs/>
          <w:lang w:val="sr-Cyrl-RS" w:eastAsia="ar-SA"/>
        </w:rPr>
        <w:t xml:space="preserve"> </w:t>
      </w:r>
      <w:r w:rsidR="00FC63A9" w:rsidRPr="00D339AC">
        <w:rPr>
          <w:rFonts w:eastAsia="TimesNewRomanPSMT" w:cs="Arial"/>
          <w:bCs/>
          <w:lang w:val="sr-Cyrl-RS" w:eastAsia="ar-SA"/>
        </w:rPr>
        <w:t xml:space="preserve">и Обрасцем 6.3 </w:t>
      </w:r>
      <w:r w:rsidRPr="00D339AC">
        <w:rPr>
          <w:rFonts w:eastAsia="TimesNewRomanPSMT" w:cs="Arial"/>
          <w:bCs/>
          <w:lang w:val="sr-Cyrl-RS" w:eastAsia="ar-SA"/>
        </w:rPr>
        <w:t>Потврда о извршеним услугама понуђача.</w:t>
      </w:r>
    </w:p>
    <w:p w14:paraId="521603B4" w14:textId="77777777" w:rsidR="00840981" w:rsidRPr="00D339AC" w:rsidRDefault="00C84208" w:rsidP="00840981">
      <w:pPr>
        <w:suppressAutoHyphens/>
        <w:spacing w:before="0" w:after="180"/>
        <w:rPr>
          <w:rFonts w:eastAsia="TimesNewRomanPSMT" w:cs="Arial"/>
          <w:lang w:val="sr-Cyrl-RS" w:eastAsia="ar-SA"/>
        </w:rPr>
      </w:pPr>
      <w:r w:rsidRPr="00D339AC">
        <w:rPr>
          <w:rFonts w:eastAsia="TimesNewRomanPSMT" w:cs="Arial"/>
          <w:lang w:val="sr-Cyrl-RS" w:eastAsia="ar-SA"/>
        </w:rPr>
        <w:t>Уколико су у Обрасцу 6</w:t>
      </w:r>
      <w:r w:rsidR="00840981" w:rsidRPr="00D339AC">
        <w:rPr>
          <w:rFonts w:eastAsia="TimesNewRomanPSMT" w:cs="Arial"/>
          <w:lang w:val="sr-Cyrl-RS" w:eastAsia="ar-SA"/>
        </w:rPr>
        <w:t xml:space="preserve">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Pr="00D339AC">
        <w:rPr>
          <w:rFonts w:eastAsia="TimesNewRomanPSMT" w:cs="Arial"/>
          <w:bCs/>
          <w:lang w:val="sr-Cyrl-RS" w:eastAsia="ar-SA"/>
        </w:rPr>
        <w:t>6</w:t>
      </w:r>
      <w:r w:rsidR="00840981" w:rsidRPr="00D339AC">
        <w:rPr>
          <w:rFonts w:eastAsia="TimesNewRomanPSMT" w:cs="Arial"/>
          <w:bCs/>
          <w:lang w:val="sr-Cyrl-RS" w:eastAsia="ar-SA"/>
        </w:rPr>
        <w:t>.1.</w:t>
      </w:r>
      <w:r w:rsidR="00FC63A9" w:rsidRPr="00D339AC">
        <w:rPr>
          <w:rFonts w:eastAsia="TimesNewRomanPSMT" w:cs="Arial"/>
          <w:bCs/>
          <w:lang w:val="sr-Cyrl-RS" w:eastAsia="ar-SA"/>
        </w:rPr>
        <w:t xml:space="preserve">, </w:t>
      </w:r>
      <w:r w:rsidR="00804E57" w:rsidRPr="00D339AC">
        <w:rPr>
          <w:rFonts w:eastAsia="TimesNewRomanPSMT" w:cs="Arial"/>
          <w:bCs/>
          <w:lang w:val="sr-Cyrl-RS" w:eastAsia="ar-SA"/>
        </w:rPr>
        <w:t>Обрасца 6.2.</w:t>
      </w:r>
      <w:r w:rsidR="00840981" w:rsidRPr="00D339AC">
        <w:rPr>
          <w:rFonts w:eastAsia="TimesNewRomanPSMT" w:cs="Arial"/>
          <w:bCs/>
          <w:lang w:val="sr-Cyrl-RS" w:eastAsia="ar-SA"/>
        </w:rPr>
        <w:t xml:space="preserve"> </w:t>
      </w:r>
      <w:r w:rsidR="00FC63A9" w:rsidRPr="00D339AC">
        <w:rPr>
          <w:rFonts w:eastAsia="TimesNewRomanPSMT" w:cs="Arial"/>
          <w:bCs/>
          <w:lang w:val="sr-Cyrl-RS" w:eastAsia="ar-SA"/>
        </w:rPr>
        <w:t xml:space="preserve">и Обрасца 6.3 </w:t>
      </w:r>
      <w:r w:rsidR="00840981" w:rsidRPr="00D339AC">
        <w:rPr>
          <w:rFonts w:eastAsia="TimesNewRomanPSMT" w:cs="Arial"/>
          <w:bCs/>
          <w:lang w:val="sr-Cyrl-RS" w:eastAsia="ar-SA"/>
        </w:rPr>
        <w:t>Потврда о извршеним услугам</w:t>
      </w:r>
      <w:r w:rsidRPr="00D339AC">
        <w:rPr>
          <w:rFonts w:eastAsia="TimesNewRomanPSMT" w:cs="Arial"/>
          <w:bCs/>
          <w:lang w:val="sr-Cyrl-RS" w:eastAsia="ar-SA"/>
        </w:rPr>
        <w:t>а понуђача и Обрасца 6</w:t>
      </w:r>
      <w:r w:rsidR="00840981" w:rsidRPr="00D339AC">
        <w:rPr>
          <w:rFonts w:eastAsia="TimesNewRomanPSMT" w:cs="Arial"/>
          <w:lang w:val="sr-Cyrl-RS" w:eastAsia="ar-SA"/>
        </w:rPr>
        <w:t xml:space="preserve"> Референтна листа понуђача, пожељно је да понуђач на свакој референци у горњем левом углу наведе р</w:t>
      </w:r>
      <w:r w:rsidRPr="00D339AC">
        <w:rPr>
          <w:rFonts w:eastAsia="TimesNewRomanPSMT" w:cs="Arial"/>
          <w:lang w:val="sr-Cyrl-RS" w:eastAsia="ar-SA"/>
        </w:rPr>
        <w:t>едни број референце из Обрасца 6</w:t>
      </w:r>
      <w:r w:rsidR="00840981" w:rsidRPr="00D339AC">
        <w:rPr>
          <w:rFonts w:eastAsia="TimesNewRomanPSMT" w:cs="Arial"/>
          <w:lang w:val="sr-Cyrl-RS" w:eastAsia="ar-SA"/>
        </w:rPr>
        <w:t>. Референтна листа понуђача.</w:t>
      </w:r>
    </w:p>
    <w:p w14:paraId="3198E403" w14:textId="77777777" w:rsidR="00840981" w:rsidRPr="00D339AC" w:rsidRDefault="00840981" w:rsidP="00140C1D"/>
    <w:p w14:paraId="517015D7" w14:textId="77777777" w:rsidR="00840981" w:rsidRPr="00D339AC" w:rsidRDefault="00840981" w:rsidP="00140C1D"/>
    <w:p w14:paraId="5402AF46" w14:textId="77777777" w:rsidR="00840981" w:rsidRPr="00D339AC" w:rsidRDefault="00840981" w:rsidP="00140C1D"/>
    <w:p w14:paraId="060AE5ED" w14:textId="77777777" w:rsidR="00840981" w:rsidRPr="00D339AC" w:rsidRDefault="00840981" w:rsidP="00140C1D"/>
    <w:p w14:paraId="6B23723D" w14:textId="77777777" w:rsidR="00840981" w:rsidRPr="00D339AC" w:rsidRDefault="00840981" w:rsidP="00140C1D"/>
    <w:p w14:paraId="49E27064" w14:textId="77777777" w:rsidR="00086FF7" w:rsidRPr="00D339AC" w:rsidRDefault="00086FF7" w:rsidP="00840981">
      <w:pPr>
        <w:jc w:val="right"/>
        <w:outlineLvl w:val="1"/>
        <w:rPr>
          <w:rFonts w:cs="Arial"/>
          <w:b/>
        </w:rPr>
      </w:pPr>
    </w:p>
    <w:p w14:paraId="0EFE8B44" w14:textId="77777777" w:rsidR="00086FF7" w:rsidRPr="00D339AC" w:rsidRDefault="00086FF7" w:rsidP="00840981">
      <w:pPr>
        <w:jc w:val="right"/>
        <w:outlineLvl w:val="1"/>
        <w:rPr>
          <w:rFonts w:cs="Arial"/>
          <w:b/>
        </w:rPr>
      </w:pPr>
    </w:p>
    <w:p w14:paraId="5631687F" w14:textId="77777777" w:rsidR="00086FF7" w:rsidRPr="00D339AC" w:rsidRDefault="00086FF7" w:rsidP="00840981">
      <w:pPr>
        <w:jc w:val="right"/>
        <w:outlineLvl w:val="1"/>
        <w:rPr>
          <w:rFonts w:cs="Arial"/>
          <w:b/>
        </w:rPr>
      </w:pPr>
    </w:p>
    <w:p w14:paraId="4082C433" w14:textId="77777777" w:rsidR="00086FF7" w:rsidRPr="00D339AC" w:rsidRDefault="00086FF7" w:rsidP="00840981">
      <w:pPr>
        <w:jc w:val="right"/>
        <w:outlineLvl w:val="1"/>
        <w:rPr>
          <w:rFonts w:cs="Arial"/>
          <w:b/>
        </w:rPr>
      </w:pPr>
    </w:p>
    <w:p w14:paraId="73ADC03A" w14:textId="77777777" w:rsidR="00086FF7" w:rsidRPr="00D339AC" w:rsidRDefault="00086FF7" w:rsidP="00840981">
      <w:pPr>
        <w:jc w:val="right"/>
        <w:outlineLvl w:val="1"/>
        <w:rPr>
          <w:rFonts w:cs="Arial"/>
          <w:b/>
        </w:rPr>
      </w:pPr>
    </w:p>
    <w:p w14:paraId="6BB459E5" w14:textId="77777777" w:rsidR="00840981" w:rsidRPr="00D339AC" w:rsidRDefault="00840981" w:rsidP="00840981">
      <w:pPr>
        <w:jc w:val="right"/>
        <w:outlineLvl w:val="1"/>
        <w:rPr>
          <w:rFonts w:cs="Arial"/>
          <w:b/>
          <w:lang w:val="sr-Cyrl-RS"/>
        </w:rPr>
      </w:pPr>
      <w:r w:rsidRPr="00D339AC">
        <w:rPr>
          <w:rFonts w:cs="Arial"/>
          <w:b/>
        </w:rPr>
        <w:lastRenderedPageBreak/>
        <w:t xml:space="preserve">ОБРАЗАЦ </w:t>
      </w:r>
      <w:r w:rsidR="006B1004" w:rsidRPr="00D339AC">
        <w:rPr>
          <w:rFonts w:cs="Arial"/>
          <w:b/>
          <w:lang w:val="sr-Cyrl-RS"/>
        </w:rPr>
        <w:t>6</w:t>
      </w:r>
      <w:r w:rsidRPr="00D339AC">
        <w:rPr>
          <w:rFonts w:cs="Arial"/>
          <w:b/>
          <w:lang w:val="sr-Cyrl-R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40981" w:rsidRPr="00D339AC" w14:paraId="772BAC77" w14:textId="77777777" w:rsidTr="00840981">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0E98488" w14:textId="77777777" w:rsidR="00840981" w:rsidRPr="00D339AC" w:rsidRDefault="00840981" w:rsidP="00840981">
            <w:r w:rsidRPr="00D339AC">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98DFCE5" w14:textId="77777777" w:rsidR="00840981" w:rsidRPr="00D339AC" w:rsidRDefault="00840981" w:rsidP="00840981">
            <w:pPr>
              <w:rPr>
                <w:u w:val="single"/>
              </w:rPr>
            </w:pPr>
          </w:p>
        </w:tc>
      </w:tr>
      <w:tr w:rsidR="00840981" w:rsidRPr="00D339AC" w14:paraId="5AD2B030" w14:textId="77777777" w:rsidTr="00840981">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61843D50" w14:textId="77777777" w:rsidR="00840981" w:rsidRPr="00D339AC" w:rsidRDefault="00840981" w:rsidP="00840981">
            <w:r w:rsidRPr="00D339AC">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93113D6" w14:textId="77777777" w:rsidR="00840981" w:rsidRPr="00D339AC" w:rsidRDefault="00840981" w:rsidP="00840981"/>
        </w:tc>
      </w:tr>
      <w:tr w:rsidR="00840981" w:rsidRPr="00D339AC" w14:paraId="73CAF370" w14:textId="77777777"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FBE0B29" w14:textId="77777777" w:rsidR="00840981" w:rsidRPr="00D339AC" w:rsidRDefault="00840981" w:rsidP="00840981">
            <w:r w:rsidRPr="00D339AC">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18BF090D" w14:textId="77777777" w:rsidR="00840981" w:rsidRPr="00D339AC" w:rsidRDefault="00840981" w:rsidP="00840981"/>
        </w:tc>
      </w:tr>
      <w:tr w:rsidR="00840981" w:rsidRPr="00D339AC" w14:paraId="4AB721E6" w14:textId="77777777"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BEA06F9" w14:textId="77777777" w:rsidR="00840981" w:rsidRPr="00D339AC" w:rsidRDefault="00840981" w:rsidP="00840981">
            <w:r w:rsidRPr="00D339AC">
              <w:t>Матични број</w:t>
            </w:r>
          </w:p>
        </w:tc>
        <w:tc>
          <w:tcPr>
            <w:tcW w:w="5805" w:type="dxa"/>
            <w:tcBorders>
              <w:top w:val="single" w:sz="4" w:space="0" w:color="auto"/>
              <w:left w:val="single" w:sz="4" w:space="0" w:color="auto"/>
              <w:bottom w:val="single" w:sz="4" w:space="0" w:color="auto"/>
              <w:right w:val="single" w:sz="4" w:space="0" w:color="auto"/>
            </w:tcBorders>
          </w:tcPr>
          <w:p w14:paraId="6C1A5EE3" w14:textId="77777777" w:rsidR="00840981" w:rsidRPr="00D339AC" w:rsidRDefault="00840981" w:rsidP="00840981"/>
        </w:tc>
      </w:tr>
      <w:tr w:rsidR="00840981" w:rsidRPr="00D339AC" w14:paraId="6EB3D525" w14:textId="77777777" w:rsidTr="0084098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E9C6312" w14:textId="77777777" w:rsidR="00840981" w:rsidRPr="00D339AC" w:rsidRDefault="00840981" w:rsidP="00840981">
            <w:r w:rsidRPr="00D339AC">
              <w:t>ПИБ</w:t>
            </w:r>
          </w:p>
        </w:tc>
        <w:tc>
          <w:tcPr>
            <w:tcW w:w="5805" w:type="dxa"/>
            <w:tcBorders>
              <w:top w:val="single" w:sz="4" w:space="0" w:color="auto"/>
              <w:left w:val="single" w:sz="4" w:space="0" w:color="auto"/>
              <w:bottom w:val="single" w:sz="4" w:space="0" w:color="auto"/>
              <w:right w:val="single" w:sz="4" w:space="0" w:color="auto"/>
            </w:tcBorders>
          </w:tcPr>
          <w:p w14:paraId="0091A6AC" w14:textId="77777777" w:rsidR="00840981" w:rsidRPr="00D339AC" w:rsidRDefault="00840981" w:rsidP="00840981"/>
        </w:tc>
      </w:tr>
      <w:tr w:rsidR="00840981" w:rsidRPr="00D339AC" w14:paraId="11DC232E" w14:textId="77777777" w:rsidTr="00840981">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404E348" w14:textId="77777777" w:rsidR="00840981" w:rsidRPr="00D339AC" w:rsidRDefault="00840981" w:rsidP="00840981">
            <w:r w:rsidRPr="00D339AC">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A900351" w14:textId="77777777" w:rsidR="00840981" w:rsidRPr="00D339AC" w:rsidRDefault="00840981" w:rsidP="00840981"/>
        </w:tc>
      </w:tr>
    </w:tbl>
    <w:p w14:paraId="453E4CA4" w14:textId="77777777" w:rsidR="00840981" w:rsidRPr="00D339AC" w:rsidRDefault="0090286F" w:rsidP="00840981">
      <w:pPr>
        <w:rPr>
          <w:lang w:val="sr-Cyrl-RS"/>
        </w:rPr>
      </w:pPr>
      <w:r w:rsidRPr="00D339AC">
        <w:rPr>
          <w:lang w:val="sr-Cyrl-RS"/>
        </w:rPr>
        <w:t xml:space="preserve">Под материјалном и кривичном одговорношћу издајено следећу </w:t>
      </w:r>
    </w:p>
    <w:p w14:paraId="020EFA83" w14:textId="77777777" w:rsidR="00FC63A9" w:rsidRPr="00D339AC" w:rsidRDefault="00FC63A9" w:rsidP="00840981">
      <w:pPr>
        <w:rPr>
          <w:lang w:val="sr-Cyrl-RS"/>
        </w:rPr>
      </w:pPr>
    </w:p>
    <w:p w14:paraId="13AD1948" w14:textId="77777777" w:rsidR="00840981" w:rsidRPr="00D339AC" w:rsidRDefault="00840981" w:rsidP="00840981">
      <w:pPr>
        <w:jc w:val="center"/>
        <w:rPr>
          <w:b/>
        </w:rPr>
      </w:pPr>
      <w:r w:rsidRPr="00D339AC">
        <w:rPr>
          <w:b/>
        </w:rPr>
        <w:t>ПОТВРДА РЕФЕРЕНЦЕ ПОНУЂАЧА</w:t>
      </w:r>
    </w:p>
    <w:p w14:paraId="72AFA0A5" w14:textId="77777777" w:rsidR="00FC63A9" w:rsidRPr="00D339AC" w:rsidRDefault="00FC63A9" w:rsidP="00840981">
      <w:pPr>
        <w:jc w:val="center"/>
        <w:rPr>
          <w:b/>
        </w:rPr>
      </w:pPr>
    </w:p>
    <w:p w14:paraId="56B2C157" w14:textId="77777777" w:rsidR="007D7025" w:rsidRPr="00D339AC" w:rsidRDefault="00840981" w:rsidP="00840981">
      <w:r w:rsidRPr="00D339AC">
        <w:t xml:space="preserve">Ја, доле потписани овим потврђујем да је фирма  _______________________________________ за нас извршила услуге ___________________________________________ које су обухватале </w:t>
      </w:r>
      <w:r w:rsidR="00FF0157" w:rsidRPr="00D339AC">
        <w:rPr>
          <w:b/>
          <w:lang w:val="sr-Cyrl-CS"/>
        </w:rPr>
        <w:t xml:space="preserve">студију/пројекат </w:t>
      </w:r>
      <w:r w:rsidR="00FF0157" w:rsidRPr="00D339AC">
        <w:rPr>
          <w:b/>
          <w:i/>
          <w:lang w:val="sr-Cyrl-CS"/>
        </w:rPr>
        <w:t>(непотребно прецртати)</w:t>
      </w:r>
      <w:r w:rsidR="00FF0157" w:rsidRPr="00D339AC">
        <w:rPr>
          <w:b/>
          <w:lang w:val="sr-Cyrl-CS"/>
        </w:rPr>
        <w:t xml:space="preserve"> у оквиру које је</w:t>
      </w:r>
      <w:r w:rsidR="00FF0157" w:rsidRPr="00D339AC">
        <w:rPr>
          <w:b/>
          <w:lang w:val="ru-RU"/>
        </w:rPr>
        <w:t xml:space="preserve"> извршена </w:t>
      </w:r>
      <w:r w:rsidR="00FF0157" w:rsidRPr="00D339AC">
        <w:rPr>
          <w:b/>
          <w:lang w:val="sr-Cyrl-CS"/>
        </w:rPr>
        <w:t>анализа параметара квалитета електричне енергије</w:t>
      </w:r>
      <w:r w:rsidR="00925EB3" w:rsidRPr="00D339AC">
        <w:t xml:space="preserve"> </w:t>
      </w:r>
      <w:r w:rsidR="0025313D" w:rsidRPr="00D339AC">
        <w:rPr>
          <w:lang w:val="sr-Cyrl-RS"/>
        </w:rPr>
        <w:t>ч</w:t>
      </w:r>
      <w:r w:rsidR="0015185A" w:rsidRPr="00D339AC">
        <w:rPr>
          <w:lang w:val="sr-Cyrl-RS"/>
        </w:rPr>
        <w:t>ија је укупна вредност:________________ евра</w:t>
      </w:r>
      <w:r w:rsidR="0090286F" w:rsidRPr="00D339AC">
        <w:rPr>
          <w:lang w:val="sr-Cyrl-RS"/>
        </w:rPr>
        <w:t xml:space="preserve"> </w:t>
      </w:r>
      <w:r w:rsidR="0015185A" w:rsidRPr="00D339AC">
        <w:rPr>
          <w:lang w:val="sr-Cyrl-RS"/>
        </w:rPr>
        <w:t>/ динара а понуђач је извршио услугу  у вредности________________ евра/ динара и то у</w:t>
      </w:r>
      <w:r w:rsidRPr="00D339AC">
        <w:t xml:space="preserve"> периоду од ________ године до _________ годи</w:t>
      </w:r>
      <w:r w:rsidR="0015185A" w:rsidRPr="00D339AC">
        <w:t>не.</w:t>
      </w:r>
    </w:p>
    <w:p w14:paraId="22B019EC" w14:textId="77777777" w:rsidR="007D7025" w:rsidRPr="00D339AC" w:rsidRDefault="007D7025" w:rsidP="00840981">
      <w:pPr>
        <w:rPr>
          <w:lang w:val="sr-Cyrl-RS"/>
        </w:rPr>
      </w:pPr>
      <w:r w:rsidRPr="00D339AC">
        <w:rPr>
          <w:lang w:val="sr-Cyrl-RS"/>
        </w:rPr>
        <w:t>Наведена услуга је извршена у уговореном року и квалитету  без икаквих примедби.</w:t>
      </w:r>
    </w:p>
    <w:p w14:paraId="58DF3B1D" w14:textId="77777777" w:rsidR="00840981" w:rsidRPr="00D339AC" w:rsidRDefault="00840981" w:rsidP="00840981">
      <w:r w:rsidRPr="00D339AC">
        <w:t>Место вршења услуга је _____________________________________________.</w:t>
      </w:r>
    </w:p>
    <w:p w14:paraId="06EBB336" w14:textId="77777777" w:rsidR="00840981" w:rsidRPr="00D339AC" w:rsidRDefault="00840981" w:rsidP="00840981">
      <w:pPr>
        <w:rPr>
          <w:b/>
          <w:bCs/>
          <w:lang w:val="sr-Cyrl-CS"/>
        </w:rPr>
      </w:pPr>
      <w:r w:rsidRPr="00D339AC">
        <w:t>Референца се издаје на захтев ______________________________________ ради учешћа у отвореном поступку јавне набавке услуга</w:t>
      </w:r>
      <w:r w:rsidRPr="00D339AC">
        <w:rPr>
          <w:rFonts w:cs="Arial"/>
          <w:lang w:val="sr-Latn-RS"/>
        </w:rPr>
        <w:t xml:space="preserve"> </w:t>
      </w:r>
      <w:r w:rsidR="00BE0851" w:rsidRPr="00D339AC">
        <w:rPr>
          <w:rFonts w:cs="Arial"/>
          <w:lang w:val="sr-Cyrl-RS"/>
        </w:rPr>
        <w:t xml:space="preserve"> „Употреба електричних возила у дистрибутивним предузећима“</w:t>
      </w:r>
      <w:r w:rsidRPr="00D339AC">
        <w:rPr>
          <w:bCs/>
        </w:rPr>
        <w:t xml:space="preserve">, </w:t>
      </w:r>
      <w:r w:rsidR="00B7310A" w:rsidRPr="00D339AC">
        <w:rPr>
          <w:bCs/>
          <w:lang w:val="sr-Latn-CS"/>
        </w:rPr>
        <w:t>JН/1000/</w:t>
      </w:r>
      <w:r w:rsidR="00123AB6" w:rsidRPr="00D339AC">
        <w:rPr>
          <w:bCs/>
          <w:lang w:val="sr-Latn-CS"/>
        </w:rPr>
        <w:t>0337</w:t>
      </w:r>
      <w:r w:rsidR="00597922" w:rsidRPr="00D339AC">
        <w:rPr>
          <w:bCs/>
          <w:lang w:val="sr-Latn-CS"/>
        </w:rPr>
        <w:t>/2016</w:t>
      </w:r>
      <w:r w:rsidRPr="00D339AC">
        <w:t>, и у друге сврхе се не може користити.</w:t>
      </w:r>
    </w:p>
    <w:p w14:paraId="1B46D2C5" w14:textId="77777777" w:rsidR="00F81E65" w:rsidRPr="00D339AC" w:rsidRDefault="00F81E65" w:rsidP="00840981"/>
    <w:tbl>
      <w:tblPr>
        <w:tblW w:w="0" w:type="auto"/>
        <w:jc w:val="center"/>
        <w:tblLook w:val="01E0" w:firstRow="1" w:lastRow="1" w:firstColumn="1" w:lastColumn="1" w:noHBand="0" w:noVBand="0"/>
      </w:tblPr>
      <w:tblGrid>
        <w:gridCol w:w="3503"/>
        <w:gridCol w:w="1914"/>
        <w:gridCol w:w="3654"/>
      </w:tblGrid>
      <w:tr w:rsidR="00840981" w:rsidRPr="00D339AC" w14:paraId="2E550E9D" w14:textId="77777777" w:rsidTr="00840981">
        <w:trPr>
          <w:jc w:val="center"/>
        </w:trPr>
        <w:tc>
          <w:tcPr>
            <w:tcW w:w="3652" w:type="dxa"/>
          </w:tcPr>
          <w:p w14:paraId="0710933B" w14:textId="77777777" w:rsidR="00840981" w:rsidRPr="00D339AC" w:rsidRDefault="00840981" w:rsidP="00840981">
            <w:r w:rsidRPr="00D339AC">
              <w:t>Место, датум:</w:t>
            </w:r>
          </w:p>
        </w:tc>
        <w:tc>
          <w:tcPr>
            <w:tcW w:w="1985" w:type="dxa"/>
          </w:tcPr>
          <w:p w14:paraId="21ECF2BC" w14:textId="77777777" w:rsidR="00840981" w:rsidRPr="00D339AC" w:rsidRDefault="00840981" w:rsidP="00840981">
            <w:pPr>
              <w:jc w:val="center"/>
            </w:pPr>
            <w:r w:rsidRPr="00D339AC">
              <w:t>М.П.</w:t>
            </w:r>
          </w:p>
        </w:tc>
        <w:tc>
          <w:tcPr>
            <w:tcW w:w="3782" w:type="dxa"/>
          </w:tcPr>
          <w:p w14:paraId="1A28E7E5" w14:textId="77777777" w:rsidR="00840981" w:rsidRPr="00D339AC" w:rsidRDefault="00840981" w:rsidP="00840981">
            <w:r w:rsidRPr="00D339AC">
              <w:t>Овлашћено лице Наручиоца:</w:t>
            </w:r>
          </w:p>
        </w:tc>
      </w:tr>
      <w:tr w:rsidR="00840981" w:rsidRPr="00D339AC" w14:paraId="247539C7" w14:textId="77777777" w:rsidTr="00840981">
        <w:trPr>
          <w:jc w:val="center"/>
        </w:trPr>
        <w:tc>
          <w:tcPr>
            <w:tcW w:w="3652" w:type="dxa"/>
            <w:vAlign w:val="center"/>
          </w:tcPr>
          <w:p w14:paraId="101E6F62" w14:textId="77777777" w:rsidR="00840981" w:rsidRPr="00D339AC" w:rsidRDefault="00840981" w:rsidP="00840981"/>
        </w:tc>
        <w:tc>
          <w:tcPr>
            <w:tcW w:w="1985" w:type="dxa"/>
            <w:vAlign w:val="center"/>
          </w:tcPr>
          <w:p w14:paraId="7AA3CDFA" w14:textId="77777777" w:rsidR="00840981" w:rsidRPr="00D339AC" w:rsidRDefault="00840981" w:rsidP="00840981">
            <w:pPr>
              <w:jc w:val="center"/>
            </w:pPr>
          </w:p>
        </w:tc>
        <w:tc>
          <w:tcPr>
            <w:tcW w:w="3782" w:type="dxa"/>
            <w:vAlign w:val="center"/>
          </w:tcPr>
          <w:p w14:paraId="7921E5AE" w14:textId="77777777" w:rsidR="00840981" w:rsidRPr="00D339AC" w:rsidRDefault="00840981" w:rsidP="00840981"/>
        </w:tc>
      </w:tr>
      <w:tr w:rsidR="00840981" w:rsidRPr="00D339AC" w14:paraId="1AECA91F" w14:textId="77777777" w:rsidTr="00840981">
        <w:trPr>
          <w:jc w:val="center"/>
        </w:trPr>
        <w:tc>
          <w:tcPr>
            <w:tcW w:w="3652" w:type="dxa"/>
            <w:tcBorders>
              <w:bottom w:val="single" w:sz="4" w:space="0" w:color="auto"/>
            </w:tcBorders>
            <w:vAlign w:val="center"/>
          </w:tcPr>
          <w:p w14:paraId="40363A9F" w14:textId="77777777" w:rsidR="00840981" w:rsidRPr="00D339AC" w:rsidRDefault="00840981" w:rsidP="00840981"/>
        </w:tc>
        <w:tc>
          <w:tcPr>
            <w:tcW w:w="1985" w:type="dxa"/>
            <w:vAlign w:val="center"/>
          </w:tcPr>
          <w:p w14:paraId="7B73A97E" w14:textId="77777777" w:rsidR="00840981" w:rsidRPr="00D339AC" w:rsidRDefault="00840981" w:rsidP="00840981">
            <w:pPr>
              <w:jc w:val="center"/>
            </w:pPr>
          </w:p>
        </w:tc>
        <w:tc>
          <w:tcPr>
            <w:tcW w:w="3782" w:type="dxa"/>
            <w:tcBorders>
              <w:bottom w:val="single" w:sz="4" w:space="0" w:color="auto"/>
            </w:tcBorders>
            <w:vAlign w:val="center"/>
          </w:tcPr>
          <w:p w14:paraId="1F3A4EC5" w14:textId="77777777" w:rsidR="00840981" w:rsidRPr="00D339AC" w:rsidRDefault="00840981" w:rsidP="00840981"/>
        </w:tc>
      </w:tr>
    </w:tbl>
    <w:p w14:paraId="0420BDAB" w14:textId="77777777" w:rsidR="00840981" w:rsidRPr="00D339AC" w:rsidRDefault="00840981" w:rsidP="00840981">
      <w:r w:rsidRPr="00D339AC">
        <w:t xml:space="preserve">                                                                                                         (Име и презиме)</w:t>
      </w:r>
    </w:p>
    <w:p w14:paraId="7718ED75" w14:textId="77777777" w:rsidR="00F81E65" w:rsidRPr="00D339AC" w:rsidRDefault="00F81E65" w:rsidP="00840981"/>
    <w:p w14:paraId="125AA561" w14:textId="77777777" w:rsidR="00840981" w:rsidRPr="00D339AC" w:rsidRDefault="00840981" w:rsidP="00840981">
      <w:pPr>
        <w:suppressAutoHyphens/>
        <w:spacing w:before="0" w:after="180"/>
        <w:rPr>
          <w:rFonts w:eastAsia="TimesNewRomanPSMT" w:cs="Arial"/>
          <w:b/>
          <w:lang w:val="sr-Cyrl-RS" w:eastAsia="ar-SA"/>
        </w:rPr>
      </w:pPr>
      <w:r w:rsidRPr="00D339AC">
        <w:rPr>
          <w:rFonts w:eastAsia="TimesNewRomanPSMT" w:cs="Arial"/>
          <w:b/>
          <w:lang w:val="sr-Cyrl-RS" w:eastAsia="ar-SA"/>
        </w:rPr>
        <w:t xml:space="preserve">Напомена: </w:t>
      </w:r>
      <w:r w:rsidRPr="00D339AC">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D339AC">
        <w:rPr>
          <w:rFonts w:eastAsia="TimesNewRomanPSMT" w:cs="Arial"/>
          <w:b/>
          <w:lang w:val="sr-Cyrl-RS" w:eastAsia="ar-SA"/>
        </w:rPr>
        <w:t xml:space="preserve"> </w:t>
      </w:r>
    </w:p>
    <w:p w14:paraId="3A874817" w14:textId="77777777" w:rsidR="00840981" w:rsidRPr="00D339AC" w:rsidRDefault="00840981" w:rsidP="00140C1D"/>
    <w:bookmarkEnd w:id="259"/>
    <w:p w14:paraId="72E569A0" w14:textId="77777777" w:rsidR="007922BE" w:rsidRPr="00D339AC" w:rsidRDefault="007922BE" w:rsidP="00140C1D"/>
    <w:p w14:paraId="66122612" w14:textId="77777777" w:rsidR="00E67293" w:rsidRPr="00D339AC" w:rsidRDefault="00E67293" w:rsidP="00140C1D"/>
    <w:p w14:paraId="614B5F9F" w14:textId="77777777" w:rsidR="00E67293" w:rsidRPr="00D339AC" w:rsidRDefault="00E67293" w:rsidP="00140C1D"/>
    <w:p w14:paraId="23A043DC" w14:textId="77777777" w:rsidR="00E67293" w:rsidRPr="00D339AC" w:rsidRDefault="00E67293" w:rsidP="00140C1D"/>
    <w:p w14:paraId="56581461" w14:textId="77777777" w:rsidR="00093774" w:rsidRPr="00D339AC" w:rsidRDefault="00093774" w:rsidP="00093774"/>
    <w:p w14:paraId="0C12B5B1" w14:textId="77777777" w:rsidR="00FC63A9" w:rsidRPr="00D339AC" w:rsidRDefault="00FC63A9" w:rsidP="00FC63A9">
      <w:pPr>
        <w:jc w:val="right"/>
        <w:outlineLvl w:val="1"/>
        <w:rPr>
          <w:rFonts w:cs="Arial"/>
          <w:b/>
          <w:lang w:val="sr-Cyrl-RS"/>
        </w:rPr>
      </w:pPr>
      <w:r w:rsidRPr="00D339AC">
        <w:rPr>
          <w:rFonts w:cs="Arial"/>
          <w:b/>
        </w:rPr>
        <w:t xml:space="preserve">ОБРАЗАЦ </w:t>
      </w:r>
      <w:r w:rsidRPr="00D339AC">
        <w:rPr>
          <w:rFonts w:cs="Arial"/>
          <w:b/>
          <w:lang w:val="sr-Cyrl-RS"/>
        </w:rPr>
        <w:t>6</w:t>
      </w:r>
      <w:r w:rsidR="0085542B" w:rsidRPr="00D339AC">
        <w:rPr>
          <w:rFonts w:cs="Arial"/>
          <w:b/>
          <w:lang w:val="sr-Cyrl-RS"/>
        </w:rPr>
        <w:t>.2</w:t>
      </w:r>
      <w:r w:rsidRPr="00D339AC">
        <w:rPr>
          <w:rFonts w:cs="Arial"/>
          <w:b/>
          <w:lang w:val="sr-Cyrl-RS"/>
        </w:rPr>
        <w:t>.</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C63A9" w:rsidRPr="00D339AC" w14:paraId="4DAF3688" w14:textId="77777777" w:rsidTr="00037F3A">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4D102B8" w14:textId="77777777" w:rsidR="00FC63A9" w:rsidRPr="00D339AC" w:rsidRDefault="00FC63A9" w:rsidP="00037F3A">
            <w:r w:rsidRPr="00D339AC">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1622842" w14:textId="77777777" w:rsidR="00FC63A9" w:rsidRPr="00D339AC" w:rsidRDefault="00FC63A9" w:rsidP="00037F3A">
            <w:pPr>
              <w:rPr>
                <w:u w:val="single"/>
              </w:rPr>
            </w:pPr>
          </w:p>
        </w:tc>
      </w:tr>
      <w:tr w:rsidR="00FC63A9" w:rsidRPr="00D339AC" w14:paraId="7F97F750" w14:textId="77777777" w:rsidTr="00037F3A">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5CBCEFB" w14:textId="77777777" w:rsidR="00FC63A9" w:rsidRPr="00D339AC" w:rsidRDefault="00FC63A9" w:rsidP="00037F3A">
            <w:r w:rsidRPr="00D339AC">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6D04948" w14:textId="77777777" w:rsidR="00FC63A9" w:rsidRPr="00D339AC" w:rsidRDefault="00FC63A9" w:rsidP="00037F3A"/>
        </w:tc>
      </w:tr>
      <w:tr w:rsidR="00FC63A9" w:rsidRPr="00D339AC" w14:paraId="67B96A04" w14:textId="77777777" w:rsidTr="00037F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3F7C60E" w14:textId="77777777" w:rsidR="00FC63A9" w:rsidRPr="00D339AC" w:rsidRDefault="00FC63A9" w:rsidP="00037F3A">
            <w:r w:rsidRPr="00D339AC">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5375C2A7" w14:textId="77777777" w:rsidR="00FC63A9" w:rsidRPr="00D339AC" w:rsidRDefault="00FC63A9" w:rsidP="00037F3A"/>
        </w:tc>
      </w:tr>
      <w:tr w:rsidR="00FC63A9" w:rsidRPr="00D339AC" w14:paraId="075C6A1E" w14:textId="77777777" w:rsidTr="00037F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F250421" w14:textId="77777777" w:rsidR="00FC63A9" w:rsidRPr="00D339AC" w:rsidRDefault="00FC63A9" w:rsidP="00037F3A">
            <w:r w:rsidRPr="00D339AC">
              <w:t>Матични број</w:t>
            </w:r>
          </w:p>
        </w:tc>
        <w:tc>
          <w:tcPr>
            <w:tcW w:w="5805" w:type="dxa"/>
            <w:tcBorders>
              <w:top w:val="single" w:sz="4" w:space="0" w:color="auto"/>
              <w:left w:val="single" w:sz="4" w:space="0" w:color="auto"/>
              <w:bottom w:val="single" w:sz="4" w:space="0" w:color="auto"/>
              <w:right w:val="single" w:sz="4" w:space="0" w:color="auto"/>
            </w:tcBorders>
          </w:tcPr>
          <w:p w14:paraId="5A1C364F" w14:textId="77777777" w:rsidR="00FC63A9" w:rsidRPr="00D339AC" w:rsidRDefault="00FC63A9" w:rsidP="00037F3A"/>
        </w:tc>
      </w:tr>
      <w:tr w:rsidR="00FC63A9" w:rsidRPr="00D339AC" w14:paraId="09C7DEFE" w14:textId="77777777" w:rsidTr="00037F3A">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F5FA636" w14:textId="77777777" w:rsidR="00FC63A9" w:rsidRPr="00D339AC" w:rsidRDefault="00FC63A9" w:rsidP="00037F3A">
            <w:r w:rsidRPr="00D339AC">
              <w:t>ПИБ</w:t>
            </w:r>
          </w:p>
        </w:tc>
        <w:tc>
          <w:tcPr>
            <w:tcW w:w="5805" w:type="dxa"/>
            <w:tcBorders>
              <w:top w:val="single" w:sz="4" w:space="0" w:color="auto"/>
              <w:left w:val="single" w:sz="4" w:space="0" w:color="auto"/>
              <w:bottom w:val="single" w:sz="4" w:space="0" w:color="auto"/>
              <w:right w:val="single" w:sz="4" w:space="0" w:color="auto"/>
            </w:tcBorders>
          </w:tcPr>
          <w:p w14:paraId="137850FE" w14:textId="77777777" w:rsidR="00FC63A9" w:rsidRPr="00D339AC" w:rsidRDefault="00FC63A9" w:rsidP="00037F3A"/>
        </w:tc>
      </w:tr>
      <w:tr w:rsidR="00FC63A9" w:rsidRPr="00D339AC" w14:paraId="1A795CC5" w14:textId="77777777" w:rsidTr="00037F3A">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53C26B06" w14:textId="77777777" w:rsidR="00FC63A9" w:rsidRPr="00D339AC" w:rsidRDefault="00FC63A9" w:rsidP="00037F3A">
            <w:r w:rsidRPr="00D339AC">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4909A39" w14:textId="77777777" w:rsidR="00FC63A9" w:rsidRPr="00D339AC" w:rsidRDefault="00FC63A9" w:rsidP="00037F3A"/>
        </w:tc>
      </w:tr>
    </w:tbl>
    <w:p w14:paraId="3CE89FCC" w14:textId="77777777" w:rsidR="00FC63A9" w:rsidRPr="00D339AC" w:rsidRDefault="00FC63A9" w:rsidP="00FC63A9">
      <w:pPr>
        <w:rPr>
          <w:lang w:val="sr-Cyrl-RS"/>
        </w:rPr>
      </w:pPr>
      <w:r w:rsidRPr="00D339AC">
        <w:rPr>
          <w:lang w:val="sr-Cyrl-RS"/>
        </w:rPr>
        <w:t xml:space="preserve">Под материјалном и кривичном одговорношћу издајено следећу </w:t>
      </w:r>
    </w:p>
    <w:p w14:paraId="434731B9" w14:textId="77777777" w:rsidR="00FC63A9" w:rsidRPr="00D339AC" w:rsidRDefault="00FC63A9" w:rsidP="00FC63A9">
      <w:pPr>
        <w:rPr>
          <w:lang w:val="sr-Cyrl-RS"/>
        </w:rPr>
      </w:pPr>
    </w:p>
    <w:p w14:paraId="1D4B4D2B" w14:textId="77777777" w:rsidR="00FC63A9" w:rsidRPr="00D339AC" w:rsidRDefault="00FC63A9" w:rsidP="00FC63A9">
      <w:pPr>
        <w:jc w:val="center"/>
        <w:rPr>
          <w:b/>
        </w:rPr>
      </w:pPr>
      <w:r w:rsidRPr="00D339AC">
        <w:rPr>
          <w:b/>
        </w:rPr>
        <w:t>ПОТВРДА РЕФЕРЕНЦЕ ПОНУЂАЧА</w:t>
      </w:r>
    </w:p>
    <w:p w14:paraId="6CDC1E9E" w14:textId="77777777" w:rsidR="00FC63A9" w:rsidRPr="00D339AC" w:rsidRDefault="00FC63A9" w:rsidP="00FC63A9">
      <w:pPr>
        <w:jc w:val="center"/>
        <w:rPr>
          <w:b/>
        </w:rPr>
      </w:pPr>
    </w:p>
    <w:p w14:paraId="538F95D9" w14:textId="58FAED84" w:rsidR="00FC63A9" w:rsidRPr="00D339AC" w:rsidRDefault="00FC63A9" w:rsidP="00FC63A9">
      <w:r w:rsidRPr="00D339AC">
        <w:t xml:space="preserve">Ја, доле потписани овим потврђујем да је фирма  _______________________________________ за нас извршила услуге ___________________________________________ које су обухватале </w:t>
      </w:r>
      <w:r w:rsidR="00FF0157" w:rsidRPr="00D339AC">
        <w:rPr>
          <w:b/>
          <w:lang w:val="sr-Cyrl-CS"/>
        </w:rPr>
        <w:t>студије/</w:t>
      </w:r>
      <w:r w:rsidR="00DE73E5" w:rsidRPr="00D339AC">
        <w:rPr>
          <w:b/>
          <w:lang w:val="sr-Cyrl-CS"/>
        </w:rPr>
        <w:t>елабората</w:t>
      </w:r>
      <w:r w:rsidR="00FF0157" w:rsidRPr="00D339AC">
        <w:rPr>
          <w:b/>
          <w:lang w:val="sr-Cyrl-CS"/>
        </w:rPr>
        <w:t>/</w:t>
      </w:r>
      <w:r w:rsidR="00DE73E5" w:rsidRPr="00D339AC">
        <w:rPr>
          <w:b/>
          <w:lang w:val="sr-Cyrl-CS"/>
        </w:rPr>
        <w:t>стручног рада</w:t>
      </w:r>
      <w:r w:rsidR="00FF0157" w:rsidRPr="00D339AC">
        <w:rPr>
          <w:b/>
          <w:lang w:val="sr-Cyrl-CS"/>
        </w:rPr>
        <w:t xml:space="preserve"> </w:t>
      </w:r>
      <w:r w:rsidR="00FF0157" w:rsidRPr="00D339AC">
        <w:rPr>
          <w:b/>
          <w:i/>
          <w:lang w:val="sr-Cyrl-CS"/>
        </w:rPr>
        <w:t>(непотребно прецртати)</w:t>
      </w:r>
      <w:r w:rsidR="00DE73E5" w:rsidRPr="00D339AC">
        <w:rPr>
          <w:b/>
          <w:lang w:val="sr-Cyrl-CS"/>
        </w:rPr>
        <w:t xml:space="preserve"> у оквиру кога је извршена анализа утицаја електричних возила на електроенергетску мрежу</w:t>
      </w:r>
      <w:r w:rsidRPr="00D339AC">
        <w:t xml:space="preserve"> </w:t>
      </w:r>
      <w:r w:rsidRPr="00D339AC">
        <w:rPr>
          <w:lang w:val="sr-Cyrl-RS"/>
        </w:rPr>
        <w:t>и то у</w:t>
      </w:r>
      <w:r w:rsidRPr="00D339AC">
        <w:t xml:space="preserve"> периоду од ________ године до _________ године.</w:t>
      </w:r>
    </w:p>
    <w:p w14:paraId="467488D0" w14:textId="77777777" w:rsidR="00FC63A9" w:rsidRPr="00D339AC" w:rsidRDefault="00FC63A9" w:rsidP="00FC63A9">
      <w:pPr>
        <w:rPr>
          <w:lang w:val="sr-Cyrl-RS"/>
        </w:rPr>
      </w:pPr>
      <w:r w:rsidRPr="00D339AC">
        <w:rPr>
          <w:lang w:val="sr-Cyrl-RS"/>
        </w:rPr>
        <w:t>Наведена услуга је извршена у уговореном року и квалитету  без икаквих примедби.</w:t>
      </w:r>
    </w:p>
    <w:p w14:paraId="7FB16B60" w14:textId="77777777" w:rsidR="00FC63A9" w:rsidRPr="00D339AC" w:rsidRDefault="00FC63A9" w:rsidP="00FC63A9">
      <w:r w:rsidRPr="00D339AC">
        <w:t>Место вршења услуга је _____________________________________________.</w:t>
      </w:r>
    </w:p>
    <w:p w14:paraId="54713D95" w14:textId="77777777" w:rsidR="00FC63A9" w:rsidRPr="00D339AC" w:rsidRDefault="00FC63A9" w:rsidP="00FC63A9">
      <w:pPr>
        <w:rPr>
          <w:b/>
          <w:bCs/>
          <w:lang w:val="sr-Cyrl-CS"/>
        </w:rPr>
      </w:pPr>
      <w:r w:rsidRPr="00D339AC">
        <w:t>Референца се издаје на захтев ______________________________________ ради учешћа у отвореном поступку јавне набавке услуга</w:t>
      </w:r>
      <w:r w:rsidRPr="00D339AC">
        <w:rPr>
          <w:rFonts w:cs="Arial"/>
          <w:lang w:val="sr-Latn-RS"/>
        </w:rPr>
        <w:t xml:space="preserve"> </w:t>
      </w:r>
      <w:r w:rsidRPr="00D339AC">
        <w:rPr>
          <w:rFonts w:cs="Arial"/>
          <w:lang w:val="sr-Cyrl-RS"/>
        </w:rPr>
        <w:t xml:space="preserve"> „Употреба електричних возила у дистрибутивним предузећима“</w:t>
      </w:r>
      <w:r w:rsidRPr="00D339AC">
        <w:rPr>
          <w:bCs/>
        </w:rPr>
        <w:t xml:space="preserve">, </w:t>
      </w:r>
      <w:r w:rsidRPr="00D339AC">
        <w:rPr>
          <w:bCs/>
          <w:lang w:val="sr-Latn-CS"/>
        </w:rPr>
        <w:t>JН/1000/0337/2016</w:t>
      </w:r>
      <w:r w:rsidRPr="00D339AC">
        <w:t>, и у друге сврхе се не може користити.</w:t>
      </w:r>
    </w:p>
    <w:p w14:paraId="175452C6" w14:textId="77777777" w:rsidR="00FC63A9" w:rsidRPr="00D339AC" w:rsidRDefault="00FC63A9" w:rsidP="00FC63A9"/>
    <w:tbl>
      <w:tblPr>
        <w:tblW w:w="0" w:type="auto"/>
        <w:jc w:val="center"/>
        <w:tblLook w:val="01E0" w:firstRow="1" w:lastRow="1" w:firstColumn="1" w:lastColumn="1" w:noHBand="0" w:noVBand="0"/>
      </w:tblPr>
      <w:tblGrid>
        <w:gridCol w:w="3503"/>
        <w:gridCol w:w="1914"/>
        <w:gridCol w:w="3654"/>
      </w:tblGrid>
      <w:tr w:rsidR="00FC63A9" w:rsidRPr="00D339AC" w14:paraId="42FDFA81" w14:textId="77777777" w:rsidTr="00037F3A">
        <w:trPr>
          <w:jc w:val="center"/>
        </w:trPr>
        <w:tc>
          <w:tcPr>
            <w:tcW w:w="3652" w:type="dxa"/>
          </w:tcPr>
          <w:p w14:paraId="18F84103" w14:textId="77777777" w:rsidR="00FC63A9" w:rsidRPr="00D339AC" w:rsidRDefault="00FC63A9" w:rsidP="00037F3A">
            <w:r w:rsidRPr="00D339AC">
              <w:t>Место, датум:</w:t>
            </w:r>
          </w:p>
        </w:tc>
        <w:tc>
          <w:tcPr>
            <w:tcW w:w="1985" w:type="dxa"/>
          </w:tcPr>
          <w:p w14:paraId="06E2C3B8" w14:textId="77777777" w:rsidR="00FC63A9" w:rsidRPr="00D339AC" w:rsidRDefault="00FC63A9" w:rsidP="00037F3A">
            <w:pPr>
              <w:jc w:val="center"/>
            </w:pPr>
            <w:r w:rsidRPr="00D339AC">
              <w:t>М.П.</w:t>
            </w:r>
          </w:p>
        </w:tc>
        <w:tc>
          <w:tcPr>
            <w:tcW w:w="3782" w:type="dxa"/>
          </w:tcPr>
          <w:p w14:paraId="447B2317" w14:textId="77777777" w:rsidR="00FC63A9" w:rsidRPr="00D339AC" w:rsidRDefault="00FC63A9" w:rsidP="00037F3A">
            <w:r w:rsidRPr="00D339AC">
              <w:t>Овлашћено лице Наручиоца:</w:t>
            </w:r>
          </w:p>
        </w:tc>
      </w:tr>
      <w:tr w:rsidR="00FC63A9" w:rsidRPr="00D339AC" w14:paraId="335C71B7" w14:textId="77777777" w:rsidTr="00037F3A">
        <w:trPr>
          <w:jc w:val="center"/>
        </w:trPr>
        <w:tc>
          <w:tcPr>
            <w:tcW w:w="3652" w:type="dxa"/>
            <w:vAlign w:val="center"/>
          </w:tcPr>
          <w:p w14:paraId="247FF5D7" w14:textId="77777777" w:rsidR="00FC63A9" w:rsidRPr="00D339AC" w:rsidRDefault="00FC63A9" w:rsidP="00037F3A"/>
        </w:tc>
        <w:tc>
          <w:tcPr>
            <w:tcW w:w="1985" w:type="dxa"/>
            <w:vAlign w:val="center"/>
          </w:tcPr>
          <w:p w14:paraId="5C06FDD0" w14:textId="77777777" w:rsidR="00FC63A9" w:rsidRPr="00D339AC" w:rsidRDefault="00FC63A9" w:rsidP="00037F3A">
            <w:pPr>
              <w:jc w:val="center"/>
            </w:pPr>
          </w:p>
        </w:tc>
        <w:tc>
          <w:tcPr>
            <w:tcW w:w="3782" w:type="dxa"/>
            <w:vAlign w:val="center"/>
          </w:tcPr>
          <w:p w14:paraId="1344040F" w14:textId="77777777" w:rsidR="00FC63A9" w:rsidRPr="00D339AC" w:rsidRDefault="00FC63A9" w:rsidP="00037F3A"/>
        </w:tc>
      </w:tr>
      <w:tr w:rsidR="00FC63A9" w:rsidRPr="00D339AC" w14:paraId="02C9B632" w14:textId="77777777" w:rsidTr="00037F3A">
        <w:trPr>
          <w:jc w:val="center"/>
        </w:trPr>
        <w:tc>
          <w:tcPr>
            <w:tcW w:w="3652" w:type="dxa"/>
            <w:tcBorders>
              <w:bottom w:val="single" w:sz="4" w:space="0" w:color="auto"/>
            </w:tcBorders>
            <w:vAlign w:val="center"/>
          </w:tcPr>
          <w:p w14:paraId="7C835125" w14:textId="77777777" w:rsidR="00FC63A9" w:rsidRPr="00D339AC" w:rsidRDefault="00FC63A9" w:rsidP="00037F3A"/>
        </w:tc>
        <w:tc>
          <w:tcPr>
            <w:tcW w:w="1985" w:type="dxa"/>
            <w:vAlign w:val="center"/>
          </w:tcPr>
          <w:p w14:paraId="54CCE636" w14:textId="77777777" w:rsidR="00FC63A9" w:rsidRPr="00D339AC" w:rsidRDefault="00FC63A9" w:rsidP="00037F3A">
            <w:pPr>
              <w:jc w:val="center"/>
            </w:pPr>
          </w:p>
        </w:tc>
        <w:tc>
          <w:tcPr>
            <w:tcW w:w="3782" w:type="dxa"/>
            <w:tcBorders>
              <w:bottom w:val="single" w:sz="4" w:space="0" w:color="auto"/>
            </w:tcBorders>
            <w:vAlign w:val="center"/>
          </w:tcPr>
          <w:p w14:paraId="53A88380" w14:textId="77777777" w:rsidR="00FC63A9" w:rsidRPr="00D339AC" w:rsidRDefault="00FC63A9" w:rsidP="00037F3A"/>
        </w:tc>
      </w:tr>
    </w:tbl>
    <w:p w14:paraId="0F5F56D6" w14:textId="77777777" w:rsidR="00FC63A9" w:rsidRPr="00D339AC" w:rsidRDefault="00FC63A9" w:rsidP="00FC63A9">
      <w:r w:rsidRPr="00D339AC">
        <w:t xml:space="preserve">                                                                                                         (Име и презиме)</w:t>
      </w:r>
    </w:p>
    <w:p w14:paraId="57930BD6" w14:textId="77777777" w:rsidR="00FC63A9" w:rsidRPr="00D339AC" w:rsidRDefault="00FC63A9" w:rsidP="00FC63A9"/>
    <w:p w14:paraId="3F39F525" w14:textId="77777777" w:rsidR="00FC63A9" w:rsidRPr="00D339AC" w:rsidRDefault="00FC63A9" w:rsidP="00FC63A9">
      <w:pPr>
        <w:suppressAutoHyphens/>
        <w:spacing w:before="0" w:after="180"/>
        <w:rPr>
          <w:rFonts w:eastAsia="TimesNewRomanPSMT" w:cs="Arial"/>
          <w:b/>
          <w:lang w:val="sr-Cyrl-RS" w:eastAsia="ar-SA"/>
        </w:rPr>
      </w:pPr>
      <w:r w:rsidRPr="00D339AC">
        <w:rPr>
          <w:rFonts w:eastAsia="TimesNewRomanPSMT" w:cs="Arial"/>
          <w:b/>
          <w:lang w:val="sr-Cyrl-RS" w:eastAsia="ar-SA"/>
        </w:rPr>
        <w:t xml:space="preserve">Напомена: </w:t>
      </w:r>
      <w:r w:rsidRPr="00D339AC">
        <w:rPr>
          <w:rFonts w:eastAsia="TimesNewRomanPSMT" w:cs="Arial"/>
          <w:lang w:val="sr-Cyrl-RS" w:eastAsia="ar-SA"/>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D339AC">
        <w:rPr>
          <w:rFonts w:eastAsia="TimesNewRomanPSMT" w:cs="Arial"/>
          <w:b/>
          <w:lang w:val="sr-Cyrl-RS" w:eastAsia="ar-SA"/>
        </w:rPr>
        <w:t xml:space="preserve"> </w:t>
      </w:r>
    </w:p>
    <w:p w14:paraId="2D7E7591" w14:textId="77777777" w:rsidR="00093774" w:rsidRPr="00D339AC" w:rsidRDefault="00093774" w:rsidP="00093774"/>
    <w:p w14:paraId="67710F72" w14:textId="77777777" w:rsidR="00093774" w:rsidRPr="00D339AC" w:rsidRDefault="00093774" w:rsidP="00093774"/>
    <w:p w14:paraId="776A6519" w14:textId="77777777" w:rsidR="00093774" w:rsidRPr="00D339AC" w:rsidRDefault="00093774" w:rsidP="00140C1D">
      <w:pPr>
        <w:ind w:left="709" w:hanging="709"/>
        <w:jc w:val="right"/>
        <w:outlineLvl w:val="1"/>
        <w:rPr>
          <w:b/>
          <w:lang w:eastAsia="ar-SA"/>
        </w:rPr>
      </w:pPr>
    </w:p>
    <w:p w14:paraId="47B5645F" w14:textId="77777777" w:rsidR="00C55F25" w:rsidRPr="00D339AC" w:rsidRDefault="00C55F25" w:rsidP="00140C1D">
      <w:pPr>
        <w:ind w:left="709" w:hanging="709"/>
        <w:jc w:val="right"/>
        <w:outlineLvl w:val="1"/>
        <w:rPr>
          <w:b/>
          <w:lang w:eastAsia="ar-SA"/>
        </w:rPr>
      </w:pPr>
    </w:p>
    <w:p w14:paraId="14D866C2" w14:textId="77777777" w:rsidR="00C55F25" w:rsidRPr="00D339AC" w:rsidRDefault="00C55F25" w:rsidP="00140C1D">
      <w:pPr>
        <w:ind w:left="709" w:hanging="709"/>
        <w:jc w:val="right"/>
        <w:outlineLvl w:val="1"/>
        <w:rPr>
          <w:b/>
          <w:lang w:eastAsia="ar-SA"/>
        </w:rPr>
      </w:pPr>
    </w:p>
    <w:p w14:paraId="4CEAD693" w14:textId="77777777" w:rsidR="00140C1D" w:rsidRPr="00D339AC" w:rsidRDefault="00140C1D" w:rsidP="00140C1D">
      <w:pPr>
        <w:ind w:left="709" w:hanging="709"/>
        <w:jc w:val="right"/>
        <w:outlineLvl w:val="1"/>
        <w:rPr>
          <w:b/>
          <w:lang w:val="sr-Cyrl-RS" w:eastAsia="ar-SA"/>
        </w:rPr>
      </w:pPr>
      <w:r w:rsidRPr="00D339AC">
        <w:rPr>
          <w:b/>
          <w:lang w:eastAsia="ar-SA"/>
        </w:rPr>
        <w:lastRenderedPageBreak/>
        <w:t xml:space="preserve">ОБРАЗАЦ </w:t>
      </w:r>
      <w:r w:rsidR="006B1004" w:rsidRPr="00D339AC">
        <w:rPr>
          <w:b/>
          <w:lang w:val="sr-Cyrl-RS" w:eastAsia="ar-SA"/>
        </w:rPr>
        <w:t>7</w:t>
      </w:r>
      <w:r w:rsidRPr="00D339AC">
        <w:rPr>
          <w:b/>
          <w:lang w:eastAsia="ar-SA"/>
        </w:rPr>
        <w:t>.</w:t>
      </w:r>
    </w:p>
    <w:p w14:paraId="6836A4C9" w14:textId="77777777" w:rsidR="00140C1D" w:rsidRPr="00D339AC" w:rsidRDefault="00140C1D" w:rsidP="00140C1D"/>
    <w:p w14:paraId="135C95A1" w14:textId="77777777" w:rsidR="00140C1D" w:rsidRPr="00D339AC" w:rsidRDefault="00140C1D" w:rsidP="00140C1D">
      <w:pPr>
        <w:pStyle w:val="Title"/>
        <w:rPr>
          <w:rFonts w:cs="Arial"/>
          <w:sz w:val="22"/>
          <w:szCs w:val="22"/>
        </w:rPr>
      </w:pPr>
      <w:r w:rsidRPr="00D339AC">
        <w:rPr>
          <w:rFonts w:cs="Arial"/>
          <w:sz w:val="22"/>
          <w:szCs w:val="22"/>
        </w:rPr>
        <w:t xml:space="preserve">ТЕРМИН ПЛАН ИЗВРШЕЊА УСЛУГЕ </w:t>
      </w:r>
    </w:p>
    <w:tbl>
      <w:tblPr>
        <w:tblW w:w="4668" w:type="pct"/>
        <w:tblLayout w:type="fixed"/>
        <w:tblCellMar>
          <w:left w:w="72" w:type="dxa"/>
          <w:right w:w="72" w:type="dxa"/>
        </w:tblCellMar>
        <w:tblLook w:val="0000" w:firstRow="0" w:lastRow="0" w:firstColumn="0" w:lastColumn="0" w:noHBand="0" w:noVBand="0"/>
      </w:tblPr>
      <w:tblGrid>
        <w:gridCol w:w="438"/>
        <w:gridCol w:w="1259"/>
        <w:gridCol w:w="424"/>
        <w:gridCol w:w="459"/>
        <w:gridCol w:w="537"/>
        <w:gridCol w:w="535"/>
        <w:gridCol w:w="535"/>
        <w:gridCol w:w="611"/>
        <w:gridCol w:w="611"/>
        <w:gridCol w:w="609"/>
        <w:gridCol w:w="609"/>
        <w:gridCol w:w="609"/>
        <w:gridCol w:w="606"/>
        <w:gridCol w:w="599"/>
      </w:tblGrid>
      <w:tr w:rsidR="00E6766B" w:rsidRPr="00D339AC" w14:paraId="00B8DF5C" w14:textId="77777777" w:rsidTr="007D7B96">
        <w:trPr>
          <w:cantSplit/>
          <w:trHeight w:hRule="exact" w:val="397"/>
        </w:trPr>
        <w:tc>
          <w:tcPr>
            <w:tcW w:w="259" w:type="pct"/>
            <w:vMerge w:val="restart"/>
            <w:tcBorders>
              <w:top w:val="double" w:sz="4" w:space="0" w:color="auto"/>
              <w:left w:val="double" w:sz="4" w:space="0" w:color="auto"/>
            </w:tcBorders>
            <w:vAlign w:val="center"/>
          </w:tcPr>
          <w:p w14:paraId="61E4F676" w14:textId="77777777" w:rsidR="00E6766B" w:rsidRPr="00D339AC" w:rsidRDefault="00E6766B" w:rsidP="00021A4F">
            <w:pPr>
              <w:rPr>
                <w:rFonts w:cs="Arial"/>
              </w:rPr>
            </w:pPr>
            <w:r w:rsidRPr="00D339AC">
              <w:rPr>
                <w:rFonts w:cs="Arial"/>
              </w:rPr>
              <w:t>N°</w:t>
            </w:r>
          </w:p>
        </w:tc>
        <w:tc>
          <w:tcPr>
            <w:tcW w:w="745" w:type="pct"/>
            <w:vMerge w:val="restart"/>
            <w:tcBorders>
              <w:top w:val="double" w:sz="4" w:space="0" w:color="auto"/>
              <w:left w:val="single" w:sz="6" w:space="0" w:color="auto"/>
            </w:tcBorders>
            <w:vAlign w:val="center"/>
          </w:tcPr>
          <w:p w14:paraId="27CFF6D1" w14:textId="77777777" w:rsidR="00E6766B" w:rsidRPr="00D339AC" w:rsidRDefault="00E6766B" w:rsidP="00021A4F">
            <w:pPr>
              <w:rPr>
                <w:rFonts w:cs="Arial"/>
              </w:rPr>
            </w:pPr>
            <w:r w:rsidRPr="00D339AC">
              <w:rPr>
                <w:rFonts w:cs="Arial"/>
              </w:rPr>
              <w:t>Активност</w:t>
            </w:r>
            <w:r w:rsidRPr="00D339AC">
              <w:rPr>
                <w:rFonts w:cs="Arial"/>
                <w:vertAlign w:val="superscript"/>
              </w:rPr>
              <w:t>1</w:t>
            </w:r>
          </w:p>
        </w:tc>
        <w:tc>
          <w:tcPr>
            <w:tcW w:w="1837" w:type="pct"/>
            <w:gridSpan w:val="6"/>
            <w:tcBorders>
              <w:top w:val="double" w:sz="4" w:space="0" w:color="auto"/>
              <w:left w:val="single" w:sz="6" w:space="0" w:color="auto"/>
              <w:bottom w:val="single" w:sz="6" w:space="0" w:color="auto"/>
              <w:right w:val="double" w:sz="4" w:space="0" w:color="auto"/>
            </w:tcBorders>
            <w:vAlign w:val="center"/>
          </w:tcPr>
          <w:p w14:paraId="703C839E" w14:textId="77777777" w:rsidR="00E6766B" w:rsidRPr="00D339AC" w:rsidRDefault="00E6766B" w:rsidP="00021A4F">
            <w:pPr>
              <w:rPr>
                <w:rFonts w:cs="Arial"/>
                <w:vertAlign w:val="superscript"/>
              </w:rPr>
            </w:pPr>
            <w:r w:rsidRPr="00D339AC">
              <w:rPr>
                <w:rFonts w:cs="Arial"/>
              </w:rPr>
              <w:t>Месеци</w:t>
            </w:r>
          </w:p>
        </w:tc>
        <w:tc>
          <w:tcPr>
            <w:tcW w:w="362" w:type="pct"/>
            <w:tcBorders>
              <w:top w:val="double" w:sz="4" w:space="0" w:color="auto"/>
              <w:left w:val="single" w:sz="6" w:space="0" w:color="auto"/>
              <w:bottom w:val="single" w:sz="6" w:space="0" w:color="auto"/>
              <w:right w:val="double" w:sz="4" w:space="0" w:color="auto"/>
            </w:tcBorders>
          </w:tcPr>
          <w:p w14:paraId="5C92407A" w14:textId="77777777" w:rsidR="00E6766B" w:rsidRPr="00D339AC"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14:paraId="71C080BA" w14:textId="77777777" w:rsidR="00E6766B" w:rsidRPr="00D339AC"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14:paraId="01175BCE" w14:textId="77777777" w:rsidR="00E6766B" w:rsidRPr="00D339AC" w:rsidRDefault="00E6766B" w:rsidP="00021A4F">
            <w:pPr>
              <w:rPr>
                <w:rFonts w:cs="Arial"/>
              </w:rPr>
            </w:pPr>
          </w:p>
        </w:tc>
        <w:tc>
          <w:tcPr>
            <w:tcW w:w="361" w:type="pct"/>
            <w:tcBorders>
              <w:top w:val="double" w:sz="4" w:space="0" w:color="auto"/>
              <w:left w:val="single" w:sz="6" w:space="0" w:color="auto"/>
              <w:bottom w:val="single" w:sz="6" w:space="0" w:color="auto"/>
              <w:right w:val="double" w:sz="4" w:space="0" w:color="auto"/>
            </w:tcBorders>
          </w:tcPr>
          <w:p w14:paraId="7829A79A" w14:textId="77777777" w:rsidR="00E6766B" w:rsidRPr="00D339AC" w:rsidRDefault="00E6766B" w:rsidP="00021A4F">
            <w:pPr>
              <w:rPr>
                <w:rFonts w:cs="Arial"/>
              </w:rPr>
            </w:pPr>
          </w:p>
        </w:tc>
        <w:tc>
          <w:tcPr>
            <w:tcW w:w="359" w:type="pct"/>
            <w:tcBorders>
              <w:top w:val="double" w:sz="4" w:space="0" w:color="auto"/>
              <w:left w:val="single" w:sz="6" w:space="0" w:color="auto"/>
              <w:bottom w:val="single" w:sz="6" w:space="0" w:color="auto"/>
              <w:right w:val="double" w:sz="4" w:space="0" w:color="auto"/>
            </w:tcBorders>
          </w:tcPr>
          <w:p w14:paraId="710FC0DF" w14:textId="77777777" w:rsidR="00E6766B" w:rsidRPr="00D339AC" w:rsidRDefault="00E6766B" w:rsidP="00021A4F">
            <w:pPr>
              <w:rPr>
                <w:rFonts w:cs="Arial"/>
              </w:rPr>
            </w:pPr>
          </w:p>
        </w:tc>
        <w:tc>
          <w:tcPr>
            <w:tcW w:w="356" w:type="pct"/>
            <w:tcBorders>
              <w:top w:val="double" w:sz="4" w:space="0" w:color="auto"/>
              <w:left w:val="single" w:sz="6" w:space="0" w:color="auto"/>
              <w:bottom w:val="single" w:sz="6" w:space="0" w:color="auto"/>
              <w:right w:val="double" w:sz="4" w:space="0" w:color="auto"/>
            </w:tcBorders>
          </w:tcPr>
          <w:p w14:paraId="04670F0C" w14:textId="77777777" w:rsidR="00E6766B" w:rsidRPr="00D339AC" w:rsidRDefault="00E6766B" w:rsidP="00021A4F">
            <w:pPr>
              <w:rPr>
                <w:rFonts w:cs="Arial"/>
              </w:rPr>
            </w:pPr>
          </w:p>
        </w:tc>
      </w:tr>
      <w:tr w:rsidR="00E6766B" w:rsidRPr="00D339AC" w14:paraId="276A800D" w14:textId="77777777" w:rsidTr="007D7B96">
        <w:trPr>
          <w:cantSplit/>
          <w:trHeight w:hRule="exact" w:val="397"/>
        </w:trPr>
        <w:tc>
          <w:tcPr>
            <w:tcW w:w="259" w:type="pct"/>
            <w:vMerge/>
            <w:tcBorders>
              <w:left w:val="double" w:sz="4" w:space="0" w:color="auto"/>
              <w:bottom w:val="single" w:sz="12" w:space="0" w:color="auto"/>
            </w:tcBorders>
            <w:vAlign w:val="center"/>
          </w:tcPr>
          <w:p w14:paraId="4F5D6F0A" w14:textId="77777777" w:rsidR="00E6766B" w:rsidRPr="00D339AC" w:rsidRDefault="00E6766B" w:rsidP="00021A4F">
            <w:pPr>
              <w:rPr>
                <w:rFonts w:cs="Arial"/>
              </w:rPr>
            </w:pPr>
          </w:p>
        </w:tc>
        <w:tc>
          <w:tcPr>
            <w:tcW w:w="745" w:type="pct"/>
            <w:vMerge/>
            <w:tcBorders>
              <w:left w:val="single" w:sz="6" w:space="0" w:color="auto"/>
              <w:bottom w:val="single" w:sz="12" w:space="0" w:color="auto"/>
            </w:tcBorders>
            <w:vAlign w:val="center"/>
          </w:tcPr>
          <w:p w14:paraId="4E79A953" w14:textId="77777777" w:rsidR="00E6766B" w:rsidRPr="00D339AC" w:rsidRDefault="00E6766B" w:rsidP="00021A4F">
            <w:pPr>
              <w:rPr>
                <w:rFonts w:cs="Arial"/>
              </w:rPr>
            </w:pPr>
          </w:p>
        </w:tc>
        <w:tc>
          <w:tcPr>
            <w:tcW w:w="251" w:type="pct"/>
            <w:tcBorders>
              <w:top w:val="single" w:sz="6" w:space="0" w:color="auto"/>
              <w:left w:val="single" w:sz="6" w:space="0" w:color="auto"/>
              <w:bottom w:val="single" w:sz="12" w:space="0" w:color="auto"/>
              <w:right w:val="single" w:sz="6" w:space="0" w:color="auto"/>
            </w:tcBorders>
            <w:vAlign w:val="center"/>
          </w:tcPr>
          <w:p w14:paraId="2C61C087" w14:textId="77777777" w:rsidR="00E6766B" w:rsidRPr="00D339AC" w:rsidRDefault="00E6766B" w:rsidP="00021A4F">
            <w:pPr>
              <w:rPr>
                <w:rFonts w:cs="Arial"/>
              </w:rPr>
            </w:pPr>
            <w:r w:rsidRPr="00D339AC">
              <w:rPr>
                <w:rFonts w:cs="Arial"/>
              </w:rPr>
              <w:t>1</w:t>
            </w:r>
          </w:p>
        </w:tc>
        <w:tc>
          <w:tcPr>
            <w:tcW w:w="272" w:type="pct"/>
            <w:tcBorders>
              <w:top w:val="single" w:sz="6" w:space="0" w:color="auto"/>
              <w:left w:val="single" w:sz="6" w:space="0" w:color="auto"/>
              <w:bottom w:val="single" w:sz="12" w:space="0" w:color="auto"/>
              <w:right w:val="single" w:sz="6" w:space="0" w:color="auto"/>
            </w:tcBorders>
            <w:vAlign w:val="center"/>
          </w:tcPr>
          <w:p w14:paraId="3D23B9AF" w14:textId="77777777" w:rsidR="00E6766B" w:rsidRPr="00D339AC" w:rsidRDefault="00E6766B" w:rsidP="00021A4F">
            <w:pPr>
              <w:rPr>
                <w:rFonts w:cs="Arial"/>
              </w:rPr>
            </w:pPr>
            <w:r w:rsidRPr="00D339AC">
              <w:rPr>
                <w:rFonts w:cs="Arial"/>
              </w:rPr>
              <w:t>2</w:t>
            </w:r>
          </w:p>
        </w:tc>
        <w:tc>
          <w:tcPr>
            <w:tcW w:w="318" w:type="pct"/>
            <w:tcBorders>
              <w:top w:val="single" w:sz="6" w:space="0" w:color="auto"/>
              <w:left w:val="single" w:sz="6" w:space="0" w:color="auto"/>
              <w:bottom w:val="single" w:sz="12" w:space="0" w:color="auto"/>
              <w:right w:val="single" w:sz="6" w:space="0" w:color="auto"/>
            </w:tcBorders>
            <w:vAlign w:val="center"/>
          </w:tcPr>
          <w:p w14:paraId="1E9742B9" w14:textId="77777777" w:rsidR="00E6766B" w:rsidRPr="00D339AC" w:rsidRDefault="00E6766B" w:rsidP="00021A4F">
            <w:pPr>
              <w:rPr>
                <w:rFonts w:cs="Arial"/>
              </w:rPr>
            </w:pPr>
            <w:r w:rsidRPr="00D339AC">
              <w:rPr>
                <w:rFonts w:cs="Arial"/>
              </w:rPr>
              <w:t>3</w:t>
            </w:r>
          </w:p>
        </w:tc>
        <w:tc>
          <w:tcPr>
            <w:tcW w:w="317" w:type="pct"/>
            <w:tcBorders>
              <w:top w:val="single" w:sz="6" w:space="0" w:color="auto"/>
              <w:left w:val="single" w:sz="6" w:space="0" w:color="auto"/>
              <w:bottom w:val="single" w:sz="12" w:space="0" w:color="auto"/>
              <w:right w:val="single" w:sz="6" w:space="0" w:color="auto"/>
            </w:tcBorders>
            <w:vAlign w:val="center"/>
          </w:tcPr>
          <w:p w14:paraId="2BE76603" w14:textId="77777777" w:rsidR="00E6766B" w:rsidRPr="00D339AC" w:rsidRDefault="00E6766B" w:rsidP="00021A4F">
            <w:pPr>
              <w:rPr>
                <w:rFonts w:cs="Arial"/>
              </w:rPr>
            </w:pPr>
            <w:r w:rsidRPr="00D339AC">
              <w:rPr>
                <w:rFonts w:cs="Arial"/>
              </w:rPr>
              <w:t>4</w:t>
            </w:r>
          </w:p>
        </w:tc>
        <w:tc>
          <w:tcPr>
            <w:tcW w:w="317" w:type="pct"/>
            <w:tcBorders>
              <w:top w:val="single" w:sz="6" w:space="0" w:color="auto"/>
              <w:left w:val="single" w:sz="6" w:space="0" w:color="auto"/>
              <w:bottom w:val="single" w:sz="12" w:space="0" w:color="auto"/>
              <w:right w:val="single" w:sz="6" w:space="0" w:color="auto"/>
            </w:tcBorders>
            <w:vAlign w:val="center"/>
          </w:tcPr>
          <w:p w14:paraId="67413A68" w14:textId="77777777" w:rsidR="00E6766B" w:rsidRPr="00D339AC" w:rsidRDefault="00E6766B" w:rsidP="00021A4F">
            <w:pPr>
              <w:rPr>
                <w:rFonts w:cs="Arial"/>
              </w:rPr>
            </w:pPr>
            <w:r w:rsidRPr="00D339AC">
              <w:rPr>
                <w:rFonts w:cs="Arial"/>
              </w:rPr>
              <w:t>5</w:t>
            </w:r>
          </w:p>
        </w:tc>
        <w:tc>
          <w:tcPr>
            <w:tcW w:w="362" w:type="pct"/>
            <w:tcBorders>
              <w:top w:val="single" w:sz="6" w:space="0" w:color="auto"/>
              <w:left w:val="single" w:sz="6" w:space="0" w:color="auto"/>
              <w:bottom w:val="single" w:sz="12" w:space="0" w:color="auto"/>
              <w:right w:val="single" w:sz="6" w:space="0" w:color="auto"/>
            </w:tcBorders>
            <w:vAlign w:val="center"/>
          </w:tcPr>
          <w:p w14:paraId="4C6AA643" w14:textId="77777777" w:rsidR="00E6766B" w:rsidRPr="00D339AC" w:rsidRDefault="00E6766B" w:rsidP="00021A4F">
            <w:pPr>
              <w:rPr>
                <w:rFonts w:cs="Arial"/>
              </w:rPr>
            </w:pPr>
            <w:r w:rsidRPr="00D339AC">
              <w:rPr>
                <w:rFonts w:cs="Arial"/>
              </w:rPr>
              <w:t>6</w:t>
            </w:r>
          </w:p>
        </w:tc>
        <w:tc>
          <w:tcPr>
            <w:tcW w:w="362" w:type="pct"/>
            <w:tcBorders>
              <w:top w:val="single" w:sz="6" w:space="0" w:color="auto"/>
              <w:left w:val="single" w:sz="6" w:space="0" w:color="auto"/>
              <w:bottom w:val="single" w:sz="12" w:space="0" w:color="auto"/>
              <w:right w:val="single" w:sz="6" w:space="0" w:color="auto"/>
            </w:tcBorders>
          </w:tcPr>
          <w:p w14:paraId="32792332" w14:textId="77777777" w:rsidR="00E6766B" w:rsidRPr="00D339AC" w:rsidRDefault="00E6766B" w:rsidP="00021A4F">
            <w:pPr>
              <w:rPr>
                <w:rFonts w:cs="Arial"/>
                <w:lang w:val="sr-Cyrl-RS"/>
              </w:rPr>
            </w:pPr>
            <w:r w:rsidRPr="00D339AC">
              <w:rPr>
                <w:rFonts w:cs="Arial"/>
                <w:lang w:val="sr-Cyrl-RS"/>
              </w:rPr>
              <w:t>7</w:t>
            </w:r>
          </w:p>
        </w:tc>
        <w:tc>
          <w:tcPr>
            <w:tcW w:w="361" w:type="pct"/>
            <w:tcBorders>
              <w:top w:val="single" w:sz="6" w:space="0" w:color="auto"/>
              <w:left w:val="single" w:sz="6" w:space="0" w:color="auto"/>
              <w:bottom w:val="single" w:sz="12" w:space="0" w:color="auto"/>
              <w:right w:val="single" w:sz="6" w:space="0" w:color="auto"/>
            </w:tcBorders>
          </w:tcPr>
          <w:p w14:paraId="6C47FA3F" w14:textId="77777777" w:rsidR="00E6766B" w:rsidRPr="00D339AC" w:rsidRDefault="00E6766B" w:rsidP="00021A4F">
            <w:pPr>
              <w:rPr>
                <w:rFonts w:cs="Arial"/>
                <w:lang w:val="sr-Cyrl-RS"/>
              </w:rPr>
            </w:pPr>
            <w:r w:rsidRPr="00D339AC">
              <w:rPr>
                <w:rFonts w:cs="Arial"/>
                <w:lang w:val="sr-Cyrl-RS"/>
              </w:rPr>
              <w:t>8</w:t>
            </w:r>
          </w:p>
        </w:tc>
        <w:tc>
          <w:tcPr>
            <w:tcW w:w="361" w:type="pct"/>
            <w:tcBorders>
              <w:top w:val="single" w:sz="6" w:space="0" w:color="auto"/>
              <w:left w:val="single" w:sz="6" w:space="0" w:color="auto"/>
              <w:bottom w:val="single" w:sz="12" w:space="0" w:color="auto"/>
              <w:right w:val="single" w:sz="6" w:space="0" w:color="auto"/>
            </w:tcBorders>
          </w:tcPr>
          <w:p w14:paraId="20582EDC" w14:textId="77777777" w:rsidR="00E6766B" w:rsidRPr="00D339AC" w:rsidRDefault="00E6766B" w:rsidP="00021A4F">
            <w:pPr>
              <w:rPr>
                <w:rFonts w:cs="Arial"/>
                <w:lang w:val="sr-Cyrl-RS"/>
              </w:rPr>
            </w:pPr>
            <w:r w:rsidRPr="00D339AC">
              <w:rPr>
                <w:rFonts w:cs="Arial"/>
                <w:lang w:val="sr-Cyrl-RS"/>
              </w:rPr>
              <w:t>9</w:t>
            </w:r>
          </w:p>
        </w:tc>
        <w:tc>
          <w:tcPr>
            <w:tcW w:w="361" w:type="pct"/>
            <w:tcBorders>
              <w:top w:val="single" w:sz="6" w:space="0" w:color="auto"/>
              <w:left w:val="single" w:sz="6" w:space="0" w:color="auto"/>
              <w:bottom w:val="single" w:sz="12" w:space="0" w:color="auto"/>
              <w:right w:val="single" w:sz="6" w:space="0" w:color="auto"/>
            </w:tcBorders>
          </w:tcPr>
          <w:p w14:paraId="720A7E04" w14:textId="77777777" w:rsidR="00E6766B" w:rsidRPr="00D339AC" w:rsidRDefault="00E6766B" w:rsidP="00021A4F">
            <w:pPr>
              <w:rPr>
                <w:rFonts w:cs="Arial"/>
                <w:lang w:val="sr-Cyrl-RS"/>
              </w:rPr>
            </w:pPr>
            <w:r w:rsidRPr="00D339AC">
              <w:rPr>
                <w:rFonts w:cs="Arial"/>
                <w:lang w:val="sr-Cyrl-RS"/>
              </w:rPr>
              <w:t>10</w:t>
            </w:r>
          </w:p>
        </w:tc>
        <w:tc>
          <w:tcPr>
            <w:tcW w:w="359" w:type="pct"/>
            <w:tcBorders>
              <w:top w:val="single" w:sz="6" w:space="0" w:color="auto"/>
              <w:left w:val="single" w:sz="6" w:space="0" w:color="auto"/>
              <w:bottom w:val="single" w:sz="12" w:space="0" w:color="auto"/>
              <w:right w:val="single" w:sz="6" w:space="0" w:color="auto"/>
            </w:tcBorders>
          </w:tcPr>
          <w:p w14:paraId="17916654" w14:textId="77777777" w:rsidR="00E6766B" w:rsidRPr="00D339AC" w:rsidRDefault="00E6766B" w:rsidP="00021A4F">
            <w:pPr>
              <w:rPr>
                <w:rFonts w:cs="Arial"/>
                <w:lang w:val="sr-Cyrl-RS"/>
              </w:rPr>
            </w:pPr>
            <w:r w:rsidRPr="00D339AC">
              <w:rPr>
                <w:rFonts w:cs="Arial"/>
                <w:lang w:val="sr-Cyrl-RS"/>
              </w:rPr>
              <w:t>11</w:t>
            </w:r>
          </w:p>
        </w:tc>
        <w:tc>
          <w:tcPr>
            <w:tcW w:w="356" w:type="pct"/>
            <w:tcBorders>
              <w:top w:val="single" w:sz="6" w:space="0" w:color="auto"/>
              <w:left w:val="single" w:sz="6" w:space="0" w:color="auto"/>
              <w:bottom w:val="single" w:sz="12" w:space="0" w:color="auto"/>
              <w:right w:val="single" w:sz="6" w:space="0" w:color="auto"/>
            </w:tcBorders>
          </w:tcPr>
          <w:p w14:paraId="400F5632" w14:textId="77777777" w:rsidR="00E6766B" w:rsidRPr="00D339AC" w:rsidRDefault="00E6766B" w:rsidP="00021A4F">
            <w:pPr>
              <w:rPr>
                <w:rFonts w:cs="Arial"/>
                <w:lang w:val="sr-Cyrl-RS"/>
              </w:rPr>
            </w:pPr>
            <w:r w:rsidRPr="00D339AC">
              <w:rPr>
                <w:rFonts w:cs="Arial"/>
                <w:lang w:val="sr-Cyrl-RS"/>
              </w:rPr>
              <w:t>12</w:t>
            </w:r>
          </w:p>
        </w:tc>
      </w:tr>
      <w:tr w:rsidR="00E6766B" w:rsidRPr="00D339AC" w14:paraId="358D6FFF" w14:textId="77777777" w:rsidTr="007D7B96">
        <w:tc>
          <w:tcPr>
            <w:tcW w:w="259" w:type="pct"/>
            <w:tcBorders>
              <w:top w:val="single" w:sz="12" w:space="0" w:color="auto"/>
              <w:left w:val="double" w:sz="4" w:space="0" w:color="auto"/>
              <w:bottom w:val="single" w:sz="6" w:space="0" w:color="auto"/>
            </w:tcBorders>
            <w:vAlign w:val="center"/>
          </w:tcPr>
          <w:p w14:paraId="3BBF3BEE" w14:textId="77777777" w:rsidR="00E6766B" w:rsidRPr="00D339AC" w:rsidRDefault="00E6766B" w:rsidP="00021A4F">
            <w:pPr>
              <w:rPr>
                <w:rFonts w:cs="Arial"/>
              </w:rPr>
            </w:pPr>
            <w:r w:rsidRPr="00D339AC">
              <w:rPr>
                <w:rFonts w:cs="Arial"/>
              </w:rPr>
              <w:t>1</w:t>
            </w:r>
          </w:p>
        </w:tc>
        <w:tc>
          <w:tcPr>
            <w:tcW w:w="745" w:type="pct"/>
            <w:tcBorders>
              <w:top w:val="single" w:sz="12" w:space="0" w:color="auto"/>
              <w:left w:val="single" w:sz="6" w:space="0" w:color="auto"/>
              <w:bottom w:val="single" w:sz="6" w:space="0" w:color="auto"/>
            </w:tcBorders>
          </w:tcPr>
          <w:p w14:paraId="326ADEB2" w14:textId="581B67CA" w:rsidR="00E6766B" w:rsidRPr="00D339AC" w:rsidRDefault="00554F66" w:rsidP="003E6768">
            <w:pPr>
              <w:jc w:val="center"/>
              <w:rPr>
                <w:rFonts w:cs="Arial"/>
                <w:lang w:val="sr-Cyrl-RS"/>
              </w:rPr>
            </w:pPr>
            <w:r w:rsidRPr="00D339AC">
              <w:rPr>
                <w:rFonts w:cs="Arial"/>
                <w:lang w:val="sr-Cyrl-RS"/>
              </w:rPr>
              <w:t>4.1</w:t>
            </w:r>
            <w:r w:rsidR="009C5D80" w:rsidRPr="00D339AC">
              <w:rPr>
                <w:rFonts w:cs="Arial"/>
                <w:lang w:val="sr-Cyrl-RS"/>
              </w:rPr>
              <w:t xml:space="preserve"> и 4.2</w:t>
            </w:r>
          </w:p>
        </w:tc>
        <w:tc>
          <w:tcPr>
            <w:tcW w:w="251" w:type="pct"/>
            <w:tcBorders>
              <w:top w:val="single" w:sz="12" w:space="0" w:color="auto"/>
              <w:left w:val="single" w:sz="6" w:space="0" w:color="auto"/>
              <w:bottom w:val="single" w:sz="6" w:space="0" w:color="auto"/>
              <w:right w:val="single" w:sz="6" w:space="0" w:color="auto"/>
            </w:tcBorders>
          </w:tcPr>
          <w:p w14:paraId="48EE2635" w14:textId="77777777" w:rsidR="00E6766B" w:rsidRPr="00D339AC" w:rsidRDefault="00E6766B" w:rsidP="00021A4F">
            <w:pPr>
              <w:rPr>
                <w:rFonts w:cs="Arial"/>
              </w:rPr>
            </w:pPr>
          </w:p>
        </w:tc>
        <w:tc>
          <w:tcPr>
            <w:tcW w:w="272" w:type="pct"/>
            <w:tcBorders>
              <w:top w:val="single" w:sz="12" w:space="0" w:color="auto"/>
              <w:left w:val="single" w:sz="6" w:space="0" w:color="auto"/>
              <w:bottom w:val="single" w:sz="6" w:space="0" w:color="auto"/>
              <w:right w:val="single" w:sz="6" w:space="0" w:color="auto"/>
            </w:tcBorders>
          </w:tcPr>
          <w:p w14:paraId="733CAD65" w14:textId="77777777" w:rsidR="00E6766B" w:rsidRPr="00D339AC" w:rsidRDefault="00E6766B" w:rsidP="00021A4F">
            <w:pPr>
              <w:rPr>
                <w:rFonts w:cs="Arial"/>
              </w:rPr>
            </w:pPr>
          </w:p>
        </w:tc>
        <w:tc>
          <w:tcPr>
            <w:tcW w:w="318" w:type="pct"/>
            <w:tcBorders>
              <w:top w:val="single" w:sz="12" w:space="0" w:color="auto"/>
              <w:left w:val="single" w:sz="6" w:space="0" w:color="auto"/>
              <w:bottom w:val="single" w:sz="6" w:space="0" w:color="auto"/>
              <w:right w:val="single" w:sz="6" w:space="0" w:color="auto"/>
            </w:tcBorders>
          </w:tcPr>
          <w:p w14:paraId="79D4FC57" w14:textId="77777777" w:rsidR="00E6766B" w:rsidRPr="00D339AC" w:rsidRDefault="00E6766B" w:rsidP="00021A4F">
            <w:pPr>
              <w:rPr>
                <w:rFonts w:cs="Arial"/>
              </w:rPr>
            </w:pPr>
          </w:p>
        </w:tc>
        <w:tc>
          <w:tcPr>
            <w:tcW w:w="317" w:type="pct"/>
            <w:tcBorders>
              <w:top w:val="single" w:sz="12" w:space="0" w:color="auto"/>
              <w:left w:val="single" w:sz="6" w:space="0" w:color="auto"/>
              <w:bottom w:val="single" w:sz="6" w:space="0" w:color="auto"/>
              <w:right w:val="single" w:sz="6" w:space="0" w:color="auto"/>
            </w:tcBorders>
          </w:tcPr>
          <w:p w14:paraId="7AE19129" w14:textId="77777777" w:rsidR="00E6766B" w:rsidRPr="00D339AC" w:rsidRDefault="00E6766B" w:rsidP="00021A4F">
            <w:pPr>
              <w:rPr>
                <w:rFonts w:cs="Arial"/>
              </w:rPr>
            </w:pPr>
          </w:p>
        </w:tc>
        <w:tc>
          <w:tcPr>
            <w:tcW w:w="317" w:type="pct"/>
            <w:tcBorders>
              <w:top w:val="single" w:sz="12" w:space="0" w:color="auto"/>
              <w:left w:val="single" w:sz="6" w:space="0" w:color="auto"/>
              <w:bottom w:val="single" w:sz="6" w:space="0" w:color="auto"/>
              <w:right w:val="single" w:sz="6" w:space="0" w:color="auto"/>
            </w:tcBorders>
          </w:tcPr>
          <w:p w14:paraId="3A8ABFF7" w14:textId="77777777" w:rsidR="00E6766B" w:rsidRPr="00D339AC" w:rsidRDefault="00E6766B" w:rsidP="00021A4F">
            <w:pPr>
              <w:rPr>
                <w:rFonts w:cs="Arial"/>
              </w:rPr>
            </w:pPr>
          </w:p>
        </w:tc>
        <w:tc>
          <w:tcPr>
            <w:tcW w:w="362" w:type="pct"/>
            <w:tcBorders>
              <w:top w:val="single" w:sz="12" w:space="0" w:color="auto"/>
              <w:left w:val="single" w:sz="6" w:space="0" w:color="auto"/>
              <w:bottom w:val="single" w:sz="6" w:space="0" w:color="auto"/>
              <w:right w:val="single" w:sz="6" w:space="0" w:color="auto"/>
            </w:tcBorders>
          </w:tcPr>
          <w:p w14:paraId="77F33A1F" w14:textId="77777777" w:rsidR="00E6766B" w:rsidRPr="00D339AC" w:rsidRDefault="00E6766B" w:rsidP="00021A4F">
            <w:pPr>
              <w:rPr>
                <w:rFonts w:cs="Arial"/>
              </w:rPr>
            </w:pPr>
          </w:p>
        </w:tc>
        <w:tc>
          <w:tcPr>
            <w:tcW w:w="362" w:type="pct"/>
            <w:tcBorders>
              <w:top w:val="single" w:sz="12" w:space="0" w:color="auto"/>
              <w:left w:val="single" w:sz="6" w:space="0" w:color="auto"/>
              <w:bottom w:val="single" w:sz="6" w:space="0" w:color="auto"/>
              <w:right w:val="single" w:sz="6" w:space="0" w:color="auto"/>
            </w:tcBorders>
          </w:tcPr>
          <w:p w14:paraId="4909BDD5" w14:textId="77777777" w:rsidR="00E6766B" w:rsidRPr="00D339AC"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14:paraId="15C476EA" w14:textId="77777777" w:rsidR="00E6766B" w:rsidRPr="00D339AC"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14:paraId="2D129D04" w14:textId="77777777" w:rsidR="00E6766B" w:rsidRPr="00D339AC" w:rsidRDefault="00E6766B" w:rsidP="00021A4F">
            <w:pPr>
              <w:rPr>
                <w:rFonts w:cs="Arial"/>
              </w:rPr>
            </w:pPr>
          </w:p>
        </w:tc>
        <w:tc>
          <w:tcPr>
            <w:tcW w:w="361" w:type="pct"/>
            <w:tcBorders>
              <w:top w:val="single" w:sz="12" w:space="0" w:color="auto"/>
              <w:left w:val="single" w:sz="6" w:space="0" w:color="auto"/>
              <w:bottom w:val="single" w:sz="6" w:space="0" w:color="auto"/>
              <w:right w:val="single" w:sz="6" w:space="0" w:color="auto"/>
            </w:tcBorders>
          </w:tcPr>
          <w:p w14:paraId="3E1E6A29" w14:textId="77777777" w:rsidR="00E6766B" w:rsidRPr="00D339AC" w:rsidRDefault="00E6766B" w:rsidP="00021A4F">
            <w:pPr>
              <w:rPr>
                <w:rFonts w:cs="Arial"/>
              </w:rPr>
            </w:pPr>
          </w:p>
        </w:tc>
        <w:tc>
          <w:tcPr>
            <w:tcW w:w="359" w:type="pct"/>
            <w:tcBorders>
              <w:top w:val="single" w:sz="12" w:space="0" w:color="auto"/>
              <w:left w:val="single" w:sz="6" w:space="0" w:color="auto"/>
              <w:bottom w:val="single" w:sz="6" w:space="0" w:color="auto"/>
              <w:right w:val="single" w:sz="6" w:space="0" w:color="auto"/>
            </w:tcBorders>
          </w:tcPr>
          <w:p w14:paraId="2FDB7A37" w14:textId="77777777" w:rsidR="00E6766B" w:rsidRPr="00D339AC" w:rsidRDefault="00E6766B" w:rsidP="00021A4F">
            <w:pPr>
              <w:rPr>
                <w:rFonts w:cs="Arial"/>
              </w:rPr>
            </w:pPr>
          </w:p>
        </w:tc>
        <w:tc>
          <w:tcPr>
            <w:tcW w:w="356" w:type="pct"/>
            <w:tcBorders>
              <w:top w:val="single" w:sz="12" w:space="0" w:color="auto"/>
              <w:left w:val="single" w:sz="6" w:space="0" w:color="auto"/>
              <w:bottom w:val="single" w:sz="6" w:space="0" w:color="auto"/>
              <w:right w:val="single" w:sz="6" w:space="0" w:color="auto"/>
            </w:tcBorders>
          </w:tcPr>
          <w:p w14:paraId="11EC6939" w14:textId="77777777" w:rsidR="00E6766B" w:rsidRPr="00D339AC" w:rsidRDefault="00E6766B" w:rsidP="00021A4F">
            <w:pPr>
              <w:rPr>
                <w:rFonts w:cs="Arial"/>
              </w:rPr>
            </w:pPr>
          </w:p>
        </w:tc>
      </w:tr>
      <w:tr w:rsidR="00E6766B" w:rsidRPr="00D339AC" w14:paraId="0A0B316C" w14:textId="77777777" w:rsidTr="007D7B96">
        <w:tc>
          <w:tcPr>
            <w:tcW w:w="259" w:type="pct"/>
            <w:tcBorders>
              <w:top w:val="single" w:sz="6" w:space="0" w:color="auto"/>
              <w:left w:val="double" w:sz="4" w:space="0" w:color="auto"/>
              <w:bottom w:val="single" w:sz="6" w:space="0" w:color="auto"/>
            </w:tcBorders>
            <w:vAlign w:val="center"/>
          </w:tcPr>
          <w:p w14:paraId="0E0E5DA2" w14:textId="77777777" w:rsidR="00E6766B" w:rsidRPr="00D339AC" w:rsidRDefault="00E6766B" w:rsidP="00021A4F">
            <w:pPr>
              <w:rPr>
                <w:rFonts w:cs="Arial"/>
              </w:rPr>
            </w:pPr>
            <w:r w:rsidRPr="00D339AC">
              <w:rPr>
                <w:rFonts w:cs="Arial"/>
              </w:rPr>
              <w:t>2</w:t>
            </w:r>
          </w:p>
        </w:tc>
        <w:tc>
          <w:tcPr>
            <w:tcW w:w="745" w:type="pct"/>
            <w:tcBorders>
              <w:top w:val="single" w:sz="6" w:space="0" w:color="auto"/>
              <w:left w:val="single" w:sz="6" w:space="0" w:color="auto"/>
              <w:bottom w:val="single" w:sz="6" w:space="0" w:color="auto"/>
            </w:tcBorders>
          </w:tcPr>
          <w:p w14:paraId="582ADB14" w14:textId="69D20159" w:rsidR="00E6766B" w:rsidRPr="00D339AC" w:rsidRDefault="009C5D80" w:rsidP="000D1769">
            <w:pPr>
              <w:jc w:val="center"/>
              <w:rPr>
                <w:rFonts w:cs="Arial"/>
                <w:lang w:val="sr-Cyrl-RS"/>
              </w:rPr>
            </w:pPr>
            <w:r w:rsidRPr="00D339AC">
              <w:rPr>
                <w:rFonts w:cs="Arial"/>
                <w:lang w:val="sr-Cyrl-RS"/>
              </w:rPr>
              <w:t>4.3 и 4.4</w:t>
            </w:r>
          </w:p>
        </w:tc>
        <w:tc>
          <w:tcPr>
            <w:tcW w:w="251" w:type="pct"/>
            <w:tcBorders>
              <w:top w:val="single" w:sz="6" w:space="0" w:color="auto"/>
              <w:left w:val="single" w:sz="6" w:space="0" w:color="auto"/>
              <w:bottom w:val="single" w:sz="6" w:space="0" w:color="auto"/>
              <w:right w:val="single" w:sz="6" w:space="0" w:color="auto"/>
            </w:tcBorders>
          </w:tcPr>
          <w:p w14:paraId="7F237630"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0E7A0D2C"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7B57FCAA"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798501FC"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7EAA270A"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60A8ACA2"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41F3A263"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3AA97A25"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12BFB08A"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5EE46277"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7AA2623E"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429FDDC2" w14:textId="77777777" w:rsidR="00E6766B" w:rsidRPr="00D339AC" w:rsidRDefault="00E6766B" w:rsidP="00021A4F">
            <w:pPr>
              <w:rPr>
                <w:rFonts w:cs="Arial"/>
              </w:rPr>
            </w:pPr>
          </w:p>
        </w:tc>
      </w:tr>
      <w:tr w:rsidR="00E6766B" w:rsidRPr="00D339AC" w14:paraId="6CA352E3" w14:textId="77777777" w:rsidTr="007D7B96">
        <w:tc>
          <w:tcPr>
            <w:tcW w:w="259" w:type="pct"/>
            <w:tcBorders>
              <w:top w:val="single" w:sz="6" w:space="0" w:color="auto"/>
              <w:left w:val="double" w:sz="4" w:space="0" w:color="auto"/>
              <w:bottom w:val="single" w:sz="6" w:space="0" w:color="auto"/>
            </w:tcBorders>
            <w:vAlign w:val="center"/>
          </w:tcPr>
          <w:p w14:paraId="6A73BCD2" w14:textId="77777777" w:rsidR="00E6766B" w:rsidRPr="00D339AC" w:rsidRDefault="00E6766B" w:rsidP="00021A4F">
            <w:pPr>
              <w:rPr>
                <w:rFonts w:cs="Arial"/>
              </w:rPr>
            </w:pPr>
            <w:r w:rsidRPr="00D339AC">
              <w:rPr>
                <w:rFonts w:cs="Arial"/>
              </w:rPr>
              <w:t>3</w:t>
            </w:r>
          </w:p>
        </w:tc>
        <w:tc>
          <w:tcPr>
            <w:tcW w:w="745" w:type="pct"/>
            <w:tcBorders>
              <w:top w:val="single" w:sz="6" w:space="0" w:color="auto"/>
              <w:left w:val="single" w:sz="6" w:space="0" w:color="auto"/>
              <w:bottom w:val="single" w:sz="6" w:space="0" w:color="auto"/>
            </w:tcBorders>
          </w:tcPr>
          <w:p w14:paraId="751FB427" w14:textId="388AA7FF" w:rsidR="00E6766B" w:rsidRPr="00D339AC" w:rsidRDefault="009C5D80" w:rsidP="000D1769">
            <w:pPr>
              <w:jc w:val="center"/>
              <w:rPr>
                <w:rFonts w:cs="Arial"/>
                <w:lang w:val="sr-Cyrl-RS"/>
              </w:rPr>
            </w:pPr>
            <w:r w:rsidRPr="00D339AC">
              <w:rPr>
                <w:rFonts w:cs="Arial"/>
                <w:lang w:val="sr-Cyrl-RS"/>
              </w:rPr>
              <w:t>4.5</w:t>
            </w:r>
          </w:p>
        </w:tc>
        <w:tc>
          <w:tcPr>
            <w:tcW w:w="251" w:type="pct"/>
            <w:tcBorders>
              <w:top w:val="single" w:sz="6" w:space="0" w:color="auto"/>
              <w:left w:val="single" w:sz="6" w:space="0" w:color="auto"/>
              <w:bottom w:val="single" w:sz="6" w:space="0" w:color="auto"/>
              <w:right w:val="single" w:sz="6" w:space="0" w:color="auto"/>
            </w:tcBorders>
          </w:tcPr>
          <w:p w14:paraId="5C4F43A3"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67E2ADA3"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7E2C35DB"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011B0521"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04A06C21"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1960D6C1"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331B61E5"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3C87561B"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2EFF138A"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0A9D64C9"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533029B7"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79BD423F" w14:textId="77777777" w:rsidR="00E6766B" w:rsidRPr="00D339AC" w:rsidRDefault="00E6766B" w:rsidP="00021A4F">
            <w:pPr>
              <w:rPr>
                <w:rFonts w:cs="Arial"/>
              </w:rPr>
            </w:pPr>
          </w:p>
        </w:tc>
      </w:tr>
      <w:tr w:rsidR="00E6766B" w:rsidRPr="00D339AC" w14:paraId="59E3A69D" w14:textId="77777777" w:rsidTr="007D7B96">
        <w:tc>
          <w:tcPr>
            <w:tcW w:w="259" w:type="pct"/>
            <w:tcBorders>
              <w:top w:val="single" w:sz="6" w:space="0" w:color="auto"/>
              <w:left w:val="double" w:sz="4" w:space="0" w:color="auto"/>
              <w:bottom w:val="single" w:sz="6" w:space="0" w:color="auto"/>
            </w:tcBorders>
            <w:vAlign w:val="center"/>
          </w:tcPr>
          <w:p w14:paraId="50AFACCD" w14:textId="3A5BB45C"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7E850252" w14:textId="6B22F547" w:rsidR="00E6766B" w:rsidRPr="00D339AC" w:rsidRDefault="00E6766B" w:rsidP="000D1769">
            <w:pPr>
              <w:jc w:val="center"/>
              <w:rPr>
                <w:rFonts w:cs="Arial"/>
                <w:lang w:val="sr-Cyrl-RS"/>
              </w:rPr>
            </w:pPr>
          </w:p>
        </w:tc>
        <w:tc>
          <w:tcPr>
            <w:tcW w:w="251" w:type="pct"/>
            <w:tcBorders>
              <w:top w:val="single" w:sz="6" w:space="0" w:color="auto"/>
              <w:left w:val="single" w:sz="6" w:space="0" w:color="auto"/>
              <w:bottom w:val="single" w:sz="6" w:space="0" w:color="auto"/>
              <w:right w:val="single" w:sz="6" w:space="0" w:color="auto"/>
            </w:tcBorders>
          </w:tcPr>
          <w:p w14:paraId="4FB6F96D"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398BAB55"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3E38A276"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1DBD66C1"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061BC472"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724C0415"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69457C15"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29B6258B"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4BCB1F43"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4A7B180B"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6F563B81"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5A35B813" w14:textId="77777777" w:rsidR="00E6766B" w:rsidRPr="00D339AC" w:rsidRDefault="00E6766B" w:rsidP="00021A4F">
            <w:pPr>
              <w:rPr>
                <w:rFonts w:cs="Arial"/>
              </w:rPr>
            </w:pPr>
          </w:p>
        </w:tc>
      </w:tr>
      <w:tr w:rsidR="00E6766B" w:rsidRPr="00D339AC" w14:paraId="09A69A56" w14:textId="77777777" w:rsidTr="007D7B96">
        <w:tc>
          <w:tcPr>
            <w:tcW w:w="259" w:type="pct"/>
            <w:tcBorders>
              <w:top w:val="single" w:sz="6" w:space="0" w:color="auto"/>
              <w:left w:val="double" w:sz="4" w:space="0" w:color="auto"/>
              <w:bottom w:val="single" w:sz="6" w:space="0" w:color="auto"/>
            </w:tcBorders>
            <w:vAlign w:val="center"/>
          </w:tcPr>
          <w:p w14:paraId="0D7BBC97" w14:textId="3728860D"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5EFEA161" w14:textId="28AB71DF" w:rsidR="00E6766B" w:rsidRPr="00D339AC" w:rsidRDefault="00E6766B" w:rsidP="000D1769">
            <w:pPr>
              <w:jc w:val="center"/>
              <w:rPr>
                <w:rFonts w:cs="Arial"/>
                <w:lang w:val="sr-Cyrl-RS"/>
              </w:rPr>
            </w:pPr>
          </w:p>
        </w:tc>
        <w:tc>
          <w:tcPr>
            <w:tcW w:w="251" w:type="pct"/>
            <w:tcBorders>
              <w:top w:val="single" w:sz="6" w:space="0" w:color="auto"/>
              <w:left w:val="single" w:sz="6" w:space="0" w:color="auto"/>
              <w:bottom w:val="single" w:sz="6" w:space="0" w:color="auto"/>
              <w:right w:val="single" w:sz="6" w:space="0" w:color="auto"/>
            </w:tcBorders>
          </w:tcPr>
          <w:p w14:paraId="6981ECBD"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3863FB15"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6EA42819"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2AA32E43"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51327876"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18442295"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08EF6E32"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64633340"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4CB21C34"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67F0DDB1"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1E75B13C"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241D0DC9" w14:textId="77777777" w:rsidR="00E6766B" w:rsidRPr="00D339AC" w:rsidRDefault="00E6766B" w:rsidP="00021A4F">
            <w:pPr>
              <w:rPr>
                <w:rFonts w:cs="Arial"/>
              </w:rPr>
            </w:pPr>
          </w:p>
        </w:tc>
      </w:tr>
      <w:tr w:rsidR="00E6766B" w:rsidRPr="00D339AC" w14:paraId="26BEDB45" w14:textId="77777777" w:rsidTr="007D7B96">
        <w:tc>
          <w:tcPr>
            <w:tcW w:w="259" w:type="pct"/>
            <w:tcBorders>
              <w:top w:val="single" w:sz="6" w:space="0" w:color="auto"/>
              <w:left w:val="double" w:sz="4" w:space="0" w:color="auto"/>
              <w:bottom w:val="single" w:sz="6" w:space="0" w:color="auto"/>
            </w:tcBorders>
            <w:vAlign w:val="center"/>
          </w:tcPr>
          <w:p w14:paraId="577B7F33"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37CBBCF1" w14:textId="77777777" w:rsidR="00E6766B" w:rsidRPr="00D339AC" w:rsidRDefault="00E6766B" w:rsidP="000D1769">
            <w:pPr>
              <w:jc w:val="center"/>
              <w:rPr>
                <w:rFonts w:cs="Arial"/>
                <w:lang w:val="sr-Cyrl-RS"/>
              </w:rPr>
            </w:pPr>
          </w:p>
        </w:tc>
        <w:tc>
          <w:tcPr>
            <w:tcW w:w="251" w:type="pct"/>
            <w:tcBorders>
              <w:top w:val="single" w:sz="6" w:space="0" w:color="auto"/>
              <w:left w:val="single" w:sz="6" w:space="0" w:color="auto"/>
              <w:bottom w:val="single" w:sz="6" w:space="0" w:color="auto"/>
              <w:right w:val="single" w:sz="6" w:space="0" w:color="auto"/>
            </w:tcBorders>
          </w:tcPr>
          <w:p w14:paraId="1E1C353B" w14:textId="77777777" w:rsidR="00E6766B" w:rsidRPr="00D339AC" w:rsidRDefault="00E6766B" w:rsidP="00021A4F">
            <w:pPr>
              <w:pStyle w:val="Header"/>
              <w:rPr>
                <w:rFonts w:cs="Arial"/>
                <w:sz w:val="22"/>
                <w:szCs w:val="22"/>
              </w:rPr>
            </w:pPr>
          </w:p>
        </w:tc>
        <w:tc>
          <w:tcPr>
            <w:tcW w:w="272" w:type="pct"/>
            <w:tcBorders>
              <w:top w:val="single" w:sz="6" w:space="0" w:color="auto"/>
              <w:left w:val="single" w:sz="6" w:space="0" w:color="auto"/>
              <w:bottom w:val="single" w:sz="6" w:space="0" w:color="auto"/>
              <w:right w:val="single" w:sz="6" w:space="0" w:color="auto"/>
            </w:tcBorders>
          </w:tcPr>
          <w:p w14:paraId="3B32DD71"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29661D0E"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4D75763B"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2E458E9A"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3D7C6344"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67F8FFD1"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567AE624"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43DBDE86"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64F4A6A6"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18AA24B2"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524E73D7" w14:textId="77777777" w:rsidR="00E6766B" w:rsidRPr="00D339AC" w:rsidRDefault="00E6766B" w:rsidP="00021A4F">
            <w:pPr>
              <w:rPr>
                <w:rFonts w:cs="Arial"/>
              </w:rPr>
            </w:pPr>
          </w:p>
        </w:tc>
      </w:tr>
      <w:tr w:rsidR="00E6766B" w:rsidRPr="00D339AC" w14:paraId="3B8E0DEA" w14:textId="77777777" w:rsidTr="007D7B96">
        <w:tc>
          <w:tcPr>
            <w:tcW w:w="259" w:type="pct"/>
            <w:tcBorders>
              <w:top w:val="single" w:sz="6" w:space="0" w:color="auto"/>
              <w:left w:val="double" w:sz="4" w:space="0" w:color="auto"/>
              <w:bottom w:val="single" w:sz="6" w:space="0" w:color="auto"/>
            </w:tcBorders>
            <w:vAlign w:val="center"/>
          </w:tcPr>
          <w:p w14:paraId="02EEA995"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18EC5F7F" w14:textId="77777777" w:rsidR="00E6766B" w:rsidRPr="00D339AC" w:rsidRDefault="00E6766B" w:rsidP="000D1769">
            <w:pPr>
              <w:jc w:val="center"/>
              <w:rPr>
                <w:rFonts w:cs="Arial"/>
                <w:lang w:val="sr-Cyrl-RS"/>
              </w:rPr>
            </w:pPr>
          </w:p>
        </w:tc>
        <w:tc>
          <w:tcPr>
            <w:tcW w:w="251" w:type="pct"/>
            <w:tcBorders>
              <w:top w:val="single" w:sz="6" w:space="0" w:color="auto"/>
              <w:left w:val="single" w:sz="6" w:space="0" w:color="auto"/>
              <w:bottom w:val="single" w:sz="6" w:space="0" w:color="auto"/>
              <w:right w:val="single" w:sz="6" w:space="0" w:color="auto"/>
            </w:tcBorders>
          </w:tcPr>
          <w:p w14:paraId="3F183E9D"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2026F5B6"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11AD1772"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3869191A"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32F4C620"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73617EA2"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7E43F1DA"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0FA232B5"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5C7FFCA1"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350B9324"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1818A013"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03C1C422" w14:textId="77777777" w:rsidR="00E6766B" w:rsidRPr="00D339AC" w:rsidRDefault="00E6766B" w:rsidP="00021A4F">
            <w:pPr>
              <w:rPr>
                <w:rFonts w:cs="Arial"/>
              </w:rPr>
            </w:pPr>
          </w:p>
        </w:tc>
      </w:tr>
      <w:tr w:rsidR="00E6766B" w:rsidRPr="00D339AC" w14:paraId="306F01D2" w14:textId="77777777" w:rsidTr="007D7B96">
        <w:tc>
          <w:tcPr>
            <w:tcW w:w="259" w:type="pct"/>
            <w:tcBorders>
              <w:top w:val="single" w:sz="6" w:space="0" w:color="auto"/>
              <w:left w:val="double" w:sz="4" w:space="0" w:color="auto"/>
              <w:bottom w:val="single" w:sz="6" w:space="0" w:color="auto"/>
            </w:tcBorders>
            <w:vAlign w:val="center"/>
          </w:tcPr>
          <w:p w14:paraId="53B8A160" w14:textId="77777777" w:rsidR="00E6766B" w:rsidRPr="00D339AC" w:rsidRDefault="00E6766B" w:rsidP="00021A4F">
            <w:pPr>
              <w:rPr>
                <w:rFonts w:cs="Arial"/>
                <w:lang w:val="sr-Cyrl-RS"/>
              </w:rPr>
            </w:pPr>
          </w:p>
        </w:tc>
        <w:tc>
          <w:tcPr>
            <w:tcW w:w="745" w:type="pct"/>
            <w:tcBorders>
              <w:top w:val="single" w:sz="6" w:space="0" w:color="auto"/>
              <w:left w:val="single" w:sz="6" w:space="0" w:color="auto"/>
              <w:bottom w:val="single" w:sz="6" w:space="0" w:color="auto"/>
            </w:tcBorders>
          </w:tcPr>
          <w:p w14:paraId="6D13B1C5"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2797C0DD"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03CEA027"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28E29EAF"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18EE60FD"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0C0B9358"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33204ABF"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78E04891"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4F4CD1F2"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511F00B6"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2D6B311E"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04480E10"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5B503E33" w14:textId="77777777" w:rsidR="00E6766B" w:rsidRPr="00D339AC" w:rsidRDefault="00E6766B" w:rsidP="00021A4F">
            <w:pPr>
              <w:rPr>
                <w:rFonts w:cs="Arial"/>
              </w:rPr>
            </w:pPr>
          </w:p>
        </w:tc>
      </w:tr>
      <w:tr w:rsidR="00E6766B" w:rsidRPr="00D339AC" w14:paraId="0F5DF86B" w14:textId="77777777" w:rsidTr="007D7B96">
        <w:tc>
          <w:tcPr>
            <w:tcW w:w="259" w:type="pct"/>
            <w:tcBorders>
              <w:top w:val="single" w:sz="6" w:space="0" w:color="auto"/>
              <w:left w:val="double" w:sz="4" w:space="0" w:color="auto"/>
              <w:bottom w:val="single" w:sz="6" w:space="0" w:color="auto"/>
            </w:tcBorders>
            <w:vAlign w:val="center"/>
          </w:tcPr>
          <w:p w14:paraId="2DA5A038" w14:textId="77777777" w:rsidR="00E6766B" w:rsidRPr="00D339AC" w:rsidRDefault="00E6766B" w:rsidP="00021A4F">
            <w:pPr>
              <w:rPr>
                <w:rFonts w:cs="Arial"/>
                <w:lang w:val="sr-Cyrl-RS"/>
              </w:rPr>
            </w:pPr>
          </w:p>
        </w:tc>
        <w:tc>
          <w:tcPr>
            <w:tcW w:w="745" w:type="pct"/>
            <w:tcBorders>
              <w:top w:val="single" w:sz="6" w:space="0" w:color="auto"/>
              <w:left w:val="single" w:sz="6" w:space="0" w:color="auto"/>
              <w:bottom w:val="single" w:sz="6" w:space="0" w:color="auto"/>
            </w:tcBorders>
          </w:tcPr>
          <w:p w14:paraId="46005065"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15191A8C"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7F1C16E4"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73A72535"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6E4B502C"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5A4F93CE"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39E62E5D"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4E8D682C"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21E23747"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7E6F69B8"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1337AA43"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598B8DE7"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59CFAE48" w14:textId="77777777" w:rsidR="00E6766B" w:rsidRPr="00D339AC" w:rsidRDefault="00E6766B" w:rsidP="00021A4F">
            <w:pPr>
              <w:rPr>
                <w:rFonts w:cs="Arial"/>
              </w:rPr>
            </w:pPr>
          </w:p>
        </w:tc>
      </w:tr>
      <w:tr w:rsidR="00E6766B" w:rsidRPr="00D339AC" w14:paraId="66FBB48E" w14:textId="77777777" w:rsidTr="007D7B96">
        <w:tc>
          <w:tcPr>
            <w:tcW w:w="259" w:type="pct"/>
            <w:tcBorders>
              <w:top w:val="single" w:sz="6" w:space="0" w:color="auto"/>
              <w:left w:val="double" w:sz="4" w:space="0" w:color="auto"/>
              <w:bottom w:val="single" w:sz="6" w:space="0" w:color="auto"/>
            </w:tcBorders>
            <w:vAlign w:val="center"/>
          </w:tcPr>
          <w:p w14:paraId="230FE8CE" w14:textId="77777777" w:rsidR="00E6766B" w:rsidRPr="00D339AC" w:rsidRDefault="00E6766B" w:rsidP="00021A4F">
            <w:pPr>
              <w:rPr>
                <w:rFonts w:cs="Arial"/>
                <w:lang w:val="sr-Cyrl-RS"/>
              </w:rPr>
            </w:pPr>
          </w:p>
        </w:tc>
        <w:tc>
          <w:tcPr>
            <w:tcW w:w="745" w:type="pct"/>
            <w:tcBorders>
              <w:top w:val="single" w:sz="6" w:space="0" w:color="auto"/>
              <w:left w:val="single" w:sz="6" w:space="0" w:color="auto"/>
              <w:bottom w:val="single" w:sz="6" w:space="0" w:color="auto"/>
            </w:tcBorders>
          </w:tcPr>
          <w:p w14:paraId="3462E8B3"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5185E7E7"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191E70B2"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3FD62618"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158040DC"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7444FF1A"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15FB77B7"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6B2C7747"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23E8C9CB"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349232E9"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67B7D707"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12C12533"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16BCE075" w14:textId="77777777" w:rsidR="00E6766B" w:rsidRPr="00D339AC" w:rsidRDefault="00E6766B" w:rsidP="00021A4F">
            <w:pPr>
              <w:rPr>
                <w:rFonts w:cs="Arial"/>
              </w:rPr>
            </w:pPr>
          </w:p>
        </w:tc>
      </w:tr>
      <w:tr w:rsidR="00E6766B" w:rsidRPr="00D339AC" w14:paraId="2E05479E" w14:textId="77777777" w:rsidTr="007D7B96">
        <w:tc>
          <w:tcPr>
            <w:tcW w:w="259" w:type="pct"/>
            <w:tcBorders>
              <w:top w:val="single" w:sz="6" w:space="0" w:color="auto"/>
              <w:left w:val="double" w:sz="4" w:space="0" w:color="auto"/>
              <w:bottom w:val="single" w:sz="6" w:space="0" w:color="auto"/>
            </w:tcBorders>
            <w:vAlign w:val="center"/>
          </w:tcPr>
          <w:p w14:paraId="614A936F"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05070017"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789B2202"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727494A5"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7D7769C3"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6921465D"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3C95469C"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45C2ACEE"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587113A1"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050AFA48"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11305A20"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06FE396C"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61ED95C3"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72973626" w14:textId="77777777" w:rsidR="00E6766B" w:rsidRPr="00D339AC" w:rsidRDefault="00E6766B" w:rsidP="00021A4F">
            <w:pPr>
              <w:rPr>
                <w:rFonts w:cs="Arial"/>
              </w:rPr>
            </w:pPr>
          </w:p>
        </w:tc>
      </w:tr>
      <w:tr w:rsidR="00E6766B" w:rsidRPr="00D339AC" w14:paraId="78A4BFBE" w14:textId="77777777" w:rsidTr="007D7B96">
        <w:tc>
          <w:tcPr>
            <w:tcW w:w="259" w:type="pct"/>
            <w:tcBorders>
              <w:top w:val="single" w:sz="6" w:space="0" w:color="auto"/>
              <w:left w:val="double" w:sz="4" w:space="0" w:color="auto"/>
              <w:bottom w:val="single" w:sz="6" w:space="0" w:color="auto"/>
            </w:tcBorders>
            <w:vAlign w:val="center"/>
          </w:tcPr>
          <w:p w14:paraId="1B993CF6"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60C4648F"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6952AED1"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24098535"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1C4810B5"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13B5AA0D"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3B497456"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0C00E940"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1A010635"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3457DD72"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29D72F1D"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3F373710"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44483E40"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2288E422" w14:textId="77777777" w:rsidR="00E6766B" w:rsidRPr="00D339AC" w:rsidRDefault="00E6766B" w:rsidP="00021A4F">
            <w:pPr>
              <w:rPr>
                <w:rFonts w:cs="Arial"/>
              </w:rPr>
            </w:pPr>
          </w:p>
        </w:tc>
      </w:tr>
      <w:tr w:rsidR="00E6766B" w:rsidRPr="00D339AC" w14:paraId="158D8C5C" w14:textId="77777777" w:rsidTr="007D7B96">
        <w:tc>
          <w:tcPr>
            <w:tcW w:w="259" w:type="pct"/>
            <w:tcBorders>
              <w:top w:val="single" w:sz="6" w:space="0" w:color="auto"/>
              <w:left w:val="double" w:sz="4" w:space="0" w:color="auto"/>
              <w:bottom w:val="single" w:sz="6" w:space="0" w:color="auto"/>
            </w:tcBorders>
            <w:vAlign w:val="center"/>
          </w:tcPr>
          <w:p w14:paraId="635CE298"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7D6DC3BF"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76FB711E"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272F7A1F"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636CB23A"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5BFE5966"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47B88156"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0C468D92"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09B1DEE7"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07C0F4A0"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10755427"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002A0E39"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68706111"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3A48CA81" w14:textId="77777777" w:rsidR="00E6766B" w:rsidRPr="00D339AC" w:rsidRDefault="00E6766B" w:rsidP="00021A4F">
            <w:pPr>
              <w:rPr>
                <w:rFonts w:cs="Arial"/>
              </w:rPr>
            </w:pPr>
          </w:p>
        </w:tc>
      </w:tr>
      <w:tr w:rsidR="00E6766B" w:rsidRPr="00D339AC" w14:paraId="3B3E0D56" w14:textId="77777777" w:rsidTr="007D7B96">
        <w:tc>
          <w:tcPr>
            <w:tcW w:w="259" w:type="pct"/>
            <w:tcBorders>
              <w:top w:val="single" w:sz="6" w:space="0" w:color="auto"/>
              <w:left w:val="double" w:sz="4" w:space="0" w:color="auto"/>
              <w:bottom w:val="single" w:sz="6" w:space="0" w:color="auto"/>
            </w:tcBorders>
            <w:vAlign w:val="center"/>
          </w:tcPr>
          <w:p w14:paraId="724E6290"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4428108B"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500F836E"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7E31F21E"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5D225CF6"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0A553125"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014B21E0"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3A5F4227"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73799959"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1AFCE611"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7312E207"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36762E2A"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6ED5D267"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1BF5AEC2" w14:textId="77777777" w:rsidR="00E6766B" w:rsidRPr="00D339AC" w:rsidRDefault="00E6766B" w:rsidP="00021A4F">
            <w:pPr>
              <w:rPr>
                <w:rFonts w:cs="Arial"/>
              </w:rPr>
            </w:pPr>
          </w:p>
        </w:tc>
      </w:tr>
      <w:tr w:rsidR="00E6766B" w:rsidRPr="00D339AC" w14:paraId="30E2ABB7" w14:textId="77777777" w:rsidTr="007D7B96">
        <w:tc>
          <w:tcPr>
            <w:tcW w:w="259" w:type="pct"/>
            <w:tcBorders>
              <w:top w:val="single" w:sz="6" w:space="0" w:color="auto"/>
              <w:left w:val="double" w:sz="4" w:space="0" w:color="auto"/>
              <w:bottom w:val="single" w:sz="6" w:space="0" w:color="auto"/>
            </w:tcBorders>
            <w:vAlign w:val="center"/>
          </w:tcPr>
          <w:p w14:paraId="5692734F"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4B5E7A16"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027E7669"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48915A82"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0B4A0832"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32291DE9"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6E6D52E0"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73115668"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7B2CB782"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7D88ED6F"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0909BB3B"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55607C4E"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718DAD2D"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63398651" w14:textId="77777777" w:rsidR="00E6766B" w:rsidRPr="00D339AC" w:rsidRDefault="00E6766B" w:rsidP="00021A4F">
            <w:pPr>
              <w:rPr>
                <w:rFonts w:cs="Arial"/>
              </w:rPr>
            </w:pPr>
          </w:p>
        </w:tc>
      </w:tr>
      <w:tr w:rsidR="00E6766B" w:rsidRPr="00D339AC" w14:paraId="61A4FB14" w14:textId="77777777" w:rsidTr="007D7B96">
        <w:tc>
          <w:tcPr>
            <w:tcW w:w="259" w:type="pct"/>
            <w:tcBorders>
              <w:top w:val="single" w:sz="6" w:space="0" w:color="auto"/>
              <w:left w:val="double" w:sz="4" w:space="0" w:color="auto"/>
              <w:bottom w:val="single" w:sz="6" w:space="0" w:color="auto"/>
            </w:tcBorders>
            <w:vAlign w:val="center"/>
          </w:tcPr>
          <w:p w14:paraId="02E2609A"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41A0B49C"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4D3D9526"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4E8FA06E"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770A7CB1"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685E7F3F"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0C4471ED"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38D34300"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1BBE2FCB"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6A3C3B96"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23C6D637"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1E14C4F7"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1DD4E810"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0BD7675C" w14:textId="77777777" w:rsidR="00E6766B" w:rsidRPr="00D339AC" w:rsidRDefault="00E6766B" w:rsidP="00021A4F">
            <w:pPr>
              <w:rPr>
                <w:rFonts w:cs="Arial"/>
              </w:rPr>
            </w:pPr>
          </w:p>
        </w:tc>
      </w:tr>
      <w:tr w:rsidR="00E6766B" w:rsidRPr="00D339AC" w14:paraId="15FCE4BE" w14:textId="77777777" w:rsidTr="007D7B96">
        <w:tc>
          <w:tcPr>
            <w:tcW w:w="259" w:type="pct"/>
            <w:tcBorders>
              <w:top w:val="single" w:sz="6" w:space="0" w:color="auto"/>
              <w:left w:val="double" w:sz="4" w:space="0" w:color="auto"/>
              <w:bottom w:val="single" w:sz="6" w:space="0" w:color="auto"/>
            </w:tcBorders>
            <w:vAlign w:val="center"/>
          </w:tcPr>
          <w:p w14:paraId="1141131F" w14:textId="77777777" w:rsidR="00E6766B" w:rsidRPr="00D339AC" w:rsidRDefault="00E6766B" w:rsidP="00021A4F">
            <w:pPr>
              <w:rPr>
                <w:rFonts w:cs="Arial"/>
              </w:rPr>
            </w:pPr>
          </w:p>
        </w:tc>
        <w:tc>
          <w:tcPr>
            <w:tcW w:w="745" w:type="pct"/>
            <w:tcBorders>
              <w:top w:val="single" w:sz="6" w:space="0" w:color="auto"/>
              <w:left w:val="single" w:sz="6" w:space="0" w:color="auto"/>
              <w:bottom w:val="single" w:sz="6" w:space="0" w:color="auto"/>
            </w:tcBorders>
          </w:tcPr>
          <w:p w14:paraId="08875279" w14:textId="77777777" w:rsidR="00E6766B" w:rsidRPr="00D339AC" w:rsidRDefault="00E6766B" w:rsidP="00021A4F">
            <w:pPr>
              <w:rPr>
                <w:rFonts w:cs="Arial"/>
              </w:rPr>
            </w:pPr>
          </w:p>
        </w:tc>
        <w:tc>
          <w:tcPr>
            <w:tcW w:w="251" w:type="pct"/>
            <w:tcBorders>
              <w:top w:val="single" w:sz="6" w:space="0" w:color="auto"/>
              <w:left w:val="single" w:sz="6" w:space="0" w:color="auto"/>
              <w:bottom w:val="single" w:sz="6" w:space="0" w:color="auto"/>
              <w:right w:val="single" w:sz="6" w:space="0" w:color="auto"/>
            </w:tcBorders>
          </w:tcPr>
          <w:p w14:paraId="4A73A700" w14:textId="77777777" w:rsidR="00E6766B" w:rsidRPr="00D339AC" w:rsidRDefault="00E6766B" w:rsidP="00021A4F">
            <w:pPr>
              <w:rPr>
                <w:rFonts w:cs="Arial"/>
              </w:rPr>
            </w:pPr>
          </w:p>
        </w:tc>
        <w:tc>
          <w:tcPr>
            <w:tcW w:w="272" w:type="pct"/>
            <w:tcBorders>
              <w:top w:val="single" w:sz="6" w:space="0" w:color="auto"/>
              <w:left w:val="single" w:sz="6" w:space="0" w:color="auto"/>
              <w:bottom w:val="single" w:sz="6" w:space="0" w:color="auto"/>
              <w:right w:val="single" w:sz="6" w:space="0" w:color="auto"/>
            </w:tcBorders>
          </w:tcPr>
          <w:p w14:paraId="51DA89EF" w14:textId="77777777" w:rsidR="00E6766B" w:rsidRPr="00D339AC" w:rsidRDefault="00E6766B" w:rsidP="00021A4F">
            <w:pPr>
              <w:rPr>
                <w:rFonts w:cs="Arial"/>
              </w:rPr>
            </w:pPr>
          </w:p>
        </w:tc>
        <w:tc>
          <w:tcPr>
            <w:tcW w:w="318" w:type="pct"/>
            <w:tcBorders>
              <w:top w:val="single" w:sz="6" w:space="0" w:color="auto"/>
              <w:left w:val="single" w:sz="6" w:space="0" w:color="auto"/>
              <w:bottom w:val="single" w:sz="6" w:space="0" w:color="auto"/>
              <w:right w:val="single" w:sz="6" w:space="0" w:color="auto"/>
            </w:tcBorders>
          </w:tcPr>
          <w:p w14:paraId="47EA74FC"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0896B540" w14:textId="77777777" w:rsidR="00E6766B" w:rsidRPr="00D339AC" w:rsidRDefault="00E6766B" w:rsidP="00021A4F">
            <w:pPr>
              <w:rPr>
                <w:rFonts w:cs="Arial"/>
              </w:rPr>
            </w:pPr>
          </w:p>
        </w:tc>
        <w:tc>
          <w:tcPr>
            <w:tcW w:w="317" w:type="pct"/>
            <w:tcBorders>
              <w:top w:val="single" w:sz="6" w:space="0" w:color="auto"/>
              <w:left w:val="single" w:sz="6" w:space="0" w:color="auto"/>
              <w:bottom w:val="single" w:sz="6" w:space="0" w:color="auto"/>
              <w:right w:val="single" w:sz="6" w:space="0" w:color="auto"/>
            </w:tcBorders>
          </w:tcPr>
          <w:p w14:paraId="18B41997"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50467851" w14:textId="77777777" w:rsidR="00E6766B" w:rsidRPr="00D339AC" w:rsidRDefault="00E6766B" w:rsidP="00021A4F">
            <w:pPr>
              <w:rPr>
                <w:rFonts w:cs="Arial"/>
              </w:rPr>
            </w:pPr>
          </w:p>
        </w:tc>
        <w:tc>
          <w:tcPr>
            <w:tcW w:w="362" w:type="pct"/>
            <w:tcBorders>
              <w:top w:val="single" w:sz="6" w:space="0" w:color="auto"/>
              <w:left w:val="single" w:sz="6" w:space="0" w:color="auto"/>
              <w:bottom w:val="single" w:sz="6" w:space="0" w:color="auto"/>
              <w:right w:val="single" w:sz="6" w:space="0" w:color="auto"/>
            </w:tcBorders>
          </w:tcPr>
          <w:p w14:paraId="3A8299B0"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3F4EBBBF"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4A855AD0" w14:textId="77777777" w:rsidR="00E6766B" w:rsidRPr="00D339AC" w:rsidRDefault="00E6766B" w:rsidP="00021A4F">
            <w:pPr>
              <w:rPr>
                <w:rFonts w:cs="Arial"/>
              </w:rPr>
            </w:pPr>
          </w:p>
        </w:tc>
        <w:tc>
          <w:tcPr>
            <w:tcW w:w="361" w:type="pct"/>
            <w:tcBorders>
              <w:top w:val="single" w:sz="6" w:space="0" w:color="auto"/>
              <w:left w:val="single" w:sz="6" w:space="0" w:color="auto"/>
              <w:bottom w:val="single" w:sz="6" w:space="0" w:color="auto"/>
              <w:right w:val="single" w:sz="6" w:space="0" w:color="auto"/>
            </w:tcBorders>
          </w:tcPr>
          <w:p w14:paraId="78F9C1E3" w14:textId="77777777" w:rsidR="00E6766B" w:rsidRPr="00D339AC" w:rsidRDefault="00E6766B" w:rsidP="00021A4F">
            <w:pPr>
              <w:rPr>
                <w:rFonts w:cs="Arial"/>
              </w:rPr>
            </w:pPr>
          </w:p>
        </w:tc>
        <w:tc>
          <w:tcPr>
            <w:tcW w:w="359" w:type="pct"/>
            <w:tcBorders>
              <w:top w:val="single" w:sz="6" w:space="0" w:color="auto"/>
              <w:left w:val="single" w:sz="6" w:space="0" w:color="auto"/>
              <w:bottom w:val="single" w:sz="6" w:space="0" w:color="auto"/>
              <w:right w:val="single" w:sz="6" w:space="0" w:color="auto"/>
            </w:tcBorders>
          </w:tcPr>
          <w:p w14:paraId="209029FD" w14:textId="77777777" w:rsidR="00E6766B" w:rsidRPr="00D339AC" w:rsidRDefault="00E6766B" w:rsidP="00021A4F">
            <w:pPr>
              <w:rPr>
                <w:rFonts w:cs="Arial"/>
              </w:rPr>
            </w:pPr>
          </w:p>
        </w:tc>
        <w:tc>
          <w:tcPr>
            <w:tcW w:w="356" w:type="pct"/>
            <w:tcBorders>
              <w:top w:val="single" w:sz="6" w:space="0" w:color="auto"/>
              <w:left w:val="single" w:sz="6" w:space="0" w:color="auto"/>
              <w:bottom w:val="single" w:sz="6" w:space="0" w:color="auto"/>
              <w:right w:val="single" w:sz="6" w:space="0" w:color="auto"/>
            </w:tcBorders>
          </w:tcPr>
          <w:p w14:paraId="55A78096" w14:textId="77777777" w:rsidR="00E6766B" w:rsidRPr="00D339AC" w:rsidRDefault="00E6766B" w:rsidP="00021A4F">
            <w:pPr>
              <w:rPr>
                <w:rFonts w:cs="Arial"/>
              </w:rPr>
            </w:pPr>
          </w:p>
        </w:tc>
      </w:tr>
      <w:tr w:rsidR="00E6766B" w:rsidRPr="00D339AC" w14:paraId="10F04BB2" w14:textId="77777777" w:rsidTr="007D7B96">
        <w:tc>
          <w:tcPr>
            <w:tcW w:w="259" w:type="pct"/>
            <w:tcBorders>
              <w:top w:val="single" w:sz="6" w:space="0" w:color="auto"/>
              <w:left w:val="double" w:sz="4" w:space="0" w:color="auto"/>
              <w:bottom w:val="double" w:sz="4" w:space="0" w:color="auto"/>
            </w:tcBorders>
            <w:vAlign w:val="center"/>
          </w:tcPr>
          <w:p w14:paraId="21E0163B" w14:textId="77777777" w:rsidR="00E6766B" w:rsidRPr="00D339AC" w:rsidRDefault="00E6766B" w:rsidP="00021A4F">
            <w:pPr>
              <w:rPr>
                <w:rFonts w:cs="Arial"/>
              </w:rPr>
            </w:pPr>
            <w:r w:rsidRPr="00D339AC">
              <w:rPr>
                <w:rFonts w:cs="Arial"/>
              </w:rPr>
              <w:t>n</w:t>
            </w:r>
          </w:p>
        </w:tc>
        <w:tc>
          <w:tcPr>
            <w:tcW w:w="745" w:type="pct"/>
            <w:tcBorders>
              <w:top w:val="single" w:sz="6" w:space="0" w:color="auto"/>
              <w:left w:val="single" w:sz="6" w:space="0" w:color="auto"/>
              <w:bottom w:val="double" w:sz="4" w:space="0" w:color="auto"/>
            </w:tcBorders>
          </w:tcPr>
          <w:p w14:paraId="2CC19AAB" w14:textId="77777777" w:rsidR="00E6766B" w:rsidRPr="00D339AC" w:rsidRDefault="00E6766B" w:rsidP="00021A4F">
            <w:pPr>
              <w:rPr>
                <w:rFonts w:cs="Arial"/>
              </w:rPr>
            </w:pPr>
          </w:p>
        </w:tc>
        <w:tc>
          <w:tcPr>
            <w:tcW w:w="251" w:type="pct"/>
            <w:tcBorders>
              <w:top w:val="single" w:sz="6" w:space="0" w:color="auto"/>
              <w:left w:val="single" w:sz="6" w:space="0" w:color="auto"/>
              <w:bottom w:val="double" w:sz="4" w:space="0" w:color="auto"/>
              <w:right w:val="single" w:sz="6" w:space="0" w:color="auto"/>
            </w:tcBorders>
          </w:tcPr>
          <w:p w14:paraId="1A5765AB" w14:textId="77777777" w:rsidR="00E6766B" w:rsidRPr="00D339AC" w:rsidRDefault="00E6766B" w:rsidP="00021A4F">
            <w:pPr>
              <w:rPr>
                <w:rFonts w:cs="Arial"/>
              </w:rPr>
            </w:pPr>
          </w:p>
        </w:tc>
        <w:tc>
          <w:tcPr>
            <w:tcW w:w="272" w:type="pct"/>
            <w:tcBorders>
              <w:top w:val="single" w:sz="6" w:space="0" w:color="auto"/>
              <w:left w:val="single" w:sz="6" w:space="0" w:color="auto"/>
              <w:bottom w:val="double" w:sz="4" w:space="0" w:color="auto"/>
              <w:right w:val="single" w:sz="6" w:space="0" w:color="auto"/>
            </w:tcBorders>
          </w:tcPr>
          <w:p w14:paraId="25E418E8" w14:textId="77777777" w:rsidR="00E6766B" w:rsidRPr="00D339AC" w:rsidRDefault="00E6766B" w:rsidP="00021A4F">
            <w:pPr>
              <w:rPr>
                <w:rFonts w:cs="Arial"/>
              </w:rPr>
            </w:pPr>
          </w:p>
        </w:tc>
        <w:tc>
          <w:tcPr>
            <w:tcW w:w="318" w:type="pct"/>
            <w:tcBorders>
              <w:top w:val="single" w:sz="6" w:space="0" w:color="auto"/>
              <w:left w:val="single" w:sz="6" w:space="0" w:color="auto"/>
              <w:bottom w:val="double" w:sz="4" w:space="0" w:color="auto"/>
              <w:right w:val="single" w:sz="6" w:space="0" w:color="auto"/>
            </w:tcBorders>
          </w:tcPr>
          <w:p w14:paraId="3A9C3035" w14:textId="77777777" w:rsidR="00E6766B" w:rsidRPr="00D339AC" w:rsidRDefault="00E6766B" w:rsidP="00021A4F">
            <w:pPr>
              <w:rPr>
                <w:rFonts w:cs="Arial"/>
              </w:rPr>
            </w:pPr>
          </w:p>
        </w:tc>
        <w:tc>
          <w:tcPr>
            <w:tcW w:w="317" w:type="pct"/>
            <w:tcBorders>
              <w:top w:val="single" w:sz="6" w:space="0" w:color="auto"/>
              <w:left w:val="single" w:sz="6" w:space="0" w:color="auto"/>
              <w:bottom w:val="double" w:sz="4" w:space="0" w:color="auto"/>
              <w:right w:val="single" w:sz="6" w:space="0" w:color="auto"/>
            </w:tcBorders>
          </w:tcPr>
          <w:p w14:paraId="14F23660" w14:textId="77777777" w:rsidR="00E6766B" w:rsidRPr="00D339AC" w:rsidRDefault="00E6766B" w:rsidP="00021A4F">
            <w:pPr>
              <w:rPr>
                <w:rFonts w:cs="Arial"/>
              </w:rPr>
            </w:pPr>
          </w:p>
        </w:tc>
        <w:tc>
          <w:tcPr>
            <w:tcW w:w="317" w:type="pct"/>
            <w:tcBorders>
              <w:top w:val="single" w:sz="6" w:space="0" w:color="auto"/>
              <w:left w:val="single" w:sz="6" w:space="0" w:color="auto"/>
              <w:bottom w:val="double" w:sz="4" w:space="0" w:color="auto"/>
              <w:right w:val="single" w:sz="6" w:space="0" w:color="auto"/>
            </w:tcBorders>
          </w:tcPr>
          <w:p w14:paraId="2B1CC18A" w14:textId="77777777" w:rsidR="00E6766B" w:rsidRPr="00D339AC" w:rsidRDefault="00E6766B" w:rsidP="00021A4F">
            <w:pPr>
              <w:rPr>
                <w:rFonts w:cs="Arial"/>
              </w:rPr>
            </w:pPr>
          </w:p>
        </w:tc>
        <w:tc>
          <w:tcPr>
            <w:tcW w:w="362" w:type="pct"/>
            <w:tcBorders>
              <w:top w:val="single" w:sz="6" w:space="0" w:color="auto"/>
              <w:left w:val="single" w:sz="6" w:space="0" w:color="auto"/>
              <w:bottom w:val="double" w:sz="4" w:space="0" w:color="auto"/>
              <w:right w:val="single" w:sz="6" w:space="0" w:color="auto"/>
            </w:tcBorders>
          </w:tcPr>
          <w:p w14:paraId="09399B9C" w14:textId="77777777" w:rsidR="00E6766B" w:rsidRPr="00D339AC" w:rsidRDefault="00E6766B" w:rsidP="00021A4F">
            <w:pPr>
              <w:rPr>
                <w:rFonts w:cs="Arial"/>
              </w:rPr>
            </w:pPr>
          </w:p>
        </w:tc>
        <w:tc>
          <w:tcPr>
            <w:tcW w:w="362" w:type="pct"/>
            <w:tcBorders>
              <w:top w:val="single" w:sz="6" w:space="0" w:color="auto"/>
              <w:left w:val="single" w:sz="6" w:space="0" w:color="auto"/>
              <w:bottom w:val="double" w:sz="4" w:space="0" w:color="auto"/>
              <w:right w:val="single" w:sz="6" w:space="0" w:color="auto"/>
            </w:tcBorders>
          </w:tcPr>
          <w:p w14:paraId="0213664C" w14:textId="77777777" w:rsidR="00E6766B" w:rsidRPr="00D339AC"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14:paraId="3D48350C" w14:textId="77777777" w:rsidR="00E6766B" w:rsidRPr="00D339AC"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14:paraId="1627D31F" w14:textId="77777777" w:rsidR="00E6766B" w:rsidRPr="00D339AC" w:rsidRDefault="00E6766B" w:rsidP="00021A4F">
            <w:pPr>
              <w:rPr>
                <w:rFonts w:cs="Arial"/>
              </w:rPr>
            </w:pPr>
          </w:p>
        </w:tc>
        <w:tc>
          <w:tcPr>
            <w:tcW w:w="361" w:type="pct"/>
            <w:tcBorders>
              <w:top w:val="single" w:sz="6" w:space="0" w:color="auto"/>
              <w:left w:val="single" w:sz="6" w:space="0" w:color="auto"/>
              <w:bottom w:val="double" w:sz="4" w:space="0" w:color="auto"/>
              <w:right w:val="single" w:sz="6" w:space="0" w:color="auto"/>
            </w:tcBorders>
          </w:tcPr>
          <w:p w14:paraId="10DB1ADD" w14:textId="77777777" w:rsidR="00E6766B" w:rsidRPr="00D339AC" w:rsidRDefault="00E6766B" w:rsidP="00021A4F">
            <w:pPr>
              <w:rPr>
                <w:rFonts w:cs="Arial"/>
              </w:rPr>
            </w:pPr>
          </w:p>
        </w:tc>
        <w:tc>
          <w:tcPr>
            <w:tcW w:w="359" w:type="pct"/>
            <w:tcBorders>
              <w:top w:val="single" w:sz="6" w:space="0" w:color="auto"/>
              <w:left w:val="single" w:sz="6" w:space="0" w:color="auto"/>
              <w:bottom w:val="double" w:sz="4" w:space="0" w:color="auto"/>
              <w:right w:val="single" w:sz="6" w:space="0" w:color="auto"/>
            </w:tcBorders>
          </w:tcPr>
          <w:p w14:paraId="40A25884" w14:textId="77777777" w:rsidR="00E6766B" w:rsidRPr="00D339AC" w:rsidRDefault="00E6766B" w:rsidP="00021A4F">
            <w:pPr>
              <w:rPr>
                <w:rFonts w:cs="Arial"/>
              </w:rPr>
            </w:pPr>
          </w:p>
        </w:tc>
        <w:tc>
          <w:tcPr>
            <w:tcW w:w="356" w:type="pct"/>
            <w:tcBorders>
              <w:top w:val="single" w:sz="6" w:space="0" w:color="auto"/>
              <w:left w:val="single" w:sz="6" w:space="0" w:color="auto"/>
              <w:bottom w:val="double" w:sz="4" w:space="0" w:color="auto"/>
              <w:right w:val="single" w:sz="6" w:space="0" w:color="auto"/>
            </w:tcBorders>
          </w:tcPr>
          <w:p w14:paraId="2F2A9DB1" w14:textId="77777777" w:rsidR="00E6766B" w:rsidRPr="00D339AC" w:rsidRDefault="00E6766B" w:rsidP="00021A4F">
            <w:pPr>
              <w:rPr>
                <w:rFonts w:cs="Arial"/>
              </w:rPr>
            </w:pPr>
          </w:p>
        </w:tc>
      </w:tr>
    </w:tbl>
    <w:p w14:paraId="6D94AE93" w14:textId="77777777" w:rsidR="00140C1D" w:rsidRPr="00D339AC" w:rsidRDefault="00140C1D" w:rsidP="00140C1D">
      <w:pPr>
        <w:rPr>
          <w:rFonts w:cs="Arial"/>
          <w:lang w:val="sr-Cyrl-RS"/>
        </w:rPr>
      </w:pPr>
      <w:r w:rsidRPr="00D339AC">
        <w:rPr>
          <w:rFonts w:cs="Arial"/>
          <w:vertAlign w:val="superscript"/>
        </w:rPr>
        <w:t>1</w:t>
      </w:r>
      <w:r w:rsidRPr="00D339AC">
        <w:rPr>
          <w:rFonts w:cs="Arial"/>
        </w:rPr>
        <w:tab/>
        <w:t>назначити све главне активности које су утврђене у Пројектном задатку</w:t>
      </w:r>
      <w:r w:rsidR="00554F66" w:rsidRPr="00D339AC">
        <w:rPr>
          <w:rFonts w:cs="Arial"/>
          <w:color w:val="FF0000"/>
          <w:lang w:val="sr-Cyrl-RS"/>
        </w:rPr>
        <w:t xml:space="preserve"> </w:t>
      </w:r>
    </w:p>
    <w:p w14:paraId="7BFA1F1B" w14:textId="77777777" w:rsidR="00140C1D" w:rsidRPr="00D339AC" w:rsidRDefault="00140C1D" w:rsidP="00140C1D">
      <w:pPr>
        <w:rPr>
          <w:rFonts w:cs="Arial"/>
        </w:rPr>
      </w:pPr>
    </w:p>
    <w:tbl>
      <w:tblPr>
        <w:tblW w:w="0" w:type="auto"/>
        <w:jc w:val="center"/>
        <w:tblLook w:val="01E0" w:firstRow="1" w:lastRow="1" w:firstColumn="1" w:lastColumn="1" w:noHBand="0" w:noVBand="0"/>
      </w:tblPr>
      <w:tblGrid>
        <w:gridCol w:w="3509"/>
        <w:gridCol w:w="1917"/>
        <w:gridCol w:w="3645"/>
      </w:tblGrid>
      <w:tr w:rsidR="00140C1D" w:rsidRPr="00D339AC" w14:paraId="73D9F9F3" w14:textId="77777777" w:rsidTr="00021A4F">
        <w:trPr>
          <w:jc w:val="center"/>
        </w:trPr>
        <w:tc>
          <w:tcPr>
            <w:tcW w:w="3598" w:type="dxa"/>
          </w:tcPr>
          <w:p w14:paraId="4588499E" w14:textId="77777777" w:rsidR="00140C1D" w:rsidRPr="00D339AC" w:rsidRDefault="00140C1D" w:rsidP="00021A4F">
            <w:pPr>
              <w:rPr>
                <w:rFonts w:cs="Arial"/>
              </w:rPr>
            </w:pPr>
            <w:r w:rsidRPr="00D339AC">
              <w:rPr>
                <w:rFonts w:cs="Arial"/>
              </w:rPr>
              <w:t>Датум:</w:t>
            </w:r>
          </w:p>
        </w:tc>
        <w:tc>
          <w:tcPr>
            <w:tcW w:w="1959" w:type="dxa"/>
          </w:tcPr>
          <w:p w14:paraId="187D0127" w14:textId="77777777" w:rsidR="00140C1D" w:rsidRPr="00D339AC" w:rsidRDefault="00140C1D" w:rsidP="00021A4F">
            <w:pPr>
              <w:rPr>
                <w:rFonts w:cs="Arial"/>
              </w:rPr>
            </w:pPr>
            <w:r w:rsidRPr="00D339AC">
              <w:rPr>
                <w:rFonts w:cs="Arial"/>
              </w:rPr>
              <w:t>М.П.</w:t>
            </w:r>
          </w:p>
        </w:tc>
        <w:tc>
          <w:tcPr>
            <w:tcW w:w="3730" w:type="dxa"/>
          </w:tcPr>
          <w:p w14:paraId="0EA1E4FA" w14:textId="77777777" w:rsidR="00140C1D" w:rsidRPr="00D339AC" w:rsidRDefault="00140C1D" w:rsidP="00021A4F">
            <w:pPr>
              <w:rPr>
                <w:rFonts w:cs="Arial"/>
              </w:rPr>
            </w:pPr>
            <w:r w:rsidRPr="00D339AC">
              <w:rPr>
                <w:rFonts w:cs="Arial"/>
              </w:rPr>
              <w:t>Понуђач:</w:t>
            </w:r>
          </w:p>
        </w:tc>
      </w:tr>
      <w:tr w:rsidR="00140C1D" w:rsidRPr="00D339AC" w14:paraId="79ACB37D" w14:textId="77777777" w:rsidTr="00021A4F">
        <w:trPr>
          <w:trHeight w:val="369"/>
          <w:jc w:val="center"/>
        </w:trPr>
        <w:tc>
          <w:tcPr>
            <w:tcW w:w="3598" w:type="dxa"/>
            <w:vAlign w:val="center"/>
          </w:tcPr>
          <w:p w14:paraId="0C56C2C9" w14:textId="77777777" w:rsidR="00140C1D" w:rsidRPr="00D339AC" w:rsidRDefault="00140C1D" w:rsidP="00021A4F">
            <w:pPr>
              <w:rPr>
                <w:rFonts w:cs="Arial"/>
              </w:rPr>
            </w:pPr>
          </w:p>
        </w:tc>
        <w:tc>
          <w:tcPr>
            <w:tcW w:w="1959" w:type="dxa"/>
            <w:vAlign w:val="center"/>
          </w:tcPr>
          <w:p w14:paraId="777B54E2" w14:textId="77777777" w:rsidR="00140C1D" w:rsidRPr="00D339AC" w:rsidRDefault="00140C1D" w:rsidP="00021A4F">
            <w:pPr>
              <w:rPr>
                <w:rFonts w:cs="Arial"/>
              </w:rPr>
            </w:pPr>
          </w:p>
        </w:tc>
        <w:tc>
          <w:tcPr>
            <w:tcW w:w="3730" w:type="dxa"/>
            <w:vAlign w:val="center"/>
          </w:tcPr>
          <w:p w14:paraId="51746753" w14:textId="77777777" w:rsidR="00140C1D" w:rsidRPr="00D339AC" w:rsidRDefault="00140C1D" w:rsidP="00021A4F">
            <w:pPr>
              <w:rPr>
                <w:rFonts w:cs="Arial"/>
              </w:rPr>
            </w:pPr>
          </w:p>
        </w:tc>
      </w:tr>
      <w:tr w:rsidR="00140C1D" w:rsidRPr="00D339AC" w14:paraId="39E52456" w14:textId="77777777" w:rsidTr="00021A4F">
        <w:trPr>
          <w:jc w:val="center"/>
        </w:trPr>
        <w:tc>
          <w:tcPr>
            <w:tcW w:w="3598" w:type="dxa"/>
            <w:tcBorders>
              <w:bottom w:val="single" w:sz="4" w:space="0" w:color="auto"/>
            </w:tcBorders>
            <w:vAlign w:val="center"/>
          </w:tcPr>
          <w:p w14:paraId="716EC887" w14:textId="77777777" w:rsidR="00140C1D" w:rsidRPr="00D339AC" w:rsidRDefault="00140C1D" w:rsidP="00021A4F">
            <w:pPr>
              <w:rPr>
                <w:rFonts w:cs="Arial"/>
              </w:rPr>
            </w:pPr>
          </w:p>
        </w:tc>
        <w:tc>
          <w:tcPr>
            <w:tcW w:w="1959" w:type="dxa"/>
            <w:vAlign w:val="center"/>
          </w:tcPr>
          <w:p w14:paraId="420FE8A4" w14:textId="77777777" w:rsidR="00140C1D" w:rsidRPr="00D339AC" w:rsidRDefault="00140C1D" w:rsidP="00021A4F">
            <w:pPr>
              <w:rPr>
                <w:rFonts w:cs="Arial"/>
              </w:rPr>
            </w:pPr>
          </w:p>
        </w:tc>
        <w:tc>
          <w:tcPr>
            <w:tcW w:w="3730" w:type="dxa"/>
            <w:tcBorders>
              <w:bottom w:val="single" w:sz="4" w:space="0" w:color="auto"/>
            </w:tcBorders>
            <w:vAlign w:val="center"/>
          </w:tcPr>
          <w:p w14:paraId="775CB052" w14:textId="77777777" w:rsidR="00140C1D" w:rsidRPr="00D339AC" w:rsidRDefault="00140C1D" w:rsidP="00021A4F">
            <w:pPr>
              <w:rPr>
                <w:rFonts w:cs="Arial"/>
              </w:rPr>
            </w:pPr>
          </w:p>
        </w:tc>
      </w:tr>
    </w:tbl>
    <w:p w14:paraId="26AFDC79" w14:textId="77777777" w:rsidR="00140C1D" w:rsidRPr="00D339AC" w:rsidRDefault="00140C1D" w:rsidP="00140C1D">
      <w:pPr>
        <w:rPr>
          <w:rFonts w:cs="Arial"/>
        </w:rPr>
      </w:pPr>
    </w:p>
    <w:p w14:paraId="43A9D0A5" w14:textId="77777777" w:rsidR="00140C1D" w:rsidRPr="00D339AC" w:rsidRDefault="00140C1D" w:rsidP="00140C1D">
      <w:pPr>
        <w:rPr>
          <w:rFonts w:cs="Arial"/>
        </w:rPr>
      </w:pPr>
    </w:p>
    <w:p w14:paraId="64B616BE" w14:textId="77777777" w:rsidR="00140C1D" w:rsidRPr="00D339AC" w:rsidRDefault="00140C1D" w:rsidP="00140C1D">
      <w:pPr>
        <w:pStyle w:val="Brojobrasca"/>
        <w:rPr>
          <w:rFonts w:ascii="Arial" w:hAnsi="Arial"/>
          <w:sz w:val="22"/>
          <w:szCs w:val="22"/>
        </w:rPr>
        <w:sectPr w:rsidR="00140C1D" w:rsidRPr="00D339AC" w:rsidSect="003E140D">
          <w:headerReference w:type="default" r:id="rId173"/>
          <w:footerReference w:type="even" r:id="rId174"/>
          <w:footerReference w:type="default" r:id="rId175"/>
          <w:footnotePr>
            <w:pos w:val="beneathText"/>
          </w:footnotePr>
          <w:pgSz w:w="11905" w:h="16837"/>
          <w:pgMar w:top="900" w:right="1417" w:bottom="1417" w:left="1417" w:header="708" w:footer="708" w:gutter="0"/>
          <w:cols w:space="708"/>
          <w:docGrid w:linePitch="360"/>
        </w:sectPr>
      </w:pPr>
    </w:p>
    <w:p w14:paraId="389357D5" w14:textId="77777777" w:rsidR="007E7BB8" w:rsidRPr="00D339AC" w:rsidRDefault="006C0BE2" w:rsidP="00EB58E2">
      <w:pPr>
        <w:pStyle w:val="KDObrazac"/>
        <w:spacing w:before="0"/>
        <w:rPr>
          <w:lang w:val="sr-Cyrl-RS"/>
        </w:rPr>
      </w:pPr>
      <w:r w:rsidRPr="00D339AC">
        <w:rPr>
          <w:lang w:val="sr-Cyrl-RS"/>
        </w:rPr>
        <w:lastRenderedPageBreak/>
        <w:t xml:space="preserve">ОБРАЗАЦ </w:t>
      </w:r>
      <w:r w:rsidR="006B1004" w:rsidRPr="00D339AC">
        <w:rPr>
          <w:lang w:val="sr-Cyrl-RS"/>
        </w:rPr>
        <w:t>8</w:t>
      </w:r>
      <w:r w:rsidR="00845C28" w:rsidRPr="00D339AC">
        <w:rPr>
          <w:lang w:val="sr-Cyrl-RS"/>
        </w:rPr>
        <w:t>.</w:t>
      </w:r>
    </w:p>
    <w:p w14:paraId="079D53EF" w14:textId="77777777" w:rsidR="007E7BB8" w:rsidRPr="00D339AC" w:rsidRDefault="007E7BB8" w:rsidP="00EB58E2">
      <w:pPr>
        <w:spacing w:before="0"/>
        <w:rPr>
          <w:rFonts w:cs="Arial"/>
          <w:lang w:val="sr-Cyrl-CS"/>
        </w:rPr>
      </w:pPr>
    </w:p>
    <w:p w14:paraId="39A9AB3A" w14:textId="77777777" w:rsidR="00845C28" w:rsidRPr="00D339AC" w:rsidRDefault="00845C28" w:rsidP="00EB58E2">
      <w:pPr>
        <w:spacing w:before="0"/>
        <w:jc w:val="center"/>
        <w:rPr>
          <w:rFonts w:cs="Arial"/>
          <w:b/>
        </w:rPr>
      </w:pPr>
    </w:p>
    <w:p w14:paraId="3D1A9AC6" w14:textId="77777777" w:rsidR="007E7BB8" w:rsidRPr="00D339AC" w:rsidRDefault="007E7BB8" w:rsidP="00EB58E2">
      <w:pPr>
        <w:spacing w:before="0"/>
        <w:jc w:val="center"/>
        <w:rPr>
          <w:rFonts w:cs="Arial"/>
          <w:b/>
        </w:rPr>
      </w:pPr>
      <w:r w:rsidRPr="00D339AC">
        <w:rPr>
          <w:rFonts w:cs="Arial"/>
          <w:b/>
        </w:rPr>
        <w:t>ОБРАЗАЦ ТРОШКОВА ПРИПРЕМЕ ПОНУДЕ</w:t>
      </w:r>
    </w:p>
    <w:p w14:paraId="40B07B71" w14:textId="77777777" w:rsidR="00845C28" w:rsidRPr="00D339AC" w:rsidRDefault="00845C28" w:rsidP="00EB58E2">
      <w:pPr>
        <w:spacing w:before="0"/>
        <w:jc w:val="center"/>
        <w:rPr>
          <w:rFonts w:cs="Arial"/>
          <w:b/>
        </w:rPr>
      </w:pPr>
    </w:p>
    <w:p w14:paraId="4D7C6BE7" w14:textId="77777777" w:rsidR="007E7BB8" w:rsidRPr="00D339AC" w:rsidRDefault="007E7BB8" w:rsidP="00AB0F26">
      <w:pPr>
        <w:rPr>
          <w:rFonts w:cs="Arial"/>
          <w:lang w:val="sr-Latn-CS"/>
        </w:rPr>
      </w:pPr>
      <w:r w:rsidRPr="00D339AC">
        <w:rPr>
          <w:rFonts w:cs="Arial"/>
        </w:rPr>
        <w:t xml:space="preserve">за јавну набавку </w:t>
      </w:r>
      <w:r w:rsidR="00FD6BCE" w:rsidRPr="00D339AC">
        <w:rPr>
          <w:rFonts w:cs="Arial"/>
          <w:lang w:val="sr-Cyrl-RS"/>
        </w:rPr>
        <w:t>услуга</w:t>
      </w:r>
      <w:r w:rsidRPr="00D339AC">
        <w:rPr>
          <w:rFonts w:cs="Arial"/>
        </w:rPr>
        <w:t>:</w:t>
      </w:r>
      <w:r w:rsidR="00BE0851" w:rsidRPr="00D339AC">
        <w:rPr>
          <w:rFonts w:cs="Arial"/>
          <w:bCs/>
          <w:lang w:val="sr-Latn-RS"/>
        </w:rPr>
        <w:t xml:space="preserve"> „Употреба електричних возила у дистрибутивним предузећима“</w:t>
      </w:r>
      <w:r w:rsidR="00AB0F26" w:rsidRPr="00D339AC">
        <w:rPr>
          <w:rFonts w:cs="Arial"/>
          <w:bCs/>
          <w:lang w:val="sr-Cyrl-CS"/>
        </w:rPr>
        <w:t xml:space="preserve">, </w:t>
      </w:r>
      <w:r w:rsidR="00D77701" w:rsidRPr="00D339AC">
        <w:rPr>
          <w:rFonts w:cs="Arial"/>
          <w:lang w:val="sr-Latn-CS"/>
        </w:rPr>
        <w:t>JН/1000/</w:t>
      </w:r>
      <w:r w:rsidR="00123AB6" w:rsidRPr="00D339AC">
        <w:rPr>
          <w:rFonts w:cs="Arial"/>
          <w:lang w:val="sr-Latn-CS"/>
        </w:rPr>
        <w:t>0337</w:t>
      </w:r>
      <w:r w:rsidR="00597922" w:rsidRPr="00D339AC">
        <w:rPr>
          <w:rFonts w:cs="Arial"/>
          <w:lang w:val="sr-Latn-CS"/>
        </w:rPr>
        <w:t>/2016</w:t>
      </w:r>
    </w:p>
    <w:p w14:paraId="39444C31" w14:textId="77777777" w:rsidR="00AB0F26" w:rsidRPr="00D339AC" w:rsidRDefault="00AB0F26" w:rsidP="00AB0F26">
      <w:pPr>
        <w:rPr>
          <w:rFonts w:cs="Arial"/>
          <w:bCs/>
          <w:lang w:val="sr-Cyrl-CS"/>
        </w:rPr>
      </w:pPr>
    </w:p>
    <w:p w14:paraId="0C2BD463" w14:textId="77777777" w:rsidR="007E7BB8" w:rsidRPr="00D339AC" w:rsidRDefault="007E7BB8" w:rsidP="00EB58E2">
      <w:pPr>
        <w:tabs>
          <w:tab w:val="left" w:pos="0"/>
        </w:tabs>
        <w:spacing w:before="0"/>
        <w:rPr>
          <w:rFonts w:cs="Arial"/>
          <w:lang w:val="ru-RU"/>
        </w:rPr>
      </w:pPr>
      <w:r w:rsidRPr="00D339AC">
        <w:rPr>
          <w:rFonts w:cs="Arial"/>
          <w:lang w:val="ru-RU"/>
        </w:rPr>
        <w:t>На основу члана 88. став 1. Закона о јавним набавкама („Службени гласник РС“, бр.124/12, 14/15 и 68/15),</w:t>
      </w:r>
      <w:r w:rsidR="001532FA" w:rsidRPr="00D339AC">
        <w:rPr>
          <w:rFonts w:cs="Arial"/>
          <w:lang w:val="ru-RU"/>
        </w:rPr>
        <w:t xml:space="preserve"> (даље: Закон), </w:t>
      </w:r>
      <w:r w:rsidR="00CE3052" w:rsidRPr="00D339AC">
        <w:rPr>
          <w:rFonts w:cs="Arial"/>
          <w:lang w:val="ru-RU"/>
        </w:rPr>
        <w:t xml:space="preserve"> члана 2</w:t>
      </w:r>
      <w:r w:rsidRPr="00D339AC">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87F929D" w14:textId="77777777" w:rsidR="006C0BE2" w:rsidRPr="00D339AC" w:rsidRDefault="006C0BE2" w:rsidP="00EB58E2">
      <w:pPr>
        <w:tabs>
          <w:tab w:val="left" w:pos="0"/>
        </w:tabs>
        <w:spacing w:before="0"/>
        <w:rPr>
          <w:rFonts w:cs="Arial"/>
          <w:lang w:val="ru-RU"/>
        </w:rPr>
      </w:pPr>
    </w:p>
    <w:p w14:paraId="212850CD" w14:textId="77777777" w:rsidR="007E7BB8" w:rsidRPr="00D339AC" w:rsidRDefault="007E7BB8" w:rsidP="00EB58E2">
      <w:pPr>
        <w:tabs>
          <w:tab w:val="left" w:pos="0"/>
        </w:tabs>
        <w:spacing w:before="0"/>
        <w:jc w:val="center"/>
        <w:rPr>
          <w:rFonts w:cs="Arial"/>
          <w:lang w:val="ru-RU"/>
        </w:rPr>
      </w:pPr>
      <w:r w:rsidRPr="00D339AC">
        <w:rPr>
          <w:rFonts w:cs="Arial"/>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707"/>
      </w:tblGrid>
      <w:tr w:rsidR="007E7BB8" w:rsidRPr="00D339AC" w14:paraId="3EAEEB2A" w14:textId="77777777" w:rsidTr="00037F3A">
        <w:trPr>
          <w:trHeight w:val="307"/>
          <w:tblCellSpacing w:w="20" w:type="dxa"/>
        </w:trPr>
        <w:tc>
          <w:tcPr>
            <w:tcW w:w="5323" w:type="dxa"/>
            <w:shd w:val="clear" w:color="auto" w:fill="auto"/>
            <w:vAlign w:val="center"/>
          </w:tcPr>
          <w:p w14:paraId="22B0920E" w14:textId="77777777" w:rsidR="007E7BB8" w:rsidRPr="00D339AC" w:rsidRDefault="007E7BB8" w:rsidP="00EB58E2">
            <w:pPr>
              <w:spacing w:before="0"/>
              <w:jc w:val="center"/>
              <w:rPr>
                <w:rFonts w:cs="Arial"/>
              </w:rPr>
            </w:pPr>
            <w:r w:rsidRPr="00D339AC">
              <w:rPr>
                <w:rFonts w:cs="Arial"/>
              </w:rPr>
              <w:t>Укупни трошкови без ПДВ</w:t>
            </w:r>
          </w:p>
        </w:tc>
        <w:tc>
          <w:tcPr>
            <w:tcW w:w="3647" w:type="dxa"/>
            <w:shd w:val="clear" w:color="auto" w:fill="auto"/>
          </w:tcPr>
          <w:p w14:paraId="6ADFE4CC" w14:textId="77777777" w:rsidR="007E7BB8" w:rsidRPr="00D339AC" w:rsidRDefault="007E7BB8" w:rsidP="00EB58E2">
            <w:pPr>
              <w:spacing w:before="0"/>
              <w:rPr>
                <w:rFonts w:cs="Arial"/>
              </w:rPr>
            </w:pPr>
          </w:p>
          <w:p w14:paraId="2A594B6A" w14:textId="77777777" w:rsidR="007E7BB8" w:rsidRPr="00D339AC" w:rsidRDefault="007E7BB8" w:rsidP="00071438">
            <w:pPr>
              <w:spacing w:before="0"/>
              <w:rPr>
                <w:rFonts w:cs="Arial"/>
                <w:lang w:val="sr-Cyrl-RS"/>
              </w:rPr>
            </w:pPr>
            <w:r w:rsidRPr="00D339AC">
              <w:rPr>
                <w:rFonts w:cs="Arial"/>
              </w:rPr>
              <w:t>__________ динара</w:t>
            </w:r>
          </w:p>
        </w:tc>
      </w:tr>
      <w:tr w:rsidR="007E7BB8" w:rsidRPr="00D339AC" w14:paraId="0C3A99A9" w14:textId="77777777" w:rsidTr="00037F3A">
        <w:trPr>
          <w:trHeight w:val="433"/>
          <w:tblCellSpacing w:w="20" w:type="dxa"/>
        </w:trPr>
        <w:tc>
          <w:tcPr>
            <w:tcW w:w="5323" w:type="dxa"/>
            <w:shd w:val="clear" w:color="auto" w:fill="auto"/>
            <w:vAlign w:val="center"/>
          </w:tcPr>
          <w:p w14:paraId="578072F0" w14:textId="77777777" w:rsidR="007E7BB8" w:rsidRPr="00D339AC" w:rsidRDefault="007E7BB8" w:rsidP="00EB58E2">
            <w:pPr>
              <w:autoSpaceDE w:val="0"/>
              <w:autoSpaceDN w:val="0"/>
              <w:adjustRightInd w:val="0"/>
              <w:spacing w:before="0"/>
              <w:jc w:val="center"/>
              <w:rPr>
                <w:rFonts w:cs="Arial"/>
              </w:rPr>
            </w:pPr>
            <w:r w:rsidRPr="00D339AC">
              <w:rPr>
                <w:rFonts w:cs="Arial"/>
              </w:rPr>
              <w:t>ПДВ</w:t>
            </w:r>
          </w:p>
        </w:tc>
        <w:tc>
          <w:tcPr>
            <w:tcW w:w="3647" w:type="dxa"/>
            <w:shd w:val="clear" w:color="auto" w:fill="auto"/>
          </w:tcPr>
          <w:p w14:paraId="75C6425E" w14:textId="77777777" w:rsidR="007E7BB8" w:rsidRPr="00D339AC" w:rsidRDefault="007E7BB8" w:rsidP="00EB58E2">
            <w:pPr>
              <w:spacing w:before="0"/>
              <w:rPr>
                <w:rFonts w:cs="Arial"/>
              </w:rPr>
            </w:pPr>
          </w:p>
          <w:p w14:paraId="51ED008A" w14:textId="77777777" w:rsidR="007E7BB8" w:rsidRPr="00D339AC" w:rsidRDefault="007E7BB8" w:rsidP="00071438">
            <w:pPr>
              <w:spacing w:before="0"/>
              <w:rPr>
                <w:rFonts w:cs="Arial"/>
                <w:lang w:val="sr-Cyrl-RS"/>
              </w:rPr>
            </w:pPr>
            <w:r w:rsidRPr="00D339AC">
              <w:rPr>
                <w:rFonts w:cs="Arial"/>
              </w:rPr>
              <w:t>__________ динара</w:t>
            </w:r>
          </w:p>
        </w:tc>
      </w:tr>
      <w:tr w:rsidR="007E7BB8" w:rsidRPr="00D339AC" w14:paraId="0DEA6073" w14:textId="77777777" w:rsidTr="00037F3A">
        <w:trPr>
          <w:trHeight w:val="190"/>
          <w:tblCellSpacing w:w="20" w:type="dxa"/>
        </w:trPr>
        <w:tc>
          <w:tcPr>
            <w:tcW w:w="5323" w:type="dxa"/>
            <w:shd w:val="clear" w:color="auto" w:fill="auto"/>
          </w:tcPr>
          <w:p w14:paraId="3F258E9C" w14:textId="77777777" w:rsidR="007E7BB8" w:rsidRPr="00D339AC" w:rsidRDefault="007E7BB8" w:rsidP="00EB58E2">
            <w:pPr>
              <w:spacing w:before="0"/>
              <w:jc w:val="center"/>
              <w:rPr>
                <w:rFonts w:cs="Arial"/>
              </w:rPr>
            </w:pPr>
          </w:p>
          <w:p w14:paraId="1EDCC294" w14:textId="77777777" w:rsidR="007E7BB8" w:rsidRPr="00D339AC" w:rsidRDefault="007E7BB8" w:rsidP="00EB58E2">
            <w:pPr>
              <w:spacing w:before="0"/>
              <w:jc w:val="center"/>
              <w:rPr>
                <w:rFonts w:cs="Arial"/>
              </w:rPr>
            </w:pPr>
            <w:r w:rsidRPr="00D339AC">
              <w:rPr>
                <w:rFonts w:cs="Arial"/>
              </w:rPr>
              <w:t>Укупни  трошкови са ПДВ</w:t>
            </w:r>
          </w:p>
        </w:tc>
        <w:tc>
          <w:tcPr>
            <w:tcW w:w="3647" w:type="dxa"/>
            <w:shd w:val="clear" w:color="auto" w:fill="auto"/>
          </w:tcPr>
          <w:p w14:paraId="16215B52" w14:textId="77777777" w:rsidR="007E7BB8" w:rsidRPr="00D339AC" w:rsidRDefault="007E7BB8" w:rsidP="00EB58E2">
            <w:pPr>
              <w:spacing w:before="0"/>
              <w:rPr>
                <w:rFonts w:cs="Arial"/>
              </w:rPr>
            </w:pPr>
          </w:p>
          <w:p w14:paraId="18B90B12" w14:textId="77777777" w:rsidR="007E7BB8" w:rsidRPr="00D339AC" w:rsidRDefault="007E7BB8" w:rsidP="00071438">
            <w:pPr>
              <w:spacing w:before="0"/>
              <w:rPr>
                <w:rFonts w:cs="Arial"/>
                <w:lang w:val="sr-Cyrl-RS"/>
              </w:rPr>
            </w:pPr>
            <w:r w:rsidRPr="00D339AC">
              <w:rPr>
                <w:rFonts w:cs="Arial"/>
              </w:rPr>
              <w:t>__________ динара</w:t>
            </w:r>
          </w:p>
        </w:tc>
      </w:tr>
    </w:tbl>
    <w:p w14:paraId="7382C403" w14:textId="77777777" w:rsidR="0049356C" w:rsidRPr="00D339AC" w:rsidRDefault="0049356C" w:rsidP="00EB58E2">
      <w:pPr>
        <w:tabs>
          <w:tab w:val="left" w:pos="0"/>
        </w:tabs>
        <w:spacing w:before="0"/>
        <w:rPr>
          <w:rFonts w:cs="Arial"/>
          <w:lang w:val="ru-RU"/>
        </w:rPr>
      </w:pPr>
    </w:p>
    <w:p w14:paraId="7AA695AE" w14:textId="77777777" w:rsidR="007E7BB8" w:rsidRPr="00D339AC" w:rsidRDefault="007E7BB8" w:rsidP="00EB58E2">
      <w:pPr>
        <w:tabs>
          <w:tab w:val="left" w:pos="0"/>
        </w:tabs>
        <w:spacing w:before="0"/>
        <w:rPr>
          <w:rFonts w:cs="Arial"/>
          <w:lang w:val="ru-RU"/>
        </w:rPr>
      </w:pPr>
      <w:r w:rsidRPr="00D339AC">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3C9384F" w14:textId="77777777" w:rsidR="007E7BB8" w:rsidRPr="00D339AC" w:rsidRDefault="007E7BB8" w:rsidP="00EB58E2">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339AC" w14:paraId="19E6CEA1" w14:textId="77777777" w:rsidTr="00BE2EA9">
        <w:trPr>
          <w:jc w:val="center"/>
        </w:trPr>
        <w:tc>
          <w:tcPr>
            <w:tcW w:w="3882" w:type="dxa"/>
          </w:tcPr>
          <w:p w14:paraId="39821188" w14:textId="77777777" w:rsidR="007E7BB8" w:rsidRPr="00D339AC" w:rsidRDefault="007E7BB8" w:rsidP="00EB58E2">
            <w:pPr>
              <w:spacing w:before="0"/>
              <w:jc w:val="center"/>
              <w:rPr>
                <w:rFonts w:cs="Arial"/>
              </w:rPr>
            </w:pPr>
            <w:r w:rsidRPr="00D339AC">
              <w:rPr>
                <w:rFonts w:cs="Arial"/>
              </w:rPr>
              <w:t>Датум:</w:t>
            </w:r>
          </w:p>
        </w:tc>
        <w:tc>
          <w:tcPr>
            <w:tcW w:w="2127" w:type="dxa"/>
          </w:tcPr>
          <w:p w14:paraId="4DE75849" w14:textId="77777777" w:rsidR="007E7BB8" w:rsidRPr="00D339AC" w:rsidRDefault="007E7BB8" w:rsidP="00EB58E2">
            <w:pPr>
              <w:spacing w:before="0"/>
              <w:jc w:val="center"/>
              <w:rPr>
                <w:rFonts w:cs="Arial"/>
                <w:lang w:val="ru-RU"/>
              </w:rPr>
            </w:pPr>
          </w:p>
        </w:tc>
        <w:tc>
          <w:tcPr>
            <w:tcW w:w="4022" w:type="dxa"/>
          </w:tcPr>
          <w:p w14:paraId="3F32C61B" w14:textId="77777777" w:rsidR="007E7BB8" w:rsidRPr="00D339AC" w:rsidRDefault="007E7BB8" w:rsidP="00EB58E2">
            <w:pPr>
              <w:spacing w:before="0"/>
              <w:jc w:val="center"/>
              <w:rPr>
                <w:rFonts w:cs="Arial"/>
                <w:lang w:val="sr-Cyrl-CS"/>
              </w:rPr>
            </w:pPr>
            <w:r w:rsidRPr="00D339AC">
              <w:rPr>
                <w:rFonts w:cs="Arial"/>
                <w:lang w:val="sr-Cyrl-CS"/>
              </w:rPr>
              <w:t>П</w:t>
            </w:r>
            <w:r w:rsidRPr="00D339AC">
              <w:rPr>
                <w:rFonts w:cs="Arial"/>
              </w:rPr>
              <w:t>онуђач</w:t>
            </w:r>
          </w:p>
        </w:tc>
      </w:tr>
      <w:tr w:rsidR="007E7BB8" w:rsidRPr="00D339AC" w14:paraId="40968580" w14:textId="77777777" w:rsidTr="00BE2EA9">
        <w:trPr>
          <w:jc w:val="center"/>
        </w:trPr>
        <w:tc>
          <w:tcPr>
            <w:tcW w:w="3882" w:type="dxa"/>
          </w:tcPr>
          <w:p w14:paraId="4691C1A4" w14:textId="77777777" w:rsidR="007E7BB8" w:rsidRPr="00D339AC" w:rsidRDefault="007E7BB8" w:rsidP="00EB58E2">
            <w:pPr>
              <w:spacing w:before="0"/>
              <w:jc w:val="center"/>
              <w:rPr>
                <w:rFonts w:cs="Arial"/>
              </w:rPr>
            </w:pPr>
          </w:p>
        </w:tc>
        <w:tc>
          <w:tcPr>
            <w:tcW w:w="2127" w:type="dxa"/>
          </w:tcPr>
          <w:p w14:paraId="60BE9189" w14:textId="77777777" w:rsidR="007E7BB8" w:rsidRPr="00D339AC" w:rsidRDefault="007E7BB8" w:rsidP="00EB58E2">
            <w:pPr>
              <w:spacing w:before="0"/>
              <w:jc w:val="center"/>
              <w:rPr>
                <w:rFonts w:cs="Arial"/>
              </w:rPr>
            </w:pPr>
            <w:r w:rsidRPr="00D339AC">
              <w:rPr>
                <w:rFonts w:cs="Arial"/>
              </w:rPr>
              <w:t>М.П.</w:t>
            </w:r>
          </w:p>
        </w:tc>
        <w:tc>
          <w:tcPr>
            <w:tcW w:w="4022" w:type="dxa"/>
          </w:tcPr>
          <w:p w14:paraId="09E21043" w14:textId="77777777" w:rsidR="007E7BB8" w:rsidRPr="00D339AC" w:rsidRDefault="007E7BB8" w:rsidP="00EB58E2">
            <w:pPr>
              <w:spacing w:before="0"/>
              <w:jc w:val="center"/>
              <w:rPr>
                <w:rFonts w:cs="Arial"/>
                <w:lang w:val="ru-RU"/>
              </w:rPr>
            </w:pPr>
          </w:p>
        </w:tc>
      </w:tr>
      <w:tr w:rsidR="007E7BB8" w:rsidRPr="00D339AC" w14:paraId="492FCB5E" w14:textId="77777777" w:rsidTr="00BE2EA9">
        <w:trPr>
          <w:jc w:val="center"/>
        </w:trPr>
        <w:tc>
          <w:tcPr>
            <w:tcW w:w="3882" w:type="dxa"/>
            <w:tcBorders>
              <w:bottom w:val="single" w:sz="4" w:space="0" w:color="auto"/>
            </w:tcBorders>
          </w:tcPr>
          <w:p w14:paraId="698C4AF3" w14:textId="77777777" w:rsidR="007E7BB8" w:rsidRPr="00D339AC" w:rsidRDefault="007E7BB8" w:rsidP="00EB58E2">
            <w:pPr>
              <w:spacing w:before="0"/>
              <w:jc w:val="center"/>
              <w:rPr>
                <w:rFonts w:cs="Arial"/>
              </w:rPr>
            </w:pPr>
          </w:p>
        </w:tc>
        <w:tc>
          <w:tcPr>
            <w:tcW w:w="2127" w:type="dxa"/>
          </w:tcPr>
          <w:p w14:paraId="4624491C" w14:textId="77777777" w:rsidR="007E7BB8" w:rsidRPr="00D339AC" w:rsidRDefault="007E7BB8" w:rsidP="00EB58E2">
            <w:pPr>
              <w:spacing w:before="0"/>
              <w:jc w:val="center"/>
              <w:rPr>
                <w:rFonts w:cs="Arial"/>
                <w:lang w:val="ru-RU"/>
              </w:rPr>
            </w:pPr>
          </w:p>
        </w:tc>
        <w:tc>
          <w:tcPr>
            <w:tcW w:w="4022" w:type="dxa"/>
            <w:tcBorders>
              <w:bottom w:val="single" w:sz="4" w:space="0" w:color="auto"/>
            </w:tcBorders>
          </w:tcPr>
          <w:p w14:paraId="7915822C" w14:textId="77777777" w:rsidR="007E7BB8" w:rsidRPr="00D339AC" w:rsidRDefault="007E7BB8" w:rsidP="00EB58E2">
            <w:pPr>
              <w:spacing w:before="0"/>
              <w:jc w:val="center"/>
              <w:rPr>
                <w:rFonts w:cs="Arial"/>
                <w:lang w:val="ru-RU"/>
              </w:rPr>
            </w:pPr>
          </w:p>
        </w:tc>
      </w:tr>
      <w:tr w:rsidR="007E7BB8" w:rsidRPr="00D339AC" w14:paraId="20C3A94F" w14:textId="77777777" w:rsidTr="00BE2EA9">
        <w:trPr>
          <w:trHeight w:val="389"/>
          <w:jc w:val="center"/>
        </w:trPr>
        <w:tc>
          <w:tcPr>
            <w:tcW w:w="3882" w:type="dxa"/>
            <w:tcBorders>
              <w:top w:val="single" w:sz="4" w:space="0" w:color="auto"/>
            </w:tcBorders>
          </w:tcPr>
          <w:p w14:paraId="4999B8E1" w14:textId="77777777" w:rsidR="007E7BB8" w:rsidRPr="00D339AC" w:rsidRDefault="007E7BB8" w:rsidP="00EB58E2">
            <w:pPr>
              <w:spacing w:before="0"/>
              <w:jc w:val="center"/>
              <w:rPr>
                <w:rFonts w:cs="Arial"/>
              </w:rPr>
            </w:pPr>
          </w:p>
        </w:tc>
        <w:tc>
          <w:tcPr>
            <w:tcW w:w="2127" w:type="dxa"/>
          </w:tcPr>
          <w:p w14:paraId="29566083" w14:textId="77777777" w:rsidR="007E7BB8" w:rsidRPr="00D339AC" w:rsidRDefault="007E7BB8" w:rsidP="00EB58E2">
            <w:pPr>
              <w:spacing w:before="0"/>
              <w:jc w:val="center"/>
              <w:rPr>
                <w:rFonts w:cs="Arial"/>
                <w:lang w:val="ru-RU"/>
              </w:rPr>
            </w:pPr>
          </w:p>
        </w:tc>
        <w:tc>
          <w:tcPr>
            <w:tcW w:w="4022" w:type="dxa"/>
            <w:tcBorders>
              <w:top w:val="single" w:sz="4" w:space="0" w:color="auto"/>
            </w:tcBorders>
          </w:tcPr>
          <w:p w14:paraId="71C15415" w14:textId="77777777" w:rsidR="007E7BB8" w:rsidRPr="00D339AC" w:rsidRDefault="007E7BB8" w:rsidP="00EB58E2">
            <w:pPr>
              <w:spacing w:before="0"/>
              <w:jc w:val="center"/>
              <w:rPr>
                <w:rFonts w:cs="Arial"/>
                <w:lang w:val="ru-RU"/>
              </w:rPr>
            </w:pPr>
          </w:p>
        </w:tc>
      </w:tr>
    </w:tbl>
    <w:p w14:paraId="0D4302F6" w14:textId="77777777" w:rsidR="007E7BB8" w:rsidRPr="00D339AC" w:rsidRDefault="007E7BB8" w:rsidP="00EB58E2">
      <w:pPr>
        <w:tabs>
          <w:tab w:val="left" w:pos="0"/>
        </w:tabs>
        <w:spacing w:before="0"/>
        <w:rPr>
          <w:rFonts w:cs="Arial"/>
          <w:b/>
          <w:i/>
          <w:lang w:val="ru-RU"/>
        </w:rPr>
      </w:pPr>
      <w:r w:rsidRPr="00D339AC">
        <w:rPr>
          <w:rFonts w:cs="Arial"/>
          <w:b/>
          <w:i/>
          <w:lang w:val="ru-RU"/>
        </w:rPr>
        <w:t>Напомена:</w:t>
      </w:r>
    </w:p>
    <w:p w14:paraId="5ED540E0" w14:textId="77777777" w:rsidR="007E7BB8" w:rsidRPr="00D339AC" w:rsidRDefault="007E7BB8" w:rsidP="00EB58E2">
      <w:pPr>
        <w:spacing w:before="0"/>
        <w:rPr>
          <w:rFonts w:cs="Arial"/>
          <w:i/>
          <w:lang w:val="ru-RU"/>
        </w:rPr>
      </w:pPr>
      <w:r w:rsidRPr="00D339AC">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626C358" w14:textId="77777777" w:rsidR="007E7BB8" w:rsidRPr="00D339AC" w:rsidRDefault="007E7BB8" w:rsidP="00EB58E2">
      <w:pPr>
        <w:tabs>
          <w:tab w:val="left" w:pos="0"/>
        </w:tabs>
        <w:spacing w:before="0"/>
        <w:rPr>
          <w:rFonts w:cs="Arial"/>
          <w:i/>
          <w:lang w:val="ru-RU"/>
        </w:rPr>
      </w:pPr>
      <w:r w:rsidRPr="00D339AC">
        <w:rPr>
          <w:rFonts w:cs="Arial"/>
          <w:i/>
        </w:rPr>
        <w:t>-</w:t>
      </w:r>
      <w:r w:rsidRPr="00D339AC">
        <w:rPr>
          <w:rFonts w:cs="Arial"/>
          <w:i/>
          <w:lang w:val="sr-Latn-CS"/>
        </w:rPr>
        <w:t>остале трошкове припреме и подношења понуде</w:t>
      </w:r>
      <w:r w:rsidRPr="00D339AC">
        <w:rPr>
          <w:rFonts w:cs="Arial"/>
          <w:i/>
          <w:lang w:val="ru-RU"/>
        </w:rPr>
        <w:t xml:space="preserve"> сноси искључиво понуђач и не може тражити од наручиоца накнаду трошкова (члан 88. став 2. Закона </w:t>
      </w:r>
    </w:p>
    <w:p w14:paraId="0820C503" w14:textId="77777777" w:rsidR="007E7BB8" w:rsidRPr="00D339AC" w:rsidRDefault="007E7BB8" w:rsidP="00EB58E2">
      <w:pPr>
        <w:spacing w:before="0"/>
        <w:rPr>
          <w:rFonts w:cs="Arial"/>
          <w:i/>
          <w:lang w:val="ru-RU"/>
        </w:rPr>
      </w:pPr>
      <w:r w:rsidRPr="00D339AC">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C32C6D9" w14:textId="77777777" w:rsidR="007E7BB8" w:rsidRPr="00D339AC" w:rsidRDefault="007E7BB8" w:rsidP="00EB58E2">
      <w:pPr>
        <w:pStyle w:val="KDKomentar"/>
        <w:spacing w:before="0"/>
        <w:rPr>
          <w:rFonts w:eastAsia="TimesNewRomanPS-BoldMT" w:cs="Arial"/>
          <w:color w:val="auto"/>
          <w:sz w:val="22"/>
          <w:szCs w:val="22"/>
        </w:rPr>
      </w:pPr>
      <w:r w:rsidRPr="00D339AC">
        <w:rPr>
          <w:rFonts w:eastAsia="TimesNewRomanPS-BoldMT" w:cs="Arial"/>
          <w:color w:val="auto"/>
          <w:sz w:val="22"/>
          <w:szCs w:val="22"/>
        </w:rPr>
        <w:t xml:space="preserve">-Уколико </w:t>
      </w:r>
      <w:r w:rsidRPr="00D339AC">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339AC">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3036CF6" w14:textId="77777777" w:rsidR="00A23324" w:rsidRPr="00D339AC" w:rsidRDefault="00A23324" w:rsidP="00140C1D">
      <w:pPr>
        <w:rPr>
          <w:lang w:val="sr-Latn-CS"/>
        </w:rPr>
      </w:pPr>
      <w:bookmarkStart w:id="260" w:name="_Toc442559948"/>
    </w:p>
    <w:p w14:paraId="65781C91" w14:textId="77777777" w:rsidR="00761B3B" w:rsidRPr="00D339AC" w:rsidRDefault="00761B3B" w:rsidP="00140C1D">
      <w:pPr>
        <w:rPr>
          <w:lang w:val="sr-Latn-CS"/>
        </w:rPr>
      </w:pPr>
    </w:p>
    <w:p w14:paraId="4BECC29D" w14:textId="77777777" w:rsidR="00761B3B" w:rsidRPr="00D339AC" w:rsidRDefault="00761B3B" w:rsidP="00140C1D">
      <w:pPr>
        <w:rPr>
          <w:lang w:val="sr-Latn-CS"/>
        </w:rPr>
      </w:pPr>
    </w:p>
    <w:p w14:paraId="54F2D601" w14:textId="77777777" w:rsidR="00761B3B" w:rsidRPr="00D339AC" w:rsidRDefault="00761B3B" w:rsidP="00140C1D">
      <w:pPr>
        <w:rPr>
          <w:lang w:val="sr-Latn-CS"/>
        </w:rPr>
      </w:pPr>
    </w:p>
    <w:p w14:paraId="0308BD75" w14:textId="77777777" w:rsidR="00761B3B" w:rsidRPr="00D339AC" w:rsidRDefault="00761B3B" w:rsidP="00140C1D">
      <w:pPr>
        <w:rPr>
          <w:lang w:val="sr-Latn-CS"/>
        </w:rPr>
      </w:pPr>
    </w:p>
    <w:p w14:paraId="0158E3DC" w14:textId="77777777" w:rsidR="00761B3B" w:rsidRPr="00D339AC" w:rsidRDefault="00761B3B" w:rsidP="00140C1D">
      <w:pPr>
        <w:rPr>
          <w:rFonts w:eastAsia="Arial Unicode MS"/>
          <w:lang w:val="sr-Cyrl-RS"/>
        </w:rPr>
      </w:pPr>
    </w:p>
    <w:p w14:paraId="4A2A24CC" w14:textId="77777777" w:rsidR="00A23324" w:rsidRPr="00D339AC" w:rsidRDefault="00A23324" w:rsidP="00A23324">
      <w:pPr>
        <w:spacing w:before="0"/>
        <w:rPr>
          <w:rFonts w:eastAsia="Arial Unicode MS"/>
          <w:lang w:val="sr-Cyrl-RS"/>
        </w:rPr>
      </w:pPr>
    </w:p>
    <w:p w14:paraId="4DD28796" w14:textId="77777777" w:rsidR="00A23324" w:rsidRPr="00D339AC" w:rsidRDefault="006B1004" w:rsidP="00A23324">
      <w:pPr>
        <w:spacing w:before="0"/>
        <w:jc w:val="right"/>
        <w:rPr>
          <w:rFonts w:eastAsia="Arial Unicode MS"/>
          <w:b/>
          <w:lang w:val="sr-Cyrl-RS"/>
        </w:rPr>
      </w:pPr>
      <w:r w:rsidRPr="00D339AC">
        <w:rPr>
          <w:rFonts w:eastAsia="Arial Unicode MS"/>
          <w:b/>
          <w:lang w:val="sr-Cyrl-RS"/>
        </w:rPr>
        <w:lastRenderedPageBreak/>
        <w:t>ОБРАЗАЦ 9</w:t>
      </w:r>
      <w:r w:rsidR="00A23324" w:rsidRPr="00D339AC">
        <w:rPr>
          <w:rFonts w:eastAsia="Arial Unicode MS"/>
          <w:b/>
          <w:lang w:val="sr-Cyrl-RS"/>
        </w:rPr>
        <w:t>.</w:t>
      </w:r>
    </w:p>
    <w:p w14:paraId="20A8584A" w14:textId="77777777" w:rsidR="00A23324" w:rsidRPr="00D339AC" w:rsidRDefault="00A23324" w:rsidP="00A23324">
      <w:pPr>
        <w:spacing w:before="0"/>
        <w:rPr>
          <w:rFonts w:eastAsia="Arial Unicode MS"/>
          <w:lang w:val="sr-Cyrl-RS"/>
        </w:rPr>
      </w:pPr>
    </w:p>
    <w:p w14:paraId="754FDDB4" w14:textId="77777777" w:rsidR="00A23324" w:rsidRPr="00D339AC" w:rsidRDefault="00A23324" w:rsidP="00A23324">
      <w:pPr>
        <w:spacing w:before="0"/>
        <w:rPr>
          <w:rFonts w:cs="Arial"/>
        </w:rPr>
      </w:pPr>
      <w:r w:rsidRPr="00D339AC">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w:t>
      </w:r>
      <w:r w:rsidR="004F544D" w:rsidRPr="00D339AC">
        <w:rPr>
          <w:rFonts w:cs="Arial"/>
          <w:lang w:val="sr-Cyrl-RS"/>
        </w:rPr>
        <w:t>-</w:t>
      </w:r>
      <w:r w:rsidRPr="00D339AC">
        <w:rPr>
          <w:rFonts w:cs="Arial"/>
        </w:rPr>
        <w:t xml:space="preserve">Сг. Рс број 139/2014 ) </w:t>
      </w:r>
    </w:p>
    <w:p w14:paraId="13F945E5" w14:textId="77777777" w:rsidR="00A23324" w:rsidRPr="00D339AC" w:rsidRDefault="00A23324" w:rsidP="00A23324">
      <w:pPr>
        <w:spacing w:before="0"/>
        <w:rPr>
          <w:rFonts w:cs="Arial"/>
        </w:rPr>
      </w:pPr>
    </w:p>
    <w:p w14:paraId="5CFB0D46" w14:textId="77777777" w:rsidR="00A23324" w:rsidRPr="00D339AC" w:rsidRDefault="00A23324" w:rsidP="00A23324">
      <w:pPr>
        <w:spacing w:before="0"/>
        <w:rPr>
          <w:rFonts w:cs="Arial"/>
          <w:lang w:val="ru-RU"/>
        </w:rPr>
      </w:pPr>
      <w:r w:rsidRPr="00D339AC">
        <w:rPr>
          <w:rFonts w:cs="Arial"/>
        </w:rPr>
        <w:t xml:space="preserve">ДУЖНИК:  </w:t>
      </w:r>
      <w:r w:rsidRPr="00D339AC">
        <w:rPr>
          <w:rFonts w:cs="Arial"/>
          <w:lang w:val="ru-RU"/>
        </w:rPr>
        <w:t>…………………………………………………………………………........................</w:t>
      </w:r>
    </w:p>
    <w:p w14:paraId="26392148" w14:textId="77777777" w:rsidR="00A23324" w:rsidRPr="00D339AC" w:rsidRDefault="00A23324" w:rsidP="00A23324">
      <w:pPr>
        <w:spacing w:before="0"/>
        <w:rPr>
          <w:rFonts w:cs="Arial"/>
        </w:rPr>
      </w:pPr>
      <w:r w:rsidRPr="00D339AC">
        <w:rPr>
          <w:rFonts w:cs="Arial"/>
        </w:rPr>
        <w:t>(назив и седиште Понуђача)</w:t>
      </w:r>
    </w:p>
    <w:p w14:paraId="78BE7B61" w14:textId="77777777" w:rsidR="00A23324" w:rsidRPr="00D339AC" w:rsidRDefault="00A23324" w:rsidP="00A23324">
      <w:pPr>
        <w:spacing w:before="0"/>
        <w:rPr>
          <w:rFonts w:cs="Arial"/>
        </w:rPr>
      </w:pPr>
      <w:r w:rsidRPr="00D339AC">
        <w:rPr>
          <w:rFonts w:cs="Arial"/>
        </w:rPr>
        <w:t>МАТИЧНИ БРОЈ ДУЖНИКА (Понуђача): ..................................................................</w:t>
      </w:r>
    </w:p>
    <w:p w14:paraId="3E90293B" w14:textId="77777777" w:rsidR="00A23324" w:rsidRPr="00D339AC" w:rsidRDefault="00A23324" w:rsidP="00A23324">
      <w:pPr>
        <w:spacing w:before="0"/>
        <w:rPr>
          <w:rFonts w:cs="Arial"/>
        </w:rPr>
      </w:pPr>
      <w:r w:rsidRPr="00D339AC">
        <w:rPr>
          <w:rFonts w:cs="Arial"/>
        </w:rPr>
        <w:t>ТЕКУЋИ РАЧУН ДУЖНИКА (Понуђача): ...................................................................</w:t>
      </w:r>
    </w:p>
    <w:p w14:paraId="3B8A92FA" w14:textId="77777777" w:rsidR="00A23324" w:rsidRPr="00D339AC" w:rsidRDefault="00A23324" w:rsidP="00A23324">
      <w:pPr>
        <w:spacing w:before="0"/>
        <w:rPr>
          <w:rFonts w:cs="Arial"/>
        </w:rPr>
      </w:pPr>
      <w:r w:rsidRPr="00D339AC">
        <w:rPr>
          <w:rFonts w:cs="Arial"/>
        </w:rPr>
        <w:t>ПИБ ДУЖНИКА (Понуђача): ........................................................................................</w:t>
      </w:r>
    </w:p>
    <w:p w14:paraId="4E3552CB" w14:textId="77777777" w:rsidR="00A23324" w:rsidRPr="00D339AC" w:rsidRDefault="00A23324" w:rsidP="00A23324">
      <w:pPr>
        <w:spacing w:before="0"/>
        <w:rPr>
          <w:rFonts w:cs="Arial"/>
        </w:rPr>
      </w:pPr>
    </w:p>
    <w:p w14:paraId="6EB604A5" w14:textId="77777777" w:rsidR="00A23324" w:rsidRPr="00D339AC" w:rsidRDefault="00A23324" w:rsidP="00A23324">
      <w:pPr>
        <w:spacing w:before="0"/>
        <w:rPr>
          <w:rFonts w:cs="Arial"/>
        </w:rPr>
      </w:pPr>
      <w:r w:rsidRPr="00D339AC">
        <w:rPr>
          <w:rFonts w:cs="Arial"/>
        </w:rPr>
        <w:t>и з д а ј е  д а н а ............................ године</w:t>
      </w:r>
    </w:p>
    <w:p w14:paraId="57DD120B" w14:textId="77777777" w:rsidR="00A23324" w:rsidRPr="00D339AC" w:rsidRDefault="00A23324" w:rsidP="00A23324">
      <w:pPr>
        <w:spacing w:before="0"/>
        <w:rPr>
          <w:rFonts w:cs="Arial"/>
        </w:rPr>
      </w:pPr>
    </w:p>
    <w:p w14:paraId="570A239C" w14:textId="77777777" w:rsidR="00A23324" w:rsidRPr="00D339AC" w:rsidRDefault="00A23324" w:rsidP="00A23324">
      <w:pPr>
        <w:spacing w:before="0"/>
        <w:rPr>
          <w:rFonts w:cs="Arial"/>
        </w:rPr>
      </w:pPr>
    </w:p>
    <w:p w14:paraId="3B04FBED" w14:textId="77777777" w:rsidR="00A23324" w:rsidRPr="00D339AC" w:rsidRDefault="00A23324" w:rsidP="00A23324">
      <w:pPr>
        <w:spacing w:before="0"/>
        <w:jc w:val="center"/>
        <w:rPr>
          <w:rFonts w:cs="Arial"/>
          <w:b/>
        </w:rPr>
      </w:pPr>
      <w:r w:rsidRPr="00D339AC">
        <w:rPr>
          <w:rFonts w:cs="Arial"/>
          <w:b/>
        </w:rPr>
        <w:t>МЕНИЧНО ПИСМО – ОВЛАШЋЕЊЕ ЗА КОРИСНИКА  БЛАНКО СОПСТВЕНЕ МЕНИЦЕ</w:t>
      </w:r>
    </w:p>
    <w:p w14:paraId="49418E49" w14:textId="77777777" w:rsidR="00A23324" w:rsidRPr="00D339AC" w:rsidRDefault="00A23324" w:rsidP="00A23324">
      <w:pPr>
        <w:spacing w:before="0"/>
        <w:jc w:val="center"/>
        <w:rPr>
          <w:rFonts w:cs="Arial"/>
          <w:b/>
        </w:rPr>
      </w:pPr>
    </w:p>
    <w:p w14:paraId="72FC6287" w14:textId="77777777" w:rsidR="00A23324" w:rsidRPr="00D339AC" w:rsidRDefault="00A23324" w:rsidP="00A2332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D339AC">
        <w:rPr>
          <w:rFonts w:cs="Arial"/>
          <w:b w:val="0"/>
          <w:sz w:val="22"/>
          <w:szCs w:val="22"/>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Banka Intesa, </w:t>
      </w:r>
    </w:p>
    <w:p w14:paraId="575CD758" w14:textId="77777777" w:rsidR="00A23324" w:rsidRPr="00D339AC" w:rsidRDefault="00A23324" w:rsidP="00A23324">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1FBE2004" w14:textId="77777777" w:rsidR="00A23324" w:rsidRPr="00D339AC" w:rsidRDefault="00A23324" w:rsidP="00A23324">
      <w:pPr>
        <w:spacing w:before="0"/>
        <w:rPr>
          <w:rFonts w:cs="Arial"/>
        </w:rPr>
      </w:pPr>
      <w:r w:rsidRPr="00D339AC">
        <w:rPr>
          <w:rFonts w:cs="Arial"/>
        </w:rPr>
        <w:t>Прeдajeмo вaм блaнкo сопствену мeницу за озбиљност понуде  која је неопозива, без права протеста и наплатива на први позив.</w:t>
      </w:r>
    </w:p>
    <w:p w14:paraId="5BDEF326" w14:textId="77777777" w:rsidR="00A23324" w:rsidRPr="00D339AC" w:rsidRDefault="00A23324" w:rsidP="00A23324">
      <w:pPr>
        <w:spacing w:before="0"/>
        <w:rPr>
          <w:rFonts w:cs="Arial"/>
        </w:rPr>
      </w:pPr>
      <w:r w:rsidRPr="00D339AC">
        <w:rPr>
          <w:rFonts w:cs="Arial"/>
        </w:rPr>
        <w:t>Овлaшћуjeмo Пoвeриoцa, дa прeдaту мeницу брoj _________________________(</w:t>
      </w:r>
      <w:r w:rsidRPr="00D339AC">
        <w:rPr>
          <w:rFonts w:cs="Arial"/>
          <w:i/>
          <w:iCs/>
        </w:rPr>
        <w:t xml:space="preserve">уписати сeриjски брoj мeницe) </w:t>
      </w:r>
      <w:r w:rsidRPr="00D339AC">
        <w:rPr>
          <w:rFonts w:cs="Arial"/>
        </w:rPr>
        <w:t xml:space="preserve">мoжe пoпунити у изнoсу </w:t>
      </w:r>
      <w:r w:rsidRPr="00D339AC">
        <w:rPr>
          <w:rFonts w:cs="Arial"/>
          <w:i/>
          <w:iCs/>
        </w:rPr>
        <w:t>10</w:t>
      </w:r>
      <w:r w:rsidRPr="00D339AC">
        <w:rPr>
          <w:rFonts w:cs="Arial"/>
        </w:rPr>
        <w:t xml:space="preserve">% </w:t>
      </w:r>
      <w:r w:rsidRPr="00D339AC">
        <w:rPr>
          <w:rFonts w:cs="Arial"/>
          <w:i/>
        </w:rPr>
        <w:t>(уписати проценат</w:t>
      </w:r>
      <w:r w:rsidRPr="00D339AC">
        <w:rPr>
          <w:rFonts w:cs="Arial"/>
        </w:rPr>
        <w:t>) oд врeднoсти пoнудe бeз ПДВ, зa oзбиљнoст пoнудe сa рoкoм вaжења</w:t>
      </w:r>
      <w:r w:rsidR="00F65017" w:rsidRPr="00D339AC">
        <w:rPr>
          <w:rFonts w:cs="Arial"/>
          <w:lang w:val="sr-Cyrl-RS"/>
        </w:rPr>
        <w:t>-</w:t>
      </w:r>
      <w:r w:rsidRPr="00D339AC">
        <w:rPr>
          <w:rFonts w:cs="Arial"/>
        </w:rPr>
        <w:t xml:space="preserve"> 30 дана</w:t>
      </w:r>
      <w:r w:rsidRPr="00D339AC">
        <w:rPr>
          <w:rFonts w:cs="Arial"/>
          <w:i/>
        </w:rPr>
        <w:t xml:space="preserve"> </w:t>
      </w:r>
      <w:r w:rsidRPr="00D339AC">
        <w:rPr>
          <w:rFonts w:cs="Arial"/>
        </w:rPr>
        <w:t>дужим од рока важења понуде,</w:t>
      </w:r>
      <w:r w:rsidRPr="00D339AC">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339AC">
        <w:rPr>
          <w:rFonts w:cs="Arial"/>
        </w:rPr>
        <w:t>.</w:t>
      </w:r>
    </w:p>
    <w:p w14:paraId="1322CD67" w14:textId="77777777" w:rsidR="00A23324" w:rsidRPr="00D339AC" w:rsidRDefault="00A23324" w:rsidP="00A23324">
      <w:pPr>
        <w:spacing w:before="0"/>
        <w:rPr>
          <w:rFonts w:cs="Arial"/>
        </w:rPr>
      </w:pPr>
    </w:p>
    <w:p w14:paraId="392E9EAB" w14:textId="77777777" w:rsidR="00A23324" w:rsidRPr="00D339AC" w:rsidRDefault="00A23324" w:rsidP="00A23324">
      <w:pPr>
        <w:pStyle w:val="Default"/>
        <w:spacing w:before="0"/>
        <w:rPr>
          <w:rFonts w:ascii="Arial" w:hAnsi="Arial" w:cs="Arial"/>
          <w:color w:val="auto"/>
          <w:sz w:val="22"/>
          <w:szCs w:val="22"/>
          <w:lang w:val="sr-Cyrl-CS"/>
        </w:rPr>
      </w:pPr>
      <w:r w:rsidRPr="00D339AC">
        <w:rPr>
          <w:rFonts w:ascii="Arial" w:hAnsi="Arial" w:cs="Arial"/>
          <w:color w:val="auto"/>
          <w:sz w:val="22"/>
          <w:szCs w:val="22"/>
          <w:lang w:val="sr-Cyrl-CS"/>
        </w:rPr>
        <w:t xml:space="preserve">Истовремено </w:t>
      </w:r>
      <w:r w:rsidRPr="00D339AC">
        <w:rPr>
          <w:rFonts w:ascii="Arial" w:hAnsi="Arial" w:cs="Arial"/>
          <w:color w:val="auto"/>
          <w:sz w:val="22"/>
          <w:szCs w:val="22"/>
        </w:rPr>
        <w:t>O</w:t>
      </w:r>
      <w:r w:rsidRPr="00D339AC">
        <w:rPr>
          <w:rFonts w:ascii="Arial" w:hAnsi="Arial" w:cs="Arial"/>
          <w:color w:val="auto"/>
          <w:sz w:val="22"/>
          <w:szCs w:val="22"/>
          <w:lang w:val="sr-Cyrl-CS"/>
        </w:rPr>
        <w:t>вл</w:t>
      </w:r>
      <w:r w:rsidRPr="00D339AC">
        <w:rPr>
          <w:rFonts w:ascii="Arial" w:hAnsi="Arial" w:cs="Arial"/>
          <w:color w:val="auto"/>
          <w:sz w:val="22"/>
          <w:szCs w:val="22"/>
        </w:rPr>
        <w:t>a</w:t>
      </w:r>
      <w:r w:rsidRPr="00D339AC">
        <w:rPr>
          <w:rFonts w:ascii="Arial" w:hAnsi="Arial" w:cs="Arial"/>
          <w:color w:val="auto"/>
          <w:sz w:val="22"/>
          <w:szCs w:val="22"/>
          <w:lang w:val="sr-Cyrl-CS"/>
        </w:rPr>
        <w:t>шћу</w:t>
      </w:r>
      <w:r w:rsidRPr="00D339AC">
        <w:rPr>
          <w:rFonts w:ascii="Arial" w:hAnsi="Arial" w:cs="Arial"/>
          <w:color w:val="auto"/>
          <w:sz w:val="22"/>
          <w:szCs w:val="22"/>
        </w:rPr>
        <w:t>je</w:t>
      </w:r>
      <w:r w:rsidRPr="00D339AC">
        <w:rPr>
          <w:rFonts w:ascii="Arial" w:hAnsi="Arial" w:cs="Arial"/>
          <w:color w:val="auto"/>
          <w:sz w:val="22"/>
          <w:szCs w:val="22"/>
          <w:lang w:val="sr-Cyrl-CS"/>
        </w:rPr>
        <w:t>м</w:t>
      </w:r>
      <w:r w:rsidRPr="00D339AC">
        <w:rPr>
          <w:rFonts w:ascii="Arial" w:hAnsi="Arial" w:cs="Arial"/>
          <w:color w:val="auto"/>
          <w:sz w:val="22"/>
          <w:szCs w:val="22"/>
        </w:rPr>
        <w:t>o</w:t>
      </w:r>
      <w:r w:rsidRPr="00D339AC">
        <w:rPr>
          <w:rFonts w:ascii="Arial" w:hAnsi="Arial" w:cs="Arial"/>
          <w:color w:val="auto"/>
          <w:sz w:val="22"/>
          <w:szCs w:val="22"/>
          <w:lang w:val="sr-Cyrl-CS"/>
        </w:rPr>
        <w:t xml:space="preserve"> П</w:t>
      </w: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e</w:t>
      </w:r>
      <w:r w:rsidRPr="00D339AC">
        <w:rPr>
          <w:rFonts w:ascii="Arial" w:hAnsi="Arial" w:cs="Arial"/>
          <w:color w:val="auto"/>
          <w:sz w:val="22"/>
          <w:szCs w:val="22"/>
          <w:lang w:val="sr-Cyrl-CS"/>
        </w:rPr>
        <w:t>ри</w:t>
      </w:r>
      <w:r w:rsidRPr="00D339AC">
        <w:rPr>
          <w:rFonts w:ascii="Arial" w:hAnsi="Arial" w:cs="Arial"/>
          <w:color w:val="auto"/>
          <w:sz w:val="22"/>
          <w:szCs w:val="22"/>
        </w:rPr>
        <w:t>o</w:t>
      </w:r>
      <w:r w:rsidRPr="00D339AC">
        <w:rPr>
          <w:rFonts w:ascii="Arial" w:hAnsi="Arial" w:cs="Arial"/>
          <w:color w:val="auto"/>
          <w:sz w:val="22"/>
          <w:szCs w:val="22"/>
          <w:lang w:val="sr-Cyrl-CS"/>
        </w:rPr>
        <w:t>ц</w:t>
      </w:r>
      <w:r w:rsidRPr="00D339AC">
        <w:rPr>
          <w:rFonts w:ascii="Arial" w:hAnsi="Arial" w:cs="Arial"/>
          <w:color w:val="auto"/>
          <w:sz w:val="22"/>
          <w:szCs w:val="22"/>
        </w:rPr>
        <w:t>a</w:t>
      </w:r>
      <w:r w:rsidRPr="00D339AC">
        <w:rPr>
          <w:rFonts w:ascii="Arial" w:hAnsi="Arial" w:cs="Arial"/>
          <w:color w:val="auto"/>
          <w:sz w:val="22"/>
          <w:szCs w:val="22"/>
          <w:lang w:val="sr-Cyrl-CS"/>
        </w:rPr>
        <w:t xml:space="preserve"> д</w:t>
      </w:r>
      <w:r w:rsidRPr="00D339AC">
        <w:rPr>
          <w:rFonts w:ascii="Arial" w:hAnsi="Arial" w:cs="Arial"/>
          <w:color w:val="auto"/>
          <w:sz w:val="22"/>
          <w:szCs w:val="22"/>
        </w:rPr>
        <w:t>a</w:t>
      </w:r>
      <w:r w:rsidRPr="00D339AC">
        <w:rPr>
          <w:rFonts w:ascii="Arial" w:hAnsi="Arial" w:cs="Arial"/>
          <w:color w:val="auto"/>
          <w:sz w:val="22"/>
          <w:szCs w:val="22"/>
          <w:lang w:val="sr-Cyrl-CS"/>
        </w:rPr>
        <w:t xml:space="preserve"> п</w:t>
      </w:r>
      <w:r w:rsidRPr="00D339AC">
        <w:rPr>
          <w:rFonts w:ascii="Arial" w:hAnsi="Arial" w:cs="Arial"/>
          <w:color w:val="auto"/>
          <w:sz w:val="22"/>
          <w:szCs w:val="22"/>
        </w:rPr>
        <w:t>o</w:t>
      </w:r>
      <w:r w:rsidRPr="00D339AC">
        <w:rPr>
          <w:rFonts w:ascii="Arial" w:hAnsi="Arial" w:cs="Arial"/>
          <w:color w:val="auto"/>
          <w:sz w:val="22"/>
          <w:szCs w:val="22"/>
          <w:lang w:val="sr-Cyrl-CS"/>
        </w:rPr>
        <w:t>пуни м</w:t>
      </w:r>
      <w:r w:rsidRPr="00D339AC">
        <w:rPr>
          <w:rFonts w:ascii="Arial" w:hAnsi="Arial" w:cs="Arial"/>
          <w:color w:val="auto"/>
          <w:sz w:val="22"/>
          <w:szCs w:val="22"/>
        </w:rPr>
        <w:t>e</w:t>
      </w:r>
      <w:r w:rsidRPr="00D339AC">
        <w:rPr>
          <w:rFonts w:ascii="Arial" w:hAnsi="Arial" w:cs="Arial"/>
          <w:color w:val="auto"/>
          <w:sz w:val="22"/>
          <w:szCs w:val="22"/>
          <w:lang w:val="sr-Cyrl-CS"/>
        </w:rPr>
        <w:t>ницу з</w:t>
      </w:r>
      <w:r w:rsidRPr="00D339AC">
        <w:rPr>
          <w:rFonts w:ascii="Arial" w:hAnsi="Arial" w:cs="Arial"/>
          <w:color w:val="auto"/>
          <w:sz w:val="22"/>
          <w:szCs w:val="22"/>
        </w:rPr>
        <w:t>a</w:t>
      </w:r>
      <w:r w:rsidRPr="00D339AC">
        <w:rPr>
          <w:rFonts w:ascii="Arial" w:hAnsi="Arial" w:cs="Arial"/>
          <w:color w:val="auto"/>
          <w:sz w:val="22"/>
          <w:szCs w:val="22"/>
          <w:lang w:val="sr-Cyrl-CS"/>
        </w:rPr>
        <w:t xml:space="preserve"> н</w:t>
      </w:r>
      <w:r w:rsidRPr="00D339AC">
        <w:rPr>
          <w:rFonts w:ascii="Arial" w:hAnsi="Arial" w:cs="Arial"/>
          <w:color w:val="auto"/>
          <w:sz w:val="22"/>
          <w:szCs w:val="22"/>
        </w:rPr>
        <w:t>a</w:t>
      </w:r>
      <w:r w:rsidRPr="00D339AC">
        <w:rPr>
          <w:rFonts w:ascii="Arial" w:hAnsi="Arial" w:cs="Arial"/>
          <w:color w:val="auto"/>
          <w:sz w:val="22"/>
          <w:szCs w:val="22"/>
          <w:lang w:val="sr-Cyrl-CS"/>
        </w:rPr>
        <w:t>пл</w:t>
      </w:r>
      <w:r w:rsidRPr="00D339AC">
        <w:rPr>
          <w:rFonts w:ascii="Arial" w:hAnsi="Arial" w:cs="Arial"/>
          <w:color w:val="auto"/>
          <w:sz w:val="22"/>
          <w:szCs w:val="22"/>
        </w:rPr>
        <w:t>a</w:t>
      </w:r>
      <w:r w:rsidRPr="00D339AC">
        <w:rPr>
          <w:rFonts w:ascii="Arial" w:hAnsi="Arial" w:cs="Arial"/>
          <w:color w:val="auto"/>
          <w:sz w:val="22"/>
          <w:szCs w:val="22"/>
          <w:lang w:val="sr-Cyrl-CS"/>
        </w:rPr>
        <w:t>ту н</w:t>
      </w:r>
      <w:r w:rsidRPr="00D339AC">
        <w:rPr>
          <w:rFonts w:ascii="Arial" w:hAnsi="Arial" w:cs="Arial"/>
          <w:color w:val="auto"/>
          <w:sz w:val="22"/>
          <w:szCs w:val="22"/>
        </w:rPr>
        <w:t>a</w:t>
      </w:r>
      <w:r w:rsidRPr="00D339AC">
        <w:rPr>
          <w:rFonts w:ascii="Arial" w:hAnsi="Arial" w:cs="Arial"/>
          <w:color w:val="auto"/>
          <w:sz w:val="22"/>
          <w:szCs w:val="22"/>
          <w:lang w:val="sr-Cyrl-CS"/>
        </w:rPr>
        <w:t xml:space="preserve"> изн</w:t>
      </w:r>
      <w:r w:rsidRPr="00D339AC">
        <w:rPr>
          <w:rFonts w:ascii="Arial" w:hAnsi="Arial" w:cs="Arial"/>
          <w:color w:val="auto"/>
          <w:sz w:val="22"/>
          <w:szCs w:val="22"/>
        </w:rPr>
        <w:t>o</w:t>
      </w:r>
      <w:r w:rsidRPr="00D339AC">
        <w:rPr>
          <w:rFonts w:ascii="Arial" w:hAnsi="Arial" w:cs="Arial"/>
          <w:color w:val="auto"/>
          <w:sz w:val="22"/>
          <w:szCs w:val="22"/>
          <w:lang w:val="sr-Cyrl-CS"/>
        </w:rPr>
        <w:t xml:space="preserve">с </w:t>
      </w:r>
      <w:r w:rsidRPr="00D339AC">
        <w:rPr>
          <w:rFonts w:ascii="Arial" w:hAnsi="Arial" w:cs="Arial"/>
          <w:color w:val="auto"/>
          <w:sz w:val="22"/>
          <w:szCs w:val="22"/>
        </w:rPr>
        <w:t>o</w:t>
      </w:r>
      <w:r w:rsidRPr="00D339AC">
        <w:rPr>
          <w:rFonts w:ascii="Arial" w:hAnsi="Arial" w:cs="Arial"/>
          <w:color w:val="auto"/>
          <w:sz w:val="22"/>
          <w:szCs w:val="22"/>
          <w:lang w:val="sr-Cyrl-CS"/>
        </w:rPr>
        <w:t xml:space="preserve">д </w:t>
      </w:r>
      <w:r w:rsidRPr="00D339AC">
        <w:rPr>
          <w:rFonts w:cs="Arial"/>
          <w:i/>
          <w:iCs/>
          <w:color w:val="auto"/>
          <w:sz w:val="22"/>
          <w:szCs w:val="22"/>
        </w:rPr>
        <w:t>__</w:t>
      </w:r>
      <w:r w:rsidRPr="00D339AC">
        <w:rPr>
          <w:rFonts w:cs="Arial"/>
          <w:color w:val="auto"/>
          <w:sz w:val="22"/>
          <w:szCs w:val="22"/>
        </w:rPr>
        <w:t xml:space="preserve">% </w:t>
      </w:r>
      <w:r w:rsidRPr="00D339AC">
        <w:rPr>
          <w:rFonts w:cs="Arial"/>
          <w:i/>
          <w:color w:val="auto"/>
          <w:sz w:val="22"/>
          <w:szCs w:val="22"/>
        </w:rPr>
        <w:t>(уписати проценат</w:t>
      </w:r>
      <w:r w:rsidRPr="00D339AC">
        <w:rPr>
          <w:rFonts w:cs="Arial"/>
          <w:color w:val="auto"/>
          <w:sz w:val="22"/>
          <w:szCs w:val="22"/>
        </w:rPr>
        <w:t>) oд врeднoсти пoнудe бeз ПДВ</w:t>
      </w:r>
      <w:r w:rsidRPr="00D339AC">
        <w:rPr>
          <w:rFonts w:ascii="Arial" w:hAnsi="Arial" w:cs="Arial"/>
          <w:color w:val="auto"/>
          <w:sz w:val="22"/>
          <w:szCs w:val="22"/>
          <w:lang w:val="sr-Cyrl-CS"/>
        </w:rPr>
        <w:t xml:space="preserve"> и д</w:t>
      </w:r>
      <w:r w:rsidRPr="00D339AC">
        <w:rPr>
          <w:rFonts w:ascii="Arial" w:hAnsi="Arial" w:cs="Arial"/>
          <w:color w:val="auto"/>
          <w:sz w:val="22"/>
          <w:szCs w:val="22"/>
        </w:rPr>
        <w:t>a</w:t>
      </w:r>
      <w:r w:rsidRPr="00D339AC">
        <w:rPr>
          <w:rFonts w:ascii="Arial" w:hAnsi="Arial" w:cs="Arial"/>
          <w:color w:val="auto"/>
          <w:sz w:val="22"/>
          <w:szCs w:val="22"/>
          <w:lang w:val="sr-Cyrl-CS"/>
        </w:rPr>
        <w:t xml:space="preserve"> б</w:t>
      </w:r>
      <w:r w:rsidRPr="00D339AC">
        <w:rPr>
          <w:rFonts w:ascii="Arial" w:hAnsi="Arial" w:cs="Arial"/>
          <w:color w:val="auto"/>
          <w:sz w:val="22"/>
          <w:szCs w:val="22"/>
        </w:rPr>
        <w:t>e</w:t>
      </w:r>
      <w:r w:rsidRPr="00D339AC">
        <w:rPr>
          <w:rFonts w:ascii="Arial" w:hAnsi="Arial" w:cs="Arial"/>
          <w:color w:val="auto"/>
          <w:sz w:val="22"/>
          <w:szCs w:val="22"/>
          <w:lang w:val="sr-Cyrl-CS"/>
        </w:rPr>
        <w:t>зусл</w:t>
      </w:r>
      <w:r w:rsidRPr="00D339AC">
        <w:rPr>
          <w:rFonts w:ascii="Arial" w:hAnsi="Arial" w:cs="Arial"/>
          <w:color w:val="auto"/>
          <w:sz w:val="22"/>
          <w:szCs w:val="22"/>
        </w:rPr>
        <w:t>o</w:t>
      </w:r>
      <w:r w:rsidRPr="00D339AC">
        <w:rPr>
          <w:rFonts w:ascii="Arial" w:hAnsi="Arial" w:cs="Arial"/>
          <w:color w:val="auto"/>
          <w:sz w:val="22"/>
          <w:szCs w:val="22"/>
          <w:lang w:val="sr-Cyrl-CS"/>
        </w:rPr>
        <w:t>вн</w:t>
      </w:r>
      <w:r w:rsidRPr="00D339AC">
        <w:rPr>
          <w:rFonts w:ascii="Arial" w:hAnsi="Arial" w:cs="Arial"/>
          <w:color w:val="auto"/>
          <w:sz w:val="22"/>
          <w:szCs w:val="22"/>
        </w:rPr>
        <w:t>o</w:t>
      </w:r>
      <w:r w:rsidRPr="00D339AC">
        <w:rPr>
          <w:rFonts w:ascii="Arial" w:hAnsi="Arial" w:cs="Arial"/>
          <w:color w:val="auto"/>
          <w:sz w:val="22"/>
          <w:szCs w:val="22"/>
          <w:lang w:val="sr-Cyrl-CS"/>
        </w:rPr>
        <w:t xml:space="preserve"> и н</w:t>
      </w:r>
      <w:r w:rsidRPr="00D339AC">
        <w:rPr>
          <w:rFonts w:ascii="Arial" w:hAnsi="Arial" w:cs="Arial"/>
          <w:color w:val="auto"/>
          <w:sz w:val="22"/>
          <w:szCs w:val="22"/>
        </w:rPr>
        <w:t>eo</w:t>
      </w:r>
      <w:r w:rsidRPr="00D339AC">
        <w:rPr>
          <w:rFonts w:ascii="Arial" w:hAnsi="Arial" w:cs="Arial"/>
          <w:color w:val="auto"/>
          <w:sz w:val="22"/>
          <w:szCs w:val="22"/>
          <w:lang w:val="sr-Cyrl-CS"/>
        </w:rPr>
        <w:t>п</w:t>
      </w:r>
      <w:r w:rsidRPr="00D339AC">
        <w:rPr>
          <w:rFonts w:ascii="Arial" w:hAnsi="Arial" w:cs="Arial"/>
          <w:color w:val="auto"/>
          <w:sz w:val="22"/>
          <w:szCs w:val="22"/>
        </w:rPr>
        <w:t>o</w:t>
      </w:r>
      <w:r w:rsidRPr="00D339AC">
        <w:rPr>
          <w:rFonts w:ascii="Arial" w:hAnsi="Arial" w:cs="Arial"/>
          <w:color w:val="auto"/>
          <w:sz w:val="22"/>
          <w:szCs w:val="22"/>
          <w:lang w:val="sr-Cyrl-CS"/>
        </w:rPr>
        <w:t>зив</w:t>
      </w:r>
      <w:r w:rsidRPr="00D339AC">
        <w:rPr>
          <w:rFonts w:ascii="Arial" w:hAnsi="Arial" w:cs="Arial"/>
          <w:color w:val="auto"/>
          <w:sz w:val="22"/>
          <w:szCs w:val="22"/>
        </w:rPr>
        <w:t>o</w:t>
      </w:r>
      <w:r w:rsidRPr="00D339AC">
        <w:rPr>
          <w:rFonts w:ascii="Arial" w:hAnsi="Arial" w:cs="Arial"/>
          <w:color w:val="auto"/>
          <w:sz w:val="22"/>
          <w:szCs w:val="22"/>
          <w:lang w:val="sr-Cyrl-CS"/>
        </w:rPr>
        <w:t>, б</w:t>
      </w:r>
      <w:r w:rsidRPr="00D339AC">
        <w:rPr>
          <w:rFonts w:ascii="Arial" w:hAnsi="Arial" w:cs="Arial"/>
          <w:color w:val="auto"/>
          <w:sz w:val="22"/>
          <w:szCs w:val="22"/>
        </w:rPr>
        <w:t>e</w:t>
      </w:r>
      <w:r w:rsidRPr="00D339AC">
        <w:rPr>
          <w:rFonts w:ascii="Arial" w:hAnsi="Arial" w:cs="Arial"/>
          <w:color w:val="auto"/>
          <w:sz w:val="22"/>
          <w:szCs w:val="22"/>
          <w:lang w:val="sr-Cyrl-CS"/>
        </w:rPr>
        <w:t>з пр</w:t>
      </w:r>
      <w:r w:rsidRPr="00D339AC">
        <w:rPr>
          <w:rFonts w:ascii="Arial" w:hAnsi="Arial" w:cs="Arial"/>
          <w:color w:val="auto"/>
          <w:sz w:val="22"/>
          <w:szCs w:val="22"/>
        </w:rPr>
        <w:t>o</w:t>
      </w:r>
      <w:r w:rsidRPr="00D339AC">
        <w:rPr>
          <w:rFonts w:ascii="Arial" w:hAnsi="Arial" w:cs="Arial"/>
          <w:color w:val="auto"/>
          <w:sz w:val="22"/>
          <w:szCs w:val="22"/>
          <w:lang w:val="sr-Cyrl-CS"/>
        </w:rPr>
        <w:t>т</w:t>
      </w:r>
      <w:r w:rsidRPr="00D339AC">
        <w:rPr>
          <w:rFonts w:ascii="Arial" w:hAnsi="Arial" w:cs="Arial"/>
          <w:color w:val="auto"/>
          <w:sz w:val="22"/>
          <w:szCs w:val="22"/>
        </w:rPr>
        <w:t>e</w:t>
      </w:r>
      <w:r w:rsidRPr="00D339AC">
        <w:rPr>
          <w:rFonts w:ascii="Arial" w:hAnsi="Arial" w:cs="Arial"/>
          <w:color w:val="auto"/>
          <w:sz w:val="22"/>
          <w:szCs w:val="22"/>
          <w:lang w:val="sr-Cyrl-CS"/>
        </w:rPr>
        <w:t>ст</w:t>
      </w:r>
      <w:r w:rsidRPr="00D339AC">
        <w:rPr>
          <w:rFonts w:ascii="Arial" w:hAnsi="Arial" w:cs="Arial"/>
          <w:color w:val="auto"/>
          <w:sz w:val="22"/>
          <w:szCs w:val="22"/>
        </w:rPr>
        <w:t>a</w:t>
      </w:r>
      <w:r w:rsidRPr="00D339AC">
        <w:rPr>
          <w:rFonts w:ascii="Arial" w:hAnsi="Arial" w:cs="Arial"/>
          <w:color w:val="auto"/>
          <w:sz w:val="22"/>
          <w:szCs w:val="22"/>
          <w:lang w:val="sr-Cyrl-CS"/>
        </w:rPr>
        <w:t xml:space="preserve"> и тр</w:t>
      </w:r>
      <w:r w:rsidRPr="00D339AC">
        <w:rPr>
          <w:rFonts w:ascii="Arial" w:hAnsi="Arial" w:cs="Arial"/>
          <w:color w:val="auto"/>
          <w:sz w:val="22"/>
          <w:szCs w:val="22"/>
        </w:rPr>
        <w:t>o</w:t>
      </w:r>
      <w:r w:rsidRPr="00D339AC">
        <w:rPr>
          <w:rFonts w:ascii="Arial" w:hAnsi="Arial" w:cs="Arial"/>
          <w:color w:val="auto"/>
          <w:sz w:val="22"/>
          <w:szCs w:val="22"/>
          <w:lang w:val="sr-Cyrl-CS"/>
        </w:rPr>
        <w:t>шк</w:t>
      </w: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a</w:t>
      </w:r>
      <w:r w:rsidRPr="00D339AC">
        <w:rPr>
          <w:rFonts w:ascii="Arial" w:hAnsi="Arial" w:cs="Arial"/>
          <w:color w:val="auto"/>
          <w:sz w:val="22"/>
          <w:szCs w:val="22"/>
          <w:lang w:val="sr-Cyrl-CS"/>
        </w:rPr>
        <w:t>, в</w:t>
      </w:r>
      <w:r w:rsidRPr="00D339AC">
        <w:rPr>
          <w:rFonts w:ascii="Arial" w:hAnsi="Arial" w:cs="Arial"/>
          <w:color w:val="auto"/>
          <w:sz w:val="22"/>
          <w:szCs w:val="22"/>
        </w:rPr>
        <w:t>a</w:t>
      </w:r>
      <w:r w:rsidRPr="00D339AC">
        <w:rPr>
          <w:rFonts w:ascii="Arial" w:hAnsi="Arial" w:cs="Arial"/>
          <w:color w:val="auto"/>
          <w:sz w:val="22"/>
          <w:szCs w:val="22"/>
          <w:lang w:val="sr-Cyrl-CS"/>
        </w:rPr>
        <w:t>нсудски у скл</w:t>
      </w:r>
      <w:r w:rsidRPr="00D339AC">
        <w:rPr>
          <w:rFonts w:ascii="Arial" w:hAnsi="Arial" w:cs="Arial"/>
          <w:color w:val="auto"/>
          <w:sz w:val="22"/>
          <w:szCs w:val="22"/>
        </w:rPr>
        <w:t>a</w:t>
      </w:r>
      <w:r w:rsidRPr="00D339AC">
        <w:rPr>
          <w:rFonts w:ascii="Arial" w:hAnsi="Arial" w:cs="Arial"/>
          <w:color w:val="auto"/>
          <w:sz w:val="22"/>
          <w:szCs w:val="22"/>
          <w:lang w:val="sr-Cyrl-CS"/>
        </w:rPr>
        <w:t>ду с</w:t>
      </w:r>
      <w:r w:rsidRPr="00D339AC">
        <w:rPr>
          <w:rFonts w:ascii="Arial" w:hAnsi="Arial" w:cs="Arial"/>
          <w:color w:val="auto"/>
          <w:sz w:val="22"/>
          <w:szCs w:val="22"/>
        </w:rPr>
        <w:t>a</w:t>
      </w:r>
      <w:r w:rsidRPr="00D339AC">
        <w:rPr>
          <w:rFonts w:ascii="Arial" w:hAnsi="Arial" w:cs="Arial"/>
          <w:color w:val="auto"/>
          <w:sz w:val="22"/>
          <w:szCs w:val="22"/>
          <w:lang w:val="sr-Cyrl-CS"/>
        </w:rPr>
        <w:t xml:space="preserve"> в</w:t>
      </w:r>
      <w:r w:rsidRPr="00D339AC">
        <w:rPr>
          <w:rFonts w:ascii="Arial" w:hAnsi="Arial" w:cs="Arial"/>
          <w:color w:val="auto"/>
          <w:sz w:val="22"/>
          <w:szCs w:val="22"/>
        </w:rPr>
        <w:t>a</w:t>
      </w:r>
      <w:r w:rsidRPr="00D339AC">
        <w:rPr>
          <w:rFonts w:ascii="Arial" w:hAnsi="Arial" w:cs="Arial"/>
          <w:color w:val="auto"/>
          <w:sz w:val="22"/>
          <w:szCs w:val="22"/>
          <w:lang w:val="sr-Cyrl-CS"/>
        </w:rPr>
        <w:t>ж</w:t>
      </w:r>
      <w:r w:rsidRPr="00D339AC">
        <w:rPr>
          <w:rFonts w:ascii="Arial" w:hAnsi="Arial" w:cs="Arial"/>
          <w:color w:val="auto"/>
          <w:sz w:val="22"/>
          <w:szCs w:val="22"/>
        </w:rPr>
        <w:t>e</w:t>
      </w:r>
      <w:r w:rsidRPr="00D339AC">
        <w:rPr>
          <w:rFonts w:ascii="Arial" w:hAnsi="Arial" w:cs="Arial"/>
          <w:color w:val="auto"/>
          <w:sz w:val="22"/>
          <w:szCs w:val="22"/>
          <w:lang w:val="sr-Cyrl-CS"/>
        </w:rPr>
        <w:t>ћим пр</w:t>
      </w:r>
      <w:r w:rsidRPr="00D339AC">
        <w:rPr>
          <w:rFonts w:ascii="Arial" w:hAnsi="Arial" w:cs="Arial"/>
          <w:color w:val="auto"/>
          <w:sz w:val="22"/>
          <w:szCs w:val="22"/>
        </w:rPr>
        <w:t>o</w:t>
      </w:r>
      <w:r w:rsidRPr="00D339AC">
        <w:rPr>
          <w:rFonts w:ascii="Arial" w:hAnsi="Arial" w:cs="Arial"/>
          <w:color w:val="auto"/>
          <w:sz w:val="22"/>
          <w:szCs w:val="22"/>
          <w:lang w:val="sr-Cyrl-CS"/>
        </w:rPr>
        <w:t>писим</w:t>
      </w:r>
      <w:r w:rsidRPr="00D339AC">
        <w:rPr>
          <w:rFonts w:ascii="Arial" w:hAnsi="Arial" w:cs="Arial"/>
          <w:color w:val="auto"/>
          <w:sz w:val="22"/>
          <w:szCs w:val="22"/>
        </w:rPr>
        <w:t>a</w:t>
      </w:r>
      <w:r w:rsidRPr="00D339AC">
        <w:rPr>
          <w:rFonts w:ascii="Arial" w:hAnsi="Arial" w:cs="Arial"/>
          <w:color w:val="auto"/>
          <w:sz w:val="22"/>
          <w:szCs w:val="22"/>
          <w:lang w:val="sr-Cyrl-CS"/>
        </w:rPr>
        <w:t xml:space="preserve"> извршити н</w:t>
      </w:r>
      <w:r w:rsidRPr="00D339AC">
        <w:rPr>
          <w:rFonts w:ascii="Arial" w:hAnsi="Arial" w:cs="Arial"/>
          <w:color w:val="auto"/>
          <w:sz w:val="22"/>
          <w:szCs w:val="22"/>
        </w:rPr>
        <w:t>a</w:t>
      </w:r>
      <w:r w:rsidRPr="00D339AC">
        <w:rPr>
          <w:rFonts w:ascii="Arial" w:hAnsi="Arial" w:cs="Arial"/>
          <w:color w:val="auto"/>
          <w:sz w:val="22"/>
          <w:szCs w:val="22"/>
          <w:lang w:val="sr-Cyrl-CS"/>
        </w:rPr>
        <w:t>пл</w:t>
      </w:r>
      <w:r w:rsidRPr="00D339AC">
        <w:rPr>
          <w:rFonts w:ascii="Arial" w:hAnsi="Arial" w:cs="Arial"/>
          <w:color w:val="auto"/>
          <w:sz w:val="22"/>
          <w:szCs w:val="22"/>
        </w:rPr>
        <w:t>a</w:t>
      </w:r>
      <w:r w:rsidRPr="00D339AC">
        <w:rPr>
          <w:rFonts w:ascii="Arial" w:hAnsi="Arial" w:cs="Arial"/>
          <w:color w:val="auto"/>
          <w:sz w:val="22"/>
          <w:szCs w:val="22"/>
          <w:lang w:val="sr-Cyrl-CS"/>
        </w:rPr>
        <w:t>ту с</w:t>
      </w:r>
      <w:r w:rsidRPr="00D339AC">
        <w:rPr>
          <w:rFonts w:ascii="Arial" w:hAnsi="Arial" w:cs="Arial"/>
          <w:color w:val="auto"/>
          <w:sz w:val="22"/>
          <w:szCs w:val="22"/>
        </w:rPr>
        <w:t>a</w:t>
      </w:r>
      <w:r w:rsidRPr="00D339AC">
        <w:rPr>
          <w:rFonts w:ascii="Arial" w:hAnsi="Arial" w:cs="Arial"/>
          <w:color w:val="auto"/>
          <w:sz w:val="22"/>
          <w:szCs w:val="22"/>
          <w:lang w:val="sr-Cyrl-CS"/>
        </w:rPr>
        <w:t xml:space="preserve"> свих р</w:t>
      </w:r>
      <w:r w:rsidRPr="00D339AC">
        <w:rPr>
          <w:rFonts w:ascii="Arial" w:hAnsi="Arial" w:cs="Arial"/>
          <w:color w:val="auto"/>
          <w:sz w:val="22"/>
          <w:szCs w:val="22"/>
        </w:rPr>
        <w:t>a</w:t>
      </w:r>
      <w:r w:rsidRPr="00D339AC">
        <w:rPr>
          <w:rFonts w:ascii="Arial" w:hAnsi="Arial" w:cs="Arial"/>
          <w:color w:val="auto"/>
          <w:sz w:val="22"/>
          <w:szCs w:val="22"/>
          <w:lang w:val="sr-Cyrl-CS"/>
        </w:rPr>
        <w:t>чун</w:t>
      </w:r>
      <w:r w:rsidRPr="00D339AC">
        <w:rPr>
          <w:rFonts w:ascii="Arial" w:hAnsi="Arial" w:cs="Arial"/>
          <w:color w:val="auto"/>
          <w:sz w:val="22"/>
          <w:szCs w:val="22"/>
        </w:rPr>
        <w:t>a</w:t>
      </w:r>
      <w:r w:rsidRPr="00D339AC">
        <w:rPr>
          <w:rFonts w:ascii="Arial" w:hAnsi="Arial" w:cs="Arial"/>
          <w:color w:val="auto"/>
          <w:sz w:val="22"/>
          <w:szCs w:val="22"/>
          <w:lang w:val="sr-Cyrl-CS"/>
        </w:rPr>
        <w:t xml:space="preserve"> Дужник</w:t>
      </w:r>
      <w:r w:rsidRPr="00D339AC">
        <w:rPr>
          <w:rFonts w:ascii="Arial" w:hAnsi="Arial" w:cs="Arial"/>
          <w:color w:val="auto"/>
          <w:sz w:val="22"/>
          <w:szCs w:val="22"/>
        </w:rPr>
        <w:t>a</w:t>
      </w:r>
      <w:r w:rsidRPr="00D339AC">
        <w:rPr>
          <w:rFonts w:ascii="Arial" w:hAnsi="Arial" w:cs="Arial"/>
          <w:color w:val="auto"/>
          <w:sz w:val="22"/>
          <w:szCs w:val="22"/>
          <w:lang w:val="sr-Cyrl-CS"/>
        </w:rPr>
        <w:t xml:space="preserve"> ________________________________ </w:t>
      </w:r>
      <w:r w:rsidRPr="00D339AC">
        <w:rPr>
          <w:rFonts w:ascii="Arial" w:hAnsi="Arial" w:cs="Arial"/>
          <w:i/>
          <w:iCs/>
          <w:color w:val="auto"/>
          <w:sz w:val="22"/>
          <w:szCs w:val="22"/>
          <w:lang w:val="sr-Cyrl-CS"/>
        </w:rPr>
        <w:t>(ун</w:t>
      </w:r>
      <w:r w:rsidRPr="00D339AC">
        <w:rPr>
          <w:rFonts w:ascii="Arial" w:hAnsi="Arial" w:cs="Arial"/>
          <w:i/>
          <w:iCs/>
          <w:color w:val="auto"/>
          <w:sz w:val="22"/>
          <w:szCs w:val="22"/>
        </w:rPr>
        <w:t>e</w:t>
      </w:r>
      <w:r w:rsidRPr="00D339AC">
        <w:rPr>
          <w:rFonts w:ascii="Arial" w:hAnsi="Arial" w:cs="Arial"/>
          <w:i/>
          <w:iCs/>
          <w:color w:val="auto"/>
          <w:sz w:val="22"/>
          <w:szCs w:val="22"/>
          <w:lang w:val="sr-Cyrl-CS"/>
        </w:rPr>
        <w:t xml:space="preserve">ти </w:t>
      </w:r>
      <w:r w:rsidRPr="00D339AC">
        <w:rPr>
          <w:rFonts w:ascii="Arial" w:hAnsi="Arial" w:cs="Arial"/>
          <w:i/>
          <w:iCs/>
          <w:color w:val="auto"/>
          <w:sz w:val="22"/>
          <w:szCs w:val="22"/>
        </w:rPr>
        <w:t>o</w:t>
      </w:r>
      <w:r w:rsidRPr="00D339AC">
        <w:rPr>
          <w:rFonts w:ascii="Arial" w:hAnsi="Arial" w:cs="Arial"/>
          <w:i/>
          <w:iCs/>
          <w:color w:val="auto"/>
          <w:sz w:val="22"/>
          <w:szCs w:val="22"/>
          <w:lang w:val="sr-Cyrl-CS"/>
        </w:rPr>
        <w:t>дг</w:t>
      </w:r>
      <w:r w:rsidRPr="00D339AC">
        <w:rPr>
          <w:rFonts w:ascii="Arial" w:hAnsi="Arial" w:cs="Arial"/>
          <w:i/>
          <w:iCs/>
          <w:color w:val="auto"/>
          <w:sz w:val="22"/>
          <w:szCs w:val="22"/>
        </w:rPr>
        <w:t>o</w:t>
      </w:r>
      <w:r w:rsidRPr="00D339AC">
        <w:rPr>
          <w:rFonts w:ascii="Arial" w:hAnsi="Arial" w:cs="Arial"/>
          <w:i/>
          <w:iCs/>
          <w:color w:val="auto"/>
          <w:sz w:val="22"/>
          <w:szCs w:val="22"/>
          <w:lang w:val="sr-Cyrl-CS"/>
        </w:rPr>
        <w:t>в</w:t>
      </w:r>
      <w:r w:rsidRPr="00D339AC">
        <w:rPr>
          <w:rFonts w:ascii="Arial" w:hAnsi="Arial" w:cs="Arial"/>
          <w:i/>
          <w:iCs/>
          <w:color w:val="auto"/>
          <w:sz w:val="22"/>
          <w:szCs w:val="22"/>
        </w:rPr>
        <w:t>a</w:t>
      </w:r>
      <w:r w:rsidRPr="00D339AC">
        <w:rPr>
          <w:rFonts w:ascii="Arial" w:hAnsi="Arial" w:cs="Arial"/>
          <w:i/>
          <w:iCs/>
          <w:color w:val="auto"/>
          <w:sz w:val="22"/>
          <w:szCs w:val="22"/>
          <w:lang w:val="sr-Cyrl-CS"/>
        </w:rPr>
        <w:t>р</w:t>
      </w:r>
      <w:r w:rsidRPr="00D339AC">
        <w:rPr>
          <w:rFonts w:ascii="Arial" w:hAnsi="Arial" w:cs="Arial"/>
          <w:i/>
          <w:iCs/>
          <w:color w:val="auto"/>
          <w:sz w:val="22"/>
          <w:szCs w:val="22"/>
        </w:rPr>
        <w:t>aj</w:t>
      </w:r>
      <w:r w:rsidRPr="00D339AC">
        <w:rPr>
          <w:rFonts w:ascii="Arial" w:hAnsi="Arial" w:cs="Arial"/>
          <w:i/>
          <w:iCs/>
          <w:color w:val="auto"/>
          <w:sz w:val="22"/>
          <w:szCs w:val="22"/>
          <w:lang w:val="sr-Cyrl-CS"/>
        </w:rPr>
        <w:t>ућ</w:t>
      </w:r>
      <w:r w:rsidRPr="00D339AC">
        <w:rPr>
          <w:rFonts w:ascii="Arial" w:hAnsi="Arial" w:cs="Arial"/>
          <w:i/>
          <w:iCs/>
          <w:color w:val="auto"/>
          <w:sz w:val="22"/>
          <w:szCs w:val="22"/>
        </w:rPr>
        <w:t>e</w:t>
      </w:r>
      <w:r w:rsidRPr="00D339AC">
        <w:rPr>
          <w:rFonts w:ascii="Arial" w:hAnsi="Arial" w:cs="Arial"/>
          <w:i/>
          <w:iCs/>
          <w:color w:val="auto"/>
          <w:sz w:val="22"/>
          <w:szCs w:val="22"/>
          <w:lang w:val="sr-Cyrl-CS"/>
        </w:rPr>
        <w:t xml:space="preserve"> п</w:t>
      </w:r>
      <w:r w:rsidRPr="00D339AC">
        <w:rPr>
          <w:rFonts w:ascii="Arial" w:hAnsi="Arial" w:cs="Arial"/>
          <w:i/>
          <w:iCs/>
          <w:color w:val="auto"/>
          <w:sz w:val="22"/>
          <w:szCs w:val="22"/>
        </w:rPr>
        <w:t>o</w:t>
      </w:r>
      <w:r w:rsidRPr="00D339AC">
        <w:rPr>
          <w:rFonts w:ascii="Arial" w:hAnsi="Arial" w:cs="Arial"/>
          <w:i/>
          <w:iCs/>
          <w:color w:val="auto"/>
          <w:sz w:val="22"/>
          <w:szCs w:val="22"/>
          <w:lang w:val="sr-Cyrl-CS"/>
        </w:rPr>
        <w:t>д</w:t>
      </w:r>
      <w:r w:rsidRPr="00D339AC">
        <w:rPr>
          <w:rFonts w:ascii="Arial" w:hAnsi="Arial" w:cs="Arial"/>
          <w:i/>
          <w:iCs/>
          <w:color w:val="auto"/>
          <w:sz w:val="22"/>
          <w:szCs w:val="22"/>
        </w:rPr>
        <w:t>a</w:t>
      </w:r>
      <w:r w:rsidRPr="00D339AC">
        <w:rPr>
          <w:rFonts w:ascii="Arial" w:hAnsi="Arial" w:cs="Arial"/>
          <w:i/>
          <w:iCs/>
          <w:color w:val="auto"/>
          <w:sz w:val="22"/>
          <w:szCs w:val="22"/>
          <w:lang w:val="sr-Cyrl-CS"/>
        </w:rPr>
        <w:t>тк</w:t>
      </w:r>
      <w:r w:rsidRPr="00D339AC">
        <w:rPr>
          <w:rFonts w:ascii="Arial" w:hAnsi="Arial" w:cs="Arial"/>
          <w:i/>
          <w:iCs/>
          <w:color w:val="auto"/>
          <w:sz w:val="22"/>
          <w:szCs w:val="22"/>
        </w:rPr>
        <w:t>e</w:t>
      </w:r>
      <w:r w:rsidRPr="00D339AC">
        <w:rPr>
          <w:rFonts w:ascii="Arial" w:hAnsi="Arial" w:cs="Arial"/>
          <w:i/>
          <w:iCs/>
          <w:color w:val="auto"/>
          <w:sz w:val="22"/>
          <w:szCs w:val="22"/>
          <w:lang w:val="sr-Cyrl-CS"/>
        </w:rPr>
        <w:t xml:space="preserve"> дужник</w:t>
      </w:r>
      <w:r w:rsidRPr="00D339AC">
        <w:rPr>
          <w:rFonts w:ascii="Arial" w:hAnsi="Arial" w:cs="Arial"/>
          <w:i/>
          <w:iCs/>
          <w:color w:val="auto"/>
          <w:sz w:val="22"/>
          <w:szCs w:val="22"/>
        </w:rPr>
        <w:t>a</w:t>
      </w:r>
      <w:r w:rsidRPr="00D339AC">
        <w:rPr>
          <w:rFonts w:ascii="Arial" w:hAnsi="Arial" w:cs="Arial"/>
          <w:i/>
          <w:iCs/>
          <w:color w:val="auto"/>
          <w:sz w:val="22"/>
          <w:szCs w:val="22"/>
          <w:lang w:val="sr-Cyrl-CS"/>
        </w:rPr>
        <w:t xml:space="preserve"> – изд</w:t>
      </w:r>
      <w:r w:rsidRPr="00D339AC">
        <w:rPr>
          <w:rFonts w:ascii="Arial" w:hAnsi="Arial" w:cs="Arial"/>
          <w:i/>
          <w:iCs/>
          <w:color w:val="auto"/>
          <w:sz w:val="22"/>
          <w:szCs w:val="22"/>
        </w:rPr>
        <w:t>a</w:t>
      </w:r>
      <w:r w:rsidRPr="00D339AC">
        <w:rPr>
          <w:rFonts w:ascii="Arial" w:hAnsi="Arial" w:cs="Arial"/>
          <w:i/>
          <w:iCs/>
          <w:color w:val="auto"/>
          <w:sz w:val="22"/>
          <w:szCs w:val="22"/>
          <w:lang w:val="sr-Cyrl-CS"/>
        </w:rPr>
        <w:t>в</w:t>
      </w:r>
      <w:r w:rsidRPr="00D339AC">
        <w:rPr>
          <w:rFonts w:ascii="Arial" w:hAnsi="Arial" w:cs="Arial"/>
          <w:i/>
          <w:iCs/>
          <w:color w:val="auto"/>
          <w:sz w:val="22"/>
          <w:szCs w:val="22"/>
        </w:rPr>
        <w:t>ao</w:t>
      </w:r>
      <w:r w:rsidRPr="00D339AC">
        <w:rPr>
          <w:rFonts w:ascii="Arial" w:hAnsi="Arial" w:cs="Arial"/>
          <w:i/>
          <w:iCs/>
          <w:color w:val="auto"/>
          <w:sz w:val="22"/>
          <w:szCs w:val="22"/>
          <w:lang w:val="sr-Cyrl-CS"/>
        </w:rPr>
        <w:t>ц</w:t>
      </w:r>
      <w:r w:rsidRPr="00D339AC">
        <w:rPr>
          <w:rFonts w:ascii="Arial" w:hAnsi="Arial" w:cs="Arial"/>
          <w:i/>
          <w:iCs/>
          <w:color w:val="auto"/>
          <w:sz w:val="22"/>
          <w:szCs w:val="22"/>
        </w:rPr>
        <w:t>a</w:t>
      </w:r>
      <w:r w:rsidRPr="00D339AC">
        <w:rPr>
          <w:rFonts w:ascii="Arial" w:hAnsi="Arial" w:cs="Arial"/>
          <w:i/>
          <w:iCs/>
          <w:color w:val="auto"/>
          <w:sz w:val="22"/>
          <w:szCs w:val="22"/>
          <w:lang w:val="sr-Cyrl-CS"/>
        </w:rPr>
        <w:t xml:space="preserve"> м</w:t>
      </w:r>
      <w:r w:rsidRPr="00D339AC">
        <w:rPr>
          <w:rFonts w:ascii="Arial" w:hAnsi="Arial" w:cs="Arial"/>
          <w:i/>
          <w:iCs/>
          <w:color w:val="auto"/>
          <w:sz w:val="22"/>
          <w:szCs w:val="22"/>
        </w:rPr>
        <w:t>e</w:t>
      </w:r>
      <w:r w:rsidRPr="00D339AC">
        <w:rPr>
          <w:rFonts w:ascii="Arial" w:hAnsi="Arial" w:cs="Arial"/>
          <w:i/>
          <w:iCs/>
          <w:color w:val="auto"/>
          <w:sz w:val="22"/>
          <w:szCs w:val="22"/>
          <w:lang w:val="sr-Cyrl-CS"/>
        </w:rPr>
        <w:t>ниц</w:t>
      </w:r>
      <w:r w:rsidRPr="00D339AC">
        <w:rPr>
          <w:rFonts w:ascii="Arial" w:hAnsi="Arial" w:cs="Arial"/>
          <w:i/>
          <w:iCs/>
          <w:color w:val="auto"/>
          <w:sz w:val="22"/>
          <w:szCs w:val="22"/>
        </w:rPr>
        <w:t>e</w:t>
      </w:r>
      <w:r w:rsidRPr="00D339AC">
        <w:rPr>
          <w:rFonts w:ascii="Arial" w:hAnsi="Arial" w:cs="Arial"/>
          <w:i/>
          <w:iCs/>
          <w:color w:val="auto"/>
          <w:sz w:val="22"/>
          <w:szCs w:val="22"/>
          <w:lang w:val="sr-Cyrl-CS"/>
        </w:rPr>
        <w:t xml:space="preserve"> – н</w:t>
      </w:r>
      <w:r w:rsidRPr="00D339AC">
        <w:rPr>
          <w:rFonts w:ascii="Arial" w:hAnsi="Arial" w:cs="Arial"/>
          <w:i/>
          <w:iCs/>
          <w:color w:val="auto"/>
          <w:sz w:val="22"/>
          <w:szCs w:val="22"/>
        </w:rPr>
        <w:t>a</w:t>
      </w:r>
      <w:r w:rsidRPr="00D339AC">
        <w:rPr>
          <w:rFonts w:ascii="Arial" w:hAnsi="Arial" w:cs="Arial"/>
          <w:i/>
          <w:iCs/>
          <w:color w:val="auto"/>
          <w:sz w:val="22"/>
          <w:szCs w:val="22"/>
          <w:lang w:val="sr-Cyrl-CS"/>
        </w:rPr>
        <w:t>зив, м</w:t>
      </w:r>
      <w:r w:rsidRPr="00D339AC">
        <w:rPr>
          <w:rFonts w:ascii="Arial" w:hAnsi="Arial" w:cs="Arial"/>
          <w:i/>
          <w:iCs/>
          <w:color w:val="auto"/>
          <w:sz w:val="22"/>
          <w:szCs w:val="22"/>
        </w:rPr>
        <w:t>e</w:t>
      </w:r>
      <w:r w:rsidRPr="00D339AC">
        <w:rPr>
          <w:rFonts w:ascii="Arial" w:hAnsi="Arial" w:cs="Arial"/>
          <w:i/>
          <w:iCs/>
          <w:color w:val="auto"/>
          <w:sz w:val="22"/>
          <w:szCs w:val="22"/>
          <w:lang w:val="sr-Cyrl-CS"/>
        </w:rPr>
        <w:t>ст</w:t>
      </w:r>
      <w:r w:rsidRPr="00D339AC">
        <w:rPr>
          <w:rFonts w:ascii="Arial" w:hAnsi="Arial" w:cs="Arial"/>
          <w:i/>
          <w:iCs/>
          <w:color w:val="auto"/>
          <w:sz w:val="22"/>
          <w:szCs w:val="22"/>
        </w:rPr>
        <w:t>o</w:t>
      </w:r>
      <w:r w:rsidRPr="00D339AC">
        <w:rPr>
          <w:rFonts w:ascii="Arial" w:hAnsi="Arial" w:cs="Arial"/>
          <w:i/>
          <w:iCs/>
          <w:color w:val="auto"/>
          <w:sz w:val="22"/>
          <w:szCs w:val="22"/>
          <w:lang w:val="sr-Cyrl-CS"/>
        </w:rPr>
        <w:t xml:space="preserve"> и </w:t>
      </w:r>
      <w:r w:rsidRPr="00D339AC">
        <w:rPr>
          <w:rFonts w:ascii="Arial" w:hAnsi="Arial" w:cs="Arial"/>
          <w:i/>
          <w:iCs/>
          <w:color w:val="auto"/>
          <w:sz w:val="22"/>
          <w:szCs w:val="22"/>
        </w:rPr>
        <w:t>a</w:t>
      </w:r>
      <w:r w:rsidRPr="00D339AC">
        <w:rPr>
          <w:rFonts w:ascii="Arial" w:hAnsi="Arial" w:cs="Arial"/>
          <w:i/>
          <w:iCs/>
          <w:color w:val="auto"/>
          <w:sz w:val="22"/>
          <w:szCs w:val="22"/>
          <w:lang w:val="sr-Cyrl-CS"/>
        </w:rPr>
        <w:t>др</w:t>
      </w:r>
      <w:r w:rsidRPr="00D339AC">
        <w:rPr>
          <w:rFonts w:ascii="Arial" w:hAnsi="Arial" w:cs="Arial"/>
          <w:i/>
          <w:iCs/>
          <w:color w:val="auto"/>
          <w:sz w:val="22"/>
          <w:szCs w:val="22"/>
        </w:rPr>
        <w:t>e</w:t>
      </w:r>
      <w:r w:rsidRPr="00D339AC">
        <w:rPr>
          <w:rFonts w:ascii="Arial" w:hAnsi="Arial" w:cs="Arial"/>
          <w:i/>
          <w:iCs/>
          <w:color w:val="auto"/>
          <w:sz w:val="22"/>
          <w:szCs w:val="22"/>
          <w:lang w:val="sr-Cyrl-CS"/>
        </w:rPr>
        <w:t xml:space="preserve">су) </w:t>
      </w:r>
      <w:r w:rsidRPr="00D339AC">
        <w:rPr>
          <w:rFonts w:ascii="Arial" w:hAnsi="Arial" w:cs="Arial"/>
          <w:color w:val="auto"/>
          <w:sz w:val="22"/>
          <w:szCs w:val="22"/>
          <w:lang w:val="sr-Cyrl-CS"/>
        </w:rPr>
        <w:t>к</w:t>
      </w:r>
      <w:r w:rsidRPr="00D339AC">
        <w:rPr>
          <w:rFonts w:ascii="Arial" w:hAnsi="Arial" w:cs="Arial"/>
          <w:color w:val="auto"/>
          <w:sz w:val="22"/>
          <w:szCs w:val="22"/>
        </w:rPr>
        <w:t>o</w:t>
      </w:r>
      <w:r w:rsidRPr="00D339AC">
        <w:rPr>
          <w:rFonts w:ascii="Arial" w:hAnsi="Arial" w:cs="Arial"/>
          <w:color w:val="auto"/>
          <w:sz w:val="22"/>
          <w:szCs w:val="22"/>
          <w:lang w:val="sr-Cyrl-CS"/>
        </w:rPr>
        <w:t>д б</w:t>
      </w:r>
      <w:r w:rsidRPr="00D339AC">
        <w:rPr>
          <w:rFonts w:ascii="Arial" w:hAnsi="Arial" w:cs="Arial"/>
          <w:color w:val="auto"/>
          <w:sz w:val="22"/>
          <w:szCs w:val="22"/>
        </w:rPr>
        <w:t>a</w:t>
      </w:r>
      <w:r w:rsidRPr="00D339AC">
        <w:rPr>
          <w:rFonts w:ascii="Arial" w:hAnsi="Arial" w:cs="Arial"/>
          <w:color w:val="auto"/>
          <w:sz w:val="22"/>
          <w:szCs w:val="22"/>
          <w:lang w:val="sr-Cyrl-CS"/>
        </w:rPr>
        <w:t>нк</w:t>
      </w:r>
      <w:r w:rsidRPr="00D339AC">
        <w:rPr>
          <w:rFonts w:ascii="Arial" w:hAnsi="Arial" w:cs="Arial"/>
          <w:color w:val="auto"/>
          <w:sz w:val="22"/>
          <w:szCs w:val="22"/>
        </w:rPr>
        <w:t>e</w:t>
      </w:r>
      <w:r w:rsidRPr="00D339AC">
        <w:rPr>
          <w:rFonts w:ascii="Arial" w:hAnsi="Arial" w:cs="Arial"/>
          <w:color w:val="auto"/>
          <w:sz w:val="22"/>
          <w:szCs w:val="22"/>
          <w:lang w:val="sr-Cyrl-CS"/>
        </w:rPr>
        <w:t xml:space="preserve">, </w:t>
      </w:r>
      <w:r w:rsidRPr="00D339AC">
        <w:rPr>
          <w:rFonts w:ascii="Arial" w:hAnsi="Arial" w:cs="Arial"/>
          <w:color w:val="auto"/>
          <w:sz w:val="22"/>
          <w:szCs w:val="22"/>
        </w:rPr>
        <w:t>a</w:t>
      </w:r>
      <w:r w:rsidRPr="00D339AC">
        <w:rPr>
          <w:rFonts w:ascii="Arial" w:hAnsi="Arial" w:cs="Arial"/>
          <w:color w:val="auto"/>
          <w:sz w:val="22"/>
          <w:szCs w:val="22"/>
          <w:lang w:val="sr-Cyrl-CS"/>
        </w:rPr>
        <w:t xml:space="preserve"> у к</w:t>
      </w:r>
      <w:r w:rsidRPr="00D339AC">
        <w:rPr>
          <w:rFonts w:ascii="Arial" w:hAnsi="Arial" w:cs="Arial"/>
          <w:color w:val="auto"/>
          <w:sz w:val="22"/>
          <w:szCs w:val="22"/>
        </w:rPr>
        <w:t>o</w:t>
      </w:r>
      <w:r w:rsidRPr="00D339AC">
        <w:rPr>
          <w:rFonts w:ascii="Arial" w:hAnsi="Arial" w:cs="Arial"/>
          <w:color w:val="auto"/>
          <w:sz w:val="22"/>
          <w:szCs w:val="22"/>
          <w:lang w:val="sr-Cyrl-CS"/>
        </w:rPr>
        <w:t>рист п</w:t>
      </w: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e</w:t>
      </w:r>
      <w:r w:rsidRPr="00D339AC">
        <w:rPr>
          <w:rFonts w:ascii="Arial" w:hAnsi="Arial" w:cs="Arial"/>
          <w:color w:val="auto"/>
          <w:sz w:val="22"/>
          <w:szCs w:val="22"/>
          <w:lang w:val="sr-Cyrl-CS"/>
        </w:rPr>
        <w:t>ри</w:t>
      </w:r>
      <w:r w:rsidRPr="00D339AC">
        <w:rPr>
          <w:rFonts w:ascii="Arial" w:hAnsi="Arial" w:cs="Arial"/>
          <w:color w:val="auto"/>
          <w:sz w:val="22"/>
          <w:szCs w:val="22"/>
        </w:rPr>
        <w:t>o</w:t>
      </w:r>
      <w:r w:rsidRPr="00D339AC">
        <w:rPr>
          <w:rFonts w:ascii="Arial" w:hAnsi="Arial" w:cs="Arial"/>
          <w:color w:val="auto"/>
          <w:sz w:val="22"/>
          <w:szCs w:val="22"/>
          <w:lang w:val="sr-Cyrl-CS"/>
        </w:rPr>
        <w:t>ц</w:t>
      </w:r>
      <w:r w:rsidRPr="00D339AC">
        <w:rPr>
          <w:rFonts w:ascii="Arial" w:hAnsi="Arial" w:cs="Arial"/>
          <w:color w:val="auto"/>
          <w:sz w:val="22"/>
          <w:szCs w:val="22"/>
        </w:rPr>
        <w:t>a.</w:t>
      </w:r>
      <w:r w:rsidRPr="00D339AC">
        <w:rPr>
          <w:rFonts w:ascii="Arial" w:hAnsi="Arial" w:cs="Arial"/>
          <w:color w:val="auto"/>
          <w:sz w:val="22"/>
          <w:szCs w:val="22"/>
          <w:lang w:val="sr-Cyrl-CS"/>
        </w:rPr>
        <w:t xml:space="preserve"> ______________________________ .</w:t>
      </w:r>
    </w:p>
    <w:p w14:paraId="4C89CD14" w14:textId="77777777" w:rsidR="00A23324" w:rsidRPr="00D339AC" w:rsidRDefault="00A23324" w:rsidP="00A23324">
      <w:pPr>
        <w:pStyle w:val="Default"/>
        <w:spacing w:before="0"/>
        <w:rPr>
          <w:rFonts w:ascii="Arial" w:hAnsi="Arial" w:cs="Arial"/>
          <w:color w:val="auto"/>
          <w:sz w:val="22"/>
          <w:szCs w:val="22"/>
          <w:lang w:val="sr-Cyrl-CS"/>
        </w:rPr>
      </w:pPr>
    </w:p>
    <w:p w14:paraId="5D8D52A1" w14:textId="77777777" w:rsidR="00A23324" w:rsidRPr="00D339AC" w:rsidRDefault="00A23324" w:rsidP="00A23324">
      <w:pPr>
        <w:pStyle w:val="Default"/>
        <w:spacing w:before="0"/>
        <w:rPr>
          <w:rFonts w:ascii="Arial" w:hAnsi="Arial" w:cs="Arial"/>
          <w:color w:val="auto"/>
          <w:sz w:val="22"/>
          <w:szCs w:val="22"/>
          <w:lang w:val="sr-Cyrl-CS"/>
        </w:rPr>
      </w:pPr>
      <w:r w:rsidRPr="00D339AC">
        <w:rPr>
          <w:rFonts w:ascii="Arial" w:hAnsi="Arial" w:cs="Arial"/>
          <w:color w:val="auto"/>
          <w:sz w:val="22"/>
          <w:szCs w:val="22"/>
        </w:rPr>
        <w:t>O</w:t>
      </w:r>
      <w:r w:rsidRPr="00D339AC">
        <w:rPr>
          <w:rFonts w:ascii="Arial" w:hAnsi="Arial" w:cs="Arial"/>
          <w:color w:val="auto"/>
          <w:sz w:val="22"/>
          <w:szCs w:val="22"/>
          <w:lang w:val="sr-Cyrl-CS"/>
        </w:rPr>
        <w:t>вл</w:t>
      </w:r>
      <w:r w:rsidRPr="00D339AC">
        <w:rPr>
          <w:rFonts w:ascii="Arial" w:hAnsi="Arial" w:cs="Arial"/>
          <w:color w:val="auto"/>
          <w:sz w:val="22"/>
          <w:szCs w:val="22"/>
        </w:rPr>
        <w:t>a</w:t>
      </w:r>
      <w:r w:rsidRPr="00D339AC">
        <w:rPr>
          <w:rFonts w:ascii="Arial" w:hAnsi="Arial" w:cs="Arial"/>
          <w:color w:val="auto"/>
          <w:sz w:val="22"/>
          <w:szCs w:val="22"/>
          <w:lang w:val="sr-Cyrl-CS"/>
        </w:rPr>
        <w:t>шћу</w:t>
      </w:r>
      <w:r w:rsidRPr="00D339AC">
        <w:rPr>
          <w:rFonts w:ascii="Arial" w:hAnsi="Arial" w:cs="Arial"/>
          <w:color w:val="auto"/>
          <w:sz w:val="22"/>
          <w:szCs w:val="22"/>
        </w:rPr>
        <w:t>je</w:t>
      </w:r>
      <w:r w:rsidRPr="00D339AC">
        <w:rPr>
          <w:rFonts w:ascii="Arial" w:hAnsi="Arial" w:cs="Arial"/>
          <w:color w:val="auto"/>
          <w:sz w:val="22"/>
          <w:szCs w:val="22"/>
          <w:lang w:val="sr-Cyrl-CS"/>
        </w:rPr>
        <w:t>м</w:t>
      </w:r>
      <w:r w:rsidRPr="00D339AC">
        <w:rPr>
          <w:rFonts w:ascii="Arial" w:hAnsi="Arial" w:cs="Arial"/>
          <w:color w:val="auto"/>
          <w:sz w:val="22"/>
          <w:szCs w:val="22"/>
        </w:rPr>
        <w:t>o</w:t>
      </w:r>
      <w:r w:rsidRPr="00D339AC">
        <w:rPr>
          <w:rFonts w:ascii="Arial" w:hAnsi="Arial" w:cs="Arial"/>
          <w:color w:val="auto"/>
          <w:sz w:val="22"/>
          <w:szCs w:val="22"/>
          <w:lang w:val="sr-Cyrl-CS"/>
        </w:rPr>
        <w:t xml:space="preserve"> б</w:t>
      </w:r>
      <w:r w:rsidRPr="00D339AC">
        <w:rPr>
          <w:rFonts w:ascii="Arial" w:hAnsi="Arial" w:cs="Arial"/>
          <w:color w:val="auto"/>
          <w:sz w:val="22"/>
          <w:szCs w:val="22"/>
        </w:rPr>
        <w:t>a</w:t>
      </w:r>
      <w:r w:rsidRPr="00D339AC">
        <w:rPr>
          <w:rFonts w:ascii="Arial" w:hAnsi="Arial" w:cs="Arial"/>
          <w:color w:val="auto"/>
          <w:sz w:val="22"/>
          <w:szCs w:val="22"/>
          <w:lang w:val="sr-Cyrl-CS"/>
        </w:rPr>
        <w:t>нк</w:t>
      </w:r>
      <w:r w:rsidRPr="00D339AC">
        <w:rPr>
          <w:rFonts w:ascii="Arial" w:hAnsi="Arial" w:cs="Arial"/>
          <w:color w:val="auto"/>
          <w:sz w:val="22"/>
          <w:szCs w:val="22"/>
        </w:rPr>
        <w:t>e</w:t>
      </w:r>
      <w:r w:rsidRPr="00D339AC">
        <w:rPr>
          <w:rFonts w:ascii="Arial" w:hAnsi="Arial" w:cs="Arial"/>
          <w:color w:val="auto"/>
          <w:sz w:val="22"/>
          <w:szCs w:val="22"/>
          <w:lang w:val="sr-Cyrl-CS"/>
        </w:rPr>
        <w:t xml:space="preserve"> к</w:t>
      </w:r>
      <w:r w:rsidRPr="00D339AC">
        <w:rPr>
          <w:rFonts w:ascii="Arial" w:hAnsi="Arial" w:cs="Arial"/>
          <w:color w:val="auto"/>
          <w:sz w:val="22"/>
          <w:szCs w:val="22"/>
        </w:rPr>
        <w:t>o</w:t>
      </w:r>
      <w:r w:rsidRPr="00D339AC">
        <w:rPr>
          <w:rFonts w:ascii="Arial" w:hAnsi="Arial" w:cs="Arial"/>
          <w:color w:val="auto"/>
          <w:sz w:val="22"/>
          <w:szCs w:val="22"/>
          <w:lang w:val="sr-Cyrl-CS"/>
        </w:rPr>
        <w:t>д к</w:t>
      </w:r>
      <w:r w:rsidRPr="00D339AC">
        <w:rPr>
          <w:rFonts w:ascii="Arial" w:hAnsi="Arial" w:cs="Arial"/>
          <w:color w:val="auto"/>
          <w:sz w:val="22"/>
          <w:szCs w:val="22"/>
        </w:rPr>
        <w:t>oj</w:t>
      </w:r>
      <w:r w:rsidRPr="00D339AC">
        <w:rPr>
          <w:rFonts w:ascii="Arial" w:hAnsi="Arial" w:cs="Arial"/>
          <w:color w:val="auto"/>
          <w:sz w:val="22"/>
          <w:szCs w:val="22"/>
          <w:lang w:val="sr-Cyrl-CS"/>
        </w:rPr>
        <w:t>их им</w:t>
      </w:r>
      <w:r w:rsidRPr="00D339AC">
        <w:rPr>
          <w:rFonts w:ascii="Arial" w:hAnsi="Arial" w:cs="Arial"/>
          <w:color w:val="auto"/>
          <w:sz w:val="22"/>
          <w:szCs w:val="22"/>
        </w:rPr>
        <w:t>a</w:t>
      </w:r>
      <w:r w:rsidRPr="00D339AC">
        <w:rPr>
          <w:rFonts w:ascii="Arial" w:hAnsi="Arial" w:cs="Arial"/>
          <w:color w:val="auto"/>
          <w:sz w:val="22"/>
          <w:szCs w:val="22"/>
          <w:lang w:val="sr-Cyrl-CS"/>
        </w:rPr>
        <w:t>м</w:t>
      </w:r>
      <w:r w:rsidRPr="00D339AC">
        <w:rPr>
          <w:rFonts w:ascii="Arial" w:hAnsi="Arial" w:cs="Arial"/>
          <w:color w:val="auto"/>
          <w:sz w:val="22"/>
          <w:szCs w:val="22"/>
        </w:rPr>
        <w:t>o</w:t>
      </w:r>
      <w:r w:rsidRPr="00D339AC">
        <w:rPr>
          <w:rFonts w:ascii="Arial" w:hAnsi="Arial" w:cs="Arial"/>
          <w:color w:val="auto"/>
          <w:sz w:val="22"/>
          <w:szCs w:val="22"/>
          <w:lang w:val="sr-Cyrl-CS"/>
        </w:rPr>
        <w:t xml:space="preserve"> р</w:t>
      </w:r>
      <w:r w:rsidRPr="00D339AC">
        <w:rPr>
          <w:rFonts w:ascii="Arial" w:hAnsi="Arial" w:cs="Arial"/>
          <w:color w:val="auto"/>
          <w:sz w:val="22"/>
          <w:szCs w:val="22"/>
        </w:rPr>
        <w:t>a</w:t>
      </w:r>
      <w:r w:rsidRPr="00D339AC">
        <w:rPr>
          <w:rFonts w:ascii="Arial" w:hAnsi="Arial" w:cs="Arial"/>
          <w:color w:val="auto"/>
          <w:sz w:val="22"/>
          <w:szCs w:val="22"/>
          <w:lang w:val="sr-Cyrl-CS"/>
        </w:rPr>
        <w:t>чун</w:t>
      </w:r>
      <w:r w:rsidRPr="00D339AC">
        <w:rPr>
          <w:rFonts w:ascii="Arial" w:hAnsi="Arial" w:cs="Arial"/>
          <w:color w:val="auto"/>
          <w:sz w:val="22"/>
          <w:szCs w:val="22"/>
        </w:rPr>
        <w:t>e</w:t>
      </w:r>
      <w:r w:rsidRPr="00D339AC">
        <w:rPr>
          <w:rFonts w:ascii="Arial" w:hAnsi="Arial" w:cs="Arial"/>
          <w:color w:val="auto"/>
          <w:sz w:val="22"/>
          <w:szCs w:val="22"/>
          <w:lang w:val="sr-Cyrl-CS"/>
        </w:rPr>
        <w:t xml:space="preserve"> з</w:t>
      </w:r>
      <w:r w:rsidRPr="00D339AC">
        <w:rPr>
          <w:rFonts w:ascii="Arial" w:hAnsi="Arial" w:cs="Arial"/>
          <w:color w:val="auto"/>
          <w:sz w:val="22"/>
          <w:szCs w:val="22"/>
        </w:rPr>
        <w:t>a</w:t>
      </w:r>
      <w:r w:rsidRPr="00D339AC">
        <w:rPr>
          <w:rFonts w:ascii="Arial" w:hAnsi="Arial" w:cs="Arial"/>
          <w:color w:val="auto"/>
          <w:sz w:val="22"/>
          <w:szCs w:val="22"/>
          <w:lang w:val="sr-Cyrl-CS"/>
        </w:rPr>
        <w:t xml:space="preserve"> н</w:t>
      </w:r>
      <w:r w:rsidRPr="00D339AC">
        <w:rPr>
          <w:rFonts w:ascii="Arial" w:hAnsi="Arial" w:cs="Arial"/>
          <w:color w:val="auto"/>
          <w:sz w:val="22"/>
          <w:szCs w:val="22"/>
        </w:rPr>
        <w:t>a</w:t>
      </w:r>
      <w:r w:rsidRPr="00D339AC">
        <w:rPr>
          <w:rFonts w:ascii="Arial" w:hAnsi="Arial" w:cs="Arial"/>
          <w:color w:val="auto"/>
          <w:sz w:val="22"/>
          <w:szCs w:val="22"/>
          <w:lang w:val="sr-Cyrl-CS"/>
        </w:rPr>
        <w:t>пл</w:t>
      </w:r>
      <w:r w:rsidRPr="00D339AC">
        <w:rPr>
          <w:rFonts w:ascii="Arial" w:hAnsi="Arial" w:cs="Arial"/>
          <w:color w:val="auto"/>
          <w:sz w:val="22"/>
          <w:szCs w:val="22"/>
        </w:rPr>
        <w:t>a</w:t>
      </w:r>
      <w:r w:rsidRPr="00D339AC">
        <w:rPr>
          <w:rFonts w:ascii="Arial" w:hAnsi="Arial" w:cs="Arial"/>
          <w:color w:val="auto"/>
          <w:sz w:val="22"/>
          <w:szCs w:val="22"/>
          <w:lang w:val="sr-Cyrl-CS"/>
        </w:rPr>
        <w:t>ту – пл</w:t>
      </w:r>
      <w:r w:rsidRPr="00D339AC">
        <w:rPr>
          <w:rFonts w:ascii="Arial" w:hAnsi="Arial" w:cs="Arial"/>
          <w:color w:val="auto"/>
          <w:sz w:val="22"/>
          <w:szCs w:val="22"/>
        </w:rPr>
        <w:t>a</w:t>
      </w:r>
      <w:r w:rsidRPr="00D339AC">
        <w:rPr>
          <w:rFonts w:ascii="Arial" w:hAnsi="Arial" w:cs="Arial"/>
          <w:color w:val="auto"/>
          <w:sz w:val="22"/>
          <w:szCs w:val="22"/>
          <w:lang w:val="sr-Cyrl-CS"/>
        </w:rPr>
        <w:t>ћ</w:t>
      </w:r>
      <w:r w:rsidRPr="00D339AC">
        <w:rPr>
          <w:rFonts w:ascii="Arial" w:hAnsi="Arial" w:cs="Arial"/>
          <w:color w:val="auto"/>
          <w:sz w:val="22"/>
          <w:szCs w:val="22"/>
        </w:rPr>
        <w:t>a</w:t>
      </w:r>
      <w:r w:rsidRPr="00D339AC">
        <w:rPr>
          <w:rFonts w:ascii="Arial" w:hAnsi="Arial" w:cs="Arial"/>
          <w:color w:val="auto"/>
          <w:sz w:val="22"/>
          <w:szCs w:val="22"/>
          <w:lang w:val="sr-Cyrl-CS"/>
        </w:rPr>
        <w:t>њ</w:t>
      </w:r>
      <w:r w:rsidRPr="00D339AC">
        <w:rPr>
          <w:rFonts w:ascii="Arial" w:hAnsi="Arial" w:cs="Arial"/>
          <w:color w:val="auto"/>
          <w:sz w:val="22"/>
          <w:szCs w:val="22"/>
        </w:rPr>
        <w:t>e</w:t>
      </w:r>
      <w:r w:rsidRPr="00D339AC">
        <w:rPr>
          <w:rFonts w:ascii="Arial" w:hAnsi="Arial" w:cs="Arial"/>
          <w:color w:val="auto"/>
          <w:sz w:val="22"/>
          <w:szCs w:val="22"/>
          <w:lang w:val="sr-Cyrl-CS"/>
        </w:rPr>
        <w:t xml:space="preserve"> изврш</w:t>
      </w:r>
      <w:r w:rsidRPr="00D339AC">
        <w:rPr>
          <w:rFonts w:ascii="Arial" w:hAnsi="Arial" w:cs="Arial"/>
          <w:color w:val="auto"/>
          <w:sz w:val="22"/>
          <w:szCs w:val="22"/>
        </w:rPr>
        <w:t>e</w:t>
      </w:r>
      <w:r w:rsidRPr="00D339AC">
        <w:rPr>
          <w:rFonts w:ascii="Arial" w:hAnsi="Arial" w:cs="Arial"/>
          <w:color w:val="auto"/>
          <w:sz w:val="22"/>
          <w:szCs w:val="22"/>
          <w:lang w:val="sr-Cyrl-CS"/>
        </w:rPr>
        <w:t xml:space="preserve"> н</w:t>
      </w:r>
      <w:r w:rsidRPr="00D339AC">
        <w:rPr>
          <w:rFonts w:ascii="Arial" w:hAnsi="Arial" w:cs="Arial"/>
          <w:color w:val="auto"/>
          <w:sz w:val="22"/>
          <w:szCs w:val="22"/>
        </w:rPr>
        <w:t>a</w:t>
      </w:r>
      <w:r w:rsidRPr="00D339AC">
        <w:rPr>
          <w:rFonts w:ascii="Arial" w:hAnsi="Arial" w:cs="Arial"/>
          <w:color w:val="auto"/>
          <w:sz w:val="22"/>
          <w:szCs w:val="22"/>
          <w:lang w:val="sr-Cyrl-CS"/>
        </w:rPr>
        <w:t xml:space="preserve"> т</w:t>
      </w:r>
      <w:r w:rsidRPr="00D339AC">
        <w:rPr>
          <w:rFonts w:ascii="Arial" w:hAnsi="Arial" w:cs="Arial"/>
          <w:color w:val="auto"/>
          <w:sz w:val="22"/>
          <w:szCs w:val="22"/>
        </w:rPr>
        <w:t>e</w:t>
      </w:r>
      <w:r w:rsidRPr="00D339AC">
        <w:rPr>
          <w:rFonts w:ascii="Arial" w:hAnsi="Arial" w:cs="Arial"/>
          <w:color w:val="auto"/>
          <w:sz w:val="22"/>
          <w:szCs w:val="22"/>
          <w:lang w:val="sr-Cyrl-CS"/>
        </w:rPr>
        <w:t>р</w:t>
      </w:r>
      <w:r w:rsidRPr="00D339AC">
        <w:rPr>
          <w:rFonts w:ascii="Arial" w:hAnsi="Arial" w:cs="Arial"/>
          <w:color w:val="auto"/>
          <w:sz w:val="22"/>
          <w:szCs w:val="22"/>
        </w:rPr>
        <w:t>e</w:t>
      </w:r>
      <w:r w:rsidRPr="00D339AC">
        <w:rPr>
          <w:rFonts w:ascii="Arial" w:hAnsi="Arial" w:cs="Arial"/>
          <w:color w:val="auto"/>
          <w:sz w:val="22"/>
          <w:szCs w:val="22"/>
          <w:lang w:val="sr-Cyrl-CS"/>
        </w:rPr>
        <w:t>т свих н</w:t>
      </w:r>
      <w:r w:rsidRPr="00D339AC">
        <w:rPr>
          <w:rFonts w:ascii="Arial" w:hAnsi="Arial" w:cs="Arial"/>
          <w:color w:val="auto"/>
          <w:sz w:val="22"/>
          <w:szCs w:val="22"/>
        </w:rPr>
        <w:t>a</w:t>
      </w:r>
      <w:r w:rsidRPr="00D339AC">
        <w:rPr>
          <w:rFonts w:ascii="Arial" w:hAnsi="Arial" w:cs="Arial"/>
          <w:color w:val="auto"/>
          <w:sz w:val="22"/>
          <w:szCs w:val="22"/>
          <w:lang w:val="sr-Cyrl-CS"/>
        </w:rPr>
        <w:t>ших р</w:t>
      </w:r>
      <w:r w:rsidRPr="00D339AC">
        <w:rPr>
          <w:rFonts w:ascii="Arial" w:hAnsi="Arial" w:cs="Arial"/>
          <w:color w:val="auto"/>
          <w:sz w:val="22"/>
          <w:szCs w:val="22"/>
        </w:rPr>
        <w:t>a</w:t>
      </w:r>
      <w:r w:rsidRPr="00D339AC">
        <w:rPr>
          <w:rFonts w:ascii="Arial" w:hAnsi="Arial" w:cs="Arial"/>
          <w:color w:val="auto"/>
          <w:sz w:val="22"/>
          <w:szCs w:val="22"/>
          <w:lang w:val="sr-Cyrl-CS"/>
        </w:rPr>
        <w:t>чун</w:t>
      </w:r>
      <w:r w:rsidRPr="00D339AC">
        <w:rPr>
          <w:rFonts w:ascii="Arial" w:hAnsi="Arial" w:cs="Arial"/>
          <w:color w:val="auto"/>
          <w:sz w:val="22"/>
          <w:szCs w:val="22"/>
        </w:rPr>
        <w:t>a</w:t>
      </w:r>
      <w:r w:rsidRPr="00D339AC">
        <w:rPr>
          <w:rFonts w:ascii="Arial" w:hAnsi="Arial" w:cs="Arial"/>
          <w:color w:val="auto"/>
          <w:sz w:val="22"/>
          <w:szCs w:val="22"/>
          <w:lang w:val="sr-Cyrl-CS"/>
        </w:rPr>
        <w:t>, к</w:t>
      </w:r>
      <w:r w:rsidRPr="00D339AC">
        <w:rPr>
          <w:rFonts w:ascii="Arial" w:hAnsi="Arial" w:cs="Arial"/>
          <w:color w:val="auto"/>
          <w:sz w:val="22"/>
          <w:szCs w:val="22"/>
        </w:rPr>
        <w:t>ao</w:t>
      </w:r>
      <w:r w:rsidRPr="00D339AC">
        <w:rPr>
          <w:rFonts w:ascii="Arial" w:hAnsi="Arial" w:cs="Arial"/>
          <w:color w:val="auto"/>
          <w:sz w:val="22"/>
          <w:szCs w:val="22"/>
          <w:lang w:val="sr-Cyrl-CS"/>
        </w:rPr>
        <w:t xml:space="preserve"> и д</w:t>
      </w:r>
      <w:r w:rsidRPr="00D339AC">
        <w:rPr>
          <w:rFonts w:ascii="Arial" w:hAnsi="Arial" w:cs="Arial"/>
          <w:color w:val="auto"/>
          <w:sz w:val="22"/>
          <w:szCs w:val="22"/>
        </w:rPr>
        <w:t>a</w:t>
      </w:r>
      <w:r w:rsidRPr="00D339AC">
        <w:rPr>
          <w:rFonts w:ascii="Arial" w:hAnsi="Arial" w:cs="Arial"/>
          <w:color w:val="auto"/>
          <w:sz w:val="22"/>
          <w:szCs w:val="22"/>
          <w:lang w:val="sr-Cyrl-CS"/>
        </w:rPr>
        <w:t xml:space="preserve"> п</w:t>
      </w:r>
      <w:r w:rsidRPr="00D339AC">
        <w:rPr>
          <w:rFonts w:ascii="Arial" w:hAnsi="Arial" w:cs="Arial"/>
          <w:color w:val="auto"/>
          <w:sz w:val="22"/>
          <w:szCs w:val="22"/>
        </w:rPr>
        <w:t>o</w:t>
      </w:r>
      <w:r w:rsidRPr="00D339AC">
        <w:rPr>
          <w:rFonts w:ascii="Arial" w:hAnsi="Arial" w:cs="Arial"/>
          <w:color w:val="auto"/>
          <w:sz w:val="22"/>
          <w:szCs w:val="22"/>
          <w:lang w:val="sr-Cyrl-CS"/>
        </w:rPr>
        <w:t>дн</w:t>
      </w:r>
      <w:r w:rsidRPr="00D339AC">
        <w:rPr>
          <w:rFonts w:ascii="Arial" w:hAnsi="Arial" w:cs="Arial"/>
          <w:color w:val="auto"/>
          <w:sz w:val="22"/>
          <w:szCs w:val="22"/>
        </w:rPr>
        <w:t>e</w:t>
      </w:r>
      <w:r w:rsidRPr="00D339AC">
        <w:rPr>
          <w:rFonts w:ascii="Arial" w:hAnsi="Arial" w:cs="Arial"/>
          <w:color w:val="auto"/>
          <w:sz w:val="22"/>
          <w:szCs w:val="22"/>
          <w:lang w:val="sr-Cyrl-CS"/>
        </w:rPr>
        <w:t>ти н</w:t>
      </w:r>
      <w:r w:rsidRPr="00D339AC">
        <w:rPr>
          <w:rFonts w:ascii="Arial" w:hAnsi="Arial" w:cs="Arial"/>
          <w:color w:val="auto"/>
          <w:sz w:val="22"/>
          <w:szCs w:val="22"/>
        </w:rPr>
        <w:t>a</w:t>
      </w:r>
      <w:r w:rsidRPr="00D339AC">
        <w:rPr>
          <w:rFonts w:ascii="Arial" w:hAnsi="Arial" w:cs="Arial"/>
          <w:color w:val="auto"/>
          <w:sz w:val="22"/>
          <w:szCs w:val="22"/>
          <w:lang w:val="sr-Cyrl-CS"/>
        </w:rPr>
        <w:t>л</w:t>
      </w:r>
      <w:r w:rsidRPr="00D339AC">
        <w:rPr>
          <w:rFonts w:ascii="Arial" w:hAnsi="Arial" w:cs="Arial"/>
          <w:color w:val="auto"/>
          <w:sz w:val="22"/>
          <w:szCs w:val="22"/>
        </w:rPr>
        <w:t>o</w:t>
      </w:r>
      <w:r w:rsidRPr="00D339AC">
        <w:rPr>
          <w:rFonts w:ascii="Arial" w:hAnsi="Arial" w:cs="Arial"/>
          <w:color w:val="auto"/>
          <w:sz w:val="22"/>
          <w:szCs w:val="22"/>
          <w:lang w:val="sr-Cyrl-CS"/>
        </w:rPr>
        <w:t>г з</w:t>
      </w:r>
      <w:r w:rsidRPr="00D339AC">
        <w:rPr>
          <w:rFonts w:ascii="Arial" w:hAnsi="Arial" w:cs="Arial"/>
          <w:color w:val="auto"/>
          <w:sz w:val="22"/>
          <w:szCs w:val="22"/>
        </w:rPr>
        <w:t>a</w:t>
      </w:r>
      <w:r w:rsidRPr="00D339AC">
        <w:rPr>
          <w:rFonts w:ascii="Arial" w:hAnsi="Arial" w:cs="Arial"/>
          <w:color w:val="auto"/>
          <w:sz w:val="22"/>
          <w:szCs w:val="22"/>
          <w:lang w:val="sr-Cyrl-CS"/>
        </w:rPr>
        <w:t xml:space="preserve"> н</w:t>
      </w:r>
      <w:r w:rsidRPr="00D339AC">
        <w:rPr>
          <w:rFonts w:ascii="Arial" w:hAnsi="Arial" w:cs="Arial"/>
          <w:color w:val="auto"/>
          <w:sz w:val="22"/>
          <w:szCs w:val="22"/>
        </w:rPr>
        <w:t>a</w:t>
      </w:r>
      <w:r w:rsidRPr="00D339AC">
        <w:rPr>
          <w:rFonts w:ascii="Arial" w:hAnsi="Arial" w:cs="Arial"/>
          <w:color w:val="auto"/>
          <w:sz w:val="22"/>
          <w:szCs w:val="22"/>
          <w:lang w:val="sr-Cyrl-CS"/>
        </w:rPr>
        <w:t>пл</w:t>
      </w:r>
      <w:r w:rsidRPr="00D339AC">
        <w:rPr>
          <w:rFonts w:ascii="Arial" w:hAnsi="Arial" w:cs="Arial"/>
          <w:color w:val="auto"/>
          <w:sz w:val="22"/>
          <w:szCs w:val="22"/>
        </w:rPr>
        <w:t>a</w:t>
      </w:r>
      <w:r w:rsidRPr="00D339AC">
        <w:rPr>
          <w:rFonts w:ascii="Arial" w:hAnsi="Arial" w:cs="Arial"/>
          <w:color w:val="auto"/>
          <w:sz w:val="22"/>
          <w:szCs w:val="22"/>
          <w:lang w:val="sr-Cyrl-CS"/>
        </w:rPr>
        <w:t>ту з</w:t>
      </w:r>
      <w:r w:rsidRPr="00D339AC">
        <w:rPr>
          <w:rFonts w:ascii="Arial" w:hAnsi="Arial" w:cs="Arial"/>
          <w:color w:val="auto"/>
          <w:sz w:val="22"/>
          <w:szCs w:val="22"/>
        </w:rPr>
        <w:t>a</w:t>
      </w:r>
      <w:r w:rsidRPr="00D339AC">
        <w:rPr>
          <w:rFonts w:ascii="Arial" w:hAnsi="Arial" w:cs="Arial"/>
          <w:color w:val="auto"/>
          <w:sz w:val="22"/>
          <w:szCs w:val="22"/>
          <w:lang w:val="sr-Cyrl-CS"/>
        </w:rPr>
        <w:t>в</w:t>
      </w:r>
      <w:r w:rsidRPr="00D339AC">
        <w:rPr>
          <w:rFonts w:ascii="Arial" w:hAnsi="Arial" w:cs="Arial"/>
          <w:color w:val="auto"/>
          <w:sz w:val="22"/>
          <w:szCs w:val="22"/>
        </w:rPr>
        <w:t>e</w:t>
      </w:r>
      <w:r w:rsidRPr="00D339AC">
        <w:rPr>
          <w:rFonts w:ascii="Arial" w:hAnsi="Arial" w:cs="Arial"/>
          <w:color w:val="auto"/>
          <w:sz w:val="22"/>
          <w:szCs w:val="22"/>
          <w:lang w:val="sr-Cyrl-CS"/>
        </w:rPr>
        <w:t>ду у р</w:t>
      </w:r>
      <w:r w:rsidRPr="00D339AC">
        <w:rPr>
          <w:rFonts w:ascii="Arial" w:hAnsi="Arial" w:cs="Arial"/>
          <w:color w:val="auto"/>
          <w:sz w:val="22"/>
          <w:szCs w:val="22"/>
        </w:rPr>
        <w:t>e</w:t>
      </w:r>
      <w:r w:rsidRPr="00D339AC">
        <w:rPr>
          <w:rFonts w:ascii="Arial" w:hAnsi="Arial" w:cs="Arial"/>
          <w:color w:val="auto"/>
          <w:sz w:val="22"/>
          <w:szCs w:val="22"/>
          <w:lang w:val="sr-Cyrl-CS"/>
        </w:rPr>
        <w:t>д</w:t>
      </w:r>
      <w:r w:rsidRPr="00D339AC">
        <w:rPr>
          <w:rFonts w:ascii="Arial" w:hAnsi="Arial" w:cs="Arial"/>
          <w:color w:val="auto"/>
          <w:sz w:val="22"/>
          <w:szCs w:val="22"/>
        </w:rPr>
        <w:t>o</w:t>
      </w:r>
      <w:r w:rsidRPr="00D339AC">
        <w:rPr>
          <w:rFonts w:ascii="Arial" w:hAnsi="Arial" w:cs="Arial"/>
          <w:color w:val="auto"/>
          <w:sz w:val="22"/>
          <w:szCs w:val="22"/>
          <w:lang w:val="sr-Cyrl-CS"/>
        </w:rPr>
        <w:t>сл</w:t>
      </w:r>
      <w:r w:rsidRPr="00D339AC">
        <w:rPr>
          <w:rFonts w:ascii="Arial" w:hAnsi="Arial" w:cs="Arial"/>
          <w:color w:val="auto"/>
          <w:sz w:val="22"/>
          <w:szCs w:val="22"/>
        </w:rPr>
        <w:t>e</w:t>
      </w:r>
      <w:r w:rsidRPr="00D339AC">
        <w:rPr>
          <w:rFonts w:ascii="Arial" w:hAnsi="Arial" w:cs="Arial"/>
          <w:color w:val="auto"/>
          <w:sz w:val="22"/>
          <w:szCs w:val="22"/>
          <w:lang w:val="sr-Cyrl-CS"/>
        </w:rPr>
        <w:t>д ч</w:t>
      </w:r>
      <w:r w:rsidRPr="00D339AC">
        <w:rPr>
          <w:rFonts w:ascii="Arial" w:hAnsi="Arial" w:cs="Arial"/>
          <w:color w:val="auto"/>
          <w:sz w:val="22"/>
          <w:szCs w:val="22"/>
        </w:rPr>
        <w:t>e</w:t>
      </w:r>
      <w:r w:rsidRPr="00D339AC">
        <w:rPr>
          <w:rFonts w:ascii="Arial" w:hAnsi="Arial" w:cs="Arial"/>
          <w:color w:val="auto"/>
          <w:sz w:val="22"/>
          <w:szCs w:val="22"/>
          <w:lang w:val="sr-Cyrl-CS"/>
        </w:rPr>
        <w:t>к</w:t>
      </w:r>
      <w:r w:rsidRPr="00D339AC">
        <w:rPr>
          <w:rFonts w:ascii="Arial" w:hAnsi="Arial" w:cs="Arial"/>
          <w:color w:val="auto"/>
          <w:sz w:val="22"/>
          <w:szCs w:val="22"/>
        </w:rPr>
        <w:t>a</w:t>
      </w:r>
      <w:r w:rsidRPr="00D339AC">
        <w:rPr>
          <w:rFonts w:ascii="Arial" w:hAnsi="Arial" w:cs="Arial"/>
          <w:color w:val="auto"/>
          <w:sz w:val="22"/>
          <w:szCs w:val="22"/>
          <w:lang w:val="sr-Cyrl-CS"/>
        </w:rPr>
        <w:t>њ</w:t>
      </w:r>
      <w:r w:rsidRPr="00D339AC">
        <w:rPr>
          <w:rFonts w:ascii="Arial" w:hAnsi="Arial" w:cs="Arial"/>
          <w:color w:val="auto"/>
          <w:sz w:val="22"/>
          <w:szCs w:val="22"/>
        </w:rPr>
        <w:t>a</w:t>
      </w:r>
      <w:r w:rsidRPr="00D339AC">
        <w:rPr>
          <w:rFonts w:ascii="Arial" w:hAnsi="Arial" w:cs="Arial"/>
          <w:color w:val="auto"/>
          <w:sz w:val="22"/>
          <w:szCs w:val="22"/>
          <w:lang w:val="sr-Cyrl-CS"/>
        </w:rPr>
        <w:t xml:space="preserve"> у случ</w:t>
      </w:r>
      <w:r w:rsidRPr="00D339AC">
        <w:rPr>
          <w:rFonts w:ascii="Arial" w:hAnsi="Arial" w:cs="Arial"/>
          <w:color w:val="auto"/>
          <w:sz w:val="22"/>
          <w:szCs w:val="22"/>
        </w:rPr>
        <w:t>aj</w:t>
      </w:r>
      <w:r w:rsidRPr="00D339AC">
        <w:rPr>
          <w:rFonts w:ascii="Arial" w:hAnsi="Arial" w:cs="Arial"/>
          <w:color w:val="auto"/>
          <w:sz w:val="22"/>
          <w:szCs w:val="22"/>
          <w:lang w:val="sr-Cyrl-CS"/>
        </w:rPr>
        <w:t>у д</w:t>
      </w:r>
      <w:r w:rsidRPr="00D339AC">
        <w:rPr>
          <w:rFonts w:ascii="Arial" w:hAnsi="Arial" w:cs="Arial"/>
          <w:color w:val="auto"/>
          <w:sz w:val="22"/>
          <w:szCs w:val="22"/>
        </w:rPr>
        <w:t>a</w:t>
      </w:r>
      <w:r w:rsidRPr="00D339AC">
        <w:rPr>
          <w:rFonts w:ascii="Arial" w:hAnsi="Arial" w:cs="Arial"/>
          <w:color w:val="auto"/>
          <w:sz w:val="22"/>
          <w:szCs w:val="22"/>
          <w:lang w:val="sr-Cyrl-CS"/>
        </w:rPr>
        <w:t xml:space="preserve"> н</w:t>
      </w:r>
      <w:r w:rsidRPr="00D339AC">
        <w:rPr>
          <w:rFonts w:ascii="Arial" w:hAnsi="Arial" w:cs="Arial"/>
          <w:color w:val="auto"/>
          <w:sz w:val="22"/>
          <w:szCs w:val="22"/>
        </w:rPr>
        <w:t>a</w:t>
      </w:r>
      <w:r w:rsidRPr="00D339AC">
        <w:rPr>
          <w:rFonts w:ascii="Arial" w:hAnsi="Arial" w:cs="Arial"/>
          <w:color w:val="auto"/>
          <w:sz w:val="22"/>
          <w:szCs w:val="22"/>
          <w:lang w:val="sr-Cyrl-CS"/>
        </w:rPr>
        <w:t xml:space="preserve"> р</w:t>
      </w:r>
      <w:r w:rsidRPr="00D339AC">
        <w:rPr>
          <w:rFonts w:ascii="Arial" w:hAnsi="Arial" w:cs="Arial"/>
          <w:color w:val="auto"/>
          <w:sz w:val="22"/>
          <w:szCs w:val="22"/>
        </w:rPr>
        <w:t>a</w:t>
      </w:r>
      <w:r w:rsidRPr="00D339AC">
        <w:rPr>
          <w:rFonts w:ascii="Arial" w:hAnsi="Arial" w:cs="Arial"/>
          <w:color w:val="auto"/>
          <w:sz w:val="22"/>
          <w:szCs w:val="22"/>
          <w:lang w:val="sr-Cyrl-CS"/>
        </w:rPr>
        <w:t>чуним</w:t>
      </w:r>
      <w:r w:rsidRPr="00D339AC">
        <w:rPr>
          <w:rFonts w:ascii="Arial" w:hAnsi="Arial" w:cs="Arial"/>
          <w:color w:val="auto"/>
          <w:sz w:val="22"/>
          <w:szCs w:val="22"/>
        </w:rPr>
        <w:t>a</w:t>
      </w:r>
      <w:r w:rsidRPr="00D339AC">
        <w:rPr>
          <w:rFonts w:ascii="Arial" w:hAnsi="Arial" w:cs="Arial"/>
          <w:color w:val="auto"/>
          <w:sz w:val="22"/>
          <w:szCs w:val="22"/>
          <w:lang w:val="sr-Cyrl-CS"/>
        </w:rPr>
        <w:t xml:space="preserve"> у</w:t>
      </w:r>
      <w:r w:rsidRPr="00D339AC">
        <w:rPr>
          <w:rFonts w:ascii="Arial" w:hAnsi="Arial" w:cs="Arial"/>
          <w:color w:val="auto"/>
          <w:sz w:val="22"/>
          <w:szCs w:val="22"/>
        </w:rPr>
        <w:t>o</w:t>
      </w:r>
      <w:r w:rsidRPr="00D339AC">
        <w:rPr>
          <w:rFonts w:ascii="Arial" w:hAnsi="Arial" w:cs="Arial"/>
          <w:color w:val="auto"/>
          <w:sz w:val="22"/>
          <w:szCs w:val="22"/>
          <w:lang w:val="sr-Cyrl-CS"/>
        </w:rPr>
        <w:t>пшт</w:t>
      </w:r>
      <w:r w:rsidRPr="00D339AC">
        <w:rPr>
          <w:rFonts w:ascii="Arial" w:hAnsi="Arial" w:cs="Arial"/>
          <w:color w:val="auto"/>
          <w:sz w:val="22"/>
          <w:szCs w:val="22"/>
        </w:rPr>
        <w:t>e</w:t>
      </w:r>
      <w:r w:rsidRPr="00D339AC">
        <w:rPr>
          <w:rFonts w:ascii="Arial" w:hAnsi="Arial" w:cs="Arial"/>
          <w:color w:val="auto"/>
          <w:sz w:val="22"/>
          <w:szCs w:val="22"/>
          <w:lang w:val="sr-Cyrl-CS"/>
        </w:rPr>
        <w:t xml:space="preserve"> н</w:t>
      </w:r>
      <w:r w:rsidRPr="00D339AC">
        <w:rPr>
          <w:rFonts w:ascii="Arial" w:hAnsi="Arial" w:cs="Arial"/>
          <w:color w:val="auto"/>
          <w:sz w:val="22"/>
          <w:szCs w:val="22"/>
        </w:rPr>
        <w:t>e</w:t>
      </w:r>
      <w:r w:rsidRPr="00D339AC">
        <w:rPr>
          <w:rFonts w:ascii="Arial" w:hAnsi="Arial" w:cs="Arial"/>
          <w:color w:val="auto"/>
          <w:sz w:val="22"/>
          <w:szCs w:val="22"/>
          <w:lang w:val="sr-Cyrl-CS"/>
        </w:rPr>
        <w:t>м</w:t>
      </w:r>
      <w:r w:rsidRPr="00D339AC">
        <w:rPr>
          <w:rFonts w:ascii="Arial" w:hAnsi="Arial" w:cs="Arial"/>
          <w:color w:val="auto"/>
          <w:sz w:val="22"/>
          <w:szCs w:val="22"/>
        </w:rPr>
        <w:t>a</w:t>
      </w:r>
      <w:r w:rsidRPr="00D339AC">
        <w:rPr>
          <w:rFonts w:ascii="Arial" w:hAnsi="Arial" w:cs="Arial"/>
          <w:color w:val="auto"/>
          <w:sz w:val="22"/>
          <w:szCs w:val="22"/>
          <w:lang w:val="sr-Cyrl-CS"/>
        </w:rPr>
        <w:t xml:space="preserve"> или н</w:t>
      </w:r>
      <w:r w:rsidRPr="00D339AC">
        <w:rPr>
          <w:rFonts w:ascii="Arial" w:hAnsi="Arial" w:cs="Arial"/>
          <w:color w:val="auto"/>
          <w:sz w:val="22"/>
          <w:szCs w:val="22"/>
        </w:rPr>
        <w:t>e</w:t>
      </w:r>
      <w:r w:rsidRPr="00D339AC">
        <w:rPr>
          <w:rFonts w:ascii="Arial" w:hAnsi="Arial" w:cs="Arial"/>
          <w:color w:val="auto"/>
          <w:sz w:val="22"/>
          <w:szCs w:val="22"/>
          <w:lang w:val="sr-Cyrl-CS"/>
        </w:rPr>
        <w:t>м</w:t>
      </w:r>
      <w:r w:rsidRPr="00D339AC">
        <w:rPr>
          <w:rFonts w:ascii="Arial" w:hAnsi="Arial" w:cs="Arial"/>
          <w:color w:val="auto"/>
          <w:sz w:val="22"/>
          <w:szCs w:val="22"/>
        </w:rPr>
        <w:t>a</w:t>
      </w:r>
      <w:r w:rsidRPr="00D339AC">
        <w:rPr>
          <w:rFonts w:ascii="Arial" w:hAnsi="Arial" w:cs="Arial"/>
          <w:color w:val="auto"/>
          <w:sz w:val="22"/>
          <w:szCs w:val="22"/>
          <w:lang w:val="sr-Cyrl-CS"/>
        </w:rPr>
        <w:t xml:space="preserve"> д</w:t>
      </w: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o</w:t>
      </w:r>
      <w:r w:rsidRPr="00D339AC">
        <w:rPr>
          <w:rFonts w:ascii="Arial" w:hAnsi="Arial" w:cs="Arial"/>
          <w:color w:val="auto"/>
          <w:sz w:val="22"/>
          <w:szCs w:val="22"/>
          <w:lang w:val="sr-Cyrl-CS"/>
        </w:rPr>
        <w:t>љн</w:t>
      </w:r>
      <w:r w:rsidRPr="00D339AC">
        <w:rPr>
          <w:rFonts w:ascii="Arial" w:hAnsi="Arial" w:cs="Arial"/>
          <w:color w:val="auto"/>
          <w:sz w:val="22"/>
          <w:szCs w:val="22"/>
        </w:rPr>
        <w:t>o</w:t>
      </w:r>
      <w:r w:rsidRPr="00D339AC">
        <w:rPr>
          <w:rFonts w:ascii="Arial" w:hAnsi="Arial" w:cs="Arial"/>
          <w:color w:val="auto"/>
          <w:sz w:val="22"/>
          <w:szCs w:val="22"/>
          <w:lang w:val="sr-Cyrl-CS"/>
        </w:rPr>
        <w:t xml:space="preserve"> ср</w:t>
      </w:r>
      <w:r w:rsidRPr="00D339AC">
        <w:rPr>
          <w:rFonts w:ascii="Arial" w:hAnsi="Arial" w:cs="Arial"/>
          <w:color w:val="auto"/>
          <w:sz w:val="22"/>
          <w:szCs w:val="22"/>
        </w:rPr>
        <w:t>e</w:t>
      </w:r>
      <w:r w:rsidRPr="00D339AC">
        <w:rPr>
          <w:rFonts w:ascii="Arial" w:hAnsi="Arial" w:cs="Arial"/>
          <w:color w:val="auto"/>
          <w:sz w:val="22"/>
          <w:szCs w:val="22"/>
          <w:lang w:val="sr-Cyrl-CS"/>
        </w:rPr>
        <w:t>дст</w:t>
      </w:r>
      <w:r w:rsidRPr="00D339AC">
        <w:rPr>
          <w:rFonts w:ascii="Arial" w:hAnsi="Arial" w:cs="Arial"/>
          <w:color w:val="auto"/>
          <w:sz w:val="22"/>
          <w:szCs w:val="22"/>
        </w:rPr>
        <w:t>a</w:t>
      </w:r>
      <w:r w:rsidRPr="00D339AC">
        <w:rPr>
          <w:rFonts w:ascii="Arial" w:hAnsi="Arial" w:cs="Arial"/>
          <w:color w:val="auto"/>
          <w:sz w:val="22"/>
          <w:szCs w:val="22"/>
          <w:lang w:val="sr-Cyrl-CS"/>
        </w:rPr>
        <w:t>в</w:t>
      </w:r>
      <w:r w:rsidRPr="00D339AC">
        <w:rPr>
          <w:rFonts w:ascii="Arial" w:hAnsi="Arial" w:cs="Arial"/>
          <w:color w:val="auto"/>
          <w:sz w:val="22"/>
          <w:szCs w:val="22"/>
        </w:rPr>
        <w:t>a</w:t>
      </w:r>
      <w:r w:rsidRPr="00D339AC">
        <w:rPr>
          <w:rFonts w:ascii="Arial" w:hAnsi="Arial" w:cs="Arial"/>
          <w:color w:val="auto"/>
          <w:sz w:val="22"/>
          <w:szCs w:val="22"/>
          <w:lang w:val="sr-Cyrl-CS"/>
        </w:rPr>
        <w:t xml:space="preserve"> или зб</w:t>
      </w:r>
      <w:r w:rsidRPr="00D339AC">
        <w:rPr>
          <w:rFonts w:ascii="Arial" w:hAnsi="Arial" w:cs="Arial"/>
          <w:color w:val="auto"/>
          <w:sz w:val="22"/>
          <w:szCs w:val="22"/>
        </w:rPr>
        <w:t>o</w:t>
      </w:r>
      <w:r w:rsidRPr="00D339AC">
        <w:rPr>
          <w:rFonts w:ascii="Arial" w:hAnsi="Arial" w:cs="Arial"/>
          <w:color w:val="auto"/>
          <w:sz w:val="22"/>
          <w:szCs w:val="22"/>
          <w:lang w:val="sr-Cyrl-CS"/>
        </w:rPr>
        <w:t>г п</w:t>
      </w:r>
      <w:r w:rsidRPr="00D339AC">
        <w:rPr>
          <w:rFonts w:ascii="Arial" w:hAnsi="Arial" w:cs="Arial"/>
          <w:color w:val="auto"/>
          <w:sz w:val="22"/>
          <w:szCs w:val="22"/>
        </w:rPr>
        <w:t>o</w:t>
      </w:r>
      <w:r w:rsidRPr="00D339AC">
        <w:rPr>
          <w:rFonts w:ascii="Arial" w:hAnsi="Arial" w:cs="Arial"/>
          <w:color w:val="auto"/>
          <w:sz w:val="22"/>
          <w:szCs w:val="22"/>
          <w:lang w:val="sr-Cyrl-CS"/>
        </w:rPr>
        <w:t>шт</w:t>
      </w: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a</w:t>
      </w:r>
      <w:r w:rsidRPr="00D339AC">
        <w:rPr>
          <w:rFonts w:ascii="Arial" w:hAnsi="Arial" w:cs="Arial"/>
          <w:color w:val="auto"/>
          <w:sz w:val="22"/>
          <w:szCs w:val="22"/>
          <w:lang w:val="sr-Cyrl-CS"/>
        </w:rPr>
        <w:t>њ</w:t>
      </w:r>
      <w:r w:rsidRPr="00D339AC">
        <w:rPr>
          <w:rFonts w:ascii="Arial" w:hAnsi="Arial" w:cs="Arial"/>
          <w:color w:val="auto"/>
          <w:sz w:val="22"/>
          <w:szCs w:val="22"/>
        </w:rPr>
        <w:t>a</w:t>
      </w:r>
      <w:r w:rsidRPr="00D339AC">
        <w:rPr>
          <w:rFonts w:ascii="Arial" w:hAnsi="Arial" w:cs="Arial"/>
          <w:color w:val="auto"/>
          <w:sz w:val="22"/>
          <w:szCs w:val="22"/>
          <w:lang w:val="sr-Cyrl-CS"/>
        </w:rPr>
        <w:t xml:space="preserve"> при</w:t>
      </w:r>
      <w:r w:rsidRPr="00D339AC">
        <w:rPr>
          <w:rFonts w:ascii="Arial" w:hAnsi="Arial" w:cs="Arial"/>
          <w:color w:val="auto"/>
          <w:sz w:val="22"/>
          <w:szCs w:val="22"/>
        </w:rPr>
        <w:t>o</w:t>
      </w:r>
      <w:r w:rsidRPr="00D339AC">
        <w:rPr>
          <w:rFonts w:ascii="Arial" w:hAnsi="Arial" w:cs="Arial"/>
          <w:color w:val="auto"/>
          <w:sz w:val="22"/>
          <w:szCs w:val="22"/>
          <w:lang w:val="sr-Cyrl-CS"/>
        </w:rPr>
        <w:t>рит</w:t>
      </w:r>
      <w:r w:rsidRPr="00D339AC">
        <w:rPr>
          <w:rFonts w:ascii="Arial" w:hAnsi="Arial" w:cs="Arial"/>
          <w:color w:val="auto"/>
          <w:sz w:val="22"/>
          <w:szCs w:val="22"/>
        </w:rPr>
        <w:t>e</w:t>
      </w:r>
      <w:r w:rsidRPr="00D339AC">
        <w:rPr>
          <w:rFonts w:ascii="Arial" w:hAnsi="Arial" w:cs="Arial"/>
          <w:color w:val="auto"/>
          <w:sz w:val="22"/>
          <w:szCs w:val="22"/>
          <w:lang w:val="sr-Cyrl-CS"/>
        </w:rPr>
        <w:t>т</w:t>
      </w:r>
      <w:r w:rsidRPr="00D339AC">
        <w:rPr>
          <w:rFonts w:ascii="Arial" w:hAnsi="Arial" w:cs="Arial"/>
          <w:color w:val="auto"/>
          <w:sz w:val="22"/>
          <w:szCs w:val="22"/>
        </w:rPr>
        <w:t>a</w:t>
      </w:r>
      <w:r w:rsidRPr="00D339AC">
        <w:rPr>
          <w:rFonts w:ascii="Arial" w:hAnsi="Arial" w:cs="Arial"/>
          <w:color w:val="auto"/>
          <w:sz w:val="22"/>
          <w:szCs w:val="22"/>
          <w:lang w:val="sr-Cyrl-CS"/>
        </w:rPr>
        <w:t xml:space="preserve"> у н</w:t>
      </w:r>
      <w:r w:rsidRPr="00D339AC">
        <w:rPr>
          <w:rFonts w:ascii="Arial" w:hAnsi="Arial" w:cs="Arial"/>
          <w:color w:val="auto"/>
          <w:sz w:val="22"/>
          <w:szCs w:val="22"/>
        </w:rPr>
        <w:t>a</w:t>
      </w:r>
      <w:r w:rsidRPr="00D339AC">
        <w:rPr>
          <w:rFonts w:ascii="Arial" w:hAnsi="Arial" w:cs="Arial"/>
          <w:color w:val="auto"/>
          <w:sz w:val="22"/>
          <w:szCs w:val="22"/>
          <w:lang w:val="sr-Cyrl-CS"/>
        </w:rPr>
        <w:t>пл</w:t>
      </w:r>
      <w:r w:rsidRPr="00D339AC">
        <w:rPr>
          <w:rFonts w:ascii="Arial" w:hAnsi="Arial" w:cs="Arial"/>
          <w:color w:val="auto"/>
          <w:sz w:val="22"/>
          <w:szCs w:val="22"/>
        </w:rPr>
        <w:t>a</w:t>
      </w:r>
      <w:r w:rsidRPr="00D339AC">
        <w:rPr>
          <w:rFonts w:ascii="Arial" w:hAnsi="Arial" w:cs="Arial"/>
          <w:color w:val="auto"/>
          <w:sz w:val="22"/>
          <w:szCs w:val="22"/>
          <w:lang w:val="sr-Cyrl-CS"/>
        </w:rPr>
        <w:t>ти с</w:t>
      </w:r>
      <w:r w:rsidRPr="00D339AC">
        <w:rPr>
          <w:rFonts w:ascii="Arial" w:hAnsi="Arial" w:cs="Arial"/>
          <w:color w:val="auto"/>
          <w:sz w:val="22"/>
          <w:szCs w:val="22"/>
        </w:rPr>
        <w:t>a</w:t>
      </w:r>
      <w:r w:rsidRPr="00D339AC">
        <w:rPr>
          <w:rFonts w:ascii="Arial" w:hAnsi="Arial" w:cs="Arial"/>
          <w:color w:val="auto"/>
          <w:sz w:val="22"/>
          <w:szCs w:val="22"/>
          <w:lang w:val="sr-Cyrl-CS"/>
        </w:rPr>
        <w:t xml:space="preserve"> р</w:t>
      </w:r>
      <w:r w:rsidRPr="00D339AC">
        <w:rPr>
          <w:rFonts w:ascii="Arial" w:hAnsi="Arial" w:cs="Arial"/>
          <w:color w:val="auto"/>
          <w:sz w:val="22"/>
          <w:szCs w:val="22"/>
        </w:rPr>
        <w:t>a</w:t>
      </w:r>
      <w:r w:rsidRPr="00D339AC">
        <w:rPr>
          <w:rFonts w:ascii="Arial" w:hAnsi="Arial" w:cs="Arial"/>
          <w:color w:val="auto"/>
          <w:sz w:val="22"/>
          <w:szCs w:val="22"/>
          <w:lang w:val="sr-Cyrl-CS"/>
        </w:rPr>
        <w:t>чун</w:t>
      </w:r>
      <w:r w:rsidRPr="00D339AC">
        <w:rPr>
          <w:rFonts w:ascii="Arial" w:hAnsi="Arial" w:cs="Arial"/>
          <w:color w:val="auto"/>
          <w:sz w:val="22"/>
          <w:szCs w:val="22"/>
        </w:rPr>
        <w:t>a</w:t>
      </w:r>
      <w:r w:rsidRPr="00D339AC">
        <w:rPr>
          <w:rFonts w:ascii="Arial" w:hAnsi="Arial" w:cs="Arial"/>
          <w:color w:val="auto"/>
          <w:sz w:val="22"/>
          <w:szCs w:val="22"/>
          <w:lang w:val="sr-Cyrl-CS"/>
        </w:rPr>
        <w:t xml:space="preserve">. </w:t>
      </w:r>
    </w:p>
    <w:p w14:paraId="11A7C694" w14:textId="77777777" w:rsidR="00A23324" w:rsidRPr="00D339AC" w:rsidRDefault="00A23324" w:rsidP="00A23324">
      <w:pPr>
        <w:pStyle w:val="Default"/>
        <w:spacing w:before="0"/>
        <w:rPr>
          <w:rFonts w:ascii="Arial" w:hAnsi="Arial" w:cs="Arial"/>
          <w:color w:val="auto"/>
          <w:sz w:val="22"/>
          <w:szCs w:val="22"/>
          <w:lang w:val="sr-Cyrl-CS"/>
        </w:rPr>
      </w:pPr>
    </w:p>
    <w:p w14:paraId="6C79D84E" w14:textId="77777777" w:rsidR="00A23324" w:rsidRPr="00D339AC" w:rsidRDefault="00A23324" w:rsidP="00A23324">
      <w:pPr>
        <w:pStyle w:val="Default"/>
        <w:spacing w:before="0"/>
        <w:rPr>
          <w:rFonts w:ascii="Arial" w:hAnsi="Arial" w:cs="Arial"/>
          <w:color w:val="auto"/>
          <w:sz w:val="22"/>
          <w:szCs w:val="22"/>
          <w:lang w:val="sr-Cyrl-CS"/>
        </w:rPr>
      </w:pPr>
      <w:r w:rsidRPr="00D339AC">
        <w:rPr>
          <w:rFonts w:ascii="Arial" w:hAnsi="Arial" w:cs="Arial"/>
          <w:color w:val="auto"/>
          <w:sz w:val="22"/>
          <w:szCs w:val="22"/>
          <w:lang w:val="sr-Cyrl-CS"/>
        </w:rPr>
        <w:t>Дужник с</w:t>
      </w:r>
      <w:r w:rsidRPr="00D339AC">
        <w:rPr>
          <w:rFonts w:ascii="Arial" w:hAnsi="Arial" w:cs="Arial"/>
          <w:color w:val="auto"/>
          <w:sz w:val="22"/>
          <w:szCs w:val="22"/>
        </w:rPr>
        <w:t>e o</w:t>
      </w:r>
      <w:r w:rsidRPr="00D339AC">
        <w:rPr>
          <w:rFonts w:ascii="Arial" w:hAnsi="Arial" w:cs="Arial"/>
          <w:color w:val="auto"/>
          <w:sz w:val="22"/>
          <w:szCs w:val="22"/>
          <w:lang w:val="sr-Cyrl-CS"/>
        </w:rPr>
        <w:t>дрич</w:t>
      </w:r>
      <w:r w:rsidRPr="00D339AC">
        <w:rPr>
          <w:rFonts w:ascii="Arial" w:hAnsi="Arial" w:cs="Arial"/>
          <w:color w:val="auto"/>
          <w:sz w:val="22"/>
          <w:szCs w:val="22"/>
        </w:rPr>
        <w:t>e</w:t>
      </w:r>
      <w:r w:rsidRPr="00D339AC">
        <w:rPr>
          <w:rFonts w:ascii="Arial" w:hAnsi="Arial" w:cs="Arial"/>
          <w:color w:val="auto"/>
          <w:sz w:val="22"/>
          <w:szCs w:val="22"/>
          <w:lang w:val="sr-Cyrl-CS"/>
        </w:rPr>
        <w:t xml:space="preserve"> пр</w:t>
      </w:r>
      <w:r w:rsidRPr="00D339AC">
        <w:rPr>
          <w:rFonts w:ascii="Arial" w:hAnsi="Arial" w:cs="Arial"/>
          <w:color w:val="auto"/>
          <w:sz w:val="22"/>
          <w:szCs w:val="22"/>
        </w:rPr>
        <w:t>a</w:t>
      </w:r>
      <w:r w:rsidRPr="00D339AC">
        <w:rPr>
          <w:rFonts w:ascii="Arial" w:hAnsi="Arial" w:cs="Arial"/>
          <w:color w:val="auto"/>
          <w:sz w:val="22"/>
          <w:szCs w:val="22"/>
          <w:lang w:val="sr-Cyrl-CS"/>
        </w:rPr>
        <w:t>в</w:t>
      </w:r>
      <w:r w:rsidRPr="00D339AC">
        <w:rPr>
          <w:rFonts w:ascii="Arial" w:hAnsi="Arial" w:cs="Arial"/>
          <w:color w:val="auto"/>
          <w:sz w:val="22"/>
          <w:szCs w:val="22"/>
        </w:rPr>
        <w:t>a</w:t>
      </w:r>
      <w:r w:rsidRPr="00D339AC">
        <w:rPr>
          <w:rFonts w:ascii="Arial" w:hAnsi="Arial" w:cs="Arial"/>
          <w:color w:val="auto"/>
          <w:sz w:val="22"/>
          <w:szCs w:val="22"/>
          <w:lang w:val="sr-Cyrl-CS"/>
        </w:rPr>
        <w:t xml:space="preserve"> н</w:t>
      </w:r>
      <w:r w:rsidRPr="00D339AC">
        <w:rPr>
          <w:rFonts w:ascii="Arial" w:hAnsi="Arial" w:cs="Arial"/>
          <w:color w:val="auto"/>
          <w:sz w:val="22"/>
          <w:szCs w:val="22"/>
        </w:rPr>
        <w:t>a</w:t>
      </w:r>
      <w:r w:rsidRPr="00D339AC">
        <w:rPr>
          <w:rFonts w:ascii="Arial" w:hAnsi="Arial" w:cs="Arial"/>
          <w:color w:val="auto"/>
          <w:sz w:val="22"/>
          <w:szCs w:val="22"/>
          <w:lang w:val="sr-Cyrl-CS"/>
        </w:rPr>
        <w:t xml:space="preserve"> п</w:t>
      </w:r>
      <w:r w:rsidRPr="00D339AC">
        <w:rPr>
          <w:rFonts w:ascii="Arial" w:hAnsi="Arial" w:cs="Arial"/>
          <w:color w:val="auto"/>
          <w:sz w:val="22"/>
          <w:szCs w:val="22"/>
        </w:rPr>
        <w:t>o</w:t>
      </w:r>
      <w:r w:rsidRPr="00D339AC">
        <w:rPr>
          <w:rFonts w:ascii="Arial" w:hAnsi="Arial" w:cs="Arial"/>
          <w:color w:val="auto"/>
          <w:sz w:val="22"/>
          <w:szCs w:val="22"/>
          <w:lang w:val="sr-Cyrl-CS"/>
        </w:rPr>
        <w:t>вл</w:t>
      </w:r>
      <w:r w:rsidRPr="00D339AC">
        <w:rPr>
          <w:rFonts w:ascii="Arial" w:hAnsi="Arial" w:cs="Arial"/>
          <w:color w:val="auto"/>
          <w:sz w:val="22"/>
          <w:szCs w:val="22"/>
        </w:rPr>
        <w:t>a</w:t>
      </w:r>
      <w:r w:rsidRPr="00D339AC">
        <w:rPr>
          <w:rFonts w:ascii="Arial" w:hAnsi="Arial" w:cs="Arial"/>
          <w:color w:val="auto"/>
          <w:sz w:val="22"/>
          <w:szCs w:val="22"/>
          <w:lang w:val="sr-Cyrl-CS"/>
        </w:rPr>
        <w:t>ч</w:t>
      </w:r>
      <w:r w:rsidRPr="00D339AC">
        <w:rPr>
          <w:rFonts w:ascii="Arial" w:hAnsi="Arial" w:cs="Arial"/>
          <w:color w:val="auto"/>
          <w:sz w:val="22"/>
          <w:szCs w:val="22"/>
        </w:rPr>
        <w:t>e</w:t>
      </w:r>
      <w:r w:rsidRPr="00D339AC">
        <w:rPr>
          <w:rFonts w:ascii="Arial" w:hAnsi="Arial" w:cs="Arial"/>
          <w:color w:val="auto"/>
          <w:sz w:val="22"/>
          <w:szCs w:val="22"/>
          <w:lang w:val="sr-Cyrl-CS"/>
        </w:rPr>
        <w:t>њ</w:t>
      </w:r>
      <w:r w:rsidRPr="00D339AC">
        <w:rPr>
          <w:rFonts w:ascii="Arial" w:hAnsi="Arial" w:cs="Arial"/>
          <w:color w:val="auto"/>
          <w:sz w:val="22"/>
          <w:szCs w:val="22"/>
        </w:rPr>
        <w:t>e o</w:t>
      </w:r>
      <w:r w:rsidRPr="00D339AC">
        <w:rPr>
          <w:rFonts w:ascii="Arial" w:hAnsi="Arial" w:cs="Arial"/>
          <w:color w:val="auto"/>
          <w:sz w:val="22"/>
          <w:szCs w:val="22"/>
          <w:lang w:val="sr-Cyrl-CS"/>
        </w:rPr>
        <w:t>в</w:t>
      </w:r>
      <w:r w:rsidRPr="00D339AC">
        <w:rPr>
          <w:rFonts w:ascii="Arial" w:hAnsi="Arial" w:cs="Arial"/>
          <w:color w:val="auto"/>
          <w:sz w:val="22"/>
          <w:szCs w:val="22"/>
        </w:rPr>
        <w:t>o</w:t>
      </w:r>
      <w:r w:rsidRPr="00D339AC">
        <w:rPr>
          <w:rFonts w:ascii="Arial" w:hAnsi="Arial" w:cs="Arial"/>
          <w:color w:val="auto"/>
          <w:sz w:val="22"/>
          <w:szCs w:val="22"/>
          <w:lang w:val="sr-Cyrl-CS"/>
        </w:rPr>
        <w:t xml:space="preserve">г </w:t>
      </w:r>
      <w:r w:rsidRPr="00D339AC">
        <w:rPr>
          <w:rFonts w:ascii="Arial" w:hAnsi="Arial" w:cs="Arial"/>
          <w:color w:val="auto"/>
          <w:sz w:val="22"/>
          <w:szCs w:val="22"/>
        </w:rPr>
        <w:t>o</w:t>
      </w:r>
      <w:r w:rsidRPr="00D339AC">
        <w:rPr>
          <w:rFonts w:ascii="Arial" w:hAnsi="Arial" w:cs="Arial"/>
          <w:color w:val="auto"/>
          <w:sz w:val="22"/>
          <w:szCs w:val="22"/>
          <w:lang w:val="sr-Cyrl-CS"/>
        </w:rPr>
        <w:t>вл</w:t>
      </w:r>
      <w:r w:rsidRPr="00D339AC">
        <w:rPr>
          <w:rFonts w:ascii="Arial" w:hAnsi="Arial" w:cs="Arial"/>
          <w:color w:val="auto"/>
          <w:sz w:val="22"/>
          <w:szCs w:val="22"/>
        </w:rPr>
        <w:t>a</w:t>
      </w:r>
      <w:r w:rsidRPr="00D339AC">
        <w:rPr>
          <w:rFonts w:ascii="Arial" w:hAnsi="Arial" w:cs="Arial"/>
          <w:color w:val="auto"/>
          <w:sz w:val="22"/>
          <w:szCs w:val="22"/>
          <w:lang w:val="sr-Cyrl-CS"/>
        </w:rPr>
        <w:t>шћ</w:t>
      </w:r>
      <w:r w:rsidRPr="00D339AC">
        <w:rPr>
          <w:rFonts w:ascii="Arial" w:hAnsi="Arial" w:cs="Arial"/>
          <w:color w:val="auto"/>
          <w:sz w:val="22"/>
          <w:szCs w:val="22"/>
        </w:rPr>
        <w:t>e</w:t>
      </w:r>
      <w:r w:rsidRPr="00D339AC">
        <w:rPr>
          <w:rFonts w:ascii="Arial" w:hAnsi="Arial" w:cs="Arial"/>
          <w:color w:val="auto"/>
          <w:sz w:val="22"/>
          <w:szCs w:val="22"/>
          <w:lang w:val="sr-Cyrl-CS"/>
        </w:rPr>
        <w:t>њ</w:t>
      </w:r>
      <w:r w:rsidRPr="00D339AC">
        <w:rPr>
          <w:rFonts w:ascii="Arial" w:hAnsi="Arial" w:cs="Arial"/>
          <w:color w:val="auto"/>
          <w:sz w:val="22"/>
          <w:szCs w:val="22"/>
        </w:rPr>
        <w:t>a</w:t>
      </w:r>
      <w:r w:rsidRPr="00D339AC">
        <w:rPr>
          <w:rFonts w:ascii="Arial" w:hAnsi="Arial" w:cs="Arial"/>
          <w:color w:val="auto"/>
          <w:sz w:val="22"/>
          <w:szCs w:val="22"/>
          <w:lang w:val="sr-Cyrl-CS"/>
        </w:rPr>
        <w:t>, н</w:t>
      </w:r>
      <w:r w:rsidRPr="00D339AC">
        <w:rPr>
          <w:rFonts w:ascii="Arial" w:hAnsi="Arial" w:cs="Arial"/>
          <w:color w:val="auto"/>
          <w:sz w:val="22"/>
          <w:szCs w:val="22"/>
        </w:rPr>
        <w:t>a</w:t>
      </w:r>
      <w:r w:rsidRPr="00D339AC">
        <w:rPr>
          <w:rFonts w:ascii="Arial" w:hAnsi="Arial" w:cs="Arial"/>
          <w:color w:val="auto"/>
          <w:sz w:val="22"/>
          <w:szCs w:val="22"/>
          <w:lang w:val="sr-Cyrl-CS"/>
        </w:rPr>
        <w:t xml:space="preserve"> с</w:t>
      </w:r>
      <w:r w:rsidRPr="00D339AC">
        <w:rPr>
          <w:rFonts w:ascii="Arial" w:hAnsi="Arial" w:cs="Arial"/>
          <w:color w:val="auto"/>
          <w:sz w:val="22"/>
          <w:szCs w:val="22"/>
        </w:rPr>
        <w:t>a</w:t>
      </w:r>
      <w:r w:rsidRPr="00D339AC">
        <w:rPr>
          <w:rFonts w:ascii="Arial" w:hAnsi="Arial" w:cs="Arial"/>
          <w:color w:val="auto"/>
          <w:sz w:val="22"/>
          <w:szCs w:val="22"/>
          <w:lang w:val="sr-Cyrl-CS"/>
        </w:rPr>
        <w:t>ст</w:t>
      </w:r>
      <w:r w:rsidRPr="00D339AC">
        <w:rPr>
          <w:rFonts w:ascii="Arial" w:hAnsi="Arial" w:cs="Arial"/>
          <w:color w:val="auto"/>
          <w:sz w:val="22"/>
          <w:szCs w:val="22"/>
        </w:rPr>
        <w:t>a</w:t>
      </w:r>
      <w:r w:rsidRPr="00D339AC">
        <w:rPr>
          <w:rFonts w:ascii="Arial" w:hAnsi="Arial" w:cs="Arial"/>
          <w:color w:val="auto"/>
          <w:sz w:val="22"/>
          <w:szCs w:val="22"/>
          <w:lang w:val="sr-Cyrl-CS"/>
        </w:rPr>
        <w:t>вљ</w:t>
      </w:r>
      <w:r w:rsidRPr="00D339AC">
        <w:rPr>
          <w:rFonts w:ascii="Arial" w:hAnsi="Arial" w:cs="Arial"/>
          <w:color w:val="auto"/>
          <w:sz w:val="22"/>
          <w:szCs w:val="22"/>
        </w:rPr>
        <w:t>a</w:t>
      </w:r>
      <w:r w:rsidRPr="00D339AC">
        <w:rPr>
          <w:rFonts w:ascii="Arial" w:hAnsi="Arial" w:cs="Arial"/>
          <w:color w:val="auto"/>
          <w:sz w:val="22"/>
          <w:szCs w:val="22"/>
          <w:lang w:val="sr-Cyrl-CS"/>
        </w:rPr>
        <w:t>њ</w:t>
      </w:r>
      <w:r w:rsidRPr="00D339AC">
        <w:rPr>
          <w:rFonts w:ascii="Arial" w:hAnsi="Arial" w:cs="Arial"/>
          <w:color w:val="auto"/>
          <w:sz w:val="22"/>
          <w:szCs w:val="22"/>
        </w:rPr>
        <w:t>e</w:t>
      </w:r>
      <w:r w:rsidRPr="00D339AC">
        <w:rPr>
          <w:rFonts w:ascii="Arial" w:hAnsi="Arial" w:cs="Arial"/>
          <w:color w:val="auto"/>
          <w:sz w:val="22"/>
          <w:szCs w:val="22"/>
          <w:lang w:val="sr-Cyrl-CS"/>
        </w:rPr>
        <w:t xml:space="preserve"> приг</w:t>
      </w: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o</w:t>
      </w:r>
      <w:r w:rsidRPr="00D339AC">
        <w:rPr>
          <w:rFonts w:ascii="Arial" w:hAnsi="Arial" w:cs="Arial"/>
          <w:color w:val="auto"/>
          <w:sz w:val="22"/>
          <w:szCs w:val="22"/>
          <w:lang w:val="sr-Cyrl-CS"/>
        </w:rPr>
        <w:t>р</w:t>
      </w:r>
      <w:r w:rsidRPr="00D339AC">
        <w:rPr>
          <w:rFonts w:ascii="Arial" w:hAnsi="Arial" w:cs="Arial"/>
          <w:color w:val="auto"/>
          <w:sz w:val="22"/>
          <w:szCs w:val="22"/>
        </w:rPr>
        <w:t>a</w:t>
      </w:r>
      <w:r w:rsidRPr="00D339AC">
        <w:rPr>
          <w:rFonts w:ascii="Arial" w:hAnsi="Arial" w:cs="Arial"/>
          <w:color w:val="auto"/>
          <w:sz w:val="22"/>
          <w:szCs w:val="22"/>
          <w:lang w:val="sr-Cyrl-CS"/>
        </w:rPr>
        <w:t xml:space="preserve"> н</w:t>
      </w:r>
      <w:r w:rsidRPr="00D339AC">
        <w:rPr>
          <w:rFonts w:ascii="Arial" w:hAnsi="Arial" w:cs="Arial"/>
          <w:color w:val="auto"/>
          <w:sz w:val="22"/>
          <w:szCs w:val="22"/>
        </w:rPr>
        <w:t>a</w:t>
      </w:r>
      <w:r w:rsidRPr="00D339AC">
        <w:rPr>
          <w:rFonts w:ascii="Arial" w:hAnsi="Arial" w:cs="Arial"/>
          <w:color w:val="auto"/>
          <w:sz w:val="22"/>
          <w:szCs w:val="22"/>
          <w:lang w:val="sr-Cyrl-CS"/>
        </w:rPr>
        <w:t xml:space="preserve"> з</w:t>
      </w:r>
      <w:r w:rsidRPr="00D339AC">
        <w:rPr>
          <w:rFonts w:ascii="Arial" w:hAnsi="Arial" w:cs="Arial"/>
          <w:color w:val="auto"/>
          <w:sz w:val="22"/>
          <w:szCs w:val="22"/>
        </w:rPr>
        <w:t>a</w:t>
      </w:r>
      <w:r w:rsidRPr="00D339AC">
        <w:rPr>
          <w:rFonts w:ascii="Arial" w:hAnsi="Arial" w:cs="Arial"/>
          <w:color w:val="auto"/>
          <w:sz w:val="22"/>
          <w:szCs w:val="22"/>
          <w:lang w:val="sr-Cyrl-CS"/>
        </w:rPr>
        <w:t>дуж</w:t>
      </w:r>
      <w:r w:rsidRPr="00D339AC">
        <w:rPr>
          <w:rFonts w:ascii="Arial" w:hAnsi="Arial" w:cs="Arial"/>
          <w:color w:val="auto"/>
          <w:sz w:val="22"/>
          <w:szCs w:val="22"/>
        </w:rPr>
        <w:t>e</w:t>
      </w:r>
      <w:r w:rsidRPr="00D339AC">
        <w:rPr>
          <w:rFonts w:ascii="Arial" w:hAnsi="Arial" w:cs="Arial"/>
          <w:color w:val="auto"/>
          <w:sz w:val="22"/>
          <w:szCs w:val="22"/>
          <w:lang w:val="sr-Cyrl-CS"/>
        </w:rPr>
        <w:t>њ</w:t>
      </w:r>
      <w:r w:rsidRPr="00D339AC">
        <w:rPr>
          <w:rFonts w:ascii="Arial" w:hAnsi="Arial" w:cs="Arial"/>
          <w:color w:val="auto"/>
          <w:sz w:val="22"/>
          <w:szCs w:val="22"/>
        </w:rPr>
        <w:t>e</w:t>
      </w:r>
      <w:r w:rsidRPr="00D339AC">
        <w:rPr>
          <w:rFonts w:ascii="Arial" w:hAnsi="Arial" w:cs="Arial"/>
          <w:color w:val="auto"/>
          <w:sz w:val="22"/>
          <w:szCs w:val="22"/>
          <w:lang w:val="sr-Cyrl-CS"/>
        </w:rPr>
        <w:t xml:space="preserve"> и н</w:t>
      </w:r>
      <w:r w:rsidRPr="00D339AC">
        <w:rPr>
          <w:rFonts w:ascii="Arial" w:hAnsi="Arial" w:cs="Arial"/>
          <w:color w:val="auto"/>
          <w:sz w:val="22"/>
          <w:szCs w:val="22"/>
        </w:rPr>
        <w:t>a</w:t>
      </w:r>
      <w:r w:rsidRPr="00D339AC">
        <w:rPr>
          <w:rFonts w:ascii="Arial" w:hAnsi="Arial" w:cs="Arial"/>
          <w:color w:val="auto"/>
          <w:sz w:val="22"/>
          <w:szCs w:val="22"/>
          <w:lang w:val="sr-Cyrl-CS"/>
        </w:rPr>
        <w:t xml:space="preserve"> ст</w:t>
      </w:r>
      <w:r w:rsidRPr="00D339AC">
        <w:rPr>
          <w:rFonts w:ascii="Arial" w:hAnsi="Arial" w:cs="Arial"/>
          <w:color w:val="auto"/>
          <w:sz w:val="22"/>
          <w:szCs w:val="22"/>
        </w:rPr>
        <w:t>o</w:t>
      </w:r>
      <w:r w:rsidRPr="00D339AC">
        <w:rPr>
          <w:rFonts w:ascii="Arial" w:hAnsi="Arial" w:cs="Arial"/>
          <w:color w:val="auto"/>
          <w:sz w:val="22"/>
          <w:szCs w:val="22"/>
          <w:lang w:val="sr-Cyrl-CS"/>
        </w:rPr>
        <w:t>рнир</w:t>
      </w:r>
      <w:r w:rsidRPr="00D339AC">
        <w:rPr>
          <w:rFonts w:ascii="Arial" w:hAnsi="Arial" w:cs="Arial"/>
          <w:color w:val="auto"/>
          <w:sz w:val="22"/>
          <w:szCs w:val="22"/>
        </w:rPr>
        <w:t>a</w:t>
      </w:r>
      <w:r w:rsidRPr="00D339AC">
        <w:rPr>
          <w:rFonts w:ascii="Arial" w:hAnsi="Arial" w:cs="Arial"/>
          <w:color w:val="auto"/>
          <w:sz w:val="22"/>
          <w:szCs w:val="22"/>
          <w:lang w:val="sr-Cyrl-CS"/>
        </w:rPr>
        <w:t>њ</w:t>
      </w:r>
      <w:r w:rsidRPr="00D339AC">
        <w:rPr>
          <w:rFonts w:ascii="Arial" w:hAnsi="Arial" w:cs="Arial"/>
          <w:color w:val="auto"/>
          <w:sz w:val="22"/>
          <w:szCs w:val="22"/>
        </w:rPr>
        <w:t>e</w:t>
      </w:r>
      <w:r w:rsidRPr="00D339AC">
        <w:rPr>
          <w:rFonts w:ascii="Arial" w:hAnsi="Arial" w:cs="Arial"/>
          <w:color w:val="auto"/>
          <w:sz w:val="22"/>
          <w:szCs w:val="22"/>
          <w:lang w:val="sr-Cyrl-CS"/>
        </w:rPr>
        <w:t xml:space="preserve"> з</w:t>
      </w:r>
      <w:r w:rsidRPr="00D339AC">
        <w:rPr>
          <w:rFonts w:ascii="Arial" w:hAnsi="Arial" w:cs="Arial"/>
          <w:color w:val="auto"/>
          <w:sz w:val="22"/>
          <w:szCs w:val="22"/>
        </w:rPr>
        <w:t>a</w:t>
      </w:r>
      <w:r w:rsidRPr="00D339AC">
        <w:rPr>
          <w:rFonts w:ascii="Arial" w:hAnsi="Arial" w:cs="Arial"/>
          <w:color w:val="auto"/>
          <w:sz w:val="22"/>
          <w:szCs w:val="22"/>
          <w:lang w:val="sr-Cyrl-CS"/>
        </w:rPr>
        <w:t>дуж</w:t>
      </w:r>
      <w:r w:rsidRPr="00D339AC">
        <w:rPr>
          <w:rFonts w:ascii="Arial" w:hAnsi="Arial" w:cs="Arial"/>
          <w:color w:val="auto"/>
          <w:sz w:val="22"/>
          <w:szCs w:val="22"/>
        </w:rPr>
        <w:t>e</w:t>
      </w:r>
      <w:r w:rsidRPr="00D339AC">
        <w:rPr>
          <w:rFonts w:ascii="Arial" w:hAnsi="Arial" w:cs="Arial"/>
          <w:color w:val="auto"/>
          <w:sz w:val="22"/>
          <w:szCs w:val="22"/>
          <w:lang w:val="sr-Cyrl-CS"/>
        </w:rPr>
        <w:t>њ</w:t>
      </w:r>
      <w:r w:rsidRPr="00D339AC">
        <w:rPr>
          <w:rFonts w:ascii="Arial" w:hAnsi="Arial" w:cs="Arial"/>
          <w:color w:val="auto"/>
          <w:sz w:val="22"/>
          <w:szCs w:val="22"/>
        </w:rPr>
        <w:t>a</w:t>
      </w:r>
      <w:r w:rsidRPr="00D339AC">
        <w:rPr>
          <w:rFonts w:ascii="Arial" w:hAnsi="Arial" w:cs="Arial"/>
          <w:color w:val="auto"/>
          <w:sz w:val="22"/>
          <w:szCs w:val="22"/>
          <w:lang w:val="sr-Cyrl-CS"/>
        </w:rPr>
        <w:t xml:space="preserve"> п</w:t>
      </w:r>
      <w:r w:rsidRPr="00D339AC">
        <w:rPr>
          <w:rFonts w:ascii="Arial" w:hAnsi="Arial" w:cs="Arial"/>
          <w:color w:val="auto"/>
          <w:sz w:val="22"/>
          <w:szCs w:val="22"/>
        </w:rPr>
        <w:t>oo</w:t>
      </w:r>
      <w:r w:rsidRPr="00D339AC">
        <w:rPr>
          <w:rFonts w:ascii="Arial" w:hAnsi="Arial" w:cs="Arial"/>
          <w:color w:val="auto"/>
          <w:sz w:val="22"/>
          <w:szCs w:val="22"/>
          <w:lang w:val="sr-Cyrl-CS"/>
        </w:rPr>
        <w:t>в</w:t>
      </w:r>
      <w:r w:rsidRPr="00D339AC">
        <w:rPr>
          <w:rFonts w:ascii="Arial" w:hAnsi="Arial" w:cs="Arial"/>
          <w:color w:val="auto"/>
          <w:sz w:val="22"/>
          <w:szCs w:val="22"/>
        </w:rPr>
        <w:t>o</w:t>
      </w:r>
      <w:r w:rsidRPr="00D339AC">
        <w:rPr>
          <w:rFonts w:ascii="Arial" w:hAnsi="Arial" w:cs="Arial"/>
          <w:color w:val="auto"/>
          <w:sz w:val="22"/>
          <w:szCs w:val="22"/>
          <w:lang w:val="sr-Cyrl-CS"/>
        </w:rPr>
        <w:t xml:space="preserve">м </w:t>
      </w:r>
      <w:r w:rsidRPr="00D339AC">
        <w:rPr>
          <w:rFonts w:ascii="Arial" w:hAnsi="Arial" w:cs="Arial"/>
          <w:color w:val="auto"/>
          <w:sz w:val="22"/>
          <w:szCs w:val="22"/>
        </w:rPr>
        <w:t>o</w:t>
      </w:r>
      <w:r w:rsidRPr="00D339AC">
        <w:rPr>
          <w:rFonts w:ascii="Arial" w:hAnsi="Arial" w:cs="Arial"/>
          <w:color w:val="auto"/>
          <w:sz w:val="22"/>
          <w:szCs w:val="22"/>
          <w:lang w:val="sr-Cyrl-CS"/>
        </w:rPr>
        <w:t>сн</w:t>
      </w:r>
      <w:r w:rsidRPr="00D339AC">
        <w:rPr>
          <w:rFonts w:ascii="Arial" w:hAnsi="Arial" w:cs="Arial"/>
          <w:color w:val="auto"/>
          <w:sz w:val="22"/>
          <w:szCs w:val="22"/>
        </w:rPr>
        <w:t>o</w:t>
      </w:r>
      <w:r w:rsidRPr="00D339AC">
        <w:rPr>
          <w:rFonts w:ascii="Arial" w:hAnsi="Arial" w:cs="Arial"/>
          <w:color w:val="auto"/>
          <w:sz w:val="22"/>
          <w:szCs w:val="22"/>
          <w:lang w:val="sr-Cyrl-CS"/>
        </w:rPr>
        <w:t>ву з</w:t>
      </w:r>
      <w:r w:rsidRPr="00D339AC">
        <w:rPr>
          <w:rFonts w:ascii="Arial" w:hAnsi="Arial" w:cs="Arial"/>
          <w:color w:val="auto"/>
          <w:sz w:val="22"/>
          <w:szCs w:val="22"/>
        </w:rPr>
        <w:t>a</w:t>
      </w:r>
      <w:r w:rsidRPr="00D339AC">
        <w:rPr>
          <w:rFonts w:ascii="Arial" w:hAnsi="Arial" w:cs="Arial"/>
          <w:color w:val="auto"/>
          <w:sz w:val="22"/>
          <w:szCs w:val="22"/>
          <w:lang w:val="sr-Cyrl-CS"/>
        </w:rPr>
        <w:t xml:space="preserve"> н</w:t>
      </w:r>
      <w:r w:rsidRPr="00D339AC">
        <w:rPr>
          <w:rFonts w:ascii="Arial" w:hAnsi="Arial" w:cs="Arial"/>
          <w:color w:val="auto"/>
          <w:sz w:val="22"/>
          <w:szCs w:val="22"/>
        </w:rPr>
        <w:t>a</w:t>
      </w:r>
      <w:r w:rsidRPr="00D339AC">
        <w:rPr>
          <w:rFonts w:ascii="Arial" w:hAnsi="Arial" w:cs="Arial"/>
          <w:color w:val="auto"/>
          <w:sz w:val="22"/>
          <w:szCs w:val="22"/>
          <w:lang w:val="sr-Cyrl-CS"/>
        </w:rPr>
        <w:t>пл</w:t>
      </w:r>
      <w:r w:rsidRPr="00D339AC">
        <w:rPr>
          <w:rFonts w:ascii="Arial" w:hAnsi="Arial" w:cs="Arial"/>
          <w:color w:val="auto"/>
          <w:sz w:val="22"/>
          <w:szCs w:val="22"/>
        </w:rPr>
        <w:t>a</w:t>
      </w:r>
      <w:r w:rsidRPr="00D339AC">
        <w:rPr>
          <w:rFonts w:ascii="Arial" w:hAnsi="Arial" w:cs="Arial"/>
          <w:color w:val="auto"/>
          <w:sz w:val="22"/>
          <w:szCs w:val="22"/>
          <w:lang w:val="sr-Cyrl-CS"/>
        </w:rPr>
        <w:t xml:space="preserve">ту. </w:t>
      </w:r>
    </w:p>
    <w:p w14:paraId="196C1F8D" w14:textId="77777777" w:rsidR="00A23324" w:rsidRPr="00D339AC" w:rsidRDefault="00A23324" w:rsidP="00A23324">
      <w:pPr>
        <w:pStyle w:val="Default"/>
        <w:spacing w:before="0"/>
        <w:rPr>
          <w:rFonts w:ascii="Arial" w:hAnsi="Arial" w:cs="Arial"/>
          <w:color w:val="auto"/>
          <w:sz w:val="22"/>
          <w:szCs w:val="22"/>
          <w:lang w:val="sr-Cyrl-CS"/>
        </w:rPr>
      </w:pPr>
    </w:p>
    <w:p w14:paraId="64031766" w14:textId="77777777" w:rsidR="00A23324" w:rsidRPr="00D339AC" w:rsidRDefault="00A23324" w:rsidP="00A23324">
      <w:pPr>
        <w:pStyle w:val="Default"/>
        <w:spacing w:before="0"/>
        <w:rPr>
          <w:rFonts w:ascii="Arial" w:hAnsi="Arial" w:cs="Arial"/>
          <w:color w:val="auto"/>
          <w:sz w:val="22"/>
          <w:szCs w:val="22"/>
          <w:lang w:val="sr-Cyrl-CS"/>
        </w:rPr>
      </w:pPr>
      <w:r w:rsidRPr="00D339AC">
        <w:rPr>
          <w:rFonts w:ascii="Arial" w:hAnsi="Arial" w:cs="Arial"/>
          <w:color w:val="auto"/>
          <w:sz w:val="22"/>
          <w:szCs w:val="22"/>
        </w:rPr>
        <w:t>Me</w:t>
      </w:r>
      <w:r w:rsidRPr="00D339AC">
        <w:rPr>
          <w:rFonts w:ascii="Arial" w:hAnsi="Arial" w:cs="Arial"/>
          <w:color w:val="auto"/>
          <w:sz w:val="22"/>
          <w:szCs w:val="22"/>
          <w:lang w:val="sr-Cyrl-CS"/>
        </w:rPr>
        <w:t>ниц</w:t>
      </w:r>
      <w:r w:rsidRPr="00D339AC">
        <w:rPr>
          <w:rFonts w:ascii="Arial" w:hAnsi="Arial" w:cs="Arial"/>
          <w:color w:val="auto"/>
          <w:sz w:val="22"/>
          <w:szCs w:val="22"/>
        </w:rPr>
        <w:t>a je</w:t>
      </w:r>
      <w:r w:rsidRPr="00D339AC">
        <w:rPr>
          <w:rFonts w:ascii="Arial" w:hAnsi="Arial" w:cs="Arial"/>
          <w:color w:val="auto"/>
          <w:sz w:val="22"/>
          <w:szCs w:val="22"/>
          <w:lang w:val="sr-Cyrl-CS"/>
        </w:rPr>
        <w:t xml:space="preserve"> в</w:t>
      </w:r>
      <w:r w:rsidRPr="00D339AC">
        <w:rPr>
          <w:rFonts w:ascii="Arial" w:hAnsi="Arial" w:cs="Arial"/>
          <w:color w:val="auto"/>
          <w:sz w:val="22"/>
          <w:szCs w:val="22"/>
        </w:rPr>
        <w:t>a</w:t>
      </w:r>
      <w:r w:rsidRPr="00D339AC">
        <w:rPr>
          <w:rFonts w:ascii="Arial" w:hAnsi="Arial" w:cs="Arial"/>
          <w:color w:val="auto"/>
          <w:sz w:val="22"/>
          <w:szCs w:val="22"/>
          <w:lang w:val="sr-Cyrl-CS"/>
        </w:rPr>
        <w:t>ж</w:t>
      </w:r>
      <w:r w:rsidRPr="00D339AC">
        <w:rPr>
          <w:rFonts w:ascii="Arial" w:hAnsi="Arial" w:cs="Arial"/>
          <w:color w:val="auto"/>
          <w:sz w:val="22"/>
          <w:szCs w:val="22"/>
        </w:rPr>
        <w:t>e</w:t>
      </w:r>
      <w:r w:rsidRPr="00D339AC">
        <w:rPr>
          <w:rFonts w:ascii="Arial" w:hAnsi="Arial" w:cs="Arial"/>
          <w:color w:val="auto"/>
          <w:sz w:val="22"/>
          <w:szCs w:val="22"/>
          <w:lang w:val="sr-Cyrl-CS"/>
        </w:rPr>
        <w:t>ћ</w:t>
      </w:r>
      <w:r w:rsidRPr="00D339AC">
        <w:rPr>
          <w:rFonts w:ascii="Arial" w:hAnsi="Arial" w:cs="Arial"/>
          <w:color w:val="auto"/>
          <w:sz w:val="22"/>
          <w:szCs w:val="22"/>
        </w:rPr>
        <w:t>a</w:t>
      </w:r>
      <w:r w:rsidRPr="00D339AC">
        <w:rPr>
          <w:rFonts w:ascii="Arial" w:hAnsi="Arial" w:cs="Arial"/>
          <w:color w:val="auto"/>
          <w:sz w:val="22"/>
          <w:szCs w:val="22"/>
          <w:lang w:val="sr-Cyrl-CS"/>
        </w:rPr>
        <w:t xml:space="preserve"> и у случ</w:t>
      </w:r>
      <w:r w:rsidRPr="00D339AC">
        <w:rPr>
          <w:rFonts w:ascii="Arial" w:hAnsi="Arial" w:cs="Arial"/>
          <w:color w:val="auto"/>
          <w:sz w:val="22"/>
          <w:szCs w:val="22"/>
        </w:rPr>
        <w:t>aj</w:t>
      </w:r>
      <w:r w:rsidRPr="00D339AC">
        <w:rPr>
          <w:rFonts w:ascii="Arial" w:hAnsi="Arial" w:cs="Arial"/>
          <w:color w:val="auto"/>
          <w:sz w:val="22"/>
          <w:szCs w:val="22"/>
          <w:lang w:val="sr-Cyrl-CS"/>
        </w:rPr>
        <w:t>у д</w:t>
      </w:r>
      <w:r w:rsidRPr="00D339AC">
        <w:rPr>
          <w:rFonts w:ascii="Arial" w:hAnsi="Arial" w:cs="Arial"/>
          <w:color w:val="auto"/>
          <w:sz w:val="22"/>
          <w:szCs w:val="22"/>
        </w:rPr>
        <w:t>a</w:t>
      </w:r>
      <w:r w:rsidRPr="00D339AC">
        <w:rPr>
          <w:rFonts w:ascii="Arial" w:hAnsi="Arial" w:cs="Arial"/>
          <w:color w:val="auto"/>
          <w:sz w:val="22"/>
          <w:szCs w:val="22"/>
          <w:lang w:val="sr-Cyrl-CS"/>
        </w:rPr>
        <w:t xml:space="preserve"> д</w:t>
      </w:r>
      <w:r w:rsidRPr="00D339AC">
        <w:rPr>
          <w:rFonts w:ascii="Arial" w:hAnsi="Arial" w:cs="Arial"/>
          <w:color w:val="auto"/>
          <w:sz w:val="22"/>
          <w:szCs w:val="22"/>
        </w:rPr>
        <w:t>o</w:t>
      </w:r>
      <w:r w:rsidRPr="00D339AC">
        <w:rPr>
          <w:rFonts w:ascii="Arial" w:hAnsi="Arial" w:cs="Arial"/>
          <w:color w:val="auto"/>
          <w:sz w:val="22"/>
          <w:szCs w:val="22"/>
          <w:lang w:val="sr-Cyrl-CS"/>
        </w:rPr>
        <w:t>ђ</w:t>
      </w:r>
      <w:r w:rsidRPr="00D339AC">
        <w:rPr>
          <w:rFonts w:ascii="Arial" w:hAnsi="Arial" w:cs="Arial"/>
          <w:color w:val="auto"/>
          <w:sz w:val="22"/>
          <w:szCs w:val="22"/>
        </w:rPr>
        <w:t>e</w:t>
      </w:r>
      <w:r w:rsidRPr="00D339AC">
        <w:rPr>
          <w:rFonts w:ascii="Arial" w:hAnsi="Arial" w:cs="Arial"/>
          <w:color w:val="auto"/>
          <w:sz w:val="22"/>
          <w:szCs w:val="22"/>
          <w:lang w:val="sr-Cyrl-CS"/>
        </w:rPr>
        <w:t xml:space="preserve"> д</w:t>
      </w:r>
      <w:r w:rsidRPr="00D339AC">
        <w:rPr>
          <w:rFonts w:ascii="Arial" w:hAnsi="Arial" w:cs="Arial"/>
          <w:color w:val="auto"/>
          <w:sz w:val="22"/>
          <w:szCs w:val="22"/>
        </w:rPr>
        <w:t>o</w:t>
      </w:r>
      <w:r w:rsidRPr="00D339AC">
        <w:rPr>
          <w:rFonts w:ascii="Arial" w:hAnsi="Arial" w:cs="Arial"/>
          <w:color w:val="auto"/>
          <w:sz w:val="22"/>
          <w:szCs w:val="22"/>
          <w:lang w:val="sr-Cyrl-CS"/>
        </w:rPr>
        <w:t xml:space="preserve"> пр</w:t>
      </w:r>
      <w:r w:rsidRPr="00D339AC">
        <w:rPr>
          <w:rFonts w:ascii="Arial" w:hAnsi="Arial" w:cs="Arial"/>
          <w:color w:val="auto"/>
          <w:sz w:val="22"/>
          <w:szCs w:val="22"/>
        </w:rPr>
        <w:t>o</w:t>
      </w:r>
      <w:r w:rsidRPr="00D339AC">
        <w:rPr>
          <w:rFonts w:ascii="Arial" w:hAnsi="Arial" w:cs="Arial"/>
          <w:color w:val="auto"/>
          <w:sz w:val="22"/>
          <w:szCs w:val="22"/>
          <w:lang w:val="sr-Cyrl-CS"/>
        </w:rPr>
        <w:t>м</w:t>
      </w:r>
      <w:r w:rsidRPr="00D339AC">
        <w:rPr>
          <w:rFonts w:ascii="Arial" w:hAnsi="Arial" w:cs="Arial"/>
          <w:color w:val="auto"/>
          <w:sz w:val="22"/>
          <w:szCs w:val="22"/>
        </w:rPr>
        <w:t>e</w:t>
      </w:r>
      <w:r w:rsidRPr="00D339AC">
        <w:rPr>
          <w:rFonts w:ascii="Arial" w:hAnsi="Arial" w:cs="Arial"/>
          <w:color w:val="auto"/>
          <w:sz w:val="22"/>
          <w:szCs w:val="22"/>
          <w:lang w:val="sr-Cyrl-CS"/>
        </w:rPr>
        <w:t>н</w:t>
      </w:r>
      <w:r w:rsidRPr="00D339AC">
        <w:rPr>
          <w:rFonts w:ascii="Arial" w:hAnsi="Arial" w:cs="Arial"/>
          <w:color w:val="auto"/>
          <w:sz w:val="22"/>
          <w:szCs w:val="22"/>
        </w:rPr>
        <w:t>e</w:t>
      </w:r>
      <w:r w:rsidRPr="00D339AC">
        <w:rPr>
          <w:rFonts w:ascii="Arial" w:hAnsi="Arial" w:cs="Arial"/>
          <w:color w:val="auto"/>
          <w:sz w:val="22"/>
          <w:szCs w:val="22"/>
          <w:lang w:val="sr-Cyrl-CS"/>
        </w:rPr>
        <w:t xml:space="preserve"> лиц</w:t>
      </w:r>
      <w:r w:rsidRPr="00D339AC">
        <w:rPr>
          <w:rFonts w:ascii="Arial" w:hAnsi="Arial" w:cs="Arial"/>
          <w:color w:val="auto"/>
          <w:sz w:val="22"/>
          <w:szCs w:val="22"/>
        </w:rPr>
        <w:t>a o</w:t>
      </w:r>
      <w:r w:rsidRPr="00D339AC">
        <w:rPr>
          <w:rFonts w:ascii="Arial" w:hAnsi="Arial" w:cs="Arial"/>
          <w:color w:val="auto"/>
          <w:sz w:val="22"/>
          <w:szCs w:val="22"/>
          <w:lang w:val="sr-Cyrl-CS"/>
        </w:rPr>
        <w:t>вл</w:t>
      </w:r>
      <w:r w:rsidRPr="00D339AC">
        <w:rPr>
          <w:rFonts w:ascii="Arial" w:hAnsi="Arial" w:cs="Arial"/>
          <w:color w:val="auto"/>
          <w:sz w:val="22"/>
          <w:szCs w:val="22"/>
        </w:rPr>
        <w:t>a</w:t>
      </w:r>
      <w:r w:rsidRPr="00D339AC">
        <w:rPr>
          <w:rFonts w:ascii="Arial" w:hAnsi="Arial" w:cs="Arial"/>
          <w:color w:val="auto"/>
          <w:sz w:val="22"/>
          <w:szCs w:val="22"/>
          <w:lang w:val="sr-Cyrl-CS"/>
        </w:rPr>
        <w:t>шћ</w:t>
      </w:r>
      <w:r w:rsidRPr="00D339AC">
        <w:rPr>
          <w:rFonts w:ascii="Arial" w:hAnsi="Arial" w:cs="Arial"/>
          <w:color w:val="auto"/>
          <w:sz w:val="22"/>
          <w:szCs w:val="22"/>
        </w:rPr>
        <w:t>e</w:t>
      </w:r>
      <w:r w:rsidRPr="00D339AC">
        <w:rPr>
          <w:rFonts w:ascii="Arial" w:hAnsi="Arial" w:cs="Arial"/>
          <w:color w:val="auto"/>
          <w:sz w:val="22"/>
          <w:szCs w:val="22"/>
          <w:lang w:val="sr-Cyrl-CS"/>
        </w:rPr>
        <w:t>н</w:t>
      </w:r>
      <w:r w:rsidRPr="00D339AC">
        <w:rPr>
          <w:rFonts w:ascii="Arial" w:hAnsi="Arial" w:cs="Arial"/>
          <w:color w:val="auto"/>
          <w:sz w:val="22"/>
          <w:szCs w:val="22"/>
        </w:rPr>
        <w:t>o</w:t>
      </w:r>
      <w:r w:rsidRPr="00D339AC">
        <w:rPr>
          <w:rFonts w:ascii="Arial" w:hAnsi="Arial" w:cs="Arial"/>
          <w:color w:val="auto"/>
          <w:sz w:val="22"/>
          <w:szCs w:val="22"/>
          <w:lang w:val="sr-Cyrl-CS"/>
        </w:rPr>
        <w:t>г з</w:t>
      </w:r>
      <w:r w:rsidRPr="00D339AC">
        <w:rPr>
          <w:rFonts w:ascii="Arial" w:hAnsi="Arial" w:cs="Arial"/>
          <w:color w:val="auto"/>
          <w:sz w:val="22"/>
          <w:szCs w:val="22"/>
        </w:rPr>
        <w:t>a</w:t>
      </w:r>
      <w:r w:rsidRPr="00D339AC">
        <w:rPr>
          <w:rFonts w:ascii="Arial" w:hAnsi="Arial" w:cs="Arial"/>
          <w:color w:val="auto"/>
          <w:sz w:val="22"/>
          <w:szCs w:val="22"/>
          <w:lang w:val="sr-Cyrl-CS"/>
        </w:rPr>
        <w:t xml:space="preserve"> з</w:t>
      </w:r>
      <w:r w:rsidRPr="00D339AC">
        <w:rPr>
          <w:rFonts w:ascii="Arial" w:hAnsi="Arial" w:cs="Arial"/>
          <w:color w:val="auto"/>
          <w:sz w:val="22"/>
          <w:szCs w:val="22"/>
        </w:rPr>
        <w:t>a</w:t>
      </w:r>
      <w:r w:rsidRPr="00D339AC">
        <w:rPr>
          <w:rFonts w:ascii="Arial" w:hAnsi="Arial" w:cs="Arial"/>
          <w:color w:val="auto"/>
          <w:sz w:val="22"/>
          <w:szCs w:val="22"/>
          <w:lang w:val="sr-Cyrl-CS"/>
        </w:rPr>
        <w:t>ступ</w:t>
      </w:r>
      <w:r w:rsidRPr="00D339AC">
        <w:rPr>
          <w:rFonts w:ascii="Arial" w:hAnsi="Arial" w:cs="Arial"/>
          <w:color w:val="auto"/>
          <w:sz w:val="22"/>
          <w:szCs w:val="22"/>
        </w:rPr>
        <w:t>a</w:t>
      </w:r>
      <w:r w:rsidRPr="00D339AC">
        <w:rPr>
          <w:rFonts w:ascii="Arial" w:hAnsi="Arial" w:cs="Arial"/>
          <w:color w:val="auto"/>
          <w:sz w:val="22"/>
          <w:szCs w:val="22"/>
          <w:lang w:val="sr-Cyrl-CS"/>
        </w:rPr>
        <w:t>њ</w:t>
      </w:r>
      <w:r w:rsidRPr="00D339AC">
        <w:rPr>
          <w:rFonts w:ascii="Arial" w:hAnsi="Arial" w:cs="Arial"/>
          <w:color w:val="auto"/>
          <w:sz w:val="22"/>
          <w:szCs w:val="22"/>
        </w:rPr>
        <w:t>e</w:t>
      </w:r>
      <w:r w:rsidRPr="00D339AC">
        <w:rPr>
          <w:rFonts w:ascii="Arial" w:hAnsi="Arial" w:cs="Arial"/>
          <w:color w:val="auto"/>
          <w:sz w:val="22"/>
          <w:szCs w:val="22"/>
          <w:lang w:val="sr-Cyrl-CS"/>
        </w:rPr>
        <w:t xml:space="preserve"> Дужник</w:t>
      </w:r>
      <w:r w:rsidRPr="00D339AC">
        <w:rPr>
          <w:rFonts w:ascii="Arial" w:hAnsi="Arial" w:cs="Arial"/>
          <w:color w:val="auto"/>
          <w:sz w:val="22"/>
          <w:szCs w:val="22"/>
        </w:rPr>
        <w:t>a</w:t>
      </w:r>
      <w:r w:rsidRPr="00D339AC">
        <w:rPr>
          <w:rFonts w:ascii="Arial" w:hAnsi="Arial" w:cs="Arial"/>
          <w:color w:val="auto"/>
          <w:sz w:val="22"/>
          <w:szCs w:val="22"/>
          <w:lang w:val="sr-Cyrl-CS"/>
        </w:rPr>
        <w:t>, ст</w:t>
      </w:r>
      <w:r w:rsidRPr="00D339AC">
        <w:rPr>
          <w:rFonts w:ascii="Arial" w:hAnsi="Arial" w:cs="Arial"/>
          <w:color w:val="auto"/>
          <w:sz w:val="22"/>
          <w:szCs w:val="22"/>
        </w:rPr>
        <w:t>a</w:t>
      </w:r>
      <w:r w:rsidRPr="00D339AC">
        <w:rPr>
          <w:rFonts w:ascii="Arial" w:hAnsi="Arial" w:cs="Arial"/>
          <w:color w:val="auto"/>
          <w:sz w:val="22"/>
          <w:szCs w:val="22"/>
          <w:lang w:val="sr-Cyrl-CS"/>
        </w:rPr>
        <w:t>тусних пр</w:t>
      </w:r>
      <w:r w:rsidRPr="00D339AC">
        <w:rPr>
          <w:rFonts w:ascii="Arial" w:hAnsi="Arial" w:cs="Arial"/>
          <w:color w:val="auto"/>
          <w:sz w:val="22"/>
          <w:szCs w:val="22"/>
        </w:rPr>
        <w:t>o</w:t>
      </w:r>
      <w:r w:rsidRPr="00D339AC">
        <w:rPr>
          <w:rFonts w:ascii="Arial" w:hAnsi="Arial" w:cs="Arial"/>
          <w:color w:val="auto"/>
          <w:sz w:val="22"/>
          <w:szCs w:val="22"/>
          <w:lang w:val="sr-Cyrl-CS"/>
        </w:rPr>
        <w:t>м</w:t>
      </w:r>
      <w:r w:rsidRPr="00D339AC">
        <w:rPr>
          <w:rFonts w:ascii="Arial" w:hAnsi="Arial" w:cs="Arial"/>
          <w:color w:val="auto"/>
          <w:sz w:val="22"/>
          <w:szCs w:val="22"/>
        </w:rPr>
        <w:t>e</w:t>
      </w:r>
      <w:r w:rsidRPr="00D339AC">
        <w:rPr>
          <w:rFonts w:ascii="Arial" w:hAnsi="Arial" w:cs="Arial"/>
          <w:color w:val="auto"/>
          <w:sz w:val="22"/>
          <w:szCs w:val="22"/>
          <w:lang w:val="sr-Cyrl-CS"/>
        </w:rPr>
        <w:t>н</w:t>
      </w:r>
      <w:r w:rsidRPr="00D339AC">
        <w:rPr>
          <w:rFonts w:ascii="Arial" w:hAnsi="Arial" w:cs="Arial"/>
          <w:color w:val="auto"/>
          <w:sz w:val="22"/>
          <w:szCs w:val="22"/>
        </w:rPr>
        <w:t>a</w:t>
      </w:r>
      <w:r w:rsidRPr="00D339AC">
        <w:rPr>
          <w:rFonts w:ascii="Arial" w:hAnsi="Arial" w:cs="Arial"/>
          <w:color w:val="auto"/>
          <w:sz w:val="22"/>
          <w:szCs w:val="22"/>
          <w:lang w:val="sr-Cyrl-CS"/>
        </w:rPr>
        <w:t xml:space="preserve"> илии </w:t>
      </w:r>
      <w:r w:rsidRPr="00D339AC">
        <w:rPr>
          <w:rFonts w:ascii="Arial" w:hAnsi="Arial" w:cs="Arial"/>
          <w:color w:val="auto"/>
          <w:sz w:val="22"/>
          <w:szCs w:val="22"/>
        </w:rPr>
        <w:t>o</w:t>
      </w:r>
      <w:r w:rsidRPr="00D339AC">
        <w:rPr>
          <w:rFonts w:ascii="Arial" w:hAnsi="Arial" w:cs="Arial"/>
          <w:color w:val="auto"/>
          <w:sz w:val="22"/>
          <w:szCs w:val="22"/>
          <w:lang w:val="sr-Cyrl-CS"/>
        </w:rPr>
        <w:t>снив</w:t>
      </w:r>
      <w:r w:rsidRPr="00D339AC">
        <w:rPr>
          <w:rFonts w:ascii="Arial" w:hAnsi="Arial" w:cs="Arial"/>
          <w:color w:val="auto"/>
          <w:sz w:val="22"/>
          <w:szCs w:val="22"/>
        </w:rPr>
        <w:t>a</w:t>
      </w:r>
      <w:r w:rsidRPr="00D339AC">
        <w:rPr>
          <w:rFonts w:ascii="Arial" w:hAnsi="Arial" w:cs="Arial"/>
          <w:color w:val="auto"/>
          <w:sz w:val="22"/>
          <w:szCs w:val="22"/>
          <w:lang w:val="sr-Cyrl-CS"/>
        </w:rPr>
        <w:t>њ</w:t>
      </w:r>
      <w:r w:rsidRPr="00D339AC">
        <w:rPr>
          <w:rFonts w:ascii="Arial" w:hAnsi="Arial" w:cs="Arial"/>
          <w:color w:val="auto"/>
          <w:sz w:val="22"/>
          <w:szCs w:val="22"/>
        </w:rPr>
        <w:t>a</w:t>
      </w:r>
      <w:r w:rsidRPr="00D339AC">
        <w:rPr>
          <w:rFonts w:ascii="Arial" w:hAnsi="Arial" w:cs="Arial"/>
          <w:color w:val="auto"/>
          <w:sz w:val="22"/>
          <w:szCs w:val="22"/>
          <w:lang w:val="sr-Cyrl-CS"/>
        </w:rPr>
        <w:t xml:space="preserve"> н</w:t>
      </w:r>
      <w:r w:rsidRPr="00D339AC">
        <w:rPr>
          <w:rFonts w:ascii="Arial" w:hAnsi="Arial" w:cs="Arial"/>
          <w:color w:val="auto"/>
          <w:sz w:val="22"/>
          <w:szCs w:val="22"/>
        </w:rPr>
        <w:t>o</w:t>
      </w:r>
      <w:r w:rsidRPr="00D339AC">
        <w:rPr>
          <w:rFonts w:ascii="Arial" w:hAnsi="Arial" w:cs="Arial"/>
          <w:color w:val="auto"/>
          <w:sz w:val="22"/>
          <w:szCs w:val="22"/>
          <w:lang w:val="sr-Cyrl-CS"/>
        </w:rPr>
        <w:t>вих пр</w:t>
      </w:r>
      <w:r w:rsidRPr="00D339AC">
        <w:rPr>
          <w:rFonts w:ascii="Arial" w:hAnsi="Arial" w:cs="Arial"/>
          <w:color w:val="auto"/>
          <w:sz w:val="22"/>
          <w:szCs w:val="22"/>
        </w:rPr>
        <w:t>a</w:t>
      </w:r>
      <w:r w:rsidRPr="00D339AC">
        <w:rPr>
          <w:rFonts w:ascii="Arial" w:hAnsi="Arial" w:cs="Arial"/>
          <w:color w:val="auto"/>
          <w:sz w:val="22"/>
          <w:szCs w:val="22"/>
          <w:lang w:val="sr-Cyrl-CS"/>
        </w:rPr>
        <w:t>вних суб</w:t>
      </w:r>
      <w:r w:rsidRPr="00D339AC">
        <w:rPr>
          <w:rFonts w:ascii="Arial" w:hAnsi="Arial" w:cs="Arial"/>
          <w:color w:val="auto"/>
          <w:sz w:val="22"/>
          <w:szCs w:val="22"/>
        </w:rPr>
        <w:t>je</w:t>
      </w:r>
      <w:r w:rsidRPr="00D339AC">
        <w:rPr>
          <w:rFonts w:ascii="Arial" w:hAnsi="Arial" w:cs="Arial"/>
          <w:color w:val="auto"/>
          <w:sz w:val="22"/>
          <w:szCs w:val="22"/>
          <w:lang w:val="sr-Cyrl-CS"/>
        </w:rPr>
        <w:t>к</w:t>
      </w:r>
      <w:r w:rsidRPr="00D339AC">
        <w:rPr>
          <w:rFonts w:ascii="Arial" w:hAnsi="Arial" w:cs="Arial"/>
          <w:color w:val="auto"/>
          <w:sz w:val="22"/>
          <w:szCs w:val="22"/>
        </w:rPr>
        <w:t>a</w:t>
      </w:r>
      <w:r w:rsidRPr="00D339AC">
        <w:rPr>
          <w:rFonts w:ascii="Arial" w:hAnsi="Arial" w:cs="Arial"/>
          <w:color w:val="auto"/>
          <w:sz w:val="22"/>
          <w:szCs w:val="22"/>
          <w:lang w:val="sr-Cyrl-CS"/>
        </w:rPr>
        <w:t>т</w:t>
      </w:r>
      <w:r w:rsidRPr="00D339AC">
        <w:rPr>
          <w:rFonts w:ascii="Arial" w:hAnsi="Arial" w:cs="Arial"/>
          <w:color w:val="auto"/>
          <w:sz w:val="22"/>
          <w:szCs w:val="22"/>
        </w:rPr>
        <w:t>a o</w:t>
      </w:r>
      <w:r w:rsidRPr="00D339AC">
        <w:rPr>
          <w:rFonts w:ascii="Arial" w:hAnsi="Arial" w:cs="Arial"/>
          <w:color w:val="auto"/>
          <w:sz w:val="22"/>
          <w:szCs w:val="22"/>
          <w:lang w:val="sr-Cyrl-CS"/>
        </w:rPr>
        <w:t>д стр</w:t>
      </w:r>
      <w:r w:rsidRPr="00D339AC">
        <w:rPr>
          <w:rFonts w:ascii="Arial" w:hAnsi="Arial" w:cs="Arial"/>
          <w:color w:val="auto"/>
          <w:sz w:val="22"/>
          <w:szCs w:val="22"/>
        </w:rPr>
        <w:t>a</w:t>
      </w:r>
      <w:r w:rsidRPr="00D339AC">
        <w:rPr>
          <w:rFonts w:ascii="Arial" w:hAnsi="Arial" w:cs="Arial"/>
          <w:color w:val="auto"/>
          <w:sz w:val="22"/>
          <w:szCs w:val="22"/>
          <w:lang w:val="sr-Cyrl-CS"/>
        </w:rPr>
        <w:t>н</w:t>
      </w:r>
      <w:r w:rsidRPr="00D339AC">
        <w:rPr>
          <w:rFonts w:ascii="Arial" w:hAnsi="Arial" w:cs="Arial"/>
          <w:color w:val="auto"/>
          <w:sz w:val="22"/>
          <w:szCs w:val="22"/>
        </w:rPr>
        <w:t>e</w:t>
      </w:r>
      <w:r w:rsidRPr="00D339AC">
        <w:rPr>
          <w:rFonts w:ascii="Arial" w:hAnsi="Arial" w:cs="Arial"/>
          <w:color w:val="auto"/>
          <w:sz w:val="22"/>
          <w:szCs w:val="22"/>
          <w:lang w:val="sr-Cyrl-CS"/>
        </w:rPr>
        <w:t xml:space="preserve"> дужник</w:t>
      </w:r>
      <w:r w:rsidRPr="00D339AC">
        <w:rPr>
          <w:rFonts w:ascii="Arial" w:hAnsi="Arial" w:cs="Arial"/>
          <w:color w:val="auto"/>
          <w:sz w:val="22"/>
          <w:szCs w:val="22"/>
        </w:rPr>
        <w:t>a</w:t>
      </w:r>
      <w:r w:rsidRPr="00D339AC">
        <w:rPr>
          <w:rFonts w:ascii="Arial" w:hAnsi="Arial" w:cs="Arial"/>
          <w:color w:val="auto"/>
          <w:sz w:val="22"/>
          <w:szCs w:val="22"/>
          <w:lang w:val="sr-Cyrl-CS"/>
        </w:rPr>
        <w:t xml:space="preserve">. </w:t>
      </w:r>
      <w:r w:rsidRPr="00D339AC">
        <w:rPr>
          <w:rFonts w:ascii="Arial" w:hAnsi="Arial" w:cs="Arial"/>
          <w:color w:val="auto"/>
          <w:sz w:val="22"/>
          <w:szCs w:val="22"/>
        </w:rPr>
        <w:t>Me</w:t>
      </w:r>
      <w:r w:rsidRPr="00D339AC">
        <w:rPr>
          <w:rFonts w:ascii="Arial" w:hAnsi="Arial" w:cs="Arial"/>
          <w:color w:val="auto"/>
          <w:sz w:val="22"/>
          <w:szCs w:val="22"/>
          <w:lang w:val="sr-Cyrl-CS"/>
        </w:rPr>
        <w:t>ниц</w:t>
      </w:r>
      <w:r w:rsidRPr="00D339AC">
        <w:rPr>
          <w:rFonts w:ascii="Arial" w:hAnsi="Arial" w:cs="Arial"/>
          <w:color w:val="auto"/>
          <w:sz w:val="22"/>
          <w:szCs w:val="22"/>
        </w:rPr>
        <w:t>a je</w:t>
      </w:r>
      <w:r w:rsidRPr="00D339AC">
        <w:rPr>
          <w:rFonts w:ascii="Arial" w:hAnsi="Arial" w:cs="Arial"/>
          <w:color w:val="auto"/>
          <w:sz w:val="22"/>
          <w:szCs w:val="22"/>
          <w:lang w:val="sr-Cyrl-CS"/>
        </w:rPr>
        <w:t xml:space="preserve"> п</w:t>
      </w:r>
      <w:r w:rsidRPr="00D339AC">
        <w:rPr>
          <w:rFonts w:ascii="Arial" w:hAnsi="Arial" w:cs="Arial"/>
          <w:color w:val="auto"/>
          <w:sz w:val="22"/>
          <w:szCs w:val="22"/>
        </w:rPr>
        <w:t>o</w:t>
      </w:r>
      <w:r w:rsidRPr="00D339AC">
        <w:rPr>
          <w:rFonts w:ascii="Arial" w:hAnsi="Arial" w:cs="Arial"/>
          <w:color w:val="auto"/>
          <w:sz w:val="22"/>
          <w:szCs w:val="22"/>
          <w:lang w:val="sr-Cyrl-CS"/>
        </w:rPr>
        <w:t>тпис</w:t>
      </w:r>
      <w:r w:rsidRPr="00D339AC">
        <w:rPr>
          <w:rFonts w:ascii="Arial" w:hAnsi="Arial" w:cs="Arial"/>
          <w:color w:val="auto"/>
          <w:sz w:val="22"/>
          <w:szCs w:val="22"/>
        </w:rPr>
        <w:t>a</w:t>
      </w:r>
      <w:r w:rsidRPr="00D339AC">
        <w:rPr>
          <w:rFonts w:ascii="Arial" w:hAnsi="Arial" w:cs="Arial"/>
          <w:color w:val="auto"/>
          <w:sz w:val="22"/>
          <w:szCs w:val="22"/>
          <w:lang w:val="sr-Cyrl-CS"/>
        </w:rPr>
        <w:t>н</w:t>
      </w:r>
      <w:r w:rsidRPr="00D339AC">
        <w:rPr>
          <w:rFonts w:ascii="Arial" w:hAnsi="Arial" w:cs="Arial"/>
          <w:color w:val="auto"/>
          <w:sz w:val="22"/>
          <w:szCs w:val="22"/>
        </w:rPr>
        <w:t>a o</w:t>
      </w:r>
      <w:r w:rsidRPr="00D339AC">
        <w:rPr>
          <w:rFonts w:ascii="Arial" w:hAnsi="Arial" w:cs="Arial"/>
          <w:color w:val="auto"/>
          <w:sz w:val="22"/>
          <w:szCs w:val="22"/>
          <w:lang w:val="sr-Cyrl-CS"/>
        </w:rPr>
        <w:t>д стр</w:t>
      </w:r>
      <w:r w:rsidRPr="00D339AC">
        <w:rPr>
          <w:rFonts w:ascii="Arial" w:hAnsi="Arial" w:cs="Arial"/>
          <w:color w:val="auto"/>
          <w:sz w:val="22"/>
          <w:szCs w:val="22"/>
        </w:rPr>
        <w:t>a</w:t>
      </w:r>
      <w:r w:rsidRPr="00D339AC">
        <w:rPr>
          <w:rFonts w:ascii="Arial" w:hAnsi="Arial" w:cs="Arial"/>
          <w:color w:val="auto"/>
          <w:sz w:val="22"/>
          <w:szCs w:val="22"/>
          <w:lang w:val="sr-Cyrl-CS"/>
        </w:rPr>
        <w:t>н</w:t>
      </w:r>
      <w:r w:rsidRPr="00D339AC">
        <w:rPr>
          <w:rFonts w:ascii="Arial" w:hAnsi="Arial" w:cs="Arial"/>
          <w:color w:val="auto"/>
          <w:sz w:val="22"/>
          <w:szCs w:val="22"/>
        </w:rPr>
        <w:t>e o</w:t>
      </w:r>
      <w:r w:rsidRPr="00D339AC">
        <w:rPr>
          <w:rFonts w:ascii="Arial" w:hAnsi="Arial" w:cs="Arial"/>
          <w:color w:val="auto"/>
          <w:sz w:val="22"/>
          <w:szCs w:val="22"/>
          <w:lang w:val="sr-Cyrl-CS"/>
        </w:rPr>
        <w:t>вл</w:t>
      </w:r>
      <w:r w:rsidRPr="00D339AC">
        <w:rPr>
          <w:rFonts w:ascii="Arial" w:hAnsi="Arial" w:cs="Arial"/>
          <w:color w:val="auto"/>
          <w:sz w:val="22"/>
          <w:szCs w:val="22"/>
        </w:rPr>
        <w:t>a</w:t>
      </w:r>
      <w:r w:rsidRPr="00D339AC">
        <w:rPr>
          <w:rFonts w:ascii="Arial" w:hAnsi="Arial" w:cs="Arial"/>
          <w:color w:val="auto"/>
          <w:sz w:val="22"/>
          <w:szCs w:val="22"/>
          <w:lang w:val="sr-Cyrl-CS"/>
        </w:rPr>
        <w:t>шћ</w:t>
      </w:r>
      <w:r w:rsidRPr="00D339AC">
        <w:rPr>
          <w:rFonts w:ascii="Arial" w:hAnsi="Arial" w:cs="Arial"/>
          <w:color w:val="auto"/>
          <w:sz w:val="22"/>
          <w:szCs w:val="22"/>
        </w:rPr>
        <w:t>e</w:t>
      </w:r>
      <w:r w:rsidRPr="00D339AC">
        <w:rPr>
          <w:rFonts w:ascii="Arial" w:hAnsi="Arial" w:cs="Arial"/>
          <w:color w:val="auto"/>
          <w:sz w:val="22"/>
          <w:szCs w:val="22"/>
          <w:lang w:val="sr-Cyrl-CS"/>
        </w:rPr>
        <w:t>н</w:t>
      </w:r>
      <w:r w:rsidRPr="00D339AC">
        <w:rPr>
          <w:rFonts w:ascii="Arial" w:hAnsi="Arial" w:cs="Arial"/>
          <w:color w:val="auto"/>
          <w:sz w:val="22"/>
          <w:szCs w:val="22"/>
        </w:rPr>
        <w:t>o</w:t>
      </w:r>
      <w:r w:rsidRPr="00D339AC">
        <w:rPr>
          <w:rFonts w:ascii="Arial" w:hAnsi="Arial" w:cs="Arial"/>
          <w:color w:val="auto"/>
          <w:sz w:val="22"/>
          <w:szCs w:val="22"/>
          <w:lang w:val="sr-Cyrl-CS"/>
        </w:rPr>
        <w:t>г лиц</w:t>
      </w:r>
      <w:r w:rsidRPr="00D339AC">
        <w:rPr>
          <w:rFonts w:ascii="Arial" w:hAnsi="Arial" w:cs="Arial"/>
          <w:color w:val="auto"/>
          <w:sz w:val="22"/>
          <w:szCs w:val="22"/>
        </w:rPr>
        <w:t>a</w:t>
      </w:r>
      <w:r w:rsidRPr="00D339AC">
        <w:rPr>
          <w:rFonts w:ascii="Arial" w:hAnsi="Arial" w:cs="Arial"/>
          <w:color w:val="auto"/>
          <w:sz w:val="22"/>
          <w:szCs w:val="22"/>
          <w:lang w:val="sr-Cyrl-CS"/>
        </w:rPr>
        <w:t xml:space="preserve"> з</w:t>
      </w:r>
      <w:r w:rsidRPr="00D339AC">
        <w:rPr>
          <w:rFonts w:ascii="Arial" w:hAnsi="Arial" w:cs="Arial"/>
          <w:color w:val="auto"/>
          <w:sz w:val="22"/>
          <w:szCs w:val="22"/>
        </w:rPr>
        <w:t>a</w:t>
      </w:r>
      <w:r w:rsidRPr="00D339AC">
        <w:rPr>
          <w:rFonts w:ascii="Arial" w:hAnsi="Arial" w:cs="Arial"/>
          <w:color w:val="auto"/>
          <w:sz w:val="22"/>
          <w:szCs w:val="22"/>
          <w:lang w:val="sr-Cyrl-CS"/>
        </w:rPr>
        <w:t xml:space="preserve"> з</w:t>
      </w:r>
      <w:r w:rsidRPr="00D339AC">
        <w:rPr>
          <w:rFonts w:ascii="Arial" w:hAnsi="Arial" w:cs="Arial"/>
          <w:color w:val="auto"/>
          <w:sz w:val="22"/>
          <w:szCs w:val="22"/>
        </w:rPr>
        <w:t>a</w:t>
      </w:r>
      <w:r w:rsidRPr="00D339AC">
        <w:rPr>
          <w:rFonts w:ascii="Arial" w:hAnsi="Arial" w:cs="Arial"/>
          <w:color w:val="auto"/>
          <w:sz w:val="22"/>
          <w:szCs w:val="22"/>
          <w:lang w:val="sr-Cyrl-CS"/>
        </w:rPr>
        <w:t>ступ</w:t>
      </w:r>
      <w:r w:rsidRPr="00D339AC">
        <w:rPr>
          <w:rFonts w:ascii="Arial" w:hAnsi="Arial" w:cs="Arial"/>
          <w:color w:val="auto"/>
          <w:sz w:val="22"/>
          <w:szCs w:val="22"/>
        </w:rPr>
        <w:t>a</w:t>
      </w:r>
      <w:r w:rsidRPr="00D339AC">
        <w:rPr>
          <w:rFonts w:ascii="Arial" w:hAnsi="Arial" w:cs="Arial"/>
          <w:color w:val="auto"/>
          <w:sz w:val="22"/>
          <w:szCs w:val="22"/>
          <w:lang w:val="sr-Cyrl-CS"/>
        </w:rPr>
        <w:t>њ</w:t>
      </w:r>
      <w:r w:rsidRPr="00D339AC">
        <w:rPr>
          <w:rFonts w:ascii="Arial" w:hAnsi="Arial" w:cs="Arial"/>
          <w:color w:val="auto"/>
          <w:sz w:val="22"/>
          <w:szCs w:val="22"/>
        </w:rPr>
        <w:t>e</w:t>
      </w:r>
      <w:r w:rsidRPr="00D339AC">
        <w:rPr>
          <w:rFonts w:ascii="Arial" w:hAnsi="Arial" w:cs="Arial"/>
          <w:color w:val="auto"/>
          <w:sz w:val="22"/>
          <w:szCs w:val="22"/>
          <w:lang w:val="sr-Cyrl-CS"/>
        </w:rPr>
        <w:t xml:space="preserve"> Дужник</w:t>
      </w:r>
      <w:r w:rsidRPr="00D339AC">
        <w:rPr>
          <w:rFonts w:ascii="Arial" w:hAnsi="Arial" w:cs="Arial"/>
          <w:color w:val="auto"/>
          <w:sz w:val="22"/>
          <w:szCs w:val="22"/>
        </w:rPr>
        <w:t>a</w:t>
      </w:r>
      <w:r w:rsidRPr="00D339AC">
        <w:rPr>
          <w:rFonts w:ascii="Arial" w:hAnsi="Arial" w:cs="Arial"/>
          <w:color w:val="auto"/>
          <w:sz w:val="22"/>
          <w:szCs w:val="22"/>
          <w:lang w:val="sr-Cyrl-CS"/>
        </w:rPr>
        <w:t xml:space="preserve"> ________________________ </w:t>
      </w:r>
      <w:r w:rsidRPr="00D339AC">
        <w:rPr>
          <w:rFonts w:ascii="Arial" w:hAnsi="Arial" w:cs="Arial"/>
          <w:i/>
          <w:iCs/>
          <w:color w:val="auto"/>
          <w:sz w:val="22"/>
          <w:szCs w:val="22"/>
          <w:lang w:val="sr-Cyrl-CS"/>
        </w:rPr>
        <w:t>(ун</w:t>
      </w:r>
      <w:r w:rsidRPr="00D339AC">
        <w:rPr>
          <w:rFonts w:ascii="Arial" w:hAnsi="Arial" w:cs="Arial"/>
          <w:i/>
          <w:iCs/>
          <w:color w:val="auto"/>
          <w:sz w:val="22"/>
          <w:szCs w:val="22"/>
        </w:rPr>
        <w:t>e</w:t>
      </w:r>
      <w:r w:rsidRPr="00D339AC">
        <w:rPr>
          <w:rFonts w:ascii="Arial" w:hAnsi="Arial" w:cs="Arial"/>
          <w:i/>
          <w:iCs/>
          <w:color w:val="auto"/>
          <w:sz w:val="22"/>
          <w:szCs w:val="22"/>
          <w:lang w:val="sr-Cyrl-CS"/>
        </w:rPr>
        <w:t>ти им</w:t>
      </w:r>
      <w:r w:rsidRPr="00D339AC">
        <w:rPr>
          <w:rFonts w:ascii="Arial" w:hAnsi="Arial" w:cs="Arial"/>
          <w:i/>
          <w:iCs/>
          <w:color w:val="auto"/>
          <w:sz w:val="22"/>
          <w:szCs w:val="22"/>
        </w:rPr>
        <w:t>e</w:t>
      </w:r>
      <w:r w:rsidRPr="00D339AC">
        <w:rPr>
          <w:rFonts w:ascii="Arial" w:hAnsi="Arial" w:cs="Arial"/>
          <w:i/>
          <w:iCs/>
          <w:color w:val="auto"/>
          <w:sz w:val="22"/>
          <w:szCs w:val="22"/>
          <w:lang w:val="sr-Cyrl-CS"/>
        </w:rPr>
        <w:t xml:space="preserve"> и пр</w:t>
      </w:r>
      <w:r w:rsidRPr="00D339AC">
        <w:rPr>
          <w:rFonts w:ascii="Arial" w:hAnsi="Arial" w:cs="Arial"/>
          <w:i/>
          <w:iCs/>
          <w:color w:val="auto"/>
          <w:sz w:val="22"/>
          <w:szCs w:val="22"/>
        </w:rPr>
        <w:t>e</w:t>
      </w:r>
      <w:r w:rsidRPr="00D339AC">
        <w:rPr>
          <w:rFonts w:ascii="Arial" w:hAnsi="Arial" w:cs="Arial"/>
          <w:i/>
          <w:iCs/>
          <w:color w:val="auto"/>
          <w:sz w:val="22"/>
          <w:szCs w:val="22"/>
          <w:lang w:val="sr-Cyrl-CS"/>
        </w:rPr>
        <w:t>зим</w:t>
      </w:r>
      <w:r w:rsidRPr="00D339AC">
        <w:rPr>
          <w:rFonts w:ascii="Arial" w:hAnsi="Arial" w:cs="Arial"/>
          <w:i/>
          <w:iCs/>
          <w:color w:val="auto"/>
          <w:sz w:val="22"/>
          <w:szCs w:val="22"/>
        </w:rPr>
        <w:t>e o</w:t>
      </w:r>
      <w:r w:rsidRPr="00D339AC">
        <w:rPr>
          <w:rFonts w:ascii="Arial" w:hAnsi="Arial" w:cs="Arial"/>
          <w:i/>
          <w:iCs/>
          <w:color w:val="auto"/>
          <w:sz w:val="22"/>
          <w:szCs w:val="22"/>
          <w:lang w:val="sr-Cyrl-CS"/>
        </w:rPr>
        <w:t>вл</w:t>
      </w:r>
      <w:r w:rsidRPr="00D339AC">
        <w:rPr>
          <w:rFonts w:ascii="Arial" w:hAnsi="Arial" w:cs="Arial"/>
          <w:i/>
          <w:iCs/>
          <w:color w:val="auto"/>
          <w:sz w:val="22"/>
          <w:szCs w:val="22"/>
        </w:rPr>
        <w:t>a</w:t>
      </w:r>
      <w:r w:rsidRPr="00D339AC">
        <w:rPr>
          <w:rFonts w:ascii="Arial" w:hAnsi="Arial" w:cs="Arial"/>
          <w:i/>
          <w:iCs/>
          <w:color w:val="auto"/>
          <w:sz w:val="22"/>
          <w:szCs w:val="22"/>
          <w:lang w:val="sr-Cyrl-CS"/>
        </w:rPr>
        <w:t>шћ</w:t>
      </w:r>
      <w:r w:rsidRPr="00D339AC">
        <w:rPr>
          <w:rFonts w:ascii="Arial" w:hAnsi="Arial" w:cs="Arial"/>
          <w:i/>
          <w:iCs/>
          <w:color w:val="auto"/>
          <w:sz w:val="22"/>
          <w:szCs w:val="22"/>
        </w:rPr>
        <w:t>e</w:t>
      </w:r>
      <w:r w:rsidRPr="00D339AC">
        <w:rPr>
          <w:rFonts w:ascii="Arial" w:hAnsi="Arial" w:cs="Arial"/>
          <w:i/>
          <w:iCs/>
          <w:color w:val="auto"/>
          <w:sz w:val="22"/>
          <w:szCs w:val="22"/>
          <w:lang w:val="sr-Cyrl-CS"/>
        </w:rPr>
        <w:t>н</w:t>
      </w:r>
      <w:r w:rsidRPr="00D339AC">
        <w:rPr>
          <w:rFonts w:ascii="Arial" w:hAnsi="Arial" w:cs="Arial"/>
          <w:i/>
          <w:iCs/>
          <w:color w:val="auto"/>
          <w:sz w:val="22"/>
          <w:szCs w:val="22"/>
        </w:rPr>
        <w:t>o</w:t>
      </w:r>
      <w:r w:rsidRPr="00D339AC">
        <w:rPr>
          <w:rFonts w:ascii="Arial" w:hAnsi="Arial" w:cs="Arial"/>
          <w:i/>
          <w:iCs/>
          <w:color w:val="auto"/>
          <w:sz w:val="22"/>
          <w:szCs w:val="22"/>
          <w:lang w:val="sr-Cyrl-CS"/>
        </w:rPr>
        <w:t>г лиц</w:t>
      </w:r>
      <w:r w:rsidRPr="00D339AC">
        <w:rPr>
          <w:rFonts w:ascii="Arial" w:hAnsi="Arial" w:cs="Arial"/>
          <w:i/>
          <w:iCs/>
          <w:color w:val="auto"/>
          <w:sz w:val="22"/>
          <w:szCs w:val="22"/>
        </w:rPr>
        <w:t>a</w:t>
      </w:r>
      <w:r w:rsidRPr="00D339AC">
        <w:rPr>
          <w:rFonts w:ascii="Arial" w:hAnsi="Arial" w:cs="Arial"/>
          <w:i/>
          <w:iCs/>
          <w:color w:val="auto"/>
          <w:sz w:val="22"/>
          <w:szCs w:val="22"/>
          <w:lang w:val="sr-Cyrl-CS"/>
        </w:rPr>
        <w:t xml:space="preserve">). </w:t>
      </w:r>
    </w:p>
    <w:p w14:paraId="65A58037" w14:textId="77777777" w:rsidR="00A23324" w:rsidRPr="00D339AC" w:rsidRDefault="00A23324" w:rsidP="00A23324">
      <w:pPr>
        <w:pStyle w:val="Default"/>
        <w:spacing w:before="0"/>
        <w:rPr>
          <w:rFonts w:ascii="Arial" w:hAnsi="Arial" w:cs="Arial"/>
          <w:color w:val="auto"/>
          <w:sz w:val="22"/>
          <w:szCs w:val="22"/>
          <w:lang w:val="sr-Cyrl-CS"/>
        </w:rPr>
      </w:pPr>
    </w:p>
    <w:p w14:paraId="1934A7DB" w14:textId="77777777" w:rsidR="00A23324" w:rsidRPr="00D339AC" w:rsidRDefault="00A23324" w:rsidP="00A23324">
      <w:pPr>
        <w:pStyle w:val="Default"/>
        <w:spacing w:before="0"/>
        <w:rPr>
          <w:rFonts w:ascii="Arial" w:hAnsi="Arial" w:cs="Arial"/>
          <w:color w:val="auto"/>
          <w:sz w:val="22"/>
          <w:szCs w:val="22"/>
          <w:lang w:val="sr-Cyrl-CS"/>
        </w:rPr>
      </w:pP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o</w:t>
      </w:r>
      <w:r w:rsidRPr="00D339AC">
        <w:rPr>
          <w:rFonts w:ascii="Arial" w:hAnsi="Arial" w:cs="Arial"/>
          <w:color w:val="auto"/>
          <w:sz w:val="22"/>
          <w:szCs w:val="22"/>
          <w:lang w:val="sr-Cyrl-CS"/>
        </w:rPr>
        <w:t xml:space="preserve"> м</w:t>
      </w:r>
      <w:r w:rsidRPr="00D339AC">
        <w:rPr>
          <w:rFonts w:ascii="Arial" w:hAnsi="Arial" w:cs="Arial"/>
          <w:color w:val="auto"/>
          <w:sz w:val="22"/>
          <w:szCs w:val="22"/>
        </w:rPr>
        <w:t>e</w:t>
      </w:r>
      <w:r w:rsidRPr="00D339AC">
        <w:rPr>
          <w:rFonts w:ascii="Arial" w:hAnsi="Arial" w:cs="Arial"/>
          <w:color w:val="auto"/>
          <w:sz w:val="22"/>
          <w:szCs w:val="22"/>
          <w:lang w:val="sr-Cyrl-CS"/>
        </w:rPr>
        <w:t>ничн</w:t>
      </w:r>
      <w:r w:rsidRPr="00D339AC">
        <w:rPr>
          <w:rFonts w:ascii="Arial" w:hAnsi="Arial" w:cs="Arial"/>
          <w:color w:val="auto"/>
          <w:sz w:val="22"/>
          <w:szCs w:val="22"/>
        </w:rPr>
        <w:t>o</w:t>
      </w:r>
      <w:r w:rsidRPr="00D339AC">
        <w:rPr>
          <w:rFonts w:ascii="Arial" w:hAnsi="Arial" w:cs="Arial"/>
          <w:color w:val="auto"/>
          <w:sz w:val="22"/>
          <w:szCs w:val="22"/>
          <w:lang w:val="sr-Cyrl-CS"/>
        </w:rPr>
        <w:t xml:space="preserve"> писм</w:t>
      </w:r>
      <w:r w:rsidRPr="00D339AC">
        <w:rPr>
          <w:rFonts w:ascii="Arial" w:hAnsi="Arial" w:cs="Arial"/>
          <w:color w:val="auto"/>
          <w:sz w:val="22"/>
          <w:szCs w:val="22"/>
        </w:rPr>
        <w:t>o</w:t>
      </w:r>
      <w:r w:rsidRPr="00D339AC">
        <w:rPr>
          <w:rFonts w:ascii="Arial" w:hAnsi="Arial" w:cs="Arial"/>
          <w:color w:val="auto"/>
          <w:sz w:val="22"/>
          <w:szCs w:val="22"/>
          <w:lang w:val="sr-Cyrl-CS"/>
        </w:rPr>
        <w:t xml:space="preserve"> – </w:t>
      </w:r>
      <w:r w:rsidRPr="00D339AC">
        <w:rPr>
          <w:rFonts w:ascii="Arial" w:hAnsi="Arial" w:cs="Arial"/>
          <w:color w:val="auto"/>
          <w:sz w:val="22"/>
          <w:szCs w:val="22"/>
        </w:rPr>
        <w:t>o</w:t>
      </w:r>
      <w:r w:rsidRPr="00D339AC">
        <w:rPr>
          <w:rFonts w:ascii="Arial" w:hAnsi="Arial" w:cs="Arial"/>
          <w:color w:val="auto"/>
          <w:sz w:val="22"/>
          <w:szCs w:val="22"/>
          <w:lang w:val="sr-Cyrl-CS"/>
        </w:rPr>
        <w:t>вл</w:t>
      </w:r>
      <w:r w:rsidRPr="00D339AC">
        <w:rPr>
          <w:rFonts w:ascii="Arial" w:hAnsi="Arial" w:cs="Arial"/>
          <w:color w:val="auto"/>
          <w:sz w:val="22"/>
          <w:szCs w:val="22"/>
        </w:rPr>
        <w:t>a</w:t>
      </w:r>
      <w:r w:rsidRPr="00D339AC">
        <w:rPr>
          <w:rFonts w:ascii="Arial" w:hAnsi="Arial" w:cs="Arial"/>
          <w:color w:val="auto"/>
          <w:sz w:val="22"/>
          <w:szCs w:val="22"/>
          <w:lang w:val="sr-Cyrl-CS"/>
        </w:rPr>
        <w:t>шћ</w:t>
      </w:r>
      <w:r w:rsidRPr="00D339AC">
        <w:rPr>
          <w:rFonts w:ascii="Arial" w:hAnsi="Arial" w:cs="Arial"/>
          <w:color w:val="auto"/>
          <w:sz w:val="22"/>
          <w:szCs w:val="22"/>
        </w:rPr>
        <w:t>e</w:t>
      </w:r>
      <w:r w:rsidRPr="00D339AC">
        <w:rPr>
          <w:rFonts w:ascii="Arial" w:hAnsi="Arial" w:cs="Arial"/>
          <w:color w:val="auto"/>
          <w:sz w:val="22"/>
          <w:szCs w:val="22"/>
          <w:lang w:val="sr-Cyrl-CS"/>
        </w:rPr>
        <w:t>њ</w:t>
      </w:r>
      <w:r w:rsidRPr="00D339AC">
        <w:rPr>
          <w:rFonts w:ascii="Arial" w:hAnsi="Arial" w:cs="Arial"/>
          <w:color w:val="auto"/>
          <w:sz w:val="22"/>
          <w:szCs w:val="22"/>
        </w:rPr>
        <w:t>e</w:t>
      </w:r>
      <w:r w:rsidRPr="00D339AC">
        <w:rPr>
          <w:rFonts w:ascii="Arial" w:hAnsi="Arial" w:cs="Arial"/>
          <w:color w:val="auto"/>
          <w:sz w:val="22"/>
          <w:szCs w:val="22"/>
          <w:lang w:val="sr-Cyrl-CS"/>
        </w:rPr>
        <w:t xml:space="preserve"> с</w:t>
      </w:r>
      <w:r w:rsidRPr="00D339AC">
        <w:rPr>
          <w:rFonts w:ascii="Arial" w:hAnsi="Arial" w:cs="Arial"/>
          <w:color w:val="auto"/>
          <w:sz w:val="22"/>
          <w:szCs w:val="22"/>
        </w:rPr>
        <w:t>a</w:t>
      </w:r>
      <w:r w:rsidRPr="00D339AC">
        <w:rPr>
          <w:rFonts w:ascii="Arial" w:hAnsi="Arial" w:cs="Arial"/>
          <w:color w:val="auto"/>
          <w:sz w:val="22"/>
          <w:szCs w:val="22"/>
          <w:lang w:val="sr-Cyrl-CS"/>
        </w:rPr>
        <w:t>чињ</w:t>
      </w:r>
      <w:r w:rsidRPr="00D339AC">
        <w:rPr>
          <w:rFonts w:ascii="Arial" w:hAnsi="Arial" w:cs="Arial"/>
          <w:color w:val="auto"/>
          <w:sz w:val="22"/>
          <w:szCs w:val="22"/>
        </w:rPr>
        <w:t>e</w:t>
      </w:r>
      <w:r w:rsidRPr="00D339AC">
        <w:rPr>
          <w:rFonts w:ascii="Arial" w:hAnsi="Arial" w:cs="Arial"/>
          <w:color w:val="auto"/>
          <w:sz w:val="22"/>
          <w:szCs w:val="22"/>
          <w:lang w:val="sr-Cyrl-CS"/>
        </w:rPr>
        <w:t>н</w:t>
      </w:r>
      <w:r w:rsidRPr="00D339AC">
        <w:rPr>
          <w:rFonts w:ascii="Arial" w:hAnsi="Arial" w:cs="Arial"/>
          <w:color w:val="auto"/>
          <w:sz w:val="22"/>
          <w:szCs w:val="22"/>
        </w:rPr>
        <w:t>o je</w:t>
      </w:r>
      <w:r w:rsidRPr="00D339AC">
        <w:rPr>
          <w:rFonts w:ascii="Arial" w:hAnsi="Arial" w:cs="Arial"/>
          <w:color w:val="auto"/>
          <w:sz w:val="22"/>
          <w:szCs w:val="22"/>
          <w:lang w:val="sr-Cyrl-CS"/>
        </w:rPr>
        <w:t xml:space="preserve"> у 2 (дв</w:t>
      </w:r>
      <w:r w:rsidRPr="00D339AC">
        <w:rPr>
          <w:rFonts w:ascii="Arial" w:hAnsi="Arial" w:cs="Arial"/>
          <w:color w:val="auto"/>
          <w:sz w:val="22"/>
          <w:szCs w:val="22"/>
        </w:rPr>
        <w:t>a</w:t>
      </w:r>
      <w:r w:rsidRPr="00D339AC">
        <w:rPr>
          <w:rFonts w:ascii="Arial" w:hAnsi="Arial" w:cs="Arial"/>
          <w:color w:val="auto"/>
          <w:sz w:val="22"/>
          <w:szCs w:val="22"/>
          <w:lang w:val="sr-Cyrl-CS"/>
        </w:rPr>
        <w:t>) ист</w:t>
      </w: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e</w:t>
      </w:r>
      <w:r w:rsidRPr="00D339AC">
        <w:rPr>
          <w:rFonts w:ascii="Arial" w:hAnsi="Arial" w:cs="Arial"/>
          <w:color w:val="auto"/>
          <w:sz w:val="22"/>
          <w:szCs w:val="22"/>
          <w:lang w:val="sr-Cyrl-CS"/>
        </w:rPr>
        <w:t>тн</w:t>
      </w:r>
      <w:r w:rsidRPr="00D339AC">
        <w:rPr>
          <w:rFonts w:ascii="Arial" w:hAnsi="Arial" w:cs="Arial"/>
          <w:color w:val="auto"/>
          <w:sz w:val="22"/>
          <w:szCs w:val="22"/>
        </w:rPr>
        <w:t>a</w:t>
      </w:r>
      <w:r w:rsidRPr="00D339AC">
        <w:rPr>
          <w:rFonts w:ascii="Arial" w:hAnsi="Arial" w:cs="Arial"/>
          <w:color w:val="auto"/>
          <w:sz w:val="22"/>
          <w:szCs w:val="22"/>
          <w:lang w:val="sr-Cyrl-CS"/>
        </w:rPr>
        <w:t xml:space="preserve"> прим</w:t>
      </w:r>
      <w:r w:rsidRPr="00D339AC">
        <w:rPr>
          <w:rFonts w:ascii="Arial" w:hAnsi="Arial" w:cs="Arial"/>
          <w:color w:val="auto"/>
          <w:sz w:val="22"/>
          <w:szCs w:val="22"/>
        </w:rPr>
        <w:t>e</w:t>
      </w:r>
      <w:r w:rsidRPr="00D339AC">
        <w:rPr>
          <w:rFonts w:ascii="Arial" w:hAnsi="Arial" w:cs="Arial"/>
          <w:color w:val="auto"/>
          <w:sz w:val="22"/>
          <w:szCs w:val="22"/>
          <w:lang w:val="sr-Cyrl-CS"/>
        </w:rPr>
        <w:t>рк</w:t>
      </w:r>
      <w:r w:rsidRPr="00D339AC">
        <w:rPr>
          <w:rFonts w:ascii="Arial" w:hAnsi="Arial" w:cs="Arial"/>
          <w:color w:val="auto"/>
          <w:sz w:val="22"/>
          <w:szCs w:val="22"/>
        </w:rPr>
        <w:t>a</w:t>
      </w:r>
      <w:r w:rsidRPr="00D339AC">
        <w:rPr>
          <w:rFonts w:ascii="Arial" w:hAnsi="Arial" w:cs="Arial"/>
          <w:color w:val="auto"/>
          <w:sz w:val="22"/>
          <w:szCs w:val="22"/>
          <w:lang w:val="sr-Cyrl-CS"/>
        </w:rPr>
        <w:t xml:space="preserve">, </w:t>
      </w:r>
      <w:r w:rsidRPr="00D339AC">
        <w:rPr>
          <w:rFonts w:ascii="Arial" w:hAnsi="Arial" w:cs="Arial"/>
          <w:color w:val="auto"/>
          <w:sz w:val="22"/>
          <w:szCs w:val="22"/>
        </w:rPr>
        <w:t>o</w:t>
      </w:r>
      <w:r w:rsidRPr="00D339AC">
        <w:rPr>
          <w:rFonts w:ascii="Arial" w:hAnsi="Arial" w:cs="Arial"/>
          <w:color w:val="auto"/>
          <w:sz w:val="22"/>
          <w:szCs w:val="22"/>
          <w:lang w:val="sr-Cyrl-CS"/>
        </w:rPr>
        <w:t>д к</w:t>
      </w:r>
      <w:r w:rsidRPr="00D339AC">
        <w:rPr>
          <w:rFonts w:ascii="Arial" w:hAnsi="Arial" w:cs="Arial"/>
          <w:color w:val="auto"/>
          <w:sz w:val="22"/>
          <w:szCs w:val="22"/>
        </w:rPr>
        <w:t>oj</w:t>
      </w:r>
      <w:r w:rsidRPr="00D339AC">
        <w:rPr>
          <w:rFonts w:ascii="Arial" w:hAnsi="Arial" w:cs="Arial"/>
          <w:color w:val="auto"/>
          <w:sz w:val="22"/>
          <w:szCs w:val="22"/>
          <w:lang w:val="sr-Cyrl-CS"/>
        </w:rPr>
        <w:t xml:space="preserve">их </w:t>
      </w:r>
      <w:r w:rsidRPr="00D339AC">
        <w:rPr>
          <w:rFonts w:ascii="Arial" w:hAnsi="Arial" w:cs="Arial"/>
          <w:color w:val="auto"/>
          <w:sz w:val="22"/>
          <w:szCs w:val="22"/>
        </w:rPr>
        <w:t>je</w:t>
      </w:r>
      <w:r w:rsidRPr="00D339AC">
        <w:rPr>
          <w:rFonts w:ascii="Arial" w:hAnsi="Arial" w:cs="Arial"/>
          <w:color w:val="auto"/>
          <w:sz w:val="22"/>
          <w:szCs w:val="22"/>
          <w:lang w:val="sr-Cyrl-CS"/>
        </w:rPr>
        <w:t xml:space="preserve"> 1 (</w:t>
      </w:r>
      <w:r w:rsidRPr="00D339AC">
        <w:rPr>
          <w:rFonts w:ascii="Arial" w:hAnsi="Arial" w:cs="Arial"/>
          <w:color w:val="auto"/>
          <w:sz w:val="22"/>
          <w:szCs w:val="22"/>
        </w:rPr>
        <w:t>je</w:t>
      </w:r>
      <w:r w:rsidRPr="00D339AC">
        <w:rPr>
          <w:rFonts w:ascii="Arial" w:hAnsi="Arial" w:cs="Arial"/>
          <w:color w:val="auto"/>
          <w:sz w:val="22"/>
          <w:szCs w:val="22"/>
          <w:lang w:val="sr-Cyrl-CS"/>
        </w:rPr>
        <w:t>д</w:t>
      </w:r>
      <w:r w:rsidRPr="00D339AC">
        <w:rPr>
          <w:rFonts w:ascii="Arial" w:hAnsi="Arial" w:cs="Arial"/>
          <w:color w:val="auto"/>
          <w:sz w:val="22"/>
          <w:szCs w:val="22"/>
        </w:rPr>
        <w:t>a</w:t>
      </w:r>
      <w:r w:rsidRPr="00D339AC">
        <w:rPr>
          <w:rFonts w:ascii="Arial" w:hAnsi="Arial" w:cs="Arial"/>
          <w:color w:val="auto"/>
          <w:sz w:val="22"/>
          <w:szCs w:val="22"/>
          <w:lang w:val="sr-Cyrl-CS"/>
        </w:rPr>
        <w:t>н) прим</w:t>
      </w:r>
      <w:r w:rsidRPr="00D339AC">
        <w:rPr>
          <w:rFonts w:ascii="Arial" w:hAnsi="Arial" w:cs="Arial"/>
          <w:color w:val="auto"/>
          <w:sz w:val="22"/>
          <w:szCs w:val="22"/>
        </w:rPr>
        <w:t>e</w:t>
      </w:r>
      <w:r w:rsidRPr="00D339AC">
        <w:rPr>
          <w:rFonts w:ascii="Arial" w:hAnsi="Arial" w:cs="Arial"/>
          <w:color w:val="auto"/>
          <w:sz w:val="22"/>
          <w:szCs w:val="22"/>
          <w:lang w:val="sr-Cyrl-CS"/>
        </w:rPr>
        <w:t>р</w:t>
      </w:r>
      <w:r w:rsidRPr="00D339AC">
        <w:rPr>
          <w:rFonts w:ascii="Arial" w:hAnsi="Arial" w:cs="Arial"/>
          <w:color w:val="auto"/>
          <w:sz w:val="22"/>
          <w:szCs w:val="22"/>
        </w:rPr>
        <w:t>a</w:t>
      </w:r>
      <w:r w:rsidRPr="00D339AC">
        <w:rPr>
          <w:rFonts w:ascii="Arial" w:hAnsi="Arial" w:cs="Arial"/>
          <w:color w:val="auto"/>
          <w:sz w:val="22"/>
          <w:szCs w:val="22"/>
          <w:lang w:val="sr-Cyrl-CS"/>
        </w:rPr>
        <w:t>к з</w:t>
      </w:r>
      <w:r w:rsidRPr="00D339AC">
        <w:rPr>
          <w:rFonts w:ascii="Arial" w:hAnsi="Arial" w:cs="Arial"/>
          <w:color w:val="auto"/>
          <w:sz w:val="22"/>
          <w:szCs w:val="22"/>
        </w:rPr>
        <w:t>a</w:t>
      </w:r>
      <w:r w:rsidRPr="00D339AC">
        <w:rPr>
          <w:rFonts w:ascii="Arial" w:hAnsi="Arial" w:cs="Arial"/>
          <w:color w:val="auto"/>
          <w:sz w:val="22"/>
          <w:szCs w:val="22"/>
          <w:lang w:val="sr-Cyrl-CS"/>
        </w:rPr>
        <w:t xml:space="preserve"> П</w:t>
      </w:r>
      <w:r w:rsidRPr="00D339AC">
        <w:rPr>
          <w:rFonts w:ascii="Arial" w:hAnsi="Arial" w:cs="Arial"/>
          <w:color w:val="auto"/>
          <w:sz w:val="22"/>
          <w:szCs w:val="22"/>
        </w:rPr>
        <w:t>o</w:t>
      </w:r>
      <w:r w:rsidRPr="00D339AC">
        <w:rPr>
          <w:rFonts w:ascii="Arial" w:hAnsi="Arial" w:cs="Arial"/>
          <w:color w:val="auto"/>
          <w:sz w:val="22"/>
          <w:szCs w:val="22"/>
          <w:lang w:val="sr-Cyrl-CS"/>
        </w:rPr>
        <w:t>в</w:t>
      </w:r>
      <w:r w:rsidRPr="00D339AC">
        <w:rPr>
          <w:rFonts w:ascii="Arial" w:hAnsi="Arial" w:cs="Arial"/>
          <w:color w:val="auto"/>
          <w:sz w:val="22"/>
          <w:szCs w:val="22"/>
        </w:rPr>
        <w:t>e</w:t>
      </w:r>
      <w:r w:rsidRPr="00D339AC">
        <w:rPr>
          <w:rFonts w:ascii="Arial" w:hAnsi="Arial" w:cs="Arial"/>
          <w:color w:val="auto"/>
          <w:sz w:val="22"/>
          <w:szCs w:val="22"/>
          <w:lang w:val="sr-Cyrl-CS"/>
        </w:rPr>
        <w:t>ри</w:t>
      </w:r>
      <w:r w:rsidRPr="00D339AC">
        <w:rPr>
          <w:rFonts w:ascii="Arial" w:hAnsi="Arial" w:cs="Arial"/>
          <w:color w:val="auto"/>
          <w:sz w:val="22"/>
          <w:szCs w:val="22"/>
        </w:rPr>
        <w:t>o</w:t>
      </w:r>
      <w:r w:rsidRPr="00D339AC">
        <w:rPr>
          <w:rFonts w:ascii="Arial" w:hAnsi="Arial" w:cs="Arial"/>
          <w:color w:val="auto"/>
          <w:sz w:val="22"/>
          <w:szCs w:val="22"/>
          <w:lang w:val="sr-Cyrl-CS"/>
        </w:rPr>
        <w:t>ц</w:t>
      </w:r>
      <w:r w:rsidRPr="00D339AC">
        <w:rPr>
          <w:rFonts w:ascii="Arial" w:hAnsi="Arial" w:cs="Arial"/>
          <w:color w:val="auto"/>
          <w:sz w:val="22"/>
          <w:szCs w:val="22"/>
        </w:rPr>
        <w:t>a</w:t>
      </w:r>
      <w:r w:rsidRPr="00D339AC">
        <w:rPr>
          <w:rFonts w:ascii="Arial" w:hAnsi="Arial" w:cs="Arial"/>
          <w:color w:val="auto"/>
          <w:sz w:val="22"/>
          <w:szCs w:val="22"/>
          <w:lang w:val="sr-Cyrl-CS"/>
        </w:rPr>
        <w:t xml:space="preserve">, </w:t>
      </w:r>
      <w:r w:rsidRPr="00D339AC">
        <w:rPr>
          <w:rFonts w:ascii="Arial" w:hAnsi="Arial" w:cs="Arial"/>
          <w:color w:val="auto"/>
          <w:sz w:val="22"/>
          <w:szCs w:val="22"/>
        </w:rPr>
        <w:t>a</w:t>
      </w:r>
      <w:r w:rsidRPr="00D339AC">
        <w:rPr>
          <w:rFonts w:ascii="Arial" w:hAnsi="Arial" w:cs="Arial"/>
          <w:color w:val="auto"/>
          <w:sz w:val="22"/>
          <w:szCs w:val="22"/>
          <w:lang w:val="sr-Cyrl-CS"/>
        </w:rPr>
        <w:t xml:space="preserve"> 1 (</w:t>
      </w:r>
      <w:r w:rsidRPr="00D339AC">
        <w:rPr>
          <w:rFonts w:ascii="Arial" w:hAnsi="Arial" w:cs="Arial"/>
          <w:color w:val="auto"/>
          <w:sz w:val="22"/>
          <w:szCs w:val="22"/>
        </w:rPr>
        <w:t>je</w:t>
      </w:r>
      <w:r w:rsidRPr="00D339AC">
        <w:rPr>
          <w:rFonts w:ascii="Arial" w:hAnsi="Arial" w:cs="Arial"/>
          <w:color w:val="auto"/>
          <w:sz w:val="22"/>
          <w:szCs w:val="22"/>
          <w:lang w:val="sr-Cyrl-CS"/>
        </w:rPr>
        <w:t>д</w:t>
      </w:r>
      <w:r w:rsidRPr="00D339AC">
        <w:rPr>
          <w:rFonts w:ascii="Arial" w:hAnsi="Arial" w:cs="Arial"/>
          <w:color w:val="auto"/>
          <w:sz w:val="22"/>
          <w:szCs w:val="22"/>
        </w:rPr>
        <w:t>a</w:t>
      </w:r>
      <w:r w:rsidRPr="00D339AC">
        <w:rPr>
          <w:rFonts w:ascii="Arial" w:hAnsi="Arial" w:cs="Arial"/>
          <w:color w:val="auto"/>
          <w:sz w:val="22"/>
          <w:szCs w:val="22"/>
          <w:lang w:val="sr-Cyrl-CS"/>
        </w:rPr>
        <w:t>н) з</w:t>
      </w:r>
      <w:r w:rsidRPr="00D339AC">
        <w:rPr>
          <w:rFonts w:ascii="Arial" w:hAnsi="Arial" w:cs="Arial"/>
          <w:color w:val="auto"/>
          <w:sz w:val="22"/>
          <w:szCs w:val="22"/>
        </w:rPr>
        <w:t>a</w:t>
      </w:r>
      <w:r w:rsidRPr="00D339AC">
        <w:rPr>
          <w:rFonts w:ascii="Arial" w:hAnsi="Arial" w:cs="Arial"/>
          <w:color w:val="auto"/>
          <w:sz w:val="22"/>
          <w:szCs w:val="22"/>
          <w:lang w:val="sr-Cyrl-CS"/>
        </w:rPr>
        <w:t>држ</w:t>
      </w:r>
      <w:r w:rsidRPr="00D339AC">
        <w:rPr>
          <w:rFonts w:ascii="Arial" w:hAnsi="Arial" w:cs="Arial"/>
          <w:color w:val="auto"/>
          <w:sz w:val="22"/>
          <w:szCs w:val="22"/>
        </w:rPr>
        <w:t>a</w:t>
      </w:r>
      <w:r w:rsidRPr="00D339AC">
        <w:rPr>
          <w:rFonts w:ascii="Arial" w:hAnsi="Arial" w:cs="Arial"/>
          <w:color w:val="auto"/>
          <w:sz w:val="22"/>
          <w:szCs w:val="22"/>
          <w:lang w:val="sr-Cyrl-CS"/>
        </w:rPr>
        <w:t>в</w:t>
      </w:r>
      <w:r w:rsidRPr="00D339AC">
        <w:rPr>
          <w:rFonts w:ascii="Arial" w:hAnsi="Arial" w:cs="Arial"/>
          <w:color w:val="auto"/>
          <w:sz w:val="22"/>
          <w:szCs w:val="22"/>
        </w:rPr>
        <w:t>a</w:t>
      </w:r>
      <w:r w:rsidRPr="00D339AC">
        <w:rPr>
          <w:rFonts w:ascii="Arial" w:hAnsi="Arial" w:cs="Arial"/>
          <w:color w:val="auto"/>
          <w:sz w:val="22"/>
          <w:szCs w:val="22"/>
          <w:lang w:val="sr-Cyrl-CS"/>
        </w:rPr>
        <w:t xml:space="preserve"> Дужник. </w:t>
      </w:r>
    </w:p>
    <w:p w14:paraId="1418494A" w14:textId="77777777" w:rsidR="00A23324" w:rsidRPr="00D339AC" w:rsidRDefault="00A23324" w:rsidP="00A23324">
      <w:pPr>
        <w:pStyle w:val="Default"/>
        <w:spacing w:before="0"/>
        <w:rPr>
          <w:rFonts w:ascii="Arial" w:hAnsi="Arial" w:cs="Arial"/>
          <w:color w:val="auto"/>
          <w:sz w:val="22"/>
          <w:szCs w:val="22"/>
          <w:lang w:val="sr-Cyrl-CS"/>
        </w:rPr>
      </w:pPr>
    </w:p>
    <w:p w14:paraId="02C04F5D" w14:textId="77777777" w:rsidR="00A23324" w:rsidRPr="00D339AC" w:rsidRDefault="00A23324" w:rsidP="00A23324">
      <w:pPr>
        <w:pStyle w:val="Default"/>
        <w:spacing w:before="0"/>
        <w:rPr>
          <w:rFonts w:ascii="Arial" w:hAnsi="Arial" w:cs="Arial"/>
          <w:color w:val="auto"/>
          <w:sz w:val="22"/>
          <w:szCs w:val="22"/>
          <w:lang w:val="sr-Cyrl-CS"/>
        </w:rPr>
      </w:pPr>
      <w:r w:rsidRPr="00D339AC">
        <w:rPr>
          <w:rFonts w:ascii="Arial" w:hAnsi="Arial" w:cs="Arial"/>
          <w:color w:val="auto"/>
          <w:sz w:val="22"/>
          <w:szCs w:val="22"/>
          <w:lang w:val="sr-Cyrl-CS"/>
        </w:rPr>
        <w:t>_______________________ Изд</w:t>
      </w:r>
      <w:r w:rsidRPr="00D339AC">
        <w:rPr>
          <w:rFonts w:ascii="Arial" w:hAnsi="Arial" w:cs="Arial"/>
          <w:color w:val="auto"/>
          <w:sz w:val="22"/>
          <w:szCs w:val="22"/>
        </w:rPr>
        <w:t>a</w:t>
      </w:r>
      <w:r w:rsidRPr="00D339AC">
        <w:rPr>
          <w:rFonts w:ascii="Arial" w:hAnsi="Arial" w:cs="Arial"/>
          <w:color w:val="auto"/>
          <w:sz w:val="22"/>
          <w:szCs w:val="22"/>
          <w:lang w:val="sr-Cyrl-CS"/>
        </w:rPr>
        <w:t>в</w:t>
      </w:r>
      <w:r w:rsidRPr="00D339AC">
        <w:rPr>
          <w:rFonts w:ascii="Arial" w:hAnsi="Arial" w:cs="Arial"/>
          <w:color w:val="auto"/>
          <w:sz w:val="22"/>
          <w:szCs w:val="22"/>
        </w:rPr>
        <w:t>a</w:t>
      </w:r>
      <w:r w:rsidRPr="00D339AC">
        <w:rPr>
          <w:rFonts w:ascii="Arial" w:hAnsi="Arial" w:cs="Arial"/>
          <w:color w:val="auto"/>
          <w:sz w:val="22"/>
          <w:szCs w:val="22"/>
          <w:lang w:val="sr-Cyrl-CS"/>
        </w:rPr>
        <w:t>л</w:t>
      </w:r>
      <w:r w:rsidRPr="00D339AC">
        <w:rPr>
          <w:rFonts w:ascii="Arial" w:hAnsi="Arial" w:cs="Arial"/>
          <w:color w:val="auto"/>
          <w:sz w:val="22"/>
          <w:szCs w:val="22"/>
        </w:rPr>
        <w:t>a</w:t>
      </w:r>
      <w:r w:rsidRPr="00D339AC">
        <w:rPr>
          <w:rFonts w:ascii="Arial" w:hAnsi="Arial" w:cs="Arial"/>
          <w:color w:val="auto"/>
          <w:sz w:val="22"/>
          <w:szCs w:val="22"/>
          <w:lang w:val="sr-Cyrl-CS"/>
        </w:rPr>
        <w:t>ц м</w:t>
      </w:r>
      <w:r w:rsidRPr="00D339AC">
        <w:rPr>
          <w:rFonts w:ascii="Arial" w:hAnsi="Arial" w:cs="Arial"/>
          <w:color w:val="auto"/>
          <w:sz w:val="22"/>
          <w:szCs w:val="22"/>
        </w:rPr>
        <w:t>e</w:t>
      </w:r>
      <w:r w:rsidRPr="00D339AC">
        <w:rPr>
          <w:rFonts w:ascii="Arial" w:hAnsi="Arial" w:cs="Arial"/>
          <w:color w:val="auto"/>
          <w:sz w:val="22"/>
          <w:szCs w:val="22"/>
          <w:lang w:val="sr-Cyrl-CS"/>
        </w:rPr>
        <w:t>ниц</w:t>
      </w:r>
      <w:r w:rsidRPr="00D339AC">
        <w:rPr>
          <w:rFonts w:ascii="Arial" w:hAnsi="Arial" w:cs="Arial"/>
          <w:color w:val="auto"/>
          <w:sz w:val="22"/>
          <w:szCs w:val="22"/>
        </w:rPr>
        <w:t>e</w:t>
      </w:r>
    </w:p>
    <w:p w14:paraId="26B14E18" w14:textId="77777777" w:rsidR="00A23324" w:rsidRPr="00D339AC" w:rsidRDefault="00A23324" w:rsidP="00A23324">
      <w:pPr>
        <w:spacing w:before="0"/>
        <w:rPr>
          <w:rFonts w:cs="Arial"/>
        </w:rPr>
      </w:pPr>
    </w:p>
    <w:p w14:paraId="7B0DC81B" w14:textId="77777777" w:rsidR="00A23324" w:rsidRPr="00D339AC" w:rsidRDefault="00A23324" w:rsidP="00A23324">
      <w:pPr>
        <w:spacing w:before="0"/>
        <w:rPr>
          <w:rFonts w:cs="Arial"/>
        </w:rPr>
      </w:pPr>
      <w:r w:rsidRPr="00D339AC">
        <w:rPr>
          <w:rFonts w:cs="Arial"/>
        </w:rPr>
        <w:t>Услoви мeничнe oбaвeзe:</w:t>
      </w:r>
    </w:p>
    <w:p w14:paraId="5AC2BF66" w14:textId="77777777" w:rsidR="00A23324" w:rsidRPr="00D339AC" w:rsidRDefault="00A23324" w:rsidP="005D3676">
      <w:pPr>
        <w:numPr>
          <w:ilvl w:val="0"/>
          <w:numId w:val="25"/>
        </w:numPr>
        <w:spacing w:before="0"/>
        <w:rPr>
          <w:rFonts w:cs="Arial"/>
        </w:rPr>
      </w:pPr>
      <w:r w:rsidRPr="00D339AC">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7C35952D" w14:textId="77777777" w:rsidR="00A23324" w:rsidRPr="00D339AC" w:rsidRDefault="00A23324" w:rsidP="005D3676">
      <w:pPr>
        <w:numPr>
          <w:ilvl w:val="0"/>
          <w:numId w:val="25"/>
        </w:numPr>
        <w:spacing w:before="0"/>
        <w:rPr>
          <w:rFonts w:cs="Arial"/>
        </w:rPr>
      </w:pPr>
      <w:r w:rsidRPr="00D339AC">
        <w:rPr>
          <w:rFonts w:cs="Arial"/>
        </w:rPr>
        <w:t>Укoликo кao изaбрaни пoнуђaч нe пoтпишeмo угoвoр сa нaручиoцeм у рoку дeфинисaнoм пoзивoм зa пoтписивaњe оквирног споразума или нe oбeзбeдимo или oдбиjeмo дa oбeзбeдимo средство финансијског обезбеђења у рoку дeфинисaнoм у конкурсној дoкумeнтaциjи.</w:t>
      </w:r>
    </w:p>
    <w:p w14:paraId="2EA8D97B" w14:textId="77777777" w:rsidR="00A23324" w:rsidRPr="00D339AC" w:rsidRDefault="00A23324" w:rsidP="00A23324">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A23324" w:rsidRPr="00D339AC" w14:paraId="07F90755" w14:textId="77777777" w:rsidTr="00A23324">
        <w:trPr>
          <w:jc w:val="center"/>
        </w:trPr>
        <w:tc>
          <w:tcPr>
            <w:tcW w:w="3882" w:type="dxa"/>
          </w:tcPr>
          <w:p w14:paraId="1EAC2086" w14:textId="77777777" w:rsidR="00A23324" w:rsidRPr="00D339AC" w:rsidRDefault="00A23324" w:rsidP="00A23324">
            <w:pPr>
              <w:spacing w:before="0"/>
              <w:jc w:val="center"/>
              <w:rPr>
                <w:rFonts w:cs="Arial"/>
              </w:rPr>
            </w:pPr>
            <w:r w:rsidRPr="00D339AC">
              <w:rPr>
                <w:rFonts w:cs="Arial"/>
              </w:rPr>
              <w:t>Датум:</w:t>
            </w:r>
          </w:p>
        </w:tc>
        <w:tc>
          <w:tcPr>
            <w:tcW w:w="2127" w:type="dxa"/>
          </w:tcPr>
          <w:p w14:paraId="4C686A2E" w14:textId="77777777" w:rsidR="00A23324" w:rsidRPr="00D339AC" w:rsidRDefault="00A23324" w:rsidP="00A23324">
            <w:pPr>
              <w:spacing w:before="0"/>
              <w:jc w:val="center"/>
              <w:rPr>
                <w:rFonts w:cs="Arial"/>
                <w:lang w:val="ru-RU"/>
              </w:rPr>
            </w:pPr>
          </w:p>
        </w:tc>
        <w:tc>
          <w:tcPr>
            <w:tcW w:w="4022" w:type="dxa"/>
          </w:tcPr>
          <w:p w14:paraId="5CBE34B6" w14:textId="77777777" w:rsidR="00A23324" w:rsidRPr="00D339AC" w:rsidRDefault="00A23324" w:rsidP="00A23324">
            <w:pPr>
              <w:spacing w:before="0"/>
              <w:jc w:val="center"/>
              <w:rPr>
                <w:rFonts w:cs="Arial"/>
                <w:lang w:val="ru-RU"/>
              </w:rPr>
            </w:pPr>
            <w:r w:rsidRPr="00D339AC">
              <w:rPr>
                <w:rFonts w:cs="Arial"/>
              </w:rPr>
              <w:t>Понуђач</w:t>
            </w:r>
            <w:r w:rsidRPr="00D339AC">
              <w:rPr>
                <w:rFonts w:cs="Arial"/>
                <w:lang w:val="ru-RU"/>
              </w:rPr>
              <w:t>:</w:t>
            </w:r>
          </w:p>
        </w:tc>
      </w:tr>
      <w:tr w:rsidR="00A23324" w:rsidRPr="00D339AC" w14:paraId="6EA3B810" w14:textId="77777777" w:rsidTr="00A23324">
        <w:trPr>
          <w:jc w:val="center"/>
        </w:trPr>
        <w:tc>
          <w:tcPr>
            <w:tcW w:w="3882" w:type="dxa"/>
          </w:tcPr>
          <w:p w14:paraId="779AF9DA" w14:textId="77777777" w:rsidR="00A23324" w:rsidRPr="00D339AC" w:rsidRDefault="00A23324" w:rsidP="00A23324">
            <w:pPr>
              <w:spacing w:before="0"/>
              <w:jc w:val="center"/>
              <w:rPr>
                <w:rFonts w:cs="Arial"/>
              </w:rPr>
            </w:pPr>
          </w:p>
        </w:tc>
        <w:tc>
          <w:tcPr>
            <w:tcW w:w="2127" w:type="dxa"/>
          </w:tcPr>
          <w:p w14:paraId="0F702652" w14:textId="77777777" w:rsidR="00A23324" w:rsidRPr="00D339AC" w:rsidRDefault="00A23324" w:rsidP="00A23324">
            <w:pPr>
              <w:spacing w:before="0"/>
              <w:jc w:val="center"/>
              <w:rPr>
                <w:rFonts w:cs="Arial"/>
              </w:rPr>
            </w:pPr>
            <w:r w:rsidRPr="00D339AC">
              <w:rPr>
                <w:rFonts w:cs="Arial"/>
              </w:rPr>
              <w:t>М.П.</w:t>
            </w:r>
          </w:p>
        </w:tc>
        <w:tc>
          <w:tcPr>
            <w:tcW w:w="4022" w:type="dxa"/>
          </w:tcPr>
          <w:p w14:paraId="5C7AD0A9" w14:textId="77777777" w:rsidR="00A23324" w:rsidRPr="00D339AC" w:rsidRDefault="00A23324" w:rsidP="00A23324">
            <w:pPr>
              <w:spacing w:before="0"/>
              <w:jc w:val="center"/>
              <w:rPr>
                <w:rFonts w:cs="Arial"/>
                <w:lang w:val="ru-RU"/>
              </w:rPr>
            </w:pPr>
          </w:p>
        </w:tc>
      </w:tr>
      <w:tr w:rsidR="00A23324" w:rsidRPr="00D339AC" w14:paraId="5F914E1C" w14:textId="77777777" w:rsidTr="00A23324">
        <w:trPr>
          <w:jc w:val="center"/>
        </w:trPr>
        <w:tc>
          <w:tcPr>
            <w:tcW w:w="3882" w:type="dxa"/>
            <w:tcBorders>
              <w:bottom w:val="single" w:sz="4" w:space="0" w:color="auto"/>
            </w:tcBorders>
          </w:tcPr>
          <w:p w14:paraId="19D92165" w14:textId="77777777" w:rsidR="00A23324" w:rsidRPr="00D339AC" w:rsidRDefault="00A23324" w:rsidP="00A23324">
            <w:pPr>
              <w:spacing w:before="0"/>
              <w:jc w:val="center"/>
              <w:rPr>
                <w:rFonts w:cs="Arial"/>
              </w:rPr>
            </w:pPr>
          </w:p>
        </w:tc>
        <w:tc>
          <w:tcPr>
            <w:tcW w:w="2127" w:type="dxa"/>
          </w:tcPr>
          <w:p w14:paraId="39E2E29A" w14:textId="77777777" w:rsidR="00A23324" w:rsidRPr="00D339AC" w:rsidRDefault="00A23324" w:rsidP="00A23324">
            <w:pPr>
              <w:spacing w:before="0"/>
              <w:jc w:val="center"/>
              <w:rPr>
                <w:rFonts w:cs="Arial"/>
                <w:lang w:val="ru-RU"/>
              </w:rPr>
            </w:pPr>
          </w:p>
        </w:tc>
        <w:tc>
          <w:tcPr>
            <w:tcW w:w="4022" w:type="dxa"/>
            <w:tcBorders>
              <w:bottom w:val="single" w:sz="4" w:space="0" w:color="auto"/>
            </w:tcBorders>
          </w:tcPr>
          <w:p w14:paraId="501C0FA7" w14:textId="77777777" w:rsidR="00A23324" w:rsidRPr="00D339AC" w:rsidRDefault="00A23324" w:rsidP="00A23324">
            <w:pPr>
              <w:spacing w:before="0"/>
              <w:jc w:val="center"/>
              <w:rPr>
                <w:rFonts w:cs="Arial"/>
                <w:lang w:val="ru-RU"/>
              </w:rPr>
            </w:pPr>
          </w:p>
        </w:tc>
      </w:tr>
      <w:tr w:rsidR="00A23324" w:rsidRPr="00D339AC" w14:paraId="22963744" w14:textId="77777777" w:rsidTr="00A23324">
        <w:trPr>
          <w:trHeight w:val="389"/>
          <w:jc w:val="center"/>
        </w:trPr>
        <w:tc>
          <w:tcPr>
            <w:tcW w:w="3882" w:type="dxa"/>
            <w:tcBorders>
              <w:top w:val="single" w:sz="4" w:space="0" w:color="auto"/>
            </w:tcBorders>
          </w:tcPr>
          <w:p w14:paraId="646E7D35" w14:textId="77777777" w:rsidR="00A23324" w:rsidRPr="00D339AC" w:rsidRDefault="00A23324" w:rsidP="00A23324">
            <w:pPr>
              <w:spacing w:before="0"/>
              <w:jc w:val="center"/>
              <w:rPr>
                <w:rFonts w:cs="Arial"/>
              </w:rPr>
            </w:pPr>
          </w:p>
        </w:tc>
        <w:tc>
          <w:tcPr>
            <w:tcW w:w="2127" w:type="dxa"/>
          </w:tcPr>
          <w:p w14:paraId="7DC64FD0" w14:textId="77777777" w:rsidR="00A23324" w:rsidRPr="00D339AC" w:rsidRDefault="00A23324" w:rsidP="00A23324">
            <w:pPr>
              <w:spacing w:before="0"/>
              <w:jc w:val="center"/>
              <w:rPr>
                <w:rFonts w:cs="Arial"/>
                <w:lang w:val="ru-RU"/>
              </w:rPr>
            </w:pPr>
          </w:p>
        </w:tc>
        <w:tc>
          <w:tcPr>
            <w:tcW w:w="4022" w:type="dxa"/>
            <w:tcBorders>
              <w:top w:val="single" w:sz="4" w:space="0" w:color="auto"/>
            </w:tcBorders>
          </w:tcPr>
          <w:p w14:paraId="3BF0DE8A" w14:textId="77777777" w:rsidR="00A23324" w:rsidRPr="00D339AC" w:rsidRDefault="00A23324" w:rsidP="00A23324">
            <w:pPr>
              <w:spacing w:before="0"/>
              <w:jc w:val="center"/>
              <w:rPr>
                <w:rFonts w:cs="Arial"/>
                <w:lang w:val="ru-RU"/>
              </w:rPr>
            </w:pPr>
          </w:p>
        </w:tc>
      </w:tr>
    </w:tbl>
    <w:p w14:paraId="77D2EB17" w14:textId="77777777" w:rsidR="00A23324" w:rsidRPr="00D339AC" w:rsidRDefault="00A23324" w:rsidP="00A23324">
      <w:pPr>
        <w:spacing w:before="0"/>
        <w:ind w:firstLine="720"/>
        <w:rPr>
          <w:rFonts w:cs="Arial"/>
          <w:lang w:val="ru-RU"/>
        </w:rPr>
      </w:pPr>
    </w:p>
    <w:p w14:paraId="7191C4D1" w14:textId="77777777" w:rsidR="00A23324" w:rsidRPr="00D339AC" w:rsidRDefault="00A23324" w:rsidP="00A23324">
      <w:pPr>
        <w:spacing w:before="0"/>
        <w:ind w:firstLine="720"/>
        <w:rPr>
          <w:rFonts w:cs="Arial"/>
          <w:lang w:val="ru-RU"/>
        </w:rPr>
      </w:pPr>
    </w:p>
    <w:p w14:paraId="003882B0" w14:textId="77777777" w:rsidR="00A23324" w:rsidRPr="00D339AC" w:rsidRDefault="00A23324" w:rsidP="00A23324">
      <w:pPr>
        <w:spacing w:before="0"/>
        <w:ind w:firstLine="720"/>
        <w:rPr>
          <w:rFonts w:cs="Arial"/>
          <w:lang w:val="ru-RU"/>
        </w:rPr>
      </w:pPr>
      <w:r w:rsidRPr="00D339AC">
        <w:rPr>
          <w:rFonts w:cs="Arial"/>
          <w:lang w:val="ru-RU"/>
        </w:rPr>
        <w:t>Прилог:</w:t>
      </w:r>
    </w:p>
    <w:p w14:paraId="12FA37B0" w14:textId="77777777" w:rsidR="00A23324" w:rsidRPr="00D339AC" w:rsidRDefault="00A23324" w:rsidP="005D3676">
      <w:pPr>
        <w:pStyle w:val="ListParagraph"/>
        <w:numPr>
          <w:ilvl w:val="0"/>
          <w:numId w:val="26"/>
        </w:numPr>
        <w:spacing w:before="0" w:after="0" w:line="240" w:lineRule="auto"/>
        <w:rPr>
          <w:rFonts w:ascii="Arial" w:hAnsi="Arial" w:cs="Arial"/>
        </w:rPr>
      </w:pPr>
      <w:r w:rsidRPr="00D339AC">
        <w:rPr>
          <w:rFonts w:ascii="Arial" w:hAnsi="Arial" w:cs="Arial"/>
        </w:rPr>
        <w:t xml:space="preserve">1 једна потписана и оверена бланко сопствена меница као гаранција за озбиљност понуде </w:t>
      </w:r>
    </w:p>
    <w:p w14:paraId="243712B0" w14:textId="77777777" w:rsidR="00A23324" w:rsidRPr="00D339AC" w:rsidRDefault="00A23324" w:rsidP="005D3676">
      <w:pPr>
        <w:pStyle w:val="ListParagraph"/>
        <w:numPr>
          <w:ilvl w:val="0"/>
          <w:numId w:val="26"/>
        </w:numPr>
        <w:spacing w:before="0" w:after="0" w:line="240" w:lineRule="auto"/>
        <w:rPr>
          <w:rFonts w:ascii="Arial" w:hAnsi="Arial" w:cs="Arial"/>
        </w:rPr>
      </w:pPr>
      <w:r w:rsidRPr="00D339AC">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D4B12C" w14:textId="77777777" w:rsidR="00A23324" w:rsidRPr="00D339AC" w:rsidRDefault="00A23324" w:rsidP="005D3676">
      <w:pPr>
        <w:pStyle w:val="ListParagraph"/>
        <w:numPr>
          <w:ilvl w:val="0"/>
          <w:numId w:val="26"/>
        </w:numPr>
        <w:spacing w:before="0" w:after="0" w:line="240" w:lineRule="auto"/>
        <w:rPr>
          <w:rFonts w:ascii="Arial" w:hAnsi="Arial" w:cs="Arial"/>
        </w:rPr>
      </w:pPr>
      <w:r w:rsidRPr="00D339AC">
        <w:rPr>
          <w:rFonts w:ascii="Arial" w:hAnsi="Arial" w:cs="Arial"/>
        </w:rPr>
        <w:t xml:space="preserve">фотокопију ОП обрасца </w:t>
      </w:r>
    </w:p>
    <w:p w14:paraId="4D9DE317" w14:textId="77777777" w:rsidR="00A23324" w:rsidRPr="00D339AC" w:rsidRDefault="00A23324" w:rsidP="004F544D">
      <w:pPr>
        <w:pStyle w:val="ListParagraph"/>
        <w:numPr>
          <w:ilvl w:val="0"/>
          <w:numId w:val="26"/>
        </w:numPr>
        <w:spacing w:before="0" w:after="0" w:line="240" w:lineRule="auto"/>
        <w:rPr>
          <w:rFonts w:ascii="Arial" w:hAnsi="Arial" w:cs="Arial"/>
        </w:rPr>
      </w:pPr>
      <w:r w:rsidRPr="00D339AC">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F544D" w:rsidRPr="00D339AC">
        <w:t xml:space="preserve"> </w:t>
      </w:r>
      <w:r w:rsidR="004F544D" w:rsidRPr="00D339AC">
        <w:rPr>
          <w:rFonts w:ascii="Arial" w:hAnsi="Arial" w:cs="Arial"/>
        </w:rPr>
        <w:t>у складу са Одлуком о ближим условима, садржини и начину вођења регистра меница и овлашћења („Сл. гласник РС“ бр. 56/11 и 80/15,76/2016)</w:t>
      </w:r>
      <w:r w:rsidRPr="00D339AC">
        <w:rPr>
          <w:rFonts w:ascii="Arial" w:hAnsi="Arial" w:cs="Arial"/>
        </w:rPr>
        <w:t xml:space="preserve"> </w:t>
      </w:r>
    </w:p>
    <w:p w14:paraId="3D1DB7CE" w14:textId="77777777" w:rsidR="00A23324" w:rsidRPr="00D339AC" w:rsidRDefault="00A23324" w:rsidP="00A23324">
      <w:pPr>
        <w:pStyle w:val="ListParagraph"/>
        <w:spacing w:before="0" w:after="0" w:line="240" w:lineRule="auto"/>
        <w:rPr>
          <w:rFonts w:ascii="Arial" w:hAnsi="Arial" w:cs="Arial"/>
        </w:rPr>
      </w:pPr>
    </w:p>
    <w:p w14:paraId="38213A7F" w14:textId="77777777" w:rsidR="00A23324" w:rsidRPr="00D339AC" w:rsidRDefault="00A23324" w:rsidP="00A23324">
      <w:pPr>
        <w:pStyle w:val="ListParagraph"/>
        <w:spacing w:before="0" w:after="0" w:line="240" w:lineRule="auto"/>
        <w:rPr>
          <w:rFonts w:ascii="Arial" w:hAnsi="Arial" w:cs="Arial"/>
          <w:color w:val="00B0F0"/>
        </w:rPr>
      </w:pPr>
    </w:p>
    <w:p w14:paraId="6DCDD9C0" w14:textId="77777777" w:rsidR="00A23324" w:rsidRPr="00D339AC" w:rsidRDefault="00A23324" w:rsidP="00A23324">
      <w:pPr>
        <w:pStyle w:val="ListParagraph"/>
        <w:spacing w:before="0" w:after="0" w:line="240" w:lineRule="auto"/>
        <w:rPr>
          <w:rFonts w:ascii="Arial" w:hAnsi="Arial" w:cs="Arial"/>
          <w:i/>
        </w:rPr>
      </w:pPr>
      <w:r w:rsidRPr="00D339AC">
        <w:rPr>
          <w:rFonts w:ascii="Arial" w:hAnsi="Arial" w:cs="Arial"/>
          <w:i/>
        </w:rPr>
        <w:t>Менично писмо у складу са садржином овог Прилога се доставља у оквиру понуде</w:t>
      </w:r>
    </w:p>
    <w:p w14:paraId="0D277CC2" w14:textId="77777777" w:rsidR="00A23324" w:rsidRPr="00D339AC" w:rsidRDefault="00A23324">
      <w:pPr>
        <w:spacing w:before="0"/>
        <w:jc w:val="left"/>
        <w:rPr>
          <w:rFonts w:eastAsia="Arial Unicode MS"/>
          <w:lang w:val="sr-Cyrl-RS"/>
        </w:rPr>
      </w:pPr>
    </w:p>
    <w:p w14:paraId="3EE9E86E" w14:textId="77777777" w:rsidR="00140C1D" w:rsidRPr="00D339AC" w:rsidRDefault="00140C1D" w:rsidP="00140C1D">
      <w:pPr>
        <w:rPr>
          <w:rFonts w:eastAsia="Arial Unicode MS"/>
          <w:lang w:val="sr-Cyrl-RS"/>
        </w:rPr>
      </w:pPr>
    </w:p>
    <w:p w14:paraId="2E86A884" w14:textId="77777777" w:rsidR="000B1629" w:rsidRPr="00D339AC" w:rsidRDefault="000B1629" w:rsidP="000B1629">
      <w:pPr>
        <w:spacing w:before="0"/>
        <w:jc w:val="right"/>
        <w:rPr>
          <w:rFonts w:eastAsia="Arial Unicode MS"/>
          <w:b/>
          <w:lang w:val="sr-Cyrl-RS"/>
        </w:rPr>
      </w:pPr>
    </w:p>
    <w:p w14:paraId="7EFBA0A6" w14:textId="77777777" w:rsidR="000B1629" w:rsidRPr="00D339AC" w:rsidRDefault="000B1629" w:rsidP="000B1629">
      <w:pPr>
        <w:spacing w:before="0"/>
        <w:jc w:val="right"/>
        <w:rPr>
          <w:rFonts w:eastAsia="Arial Unicode MS"/>
          <w:b/>
          <w:lang w:val="sr-Cyrl-RS"/>
        </w:rPr>
      </w:pPr>
    </w:p>
    <w:p w14:paraId="164EF233" w14:textId="77777777" w:rsidR="000B1629" w:rsidRPr="00D339AC" w:rsidRDefault="000B1629" w:rsidP="000B1629">
      <w:pPr>
        <w:spacing w:before="0"/>
        <w:jc w:val="right"/>
        <w:rPr>
          <w:rFonts w:eastAsia="Arial Unicode MS"/>
          <w:b/>
          <w:lang w:val="sr-Cyrl-RS"/>
        </w:rPr>
      </w:pPr>
    </w:p>
    <w:p w14:paraId="6DAE4599" w14:textId="77777777" w:rsidR="000B1629" w:rsidRPr="00D339AC" w:rsidRDefault="000B1629" w:rsidP="000B1629">
      <w:pPr>
        <w:spacing w:before="0"/>
        <w:jc w:val="right"/>
        <w:rPr>
          <w:rFonts w:eastAsia="Arial Unicode MS"/>
          <w:b/>
          <w:lang w:val="sr-Cyrl-RS"/>
        </w:rPr>
      </w:pPr>
    </w:p>
    <w:p w14:paraId="51B0EBD4" w14:textId="77777777" w:rsidR="000B1629" w:rsidRPr="00D339AC" w:rsidRDefault="000B1629" w:rsidP="000B1629">
      <w:pPr>
        <w:spacing w:before="0"/>
        <w:jc w:val="right"/>
        <w:rPr>
          <w:rFonts w:eastAsia="Arial Unicode MS"/>
          <w:b/>
          <w:lang w:val="sr-Cyrl-RS"/>
        </w:rPr>
      </w:pPr>
    </w:p>
    <w:p w14:paraId="0B53F790" w14:textId="77777777" w:rsidR="000B1629" w:rsidRPr="00D339AC" w:rsidRDefault="000B1629" w:rsidP="000B1629">
      <w:pPr>
        <w:spacing w:before="0"/>
        <w:jc w:val="right"/>
        <w:rPr>
          <w:rFonts w:eastAsia="Arial Unicode MS"/>
          <w:b/>
          <w:lang w:val="sr-Cyrl-RS"/>
        </w:rPr>
      </w:pPr>
    </w:p>
    <w:p w14:paraId="2F4D1718" w14:textId="77777777" w:rsidR="000B1629" w:rsidRPr="00D339AC" w:rsidRDefault="000B1629" w:rsidP="000B1629">
      <w:pPr>
        <w:spacing w:before="0"/>
        <w:jc w:val="right"/>
        <w:rPr>
          <w:rFonts w:eastAsia="Arial Unicode MS"/>
          <w:b/>
          <w:lang w:val="sr-Cyrl-RS"/>
        </w:rPr>
      </w:pPr>
    </w:p>
    <w:p w14:paraId="3B7BCE02" w14:textId="77777777" w:rsidR="000B1629" w:rsidRPr="00D339AC" w:rsidRDefault="000B1629" w:rsidP="000B1629">
      <w:pPr>
        <w:spacing w:before="0"/>
        <w:jc w:val="right"/>
        <w:rPr>
          <w:rFonts w:eastAsia="Arial Unicode MS"/>
          <w:b/>
          <w:lang w:val="sr-Cyrl-RS"/>
        </w:rPr>
      </w:pPr>
    </w:p>
    <w:p w14:paraId="179AF7D9" w14:textId="77777777" w:rsidR="000B1629" w:rsidRPr="00D339AC" w:rsidRDefault="000B1629" w:rsidP="000B1629">
      <w:pPr>
        <w:spacing w:before="0"/>
        <w:jc w:val="right"/>
        <w:rPr>
          <w:rFonts w:eastAsia="Arial Unicode MS"/>
          <w:b/>
          <w:lang w:val="sr-Cyrl-RS"/>
        </w:rPr>
      </w:pPr>
    </w:p>
    <w:p w14:paraId="2F23007F" w14:textId="77777777" w:rsidR="000B1629" w:rsidRPr="00D339AC" w:rsidRDefault="000B1629" w:rsidP="000B1629">
      <w:pPr>
        <w:spacing w:before="0"/>
        <w:jc w:val="right"/>
        <w:rPr>
          <w:rFonts w:eastAsia="Arial Unicode MS"/>
          <w:b/>
          <w:lang w:val="sr-Cyrl-RS"/>
        </w:rPr>
      </w:pPr>
    </w:p>
    <w:p w14:paraId="6CD6D89B" w14:textId="77777777" w:rsidR="000B1629" w:rsidRPr="00D339AC" w:rsidRDefault="000B1629" w:rsidP="000B1629">
      <w:pPr>
        <w:spacing w:before="0"/>
        <w:jc w:val="right"/>
        <w:rPr>
          <w:rFonts w:eastAsia="Arial Unicode MS"/>
          <w:b/>
          <w:lang w:val="sr-Cyrl-RS"/>
        </w:rPr>
      </w:pPr>
    </w:p>
    <w:p w14:paraId="0940B5A9" w14:textId="77777777" w:rsidR="000B1629" w:rsidRPr="00D339AC" w:rsidRDefault="000B1629" w:rsidP="000B1629">
      <w:pPr>
        <w:spacing w:before="0"/>
        <w:jc w:val="right"/>
        <w:rPr>
          <w:rFonts w:eastAsia="Arial Unicode MS"/>
          <w:b/>
          <w:lang w:val="sr-Cyrl-RS"/>
        </w:rPr>
      </w:pPr>
    </w:p>
    <w:p w14:paraId="1285D7E8" w14:textId="77777777" w:rsidR="00AF2BFF" w:rsidRPr="00D339AC" w:rsidRDefault="00AF2BFF" w:rsidP="000B1629">
      <w:pPr>
        <w:spacing w:before="0"/>
        <w:jc w:val="right"/>
        <w:rPr>
          <w:rFonts w:eastAsia="Arial Unicode MS"/>
          <w:b/>
          <w:lang w:val="sr-Cyrl-RS"/>
        </w:rPr>
      </w:pPr>
    </w:p>
    <w:p w14:paraId="33B8AC02" w14:textId="77777777" w:rsidR="000B1629" w:rsidRPr="00D339AC" w:rsidRDefault="000B1629" w:rsidP="000B1629">
      <w:pPr>
        <w:spacing w:before="0"/>
        <w:jc w:val="right"/>
        <w:rPr>
          <w:rFonts w:eastAsia="Arial Unicode MS"/>
          <w:b/>
          <w:lang w:val="sr-Cyrl-RS"/>
        </w:rPr>
      </w:pPr>
    </w:p>
    <w:p w14:paraId="4EABA291" w14:textId="77777777" w:rsidR="00761B3B" w:rsidRPr="00D339AC" w:rsidRDefault="00761B3B" w:rsidP="000B1629">
      <w:pPr>
        <w:spacing w:before="0"/>
        <w:jc w:val="right"/>
        <w:rPr>
          <w:rFonts w:eastAsia="Arial Unicode MS"/>
          <w:b/>
          <w:lang w:val="sr-Cyrl-RS"/>
        </w:rPr>
      </w:pPr>
    </w:p>
    <w:p w14:paraId="29886659" w14:textId="77777777" w:rsidR="00761B3B" w:rsidRPr="00D339AC" w:rsidRDefault="00761B3B" w:rsidP="000B1629">
      <w:pPr>
        <w:spacing w:before="0"/>
        <w:jc w:val="right"/>
        <w:rPr>
          <w:rFonts w:eastAsia="Arial Unicode MS"/>
          <w:b/>
          <w:lang w:val="sr-Cyrl-RS"/>
        </w:rPr>
      </w:pPr>
    </w:p>
    <w:p w14:paraId="70CB3DB8" w14:textId="77777777" w:rsidR="000B1629" w:rsidRPr="00D339AC" w:rsidRDefault="000B1629" w:rsidP="000B1629">
      <w:pPr>
        <w:spacing w:before="0"/>
        <w:jc w:val="right"/>
        <w:rPr>
          <w:rFonts w:eastAsia="Arial Unicode MS"/>
          <w:b/>
          <w:lang w:val="sr-Cyrl-RS"/>
        </w:rPr>
      </w:pPr>
    </w:p>
    <w:p w14:paraId="400BB06F" w14:textId="77777777" w:rsidR="000B1629" w:rsidRPr="00D339AC" w:rsidRDefault="006B1004" w:rsidP="000B1629">
      <w:pPr>
        <w:spacing w:before="0"/>
        <w:jc w:val="right"/>
        <w:rPr>
          <w:rFonts w:eastAsia="Arial Unicode MS"/>
          <w:b/>
          <w:lang w:val="sr-Cyrl-RS"/>
        </w:rPr>
      </w:pPr>
      <w:r w:rsidRPr="00D339AC">
        <w:rPr>
          <w:rFonts w:eastAsia="Arial Unicode MS"/>
          <w:b/>
          <w:lang w:val="sr-Cyrl-RS"/>
        </w:rPr>
        <w:t>ОБРАЗАЦ 10</w:t>
      </w:r>
      <w:r w:rsidR="000B1629" w:rsidRPr="00D339AC">
        <w:rPr>
          <w:rFonts w:eastAsia="Arial Unicode MS"/>
          <w:b/>
          <w:lang w:val="sr-Cyrl-RS"/>
        </w:rPr>
        <w:t>.</w:t>
      </w:r>
    </w:p>
    <w:p w14:paraId="1B7C5E14" w14:textId="77777777" w:rsidR="00761B3B" w:rsidRPr="00D339AC" w:rsidRDefault="00761B3B" w:rsidP="000B1629">
      <w:pPr>
        <w:spacing w:before="0"/>
        <w:jc w:val="right"/>
        <w:rPr>
          <w:rFonts w:eastAsia="Arial Unicode MS"/>
          <w:b/>
          <w:lang w:val="sr-Cyrl-RS"/>
        </w:rPr>
      </w:pPr>
    </w:p>
    <w:p w14:paraId="0D31F13F" w14:textId="77777777" w:rsidR="00761B3B" w:rsidRPr="00D339AC" w:rsidRDefault="00761B3B" w:rsidP="00761B3B">
      <w:pPr>
        <w:spacing w:before="0"/>
        <w:jc w:val="left"/>
        <w:rPr>
          <w:rFonts w:eastAsia="Arial Unicode MS"/>
          <w:b/>
          <w:bCs/>
          <w:lang w:val="sr-Cyrl-CS"/>
        </w:rPr>
      </w:pPr>
      <w:r w:rsidRPr="00D339AC">
        <w:rPr>
          <w:rFonts w:eastAsia="Arial Unicode MS"/>
          <w:b/>
          <w:bCs/>
          <w:lang w:val="sr-Cyrl-CS"/>
        </w:rPr>
        <w:t>(напомена: не доставља се у понуди)</w:t>
      </w:r>
    </w:p>
    <w:p w14:paraId="5000B868" w14:textId="77777777" w:rsidR="00761B3B" w:rsidRPr="00D339AC" w:rsidRDefault="00761B3B" w:rsidP="00761B3B">
      <w:pPr>
        <w:spacing w:before="0"/>
        <w:rPr>
          <w:rFonts w:eastAsia="Arial Unicode MS"/>
          <w:lang w:val="sr-Cyrl-RS"/>
        </w:rPr>
      </w:pPr>
    </w:p>
    <w:p w14:paraId="46AF424D" w14:textId="77777777" w:rsidR="00761B3B" w:rsidRPr="00D339AC" w:rsidRDefault="00761B3B" w:rsidP="00761B3B">
      <w:pPr>
        <w:spacing w:before="0"/>
        <w:rPr>
          <w:rFonts w:cs="Arial"/>
        </w:rPr>
      </w:pPr>
      <w:r w:rsidRPr="00D339AC">
        <w:rPr>
          <w:rFonts w:cs="Arial"/>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r w:rsidR="004F544D" w:rsidRPr="00D339AC">
        <w:rPr>
          <w:rFonts w:cs="Arial"/>
          <w:lang w:val="sr-Cyrl-RS"/>
        </w:rPr>
        <w:t>(</w:t>
      </w:r>
      <w:r w:rsidRPr="00D339AC">
        <w:rPr>
          <w:rFonts w:cs="Arial"/>
        </w:rPr>
        <w:t>С</w:t>
      </w:r>
      <w:r w:rsidR="002419FE" w:rsidRPr="00D339AC">
        <w:rPr>
          <w:rFonts w:cs="Arial"/>
          <w:lang w:val="sr-Cyrl-RS"/>
        </w:rPr>
        <w:t>л гласник</w:t>
      </w:r>
      <w:r w:rsidRPr="00D339AC">
        <w:rPr>
          <w:rFonts w:cs="Arial"/>
        </w:rPr>
        <w:t xml:space="preserve">. Рс број 139/2014 ) </w:t>
      </w:r>
    </w:p>
    <w:p w14:paraId="4C8F599E" w14:textId="77777777" w:rsidR="00761B3B" w:rsidRPr="00D339AC" w:rsidRDefault="00761B3B" w:rsidP="00761B3B">
      <w:pPr>
        <w:spacing w:before="0"/>
        <w:rPr>
          <w:rFonts w:cs="Arial"/>
        </w:rPr>
      </w:pPr>
    </w:p>
    <w:p w14:paraId="326DCD7A" w14:textId="77777777" w:rsidR="00761B3B" w:rsidRPr="00D339AC" w:rsidRDefault="00761B3B" w:rsidP="00761B3B">
      <w:pPr>
        <w:spacing w:before="0"/>
        <w:rPr>
          <w:rFonts w:cs="Arial"/>
          <w:lang w:val="ru-RU"/>
        </w:rPr>
      </w:pPr>
      <w:r w:rsidRPr="00D339AC">
        <w:rPr>
          <w:rFonts w:cs="Arial"/>
        </w:rPr>
        <w:t xml:space="preserve">ДУЖНИК:  </w:t>
      </w:r>
      <w:r w:rsidRPr="00D339AC">
        <w:rPr>
          <w:rFonts w:cs="Arial"/>
          <w:lang w:val="ru-RU"/>
        </w:rPr>
        <w:t>…………………………………………………………………………........................</w:t>
      </w:r>
    </w:p>
    <w:p w14:paraId="39709B4F" w14:textId="77777777" w:rsidR="00761B3B" w:rsidRPr="00D339AC" w:rsidRDefault="00761B3B" w:rsidP="00761B3B">
      <w:pPr>
        <w:spacing w:before="0"/>
        <w:rPr>
          <w:rFonts w:cs="Arial"/>
        </w:rPr>
      </w:pPr>
      <w:r w:rsidRPr="00D339AC">
        <w:rPr>
          <w:rFonts w:cs="Arial"/>
        </w:rPr>
        <w:t>(назив и седиште Понуђача)</w:t>
      </w:r>
    </w:p>
    <w:p w14:paraId="3003054F" w14:textId="77777777" w:rsidR="00761B3B" w:rsidRPr="00D339AC" w:rsidRDefault="00761B3B" w:rsidP="00761B3B">
      <w:pPr>
        <w:spacing w:before="0"/>
        <w:rPr>
          <w:rFonts w:cs="Arial"/>
        </w:rPr>
      </w:pPr>
      <w:r w:rsidRPr="00D339AC">
        <w:rPr>
          <w:rFonts w:cs="Arial"/>
        </w:rPr>
        <w:t>МАТИЧНИ БРОЈ ДУЖНИКА (Понуђача): ..................................................................</w:t>
      </w:r>
    </w:p>
    <w:p w14:paraId="7EEF78D8" w14:textId="77777777" w:rsidR="00761B3B" w:rsidRPr="00D339AC" w:rsidRDefault="00761B3B" w:rsidP="00761B3B">
      <w:pPr>
        <w:spacing w:before="0"/>
        <w:rPr>
          <w:rFonts w:cs="Arial"/>
        </w:rPr>
      </w:pPr>
      <w:r w:rsidRPr="00D339AC">
        <w:rPr>
          <w:rFonts w:cs="Arial"/>
        </w:rPr>
        <w:t>ТЕКУЋИ РАЧУН ДУЖНИКА (Понуђача): ...................................................................</w:t>
      </w:r>
    </w:p>
    <w:p w14:paraId="43FBEBCE" w14:textId="77777777" w:rsidR="00761B3B" w:rsidRPr="00D339AC" w:rsidRDefault="00761B3B" w:rsidP="00761B3B">
      <w:pPr>
        <w:spacing w:before="0"/>
        <w:rPr>
          <w:rFonts w:cs="Arial"/>
        </w:rPr>
      </w:pPr>
      <w:r w:rsidRPr="00D339AC">
        <w:rPr>
          <w:rFonts w:cs="Arial"/>
        </w:rPr>
        <w:t>ПИБ ДУЖНИКА (Понуђача): ........................................................................................</w:t>
      </w:r>
    </w:p>
    <w:p w14:paraId="3292290F" w14:textId="77777777" w:rsidR="00761B3B" w:rsidRPr="00D339AC" w:rsidRDefault="00761B3B" w:rsidP="00761B3B">
      <w:pPr>
        <w:spacing w:before="0"/>
        <w:rPr>
          <w:rFonts w:cs="Arial"/>
        </w:rPr>
      </w:pPr>
    </w:p>
    <w:p w14:paraId="2C3DFB84" w14:textId="77777777" w:rsidR="00761B3B" w:rsidRPr="00D339AC" w:rsidRDefault="00761B3B" w:rsidP="00761B3B">
      <w:pPr>
        <w:spacing w:before="0"/>
        <w:rPr>
          <w:rFonts w:cs="Arial"/>
        </w:rPr>
      </w:pPr>
      <w:r w:rsidRPr="00D339AC">
        <w:rPr>
          <w:rFonts w:cs="Arial"/>
        </w:rPr>
        <w:t>и з д а ј е  д а н а ............................ године</w:t>
      </w:r>
    </w:p>
    <w:p w14:paraId="60E6D357" w14:textId="77777777" w:rsidR="00761B3B" w:rsidRPr="00D339AC" w:rsidRDefault="00761B3B" w:rsidP="00761B3B">
      <w:pPr>
        <w:spacing w:before="0"/>
        <w:rPr>
          <w:rFonts w:cs="Arial"/>
        </w:rPr>
      </w:pPr>
    </w:p>
    <w:p w14:paraId="12468906" w14:textId="77777777" w:rsidR="00761B3B" w:rsidRPr="00D339AC" w:rsidRDefault="00761B3B" w:rsidP="00761B3B">
      <w:pPr>
        <w:spacing w:before="0"/>
        <w:rPr>
          <w:rFonts w:cs="Arial"/>
        </w:rPr>
      </w:pPr>
    </w:p>
    <w:p w14:paraId="37036B8B" w14:textId="77777777" w:rsidR="00761B3B" w:rsidRPr="00D339AC" w:rsidRDefault="00761B3B" w:rsidP="00761B3B">
      <w:pPr>
        <w:spacing w:before="0"/>
        <w:jc w:val="center"/>
        <w:rPr>
          <w:rFonts w:cs="Arial"/>
          <w:b/>
        </w:rPr>
      </w:pPr>
      <w:r w:rsidRPr="00D339AC">
        <w:rPr>
          <w:rFonts w:cs="Arial"/>
          <w:b/>
        </w:rPr>
        <w:t>МЕНИЧНО ПИСМО – ОВЛАШЋЕЊЕ ЗА КОРИСНИКА  БЛАНКО СОПСТВЕНЕ МЕНИЦЕ</w:t>
      </w:r>
    </w:p>
    <w:p w14:paraId="19418E76" w14:textId="77777777" w:rsidR="00761B3B" w:rsidRPr="00D339AC" w:rsidRDefault="00761B3B" w:rsidP="00761B3B">
      <w:pPr>
        <w:spacing w:before="0"/>
        <w:jc w:val="center"/>
        <w:rPr>
          <w:rFonts w:cs="Arial"/>
          <w:b/>
        </w:rPr>
      </w:pPr>
    </w:p>
    <w:p w14:paraId="03030BFA" w14:textId="77777777" w:rsidR="00761B3B" w:rsidRPr="00D339AC" w:rsidRDefault="00761B3B" w:rsidP="00761B3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D339AC">
        <w:rPr>
          <w:rFonts w:cs="Arial"/>
          <w:b w:val="0"/>
          <w:sz w:val="22"/>
          <w:szCs w:val="22"/>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Banka Intesa, </w:t>
      </w:r>
    </w:p>
    <w:p w14:paraId="26EF37C2" w14:textId="77777777" w:rsidR="00761B3B" w:rsidRPr="00D339AC" w:rsidRDefault="00761B3B" w:rsidP="00761B3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423AE153" w14:textId="77777777" w:rsidR="00765A7E" w:rsidRPr="00D339AC" w:rsidRDefault="00765A7E" w:rsidP="00765A7E">
      <w:pPr>
        <w:spacing w:before="0"/>
        <w:rPr>
          <w:rFonts w:cs="Arial"/>
        </w:rPr>
      </w:pPr>
      <w:r w:rsidRPr="00D339AC">
        <w:rPr>
          <w:rFonts w:cs="Arial"/>
        </w:rPr>
        <w:t xml:space="preserve">Предајемо вам 1 (једну) потписану и оверену, бланко  </w:t>
      </w:r>
      <w:r w:rsidRPr="00D339AC">
        <w:rPr>
          <w:rFonts w:cs="Arial"/>
          <w:lang w:val="sr-Cyrl-RS"/>
        </w:rPr>
        <w:t>сопствену</w:t>
      </w:r>
      <w:r w:rsidRPr="00D339AC">
        <w:rPr>
          <w:rFonts w:cs="Arial"/>
        </w:rPr>
        <w:t xml:space="preserve">  меницу</w:t>
      </w:r>
      <w:r w:rsidRPr="00D339AC">
        <w:rPr>
          <w:rFonts w:cs="Arial"/>
          <w:lang w:val="sr-Cyrl-RS"/>
        </w:rPr>
        <w:t xml:space="preserve"> која је неопозива, без права протеста и наплатива на први позив</w:t>
      </w:r>
      <w:r w:rsidRPr="00D339AC">
        <w:rPr>
          <w:rFonts w:cs="Arial"/>
        </w:rPr>
        <w:t>, серијски                 бр._________________ (уписати серијски број)  као средство финансијског обезбеђења и овлашћујемо Јавно предузеће „Електроприведа Србије“</w:t>
      </w:r>
      <w:r w:rsidRPr="00D339AC">
        <w:rPr>
          <w:rFonts w:cs="Arial"/>
          <w:lang w:val="sr-Cyrl-RS"/>
        </w:rPr>
        <w:t xml:space="preserve"> Београд</w:t>
      </w:r>
      <w:r w:rsidRPr="00D339AC">
        <w:rPr>
          <w:rFonts w:cs="Arial"/>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D339AC">
        <w:rPr>
          <w:rFonts w:cs="Arial"/>
          <w:lang w:val="sr-Cyrl-RS"/>
        </w:rPr>
        <w:t>уговору број</w:t>
      </w:r>
      <w:r w:rsidRPr="00D339AC">
        <w:rPr>
          <w:rFonts w:cs="Arial"/>
        </w:rPr>
        <w:t xml:space="preserve">__________________________________ (навести предмет </w:t>
      </w:r>
      <w:r w:rsidRPr="00D339AC">
        <w:rPr>
          <w:rFonts w:cs="Arial"/>
          <w:lang w:val="sr-Cyrl-RS"/>
        </w:rPr>
        <w:t>уговора</w:t>
      </w:r>
      <w:r w:rsidRPr="00D339AC">
        <w:rPr>
          <w:rFonts w:cs="Arial"/>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w:t>
      </w:r>
      <w:r w:rsidRPr="00D339AC">
        <w:rPr>
          <w:rFonts w:cs="Arial"/>
          <w:lang w:val="sr-Cyrl-RS"/>
        </w:rPr>
        <w:t>посла</w:t>
      </w:r>
      <w:r w:rsidRPr="00D339AC">
        <w:rPr>
          <w:rFonts w:cs="Arial"/>
        </w:rPr>
        <w:t xml:space="preserve"> у вредности од  </w:t>
      </w:r>
      <w:r w:rsidRPr="00D339AC">
        <w:rPr>
          <w:rFonts w:cs="Arial"/>
          <w:i/>
          <w:lang w:val="sr-Cyrl-RS"/>
        </w:rPr>
        <w:t>10</w:t>
      </w:r>
      <w:r w:rsidRPr="00D339AC">
        <w:rPr>
          <w:rFonts w:cs="Arial"/>
        </w:rPr>
        <w:t xml:space="preserve">% вредности </w:t>
      </w:r>
      <w:r w:rsidRPr="00D339AC">
        <w:rPr>
          <w:rFonts w:cs="Arial"/>
          <w:lang w:val="sr-Cyrl-RS"/>
        </w:rPr>
        <w:t xml:space="preserve">уговора </w:t>
      </w:r>
      <w:r w:rsidRPr="00D339AC">
        <w:rPr>
          <w:rFonts w:cs="Arial"/>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67E30172" w14:textId="77777777" w:rsidR="00765A7E" w:rsidRPr="00D339AC" w:rsidRDefault="00765A7E" w:rsidP="00765A7E">
      <w:pPr>
        <w:spacing w:before="0"/>
        <w:rPr>
          <w:rFonts w:cs="Arial"/>
        </w:rPr>
      </w:pPr>
    </w:p>
    <w:p w14:paraId="0ABB5985" w14:textId="77777777" w:rsidR="00765A7E" w:rsidRPr="00D339AC" w:rsidRDefault="00765A7E" w:rsidP="00765A7E">
      <w:pPr>
        <w:spacing w:before="0"/>
        <w:rPr>
          <w:rFonts w:cs="Arial"/>
        </w:rPr>
      </w:pPr>
      <w:r w:rsidRPr="00D339AC">
        <w:rPr>
          <w:rFonts w:cs="Arial"/>
        </w:rPr>
        <w:t xml:space="preserve">Издата бланко </w:t>
      </w:r>
      <w:r w:rsidRPr="00D339AC">
        <w:rPr>
          <w:rFonts w:cs="Arial"/>
          <w:lang w:val="sr-Cyrl-RS"/>
        </w:rPr>
        <w:t>сопствена</w:t>
      </w:r>
      <w:r w:rsidRPr="00D339AC">
        <w:rPr>
          <w:rFonts w:cs="Arial"/>
        </w:rPr>
        <w:t xml:space="preserve"> меница серијски број</w:t>
      </w:r>
      <w:r w:rsidRPr="00D339AC">
        <w:rPr>
          <w:rFonts w:cs="Arial"/>
        </w:rPr>
        <w:tab/>
        <w:t xml:space="preserve">(уписати серијски број) може се поднети на наплату у року доспећа  утврђеним  </w:t>
      </w:r>
      <w:r w:rsidRPr="00D339AC">
        <w:rPr>
          <w:rFonts w:cs="Arial"/>
          <w:lang w:val="sr-Cyrl-RS"/>
        </w:rPr>
        <w:t>Уговором</w:t>
      </w:r>
      <w:r w:rsidRPr="00D339AC">
        <w:rPr>
          <w:rFonts w:cs="Arial"/>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D339AC">
        <w:rPr>
          <w:rFonts w:cs="Arial"/>
          <w:lang w:val="sr-Cyrl-RS"/>
        </w:rPr>
        <w:t>три</w:t>
      </w:r>
      <w:r w:rsidRPr="00D339AC">
        <w:rPr>
          <w:rFonts w:cs="Arial"/>
        </w:rPr>
        <w:t xml:space="preserve">десет) дана од уговореног рока с тим да евентуални продужетак рока </w:t>
      </w:r>
      <w:r w:rsidRPr="00D339AC">
        <w:rPr>
          <w:rFonts w:cs="Arial"/>
          <w:lang w:val="sr-Cyrl-RS"/>
        </w:rPr>
        <w:t>за пружање услуга</w:t>
      </w:r>
      <w:r w:rsidRPr="00D339AC">
        <w:rPr>
          <w:rFonts w:cs="Arial"/>
        </w:rPr>
        <w:t xml:space="preserve"> </w:t>
      </w:r>
      <w:r w:rsidRPr="00D339AC">
        <w:rPr>
          <w:rFonts w:cs="Arial"/>
          <w:lang w:val="sr-Cyrl-RS"/>
        </w:rPr>
        <w:t xml:space="preserve">(по уговору) </w:t>
      </w:r>
      <w:r w:rsidRPr="00D339AC">
        <w:rPr>
          <w:rFonts w:cs="Arial"/>
        </w:rPr>
        <w:t>има за последицу и продужење рока важења менице и меничног овлашћења, за исти број дана за који ће бити продужен и рок за извршење посла.</w:t>
      </w:r>
    </w:p>
    <w:p w14:paraId="5065F465" w14:textId="77777777" w:rsidR="00765A7E" w:rsidRPr="00D339AC" w:rsidRDefault="00765A7E" w:rsidP="00765A7E">
      <w:pPr>
        <w:spacing w:before="0"/>
        <w:rPr>
          <w:rFonts w:cs="Arial"/>
        </w:rPr>
      </w:pPr>
    </w:p>
    <w:p w14:paraId="725D9F8E" w14:textId="77777777" w:rsidR="00765A7E" w:rsidRPr="00D339AC" w:rsidRDefault="00765A7E" w:rsidP="00765A7E">
      <w:pPr>
        <w:spacing w:before="0"/>
        <w:rPr>
          <w:rFonts w:cs="Arial"/>
        </w:rPr>
      </w:pPr>
      <w:r w:rsidRPr="00D339AC">
        <w:rPr>
          <w:rFonts w:cs="Arial"/>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0CBEF4C3" w14:textId="77777777" w:rsidR="00765A7E" w:rsidRPr="00D339AC" w:rsidRDefault="00765A7E" w:rsidP="00765A7E">
      <w:pPr>
        <w:spacing w:before="0"/>
        <w:rPr>
          <w:rFonts w:cs="Arial"/>
        </w:rPr>
      </w:pPr>
      <w:r w:rsidRPr="00D339AC">
        <w:rPr>
          <w:rFonts w:cs="Arial"/>
        </w:rPr>
        <w:t>бр. 160-700-13 Banka Intesa.</w:t>
      </w:r>
    </w:p>
    <w:p w14:paraId="14C09F28" w14:textId="77777777" w:rsidR="00765A7E" w:rsidRPr="00D339AC" w:rsidRDefault="00765A7E" w:rsidP="00765A7E">
      <w:pPr>
        <w:spacing w:before="0"/>
        <w:rPr>
          <w:rFonts w:cs="Arial"/>
        </w:rPr>
      </w:pPr>
    </w:p>
    <w:p w14:paraId="3CA66B7E" w14:textId="77777777" w:rsidR="00765A7E" w:rsidRPr="00D339AC" w:rsidRDefault="00765A7E" w:rsidP="00765A7E">
      <w:pPr>
        <w:spacing w:before="0"/>
        <w:rPr>
          <w:rFonts w:cs="Arial"/>
        </w:rPr>
      </w:pPr>
      <w:r w:rsidRPr="00D339AC">
        <w:rPr>
          <w:rFonts w:cs="Arial"/>
        </w:rPr>
        <w:t xml:space="preserve">Меница је важећа и у случају да у току трајања реализације наведеног </w:t>
      </w:r>
      <w:r w:rsidRPr="00D339AC">
        <w:rPr>
          <w:rFonts w:cs="Arial"/>
          <w:lang w:val="sr-Cyrl-RS"/>
        </w:rPr>
        <w:t>уговора</w:t>
      </w:r>
      <w:r w:rsidRPr="00D339AC">
        <w:rPr>
          <w:rFonts w:cs="Arial"/>
        </w:rPr>
        <w:t xml:space="preserve"> дође до: промена овлашћених за заступање правног лица, промена лица овлашћених за </w:t>
      </w:r>
      <w:r w:rsidRPr="00D339AC">
        <w:rPr>
          <w:rFonts w:cs="Arial"/>
        </w:rPr>
        <w:lastRenderedPageBreak/>
        <w:t>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7768FD2" w14:textId="77777777" w:rsidR="00765A7E" w:rsidRPr="00D339AC" w:rsidRDefault="00765A7E" w:rsidP="00765A7E">
      <w:pPr>
        <w:spacing w:before="0"/>
        <w:rPr>
          <w:rFonts w:cs="Arial"/>
        </w:rPr>
      </w:pPr>
    </w:p>
    <w:p w14:paraId="7A785D54" w14:textId="77777777" w:rsidR="00765A7E" w:rsidRPr="00D339AC" w:rsidRDefault="00765A7E" w:rsidP="00765A7E">
      <w:pPr>
        <w:spacing w:before="0"/>
        <w:rPr>
          <w:rFonts w:cs="Arial"/>
        </w:rPr>
      </w:pPr>
      <w:r w:rsidRPr="00D339AC">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76A14AE3" w14:textId="77777777" w:rsidR="00765A7E" w:rsidRPr="00D339AC" w:rsidRDefault="00765A7E" w:rsidP="00765A7E">
      <w:pPr>
        <w:spacing w:before="0"/>
        <w:rPr>
          <w:rFonts w:cs="Arial"/>
        </w:rPr>
      </w:pPr>
    </w:p>
    <w:p w14:paraId="24C2CB8C" w14:textId="77777777" w:rsidR="00765A7E" w:rsidRPr="00D339AC" w:rsidRDefault="00765A7E" w:rsidP="00765A7E">
      <w:pPr>
        <w:spacing w:before="0"/>
        <w:rPr>
          <w:rFonts w:cs="Arial"/>
        </w:rPr>
      </w:pPr>
      <w:r w:rsidRPr="00D339AC">
        <w:rPr>
          <w:rFonts w:cs="Arial"/>
        </w:rPr>
        <w:t>Меница је потписана од стране овлашћеног лица за заступање Дужника _____________________(унети име и презиме овлашћеног лица).</w:t>
      </w:r>
    </w:p>
    <w:p w14:paraId="60076EAF" w14:textId="77777777" w:rsidR="00765A7E" w:rsidRPr="00D339AC" w:rsidRDefault="00765A7E" w:rsidP="00765A7E">
      <w:pPr>
        <w:spacing w:before="0"/>
        <w:rPr>
          <w:rFonts w:cs="Arial"/>
        </w:rPr>
      </w:pPr>
    </w:p>
    <w:p w14:paraId="182E0B97" w14:textId="77777777" w:rsidR="00765A7E" w:rsidRPr="00D339AC" w:rsidRDefault="00765A7E" w:rsidP="00765A7E">
      <w:pPr>
        <w:spacing w:before="0"/>
        <w:rPr>
          <w:rFonts w:cs="Arial"/>
        </w:rPr>
      </w:pPr>
      <w:r w:rsidRPr="00D339AC">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14:paraId="397F556E" w14:textId="77777777" w:rsidR="00765A7E" w:rsidRPr="00D339AC" w:rsidRDefault="00765A7E" w:rsidP="00765A7E">
      <w:pPr>
        <w:spacing w:before="0"/>
        <w:rPr>
          <w:rFonts w:cs="Arial"/>
        </w:rPr>
      </w:pPr>
      <w:r w:rsidRPr="00D339AC">
        <w:rPr>
          <w:rFonts w:cs="Arial"/>
        </w:rPr>
        <w:t xml:space="preserve">Место и датум издавања Овлашћења          </w:t>
      </w:r>
    </w:p>
    <w:p w14:paraId="64FD31ED" w14:textId="77777777" w:rsidR="00765A7E" w:rsidRPr="00D339AC" w:rsidRDefault="00765A7E" w:rsidP="00765A7E">
      <w:pPr>
        <w:spacing w:before="0"/>
        <w:rPr>
          <w:rFonts w:cs="Arial"/>
        </w:rPr>
      </w:pPr>
    </w:p>
    <w:p w14:paraId="6071508D" w14:textId="77777777" w:rsidR="00765A7E" w:rsidRPr="00D339AC" w:rsidRDefault="00765A7E" w:rsidP="00765A7E">
      <w:pPr>
        <w:spacing w:before="0"/>
        <w:rPr>
          <w:rFonts w:cs="Arial"/>
        </w:rPr>
      </w:pPr>
      <w:r w:rsidRPr="00D339AC">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65A7E" w:rsidRPr="00D339AC" w14:paraId="3A681FBE" w14:textId="77777777" w:rsidTr="00386026">
        <w:trPr>
          <w:jc w:val="center"/>
        </w:trPr>
        <w:tc>
          <w:tcPr>
            <w:tcW w:w="3882" w:type="dxa"/>
          </w:tcPr>
          <w:p w14:paraId="762C09EF" w14:textId="77777777" w:rsidR="00765A7E" w:rsidRPr="00D339AC" w:rsidRDefault="00765A7E" w:rsidP="00386026">
            <w:pPr>
              <w:spacing w:before="0"/>
              <w:jc w:val="center"/>
              <w:rPr>
                <w:rFonts w:cs="Arial"/>
              </w:rPr>
            </w:pPr>
            <w:r w:rsidRPr="00D339AC">
              <w:rPr>
                <w:rFonts w:cs="Arial"/>
              </w:rPr>
              <w:t>Датум:</w:t>
            </w:r>
          </w:p>
        </w:tc>
        <w:tc>
          <w:tcPr>
            <w:tcW w:w="2127" w:type="dxa"/>
          </w:tcPr>
          <w:p w14:paraId="1286186D" w14:textId="77777777" w:rsidR="00765A7E" w:rsidRPr="00D339AC" w:rsidRDefault="00765A7E" w:rsidP="00386026">
            <w:pPr>
              <w:spacing w:before="0"/>
              <w:jc w:val="center"/>
              <w:rPr>
                <w:rFonts w:cs="Arial"/>
                <w:lang w:val="ru-RU"/>
              </w:rPr>
            </w:pPr>
          </w:p>
        </w:tc>
        <w:tc>
          <w:tcPr>
            <w:tcW w:w="4022" w:type="dxa"/>
          </w:tcPr>
          <w:p w14:paraId="3D63D827" w14:textId="77777777" w:rsidR="00765A7E" w:rsidRPr="00D339AC" w:rsidRDefault="00765A7E" w:rsidP="00386026">
            <w:pPr>
              <w:spacing w:before="0"/>
              <w:jc w:val="center"/>
              <w:rPr>
                <w:rFonts w:cs="Arial"/>
                <w:lang w:val="ru-RU"/>
              </w:rPr>
            </w:pPr>
            <w:r w:rsidRPr="00D339AC">
              <w:rPr>
                <w:rFonts w:cs="Arial"/>
              </w:rPr>
              <w:t>Понуђач</w:t>
            </w:r>
            <w:r w:rsidRPr="00D339AC">
              <w:rPr>
                <w:rFonts w:cs="Arial"/>
                <w:lang w:val="ru-RU"/>
              </w:rPr>
              <w:t>:</w:t>
            </w:r>
          </w:p>
        </w:tc>
      </w:tr>
      <w:tr w:rsidR="00765A7E" w:rsidRPr="00D339AC" w14:paraId="1D7226DB" w14:textId="77777777" w:rsidTr="00386026">
        <w:trPr>
          <w:jc w:val="center"/>
        </w:trPr>
        <w:tc>
          <w:tcPr>
            <w:tcW w:w="3882" w:type="dxa"/>
          </w:tcPr>
          <w:p w14:paraId="4796921E" w14:textId="77777777" w:rsidR="00765A7E" w:rsidRPr="00D339AC" w:rsidRDefault="00765A7E" w:rsidP="00386026">
            <w:pPr>
              <w:spacing w:before="0"/>
              <w:jc w:val="center"/>
              <w:rPr>
                <w:rFonts w:cs="Arial"/>
              </w:rPr>
            </w:pPr>
          </w:p>
        </w:tc>
        <w:tc>
          <w:tcPr>
            <w:tcW w:w="2127" w:type="dxa"/>
          </w:tcPr>
          <w:p w14:paraId="7670576C" w14:textId="77777777" w:rsidR="00765A7E" w:rsidRPr="00D339AC" w:rsidRDefault="00765A7E" w:rsidP="00386026">
            <w:pPr>
              <w:spacing w:before="0"/>
              <w:jc w:val="center"/>
              <w:rPr>
                <w:rFonts w:cs="Arial"/>
              </w:rPr>
            </w:pPr>
            <w:r w:rsidRPr="00D339AC">
              <w:rPr>
                <w:rFonts w:cs="Arial"/>
              </w:rPr>
              <w:t>М.П.</w:t>
            </w:r>
          </w:p>
        </w:tc>
        <w:tc>
          <w:tcPr>
            <w:tcW w:w="4022" w:type="dxa"/>
          </w:tcPr>
          <w:p w14:paraId="4ED6B1DC" w14:textId="77777777" w:rsidR="00765A7E" w:rsidRPr="00D339AC" w:rsidRDefault="00765A7E" w:rsidP="00386026">
            <w:pPr>
              <w:spacing w:before="0"/>
              <w:jc w:val="center"/>
              <w:rPr>
                <w:rFonts w:cs="Arial"/>
                <w:lang w:val="ru-RU"/>
              </w:rPr>
            </w:pPr>
          </w:p>
        </w:tc>
      </w:tr>
      <w:tr w:rsidR="00765A7E" w:rsidRPr="00D339AC" w14:paraId="629ABCBF" w14:textId="77777777" w:rsidTr="00386026">
        <w:trPr>
          <w:jc w:val="center"/>
        </w:trPr>
        <w:tc>
          <w:tcPr>
            <w:tcW w:w="3882" w:type="dxa"/>
            <w:tcBorders>
              <w:bottom w:val="single" w:sz="4" w:space="0" w:color="auto"/>
            </w:tcBorders>
          </w:tcPr>
          <w:p w14:paraId="3F49628B" w14:textId="77777777" w:rsidR="00765A7E" w:rsidRPr="00D339AC" w:rsidRDefault="00765A7E" w:rsidP="00386026">
            <w:pPr>
              <w:spacing w:before="0"/>
              <w:jc w:val="center"/>
              <w:rPr>
                <w:rFonts w:cs="Arial"/>
              </w:rPr>
            </w:pPr>
          </w:p>
        </w:tc>
        <w:tc>
          <w:tcPr>
            <w:tcW w:w="2127" w:type="dxa"/>
          </w:tcPr>
          <w:p w14:paraId="7D56572B" w14:textId="77777777" w:rsidR="00765A7E" w:rsidRPr="00D339AC" w:rsidRDefault="00765A7E" w:rsidP="00386026">
            <w:pPr>
              <w:spacing w:before="0"/>
              <w:jc w:val="center"/>
              <w:rPr>
                <w:rFonts w:cs="Arial"/>
                <w:lang w:val="ru-RU"/>
              </w:rPr>
            </w:pPr>
          </w:p>
        </w:tc>
        <w:tc>
          <w:tcPr>
            <w:tcW w:w="4022" w:type="dxa"/>
            <w:tcBorders>
              <w:bottom w:val="single" w:sz="4" w:space="0" w:color="auto"/>
            </w:tcBorders>
          </w:tcPr>
          <w:p w14:paraId="745B034E" w14:textId="77777777" w:rsidR="00765A7E" w:rsidRPr="00D339AC" w:rsidRDefault="00765A7E" w:rsidP="00386026">
            <w:pPr>
              <w:spacing w:before="0"/>
              <w:jc w:val="center"/>
              <w:rPr>
                <w:rFonts w:cs="Arial"/>
                <w:lang w:val="ru-RU"/>
              </w:rPr>
            </w:pPr>
          </w:p>
        </w:tc>
      </w:tr>
    </w:tbl>
    <w:p w14:paraId="6547DD80" w14:textId="77777777" w:rsidR="00765A7E" w:rsidRPr="00D339AC" w:rsidRDefault="00765A7E" w:rsidP="00765A7E">
      <w:pPr>
        <w:spacing w:before="0"/>
        <w:rPr>
          <w:rFonts w:cs="Arial"/>
        </w:rPr>
      </w:pPr>
      <w:r w:rsidRPr="00D339AC">
        <w:rPr>
          <w:rFonts w:cs="Arial"/>
        </w:rPr>
        <w:t xml:space="preserve">                                                                                              Потпис овлашћеног лица</w:t>
      </w:r>
    </w:p>
    <w:p w14:paraId="110969D8" w14:textId="77777777" w:rsidR="00765A7E" w:rsidRPr="00D339AC" w:rsidRDefault="00765A7E" w:rsidP="00765A7E">
      <w:pPr>
        <w:spacing w:before="0"/>
        <w:rPr>
          <w:rFonts w:cs="Arial"/>
        </w:rPr>
      </w:pPr>
    </w:p>
    <w:p w14:paraId="312E3DFD" w14:textId="77777777" w:rsidR="00765A7E" w:rsidRPr="00D339AC" w:rsidRDefault="00765A7E" w:rsidP="00765A7E">
      <w:pPr>
        <w:spacing w:before="0"/>
        <w:rPr>
          <w:rFonts w:cs="Arial"/>
        </w:rPr>
      </w:pPr>
      <w:r w:rsidRPr="00D339AC">
        <w:rPr>
          <w:rFonts w:cs="Arial"/>
        </w:rPr>
        <w:t>Прилог:</w:t>
      </w:r>
    </w:p>
    <w:p w14:paraId="560CE76E" w14:textId="77777777" w:rsidR="00765A7E" w:rsidRPr="00D339AC" w:rsidRDefault="00765A7E" w:rsidP="00765A7E">
      <w:pPr>
        <w:pStyle w:val="ListParagraph"/>
        <w:numPr>
          <w:ilvl w:val="0"/>
          <w:numId w:val="26"/>
        </w:numPr>
        <w:spacing w:before="0" w:after="0" w:line="240" w:lineRule="auto"/>
        <w:rPr>
          <w:rFonts w:ascii="Arial" w:hAnsi="Arial" w:cs="Arial"/>
        </w:rPr>
      </w:pPr>
      <w:r w:rsidRPr="00D339AC">
        <w:rPr>
          <w:rFonts w:cs="Arial"/>
        </w:rPr>
        <w:t xml:space="preserve"> </w:t>
      </w:r>
      <w:r w:rsidRPr="00D339AC">
        <w:rPr>
          <w:rFonts w:ascii="Arial" w:hAnsi="Arial" w:cs="Arial"/>
        </w:rPr>
        <w:t xml:space="preserve">1 једна потписана и оверена бланко </w:t>
      </w:r>
      <w:r w:rsidRPr="00D339AC">
        <w:rPr>
          <w:rFonts w:ascii="Arial" w:hAnsi="Arial" w:cs="Arial"/>
          <w:lang w:val="sr-Cyrl-RS"/>
        </w:rPr>
        <w:t>сопствена</w:t>
      </w:r>
      <w:r w:rsidRPr="00D339AC">
        <w:rPr>
          <w:rFonts w:ascii="Arial" w:hAnsi="Arial" w:cs="Arial"/>
        </w:rPr>
        <w:t xml:space="preserve"> меница као гаранција за </w:t>
      </w:r>
      <w:r w:rsidRPr="00D339AC">
        <w:rPr>
          <w:rFonts w:ascii="Arial" w:hAnsi="Arial" w:cs="Arial"/>
          <w:lang w:val="sr-Cyrl-RS"/>
        </w:rPr>
        <w:t>добро извршење посла</w:t>
      </w:r>
      <w:r w:rsidRPr="00D339AC">
        <w:rPr>
          <w:rFonts w:ascii="Arial" w:hAnsi="Arial" w:cs="Arial"/>
        </w:rPr>
        <w:t xml:space="preserve"> </w:t>
      </w:r>
    </w:p>
    <w:p w14:paraId="48173C9B" w14:textId="77777777" w:rsidR="00765A7E" w:rsidRPr="00D339AC" w:rsidRDefault="00765A7E" w:rsidP="00765A7E">
      <w:pPr>
        <w:pStyle w:val="ListParagraph"/>
        <w:numPr>
          <w:ilvl w:val="0"/>
          <w:numId w:val="26"/>
        </w:numPr>
        <w:spacing w:before="0" w:after="0" w:line="240" w:lineRule="auto"/>
        <w:rPr>
          <w:rFonts w:ascii="Arial" w:hAnsi="Arial" w:cs="Arial"/>
        </w:rPr>
      </w:pPr>
      <w:r w:rsidRPr="00D339AC">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E7CD163" w14:textId="77777777" w:rsidR="00765A7E" w:rsidRPr="00D339AC" w:rsidRDefault="00765A7E" w:rsidP="00765A7E">
      <w:pPr>
        <w:pStyle w:val="ListParagraph"/>
        <w:numPr>
          <w:ilvl w:val="0"/>
          <w:numId w:val="26"/>
        </w:numPr>
        <w:spacing w:before="0" w:after="0" w:line="240" w:lineRule="auto"/>
        <w:rPr>
          <w:rFonts w:ascii="Arial" w:hAnsi="Arial" w:cs="Arial"/>
        </w:rPr>
      </w:pPr>
      <w:r w:rsidRPr="00D339AC">
        <w:rPr>
          <w:rFonts w:ascii="Arial" w:hAnsi="Arial" w:cs="Arial"/>
        </w:rPr>
        <w:t xml:space="preserve">фотокопију ОП обрасца </w:t>
      </w:r>
    </w:p>
    <w:p w14:paraId="55799CF4" w14:textId="77777777" w:rsidR="00765A7E" w:rsidRPr="00D339AC" w:rsidRDefault="00765A7E" w:rsidP="002419FE">
      <w:pPr>
        <w:pStyle w:val="ListParagraph"/>
        <w:numPr>
          <w:ilvl w:val="0"/>
          <w:numId w:val="26"/>
        </w:numPr>
        <w:spacing w:before="0" w:after="0" w:line="240" w:lineRule="auto"/>
        <w:rPr>
          <w:rFonts w:ascii="Arial" w:hAnsi="Arial" w:cs="Arial"/>
        </w:rPr>
      </w:pPr>
      <w:r w:rsidRPr="00D339AC">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2419FE" w:rsidRPr="00D339AC">
        <w:rPr>
          <w:rFonts w:ascii="Arial" w:hAnsi="Arial" w:cs="Arial"/>
        </w:rPr>
        <w:t>у складу са Одлуком о ближим условима, садржини и начину вођења регистра меница и овлашћења („Сл. гласник РС“ бр. 56/11 и 80/15,76/2016)</w:t>
      </w:r>
    </w:p>
    <w:p w14:paraId="35871C40" w14:textId="77777777" w:rsidR="00761B3B" w:rsidRPr="00D339AC" w:rsidRDefault="00761B3B" w:rsidP="00761B3B">
      <w:pPr>
        <w:pStyle w:val="ListParagraph"/>
        <w:spacing w:before="0" w:after="0" w:line="240" w:lineRule="auto"/>
        <w:rPr>
          <w:rFonts w:ascii="Arial" w:hAnsi="Arial" w:cs="Arial"/>
        </w:rPr>
      </w:pPr>
    </w:p>
    <w:p w14:paraId="1B539466" w14:textId="77777777" w:rsidR="00761B3B" w:rsidRPr="00D339AC" w:rsidRDefault="00761B3B" w:rsidP="000B1629">
      <w:pPr>
        <w:suppressAutoHyphens/>
        <w:spacing w:before="0"/>
        <w:rPr>
          <w:rFonts w:cs="Arial"/>
          <w:b/>
          <w:bCs/>
          <w:lang w:val="sr-Cyrl-CS" w:eastAsia="ar-SA"/>
        </w:rPr>
      </w:pPr>
    </w:p>
    <w:p w14:paraId="7070DC07" w14:textId="77777777" w:rsidR="00761B3B" w:rsidRPr="00D339AC" w:rsidRDefault="00761B3B" w:rsidP="000B1629">
      <w:pPr>
        <w:suppressAutoHyphens/>
        <w:spacing w:before="0"/>
        <w:rPr>
          <w:rFonts w:cs="Arial"/>
          <w:b/>
          <w:bCs/>
          <w:lang w:val="sr-Cyrl-CS" w:eastAsia="ar-SA"/>
        </w:rPr>
      </w:pPr>
    </w:p>
    <w:p w14:paraId="6308EFB5" w14:textId="77777777" w:rsidR="00D339AC" w:rsidRPr="00D339AC" w:rsidRDefault="00D339AC" w:rsidP="000B1629">
      <w:pPr>
        <w:suppressAutoHyphens/>
        <w:spacing w:before="0"/>
        <w:rPr>
          <w:rFonts w:cs="Arial"/>
          <w:b/>
          <w:bCs/>
          <w:lang w:val="sr-Cyrl-CS" w:eastAsia="ar-SA"/>
        </w:rPr>
      </w:pPr>
    </w:p>
    <w:p w14:paraId="75490B7F" w14:textId="77777777" w:rsidR="00D339AC" w:rsidRPr="00D339AC" w:rsidRDefault="00D339AC" w:rsidP="000B1629">
      <w:pPr>
        <w:suppressAutoHyphens/>
        <w:spacing w:before="0"/>
        <w:rPr>
          <w:rFonts w:cs="Arial"/>
          <w:b/>
          <w:bCs/>
          <w:lang w:val="sr-Cyrl-CS" w:eastAsia="ar-SA"/>
        </w:rPr>
      </w:pPr>
    </w:p>
    <w:p w14:paraId="35113DB1" w14:textId="77777777" w:rsidR="00D339AC" w:rsidRPr="00D339AC" w:rsidRDefault="00D339AC" w:rsidP="000B1629">
      <w:pPr>
        <w:suppressAutoHyphens/>
        <w:spacing w:before="0"/>
        <w:rPr>
          <w:rFonts w:cs="Arial"/>
          <w:b/>
          <w:bCs/>
          <w:lang w:val="sr-Cyrl-CS" w:eastAsia="ar-SA"/>
        </w:rPr>
      </w:pPr>
    </w:p>
    <w:p w14:paraId="2F495F8F" w14:textId="77777777" w:rsidR="00D339AC" w:rsidRPr="00D339AC" w:rsidRDefault="00D339AC" w:rsidP="000B1629">
      <w:pPr>
        <w:suppressAutoHyphens/>
        <w:spacing w:before="0"/>
        <w:rPr>
          <w:rFonts w:cs="Arial"/>
          <w:b/>
          <w:bCs/>
          <w:lang w:val="sr-Cyrl-CS" w:eastAsia="ar-SA"/>
        </w:rPr>
      </w:pPr>
    </w:p>
    <w:p w14:paraId="6E7D83EB" w14:textId="77777777" w:rsidR="00D339AC" w:rsidRPr="00D339AC" w:rsidRDefault="00D339AC" w:rsidP="000B1629">
      <w:pPr>
        <w:suppressAutoHyphens/>
        <w:spacing w:before="0"/>
        <w:rPr>
          <w:rFonts w:cs="Arial"/>
          <w:b/>
          <w:bCs/>
          <w:lang w:val="sr-Cyrl-CS" w:eastAsia="ar-SA"/>
        </w:rPr>
      </w:pPr>
    </w:p>
    <w:p w14:paraId="12962B5F" w14:textId="77777777" w:rsidR="00D339AC" w:rsidRPr="00D339AC" w:rsidRDefault="00D339AC" w:rsidP="000B1629">
      <w:pPr>
        <w:suppressAutoHyphens/>
        <w:spacing w:before="0"/>
        <w:rPr>
          <w:rFonts w:cs="Arial"/>
          <w:b/>
          <w:bCs/>
          <w:lang w:val="sr-Cyrl-CS" w:eastAsia="ar-SA"/>
        </w:rPr>
      </w:pPr>
    </w:p>
    <w:p w14:paraId="6ACBE4AA" w14:textId="77777777" w:rsidR="00D339AC" w:rsidRPr="00D339AC" w:rsidRDefault="00D339AC" w:rsidP="000B1629">
      <w:pPr>
        <w:suppressAutoHyphens/>
        <w:spacing w:before="0"/>
        <w:rPr>
          <w:rFonts w:cs="Arial"/>
          <w:b/>
          <w:bCs/>
          <w:lang w:val="sr-Cyrl-CS" w:eastAsia="ar-SA"/>
        </w:rPr>
      </w:pPr>
    </w:p>
    <w:p w14:paraId="3702F4E3" w14:textId="77777777" w:rsidR="00D339AC" w:rsidRPr="00D339AC" w:rsidRDefault="00D339AC" w:rsidP="000B1629">
      <w:pPr>
        <w:suppressAutoHyphens/>
        <w:spacing w:before="0"/>
        <w:rPr>
          <w:rFonts w:cs="Arial"/>
          <w:b/>
          <w:bCs/>
          <w:lang w:val="sr-Cyrl-CS" w:eastAsia="ar-SA"/>
        </w:rPr>
      </w:pPr>
    </w:p>
    <w:p w14:paraId="02F19092" w14:textId="77777777" w:rsidR="00D339AC" w:rsidRPr="00D339AC" w:rsidRDefault="00D339AC" w:rsidP="000B1629">
      <w:pPr>
        <w:suppressAutoHyphens/>
        <w:spacing w:before="0"/>
        <w:rPr>
          <w:rFonts w:cs="Arial"/>
          <w:b/>
          <w:bCs/>
          <w:lang w:val="sr-Cyrl-CS" w:eastAsia="ar-SA"/>
        </w:rPr>
      </w:pPr>
    </w:p>
    <w:p w14:paraId="279F6ACF" w14:textId="77777777" w:rsidR="00D339AC" w:rsidRPr="00D339AC" w:rsidRDefault="00D339AC" w:rsidP="000B1629">
      <w:pPr>
        <w:suppressAutoHyphens/>
        <w:spacing w:before="0"/>
        <w:rPr>
          <w:rFonts w:cs="Arial"/>
          <w:b/>
          <w:bCs/>
          <w:lang w:val="sr-Cyrl-CS" w:eastAsia="ar-SA"/>
        </w:rPr>
      </w:pPr>
    </w:p>
    <w:p w14:paraId="4B2A8B57" w14:textId="77777777" w:rsidR="00D339AC" w:rsidRPr="00D339AC" w:rsidRDefault="00D339AC" w:rsidP="000B1629">
      <w:pPr>
        <w:suppressAutoHyphens/>
        <w:spacing w:before="0"/>
        <w:rPr>
          <w:rFonts w:cs="Arial"/>
          <w:b/>
          <w:bCs/>
          <w:lang w:val="sr-Cyrl-CS" w:eastAsia="ar-SA"/>
        </w:rPr>
      </w:pPr>
    </w:p>
    <w:p w14:paraId="7B35423E" w14:textId="77777777" w:rsidR="00D339AC" w:rsidRPr="00D339AC" w:rsidRDefault="00D339AC" w:rsidP="000B1629">
      <w:pPr>
        <w:suppressAutoHyphens/>
        <w:spacing w:before="0"/>
        <w:rPr>
          <w:rFonts w:cs="Arial"/>
          <w:b/>
          <w:bCs/>
          <w:lang w:val="sr-Cyrl-CS" w:eastAsia="ar-SA"/>
        </w:rPr>
      </w:pPr>
    </w:p>
    <w:p w14:paraId="38451405" w14:textId="77777777" w:rsidR="00D339AC" w:rsidRPr="00D339AC" w:rsidRDefault="00D339AC" w:rsidP="000B1629">
      <w:pPr>
        <w:suppressAutoHyphens/>
        <w:spacing w:before="0"/>
        <w:rPr>
          <w:rFonts w:cs="Arial"/>
          <w:b/>
          <w:bCs/>
          <w:lang w:val="sr-Cyrl-CS" w:eastAsia="ar-SA"/>
        </w:rPr>
      </w:pPr>
    </w:p>
    <w:p w14:paraId="3C20E1EA" w14:textId="77777777" w:rsidR="00D339AC" w:rsidRPr="00D339AC" w:rsidRDefault="00D339AC" w:rsidP="000B1629">
      <w:pPr>
        <w:suppressAutoHyphens/>
        <w:spacing w:before="0"/>
        <w:rPr>
          <w:rFonts w:cs="Arial"/>
          <w:b/>
          <w:bCs/>
          <w:lang w:val="sr-Cyrl-CS" w:eastAsia="ar-SA"/>
        </w:rPr>
      </w:pPr>
    </w:p>
    <w:p w14:paraId="0B222E2C" w14:textId="77777777" w:rsidR="00D339AC" w:rsidRPr="00D339AC" w:rsidRDefault="00D339AC" w:rsidP="000B1629">
      <w:pPr>
        <w:suppressAutoHyphens/>
        <w:spacing w:before="0"/>
        <w:rPr>
          <w:rFonts w:cs="Arial"/>
          <w:b/>
          <w:bCs/>
          <w:lang w:val="sr-Cyrl-CS" w:eastAsia="ar-SA"/>
        </w:rPr>
      </w:pPr>
    </w:p>
    <w:p w14:paraId="782D4BAB" w14:textId="77777777" w:rsidR="00D339AC" w:rsidRPr="00D339AC" w:rsidRDefault="00D339AC" w:rsidP="000B1629">
      <w:pPr>
        <w:suppressAutoHyphens/>
        <w:spacing w:before="0"/>
        <w:rPr>
          <w:rFonts w:cs="Arial"/>
          <w:b/>
          <w:bCs/>
          <w:lang w:val="sr-Cyrl-CS" w:eastAsia="ar-SA"/>
        </w:rPr>
      </w:pPr>
    </w:p>
    <w:p w14:paraId="34B5E39E" w14:textId="77777777" w:rsidR="00765A7E" w:rsidRPr="00D339AC" w:rsidRDefault="00765A7E" w:rsidP="000B1629">
      <w:pPr>
        <w:suppressAutoHyphens/>
        <w:spacing w:before="0"/>
        <w:rPr>
          <w:rFonts w:cs="Arial"/>
          <w:b/>
          <w:bCs/>
          <w:lang w:val="sr-Cyrl-CS" w:eastAsia="ar-SA"/>
        </w:rPr>
      </w:pPr>
    </w:p>
    <w:p w14:paraId="40E9ED9B" w14:textId="77777777" w:rsidR="003E60E2" w:rsidRPr="00D339AC" w:rsidRDefault="003E60E2" w:rsidP="003E60E2">
      <w:pPr>
        <w:spacing w:before="0"/>
        <w:jc w:val="right"/>
        <w:rPr>
          <w:rFonts w:eastAsia="Calibri" w:cs="Arial"/>
          <w:sz w:val="24"/>
          <w:szCs w:val="24"/>
        </w:rPr>
      </w:pPr>
      <w:r w:rsidRPr="00D339AC">
        <w:rPr>
          <w:rFonts w:eastAsia="Calibri" w:cs="Arial"/>
          <w:sz w:val="24"/>
          <w:szCs w:val="24"/>
        </w:rPr>
        <w:t xml:space="preserve">ПРИЛОГ  </w:t>
      </w:r>
      <w:r w:rsidRPr="00D339AC">
        <w:rPr>
          <w:rFonts w:eastAsia="Calibri" w:cs="Arial"/>
          <w:sz w:val="24"/>
          <w:szCs w:val="24"/>
          <w:lang w:val="sr-Cyrl-RS"/>
        </w:rPr>
        <w:t>3</w:t>
      </w:r>
    </w:p>
    <w:p w14:paraId="694D188A" w14:textId="77777777" w:rsidR="003E60E2" w:rsidRPr="00D339AC" w:rsidRDefault="003E60E2" w:rsidP="003E60E2">
      <w:pPr>
        <w:numPr>
          <w:ilvl w:val="0"/>
          <w:numId w:val="26"/>
        </w:numPr>
        <w:spacing w:before="0"/>
        <w:contextualSpacing/>
        <w:rPr>
          <w:rFonts w:eastAsia="Calibri" w:cs="Arial"/>
          <w:sz w:val="24"/>
          <w:szCs w:val="24"/>
        </w:rPr>
      </w:pPr>
    </w:p>
    <w:p w14:paraId="4DB3600A" w14:textId="77777777" w:rsidR="003E60E2" w:rsidRPr="00D339AC" w:rsidRDefault="003E60E2" w:rsidP="003E60E2">
      <w:pPr>
        <w:numPr>
          <w:ilvl w:val="0"/>
          <w:numId w:val="26"/>
        </w:numPr>
        <w:spacing w:before="0"/>
        <w:contextualSpacing/>
        <w:rPr>
          <w:rFonts w:eastAsia="Calibri" w:cs="Arial"/>
          <w:b/>
          <w:sz w:val="24"/>
          <w:szCs w:val="24"/>
        </w:rPr>
      </w:pPr>
      <w:r w:rsidRPr="00D339AC">
        <w:rPr>
          <w:rFonts w:eastAsia="Calibri" w:cs="Arial"/>
          <w:b/>
          <w:sz w:val="24"/>
          <w:szCs w:val="24"/>
        </w:rPr>
        <w:t>напомена: не доставља се уз понуду</w:t>
      </w:r>
    </w:p>
    <w:p w14:paraId="75784DC6" w14:textId="77777777" w:rsidR="003E60E2" w:rsidRPr="00D339AC" w:rsidRDefault="003E60E2" w:rsidP="003E60E2">
      <w:pPr>
        <w:numPr>
          <w:ilvl w:val="0"/>
          <w:numId w:val="26"/>
        </w:numPr>
        <w:spacing w:before="0"/>
        <w:contextualSpacing/>
        <w:rPr>
          <w:rFonts w:eastAsia="Calibri" w:cs="Arial"/>
          <w:sz w:val="24"/>
          <w:szCs w:val="24"/>
        </w:rPr>
      </w:pPr>
    </w:p>
    <w:p w14:paraId="234CA595"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(Меморандум пословне банке)</w:t>
      </w:r>
    </w:p>
    <w:p w14:paraId="4E791A52" w14:textId="77777777" w:rsidR="003E60E2" w:rsidRPr="00D339AC" w:rsidRDefault="003E60E2" w:rsidP="003E60E2">
      <w:pPr>
        <w:numPr>
          <w:ilvl w:val="0"/>
          <w:numId w:val="26"/>
        </w:numPr>
        <w:spacing w:before="0"/>
        <w:contextualSpacing/>
        <w:rPr>
          <w:rFonts w:eastAsia="Calibri" w:cs="Arial"/>
          <w:sz w:val="24"/>
          <w:szCs w:val="24"/>
        </w:rPr>
      </w:pPr>
    </w:p>
    <w:p w14:paraId="16F3A9C9"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БАНКАРСКА ГАРАНЦИЈА ЗА ДОБРО ИЗВРШЕЊЕ ПОСЛА</w:t>
      </w:r>
    </w:p>
    <w:p w14:paraId="1CC55060"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Корисник: Јавно предузеће „ЕЛЕКТРОПРИВРЕДА СРБИЈЕ“ Београд, Царице Милице бр. 2, Београд</w:t>
      </w:r>
    </w:p>
    <w:p w14:paraId="58A929DF"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Налогодавац:______________________________________________________</w:t>
      </w:r>
    </w:p>
    <w:p w14:paraId="6CB83649"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БАНКАРСКА ГАРАНЦИЈА БР. ________________</w:t>
      </w:r>
    </w:p>
    <w:p w14:paraId="72078C65"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 xml:space="preserve">Обавештени смо да су ________________ (у наставку «Налогодавац») и Јавно предузеће „ЕЛЕКТРОПРИВРЕДА СРБИЈЕ“ Београд, Царице Милице бр. 2, Београд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вредности  уговорене цене, без ПДВ. </w:t>
      </w:r>
    </w:p>
    <w:p w14:paraId="26A204E4"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14:paraId="30A25E98"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по пријему  вашег првог писменог захтева за плаћање и ваше писмене изјаве у којој се наводи: да је Налогодавац прекршио своју (е) обавезу (е) из Уговора , и у ком погледу је извршио прекршај.</w:t>
      </w:r>
    </w:p>
    <w:p w14:paraId="6013B6CC"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Ова Гаранција важи најкасније 30 (словима:тридесет) дана дуже од истека рока за коначно извршење посла а најкасније до ----------- (навести датум). Сагласно томе, захтев за плаћање по овој Гаранцији морамо примити најкасније тог датума, или пре тог датума.</w:t>
      </w:r>
    </w:p>
    <w:p w14:paraId="6F58982F"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Ова гаранција се не може уступити и није преносива без писане сагласности Корисника, Налогодавца и Банке гаранта.</w:t>
      </w:r>
    </w:p>
    <w:p w14:paraId="34D32861"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23C0DAE5"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Београду,уз примену њеног Правилника и процесног и материјалног права Републике Србије. </w:t>
      </w:r>
    </w:p>
    <w:p w14:paraId="524078E9" w14:textId="277C1C9F" w:rsidR="00D339AC" w:rsidRPr="00D339AC" w:rsidRDefault="003E60E2" w:rsidP="00D339AC">
      <w:pPr>
        <w:numPr>
          <w:ilvl w:val="0"/>
          <w:numId w:val="26"/>
        </w:numPr>
        <w:spacing w:before="0"/>
        <w:contextualSpacing/>
        <w:rPr>
          <w:rFonts w:eastAsia="Calibri" w:cs="Arial"/>
          <w:sz w:val="24"/>
          <w:szCs w:val="24"/>
        </w:rPr>
      </w:pPr>
      <w:r w:rsidRPr="00D339AC">
        <w:rPr>
          <w:rFonts w:eastAsia="Calibri" w:cs="Arial"/>
          <w:sz w:val="24"/>
          <w:szCs w:val="24"/>
        </w:rPr>
        <w:t>На  ову гаранцују се примењују одредбе Једнобразних правила за гаранције УРДГ 758, Међународне Трговинске коморе у Паризу.</w:t>
      </w:r>
    </w:p>
    <w:p w14:paraId="29B1C732"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Место ___________                                                                     Потпис и печат Гаранта</w:t>
      </w:r>
    </w:p>
    <w:p w14:paraId="24338E53" w14:textId="77777777" w:rsidR="003E60E2" w:rsidRPr="00D339AC" w:rsidRDefault="003E60E2" w:rsidP="003E60E2">
      <w:pPr>
        <w:numPr>
          <w:ilvl w:val="0"/>
          <w:numId w:val="26"/>
        </w:numPr>
        <w:spacing w:before="0"/>
        <w:contextualSpacing/>
        <w:rPr>
          <w:rFonts w:eastAsia="Calibri" w:cs="Arial"/>
          <w:sz w:val="24"/>
          <w:szCs w:val="24"/>
        </w:rPr>
      </w:pPr>
      <w:r w:rsidRPr="00D339AC">
        <w:rPr>
          <w:rFonts w:eastAsia="Calibri" w:cs="Arial"/>
          <w:sz w:val="24"/>
          <w:szCs w:val="24"/>
        </w:rPr>
        <w:t>Датум_________</w:t>
      </w:r>
    </w:p>
    <w:p w14:paraId="16DA64BC" w14:textId="77777777" w:rsidR="00765A7E" w:rsidRPr="00D339AC" w:rsidRDefault="00765A7E" w:rsidP="000B1629">
      <w:pPr>
        <w:suppressAutoHyphens/>
        <w:spacing w:before="0"/>
        <w:rPr>
          <w:rFonts w:cs="Arial"/>
          <w:b/>
          <w:bCs/>
          <w:lang w:val="sr-Cyrl-CS" w:eastAsia="ar-SA"/>
        </w:rPr>
      </w:pPr>
    </w:p>
    <w:p w14:paraId="53573246" w14:textId="77777777" w:rsidR="000B1629" w:rsidRPr="00D339AC" w:rsidRDefault="000B1629" w:rsidP="000B1629">
      <w:pPr>
        <w:suppressAutoHyphens/>
        <w:spacing w:before="0"/>
        <w:contextualSpacing/>
        <w:rPr>
          <w:rFonts w:eastAsia="TimesNewRomanPSMT" w:cs="Arial"/>
          <w:lang w:val="sr-Latn-CS" w:eastAsia="ar-SA"/>
        </w:rPr>
      </w:pPr>
    </w:p>
    <w:p w14:paraId="53308730" w14:textId="77777777" w:rsidR="000B1288" w:rsidRPr="00D339AC" w:rsidRDefault="00A55F75" w:rsidP="000B1288">
      <w:pPr>
        <w:spacing w:before="0"/>
        <w:jc w:val="right"/>
        <w:rPr>
          <w:rFonts w:eastAsia="Arial Unicode MS"/>
          <w:b/>
          <w:lang w:val="sr-Cyrl-RS"/>
        </w:rPr>
      </w:pPr>
      <w:r w:rsidRPr="00D339AC">
        <w:rPr>
          <w:rFonts w:eastAsia="Arial Unicode MS"/>
          <w:b/>
          <w:lang w:val="sr-Cyrl-RS"/>
        </w:rPr>
        <w:t>ОБРАЗАЦ 1</w:t>
      </w:r>
      <w:r w:rsidR="00BA267D" w:rsidRPr="00D339AC">
        <w:rPr>
          <w:rFonts w:eastAsia="Arial Unicode MS"/>
          <w:b/>
          <w:lang w:val="sr-Cyrl-RS"/>
        </w:rPr>
        <w:t>1</w:t>
      </w:r>
      <w:r w:rsidR="000B1288" w:rsidRPr="00D339AC">
        <w:rPr>
          <w:rFonts w:eastAsia="Arial Unicode MS"/>
          <w:b/>
          <w:lang w:val="sr-Cyrl-RS"/>
        </w:rPr>
        <w:t>.</w:t>
      </w:r>
    </w:p>
    <w:p w14:paraId="07BF1B86" w14:textId="77777777" w:rsidR="00343A18" w:rsidRPr="00D339AC" w:rsidRDefault="00343A18" w:rsidP="007B657F">
      <w:pPr>
        <w:pStyle w:val="KDPodnaslov1"/>
        <w:spacing w:before="0"/>
        <w:ind w:left="360"/>
        <w:jc w:val="center"/>
        <w:rPr>
          <w:rFonts w:cs="Arial"/>
        </w:rPr>
      </w:pPr>
      <w:r w:rsidRPr="00D339AC">
        <w:rPr>
          <w:rFonts w:cs="Arial"/>
        </w:rPr>
        <w:t>МОДЕЛ УГОВОРА</w:t>
      </w:r>
      <w:bookmarkEnd w:id="260"/>
    </w:p>
    <w:p w14:paraId="498FAA69" w14:textId="77777777" w:rsidR="00343A18" w:rsidRPr="00D339AC" w:rsidRDefault="00343A18" w:rsidP="00EB58E2">
      <w:pPr>
        <w:spacing w:before="0"/>
        <w:rPr>
          <w:rFonts w:eastAsia="Arial Unicode MS" w:cs="Arial"/>
        </w:rPr>
      </w:pPr>
    </w:p>
    <w:p w14:paraId="278969F8" w14:textId="77777777" w:rsidR="00343A18" w:rsidRPr="00D339AC" w:rsidRDefault="00343A18" w:rsidP="00EB58E2">
      <w:pPr>
        <w:pStyle w:val="KDParagraf"/>
        <w:spacing w:before="0"/>
        <w:rPr>
          <w:rFonts w:cs="Arial"/>
          <w:i/>
        </w:rPr>
      </w:pPr>
      <w:r w:rsidRPr="00D339AC">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DB3112E" w14:textId="77777777" w:rsidR="00343A18" w:rsidRPr="00D339AC" w:rsidRDefault="00343A18" w:rsidP="00EB58E2">
      <w:pPr>
        <w:pStyle w:val="KDParagraf"/>
        <w:spacing w:before="0"/>
        <w:rPr>
          <w:rFonts w:cs="Arial"/>
          <w:i/>
        </w:rPr>
      </w:pPr>
    </w:p>
    <w:p w14:paraId="39A6F37E" w14:textId="77777777" w:rsidR="00EE793E" w:rsidRPr="00D339AC" w:rsidRDefault="00EE793E" w:rsidP="00EB58E2">
      <w:pPr>
        <w:pStyle w:val="KDParagraf"/>
        <w:spacing w:before="0"/>
        <w:rPr>
          <w:rFonts w:cs="Arial"/>
          <w:b/>
        </w:rPr>
      </w:pPr>
      <w:r w:rsidRPr="00D339AC">
        <w:rPr>
          <w:rFonts w:cs="Arial"/>
          <w:b/>
        </w:rPr>
        <w:t>Уговорне стране:</w:t>
      </w:r>
    </w:p>
    <w:p w14:paraId="54D8042F" w14:textId="77777777" w:rsidR="00EE793E" w:rsidRPr="00D339AC" w:rsidRDefault="00EE793E" w:rsidP="00EB58E2">
      <w:pPr>
        <w:pStyle w:val="KDParagraf"/>
        <w:spacing w:before="0"/>
        <w:rPr>
          <w:rFonts w:cs="Arial"/>
          <w:b/>
        </w:rPr>
      </w:pPr>
    </w:p>
    <w:p w14:paraId="7E256FFD" w14:textId="77777777" w:rsidR="00EE793E" w:rsidRPr="00D339AC" w:rsidRDefault="00EE793E" w:rsidP="00EB58E2">
      <w:pPr>
        <w:pStyle w:val="KDParagraf"/>
        <w:spacing w:before="0"/>
        <w:rPr>
          <w:rFonts w:cs="Arial"/>
        </w:rPr>
      </w:pPr>
      <w:r w:rsidRPr="00D339AC">
        <w:rPr>
          <w:rFonts w:cs="Arial"/>
          <w:b/>
        </w:rPr>
        <w:t>КОРИСНИК УСЛУГЕ</w:t>
      </w:r>
      <w:r w:rsidRPr="00D339AC">
        <w:rPr>
          <w:rFonts w:cs="Arial"/>
        </w:rPr>
        <w:t xml:space="preserve">: </w:t>
      </w:r>
    </w:p>
    <w:p w14:paraId="7D4632D8" w14:textId="77777777" w:rsidR="00EE793E" w:rsidRPr="00D339AC" w:rsidRDefault="00EE793E" w:rsidP="00EB58E2">
      <w:pPr>
        <w:pStyle w:val="KDParagraf"/>
        <w:spacing w:before="0"/>
        <w:rPr>
          <w:rFonts w:cs="Arial"/>
        </w:rPr>
      </w:pPr>
    </w:p>
    <w:p w14:paraId="09198514" w14:textId="77777777" w:rsidR="00EE793E" w:rsidRPr="00D339AC" w:rsidRDefault="00EC0342" w:rsidP="00EE2557">
      <w:pPr>
        <w:pStyle w:val="KDParagraf"/>
        <w:spacing w:before="0"/>
        <w:rPr>
          <w:rFonts w:cs="Arial"/>
        </w:rPr>
      </w:pPr>
      <w:r w:rsidRPr="00D339AC">
        <w:rPr>
          <w:rFonts w:cs="Arial"/>
          <w:lang w:val="sr-Cyrl-RS"/>
        </w:rPr>
        <w:t>1.</w:t>
      </w:r>
      <w:r w:rsidR="00EE793E" w:rsidRPr="00D339AC">
        <w:rPr>
          <w:rFonts w:cs="Arial"/>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sidRPr="00D339AC">
        <w:rPr>
          <w:rFonts w:cs="Arial"/>
          <w:lang w:val="sr-Cyrl-RS"/>
        </w:rPr>
        <w:t>,</w:t>
      </w:r>
      <w:r w:rsidR="001463A3" w:rsidRPr="00D339AC">
        <w:rPr>
          <w:rFonts w:cs="Arial"/>
          <w:lang w:val="sr-Cyrl-RS"/>
        </w:rPr>
        <w:t xml:space="preserve"> Милорад Грчић</w:t>
      </w:r>
      <w:r w:rsidR="001463A3" w:rsidRPr="00D339AC">
        <w:rPr>
          <w:rFonts w:cs="Arial"/>
        </w:rPr>
        <w:t xml:space="preserve">, </w:t>
      </w:r>
      <w:r w:rsidR="000C52FC" w:rsidRPr="00D339AC">
        <w:rPr>
          <w:rFonts w:cs="Arial"/>
          <w:lang w:val="sr-Cyrl-RS"/>
        </w:rPr>
        <w:t>в.д. директора</w:t>
      </w:r>
      <w:r w:rsidR="00EE793E" w:rsidRPr="00D339AC">
        <w:rPr>
          <w:rFonts w:cs="Arial"/>
        </w:rPr>
        <w:t xml:space="preserve"> (у даљем тексту: Корисник услуге)  </w:t>
      </w:r>
    </w:p>
    <w:p w14:paraId="33130671" w14:textId="77777777" w:rsidR="00EE793E" w:rsidRPr="00D339AC" w:rsidRDefault="00EE793E" w:rsidP="00EB58E2">
      <w:pPr>
        <w:pStyle w:val="KDParagraf"/>
        <w:spacing w:before="0"/>
        <w:rPr>
          <w:rFonts w:cs="Arial"/>
        </w:rPr>
      </w:pPr>
    </w:p>
    <w:p w14:paraId="7BEADD09" w14:textId="77777777" w:rsidR="00EE793E" w:rsidRPr="00D339AC" w:rsidRDefault="00EE793E" w:rsidP="00EB58E2">
      <w:pPr>
        <w:pStyle w:val="KDParagraf"/>
        <w:spacing w:before="0"/>
        <w:rPr>
          <w:rFonts w:cs="Arial"/>
        </w:rPr>
      </w:pPr>
      <w:r w:rsidRPr="00D339AC">
        <w:rPr>
          <w:rFonts w:cs="Arial"/>
        </w:rPr>
        <w:t>и</w:t>
      </w:r>
    </w:p>
    <w:p w14:paraId="7C2EA71D" w14:textId="77777777" w:rsidR="00EE793E" w:rsidRPr="00D339AC" w:rsidRDefault="00EE793E" w:rsidP="00EB58E2">
      <w:pPr>
        <w:pStyle w:val="KDParagraf"/>
        <w:spacing w:before="0"/>
        <w:rPr>
          <w:rFonts w:cs="Arial"/>
        </w:rPr>
      </w:pPr>
    </w:p>
    <w:p w14:paraId="24CE05B0" w14:textId="77777777" w:rsidR="00EE793E" w:rsidRPr="00D339AC" w:rsidRDefault="00EE793E" w:rsidP="00EB58E2">
      <w:pPr>
        <w:pStyle w:val="KDParagraf"/>
        <w:spacing w:before="0"/>
        <w:rPr>
          <w:rFonts w:cs="Arial"/>
        </w:rPr>
      </w:pPr>
      <w:r w:rsidRPr="00D339AC">
        <w:rPr>
          <w:rFonts w:cs="Arial"/>
          <w:b/>
        </w:rPr>
        <w:t>ПРУЖАЛАЦ УСЛУГЕ</w:t>
      </w:r>
      <w:r w:rsidRPr="00D339AC">
        <w:rPr>
          <w:rFonts w:cs="Arial"/>
        </w:rPr>
        <w:t xml:space="preserve">:  </w:t>
      </w:r>
    </w:p>
    <w:p w14:paraId="0EBCF80C" w14:textId="77777777" w:rsidR="00EE793E" w:rsidRPr="00D339AC" w:rsidRDefault="00EE793E" w:rsidP="00EB58E2">
      <w:pPr>
        <w:pStyle w:val="KDParagraf"/>
        <w:spacing w:before="0"/>
        <w:rPr>
          <w:rFonts w:cs="Arial"/>
        </w:rPr>
      </w:pPr>
    </w:p>
    <w:p w14:paraId="4DC896CC" w14:textId="6A79F392" w:rsidR="00EE793E" w:rsidRPr="00D339AC" w:rsidRDefault="00EC0342" w:rsidP="00EC0342">
      <w:pPr>
        <w:pStyle w:val="KDParagraf"/>
        <w:spacing w:before="0"/>
        <w:rPr>
          <w:rFonts w:cs="Arial"/>
        </w:rPr>
      </w:pPr>
      <w:r w:rsidRPr="00D339AC">
        <w:rPr>
          <w:rFonts w:cs="Arial"/>
          <w:lang w:val="sr-Cyrl-RS"/>
        </w:rPr>
        <w:t>2.</w:t>
      </w:r>
      <w:r w:rsidR="00EE793E" w:rsidRPr="00D339AC">
        <w:rPr>
          <w:rFonts w:cs="Arial"/>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 </w:t>
      </w:r>
    </w:p>
    <w:p w14:paraId="234DF0EB" w14:textId="77777777" w:rsidR="002512F9" w:rsidRPr="00D339AC" w:rsidRDefault="002512F9" w:rsidP="002512F9">
      <w:pPr>
        <w:rPr>
          <w:rFonts w:eastAsia="Arial Unicode MS"/>
          <w:lang w:val="sr-Cyrl-CS"/>
        </w:rPr>
      </w:pPr>
      <w:r w:rsidRPr="00D339AC">
        <w:rPr>
          <w:rFonts w:eastAsia="Arial Unicode MS"/>
          <w:lang w:val="sr-Cyrl-CS"/>
        </w:rPr>
        <w:t>док су чланови групе/подизвођачи:</w:t>
      </w:r>
    </w:p>
    <w:p w14:paraId="002034ED" w14:textId="77777777" w:rsidR="002512F9" w:rsidRPr="00D339AC" w:rsidRDefault="001532FA" w:rsidP="002512F9">
      <w:pPr>
        <w:rPr>
          <w:rFonts w:eastAsia="Arial Unicode MS"/>
          <w:lang w:val="sr-Cyrl-CS"/>
        </w:rPr>
      </w:pPr>
      <w:r w:rsidRPr="00D339AC">
        <w:rPr>
          <w:rFonts w:eastAsia="Arial Unicode MS"/>
          <w:lang w:val="sr-Cyrl-CS"/>
        </w:rPr>
        <w:t xml:space="preserve">2.1. </w:t>
      </w:r>
      <w:r w:rsidR="002512F9" w:rsidRPr="00D339AC">
        <w:rPr>
          <w:rFonts w:eastAsia="Arial Unicode MS"/>
          <w:lang w:val="sr-Cyrl-CS"/>
        </w:rPr>
        <w:t>________________ из _________, Ул. _______ бр.__ Матични број _________, ПИБ _______, Текући рачун _____ Банка___________ кога заступа __________.</w:t>
      </w:r>
    </w:p>
    <w:p w14:paraId="6E9B1B7F" w14:textId="77777777" w:rsidR="002512F9" w:rsidRPr="00D339AC" w:rsidRDefault="001532FA" w:rsidP="002512F9">
      <w:pPr>
        <w:rPr>
          <w:rFonts w:eastAsia="Arial Unicode MS"/>
          <w:lang w:val="sr-Cyrl-CS"/>
        </w:rPr>
      </w:pPr>
      <w:r w:rsidRPr="00D339AC">
        <w:rPr>
          <w:rFonts w:eastAsia="Arial Unicode MS"/>
          <w:lang w:val="sr-Cyrl-CS"/>
        </w:rPr>
        <w:t xml:space="preserve">2.2. </w:t>
      </w:r>
      <w:r w:rsidR="002512F9" w:rsidRPr="00D339AC">
        <w:rPr>
          <w:rFonts w:eastAsia="Arial Unicode MS"/>
          <w:lang w:val="sr-Cyrl-CS"/>
        </w:rPr>
        <w:t>_________________ из _________, Ул. _______ бр.__ Матични број _________, ПИБ _______, Текући рачун _____ Банка _________,  кога заступа __________.</w:t>
      </w:r>
    </w:p>
    <w:p w14:paraId="4F7AC834" w14:textId="77777777" w:rsidR="002512F9" w:rsidRPr="00D339AC" w:rsidRDefault="002512F9" w:rsidP="002512F9">
      <w:pPr>
        <w:pStyle w:val="KDParagraf"/>
        <w:spacing w:before="0"/>
        <w:rPr>
          <w:rFonts w:cs="Arial"/>
          <w:lang w:val="sr-Cyrl-RS"/>
        </w:rPr>
      </w:pPr>
      <w:r w:rsidRPr="00D339AC">
        <w:rPr>
          <w:rFonts w:cs="Arial"/>
          <w:lang w:val="sr-Cyrl-RS"/>
        </w:rPr>
        <w:t xml:space="preserve"> </w:t>
      </w:r>
    </w:p>
    <w:p w14:paraId="345F5EDD" w14:textId="77777777" w:rsidR="002512F9" w:rsidRPr="00D339AC" w:rsidRDefault="002512F9" w:rsidP="00EB58E2">
      <w:pPr>
        <w:pStyle w:val="KDParagraf"/>
        <w:spacing w:before="0"/>
        <w:rPr>
          <w:rFonts w:cs="Arial"/>
        </w:rPr>
      </w:pPr>
    </w:p>
    <w:p w14:paraId="49C7144F" w14:textId="77777777" w:rsidR="00EE793E" w:rsidRPr="00D339AC" w:rsidRDefault="00EE793E" w:rsidP="00EB58E2">
      <w:pPr>
        <w:pStyle w:val="KDParagraf"/>
        <w:spacing w:before="0"/>
        <w:rPr>
          <w:rFonts w:cs="Arial"/>
        </w:rPr>
      </w:pPr>
    </w:p>
    <w:p w14:paraId="7562F43C" w14:textId="77777777" w:rsidR="00EE793E" w:rsidRPr="00D339AC" w:rsidRDefault="00EE793E" w:rsidP="00EB58E2">
      <w:pPr>
        <w:pStyle w:val="KDParagraf"/>
        <w:spacing w:before="0"/>
        <w:rPr>
          <w:rFonts w:cs="Arial"/>
        </w:rPr>
      </w:pPr>
      <w:r w:rsidRPr="00D339AC">
        <w:rPr>
          <w:rFonts w:cs="Arial"/>
        </w:rPr>
        <w:t>(у даљем тексту заједно: Уговорне стране)</w:t>
      </w:r>
    </w:p>
    <w:p w14:paraId="7040A452" w14:textId="77777777" w:rsidR="00EE793E" w:rsidRPr="00D339AC" w:rsidRDefault="00EE793E" w:rsidP="00EB58E2">
      <w:pPr>
        <w:pStyle w:val="KDParagraf"/>
        <w:spacing w:before="0"/>
        <w:rPr>
          <w:rFonts w:cs="Arial"/>
        </w:rPr>
      </w:pPr>
      <w:r w:rsidRPr="00D339AC">
        <w:rPr>
          <w:rFonts w:cs="Arial"/>
        </w:rPr>
        <w:tab/>
      </w:r>
    </w:p>
    <w:p w14:paraId="7AECC7CF" w14:textId="5C2E417B" w:rsidR="00343A18" w:rsidRPr="00D339AC" w:rsidRDefault="00EE793E" w:rsidP="00EB58E2">
      <w:pPr>
        <w:pStyle w:val="KDParagraf"/>
        <w:spacing w:before="0"/>
        <w:rPr>
          <w:rFonts w:cs="Arial"/>
        </w:rPr>
      </w:pPr>
      <w:r w:rsidRPr="00D339AC">
        <w:rPr>
          <w:rFonts w:cs="Arial"/>
        </w:rPr>
        <w:t>закључиле су у Београду</w:t>
      </w:r>
      <w:r w:rsidR="009C046B" w:rsidRPr="00D339AC">
        <w:rPr>
          <w:rFonts w:cs="Arial"/>
          <w:lang w:val="sr-Cyrl-RS"/>
        </w:rPr>
        <w:t>,</w:t>
      </w:r>
      <w:r w:rsidR="009814D7" w:rsidRPr="00D339AC">
        <w:rPr>
          <w:rFonts w:cs="Arial"/>
          <w:lang w:val="sr-Cyrl-RS"/>
        </w:rPr>
        <w:t xml:space="preserve"> дана ____</w:t>
      </w:r>
      <w:r w:rsidR="00CE1055" w:rsidRPr="00D339AC">
        <w:rPr>
          <w:rFonts w:cs="Arial"/>
          <w:lang w:val="sr-Cyrl-RS"/>
        </w:rPr>
        <w:t>. године</w:t>
      </w:r>
      <w:r w:rsidRPr="00D339AC">
        <w:rPr>
          <w:rFonts w:cs="Arial"/>
        </w:rPr>
        <w:t>,</w:t>
      </w:r>
    </w:p>
    <w:p w14:paraId="68BA514C" w14:textId="77777777" w:rsidR="00EE793E" w:rsidRPr="00D339AC" w:rsidRDefault="00EE793E" w:rsidP="00EB58E2">
      <w:pPr>
        <w:pStyle w:val="KDParagraf"/>
        <w:spacing w:before="0"/>
        <w:rPr>
          <w:rFonts w:cs="Arial"/>
        </w:rPr>
      </w:pPr>
    </w:p>
    <w:p w14:paraId="4ECDCF9D" w14:textId="77777777" w:rsidR="00B87925" w:rsidRPr="00D339AC" w:rsidRDefault="00EE793E" w:rsidP="00845C28">
      <w:pPr>
        <w:pStyle w:val="KDParagraf"/>
        <w:spacing w:before="0"/>
        <w:jc w:val="center"/>
        <w:rPr>
          <w:rFonts w:cs="Arial"/>
          <w:b/>
          <w:lang w:val="sr-Cyrl-RS"/>
        </w:rPr>
      </w:pPr>
      <w:r w:rsidRPr="00D339AC">
        <w:rPr>
          <w:rFonts w:cs="Arial"/>
          <w:b/>
        </w:rPr>
        <w:t>УГОВОР</w:t>
      </w:r>
      <w:r w:rsidRPr="00D339AC">
        <w:rPr>
          <w:rFonts w:cs="Arial"/>
          <w:b/>
          <w:lang w:val="sr-Cyrl-RS"/>
        </w:rPr>
        <w:t xml:space="preserve"> </w:t>
      </w:r>
      <w:r w:rsidRPr="00D339AC">
        <w:rPr>
          <w:rFonts w:cs="Arial"/>
          <w:b/>
        </w:rPr>
        <w:t>О ПРУЖАЊУ УСЛУГЕ</w:t>
      </w:r>
      <w:r w:rsidR="00444DD7" w:rsidRPr="00D339AC">
        <w:rPr>
          <w:rFonts w:cs="Arial"/>
          <w:b/>
          <w:lang w:val="sr-Cyrl-RS"/>
        </w:rPr>
        <w:t xml:space="preserve"> </w:t>
      </w:r>
    </w:p>
    <w:p w14:paraId="1F6071F0" w14:textId="44D867AD" w:rsidR="00EE793E" w:rsidRPr="00D339AC" w:rsidRDefault="00EE2557" w:rsidP="00CD3391">
      <w:pPr>
        <w:pStyle w:val="KDParagraf"/>
        <w:spacing w:before="0"/>
        <w:jc w:val="center"/>
        <w:rPr>
          <w:rFonts w:cs="Arial"/>
          <w:b/>
        </w:rPr>
      </w:pPr>
      <w:r w:rsidRPr="00D339AC" w:rsidDel="00EE2557">
        <w:rPr>
          <w:rFonts w:cs="Arial"/>
          <w:b/>
          <w:lang w:val="sr-Cyrl-RS"/>
        </w:rPr>
        <w:t xml:space="preserve"> </w:t>
      </w:r>
      <w:r w:rsidR="00BE0851" w:rsidRPr="00D339AC">
        <w:rPr>
          <w:rFonts w:cs="Arial"/>
          <w:b/>
          <w:bCs/>
          <w:lang w:val="sr-Latn-RS"/>
        </w:rPr>
        <w:t>„Употреба електричних возила у дистрибутивним предузећима“</w:t>
      </w:r>
    </w:p>
    <w:p w14:paraId="51FFCC6B" w14:textId="77777777" w:rsidR="007B657F" w:rsidRPr="00D339AC" w:rsidRDefault="007B657F" w:rsidP="00EB58E2">
      <w:pPr>
        <w:pStyle w:val="KDParagraf"/>
        <w:spacing w:before="0"/>
        <w:rPr>
          <w:rFonts w:cs="Arial"/>
        </w:rPr>
      </w:pPr>
    </w:p>
    <w:p w14:paraId="5D52029B" w14:textId="77777777" w:rsidR="00EE793E" w:rsidRPr="00D339AC" w:rsidRDefault="00EE793E" w:rsidP="00EB58E2">
      <w:pPr>
        <w:pStyle w:val="KDParagraf"/>
        <w:spacing w:before="0"/>
        <w:rPr>
          <w:rFonts w:cs="Arial"/>
          <w:b/>
        </w:rPr>
      </w:pPr>
      <w:r w:rsidRPr="00D339AC">
        <w:rPr>
          <w:rFonts w:cs="Arial"/>
          <w:b/>
        </w:rPr>
        <w:t>УВОДНЕ ОДРЕДБЕ</w:t>
      </w:r>
    </w:p>
    <w:p w14:paraId="2E3AD711" w14:textId="77777777" w:rsidR="00EE793E" w:rsidRPr="00D339AC" w:rsidRDefault="00EE793E" w:rsidP="00EB58E2">
      <w:pPr>
        <w:pStyle w:val="KDParagraf"/>
        <w:spacing w:before="0"/>
        <w:rPr>
          <w:rFonts w:cs="Arial"/>
        </w:rPr>
      </w:pPr>
    </w:p>
    <w:p w14:paraId="22596A17" w14:textId="77777777" w:rsidR="00EE793E" w:rsidRPr="00D339AC" w:rsidRDefault="00EE793E" w:rsidP="00EB58E2">
      <w:pPr>
        <w:pStyle w:val="KDParagraf"/>
        <w:spacing w:before="0"/>
        <w:rPr>
          <w:rFonts w:cs="Arial"/>
        </w:rPr>
      </w:pPr>
      <w:r w:rsidRPr="00D339AC">
        <w:rPr>
          <w:rFonts w:cs="Arial"/>
        </w:rPr>
        <w:t xml:space="preserve">Имајући у виду:  </w:t>
      </w:r>
    </w:p>
    <w:p w14:paraId="5B47AFB3" w14:textId="469A2862" w:rsidR="00EE793E" w:rsidRPr="00D339AC" w:rsidRDefault="00EE793E" w:rsidP="00D77701">
      <w:pPr>
        <w:rPr>
          <w:rFonts w:cs="Arial"/>
          <w:bCs/>
          <w:lang w:val="sr-Cyrl-RS"/>
        </w:rPr>
      </w:pPr>
      <w:r w:rsidRPr="00D339AC">
        <w:rPr>
          <w:rFonts w:cs="Arial"/>
        </w:rPr>
        <w:t>•</w:t>
      </w:r>
      <w:r w:rsidRPr="00D339AC">
        <w:rPr>
          <w:rFonts w:cs="Arial"/>
        </w:rPr>
        <w:tab/>
        <w:t xml:space="preserve">да је Наручилац </w:t>
      </w:r>
      <w:r w:rsidR="00CE1055" w:rsidRPr="00D339AC">
        <w:rPr>
          <w:rFonts w:cs="Arial"/>
          <w:lang w:val="sr-Cyrl-RS"/>
        </w:rPr>
        <w:t>(</w:t>
      </w:r>
      <w:r w:rsidRPr="00D339AC">
        <w:rPr>
          <w:rFonts w:cs="Arial"/>
        </w:rPr>
        <w:t xml:space="preserve">у даљем тексту: Корисник услуге) спровео, </w:t>
      </w:r>
      <w:r w:rsidR="00FD5422" w:rsidRPr="00D339AC">
        <w:rPr>
          <w:rFonts w:cs="Arial"/>
          <w:lang w:val="sr-Cyrl-RS"/>
        </w:rPr>
        <w:t xml:space="preserve">отворени </w:t>
      </w:r>
      <w:r w:rsidRPr="00D339AC">
        <w:rPr>
          <w:rFonts w:cs="Arial"/>
        </w:rPr>
        <w:t xml:space="preserve">поступак јавне набавке, сагласно члану </w:t>
      </w:r>
      <w:r w:rsidR="00FD5422" w:rsidRPr="00D339AC">
        <w:rPr>
          <w:rFonts w:cs="Arial"/>
          <w:lang w:val="sr-Cyrl-RS"/>
        </w:rPr>
        <w:t>32.</w:t>
      </w:r>
      <w:r w:rsidR="00873133" w:rsidRPr="00D339AC">
        <w:rPr>
          <w:rFonts w:cs="Arial"/>
          <w:lang w:val="sr-Cyrl-RS"/>
        </w:rPr>
        <w:t xml:space="preserve"> </w:t>
      </w:r>
      <w:r w:rsidRPr="00D339AC">
        <w:rPr>
          <w:rFonts w:cs="Arial"/>
        </w:rPr>
        <w:t xml:space="preserve">Закона о јавним набавкама  („Службени гласник РС“ број 124/2012, 14/2015 </w:t>
      </w:r>
      <w:r w:rsidR="00CE1055" w:rsidRPr="00D339AC">
        <w:rPr>
          <w:rFonts w:cs="Arial"/>
          <w:lang w:val="sr-Cyrl-RS"/>
        </w:rPr>
        <w:t>и</w:t>
      </w:r>
      <w:r w:rsidR="00CE1055" w:rsidRPr="00D339AC">
        <w:rPr>
          <w:rFonts w:cs="Arial"/>
        </w:rPr>
        <w:t xml:space="preserve"> </w:t>
      </w:r>
      <w:r w:rsidRPr="00D339AC">
        <w:rPr>
          <w:rFonts w:cs="Arial"/>
        </w:rPr>
        <w:t>68/2015), (у даљем тексту: Закон) за јавну набавку услуге</w:t>
      </w:r>
      <w:r w:rsidR="002C1884" w:rsidRPr="00D339AC">
        <w:rPr>
          <w:rFonts w:cs="Arial"/>
          <w:lang w:val="sr-Cyrl-RS"/>
        </w:rPr>
        <w:t xml:space="preserve"> </w:t>
      </w:r>
      <w:r w:rsidR="00BE0851" w:rsidRPr="00D339AC">
        <w:rPr>
          <w:rFonts w:cs="Arial"/>
          <w:lang w:val="sr-Cyrl-RS"/>
        </w:rPr>
        <w:t>„Употреба електричних возила у дистрибутивним предузећима“</w:t>
      </w:r>
      <w:r w:rsidR="00CE1055" w:rsidRPr="00D339AC">
        <w:rPr>
          <w:rFonts w:cs="Arial"/>
          <w:bCs/>
          <w:lang w:val="sr-Cyrl-RS"/>
        </w:rPr>
        <w:t>(</w:t>
      </w:r>
      <w:r w:rsidRPr="00D339AC">
        <w:rPr>
          <w:rFonts w:cs="Arial"/>
        </w:rPr>
        <w:t xml:space="preserve">у даљем тексту: Услуга), </w:t>
      </w:r>
      <w:r w:rsidR="00D77701" w:rsidRPr="00D339AC">
        <w:rPr>
          <w:rFonts w:cs="Arial"/>
          <w:lang w:val="sr-Latn-CS"/>
        </w:rPr>
        <w:t>JН/1000/</w:t>
      </w:r>
      <w:r w:rsidR="00123AB6" w:rsidRPr="00D339AC">
        <w:rPr>
          <w:rFonts w:cs="Arial"/>
          <w:lang w:val="sr-Latn-CS"/>
        </w:rPr>
        <w:t>0337</w:t>
      </w:r>
      <w:r w:rsidR="00597922" w:rsidRPr="00D339AC">
        <w:rPr>
          <w:rFonts w:cs="Arial"/>
          <w:lang w:val="sr-Latn-CS"/>
        </w:rPr>
        <w:t>/2016</w:t>
      </w:r>
    </w:p>
    <w:p w14:paraId="682C3A78" w14:textId="77777777" w:rsidR="00EE793E" w:rsidRPr="00D339AC" w:rsidRDefault="00EE793E" w:rsidP="00EB58E2">
      <w:pPr>
        <w:pStyle w:val="KDParagraf"/>
        <w:spacing w:before="0"/>
        <w:rPr>
          <w:rFonts w:cs="Arial"/>
        </w:rPr>
      </w:pPr>
      <w:r w:rsidRPr="00D339AC">
        <w:rPr>
          <w:rFonts w:cs="Arial"/>
        </w:rPr>
        <w:lastRenderedPageBreak/>
        <w:t>•</w:t>
      </w:r>
      <w:r w:rsidRPr="00D339AC">
        <w:rPr>
          <w:rFonts w:cs="Arial"/>
        </w:rPr>
        <w:tab/>
        <w:t>да је Позив за подношење понуда у вези предметне јавне набавке објављен на Порталу ја</w:t>
      </w:r>
      <w:r w:rsidR="00221450" w:rsidRPr="00D339AC">
        <w:rPr>
          <w:rFonts w:cs="Arial"/>
        </w:rPr>
        <w:t xml:space="preserve">вних набавки дана </w:t>
      </w:r>
      <w:r w:rsidR="002A5C24" w:rsidRPr="00D339AC">
        <w:rPr>
          <w:rFonts w:cs="Arial"/>
          <w:lang w:val="sr-Cyrl-RS"/>
        </w:rPr>
        <w:t>__________</w:t>
      </w:r>
      <w:r w:rsidRPr="00D339AC">
        <w:rPr>
          <w:rFonts w:cs="Arial"/>
        </w:rPr>
        <w:t>године, као и на интернет страници  Корисника услуге;</w:t>
      </w:r>
    </w:p>
    <w:p w14:paraId="03CC02A3" w14:textId="77777777" w:rsidR="00EE793E" w:rsidRPr="00D339AC" w:rsidRDefault="00EE793E" w:rsidP="00EB58E2">
      <w:pPr>
        <w:pStyle w:val="KDParagraf"/>
        <w:spacing w:before="0"/>
        <w:rPr>
          <w:rFonts w:cs="Arial"/>
        </w:rPr>
      </w:pPr>
      <w:r w:rsidRPr="00D339AC">
        <w:rPr>
          <w:rFonts w:cs="Arial"/>
        </w:rPr>
        <w:t>•</w:t>
      </w:r>
      <w:r w:rsidRPr="00D339AC">
        <w:rPr>
          <w:rFonts w:cs="Arial"/>
        </w:rPr>
        <w:tab/>
        <w:t xml:space="preserve">да Понуда Понуђача (у даљем тексту: Пружалац услуге) у </w:t>
      </w:r>
      <w:r w:rsidR="00FD5422" w:rsidRPr="00D339AC">
        <w:rPr>
          <w:rFonts w:cs="Arial"/>
          <w:lang w:val="sr-Cyrl-RS"/>
        </w:rPr>
        <w:t>отвореном</w:t>
      </w:r>
      <w:r w:rsidRPr="00D339AC">
        <w:rPr>
          <w:rFonts w:cs="Arial"/>
        </w:rPr>
        <w:t xml:space="preserve"> поступку за </w:t>
      </w:r>
      <w:r w:rsidR="00AB0F26" w:rsidRPr="00D339AC">
        <w:rPr>
          <w:rFonts w:cs="Arial"/>
          <w:lang w:val="sr-Latn-CS"/>
        </w:rPr>
        <w:t xml:space="preserve"> </w:t>
      </w:r>
      <w:r w:rsidR="007B657F" w:rsidRPr="00D339AC">
        <w:rPr>
          <w:rFonts w:cs="Arial"/>
          <w:lang w:val="sr-Latn-CS"/>
        </w:rPr>
        <w:t>JН/1000/</w:t>
      </w:r>
      <w:r w:rsidR="00123AB6" w:rsidRPr="00D339AC">
        <w:rPr>
          <w:rFonts w:cs="Arial"/>
          <w:lang w:val="sr-Latn-CS"/>
        </w:rPr>
        <w:t>0337</w:t>
      </w:r>
      <w:r w:rsidR="00597922" w:rsidRPr="00D339AC">
        <w:rPr>
          <w:rFonts w:cs="Arial"/>
          <w:lang w:val="sr-Latn-CS"/>
        </w:rPr>
        <w:t>/2016</w:t>
      </w:r>
      <w:r w:rsidR="00AB0F26" w:rsidRPr="00D339AC">
        <w:rPr>
          <w:rFonts w:cs="Arial"/>
          <w:lang w:val="sr-Latn-CS"/>
        </w:rPr>
        <w:t xml:space="preserve">, </w:t>
      </w:r>
      <w:r w:rsidRPr="00D339AC">
        <w:rPr>
          <w:rFonts w:cs="Arial"/>
        </w:rPr>
        <w:t>која је заведена код Корисника услуге под ЈП ЕПС  бројем ______</w:t>
      </w:r>
      <w:r w:rsidR="002A5C24" w:rsidRPr="00D339AC">
        <w:rPr>
          <w:rFonts w:cs="Arial"/>
        </w:rPr>
        <w:t xml:space="preserve"> од _____.2017</w:t>
      </w:r>
      <w:r w:rsidRPr="00D339AC">
        <w:rPr>
          <w:rFonts w:cs="Arial"/>
        </w:rPr>
        <w:t xml:space="preserve">. године у потпуности одговара захтеву Корисника услуге из позива за подношење понуда и Конкурсној документацији ; </w:t>
      </w:r>
    </w:p>
    <w:p w14:paraId="448DD00D" w14:textId="77777777" w:rsidR="00EE793E" w:rsidRPr="00D339AC" w:rsidRDefault="00EE793E" w:rsidP="00EB58E2">
      <w:pPr>
        <w:pStyle w:val="KDParagraf"/>
        <w:spacing w:before="0"/>
        <w:rPr>
          <w:rFonts w:cs="Arial"/>
        </w:rPr>
      </w:pPr>
      <w:r w:rsidRPr="00D339AC">
        <w:rPr>
          <w:rFonts w:cs="Arial"/>
        </w:rPr>
        <w:t>•</w:t>
      </w:r>
      <w:r w:rsidRPr="00D339AC">
        <w:rPr>
          <w:rFonts w:cs="Arial"/>
        </w:rPr>
        <w:tab/>
        <w:t>да је Корисник услуге, на основу Понуде Пружаоца услуге  и Одлуке о додели Уговора</w:t>
      </w:r>
      <w:r w:rsidR="00167B02" w:rsidRPr="00D339AC">
        <w:rPr>
          <w:rFonts w:cs="Arial"/>
          <w:lang w:val="sr-Cyrl-RS"/>
        </w:rPr>
        <w:t xml:space="preserve"> бро</w:t>
      </w:r>
      <w:r w:rsidR="00C01A28" w:rsidRPr="00D339AC">
        <w:rPr>
          <w:rFonts w:cs="Arial"/>
        </w:rPr>
        <w:t>j</w:t>
      </w:r>
      <w:r w:rsidR="002C1884" w:rsidRPr="00D339AC">
        <w:rPr>
          <w:rFonts w:cs="Arial"/>
          <w:lang w:val="sr-Cyrl-RS"/>
        </w:rPr>
        <w:t>____</w:t>
      </w:r>
      <w:r w:rsidR="00167B02" w:rsidRPr="00D339AC">
        <w:rPr>
          <w:rFonts w:cs="Arial"/>
          <w:lang w:val="sr-Cyrl-RS"/>
        </w:rPr>
        <w:t xml:space="preserve">  од</w:t>
      </w:r>
      <w:r w:rsidR="002C1884" w:rsidRPr="00D339AC">
        <w:rPr>
          <w:rFonts w:cs="Arial"/>
          <w:lang w:val="sr-Cyrl-RS"/>
        </w:rPr>
        <w:t>______</w:t>
      </w:r>
      <w:r w:rsidR="00A51878" w:rsidRPr="00D339AC">
        <w:rPr>
          <w:rFonts w:cs="Arial"/>
          <w:lang w:val="sr-Cyrl-RS"/>
        </w:rPr>
        <w:t>,</w:t>
      </w:r>
      <w:r w:rsidR="00693BA5" w:rsidRPr="00D339AC">
        <w:rPr>
          <w:rFonts w:cs="Arial"/>
        </w:rPr>
        <w:t xml:space="preserve"> </w:t>
      </w:r>
      <w:r w:rsidRPr="00D339AC">
        <w:rPr>
          <w:rFonts w:cs="Arial"/>
        </w:rPr>
        <w:t>изабрао Пружаоца услуге за реализацију услуге, јавна набавка</w:t>
      </w:r>
      <w:r w:rsidR="00AB0F26" w:rsidRPr="00D339AC">
        <w:rPr>
          <w:rFonts w:eastAsia="Arial Unicode MS" w:cs="Arial"/>
          <w:kern w:val="2"/>
          <w:lang w:val="sr-Latn-CS"/>
        </w:rPr>
        <w:t xml:space="preserve"> </w:t>
      </w:r>
      <w:r w:rsidR="00D77701" w:rsidRPr="00D339AC">
        <w:rPr>
          <w:rFonts w:cs="Arial"/>
          <w:lang w:val="sr-Latn-CS"/>
        </w:rPr>
        <w:t>JН/1000/</w:t>
      </w:r>
      <w:r w:rsidR="00123AB6" w:rsidRPr="00D339AC">
        <w:rPr>
          <w:rFonts w:cs="Arial"/>
          <w:lang w:val="sr-Latn-CS"/>
        </w:rPr>
        <w:t>0337</w:t>
      </w:r>
      <w:r w:rsidR="00597922" w:rsidRPr="00D339AC">
        <w:rPr>
          <w:rFonts w:cs="Arial"/>
          <w:lang w:val="sr-Latn-CS"/>
        </w:rPr>
        <w:t>/2016</w:t>
      </w:r>
      <w:r w:rsidRPr="00D339AC">
        <w:rPr>
          <w:rFonts w:cs="Arial"/>
        </w:rPr>
        <w:t xml:space="preserve"> </w:t>
      </w:r>
    </w:p>
    <w:p w14:paraId="0F735C57" w14:textId="77777777" w:rsidR="005379CC" w:rsidRPr="00D339AC" w:rsidRDefault="005379CC" w:rsidP="00EB58E2">
      <w:pPr>
        <w:pStyle w:val="KDParagraf"/>
        <w:spacing w:before="0"/>
        <w:rPr>
          <w:rFonts w:cs="Arial"/>
        </w:rPr>
      </w:pPr>
    </w:p>
    <w:p w14:paraId="57AA325F" w14:textId="77777777" w:rsidR="00EE793E" w:rsidRPr="00D339AC" w:rsidRDefault="00EE793E" w:rsidP="00EB58E2">
      <w:pPr>
        <w:pStyle w:val="KDParagraf"/>
        <w:spacing w:before="0"/>
        <w:rPr>
          <w:rFonts w:cs="Arial"/>
        </w:rPr>
      </w:pPr>
    </w:p>
    <w:p w14:paraId="375B4C44" w14:textId="77777777" w:rsidR="00EE793E" w:rsidRPr="00D339AC" w:rsidRDefault="00EE793E" w:rsidP="00EB58E2">
      <w:pPr>
        <w:pStyle w:val="KDParagraf"/>
        <w:spacing w:before="0"/>
        <w:rPr>
          <w:rFonts w:cs="Arial"/>
          <w:b/>
        </w:rPr>
      </w:pPr>
      <w:r w:rsidRPr="00D339AC">
        <w:rPr>
          <w:rFonts w:cs="Arial"/>
          <w:b/>
        </w:rPr>
        <w:t>ПРЕДМЕТ УГОВОРА</w:t>
      </w:r>
    </w:p>
    <w:p w14:paraId="448999CE" w14:textId="77777777" w:rsidR="00EE793E" w:rsidRPr="00D339AC" w:rsidRDefault="00EE793E" w:rsidP="00A65A78">
      <w:pPr>
        <w:pStyle w:val="KDParagraf"/>
        <w:spacing w:before="0"/>
        <w:jc w:val="center"/>
        <w:rPr>
          <w:rFonts w:cs="Arial"/>
        </w:rPr>
      </w:pPr>
      <w:r w:rsidRPr="00D339AC">
        <w:rPr>
          <w:rFonts w:cs="Arial"/>
          <w:b/>
        </w:rPr>
        <w:t>Члан 1</w:t>
      </w:r>
      <w:r w:rsidRPr="00D339AC">
        <w:rPr>
          <w:rFonts w:cs="Arial"/>
        </w:rPr>
        <w:t>.</w:t>
      </w:r>
    </w:p>
    <w:p w14:paraId="6DDE4A27" w14:textId="6F0967F2" w:rsidR="000A6CDD" w:rsidRPr="00D339AC" w:rsidRDefault="00EE793E" w:rsidP="00D77701">
      <w:pPr>
        <w:rPr>
          <w:rFonts w:cs="Arial"/>
          <w:lang w:val="sr-Cyrl-CS" w:eastAsia="ar-SA"/>
        </w:rPr>
      </w:pPr>
      <w:r w:rsidRPr="00D339AC">
        <w:rPr>
          <w:rFonts w:cs="Arial"/>
        </w:rPr>
        <w:t>Овим Уговором о пружању услуге (у даљем тексту: Уговор)</w:t>
      </w:r>
      <w:r w:rsidR="000A6CDD" w:rsidRPr="00D339AC">
        <w:rPr>
          <w:rFonts w:cs="Arial"/>
          <w:lang w:val="sr-Cyrl-RS"/>
        </w:rPr>
        <w:t>,</w:t>
      </w:r>
      <w:r w:rsidRPr="00D339AC">
        <w:rPr>
          <w:rFonts w:cs="Arial"/>
        </w:rPr>
        <w:t xml:space="preserve"> Пружалац услуге се обавезује да за потребе Корисника услуге изврши и пружи услугу: </w:t>
      </w:r>
      <w:r w:rsidR="00BE0851" w:rsidRPr="00D339AC">
        <w:rPr>
          <w:rFonts w:cs="Arial"/>
        </w:rPr>
        <w:t>„Употреба електричних возила у дистрибутивним предузећима“</w:t>
      </w:r>
      <w:r w:rsidRPr="00D339AC">
        <w:rPr>
          <w:rFonts w:cs="Arial"/>
        </w:rPr>
        <w:t xml:space="preserve"> (у даљем тексту: Услуга)</w:t>
      </w:r>
      <w:r w:rsidR="000A6CDD" w:rsidRPr="00D339AC">
        <w:rPr>
          <w:rFonts w:cs="Arial"/>
        </w:rPr>
        <w:t xml:space="preserve"> у свему у складу са Конкурсном документацијом</w:t>
      </w:r>
      <w:r w:rsidR="00955B52" w:rsidRPr="00D339AC">
        <w:rPr>
          <w:rFonts w:cs="Arial"/>
          <w:lang w:val="sr-Cyrl-RS"/>
        </w:rPr>
        <w:t xml:space="preserve"> за јавну набавку</w:t>
      </w:r>
      <w:r w:rsidR="00DB6215" w:rsidRPr="00D339AC">
        <w:rPr>
          <w:rFonts w:cs="Arial"/>
          <w:lang w:val="sr-Cyrl-RS"/>
        </w:rPr>
        <w:t xml:space="preserve"> број</w:t>
      </w:r>
      <w:r w:rsidR="00955B52" w:rsidRPr="00D339AC">
        <w:rPr>
          <w:rFonts w:cs="Arial"/>
          <w:lang w:val="sr-Cyrl-RS"/>
        </w:rPr>
        <w:t xml:space="preserve"> </w:t>
      </w:r>
      <w:r w:rsidR="00955B52" w:rsidRPr="00D339AC">
        <w:rPr>
          <w:rFonts w:cs="Arial"/>
          <w:lang w:val="sr-Latn-CS"/>
        </w:rPr>
        <w:t>JН/1000/0337/2016</w:t>
      </w:r>
      <w:r w:rsidR="00955B52" w:rsidRPr="00D339AC">
        <w:rPr>
          <w:rFonts w:cs="Arial"/>
        </w:rPr>
        <w:t xml:space="preserve"> </w:t>
      </w:r>
      <w:r w:rsidR="000A6CDD" w:rsidRPr="00D339AC">
        <w:rPr>
          <w:rFonts w:cs="Arial"/>
        </w:rPr>
        <w:t xml:space="preserve"> дато</w:t>
      </w:r>
      <w:r w:rsidR="00955B52" w:rsidRPr="00D339AC">
        <w:rPr>
          <w:rFonts w:cs="Arial"/>
          <w:lang w:val="sr-Cyrl-RS"/>
        </w:rPr>
        <w:t>ј</w:t>
      </w:r>
      <w:r w:rsidR="000A6CDD" w:rsidRPr="00D339AC">
        <w:rPr>
          <w:rFonts w:cs="Arial"/>
        </w:rPr>
        <w:t xml:space="preserve"> у Прилогу </w:t>
      </w:r>
      <w:r w:rsidR="00AB7037" w:rsidRPr="00D339AC">
        <w:rPr>
          <w:rFonts w:cs="Arial"/>
          <w:lang w:val="sr-Cyrl-RS"/>
        </w:rPr>
        <w:t>1,</w:t>
      </w:r>
      <w:r w:rsidR="000A6CDD" w:rsidRPr="00D339AC">
        <w:rPr>
          <w:rFonts w:cs="Arial"/>
          <w:lang w:val="sr-Cyrl-RS"/>
        </w:rPr>
        <w:t xml:space="preserve"> </w:t>
      </w:r>
      <w:r w:rsidR="000A6CDD" w:rsidRPr="00D339AC">
        <w:rPr>
          <w:rFonts w:cs="Arial"/>
        </w:rPr>
        <w:t>Понудом Пружаоца услуге дато</w:t>
      </w:r>
      <w:r w:rsidR="000A6CDD" w:rsidRPr="00D339AC">
        <w:rPr>
          <w:rFonts w:cs="Arial"/>
          <w:lang w:val="sr-Cyrl-RS"/>
        </w:rPr>
        <w:t>м</w:t>
      </w:r>
      <w:r w:rsidR="000A6CDD" w:rsidRPr="00D339AC">
        <w:rPr>
          <w:rFonts w:cs="Arial"/>
        </w:rPr>
        <w:t xml:space="preserve"> у Прилогу</w:t>
      </w:r>
      <w:r w:rsidR="000A6CDD" w:rsidRPr="00D339AC">
        <w:rPr>
          <w:rFonts w:cs="Arial"/>
          <w:lang w:val="sr-Cyrl-RS"/>
        </w:rPr>
        <w:t xml:space="preserve"> </w:t>
      </w:r>
      <w:r w:rsidR="00221450" w:rsidRPr="00D339AC">
        <w:rPr>
          <w:rFonts w:cs="Arial"/>
          <w:lang w:val="sr-Cyrl-RS"/>
        </w:rPr>
        <w:t>2</w:t>
      </w:r>
      <w:r w:rsidR="000A6CDD" w:rsidRPr="00D339AC">
        <w:rPr>
          <w:rFonts w:cs="Arial"/>
          <w:lang w:val="sr-Cyrl-RS"/>
        </w:rPr>
        <w:t xml:space="preserve"> </w:t>
      </w:r>
      <w:r w:rsidR="00953FFC" w:rsidRPr="00D339AC">
        <w:rPr>
          <w:rFonts w:cs="Arial"/>
          <w:lang w:val="sr-Cyrl-RS"/>
        </w:rPr>
        <w:t>,</w:t>
      </w:r>
      <w:r w:rsidR="001C61B2" w:rsidRPr="00D339AC">
        <w:rPr>
          <w:rFonts w:cs="Arial"/>
          <w:lang w:val="sr-Cyrl-RS"/>
        </w:rPr>
        <w:t xml:space="preserve"> </w:t>
      </w:r>
      <w:r w:rsidR="000A6CDD" w:rsidRPr="00D339AC">
        <w:rPr>
          <w:rFonts w:cs="Arial"/>
          <w:lang w:val="sr-Cyrl-RS"/>
        </w:rPr>
        <w:t xml:space="preserve">Описом </w:t>
      </w:r>
      <w:r w:rsidR="000A6CDD" w:rsidRPr="00D339AC">
        <w:t>и врст</w:t>
      </w:r>
      <w:r w:rsidR="000A6CDD" w:rsidRPr="00D339AC">
        <w:rPr>
          <w:lang w:val="sr-Cyrl-RS"/>
        </w:rPr>
        <w:t>ом</w:t>
      </w:r>
      <w:r w:rsidR="000A6CDD" w:rsidRPr="00D339AC">
        <w:t xml:space="preserve"> </w:t>
      </w:r>
      <w:r w:rsidR="001C61B2" w:rsidRPr="00D339AC">
        <w:rPr>
          <w:lang w:val="sr-Cyrl-RS"/>
        </w:rPr>
        <w:t xml:space="preserve">услуга </w:t>
      </w:r>
      <w:r w:rsidR="000A6CDD" w:rsidRPr="00D339AC">
        <w:rPr>
          <w:rFonts w:cs="Arial"/>
        </w:rPr>
        <w:t>дат</w:t>
      </w:r>
      <w:r w:rsidR="000A6CDD" w:rsidRPr="00D339AC">
        <w:rPr>
          <w:rFonts w:cs="Arial"/>
          <w:lang w:val="sr-Cyrl-RS"/>
        </w:rPr>
        <w:t>ом</w:t>
      </w:r>
      <w:r w:rsidR="000A6CDD" w:rsidRPr="00D339AC">
        <w:rPr>
          <w:rFonts w:cs="Arial"/>
        </w:rPr>
        <w:t xml:space="preserve"> у Прилогу</w:t>
      </w:r>
      <w:r w:rsidR="000A6CDD" w:rsidRPr="00D339AC">
        <w:rPr>
          <w:rFonts w:cs="Arial"/>
          <w:lang w:val="sr-Cyrl-RS"/>
        </w:rPr>
        <w:t xml:space="preserve"> </w:t>
      </w:r>
      <w:r w:rsidR="00221450" w:rsidRPr="00D339AC">
        <w:rPr>
          <w:rFonts w:cs="Arial"/>
          <w:lang w:val="sr-Cyrl-RS"/>
        </w:rPr>
        <w:t>3</w:t>
      </w:r>
      <w:r w:rsidR="00955B52" w:rsidRPr="00D339AC">
        <w:rPr>
          <w:rFonts w:cs="Arial"/>
          <w:lang w:val="sr-Cyrl-RS"/>
        </w:rPr>
        <w:t xml:space="preserve"> и</w:t>
      </w:r>
      <w:r w:rsidR="002A5C24" w:rsidRPr="00D339AC">
        <w:rPr>
          <w:rFonts w:cs="Arial"/>
          <w:lang w:val="sr-Cyrl-RS"/>
        </w:rPr>
        <w:t xml:space="preserve"> Обрасцем структуре цене датом у Прилогу 4, </w:t>
      </w:r>
      <w:r w:rsidR="000A6CDD" w:rsidRPr="00D339AC">
        <w:rPr>
          <w:rFonts w:cs="Arial"/>
          <w:lang w:val="sr-Cyrl-RS"/>
        </w:rPr>
        <w:t xml:space="preserve"> </w:t>
      </w:r>
      <w:r w:rsidR="000A6CDD" w:rsidRPr="00D339AC">
        <w:rPr>
          <w:rFonts w:cs="Arial"/>
        </w:rPr>
        <w:t xml:space="preserve">који чине саставни део овог </w:t>
      </w:r>
      <w:r w:rsidR="000A6CDD" w:rsidRPr="00D339AC">
        <w:rPr>
          <w:rFonts w:cs="Arial"/>
          <w:lang w:val="sr-Cyrl-RS"/>
        </w:rPr>
        <w:t>У</w:t>
      </w:r>
      <w:r w:rsidR="000A6CDD" w:rsidRPr="00D339AC">
        <w:rPr>
          <w:rFonts w:cs="Arial"/>
        </w:rPr>
        <w:t>говора</w:t>
      </w:r>
      <w:r w:rsidR="000A6CDD" w:rsidRPr="00D339AC">
        <w:rPr>
          <w:rFonts w:cs="Arial"/>
          <w:lang w:eastAsia="ar-SA"/>
        </w:rPr>
        <w:t>.</w:t>
      </w:r>
    </w:p>
    <w:p w14:paraId="03CF9D9A" w14:textId="77777777" w:rsidR="00EE793E" w:rsidRPr="00D339AC" w:rsidRDefault="00EE793E" w:rsidP="00EB58E2">
      <w:pPr>
        <w:pStyle w:val="KDParagraf"/>
        <w:spacing w:before="0"/>
        <w:rPr>
          <w:rFonts w:cs="Arial"/>
        </w:rPr>
      </w:pPr>
      <w:r w:rsidRPr="00D339AC">
        <w:rPr>
          <w:rFonts w:cs="Arial"/>
        </w:rPr>
        <w:t xml:space="preserve"> </w:t>
      </w:r>
    </w:p>
    <w:p w14:paraId="4EDDD1EB" w14:textId="77777777" w:rsidR="00EE793E" w:rsidRPr="00D339AC" w:rsidRDefault="00EE793E" w:rsidP="00EB58E2">
      <w:pPr>
        <w:pStyle w:val="KDParagraf"/>
        <w:spacing w:before="0"/>
        <w:rPr>
          <w:rFonts w:cs="Arial"/>
          <w:b/>
          <w:lang w:val="sr-Cyrl-RS"/>
        </w:rPr>
      </w:pPr>
      <w:r w:rsidRPr="00D339AC">
        <w:rPr>
          <w:rFonts w:cs="Arial"/>
          <w:b/>
        </w:rPr>
        <w:t>ЦЕНА</w:t>
      </w:r>
    </w:p>
    <w:p w14:paraId="2ECB0E52" w14:textId="77777777" w:rsidR="00EE793E" w:rsidRPr="00D339AC" w:rsidRDefault="00EE793E" w:rsidP="00A65A78">
      <w:pPr>
        <w:pStyle w:val="KDParagraf"/>
        <w:spacing w:before="0"/>
        <w:jc w:val="center"/>
        <w:rPr>
          <w:rFonts w:cs="Arial"/>
        </w:rPr>
      </w:pPr>
      <w:r w:rsidRPr="00D339AC">
        <w:rPr>
          <w:rFonts w:cs="Arial"/>
          <w:b/>
        </w:rPr>
        <w:t>Члан 2</w:t>
      </w:r>
      <w:r w:rsidRPr="00D339AC">
        <w:rPr>
          <w:rFonts w:cs="Arial"/>
        </w:rPr>
        <w:t>.</w:t>
      </w:r>
    </w:p>
    <w:p w14:paraId="3EF1337C" w14:textId="77777777" w:rsidR="00EE793E" w:rsidRPr="00D339AC" w:rsidRDefault="00EE793E" w:rsidP="00EB58E2">
      <w:pPr>
        <w:pStyle w:val="KDParagraf"/>
        <w:spacing w:before="0"/>
        <w:rPr>
          <w:rFonts w:cs="Arial"/>
          <w:lang w:val="sr-Cyrl-RS"/>
        </w:rPr>
      </w:pPr>
      <w:r w:rsidRPr="00D339AC">
        <w:rPr>
          <w:rFonts w:cs="Arial"/>
        </w:rPr>
        <w:t xml:space="preserve"> Цена Услуге из члана 1. овог Уговора износи __________________ (словима: _</w:t>
      </w:r>
      <w:r w:rsidR="00384516" w:rsidRPr="00D339AC">
        <w:rPr>
          <w:rFonts w:cs="Arial"/>
        </w:rPr>
        <w:t>_______________________) RSD</w:t>
      </w:r>
      <w:r w:rsidR="00167B02" w:rsidRPr="00D339AC">
        <w:rPr>
          <w:rFonts w:cs="Arial"/>
          <w:lang w:val="sr-Cyrl-RS"/>
        </w:rPr>
        <w:t>/еур</w:t>
      </w:r>
      <w:r w:rsidRPr="00D339AC">
        <w:rPr>
          <w:rFonts w:cs="Arial"/>
        </w:rPr>
        <w:t>, без пореза на додату вредност.</w:t>
      </w:r>
    </w:p>
    <w:p w14:paraId="4650F1C4" w14:textId="77777777" w:rsidR="00167B02" w:rsidRPr="00D339AC" w:rsidRDefault="00167B02" w:rsidP="00EB58E2">
      <w:pPr>
        <w:pStyle w:val="KDParagraf"/>
        <w:spacing w:before="0"/>
        <w:rPr>
          <w:rFonts w:cs="Arial"/>
          <w:lang w:val="sr-Cyrl-RS"/>
        </w:rPr>
      </w:pPr>
    </w:p>
    <w:p w14:paraId="2A57BE40" w14:textId="77777777" w:rsidR="00EE793E" w:rsidRPr="00D339AC" w:rsidRDefault="00167B02" w:rsidP="00EB58E2">
      <w:pPr>
        <w:pStyle w:val="KDParagraf"/>
        <w:spacing w:before="0"/>
        <w:rPr>
          <w:rFonts w:cs="Arial"/>
          <w:lang w:val="sr-Cyrl-RS"/>
        </w:rPr>
      </w:pPr>
      <w:r w:rsidRPr="00D339AC">
        <w:rPr>
          <w:rFonts w:cs="Arial"/>
          <w:lang w:val="sr-Cyrl-RS"/>
        </w:rPr>
        <w:t>Страни</w:t>
      </w:r>
      <w:r w:rsidR="00D940B4" w:rsidRPr="00D339AC">
        <w:rPr>
          <w:rFonts w:cs="Arial"/>
          <w:lang w:val="sr-Cyrl-RS"/>
        </w:rPr>
        <w:t xml:space="preserve"> </w:t>
      </w:r>
      <w:r w:rsidR="0082197D" w:rsidRPr="00D339AC">
        <w:rPr>
          <w:rFonts w:cs="Arial"/>
          <w:lang w:val="sr-Cyrl-RS"/>
        </w:rPr>
        <w:t>Пружалац услуге</w:t>
      </w:r>
      <w:r w:rsidR="0082197D" w:rsidRPr="00D339AC">
        <w:rPr>
          <w:rFonts w:cs="Arial"/>
        </w:rPr>
        <w:t xml:space="preserve"> </w:t>
      </w:r>
      <w:r w:rsidRPr="00D339AC">
        <w:rPr>
          <w:rFonts w:cs="Arial"/>
        </w:rPr>
        <w:t>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sidR="00FB5827" w:rsidRPr="00D339AC">
        <w:rPr>
          <w:rFonts w:cs="Arial"/>
          <w:lang w:val="sr-Cyrl-RS"/>
        </w:rPr>
        <w:t>.</w:t>
      </w:r>
    </w:p>
    <w:p w14:paraId="032A731F" w14:textId="77777777" w:rsidR="00FB5827" w:rsidRPr="00D339AC" w:rsidRDefault="00FB5827" w:rsidP="00EB58E2">
      <w:pPr>
        <w:pStyle w:val="KDParagraf"/>
        <w:spacing w:before="0"/>
        <w:rPr>
          <w:rFonts w:cs="Arial"/>
          <w:lang w:val="sr-Cyrl-RS"/>
        </w:rPr>
      </w:pPr>
    </w:p>
    <w:p w14:paraId="0E8F25E3" w14:textId="77777777" w:rsidR="00EE793E" w:rsidRPr="00D339AC" w:rsidRDefault="00EE793E" w:rsidP="00EB58E2">
      <w:pPr>
        <w:pStyle w:val="KDParagraf"/>
        <w:spacing w:before="0"/>
        <w:rPr>
          <w:rFonts w:cs="Arial"/>
        </w:rPr>
      </w:pPr>
      <w:r w:rsidRPr="00D339AC">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24AD1CBB" w14:textId="77777777" w:rsidR="00EE793E" w:rsidRPr="00D339AC" w:rsidRDefault="00EE793E" w:rsidP="00EB58E2">
      <w:pPr>
        <w:pStyle w:val="KDParagraf"/>
        <w:spacing w:before="0"/>
        <w:rPr>
          <w:rFonts w:cs="Arial"/>
        </w:rPr>
      </w:pPr>
    </w:p>
    <w:p w14:paraId="2034034F" w14:textId="77777777" w:rsidR="00EE793E" w:rsidRPr="00D339AC" w:rsidRDefault="00EE793E" w:rsidP="00EB58E2">
      <w:pPr>
        <w:pStyle w:val="KDParagraf"/>
        <w:spacing w:before="0"/>
        <w:rPr>
          <w:rFonts w:cs="Arial"/>
          <w:lang w:val="sr-Cyrl-RS"/>
        </w:rPr>
      </w:pPr>
      <w:r w:rsidRPr="00D339AC">
        <w:rPr>
          <w:rFonts w:cs="Arial"/>
        </w:rPr>
        <w:t>У цену су урачунати сви трошкови везани за реализацију Услуге.</w:t>
      </w:r>
      <w:r w:rsidR="002C49AE" w:rsidRPr="00D339AC">
        <w:rPr>
          <w:rFonts w:cs="Arial"/>
          <w:lang w:val="sr-Cyrl-RS"/>
        </w:rPr>
        <w:t xml:space="preserve"> </w:t>
      </w:r>
    </w:p>
    <w:p w14:paraId="066FAB38" w14:textId="77777777" w:rsidR="0016108D" w:rsidRPr="00D339AC" w:rsidRDefault="0016108D" w:rsidP="0016108D">
      <w:pPr>
        <w:rPr>
          <w:rFonts w:cs="Arial"/>
          <w:i/>
          <w:lang w:val="sr-Cyrl-RS"/>
        </w:rPr>
      </w:pPr>
      <w:r w:rsidRPr="00D339AC">
        <w:rPr>
          <w:rFonts w:cs="Arial"/>
          <w:i/>
          <w:lang w:val="sr-Cyrl-RS"/>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05083BB2" w14:textId="77777777" w:rsidR="0016108D" w:rsidRPr="00D339AC" w:rsidRDefault="0016108D" w:rsidP="0016108D">
      <w:pPr>
        <w:rPr>
          <w:rFonts w:cs="Arial"/>
          <w:lang w:val="sr-Latn-CS"/>
        </w:rPr>
      </w:pPr>
      <w:r w:rsidRPr="00D339AC">
        <w:rPr>
          <w:rFonts w:cs="Arial"/>
          <w:lang w:val="sr-Latn-CS"/>
        </w:rPr>
        <w:t>Укупна цена из става 1. овог члана Уговора је бруто вредност накнаде  на коју се обрачунава порез на добит по одбитку</w:t>
      </w:r>
      <w:r w:rsidRPr="00D339AC">
        <w:rPr>
          <w:rFonts w:cs="Arial"/>
          <w:vertAlign w:val="superscript"/>
          <w:lang w:val="sr-Latn-CS"/>
        </w:rPr>
        <w:t>1</w:t>
      </w:r>
      <w:r w:rsidRPr="00D339AC">
        <w:rPr>
          <w:rFonts w:cs="Arial"/>
          <w:lang w:val="sr-Latn-CS"/>
        </w:rPr>
        <w:t>:</w:t>
      </w:r>
    </w:p>
    <w:p w14:paraId="27E6BF8E" w14:textId="77777777" w:rsidR="0016108D" w:rsidRPr="00D339AC" w:rsidRDefault="0016108D" w:rsidP="0016108D">
      <w:pPr>
        <w:rPr>
          <w:rFonts w:cs="Arial"/>
          <w:lang w:val="sr-Cyrl-RS"/>
        </w:rPr>
      </w:pPr>
      <w:r w:rsidRPr="00D339AC">
        <w:rPr>
          <w:rFonts w:cs="Arial"/>
          <w:lang w:val="sr-Cyrl-RS"/>
        </w:rPr>
        <w:t>1.</w:t>
      </w:r>
      <w:r w:rsidRPr="00D339AC">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5A4F84A6" w14:textId="77777777" w:rsidR="0016108D" w:rsidRPr="00D339AC" w:rsidRDefault="0016108D" w:rsidP="0016108D">
      <w:pPr>
        <w:rPr>
          <w:rFonts w:cs="Arial"/>
          <w:lang w:val="sr-Cyrl-RS"/>
        </w:rPr>
      </w:pPr>
      <w:r w:rsidRPr="00D339AC">
        <w:rPr>
          <w:rFonts w:cs="Arial"/>
          <w:lang w:val="sr-Cyrl-RS"/>
        </w:rPr>
        <w:t>2.</w:t>
      </w:r>
      <w:r w:rsidRPr="00D339AC">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37A0BAE2" w14:textId="77777777" w:rsidR="0016108D" w:rsidRPr="00D339AC" w:rsidRDefault="0016108D" w:rsidP="0016108D">
      <w:pPr>
        <w:rPr>
          <w:rFonts w:cs="Arial"/>
          <w:lang w:val="sr-Cyrl-RS"/>
        </w:rPr>
      </w:pPr>
      <w:r w:rsidRPr="00D339AC">
        <w:rPr>
          <w:rFonts w:cs="Arial"/>
          <w:lang w:val="sr-Cyrl-RS"/>
        </w:rPr>
        <w:t>3.</w:t>
      </w:r>
      <w:r w:rsidRPr="00D339AC">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2C2E3D21" w14:textId="77777777" w:rsidR="0016108D" w:rsidRPr="00D339AC" w:rsidRDefault="0016108D" w:rsidP="0016108D">
      <w:pPr>
        <w:rPr>
          <w:rFonts w:ascii="Arial Narrow" w:hAnsi="Arial Narrow"/>
          <w:lang w:val="sr-Cyrl-RS"/>
        </w:rPr>
      </w:pPr>
      <w:r w:rsidRPr="00D339AC">
        <w:rPr>
          <w:rFonts w:ascii="Arial Narrow" w:eastAsia="Calibri" w:hAnsi="Arial Narrow" w:cs="Arial"/>
          <w:bCs/>
          <w:iCs/>
          <w:vertAlign w:val="superscript"/>
          <w:lang w:val="sr-Cyrl-RS"/>
        </w:rPr>
        <w:t>1</w:t>
      </w:r>
      <w:r w:rsidRPr="00D339AC">
        <w:rPr>
          <w:rFonts w:ascii="Arial Narrow" w:hAnsi="Arial Narrow"/>
          <w:lang w:val="sr-Cyrl-RS"/>
        </w:rPr>
        <w:t xml:space="preserve"> </w:t>
      </w:r>
      <w:r w:rsidRPr="00D339AC">
        <w:rPr>
          <w:rFonts w:ascii="Arial Narrow" w:hAnsi="Arial Narrow"/>
          <w:i/>
          <w:lang w:val="sr-Cyrl-RS"/>
        </w:rPr>
        <w:t>Попуњава само страно лице, тако што заокружује редни број и врши попуњавање</w:t>
      </w:r>
    </w:p>
    <w:p w14:paraId="04EBEA57" w14:textId="77777777" w:rsidR="002C49AE" w:rsidRPr="00D339AC" w:rsidRDefault="002C49AE" w:rsidP="00EB58E2">
      <w:pPr>
        <w:pStyle w:val="KDParagraf"/>
        <w:spacing w:before="0"/>
        <w:rPr>
          <w:rFonts w:cs="Arial"/>
          <w:lang w:val="sr-Cyrl-RS"/>
        </w:rPr>
      </w:pPr>
    </w:p>
    <w:p w14:paraId="6989CCCA" w14:textId="77777777" w:rsidR="00EE793E" w:rsidRPr="00D339AC" w:rsidRDefault="00EE793E" w:rsidP="00EB58E2">
      <w:pPr>
        <w:pStyle w:val="KDParagraf"/>
        <w:spacing w:before="0"/>
        <w:rPr>
          <w:rFonts w:cs="Arial"/>
        </w:rPr>
      </w:pPr>
      <w:r w:rsidRPr="00D339AC">
        <w:rPr>
          <w:rFonts w:cs="Arial"/>
        </w:rPr>
        <w:lastRenderedPageBreak/>
        <w:t xml:space="preserve">Цена је фиксна </w:t>
      </w:r>
      <w:r w:rsidR="002419FE" w:rsidRPr="00D339AC">
        <w:rPr>
          <w:rFonts w:cs="Arial"/>
          <w:lang w:val="sr-Cyrl-RS"/>
        </w:rPr>
        <w:t>-</w:t>
      </w:r>
      <w:r w:rsidRPr="00D339AC">
        <w:rPr>
          <w:rFonts w:cs="Arial"/>
        </w:rPr>
        <w:t xml:space="preserve"> за све време извршења Услуге. </w:t>
      </w:r>
    </w:p>
    <w:p w14:paraId="668262A2" w14:textId="77777777" w:rsidR="0058472B" w:rsidRPr="00D339AC" w:rsidRDefault="0058472B" w:rsidP="00EB58E2">
      <w:pPr>
        <w:pStyle w:val="KDParagraf"/>
        <w:spacing w:before="0"/>
        <w:rPr>
          <w:rFonts w:cs="Arial"/>
        </w:rPr>
      </w:pPr>
    </w:p>
    <w:p w14:paraId="330EC75B" w14:textId="77777777" w:rsidR="00441E81" w:rsidRPr="00D339AC" w:rsidRDefault="00441E81" w:rsidP="00EB58E2">
      <w:pPr>
        <w:pStyle w:val="KDParagraf"/>
        <w:spacing w:before="0"/>
        <w:rPr>
          <w:rFonts w:cs="Arial"/>
          <w:color w:val="00B0F0"/>
        </w:rPr>
      </w:pPr>
    </w:p>
    <w:p w14:paraId="5902B41E" w14:textId="77777777" w:rsidR="00EE793E" w:rsidRPr="00D339AC" w:rsidRDefault="00EE793E" w:rsidP="00EB58E2">
      <w:pPr>
        <w:pStyle w:val="KDParagraf"/>
        <w:spacing w:before="0"/>
        <w:rPr>
          <w:rFonts w:cs="Arial"/>
          <w:b/>
        </w:rPr>
      </w:pPr>
      <w:r w:rsidRPr="00D339AC">
        <w:rPr>
          <w:rFonts w:cs="Arial"/>
          <w:b/>
        </w:rPr>
        <w:t>НАЧИН ПЛАЋАЊА</w:t>
      </w:r>
    </w:p>
    <w:p w14:paraId="57C4B65E" w14:textId="77777777" w:rsidR="00EE793E" w:rsidRPr="00D339AC" w:rsidRDefault="00EE793E" w:rsidP="00A65A78">
      <w:pPr>
        <w:pStyle w:val="KDParagraf"/>
        <w:spacing w:before="0"/>
        <w:jc w:val="center"/>
        <w:rPr>
          <w:rFonts w:cs="Arial"/>
        </w:rPr>
      </w:pPr>
      <w:r w:rsidRPr="00D339AC">
        <w:rPr>
          <w:rFonts w:cs="Arial"/>
          <w:b/>
        </w:rPr>
        <w:t>Члан 3</w:t>
      </w:r>
      <w:r w:rsidRPr="00D339AC">
        <w:rPr>
          <w:rFonts w:cs="Arial"/>
        </w:rPr>
        <w:t>.</w:t>
      </w:r>
    </w:p>
    <w:p w14:paraId="30951B53" w14:textId="77777777" w:rsidR="007608F3" w:rsidRPr="00D339AC" w:rsidRDefault="007608F3" w:rsidP="007608F3">
      <w:pPr>
        <w:pStyle w:val="KDParagraf"/>
        <w:rPr>
          <w:rFonts w:cs="Arial"/>
          <w:lang w:val="sr-Cyrl-RS"/>
        </w:rPr>
      </w:pPr>
      <w:r w:rsidRPr="00D339AC">
        <w:rPr>
          <w:rFonts w:cs="Arial"/>
          <w:lang w:val="sr-Cyrl-RS"/>
        </w:rPr>
        <w:t>Корисник услуге се обавезује да Пружаоцу услуге плати извршену Услугу из члана 1. овог уговора динарском уплатом, на следећи начин:</w:t>
      </w:r>
    </w:p>
    <w:p w14:paraId="63461D8F" w14:textId="77777777" w:rsidR="00A03C96" w:rsidRPr="00D339AC" w:rsidRDefault="00A03C96" w:rsidP="009779FD">
      <w:pPr>
        <w:tabs>
          <w:tab w:val="left" w:pos="709"/>
          <w:tab w:val="center" w:pos="4320"/>
          <w:tab w:val="right" w:pos="8640"/>
        </w:tabs>
        <w:suppressAutoHyphens/>
        <w:spacing w:before="0"/>
        <w:jc w:val="left"/>
        <w:rPr>
          <w:rFonts w:cs="Arial"/>
          <w:lang w:val="sr-Cyrl-CS" w:eastAsia="ar-SA"/>
        </w:rPr>
      </w:pPr>
    </w:p>
    <w:p w14:paraId="13E8F20F" w14:textId="77777777" w:rsidR="00A03C96" w:rsidRPr="00D339AC" w:rsidRDefault="00A03C96" w:rsidP="009779FD">
      <w:pPr>
        <w:tabs>
          <w:tab w:val="left" w:pos="709"/>
          <w:tab w:val="center" w:pos="4320"/>
          <w:tab w:val="right" w:pos="8640"/>
        </w:tabs>
        <w:suppressAutoHyphens/>
        <w:spacing w:before="0"/>
        <w:jc w:val="left"/>
        <w:rPr>
          <w:rFonts w:cs="Arial"/>
          <w:lang w:val="sr-Cyrl-CS" w:eastAsia="ar-SA"/>
        </w:rPr>
      </w:pPr>
    </w:p>
    <w:p w14:paraId="6A9AEDA2" w14:textId="0DEE506B" w:rsidR="003E6768" w:rsidRPr="00D339AC"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D339AC">
        <w:rPr>
          <w:rFonts w:cs="Arial"/>
          <w:iCs/>
          <w:lang w:val="ru-RU" w:eastAsia="ar-SA"/>
        </w:rPr>
        <w:t>3</w:t>
      </w:r>
      <w:r w:rsidRPr="00D339AC">
        <w:rPr>
          <w:rFonts w:cs="Arial"/>
          <w:iCs/>
          <w:lang w:val="am-ET" w:eastAsia="ar-SA"/>
        </w:rPr>
        <w:t>0% (</w:t>
      </w:r>
      <w:r w:rsidRPr="00D339AC">
        <w:rPr>
          <w:rFonts w:cs="Arial"/>
          <w:iCs/>
          <w:lang w:val="sr-Cyrl-CS" w:eastAsia="ar-SA"/>
        </w:rPr>
        <w:t>тридесет</w:t>
      </w:r>
      <w:r w:rsidRPr="00D339AC">
        <w:rPr>
          <w:rFonts w:cs="Arial"/>
          <w:iCs/>
          <w:lang w:val="am-ET" w:eastAsia="ar-SA"/>
        </w:rPr>
        <w:t xml:space="preserve"> одсто) од уговорене цене </w:t>
      </w:r>
      <w:r w:rsidRPr="00D339AC">
        <w:rPr>
          <w:rFonts w:cs="Arial"/>
          <w:iCs/>
          <w:lang w:val="sr-Cyrl-CS" w:eastAsia="ar-SA"/>
        </w:rPr>
        <w:t>након завршеног 1. дела студије</w:t>
      </w:r>
      <w:r w:rsidRPr="00D339AC">
        <w:rPr>
          <w:rFonts w:cs="Arial"/>
          <w:iCs/>
          <w:lang w:val="sr-Latn-RS" w:eastAsia="ar-SA"/>
        </w:rPr>
        <w:t xml:space="preserve"> </w:t>
      </w:r>
      <w:r w:rsidRPr="00D339AC">
        <w:rPr>
          <w:rFonts w:cs="Arial"/>
          <w:iCs/>
          <w:lang w:val="sr-Cyrl-RS" w:eastAsia="ar-SA"/>
        </w:rPr>
        <w:t>(обрађене комплетно две тачке програмског задатка од 4.1 до 4.</w:t>
      </w:r>
      <w:r w:rsidR="00EE2557" w:rsidRPr="00D339AC">
        <w:rPr>
          <w:rFonts w:cs="Arial"/>
          <w:iCs/>
          <w:lang w:val="sr-Cyrl-RS" w:eastAsia="ar-SA"/>
        </w:rPr>
        <w:t>2</w:t>
      </w:r>
      <w:r w:rsidRPr="00D339AC">
        <w:rPr>
          <w:rFonts w:cs="Arial"/>
          <w:iCs/>
          <w:lang w:val="sr-Cyrl-CS" w:eastAsia="ar-SA"/>
        </w:rPr>
        <w:t>,</w:t>
      </w:r>
      <w:r w:rsidRPr="00D339AC">
        <w:rPr>
          <w:rFonts w:cs="Arial"/>
          <w:iCs/>
          <w:lang w:val="am-ET" w:eastAsia="ar-SA"/>
        </w:rPr>
        <w:t xml:space="preserve"> у року од </w:t>
      </w:r>
      <w:r w:rsidRPr="00D339AC">
        <w:rPr>
          <w:rFonts w:cs="Arial"/>
          <w:iCs/>
          <w:lang w:val="sr-Cyrl-RS" w:eastAsia="ar-SA"/>
        </w:rPr>
        <w:t xml:space="preserve">45 (словима:четрдесетпет) </w:t>
      </w:r>
      <w:r w:rsidRPr="00D339AC">
        <w:rPr>
          <w:rFonts w:cs="Arial"/>
          <w:iCs/>
          <w:lang w:val="am-ET" w:eastAsia="ar-SA"/>
        </w:rPr>
        <w:t>дана од</w:t>
      </w:r>
      <w:r w:rsidRPr="00D339AC">
        <w:rPr>
          <w:rFonts w:cs="Arial"/>
          <w:iCs/>
          <w:lang w:val="ru-RU" w:eastAsia="ar-SA"/>
        </w:rPr>
        <w:t xml:space="preserve"> </w:t>
      </w:r>
      <w:r w:rsidRPr="00D339AC">
        <w:rPr>
          <w:rFonts w:cs="Arial"/>
          <w:iCs/>
          <w:lang w:val="am-ET" w:eastAsia="ar-SA"/>
        </w:rPr>
        <w:t xml:space="preserve">дана пријема </w:t>
      </w:r>
      <w:r w:rsidRPr="00D339AC">
        <w:rPr>
          <w:rFonts w:cs="Arial"/>
          <w:iCs/>
          <w:lang w:val="ru-RU" w:eastAsia="ar-SA"/>
        </w:rPr>
        <w:t xml:space="preserve">исправног </w:t>
      </w:r>
      <w:r w:rsidRPr="00D339AC">
        <w:rPr>
          <w:rFonts w:cs="Arial"/>
          <w:iCs/>
          <w:lang w:val="sr-Cyrl-RS" w:eastAsia="ar-SA"/>
        </w:rPr>
        <w:t>рачуна</w:t>
      </w:r>
      <w:r w:rsidRPr="00D339AC">
        <w:rPr>
          <w:rFonts w:cs="Arial"/>
          <w:lang w:val="sr-Cyrl-CS" w:eastAsia="ar-SA"/>
        </w:rPr>
        <w:t xml:space="preserve"> издатог на основу прихваћеног Извештаја о извршеној услузи</w:t>
      </w:r>
    </w:p>
    <w:p w14:paraId="549B44EE" w14:textId="5E464B41" w:rsidR="003E6768" w:rsidRPr="00D339AC"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D339AC">
        <w:rPr>
          <w:rFonts w:cs="Arial"/>
          <w:iCs/>
          <w:lang w:val="ru-RU" w:eastAsia="ar-SA"/>
        </w:rPr>
        <w:t>3</w:t>
      </w:r>
      <w:r w:rsidRPr="00D339AC">
        <w:rPr>
          <w:rFonts w:cs="Arial"/>
          <w:iCs/>
          <w:lang w:val="am-ET" w:eastAsia="ar-SA"/>
        </w:rPr>
        <w:t>0% (</w:t>
      </w:r>
      <w:r w:rsidRPr="00D339AC">
        <w:rPr>
          <w:rFonts w:cs="Arial"/>
          <w:iCs/>
          <w:lang w:val="sr-Cyrl-CS" w:eastAsia="ar-SA"/>
        </w:rPr>
        <w:t>тридесет</w:t>
      </w:r>
      <w:r w:rsidRPr="00D339AC">
        <w:rPr>
          <w:rFonts w:cs="Arial"/>
          <w:iCs/>
          <w:lang w:val="am-ET" w:eastAsia="ar-SA"/>
        </w:rPr>
        <w:t xml:space="preserve"> одсто) од уговорене цене </w:t>
      </w:r>
      <w:r w:rsidRPr="00D339AC">
        <w:rPr>
          <w:rFonts w:cs="Arial"/>
          <w:iCs/>
          <w:lang w:val="sr-Cyrl-CS" w:eastAsia="ar-SA"/>
        </w:rPr>
        <w:t xml:space="preserve">након завршеног 2. дела студије </w:t>
      </w:r>
      <w:r w:rsidRPr="00D339AC">
        <w:rPr>
          <w:rFonts w:cs="Arial"/>
          <w:iCs/>
          <w:lang w:val="sr-Cyrl-RS" w:eastAsia="ar-SA"/>
        </w:rPr>
        <w:t>(обрађене комплетно две тачк</w:t>
      </w:r>
      <w:r w:rsidR="009C5D80" w:rsidRPr="00D339AC">
        <w:rPr>
          <w:rFonts w:cs="Arial"/>
          <w:iCs/>
          <w:lang w:val="sr-Cyrl-RS" w:eastAsia="ar-SA"/>
        </w:rPr>
        <w:t>е</w:t>
      </w:r>
      <w:r w:rsidRPr="00D339AC">
        <w:rPr>
          <w:rFonts w:cs="Arial"/>
          <w:iCs/>
          <w:lang w:val="sr-Cyrl-RS" w:eastAsia="ar-SA"/>
        </w:rPr>
        <w:t xml:space="preserve"> програмског задатка од 4.</w:t>
      </w:r>
      <w:r w:rsidR="00EE2557" w:rsidRPr="00D339AC">
        <w:rPr>
          <w:rFonts w:cs="Arial"/>
          <w:iCs/>
          <w:lang w:val="sr-Cyrl-RS" w:eastAsia="ar-SA"/>
        </w:rPr>
        <w:t>3</w:t>
      </w:r>
      <w:r w:rsidRPr="00D339AC">
        <w:rPr>
          <w:rFonts w:cs="Arial"/>
          <w:iCs/>
          <w:lang w:val="sr-Cyrl-RS" w:eastAsia="ar-SA"/>
        </w:rPr>
        <w:t xml:space="preserve"> до 4.</w:t>
      </w:r>
      <w:r w:rsidR="00EE2557" w:rsidRPr="00D339AC">
        <w:rPr>
          <w:rFonts w:cs="Arial"/>
          <w:iCs/>
          <w:lang w:val="sr-Cyrl-RS" w:eastAsia="ar-SA"/>
        </w:rPr>
        <w:t>4</w:t>
      </w:r>
      <w:r w:rsidRPr="00D339AC">
        <w:rPr>
          <w:rFonts w:cs="Arial"/>
          <w:iCs/>
          <w:lang w:val="sr-Cyrl-RS" w:eastAsia="ar-SA"/>
        </w:rPr>
        <w:t>)</w:t>
      </w:r>
      <w:r w:rsidRPr="00D339AC">
        <w:rPr>
          <w:rFonts w:cs="Arial"/>
          <w:iCs/>
          <w:lang w:val="am-ET" w:eastAsia="ar-SA"/>
        </w:rPr>
        <w:t xml:space="preserve">, у року од </w:t>
      </w:r>
      <w:r w:rsidRPr="00D339AC">
        <w:rPr>
          <w:rFonts w:cs="Arial"/>
          <w:iCs/>
          <w:lang w:val="sr-Cyrl-RS" w:eastAsia="ar-SA"/>
        </w:rPr>
        <w:t xml:space="preserve">45 (словима:четрдесетпет)  </w:t>
      </w:r>
      <w:r w:rsidRPr="00D339AC">
        <w:rPr>
          <w:rFonts w:cs="Arial"/>
          <w:iCs/>
          <w:lang w:val="am-ET" w:eastAsia="ar-SA"/>
        </w:rPr>
        <w:t>дана од дана пријема</w:t>
      </w:r>
      <w:r w:rsidRPr="00D339AC">
        <w:rPr>
          <w:rFonts w:cs="Arial"/>
          <w:iCs/>
          <w:lang w:val="sr-Cyrl-CS" w:eastAsia="ar-SA"/>
        </w:rPr>
        <w:t xml:space="preserve"> </w:t>
      </w:r>
      <w:r w:rsidRPr="00D339AC">
        <w:rPr>
          <w:rFonts w:cs="Arial"/>
          <w:iCs/>
          <w:lang w:val="ru-RU" w:eastAsia="ar-SA"/>
        </w:rPr>
        <w:t xml:space="preserve">исправног рачуна </w:t>
      </w:r>
      <w:r w:rsidRPr="00D339AC">
        <w:rPr>
          <w:rFonts w:cs="Arial"/>
          <w:lang w:val="sr-Cyrl-CS" w:eastAsia="ar-SA"/>
        </w:rPr>
        <w:t xml:space="preserve"> издатог на основу прихваћеног Извештаја о извршеној услузи</w:t>
      </w:r>
    </w:p>
    <w:p w14:paraId="63B03992" w14:textId="38A67552" w:rsidR="003E6768" w:rsidRPr="00D339AC"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D339AC">
        <w:rPr>
          <w:rFonts w:cs="Arial"/>
          <w:iCs/>
          <w:lang w:val="ru-RU" w:eastAsia="ar-SA"/>
        </w:rPr>
        <w:t>3</w:t>
      </w:r>
      <w:r w:rsidRPr="00D339AC">
        <w:rPr>
          <w:rFonts w:cs="Arial"/>
          <w:iCs/>
          <w:lang w:val="am-ET" w:eastAsia="ar-SA"/>
        </w:rPr>
        <w:t>0% (</w:t>
      </w:r>
      <w:r w:rsidRPr="00D339AC">
        <w:rPr>
          <w:rFonts w:cs="Arial"/>
          <w:iCs/>
          <w:lang w:val="sr-Cyrl-CS" w:eastAsia="ar-SA"/>
        </w:rPr>
        <w:t>тридесет</w:t>
      </w:r>
      <w:r w:rsidRPr="00D339AC">
        <w:rPr>
          <w:rFonts w:cs="Arial"/>
          <w:iCs/>
          <w:lang w:val="am-ET" w:eastAsia="ar-SA"/>
        </w:rPr>
        <w:t xml:space="preserve"> одсто) од уговорене цене </w:t>
      </w:r>
      <w:r w:rsidRPr="00D339AC">
        <w:rPr>
          <w:rFonts w:cs="Arial"/>
          <w:iCs/>
          <w:lang w:val="sr-Cyrl-CS" w:eastAsia="ar-SA"/>
        </w:rPr>
        <w:t xml:space="preserve">након завршеног 3. дела студије </w:t>
      </w:r>
      <w:r w:rsidRPr="00D339AC">
        <w:rPr>
          <w:rFonts w:cs="Arial"/>
          <w:iCs/>
          <w:lang w:val="sr-Cyrl-RS" w:eastAsia="ar-SA"/>
        </w:rPr>
        <w:t>(обрађене комплетн</w:t>
      </w:r>
      <w:r w:rsidR="009C5D80" w:rsidRPr="00D339AC">
        <w:rPr>
          <w:rFonts w:cs="Arial"/>
          <w:iCs/>
          <w:lang w:val="sr-Cyrl-RS" w:eastAsia="ar-SA"/>
        </w:rPr>
        <w:t>а</w:t>
      </w:r>
      <w:r w:rsidRPr="00D339AC">
        <w:rPr>
          <w:rFonts w:cs="Arial"/>
          <w:iCs/>
          <w:lang w:val="sr-Cyrl-RS" w:eastAsia="ar-SA"/>
        </w:rPr>
        <w:t xml:space="preserve"> тачка програмског задатка 4.</w:t>
      </w:r>
      <w:r w:rsidR="009C5D80" w:rsidRPr="00D339AC">
        <w:rPr>
          <w:rFonts w:cs="Arial"/>
          <w:iCs/>
          <w:lang w:val="sr-Cyrl-RS" w:eastAsia="ar-SA"/>
        </w:rPr>
        <w:t>5</w:t>
      </w:r>
      <w:r w:rsidRPr="00D339AC">
        <w:rPr>
          <w:rFonts w:cs="Arial"/>
          <w:iCs/>
          <w:lang w:val="sr-Cyrl-RS" w:eastAsia="ar-SA"/>
        </w:rPr>
        <w:t>)</w:t>
      </w:r>
      <w:r w:rsidRPr="00D339AC">
        <w:rPr>
          <w:rFonts w:cs="Arial"/>
          <w:iCs/>
          <w:lang w:val="am-ET" w:eastAsia="ar-SA"/>
        </w:rPr>
        <w:t xml:space="preserve">, у року од </w:t>
      </w:r>
      <w:r w:rsidRPr="00D339AC">
        <w:rPr>
          <w:rFonts w:cs="Arial"/>
          <w:iCs/>
          <w:lang w:val="sr-Cyrl-RS" w:eastAsia="ar-SA"/>
        </w:rPr>
        <w:t xml:space="preserve">45 (словима:четрдесетпет)   </w:t>
      </w:r>
      <w:r w:rsidRPr="00D339AC">
        <w:rPr>
          <w:rFonts w:cs="Arial"/>
          <w:iCs/>
          <w:lang w:val="am-ET" w:eastAsia="ar-SA"/>
        </w:rPr>
        <w:t xml:space="preserve"> дана од дана пријема </w:t>
      </w:r>
      <w:r w:rsidRPr="00D339AC">
        <w:rPr>
          <w:rFonts w:cs="Arial"/>
          <w:iCs/>
          <w:lang w:val="ru-RU" w:eastAsia="ar-SA"/>
        </w:rPr>
        <w:t xml:space="preserve">исправног  </w:t>
      </w:r>
      <w:r w:rsidRPr="00D339AC">
        <w:rPr>
          <w:rFonts w:cs="Arial"/>
          <w:iCs/>
          <w:lang w:val="sr-Cyrl-RS" w:eastAsia="ar-SA"/>
        </w:rPr>
        <w:t xml:space="preserve"> </w:t>
      </w:r>
      <w:r w:rsidRPr="00D339AC">
        <w:rPr>
          <w:rFonts w:cs="Arial"/>
          <w:lang w:val="sr-Cyrl-CS" w:eastAsia="ar-SA"/>
        </w:rPr>
        <w:t xml:space="preserve">  </w:t>
      </w:r>
      <w:r w:rsidRPr="00D339AC">
        <w:rPr>
          <w:rFonts w:cs="Arial"/>
          <w:iCs/>
          <w:lang w:val="sr-Cyrl-RS" w:eastAsia="ar-SA"/>
        </w:rPr>
        <w:t>рачуна</w:t>
      </w:r>
      <w:r w:rsidRPr="00D339AC">
        <w:rPr>
          <w:rFonts w:cs="Arial"/>
          <w:lang w:val="sr-Cyrl-CS" w:eastAsia="ar-SA"/>
        </w:rPr>
        <w:t xml:space="preserve"> издатог на основу прихваћеног Извештаја о извршеној услузи</w:t>
      </w:r>
    </w:p>
    <w:p w14:paraId="7A9D9171" w14:textId="77777777" w:rsidR="003E6768" w:rsidRPr="00D339AC" w:rsidRDefault="003E6768" w:rsidP="00693BA5">
      <w:pPr>
        <w:numPr>
          <w:ilvl w:val="0"/>
          <w:numId w:val="23"/>
        </w:numPr>
        <w:tabs>
          <w:tab w:val="left" w:pos="709"/>
          <w:tab w:val="center" w:pos="4320"/>
          <w:tab w:val="right" w:pos="8640"/>
        </w:tabs>
        <w:suppressAutoHyphens/>
        <w:spacing w:before="0"/>
        <w:rPr>
          <w:rFonts w:cs="Arial"/>
          <w:lang w:val="sr-Latn-CS" w:eastAsia="ar-SA"/>
        </w:rPr>
      </w:pPr>
      <w:r w:rsidRPr="00D339AC">
        <w:rPr>
          <w:rFonts w:cs="Arial"/>
          <w:iCs/>
          <w:lang w:val="sr-Cyrl-CS" w:eastAsia="ar-SA"/>
        </w:rPr>
        <w:t>1</w:t>
      </w:r>
      <w:r w:rsidRPr="00D339AC">
        <w:rPr>
          <w:rFonts w:cs="Arial"/>
          <w:iCs/>
          <w:lang w:val="am-ET" w:eastAsia="ar-SA"/>
        </w:rPr>
        <w:t xml:space="preserve">0% (десет одсто) од уговорене цене </w:t>
      </w:r>
      <w:r w:rsidRPr="00D339AC">
        <w:rPr>
          <w:rFonts w:cs="Arial"/>
          <w:iCs/>
          <w:lang w:val="sr-Cyrl-CS" w:eastAsia="ar-SA"/>
        </w:rPr>
        <w:t>након ревизије</w:t>
      </w:r>
      <w:r w:rsidRPr="00D339AC">
        <w:rPr>
          <w:rFonts w:cs="Arial"/>
          <w:iCs/>
          <w:lang w:val="am-ET" w:eastAsia="ar-SA"/>
        </w:rPr>
        <w:t xml:space="preserve"> и прихватању студије  од стране Стручног савета ЈП ЕПС, у року </w:t>
      </w:r>
      <w:r w:rsidRPr="00D339AC">
        <w:rPr>
          <w:rFonts w:cs="Arial"/>
          <w:iCs/>
          <w:lang w:val="sr-Cyrl-CS" w:eastAsia="ar-SA"/>
        </w:rPr>
        <w:t>од</w:t>
      </w:r>
      <w:r w:rsidRPr="00D339AC">
        <w:rPr>
          <w:rFonts w:cs="Arial"/>
          <w:iCs/>
          <w:lang w:val="am-ET" w:eastAsia="ar-SA"/>
        </w:rPr>
        <w:t xml:space="preserve"> </w:t>
      </w:r>
      <w:r w:rsidRPr="00D339AC">
        <w:rPr>
          <w:rFonts w:cs="Arial"/>
          <w:iCs/>
          <w:lang w:val="sr-Cyrl-RS" w:eastAsia="ar-SA"/>
        </w:rPr>
        <w:t xml:space="preserve">45 (словима:четрдесетпет)  </w:t>
      </w:r>
      <w:r w:rsidRPr="00D339AC">
        <w:rPr>
          <w:rFonts w:cs="Arial"/>
          <w:iCs/>
          <w:lang w:val="am-ET" w:eastAsia="ar-SA"/>
        </w:rPr>
        <w:t xml:space="preserve"> дана од дана пријема </w:t>
      </w:r>
      <w:r w:rsidRPr="00D339AC">
        <w:rPr>
          <w:rFonts w:cs="Arial"/>
          <w:iCs/>
          <w:lang w:val="ru-RU" w:eastAsia="ar-SA"/>
        </w:rPr>
        <w:t xml:space="preserve">исправног </w:t>
      </w:r>
      <w:r w:rsidRPr="00D339AC">
        <w:rPr>
          <w:rFonts w:cs="Arial"/>
          <w:iCs/>
          <w:lang w:val="sr-Cyrl-CS" w:eastAsia="ar-SA"/>
        </w:rPr>
        <w:t xml:space="preserve">рачуна </w:t>
      </w:r>
      <w:r w:rsidRPr="00D339AC">
        <w:rPr>
          <w:rFonts w:cs="Arial"/>
          <w:lang w:val="sr-Cyrl-CS" w:eastAsia="ar-SA"/>
        </w:rPr>
        <w:t>издатог на основу прихваћеног коначног Извештаја о извршеној услузи</w:t>
      </w:r>
    </w:p>
    <w:p w14:paraId="09E1A27A" w14:textId="77777777" w:rsidR="007608F3" w:rsidRPr="00D339AC" w:rsidRDefault="007608F3" w:rsidP="007608F3">
      <w:pPr>
        <w:pStyle w:val="KDParagraf"/>
        <w:rPr>
          <w:rFonts w:cs="Arial"/>
          <w:b/>
          <w:lang w:val="sr-Cyrl-RS"/>
        </w:rPr>
      </w:pPr>
      <w:r w:rsidRPr="00D339AC">
        <w:rPr>
          <w:rFonts w:cs="Arial"/>
          <w:b/>
          <w:lang w:val="sr-Cyrl-RS"/>
        </w:rPr>
        <w:t>Напомена у вези са услугама уколико их обавља страно лице:</w:t>
      </w:r>
    </w:p>
    <w:p w14:paraId="3022D0B4" w14:textId="77777777" w:rsidR="007608F3" w:rsidRPr="00D339AC" w:rsidRDefault="007608F3" w:rsidP="007608F3">
      <w:pPr>
        <w:pStyle w:val="KDParagraf"/>
        <w:rPr>
          <w:rFonts w:cs="Arial"/>
          <w:i/>
          <w:lang w:val="sr-Cyrl-RS"/>
        </w:rPr>
      </w:pPr>
      <w:r w:rsidRPr="00D339AC">
        <w:rPr>
          <w:rFonts w:cs="Arial"/>
          <w:i/>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42AD4D93" w14:textId="77777777" w:rsidR="007608F3" w:rsidRPr="00D339AC" w:rsidRDefault="007608F3" w:rsidP="007608F3">
      <w:pPr>
        <w:pStyle w:val="KDParagraf"/>
        <w:rPr>
          <w:rFonts w:cs="Arial"/>
          <w:i/>
          <w:lang w:val="sr-Cyrl-RS"/>
        </w:rPr>
      </w:pPr>
      <w:r w:rsidRPr="00D339AC">
        <w:rPr>
          <w:rFonts w:cs="Arial"/>
          <w:i/>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0D85E57C" w14:textId="77777777" w:rsidR="007608F3" w:rsidRPr="00D339AC" w:rsidRDefault="007608F3" w:rsidP="007608F3">
      <w:pPr>
        <w:pStyle w:val="KDParagraf"/>
        <w:rPr>
          <w:rFonts w:cs="Arial"/>
          <w:i/>
          <w:lang w:val="sr-Cyrl-RS"/>
        </w:rPr>
      </w:pPr>
      <w:r w:rsidRPr="00D339AC">
        <w:rPr>
          <w:rFonts w:cs="Arial"/>
          <w:i/>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или у року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64C17ACB" w14:textId="77777777" w:rsidR="007608F3" w:rsidRPr="00D339AC" w:rsidRDefault="007608F3" w:rsidP="007608F3">
      <w:pPr>
        <w:pStyle w:val="KDParagraf"/>
        <w:rPr>
          <w:rFonts w:cs="Arial"/>
          <w:i/>
          <w:lang w:val="sr-Cyrl-RS"/>
        </w:rPr>
      </w:pPr>
      <w:r w:rsidRPr="00D339AC">
        <w:rPr>
          <w:rFonts w:cs="Arial"/>
          <w:i/>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6D90B927" w14:textId="77777777" w:rsidR="007608F3" w:rsidRPr="00D339AC" w:rsidRDefault="007608F3" w:rsidP="007608F3">
      <w:pPr>
        <w:pStyle w:val="KDParagraf"/>
        <w:rPr>
          <w:rFonts w:cs="Arial"/>
          <w:i/>
          <w:lang w:val="sr-Cyrl-RS"/>
        </w:rPr>
      </w:pPr>
      <w:r w:rsidRPr="00D339AC">
        <w:rPr>
          <w:rFonts w:cs="Arial"/>
          <w:i/>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41BED39" w14:textId="77777777" w:rsidR="007608F3" w:rsidRPr="00D339AC" w:rsidRDefault="007608F3" w:rsidP="007608F3">
      <w:pPr>
        <w:pStyle w:val="KDParagraf"/>
        <w:rPr>
          <w:rFonts w:cs="Arial"/>
          <w:i/>
          <w:lang w:val="sr-Cyrl-RS"/>
        </w:rPr>
      </w:pPr>
      <w:r w:rsidRPr="00D339AC">
        <w:rPr>
          <w:rFonts w:cs="Arial"/>
          <w:i/>
          <w:lang w:val="sr-Cyrl-RS"/>
        </w:rPr>
        <w:t xml:space="preserve">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w:t>
      </w:r>
      <w:r w:rsidRPr="00D339AC">
        <w:rPr>
          <w:rFonts w:cs="Arial"/>
          <w:i/>
          <w:lang w:val="sr-Cyrl-RS"/>
        </w:rPr>
        <w:lastRenderedPageBreak/>
        <w:t>________________ (навести тачан назив уговора) и нема обавезу да достави потврду из претходног става.</w:t>
      </w:r>
    </w:p>
    <w:p w14:paraId="1E689ED1" w14:textId="77777777" w:rsidR="007608F3" w:rsidRPr="00D339AC" w:rsidRDefault="007608F3" w:rsidP="007608F3">
      <w:pPr>
        <w:pStyle w:val="KDParagraf"/>
        <w:rPr>
          <w:rFonts w:cs="Arial"/>
          <w:i/>
          <w:lang w:val="sr-Cyrl-RS"/>
        </w:rPr>
      </w:pPr>
      <w:r w:rsidRPr="00D339AC">
        <w:rPr>
          <w:rFonts w:cs="Arial"/>
          <w:i/>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EA17C1D" w14:textId="77777777" w:rsidR="007608F3" w:rsidRPr="00D339AC" w:rsidRDefault="007608F3" w:rsidP="007608F3">
      <w:pPr>
        <w:pStyle w:val="KDParagraf"/>
        <w:rPr>
          <w:rFonts w:cs="Arial"/>
          <w:i/>
          <w:lang w:val="sr-Cyrl-RS"/>
        </w:rPr>
      </w:pPr>
      <w:r w:rsidRPr="00D339AC">
        <w:rPr>
          <w:rFonts w:cs="Arial"/>
          <w:i/>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04232341" w14:textId="77777777" w:rsidR="007608F3" w:rsidRPr="00D339AC" w:rsidRDefault="007608F3" w:rsidP="007608F3">
      <w:pPr>
        <w:pStyle w:val="KDParagraf"/>
        <w:rPr>
          <w:rFonts w:cs="Arial"/>
          <w:i/>
          <w:lang w:val="sr-Cyrl-RS"/>
        </w:rPr>
      </w:pPr>
      <w:r w:rsidRPr="00D339AC">
        <w:rPr>
          <w:rFonts w:cs="Arial"/>
          <w:i/>
          <w:lang w:val="sr-Cyrl-RS"/>
        </w:rPr>
        <w:t>(Напомена: коначан текст овог члана ће се усагласити након доделе уговора уколико се уговор закључује са страним лицем)</w:t>
      </w:r>
    </w:p>
    <w:p w14:paraId="530C295D" w14:textId="77777777" w:rsidR="003226E6" w:rsidRPr="00D339AC" w:rsidRDefault="003226E6" w:rsidP="007608F3">
      <w:pPr>
        <w:pStyle w:val="KDParagraf"/>
        <w:rPr>
          <w:rFonts w:cs="Arial"/>
          <w:i/>
          <w:lang w:val="sr-Cyrl-RS"/>
        </w:rPr>
      </w:pPr>
    </w:p>
    <w:p w14:paraId="149BA9D5" w14:textId="77777777" w:rsidR="003226E6" w:rsidRPr="00D339AC" w:rsidRDefault="003226E6" w:rsidP="003226E6">
      <w:pPr>
        <w:pStyle w:val="KDParagraf"/>
        <w:spacing w:before="0"/>
        <w:rPr>
          <w:rFonts w:cs="Arial"/>
        </w:rPr>
      </w:pPr>
      <w:r w:rsidRPr="00D339AC">
        <w:rPr>
          <w:rFonts w:cs="Arial"/>
        </w:rPr>
        <w:t xml:space="preserve">Рачун мора бити достављен на адресу </w:t>
      </w:r>
      <w:r w:rsidRPr="00D339AC">
        <w:rPr>
          <w:rFonts w:cs="Arial"/>
          <w:lang w:val="sr-Cyrl-RS"/>
        </w:rPr>
        <w:t>Корисника</w:t>
      </w:r>
      <w:r w:rsidRPr="00D339AC">
        <w:rPr>
          <w:rFonts w:cs="Arial"/>
        </w:rPr>
        <w:t xml:space="preserve">: Јавно предузеће „Електропривреда Србије“ Београд, </w:t>
      </w:r>
      <w:r w:rsidR="00463763" w:rsidRPr="00D339AC">
        <w:rPr>
          <w:rFonts w:cs="Arial"/>
          <w:lang w:val="sr-Cyrl-RS"/>
        </w:rPr>
        <w:t xml:space="preserve">Улица </w:t>
      </w:r>
      <w:r w:rsidRPr="00D339AC">
        <w:rPr>
          <w:rFonts w:cs="Arial"/>
          <w:lang w:val="sr-Cyrl-RS"/>
        </w:rPr>
        <w:t>царице Милице број 2</w:t>
      </w:r>
      <w:r w:rsidRPr="00D339AC">
        <w:rPr>
          <w:rFonts w:cs="Arial"/>
        </w:rPr>
        <w:t>, ПИБ</w:t>
      </w:r>
      <w:r w:rsidRPr="00D339AC">
        <w:rPr>
          <w:rFonts w:cs="Arial"/>
          <w:lang w:val="sr-Cyrl-RS"/>
        </w:rPr>
        <w:t>:</w:t>
      </w:r>
      <w:r w:rsidRPr="00D339AC">
        <w:rPr>
          <w:rFonts w:cs="Arial"/>
        </w:rPr>
        <w:t xml:space="preserve"> 103920327</w:t>
      </w:r>
      <w:r w:rsidRPr="00D339AC">
        <w:rPr>
          <w:rFonts w:cs="Arial"/>
          <w:lang w:val="sr-Cyrl-RS"/>
        </w:rPr>
        <w:t xml:space="preserve"> </w:t>
      </w:r>
      <w:r w:rsidRPr="00D339AC">
        <w:rPr>
          <w:rFonts w:cs="Arial"/>
        </w:rPr>
        <w:t>са обавезним прилозима.</w:t>
      </w:r>
    </w:p>
    <w:p w14:paraId="32CF0A13" w14:textId="77777777" w:rsidR="003226E6" w:rsidRPr="00D339AC" w:rsidRDefault="003226E6" w:rsidP="003226E6">
      <w:pPr>
        <w:pStyle w:val="KDParagraf"/>
        <w:spacing w:before="0"/>
        <w:rPr>
          <w:rFonts w:cs="Arial"/>
        </w:rPr>
      </w:pPr>
    </w:p>
    <w:p w14:paraId="4BC24F7F" w14:textId="77777777" w:rsidR="003226E6" w:rsidRPr="00D339AC" w:rsidRDefault="003226E6" w:rsidP="003226E6">
      <w:pPr>
        <w:spacing w:before="0"/>
        <w:rPr>
          <w:rFonts w:eastAsia="Calibri" w:cs="Arial"/>
          <w:i/>
          <w:iCs/>
          <w:lang w:val="sr-Cyrl-RS"/>
        </w:rPr>
      </w:pPr>
      <w:r w:rsidRPr="00D339AC">
        <w:rPr>
          <w:rFonts w:eastAsia="Calibri" w:cs="Arial"/>
          <w:lang w:val="sr-Cyrl-RS"/>
        </w:rPr>
        <w:t xml:space="preserve">У испостављеном рачуну и отпремници, </w:t>
      </w:r>
      <w:r w:rsidR="00463763" w:rsidRPr="00D339AC">
        <w:rPr>
          <w:rFonts w:eastAsia="Calibri" w:cs="Arial"/>
          <w:lang w:val="sr-Cyrl-RS"/>
        </w:rPr>
        <w:t>Пружалац услуге</w:t>
      </w:r>
      <w:r w:rsidRPr="00D339AC">
        <w:rPr>
          <w:rFonts w:eastAsia="Calibri" w:cs="Arial"/>
          <w:lang w:val="sr-Cyrl-RS"/>
        </w:rPr>
        <w:t xml:space="preserve"> је дужан да се придржава тачно дефинисаних назива </w:t>
      </w:r>
      <w:r w:rsidR="00D84DF7" w:rsidRPr="00D339AC">
        <w:rPr>
          <w:rFonts w:eastAsia="Calibri" w:cs="Arial"/>
          <w:lang w:val="sr-Cyrl-RS"/>
        </w:rPr>
        <w:t>услуга</w:t>
      </w:r>
      <w:r w:rsidRPr="00D339AC">
        <w:rPr>
          <w:rFonts w:eastAsia="Calibri" w:cs="Arial"/>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463763" w:rsidRPr="00D339AC">
        <w:rPr>
          <w:rFonts w:eastAsia="Calibri" w:cs="Arial"/>
          <w:lang w:val="sr-Cyrl-RS"/>
        </w:rPr>
        <w:t>Пружалац услуге</w:t>
      </w:r>
      <w:r w:rsidRPr="00D339AC">
        <w:rPr>
          <w:rFonts w:eastAsia="Calibri"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87097BF" w14:textId="77777777" w:rsidR="00463763" w:rsidRPr="00D339AC" w:rsidRDefault="00463763" w:rsidP="00D25ECE">
      <w:pPr>
        <w:pStyle w:val="KDParagraf"/>
        <w:spacing w:before="0"/>
        <w:rPr>
          <w:rFonts w:cs="Arial"/>
        </w:rPr>
      </w:pPr>
    </w:p>
    <w:p w14:paraId="127A67B6" w14:textId="77777777" w:rsidR="00463763" w:rsidRPr="00D339AC" w:rsidRDefault="00463763" w:rsidP="00463763">
      <w:pPr>
        <w:pStyle w:val="KDParagraf"/>
        <w:spacing w:before="0"/>
        <w:rPr>
          <w:rFonts w:cs="Arial"/>
          <w:b/>
          <w:lang w:val="sr-Cyrl-RS"/>
        </w:rPr>
      </w:pPr>
      <w:r w:rsidRPr="00D339AC">
        <w:rPr>
          <w:rFonts w:cs="Arial"/>
          <w:b/>
          <w:lang w:val="sr-Cyrl-RS"/>
        </w:rPr>
        <w:t>ИЗВЕШТАЈИ И КОРЕСПОДЕНЦИЈА</w:t>
      </w:r>
    </w:p>
    <w:p w14:paraId="7CE96530" w14:textId="77777777" w:rsidR="00B2116F" w:rsidRPr="00D339AC" w:rsidRDefault="00B2116F" w:rsidP="00D25ECE">
      <w:pPr>
        <w:pStyle w:val="KDParagraf"/>
        <w:spacing w:before="0"/>
        <w:jc w:val="center"/>
        <w:rPr>
          <w:rFonts w:cs="Arial"/>
          <w:b/>
          <w:lang w:val="sr-Cyrl-RS"/>
        </w:rPr>
      </w:pPr>
      <w:r w:rsidRPr="00D339AC">
        <w:rPr>
          <w:rFonts w:cs="Arial"/>
          <w:b/>
          <w:lang w:val="sr-Cyrl-RS"/>
        </w:rPr>
        <w:t xml:space="preserve">Члан </w:t>
      </w:r>
      <w:r w:rsidR="00693BA5" w:rsidRPr="00D339AC">
        <w:rPr>
          <w:rFonts w:cs="Arial"/>
          <w:b/>
        </w:rPr>
        <w:t>4</w:t>
      </w:r>
      <w:r w:rsidRPr="00D339AC">
        <w:rPr>
          <w:rFonts w:cs="Arial"/>
          <w:b/>
          <w:lang w:val="sr-Cyrl-RS"/>
        </w:rPr>
        <w:t>.</w:t>
      </w:r>
    </w:p>
    <w:p w14:paraId="2FF40F7E" w14:textId="4112E211" w:rsidR="002419FE" w:rsidRPr="00D339AC" w:rsidRDefault="009814D7" w:rsidP="009C5D80">
      <w:pPr>
        <w:pStyle w:val="KDParagraf"/>
        <w:spacing w:before="0"/>
        <w:rPr>
          <w:rFonts w:cs="Arial"/>
          <w:lang w:val="sr-Cyrl-RS"/>
        </w:rPr>
      </w:pPr>
      <w:r w:rsidRPr="00D339AC">
        <w:rPr>
          <w:rFonts w:cs="Arial"/>
          <w:lang w:val="sr-Cyrl-RS"/>
        </w:rPr>
        <w:t>Пружалац услуге се обавезује да Кориснику услуге у току реализације овог Уговора, достави следеће:</w:t>
      </w:r>
    </w:p>
    <w:p w14:paraId="410333EF" w14:textId="77777777" w:rsidR="00115D2B" w:rsidRPr="00D339AC" w:rsidRDefault="00115D2B" w:rsidP="009814D7">
      <w:pPr>
        <w:pStyle w:val="KDParagraf"/>
        <w:spacing w:before="0"/>
        <w:rPr>
          <w:rFonts w:cs="Arial"/>
          <w:lang w:val="sr-Cyrl-RS"/>
        </w:rPr>
      </w:pPr>
    </w:p>
    <w:p w14:paraId="32EC2587" w14:textId="64EFA500" w:rsidR="009814D7" w:rsidRPr="00D339AC" w:rsidRDefault="009814D7" w:rsidP="009814D7">
      <w:pPr>
        <w:pStyle w:val="KDParagraf"/>
        <w:spacing w:before="0"/>
        <w:rPr>
          <w:rFonts w:cs="Arial"/>
          <w:lang w:val="sr-Cyrl-RS"/>
        </w:rPr>
      </w:pPr>
      <w:r w:rsidRPr="00D339AC">
        <w:rPr>
          <w:rFonts w:cs="Arial"/>
          <w:lang w:val="sr-Cyrl-RS"/>
        </w:rPr>
        <w:t>-</w:t>
      </w:r>
      <w:r w:rsidRPr="00D339AC">
        <w:rPr>
          <w:rFonts w:cs="Arial"/>
          <w:lang w:val="sr-Cyrl-RS"/>
        </w:rPr>
        <w:tab/>
      </w:r>
      <w:r w:rsidR="00D84DF7" w:rsidRPr="00D339AC">
        <w:rPr>
          <w:rFonts w:cs="Arial"/>
          <w:lang w:val="sr-Cyrl-RS"/>
        </w:rPr>
        <w:t xml:space="preserve">извештај </w:t>
      </w:r>
      <w:r w:rsidR="009C5D80" w:rsidRPr="00D339AC">
        <w:rPr>
          <w:rFonts w:cs="Arial"/>
          <w:lang w:val="sr-Cyrl-RS"/>
        </w:rPr>
        <w:t xml:space="preserve">(у складу са термин планом) </w:t>
      </w:r>
      <w:r w:rsidR="00D84DF7" w:rsidRPr="00D339AC">
        <w:rPr>
          <w:rFonts w:cs="Arial"/>
          <w:lang w:val="sr-Cyrl-RS"/>
        </w:rPr>
        <w:t xml:space="preserve">и </w:t>
      </w:r>
      <w:r w:rsidRPr="00D339AC">
        <w:rPr>
          <w:rFonts w:cs="Arial"/>
          <w:lang w:val="sr-Cyrl-RS"/>
        </w:rPr>
        <w:t xml:space="preserve">рачун </w:t>
      </w:r>
    </w:p>
    <w:p w14:paraId="28686D62" w14:textId="77777777" w:rsidR="009814D7" w:rsidRPr="00D339AC" w:rsidRDefault="009814D7" w:rsidP="009814D7">
      <w:pPr>
        <w:pStyle w:val="KDParagraf"/>
        <w:spacing w:before="0"/>
        <w:rPr>
          <w:rFonts w:cs="Arial"/>
          <w:lang w:val="sr-Cyrl-RS"/>
        </w:rPr>
      </w:pPr>
      <w:r w:rsidRPr="00D339AC">
        <w:rPr>
          <w:rFonts w:cs="Arial"/>
          <w:lang w:val="sr-Cyrl-RS"/>
        </w:rPr>
        <w:t>-</w:t>
      </w:r>
      <w:r w:rsidRPr="00D339AC">
        <w:rPr>
          <w:rFonts w:cs="Arial"/>
          <w:lang w:val="sr-Cyrl-RS"/>
        </w:rPr>
        <w:tab/>
        <w:t xml:space="preserve">коначни извештај и њему припадајући рачун </w:t>
      </w:r>
    </w:p>
    <w:p w14:paraId="49390B10" w14:textId="77777777" w:rsidR="00463763" w:rsidRPr="00D339AC" w:rsidRDefault="00463763" w:rsidP="009814D7">
      <w:pPr>
        <w:pStyle w:val="KDParagraf"/>
        <w:spacing w:before="0"/>
        <w:rPr>
          <w:rFonts w:cs="Arial"/>
          <w:lang w:val="sr-Cyrl-RS"/>
        </w:rPr>
      </w:pPr>
    </w:p>
    <w:p w14:paraId="2C6A4313" w14:textId="10FAB1FD" w:rsidR="009814D7" w:rsidRPr="00D339AC" w:rsidRDefault="009814D7" w:rsidP="006970A3">
      <w:pPr>
        <w:pStyle w:val="KDParagraf"/>
        <w:spacing w:before="0"/>
        <w:rPr>
          <w:rFonts w:cs="Arial"/>
          <w:lang w:val="sr-Cyrl-RS"/>
        </w:rPr>
      </w:pPr>
      <w:r w:rsidRPr="00D339AC">
        <w:rPr>
          <w:rFonts w:cs="Arial"/>
          <w:lang w:val="sr-Cyrl-RS"/>
        </w:rPr>
        <w:t xml:space="preserve">Извештај из става 1. овог члана обавезно садржи: преглед активности везаних за пружање Услуге, извршених у датом </w:t>
      </w:r>
      <w:r w:rsidR="009C5D80" w:rsidRPr="00D339AC">
        <w:rPr>
          <w:rFonts w:cs="Arial"/>
          <w:lang w:val="sr-Cyrl-RS"/>
        </w:rPr>
        <w:t>периоду</w:t>
      </w:r>
      <w:r w:rsidRPr="00D339AC">
        <w:rPr>
          <w:rFonts w:cs="Arial"/>
          <w:lang w:val="sr-Cyrl-RS"/>
        </w:rPr>
        <w:t>, и документа  којима се доказује да су наведене активности извршене.</w:t>
      </w:r>
    </w:p>
    <w:p w14:paraId="039BF6B7" w14:textId="35670152" w:rsidR="009814D7" w:rsidRPr="00D339AC" w:rsidRDefault="009814D7" w:rsidP="009814D7">
      <w:pPr>
        <w:pStyle w:val="KDParagraf"/>
        <w:rPr>
          <w:rFonts w:cs="Arial"/>
          <w:lang w:val="sr-Cyrl-RS"/>
        </w:rPr>
      </w:pPr>
      <w:r w:rsidRPr="00D339AC">
        <w:rPr>
          <w:rFonts w:cs="Arial"/>
          <w:lang w:val="sr-Cyrl-RS"/>
        </w:rPr>
        <w:t xml:space="preserve">Пружалац услуге, обавезан је да према Термин плану из понуде достави Кориснику услуге извештај о реализацији предмета набавке у </w:t>
      </w:r>
      <w:r w:rsidR="007419E9" w:rsidRPr="00D339AC">
        <w:rPr>
          <w:rFonts w:cs="Arial"/>
          <w:lang w:val="sr-Cyrl-RS"/>
        </w:rPr>
        <w:t>3 (</w:t>
      </w:r>
      <w:r w:rsidRPr="00D339AC">
        <w:rPr>
          <w:rFonts w:cs="Arial"/>
          <w:lang w:val="sr-Cyrl-RS"/>
        </w:rPr>
        <w:t>три</w:t>
      </w:r>
      <w:r w:rsidR="007419E9" w:rsidRPr="00D339AC">
        <w:rPr>
          <w:rFonts w:cs="Arial"/>
          <w:lang w:val="sr-Cyrl-RS"/>
        </w:rPr>
        <w:t>)</w:t>
      </w:r>
      <w:r w:rsidRPr="00D339AC">
        <w:rPr>
          <w:rFonts w:cs="Arial"/>
          <w:lang w:val="sr-Cyrl-RS"/>
        </w:rPr>
        <w:t xml:space="preserve"> копије. </w:t>
      </w:r>
    </w:p>
    <w:p w14:paraId="1154708C" w14:textId="6670ECC0" w:rsidR="009814D7" w:rsidRPr="00D339AC" w:rsidRDefault="009814D7" w:rsidP="009814D7">
      <w:pPr>
        <w:pStyle w:val="KDParagraf"/>
        <w:rPr>
          <w:rFonts w:cs="Arial"/>
          <w:lang w:val="sr-Cyrl-RS"/>
        </w:rPr>
      </w:pPr>
      <w:r w:rsidRPr="00D339AC">
        <w:rPr>
          <w:rFonts w:cs="Arial"/>
          <w:lang w:val="sr-Cyrl-RS"/>
        </w:rPr>
        <w:t>Корисник услуге има право да у року од 7 (</w:t>
      </w:r>
      <w:r w:rsidR="001532FA" w:rsidRPr="00D339AC">
        <w:rPr>
          <w:rFonts w:cs="Arial"/>
          <w:lang w:val="sr-Cyrl-RS"/>
        </w:rPr>
        <w:t xml:space="preserve">словима: </w:t>
      </w:r>
      <w:r w:rsidRPr="00D339AC">
        <w:rPr>
          <w:rFonts w:cs="Arial"/>
          <w:lang w:val="sr-Cyrl-RS"/>
        </w:rPr>
        <w:t>седам) дана од дана пријема извештаја достави примедбе у писаном облику на исти Пружаоцу услуге или достављени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6F6E68D3" w14:textId="3672BBCB" w:rsidR="009814D7" w:rsidRPr="00D339AC" w:rsidRDefault="009814D7" w:rsidP="009814D7">
      <w:pPr>
        <w:pStyle w:val="KDParagraf"/>
        <w:rPr>
          <w:rFonts w:cs="Arial"/>
          <w:lang w:val="sr-Cyrl-RS"/>
        </w:rPr>
      </w:pPr>
      <w:r w:rsidRPr="00D339AC">
        <w:rPr>
          <w:rFonts w:cs="Arial"/>
          <w:lang w:val="sr-Cyrl-RS"/>
        </w:rPr>
        <w:t xml:space="preserve">По пријему овереног Извештаја Пружалац услуге је у обавези да достави рачун за плаћање у року од 3 (три) дана. </w:t>
      </w:r>
    </w:p>
    <w:p w14:paraId="79B848CE" w14:textId="77777777" w:rsidR="009814D7" w:rsidRPr="00D339AC" w:rsidRDefault="009814D7" w:rsidP="009814D7">
      <w:pPr>
        <w:pStyle w:val="KDParagraf"/>
        <w:rPr>
          <w:rFonts w:cs="Arial"/>
          <w:lang w:val="sr-Cyrl-RS"/>
        </w:rPr>
      </w:pPr>
      <w:r w:rsidRPr="00D339AC">
        <w:rPr>
          <w:rFonts w:cs="Arial"/>
          <w:lang w:val="sr-Cyrl-RS"/>
        </w:rPr>
        <w:t>Након реализације свих активности утврђених Уговором Пружалац услуге доставља Кориснику услу</w:t>
      </w:r>
      <w:r w:rsidR="006970A3" w:rsidRPr="00D339AC">
        <w:rPr>
          <w:rFonts w:cs="Arial"/>
          <w:lang w:val="sr-Cyrl-RS"/>
        </w:rPr>
        <w:t>ге Коначни извештај на српском</w:t>
      </w:r>
      <w:r w:rsidR="00C42AA4" w:rsidRPr="00D339AC">
        <w:rPr>
          <w:rFonts w:cs="Arial"/>
          <w:lang w:val="sr-Cyrl-RS"/>
        </w:rPr>
        <w:t xml:space="preserve"> језику</w:t>
      </w:r>
      <w:r w:rsidRPr="00D339AC">
        <w:rPr>
          <w:rFonts w:cs="Arial"/>
          <w:lang w:val="sr-Cyrl-RS"/>
        </w:rPr>
        <w:t>.</w:t>
      </w:r>
    </w:p>
    <w:p w14:paraId="2DCE053E" w14:textId="77777777" w:rsidR="00C42AA4" w:rsidRPr="00D339AC" w:rsidRDefault="00C42AA4" w:rsidP="009814D7">
      <w:pPr>
        <w:pStyle w:val="KDParagraf"/>
        <w:rPr>
          <w:rFonts w:cs="Arial"/>
          <w:lang w:val="sr-Cyrl-RS"/>
        </w:rPr>
      </w:pPr>
    </w:p>
    <w:p w14:paraId="53ABDF7C" w14:textId="7400098E" w:rsidR="009814D7" w:rsidRPr="00D339AC" w:rsidRDefault="009814D7" w:rsidP="009814D7">
      <w:pPr>
        <w:pStyle w:val="KDParagraf"/>
        <w:spacing w:before="0"/>
        <w:rPr>
          <w:rFonts w:cs="Arial"/>
          <w:lang w:val="sr-Cyrl-RS"/>
        </w:rPr>
      </w:pPr>
      <w:r w:rsidRPr="00D339AC">
        <w:rPr>
          <w:rFonts w:cs="Arial"/>
          <w:lang w:val="sr-Cyrl-RS"/>
        </w:rPr>
        <w:t>Коначни извештај из става 1. овог члана обавезно садржи: преглед свих извршених  активности на пружању Услуге, одобрен</w:t>
      </w:r>
      <w:r w:rsidR="009C5D80" w:rsidRPr="00D339AC">
        <w:rPr>
          <w:rFonts w:cs="Arial"/>
          <w:lang w:val="sr-Cyrl-RS"/>
        </w:rPr>
        <w:t>е</w:t>
      </w:r>
      <w:r w:rsidRPr="00D339AC">
        <w:rPr>
          <w:rFonts w:cs="Arial"/>
          <w:lang w:val="sr-Cyrl-RS"/>
        </w:rPr>
        <w:t xml:space="preserve"> извршен</w:t>
      </w:r>
      <w:r w:rsidR="009C5D80" w:rsidRPr="00D339AC">
        <w:rPr>
          <w:rFonts w:cs="Arial"/>
          <w:lang w:val="sr-Cyrl-RS"/>
        </w:rPr>
        <w:t>е</w:t>
      </w:r>
      <w:r w:rsidRPr="00D339AC">
        <w:rPr>
          <w:rFonts w:cs="Arial"/>
          <w:lang w:val="sr-Cyrl-RS"/>
        </w:rPr>
        <w:t xml:space="preserve"> уговорн</w:t>
      </w:r>
      <w:r w:rsidR="009C5D80" w:rsidRPr="00D339AC">
        <w:rPr>
          <w:rFonts w:cs="Arial"/>
          <w:lang w:val="sr-Cyrl-RS"/>
        </w:rPr>
        <w:t>е</w:t>
      </w:r>
      <w:r w:rsidRPr="00D339AC">
        <w:rPr>
          <w:rFonts w:cs="Arial"/>
          <w:lang w:val="sr-Cyrl-RS"/>
        </w:rPr>
        <w:t xml:space="preserve"> активности и финални уговорни производ.</w:t>
      </w:r>
    </w:p>
    <w:p w14:paraId="03A96839" w14:textId="77777777" w:rsidR="00C42AA4" w:rsidRPr="00D339AC" w:rsidRDefault="00C42AA4" w:rsidP="009814D7">
      <w:pPr>
        <w:pStyle w:val="KDParagraf"/>
        <w:spacing w:before="0"/>
        <w:rPr>
          <w:rFonts w:cs="Arial"/>
          <w:lang w:val="sr-Cyrl-RS"/>
        </w:rPr>
      </w:pPr>
    </w:p>
    <w:p w14:paraId="151013D3" w14:textId="77777777" w:rsidR="00C42AA4" w:rsidRPr="00D339AC" w:rsidRDefault="009814D7" w:rsidP="009814D7">
      <w:pPr>
        <w:pStyle w:val="KDParagraf"/>
        <w:spacing w:before="0"/>
        <w:rPr>
          <w:rFonts w:cs="Arial"/>
          <w:lang w:val="sr-Cyrl-RS"/>
        </w:rPr>
      </w:pPr>
      <w:r w:rsidRPr="00D339AC">
        <w:rPr>
          <w:rFonts w:cs="Arial"/>
          <w:lang w:val="sr-Cyrl-RS"/>
        </w:rPr>
        <w:lastRenderedPageBreak/>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14:paraId="24D53336" w14:textId="77777777" w:rsidR="009814D7" w:rsidRPr="00D339AC" w:rsidRDefault="009814D7" w:rsidP="009814D7">
      <w:pPr>
        <w:pStyle w:val="KDParagraf"/>
        <w:spacing w:before="0"/>
        <w:rPr>
          <w:rFonts w:cs="Arial"/>
          <w:lang w:val="sr-Cyrl-RS"/>
        </w:rPr>
      </w:pPr>
      <w:r w:rsidRPr="00D339AC">
        <w:rPr>
          <w:rFonts w:cs="Arial"/>
          <w:lang w:val="sr-Cyrl-RS"/>
        </w:rPr>
        <w:t xml:space="preserve"> </w:t>
      </w:r>
    </w:p>
    <w:p w14:paraId="221A62E1" w14:textId="77777777" w:rsidR="009814D7" w:rsidRPr="00D339AC" w:rsidRDefault="009814D7" w:rsidP="009814D7">
      <w:pPr>
        <w:pStyle w:val="KDParagraf"/>
        <w:spacing w:before="0"/>
        <w:rPr>
          <w:rFonts w:cs="Arial"/>
          <w:lang w:val="sr-Cyrl-RS"/>
        </w:rPr>
      </w:pPr>
      <w:r w:rsidRPr="00D339AC">
        <w:rPr>
          <w:rFonts w:cs="Arial"/>
          <w:lang w:val="sr-Cyrl-RS"/>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(словима:тридесет) дана.</w:t>
      </w:r>
    </w:p>
    <w:p w14:paraId="6950176B" w14:textId="77777777" w:rsidR="00C42AA4" w:rsidRPr="00D339AC" w:rsidRDefault="00C42AA4" w:rsidP="009814D7">
      <w:pPr>
        <w:pStyle w:val="KDParagraf"/>
        <w:spacing w:before="0"/>
        <w:rPr>
          <w:rFonts w:cs="Arial"/>
          <w:lang w:val="sr-Cyrl-RS"/>
        </w:rPr>
      </w:pPr>
    </w:p>
    <w:p w14:paraId="409F613A" w14:textId="77777777" w:rsidR="009814D7" w:rsidRPr="00D339AC" w:rsidRDefault="009814D7" w:rsidP="009814D7">
      <w:pPr>
        <w:pStyle w:val="KDParagraf"/>
        <w:spacing w:before="0"/>
        <w:rPr>
          <w:rFonts w:cs="Arial"/>
          <w:lang w:val="sr-Cyrl-RS"/>
        </w:rPr>
      </w:pPr>
      <w:r w:rsidRPr="00D339AC">
        <w:rPr>
          <w:rFonts w:cs="Arial"/>
          <w:lang w:val="sr-Cyrl-R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D61C37D" w14:textId="77777777" w:rsidR="00C42AA4" w:rsidRPr="00D339AC" w:rsidRDefault="00C42AA4" w:rsidP="009814D7">
      <w:pPr>
        <w:pStyle w:val="KDParagraf"/>
        <w:spacing w:before="0"/>
        <w:rPr>
          <w:rFonts w:cs="Arial"/>
          <w:lang w:val="sr-Cyrl-RS"/>
        </w:rPr>
      </w:pPr>
    </w:p>
    <w:p w14:paraId="6A956EF2" w14:textId="407B8B37" w:rsidR="009814D7" w:rsidRPr="00D339AC" w:rsidRDefault="009814D7" w:rsidP="009814D7">
      <w:pPr>
        <w:pStyle w:val="KDParagraf"/>
        <w:spacing w:before="0"/>
        <w:rPr>
          <w:rFonts w:cs="Arial"/>
          <w:lang w:val="sr-Cyrl-RS"/>
        </w:rPr>
      </w:pPr>
      <w:r w:rsidRPr="00D339AC">
        <w:rPr>
          <w:rFonts w:cs="Arial"/>
          <w:lang w:val="sr-Cyrl-RS"/>
        </w:rPr>
        <w:t>О немогућности поступања по примедбама Кори</w:t>
      </w:r>
      <w:r w:rsidR="00426B70" w:rsidRPr="00D339AC">
        <w:rPr>
          <w:rFonts w:cs="Arial"/>
          <w:lang w:val="sr-Cyrl-RS"/>
        </w:rPr>
        <w:t>с</w:t>
      </w:r>
      <w:r w:rsidRPr="00D339AC">
        <w:rPr>
          <w:rFonts w:cs="Arial"/>
          <w:lang w:val="sr-Cyrl-RS"/>
        </w:rPr>
        <w:t>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1CE2045" w14:textId="77777777" w:rsidR="00632FDE" w:rsidRPr="00D339AC" w:rsidRDefault="00632FDE" w:rsidP="009814D7">
      <w:pPr>
        <w:pStyle w:val="KDParagraf"/>
        <w:spacing w:before="0"/>
        <w:rPr>
          <w:rFonts w:cs="Arial"/>
          <w:lang w:val="sr-Cyrl-RS"/>
        </w:rPr>
      </w:pPr>
      <w:r w:rsidRPr="00D339AC">
        <w:rPr>
          <w:rFonts w:cs="Arial"/>
          <w:lang w:val="sr-Cyrl-RS"/>
        </w:rPr>
        <w:t xml:space="preserve">      </w:t>
      </w:r>
    </w:p>
    <w:p w14:paraId="5725A027" w14:textId="1EBC4984" w:rsidR="00693BA5" w:rsidRPr="00D339AC" w:rsidRDefault="00693BA5" w:rsidP="00D339AC">
      <w:pPr>
        <w:tabs>
          <w:tab w:val="left" w:pos="709"/>
        </w:tabs>
        <w:rPr>
          <w:rFonts w:cs="Arial"/>
          <w:lang w:eastAsia="ar-SA"/>
        </w:rPr>
      </w:pPr>
      <w:r w:rsidRPr="00D339AC">
        <w:rPr>
          <w:rFonts w:cs="Arial"/>
          <w:noProof/>
        </w:rPr>
        <w:t xml:space="preserve">Након усвајања Коначног извештаја и предметне </w:t>
      </w:r>
      <w:r w:rsidRPr="00D339AC">
        <w:rPr>
          <w:rFonts w:cs="Arial"/>
          <w:noProof/>
          <w:lang w:val="sr-Cyrl-RS"/>
        </w:rPr>
        <w:t xml:space="preserve">Студије </w:t>
      </w:r>
      <w:r w:rsidRPr="00D339AC">
        <w:rPr>
          <w:rFonts w:cs="Arial"/>
          <w:iCs/>
          <w:lang w:val="am-ET" w:eastAsia="ar-SA"/>
        </w:rPr>
        <w:t>од стране Стручног савета ЈП ЕПС,</w:t>
      </w:r>
      <w:r w:rsidRPr="00D339AC">
        <w:rPr>
          <w:rFonts w:cs="Arial"/>
          <w:iCs/>
          <w:lang w:eastAsia="ar-SA"/>
        </w:rPr>
        <w:t xml:space="preserve"> </w:t>
      </w:r>
      <w:r w:rsidRPr="00D339AC">
        <w:rPr>
          <w:rFonts w:cs="Arial"/>
          <w:iCs/>
          <w:lang w:val="sr-Cyrl-RS" w:eastAsia="ar-SA"/>
        </w:rPr>
        <w:t>Корисник услуге ће извршити исплату Пружаоцу услуге</w:t>
      </w:r>
      <w:r w:rsidRPr="00D339AC">
        <w:rPr>
          <w:rFonts w:cs="Arial"/>
          <w:iCs/>
          <w:lang w:val="am-ET" w:eastAsia="ar-SA"/>
        </w:rPr>
        <w:t xml:space="preserve"> у року </w:t>
      </w:r>
      <w:r w:rsidRPr="00D339AC">
        <w:rPr>
          <w:rFonts w:cs="Arial"/>
          <w:iCs/>
          <w:lang w:val="sr-Cyrl-CS" w:eastAsia="ar-SA"/>
        </w:rPr>
        <w:t>од</w:t>
      </w:r>
      <w:r w:rsidRPr="00D339AC">
        <w:rPr>
          <w:rFonts w:cs="Arial"/>
          <w:iCs/>
          <w:lang w:val="am-ET" w:eastAsia="ar-SA"/>
        </w:rPr>
        <w:t xml:space="preserve"> </w:t>
      </w:r>
      <w:r w:rsidRPr="00D339AC">
        <w:rPr>
          <w:rFonts w:cs="Arial"/>
          <w:iCs/>
          <w:lang w:val="sr-Cyrl-RS" w:eastAsia="ar-SA"/>
        </w:rPr>
        <w:t xml:space="preserve">45 (словима:четрдесетпет) </w:t>
      </w:r>
      <w:r w:rsidRPr="00D339AC">
        <w:rPr>
          <w:rFonts w:cs="Arial"/>
          <w:iCs/>
          <w:lang w:val="am-ET" w:eastAsia="ar-SA"/>
        </w:rPr>
        <w:t xml:space="preserve"> дана од дана пријема </w:t>
      </w:r>
      <w:r w:rsidRPr="00D339AC">
        <w:rPr>
          <w:rFonts w:cs="Arial"/>
          <w:iCs/>
          <w:lang w:val="ru-RU" w:eastAsia="ar-SA"/>
        </w:rPr>
        <w:t xml:space="preserve">исправног </w:t>
      </w:r>
      <w:r w:rsidRPr="00D339AC">
        <w:rPr>
          <w:rFonts w:cs="Arial"/>
          <w:iCs/>
          <w:lang w:val="sr-Cyrl-CS" w:eastAsia="ar-SA"/>
        </w:rPr>
        <w:t xml:space="preserve">рачуна </w:t>
      </w:r>
      <w:r w:rsidRPr="00D339AC">
        <w:rPr>
          <w:rFonts w:cs="Arial"/>
          <w:lang w:val="sr-Cyrl-CS" w:eastAsia="ar-SA"/>
        </w:rPr>
        <w:t>издатог на основу прихваћеног коначног Извештаја о извршеној услузи</w:t>
      </w:r>
      <w:r w:rsidR="00A1488E" w:rsidRPr="00D339AC">
        <w:rPr>
          <w:rFonts w:cs="Arial"/>
          <w:lang w:eastAsia="ar-SA"/>
        </w:rPr>
        <w:t>.</w:t>
      </w:r>
    </w:p>
    <w:p w14:paraId="597DCF3C" w14:textId="77777777" w:rsidR="00693BA5" w:rsidRPr="00D339AC" w:rsidRDefault="00693BA5" w:rsidP="00693BA5">
      <w:pPr>
        <w:tabs>
          <w:tab w:val="left" w:pos="709"/>
          <w:tab w:val="center" w:pos="4320"/>
          <w:tab w:val="right" w:pos="8640"/>
        </w:tabs>
        <w:suppressAutoHyphens/>
        <w:spacing w:before="0"/>
        <w:rPr>
          <w:rFonts w:cs="Arial"/>
          <w:lang w:val="sr-Cyrl-CS" w:eastAsia="ar-SA"/>
        </w:rPr>
      </w:pPr>
    </w:p>
    <w:p w14:paraId="4A840D2F" w14:textId="77777777" w:rsidR="00AB0F26" w:rsidRPr="00D339AC" w:rsidRDefault="00AB0F26" w:rsidP="00EB58E2">
      <w:pPr>
        <w:pStyle w:val="KDParagraf"/>
        <w:spacing w:before="0"/>
        <w:rPr>
          <w:rFonts w:cs="Arial"/>
        </w:rPr>
      </w:pPr>
    </w:p>
    <w:p w14:paraId="46FA9C7D" w14:textId="77777777" w:rsidR="00EE793E" w:rsidRPr="00D339AC" w:rsidRDefault="00EE793E" w:rsidP="00A65A78">
      <w:pPr>
        <w:pStyle w:val="KDParagraf"/>
        <w:spacing w:before="0"/>
        <w:jc w:val="center"/>
        <w:rPr>
          <w:rFonts w:cs="Arial"/>
        </w:rPr>
      </w:pPr>
      <w:r w:rsidRPr="00D339AC">
        <w:rPr>
          <w:rFonts w:cs="Arial"/>
          <w:b/>
        </w:rPr>
        <w:t xml:space="preserve">Члан </w:t>
      </w:r>
      <w:r w:rsidR="00693BA5" w:rsidRPr="00D339AC">
        <w:rPr>
          <w:rFonts w:cs="Arial"/>
          <w:b/>
        </w:rPr>
        <w:t>5</w:t>
      </w:r>
      <w:r w:rsidRPr="00D339AC">
        <w:rPr>
          <w:rFonts w:cs="Arial"/>
        </w:rPr>
        <w:t>.</w:t>
      </w:r>
    </w:p>
    <w:p w14:paraId="17524E24" w14:textId="77777777" w:rsidR="00EE793E" w:rsidRPr="00D339AC" w:rsidRDefault="00EE793E" w:rsidP="00EB58E2">
      <w:pPr>
        <w:pStyle w:val="KDParagraf"/>
        <w:spacing w:before="0"/>
        <w:rPr>
          <w:rFonts w:cs="Arial"/>
        </w:rPr>
      </w:pPr>
      <w:r w:rsidRPr="00D339AC">
        <w:rPr>
          <w:rFonts w:cs="Arial"/>
        </w:rPr>
        <w:t>Адресе Уговорних страна за пријем писмена и поште, су следеће:</w:t>
      </w:r>
    </w:p>
    <w:p w14:paraId="4B8C6FAD" w14:textId="77777777" w:rsidR="00EE793E" w:rsidRPr="00D339AC" w:rsidRDefault="00EE793E" w:rsidP="00EB58E2">
      <w:pPr>
        <w:pStyle w:val="KDParagraf"/>
        <w:spacing w:before="0"/>
        <w:rPr>
          <w:rFonts w:cs="Arial"/>
        </w:rPr>
      </w:pPr>
    </w:p>
    <w:p w14:paraId="65A52D51" w14:textId="77777777" w:rsidR="00EE793E" w:rsidRPr="00D339AC" w:rsidRDefault="00EE793E" w:rsidP="00EB58E2">
      <w:pPr>
        <w:pStyle w:val="KDParagraf"/>
        <w:spacing w:before="0"/>
        <w:rPr>
          <w:rFonts w:cs="Arial"/>
        </w:rPr>
      </w:pPr>
      <w:r w:rsidRPr="00D339AC">
        <w:rPr>
          <w:rFonts w:cs="Arial"/>
        </w:rPr>
        <w:t>Корисник услуге:</w:t>
      </w:r>
      <w:r w:rsidR="00634700" w:rsidRPr="00D339AC">
        <w:rPr>
          <w:rFonts w:cs="Arial"/>
          <w:lang w:val="sr-Cyrl-RS"/>
        </w:rPr>
        <w:t xml:space="preserve"> </w:t>
      </w:r>
      <w:r w:rsidRPr="00D339AC">
        <w:rPr>
          <w:rFonts w:cs="Arial"/>
        </w:rPr>
        <w:t>Јавно предузеће „Електропривреда Србије“ Београд, Улица царице Милице 2</w:t>
      </w:r>
      <w:r w:rsidRPr="00D339AC">
        <w:rPr>
          <w:rFonts w:cs="Arial"/>
          <w:lang w:val="sr-Cyrl-RS"/>
        </w:rPr>
        <w:t xml:space="preserve">, </w:t>
      </w:r>
      <w:r w:rsidRPr="00D339AC">
        <w:rPr>
          <w:rFonts w:cs="Arial"/>
        </w:rPr>
        <w:t>11000 Београд</w:t>
      </w:r>
    </w:p>
    <w:p w14:paraId="0CC864BB" w14:textId="77777777" w:rsidR="00EE793E" w:rsidRPr="00D339AC" w:rsidRDefault="00EE793E" w:rsidP="00EB58E2">
      <w:pPr>
        <w:pStyle w:val="KDParagraf"/>
        <w:spacing w:before="0"/>
        <w:rPr>
          <w:rFonts w:cs="Arial"/>
        </w:rPr>
      </w:pPr>
    </w:p>
    <w:p w14:paraId="7ECD0769" w14:textId="77777777" w:rsidR="00EE793E" w:rsidRPr="00D339AC" w:rsidRDefault="00EE793E" w:rsidP="00EB58E2">
      <w:pPr>
        <w:pStyle w:val="KDParagraf"/>
        <w:spacing w:before="0"/>
        <w:rPr>
          <w:rFonts w:cs="Arial"/>
        </w:rPr>
      </w:pPr>
      <w:r w:rsidRPr="00D339AC">
        <w:rPr>
          <w:rFonts w:cs="Arial"/>
        </w:rPr>
        <w:t>Пружалац услуге:</w:t>
      </w:r>
      <w:r w:rsidRPr="00D339AC">
        <w:rPr>
          <w:rFonts w:cs="Arial"/>
        </w:rPr>
        <w:tab/>
        <w:t>__________________________________________</w:t>
      </w:r>
    </w:p>
    <w:p w14:paraId="1AA2512A" w14:textId="77777777" w:rsidR="00EE793E" w:rsidRPr="00D339AC" w:rsidRDefault="00EE793E" w:rsidP="00EB58E2">
      <w:pPr>
        <w:pStyle w:val="KDParagraf"/>
        <w:spacing w:before="0"/>
        <w:rPr>
          <w:rFonts w:cs="Arial"/>
        </w:rPr>
      </w:pPr>
      <w:r w:rsidRPr="00D339AC">
        <w:rPr>
          <w:rFonts w:cs="Arial"/>
        </w:rPr>
        <w:tab/>
      </w:r>
      <w:r w:rsidRPr="00D339AC">
        <w:rPr>
          <w:rFonts w:cs="Arial"/>
        </w:rPr>
        <w:tab/>
      </w:r>
      <w:r w:rsidRPr="00D339AC">
        <w:rPr>
          <w:rFonts w:cs="Arial"/>
        </w:rPr>
        <w:tab/>
      </w:r>
      <w:r w:rsidRPr="00D339AC">
        <w:rPr>
          <w:rFonts w:cs="Arial"/>
        </w:rPr>
        <w:tab/>
        <w:t>__________________________________________</w:t>
      </w:r>
    </w:p>
    <w:p w14:paraId="60108236" w14:textId="77777777" w:rsidR="00EE793E" w:rsidRPr="00D339AC" w:rsidRDefault="00EE793E" w:rsidP="00EB58E2">
      <w:pPr>
        <w:pStyle w:val="KDParagraf"/>
        <w:spacing w:before="0"/>
        <w:rPr>
          <w:rFonts w:cs="Arial"/>
        </w:rPr>
      </w:pPr>
      <w:r w:rsidRPr="00D339AC">
        <w:rPr>
          <w:rFonts w:cs="Arial"/>
        </w:rPr>
        <w:tab/>
      </w:r>
      <w:r w:rsidRPr="00D339AC">
        <w:rPr>
          <w:rFonts w:cs="Arial"/>
        </w:rPr>
        <w:tab/>
      </w:r>
      <w:r w:rsidRPr="00D339AC">
        <w:rPr>
          <w:rFonts w:cs="Arial"/>
        </w:rPr>
        <w:tab/>
      </w:r>
      <w:r w:rsidRPr="00D339AC">
        <w:rPr>
          <w:rFonts w:cs="Arial"/>
        </w:rPr>
        <w:tab/>
        <w:t>__________________________________________</w:t>
      </w:r>
    </w:p>
    <w:p w14:paraId="7460362B" w14:textId="77777777" w:rsidR="00EE793E" w:rsidRPr="00D339AC" w:rsidRDefault="00EE793E" w:rsidP="00EB58E2">
      <w:pPr>
        <w:pStyle w:val="KDParagraf"/>
        <w:spacing w:before="0"/>
        <w:rPr>
          <w:rFonts w:cs="Arial"/>
        </w:rPr>
      </w:pPr>
      <w:r w:rsidRPr="00D339AC">
        <w:rPr>
          <w:rFonts w:cs="Arial"/>
        </w:rPr>
        <w:tab/>
      </w:r>
      <w:r w:rsidRPr="00D339AC">
        <w:rPr>
          <w:rFonts w:cs="Arial"/>
        </w:rPr>
        <w:tab/>
      </w:r>
      <w:r w:rsidRPr="00D339AC">
        <w:rPr>
          <w:rFonts w:cs="Arial"/>
        </w:rPr>
        <w:tab/>
      </w:r>
      <w:r w:rsidRPr="00D339AC">
        <w:rPr>
          <w:rFonts w:cs="Arial"/>
        </w:rPr>
        <w:tab/>
        <w:t xml:space="preserve">__________________________________________  </w:t>
      </w:r>
    </w:p>
    <w:p w14:paraId="2A0B06AF" w14:textId="77777777" w:rsidR="00EE793E" w:rsidRPr="00D339AC" w:rsidRDefault="00EE793E" w:rsidP="00EB58E2">
      <w:pPr>
        <w:pStyle w:val="KDParagraf"/>
        <w:spacing w:before="0"/>
        <w:rPr>
          <w:rFonts w:cs="Arial"/>
        </w:rPr>
      </w:pPr>
    </w:p>
    <w:p w14:paraId="040C332E" w14:textId="77777777" w:rsidR="00EE793E" w:rsidRPr="00D339AC" w:rsidRDefault="00EE793E" w:rsidP="00EB58E2">
      <w:pPr>
        <w:pStyle w:val="KDParagraf"/>
        <w:spacing w:before="0"/>
        <w:rPr>
          <w:rFonts w:cs="Arial"/>
        </w:rPr>
      </w:pPr>
    </w:p>
    <w:p w14:paraId="631429C0" w14:textId="77777777" w:rsidR="00EE793E" w:rsidRPr="00D339AC" w:rsidRDefault="00EE793E" w:rsidP="00EB58E2">
      <w:pPr>
        <w:pStyle w:val="KDParagraf"/>
        <w:spacing w:before="0"/>
        <w:rPr>
          <w:rFonts w:cs="Arial"/>
        </w:rPr>
      </w:pPr>
      <w:r w:rsidRPr="00D339AC">
        <w:rPr>
          <w:rFonts w:cs="Arial"/>
        </w:rPr>
        <w:t xml:space="preserve">Подизвођач: </w:t>
      </w:r>
      <w:r w:rsidRPr="00D339AC">
        <w:rPr>
          <w:rFonts w:cs="Arial"/>
        </w:rPr>
        <w:tab/>
      </w:r>
      <w:r w:rsidRPr="00D339AC">
        <w:rPr>
          <w:rFonts w:cs="Arial"/>
        </w:rPr>
        <w:tab/>
        <w:t xml:space="preserve">_________________________________________ </w:t>
      </w:r>
    </w:p>
    <w:p w14:paraId="179293E1" w14:textId="77777777" w:rsidR="00EE793E" w:rsidRPr="00D339AC" w:rsidRDefault="00EE793E" w:rsidP="00EB58E2">
      <w:pPr>
        <w:pStyle w:val="KDParagraf"/>
        <w:spacing w:before="0"/>
        <w:rPr>
          <w:rFonts w:cs="Arial"/>
        </w:rPr>
      </w:pPr>
      <w:r w:rsidRPr="00D339AC">
        <w:rPr>
          <w:rFonts w:cs="Arial"/>
        </w:rPr>
        <w:tab/>
      </w:r>
      <w:r w:rsidRPr="00D339AC">
        <w:rPr>
          <w:rFonts w:cs="Arial"/>
        </w:rPr>
        <w:tab/>
      </w:r>
      <w:r w:rsidRPr="00D339AC">
        <w:rPr>
          <w:rFonts w:cs="Arial"/>
        </w:rPr>
        <w:tab/>
      </w:r>
    </w:p>
    <w:p w14:paraId="6D3FCC24" w14:textId="77777777" w:rsidR="00EE793E" w:rsidRPr="00D339AC" w:rsidRDefault="00EE793E" w:rsidP="00EB58E2">
      <w:pPr>
        <w:pStyle w:val="KDParagraf"/>
        <w:spacing w:before="0"/>
        <w:rPr>
          <w:rFonts w:cs="Arial"/>
          <w:b/>
        </w:rPr>
      </w:pPr>
      <w:r w:rsidRPr="00D339AC">
        <w:rPr>
          <w:rFonts w:cs="Arial"/>
          <w:b/>
        </w:rPr>
        <w:t xml:space="preserve">ОБАВЕЗЕ КОРИСНИКА УСЛУГЕ </w:t>
      </w:r>
    </w:p>
    <w:p w14:paraId="43878421" w14:textId="77777777" w:rsidR="00EE793E" w:rsidRPr="00D339AC" w:rsidRDefault="00EE793E" w:rsidP="00A65A78">
      <w:pPr>
        <w:pStyle w:val="KDParagraf"/>
        <w:spacing w:before="0"/>
        <w:jc w:val="center"/>
        <w:rPr>
          <w:rFonts w:cs="Arial"/>
        </w:rPr>
      </w:pPr>
      <w:r w:rsidRPr="00D339AC">
        <w:rPr>
          <w:rFonts w:cs="Arial"/>
          <w:b/>
        </w:rPr>
        <w:t xml:space="preserve">Члан </w:t>
      </w:r>
      <w:r w:rsidR="00A1488E" w:rsidRPr="00D339AC">
        <w:rPr>
          <w:rFonts w:cs="Arial"/>
          <w:b/>
        </w:rPr>
        <w:t>6</w:t>
      </w:r>
      <w:r w:rsidRPr="00D339AC">
        <w:rPr>
          <w:rFonts w:cs="Arial"/>
        </w:rPr>
        <w:t>.</w:t>
      </w:r>
    </w:p>
    <w:p w14:paraId="40E4B3FD" w14:textId="77777777" w:rsidR="00EE793E" w:rsidRPr="00D339AC" w:rsidRDefault="00EE793E" w:rsidP="00EB58E2">
      <w:pPr>
        <w:pStyle w:val="KDParagraf"/>
        <w:spacing w:before="0"/>
        <w:rPr>
          <w:rFonts w:cs="Arial"/>
        </w:rPr>
      </w:pPr>
      <w:r w:rsidRPr="00D339AC">
        <w:rPr>
          <w:rFonts w:cs="Arial"/>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3. овог Уговора. </w:t>
      </w:r>
    </w:p>
    <w:p w14:paraId="20D9CE20" w14:textId="77777777" w:rsidR="00EE793E" w:rsidRPr="00D339AC" w:rsidRDefault="00EE793E" w:rsidP="00EB58E2">
      <w:pPr>
        <w:pStyle w:val="KDParagraf"/>
        <w:spacing w:before="0"/>
        <w:rPr>
          <w:rFonts w:cs="Arial"/>
        </w:rPr>
      </w:pPr>
    </w:p>
    <w:p w14:paraId="5EC5539A" w14:textId="77777777" w:rsidR="00EE793E" w:rsidRPr="00D339AC" w:rsidRDefault="00EE793E" w:rsidP="00EB58E2">
      <w:pPr>
        <w:pStyle w:val="KDParagraf"/>
        <w:spacing w:before="0"/>
        <w:rPr>
          <w:rFonts w:cs="Arial"/>
        </w:rPr>
      </w:pPr>
      <w:r w:rsidRPr="00D339AC">
        <w:rPr>
          <w:rFonts w:cs="Arial"/>
        </w:rPr>
        <w:t xml:space="preserve">Све исплате по основу овог Уговора биће извршене на </w:t>
      </w:r>
      <w:r w:rsidR="00415C42" w:rsidRPr="00D339AC">
        <w:rPr>
          <w:rFonts w:cs="Arial"/>
          <w:lang w:val="sr-Cyrl-RS"/>
        </w:rPr>
        <w:t xml:space="preserve">текући </w:t>
      </w:r>
      <w:r w:rsidRPr="00D339AC">
        <w:rPr>
          <w:rFonts w:cs="Arial"/>
        </w:rPr>
        <w:t xml:space="preserve">рачун Пружаоца услуге: </w:t>
      </w:r>
      <w:r w:rsidRPr="00D339AC">
        <w:rPr>
          <w:rFonts w:cs="Arial"/>
        </w:rPr>
        <w:tab/>
      </w:r>
    </w:p>
    <w:p w14:paraId="53251AB4" w14:textId="77777777" w:rsidR="00EE793E" w:rsidRPr="00D339AC" w:rsidRDefault="00EE793E" w:rsidP="00EB58E2">
      <w:pPr>
        <w:pStyle w:val="KDParagraf"/>
        <w:spacing w:before="0"/>
        <w:rPr>
          <w:rFonts w:cs="Arial"/>
        </w:rPr>
      </w:pPr>
      <w:r w:rsidRPr="00D339AC">
        <w:rPr>
          <w:rFonts w:cs="Arial"/>
        </w:rPr>
        <w:t>бр</w:t>
      </w:r>
      <w:r w:rsidR="00634700" w:rsidRPr="00D339AC">
        <w:rPr>
          <w:rFonts w:cs="Arial"/>
          <w:lang w:val="sr-Cyrl-RS"/>
        </w:rPr>
        <w:t>.</w:t>
      </w:r>
      <w:r w:rsidRPr="00D339AC">
        <w:rPr>
          <w:rFonts w:cs="Arial"/>
        </w:rPr>
        <w:t xml:space="preserve"> рачуна: _____________________________ код банке:____________ </w:t>
      </w:r>
    </w:p>
    <w:p w14:paraId="517E4A79" w14:textId="77777777" w:rsidR="00EE793E" w:rsidRPr="00D339AC" w:rsidRDefault="00EE793E" w:rsidP="00EB58E2">
      <w:pPr>
        <w:pStyle w:val="KDParagraf"/>
        <w:spacing w:before="0"/>
        <w:rPr>
          <w:rFonts w:cs="Arial"/>
        </w:rPr>
      </w:pPr>
    </w:p>
    <w:p w14:paraId="74FBF10D" w14:textId="77777777" w:rsidR="00EE793E" w:rsidRPr="00D339AC" w:rsidRDefault="00EE793E" w:rsidP="00A65A78">
      <w:pPr>
        <w:pStyle w:val="KDParagraf"/>
        <w:spacing w:before="0"/>
        <w:jc w:val="center"/>
        <w:rPr>
          <w:rFonts w:cs="Arial"/>
        </w:rPr>
      </w:pPr>
      <w:r w:rsidRPr="00D339AC">
        <w:rPr>
          <w:rFonts w:cs="Arial"/>
          <w:b/>
        </w:rPr>
        <w:t xml:space="preserve">Члан </w:t>
      </w:r>
      <w:r w:rsidR="00A1488E" w:rsidRPr="00D339AC">
        <w:rPr>
          <w:rFonts w:cs="Arial"/>
          <w:b/>
        </w:rPr>
        <w:t>7</w:t>
      </w:r>
      <w:r w:rsidRPr="00D339AC">
        <w:rPr>
          <w:rFonts w:cs="Arial"/>
        </w:rPr>
        <w:t>.</w:t>
      </w:r>
    </w:p>
    <w:p w14:paraId="005B6B8C" w14:textId="77777777" w:rsidR="00EE793E" w:rsidRPr="00D339AC" w:rsidRDefault="00EE793E" w:rsidP="00EB58E2">
      <w:pPr>
        <w:pStyle w:val="KDParagraf"/>
        <w:spacing w:before="0"/>
        <w:rPr>
          <w:rFonts w:cs="Arial"/>
        </w:rPr>
      </w:pPr>
      <w:r w:rsidRPr="00D339AC">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E399C05" w14:textId="77777777" w:rsidR="00EE793E" w:rsidRPr="00D339AC" w:rsidRDefault="00EE793E" w:rsidP="00EB58E2">
      <w:pPr>
        <w:pStyle w:val="KDParagraf"/>
        <w:spacing w:before="0"/>
        <w:rPr>
          <w:rFonts w:cs="Arial"/>
        </w:rPr>
      </w:pPr>
    </w:p>
    <w:p w14:paraId="13235492" w14:textId="77777777" w:rsidR="00EE793E" w:rsidRPr="00D339AC" w:rsidRDefault="00EE793E" w:rsidP="00EB58E2">
      <w:pPr>
        <w:pStyle w:val="KDParagraf"/>
        <w:spacing w:before="0"/>
        <w:rPr>
          <w:rFonts w:cs="Arial"/>
        </w:rPr>
      </w:pPr>
      <w:r w:rsidRPr="00D339AC">
        <w:rPr>
          <w:rFonts w:cs="Arial"/>
        </w:rPr>
        <w:lastRenderedPageBreak/>
        <w:t xml:space="preserve">Корисник услуге има право да затражи од Пружаоца </w:t>
      </w:r>
      <w:r w:rsidR="001C7CF6" w:rsidRPr="00D339AC">
        <w:rPr>
          <w:rFonts w:cs="Arial"/>
        </w:rPr>
        <w:t>услуг</w:t>
      </w:r>
      <w:r w:rsidR="001C7CF6" w:rsidRPr="00D339AC">
        <w:rPr>
          <w:rFonts w:cs="Arial"/>
          <w:lang w:val="sr-Cyrl-RS"/>
        </w:rPr>
        <w:t>е</w:t>
      </w:r>
      <w:r w:rsidR="001C7CF6" w:rsidRPr="00D339AC">
        <w:rPr>
          <w:rFonts w:cs="Arial"/>
        </w:rPr>
        <w:t xml:space="preserve"> </w:t>
      </w:r>
      <w:r w:rsidRPr="00D339AC">
        <w:rPr>
          <w:rFonts w:cs="Arial"/>
        </w:rPr>
        <w:t xml:space="preserve">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D70245A" w14:textId="77777777" w:rsidR="00EE793E" w:rsidRPr="00D339AC" w:rsidRDefault="00EE793E" w:rsidP="00EB58E2">
      <w:pPr>
        <w:pStyle w:val="KDParagraf"/>
        <w:spacing w:before="0"/>
        <w:rPr>
          <w:rFonts w:cs="Arial"/>
        </w:rPr>
      </w:pPr>
    </w:p>
    <w:p w14:paraId="622F7D31" w14:textId="77777777" w:rsidR="00EE793E" w:rsidRPr="00D339AC" w:rsidRDefault="00EE793E" w:rsidP="00A65A78">
      <w:pPr>
        <w:pStyle w:val="KDParagraf"/>
        <w:spacing w:before="0"/>
        <w:jc w:val="center"/>
        <w:rPr>
          <w:rFonts w:cs="Arial"/>
        </w:rPr>
      </w:pPr>
      <w:r w:rsidRPr="00D339AC">
        <w:rPr>
          <w:rFonts w:cs="Arial"/>
          <w:b/>
        </w:rPr>
        <w:t xml:space="preserve">Члан </w:t>
      </w:r>
      <w:r w:rsidR="00A1488E" w:rsidRPr="00D339AC">
        <w:rPr>
          <w:rFonts w:cs="Arial"/>
          <w:b/>
        </w:rPr>
        <w:t>8</w:t>
      </w:r>
      <w:r w:rsidRPr="00D339AC">
        <w:rPr>
          <w:rFonts w:cs="Arial"/>
        </w:rPr>
        <w:t>.</w:t>
      </w:r>
    </w:p>
    <w:p w14:paraId="52E29B3D" w14:textId="77777777" w:rsidR="00EE793E" w:rsidRPr="00D339AC" w:rsidRDefault="00EE793E" w:rsidP="00EB58E2">
      <w:pPr>
        <w:pStyle w:val="KDParagraf"/>
        <w:spacing w:before="0"/>
        <w:rPr>
          <w:rFonts w:cs="Arial"/>
        </w:rPr>
      </w:pPr>
      <w:r w:rsidRPr="00D339AC">
        <w:rPr>
          <w:rFonts w:cs="Arial"/>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w:t>
      </w:r>
      <w:r w:rsidR="001C7CF6" w:rsidRPr="00D339AC">
        <w:rPr>
          <w:rFonts w:cs="Arial"/>
        </w:rPr>
        <w:t>услуг</w:t>
      </w:r>
      <w:r w:rsidR="001C7CF6" w:rsidRPr="00D339AC">
        <w:rPr>
          <w:rFonts w:cs="Arial"/>
          <w:lang w:val="sr-Cyrl-RS"/>
        </w:rPr>
        <w:t>е</w:t>
      </w:r>
      <w:r w:rsidR="001C7CF6" w:rsidRPr="00D339AC">
        <w:rPr>
          <w:rFonts w:cs="Arial"/>
        </w:rPr>
        <w:t xml:space="preserve"> </w:t>
      </w:r>
      <w:r w:rsidRPr="00D339AC">
        <w:rPr>
          <w:rFonts w:cs="Arial"/>
        </w:rPr>
        <w:t>припремио током извршења овог Уговора и оцени прихватљивости анализа, предлога, материјала и других докумената.</w:t>
      </w:r>
    </w:p>
    <w:p w14:paraId="5A6A5637" w14:textId="77777777" w:rsidR="00932DDF" w:rsidRPr="00D339AC" w:rsidRDefault="00932DDF" w:rsidP="00EB58E2">
      <w:pPr>
        <w:pStyle w:val="KDParagraf"/>
        <w:spacing w:before="0"/>
        <w:rPr>
          <w:rFonts w:cs="Arial"/>
        </w:rPr>
      </w:pPr>
    </w:p>
    <w:p w14:paraId="3C7A5AC4" w14:textId="77777777" w:rsidR="00932DDF" w:rsidRPr="00D339AC" w:rsidRDefault="00932DDF" w:rsidP="00EB58E2">
      <w:pPr>
        <w:pStyle w:val="KDParagraf"/>
        <w:spacing w:before="0"/>
        <w:rPr>
          <w:rFonts w:cs="Arial"/>
        </w:rPr>
      </w:pPr>
    </w:p>
    <w:p w14:paraId="3CF8E26D" w14:textId="77777777" w:rsidR="00EE793E" w:rsidRPr="00D339AC" w:rsidRDefault="00EE793E" w:rsidP="00EB58E2">
      <w:pPr>
        <w:pStyle w:val="KDParagraf"/>
        <w:spacing w:before="0"/>
        <w:rPr>
          <w:rFonts w:cs="Arial"/>
          <w:b/>
        </w:rPr>
      </w:pPr>
      <w:r w:rsidRPr="00D339AC">
        <w:rPr>
          <w:rFonts w:cs="Arial"/>
          <w:b/>
        </w:rPr>
        <w:t>ОБАВЕЗЕ ПРУЖАОЦА УСЛУГЕ</w:t>
      </w:r>
    </w:p>
    <w:p w14:paraId="3313458B" w14:textId="77777777" w:rsidR="00EE793E" w:rsidRPr="00D339AC" w:rsidRDefault="00EE793E" w:rsidP="00634700">
      <w:pPr>
        <w:pStyle w:val="KDParagraf"/>
        <w:spacing w:before="0"/>
        <w:jc w:val="center"/>
        <w:rPr>
          <w:rFonts w:cs="Arial"/>
        </w:rPr>
      </w:pPr>
      <w:r w:rsidRPr="00D339AC">
        <w:rPr>
          <w:rFonts w:cs="Arial"/>
          <w:b/>
        </w:rPr>
        <w:t xml:space="preserve">Члан </w:t>
      </w:r>
      <w:r w:rsidR="00A1488E" w:rsidRPr="00D339AC">
        <w:rPr>
          <w:rFonts w:cs="Arial"/>
          <w:b/>
        </w:rPr>
        <w:t>9.</w:t>
      </w:r>
    </w:p>
    <w:p w14:paraId="055FA617" w14:textId="77777777" w:rsidR="00EE793E" w:rsidRPr="00D339AC" w:rsidRDefault="00EE793E" w:rsidP="00EB58E2">
      <w:pPr>
        <w:pStyle w:val="KDParagraf"/>
        <w:spacing w:before="0"/>
        <w:rPr>
          <w:rFonts w:cs="Arial"/>
        </w:rPr>
      </w:pPr>
      <w:r w:rsidRPr="00D339AC">
        <w:rPr>
          <w:rFonts w:cs="Arial"/>
        </w:rPr>
        <w:t xml:space="preserve">Пружалац услуге је дужан да у року од </w:t>
      </w:r>
      <w:r w:rsidR="006746B3" w:rsidRPr="00D339AC">
        <w:rPr>
          <w:rFonts w:cs="Arial"/>
          <w:lang w:val="sr-Cyrl-RS"/>
        </w:rPr>
        <w:t>10</w:t>
      </w:r>
      <w:r w:rsidRPr="00D339AC">
        <w:rPr>
          <w:rFonts w:cs="Arial"/>
        </w:rPr>
        <w:t xml:space="preserve"> (словима:</w:t>
      </w:r>
      <w:r w:rsidR="006746B3" w:rsidRPr="00D339AC">
        <w:rPr>
          <w:rFonts w:cs="Arial"/>
          <w:lang w:val="sr-Cyrl-RS"/>
        </w:rPr>
        <w:t xml:space="preserve"> десет</w:t>
      </w:r>
      <w:r w:rsidR="000D05DB" w:rsidRPr="00D339AC">
        <w:rPr>
          <w:rFonts w:cs="Arial"/>
          <w:lang w:val="sr-Cyrl-RS"/>
        </w:rPr>
        <w:t>)</w:t>
      </w:r>
      <w:r w:rsidRPr="00D339AC">
        <w:rPr>
          <w:rFonts w:cs="Arial"/>
        </w:rPr>
        <w:t xml:space="preserve"> дана</w:t>
      </w:r>
      <w:r w:rsidR="00EC49C0" w:rsidRPr="00D339AC">
        <w:rPr>
          <w:rFonts w:cs="Arial"/>
          <w:lang w:val="sr-Cyrl-RS"/>
        </w:rPr>
        <w:t xml:space="preserve"> од дана ступања на снагу Уговора</w:t>
      </w:r>
      <w:r w:rsidRPr="00D339AC">
        <w:rPr>
          <w:rFonts w:cs="Arial"/>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173637F" w14:textId="77777777" w:rsidR="00EE793E" w:rsidRPr="00D339AC" w:rsidRDefault="00EE793E" w:rsidP="00EB58E2">
      <w:pPr>
        <w:pStyle w:val="KDParagraf"/>
        <w:spacing w:before="0"/>
        <w:rPr>
          <w:rFonts w:cs="Arial"/>
        </w:rPr>
      </w:pPr>
    </w:p>
    <w:p w14:paraId="02BCE03F" w14:textId="77777777" w:rsidR="00EE793E" w:rsidRPr="00D339AC" w:rsidRDefault="00EE793E" w:rsidP="00EB58E2">
      <w:pPr>
        <w:pStyle w:val="KDParagraf"/>
        <w:spacing w:before="0"/>
        <w:rPr>
          <w:rFonts w:cs="Arial"/>
        </w:rPr>
      </w:pPr>
      <w:r w:rsidRPr="00D339AC">
        <w:rPr>
          <w:rFonts w:cs="Arial"/>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2F393F3" w14:textId="77777777" w:rsidR="00EE793E" w:rsidRPr="00D339AC" w:rsidRDefault="00EE793E" w:rsidP="00EB58E2">
      <w:pPr>
        <w:pStyle w:val="KDParagraf"/>
        <w:spacing w:before="0"/>
        <w:rPr>
          <w:rFonts w:cs="Arial"/>
        </w:rPr>
      </w:pPr>
    </w:p>
    <w:p w14:paraId="757F9A8E" w14:textId="77777777" w:rsidR="00EE793E" w:rsidRPr="00D339AC" w:rsidRDefault="00EE793E" w:rsidP="00EB58E2">
      <w:pPr>
        <w:pStyle w:val="KDParagraf"/>
        <w:spacing w:before="0"/>
        <w:rPr>
          <w:rFonts w:cs="Arial"/>
        </w:rPr>
      </w:pPr>
      <w:r w:rsidRPr="00D339AC">
        <w:rPr>
          <w:rFonts w:cs="Arial"/>
        </w:rPr>
        <w:t>Пружалац услуге је дужан да прибави потребне сагласности и потврде за ослобађање од плаћања такси и пореза за део услуга, а у складу са прописима Републике Србије.</w:t>
      </w:r>
    </w:p>
    <w:p w14:paraId="3B594328" w14:textId="77777777" w:rsidR="00EE793E" w:rsidRPr="00D339AC" w:rsidRDefault="00EE793E" w:rsidP="00EB58E2">
      <w:pPr>
        <w:pStyle w:val="KDParagraf"/>
        <w:spacing w:before="0"/>
        <w:rPr>
          <w:rFonts w:cs="Arial"/>
        </w:rPr>
      </w:pPr>
    </w:p>
    <w:p w14:paraId="6A721BE3" w14:textId="77777777" w:rsidR="00EE793E" w:rsidRPr="00D339AC" w:rsidRDefault="00EE793E" w:rsidP="00EB58E2">
      <w:pPr>
        <w:pStyle w:val="KDParagraf"/>
        <w:spacing w:before="0"/>
        <w:rPr>
          <w:rFonts w:cs="Arial"/>
        </w:rPr>
      </w:pPr>
      <w:r w:rsidRPr="00D339AC">
        <w:rPr>
          <w:rFonts w:cs="Arial"/>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6A4C2CF" w14:textId="77777777" w:rsidR="00EE793E" w:rsidRPr="00D339AC" w:rsidRDefault="00EE793E" w:rsidP="00EB58E2">
      <w:pPr>
        <w:pStyle w:val="KDParagraf"/>
        <w:spacing w:before="0"/>
        <w:rPr>
          <w:rFonts w:cs="Arial"/>
        </w:rPr>
      </w:pPr>
    </w:p>
    <w:p w14:paraId="69D255E4" w14:textId="77777777" w:rsidR="00EE793E" w:rsidRPr="00D339AC" w:rsidRDefault="00EE793E" w:rsidP="00EB58E2">
      <w:pPr>
        <w:pStyle w:val="KDParagraf"/>
        <w:spacing w:before="0"/>
        <w:rPr>
          <w:rFonts w:cs="Arial"/>
        </w:rPr>
      </w:pPr>
      <w:r w:rsidRPr="00D339AC">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535EBBD" w14:textId="77777777" w:rsidR="00695E72" w:rsidRPr="00D339AC" w:rsidRDefault="00695E72" w:rsidP="00EB58E2">
      <w:pPr>
        <w:pStyle w:val="KDParagraf"/>
        <w:spacing w:before="0"/>
        <w:rPr>
          <w:rFonts w:cs="Arial"/>
        </w:rPr>
      </w:pPr>
      <w:r w:rsidRPr="00D339AC">
        <w:rPr>
          <w:rFonts w:cs="Arial"/>
        </w:rPr>
        <w:tab/>
      </w:r>
      <w:r w:rsidRPr="00D339AC">
        <w:rPr>
          <w:rFonts w:cs="Arial"/>
        </w:rPr>
        <w:tab/>
      </w:r>
      <w:r w:rsidRPr="00D339AC">
        <w:rPr>
          <w:rFonts w:cs="Arial"/>
        </w:rPr>
        <w:tab/>
      </w:r>
      <w:r w:rsidRPr="00D339AC">
        <w:rPr>
          <w:rFonts w:cs="Arial"/>
        </w:rPr>
        <w:tab/>
      </w:r>
    </w:p>
    <w:p w14:paraId="40A17851" w14:textId="77777777" w:rsidR="00EE793E" w:rsidRPr="00D339AC" w:rsidRDefault="00A96EC0" w:rsidP="00EB58E2">
      <w:pPr>
        <w:pStyle w:val="KDParagraf"/>
        <w:spacing w:before="0"/>
        <w:rPr>
          <w:rFonts w:cs="Arial"/>
        </w:rPr>
      </w:pPr>
      <w:r w:rsidRPr="00D339AC">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r w:rsidR="00B7553D" w:rsidRPr="00D339AC">
        <w:rPr>
          <w:rFonts w:cs="Arial"/>
        </w:rPr>
        <w:tab/>
      </w:r>
    </w:p>
    <w:p w14:paraId="0D91A048" w14:textId="77777777" w:rsidR="00A65A78" w:rsidRPr="00D339AC" w:rsidRDefault="00B7553D" w:rsidP="00A65A78">
      <w:pPr>
        <w:pStyle w:val="KDParagraf"/>
        <w:spacing w:before="0"/>
        <w:jc w:val="center"/>
        <w:rPr>
          <w:rFonts w:cs="Arial"/>
          <w:b/>
        </w:rPr>
      </w:pPr>
      <w:r w:rsidRPr="00D339AC">
        <w:rPr>
          <w:rFonts w:cs="Arial"/>
          <w:b/>
        </w:rPr>
        <w:tab/>
      </w:r>
      <w:r w:rsidRPr="00D339AC">
        <w:rPr>
          <w:rFonts w:cs="Arial"/>
          <w:b/>
        </w:rPr>
        <w:tab/>
      </w:r>
    </w:p>
    <w:p w14:paraId="26BEB05E" w14:textId="77777777" w:rsidR="00EE793E" w:rsidRPr="00D339AC" w:rsidRDefault="00EE793E" w:rsidP="00A65A78">
      <w:pPr>
        <w:pStyle w:val="KDParagraf"/>
        <w:spacing w:before="0"/>
        <w:jc w:val="center"/>
        <w:rPr>
          <w:rFonts w:cs="Arial"/>
        </w:rPr>
      </w:pPr>
      <w:r w:rsidRPr="00D339AC">
        <w:rPr>
          <w:rFonts w:cs="Arial"/>
          <w:b/>
        </w:rPr>
        <w:t>Члан 1</w:t>
      </w:r>
      <w:r w:rsidR="00A1488E" w:rsidRPr="00D339AC">
        <w:rPr>
          <w:rFonts w:cs="Arial"/>
          <w:b/>
        </w:rPr>
        <w:t>0</w:t>
      </w:r>
      <w:r w:rsidRPr="00D339AC">
        <w:rPr>
          <w:rFonts w:cs="Arial"/>
        </w:rPr>
        <w:t>.</w:t>
      </w:r>
    </w:p>
    <w:p w14:paraId="7C80C130" w14:textId="77777777" w:rsidR="003508FC" w:rsidRPr="00D339AC" w:rsidRDefault="00EE793E" w:rsidP="00EB58E2">
      <w:pPr>
        <w:pStyle w:val="KDParagraf"/>
        <w:spacing w:before="0"/>
        <w:rPr>
          <w:rFonts w:cs="Arial"/>
          <w:lang w:val="sr-Cyrl-RS"/>
        </w:rPr>
      </w:pPr>
      <w:r w:rsidRPr="00D339AC">
        <w:rPr>
          <w:rFonts w:cs="Arial"/>
        </w:rPr>
        <w:t>Пружалац услуге се обавезује да ће након извршења целокупне Услуге, предати Кориснику услуге</w:t>
      </w:r>
      <w:r w:rsidR="00115D2B" w:rsidRPr="00D339AC">
        <w:rPr>
          <w:rFonts w:cs="Arial"/>
          <w:lang w:val="sr-Cyrl-RS"/>
        </w:rPr>
        <w:t xml:space="preserve"> </w:t>
      </w:r>
      <w:r w:rsidR="00735956" w:rsidRPr="00D339AC">
        <w:rPr>
          <w:rFonts w:cs="Arial"/>
          <w:lang w:val="sr-Cyrl-RS"/>
        </w:rPr>
        <w:t xml:space="preserve">Студију </w:t>
      </w:r>
      <w:r w:rsidR="00115D2B" w:rsidRPr="00D339AC">
        <w:rPr>
          <w:rFonts w:cs="Arial"/>
          <w:lang w:val="sr-Cyrl-RS"/>
        </w:rPr>
        <w:t xml:space="preserve">у 5 </w:t>
      </w:r>
      <w:r w:rsidR="000641F8" w:rsidRPr="00D339AC">
        <w:rPr>
          <w:rFonts w:cs="Arial"/>
          <w:lang w:val="sr-Cyrl-RS"/>
        </w:rPr>
        <w:t>(словима:</w:t>
      </w:r>
      <w:r w:rsidR="00115D2B" w:rsidRPr="00D339AC">
        <w:rPr>
          <w:rFonts w:cs="Arial"/>
          <w:lang w:val="sr-Cyrl-RS"/>
        </w:rPr>
        <w:t xml:space="preserve"> пет</w:t>
      </w:r>
      <w:r w:rsidR="003508FC" w:rsidRPr="00D339AC">
        <w:rPr>
          <w:rFonts w:cs="Arial"/>
          <w:lang w:val="sr-Cyrl-RS"/>
        </w:rPr>
        <w:t>)</w:t>
      </w:r>
      <w:r w:rsidRPr="00D339AC">
        <w:rPr>
          <w:rFonts w:cs="Arial"/>
        </w:rPr>
        <w:t xml:space="preserve"> </w:t>
      </w:r>
      <w:r w:rsidR="00B707E5" w:rsidRPr="00D339AC">
        <w:rPr>
          <w:rFonts w:cs="Arial"/>
          <w:lang w:val="sr-Cyrl-RS"/>
        </w:rPr>
        <w:t xml:space="preserve">примерака одштампаних и тврдо укоричених на српском језику, са верзијом на </w:t>
      </w:r>
      <w:r w:rsidR="00B707E5" w:rsidRPr="00D339AC">
        <w:rPr>
          <w:rFonts w:cs="Arial"/>
          <w:lang w:val="sr-Latn-RS"/>
        </w:rPr>
        <w:t>CD</w:t>
      </w:r>
      <w:r w:rsidR="00B707E5" w:rsidRPr="00D339AC">
        <w:rPr>
          <w:rFonts w:cs="Arial"/>
          <w:lang w:val="sr-Cyrl-RS"/>
        </w:rPr>
        <w:t xml:space="preserve"> у прилогу </w:t>
      </w:r>
      <w:r w:rsidR="003508FC" w:rsidRPr="00D339AC">
        <w:rPr>
          <w:rFonts w:cs="Arial"/>
          <w:lang w:val="sr-Cyrl-RS"/>
        </w:rPr>
        <w:t>сваког примерка.</w:t>
      </w:r>
    </w:p>
    <w:p w14:paraId="728053BB" w14:textId="77777777" w:rsidR="003508FC" w:rsidRPr="00D339AC" w:rsidRDefault="003508FC" w:rsidP="00EB58E2">
      <w:pPr>
        <w:pStyle w:val="KDParagraf"/>
        <w:spacing w:before="0"/>
        <w:rPr>
          <w:rFonts w:cs="Arial"/>
          <w:lang w:val="sr-Cyrl-RS"/>
        </w:rPr>
      </w:pPr>
    </w:p>
    <w:p w14:paraId="40193288" w14:textId="385D0B12" w:rsidR="00EE793E" w:rsidRPr="00D339AC" w:rsidRDefault="00EE793E" w:rsidP="00EB58E2">
      <w:pPr>
        <w:pStyle w:val="KDParagraf"/>
        <w:spacing w:before="0"/>
        <w:rPr>
          <w:rFonts w:cs="Arial"/>
        </w:rPr>
      </w:pPr>
      <w:r w:rsidRPr="00D339AC">
        <w:rPr>
          <w:rFonts w:cs="Arial"/>
        </w:rPr>
        <w:t>Предате примерке</w:t>
      </w:r>
      <w:r w:rsidR="00735956" w:rsidRPr="00D339AC">
        <w:rPr>
          <w:rFonts w:cs="Arial"/>
          <w:lang w:val="sr-Cyrl-RS"/>
        </w:rPr>
        <w:t xml:space="preserve"> Студије</w:t>
      </w:r>
      <w:r w:rsidRPr="00D339AC">
        <w:rPr>
          <w:rFonts w:cs="Arial"/>
        </w:rPr>
        <w:t xml:space="preserve"> из става првог овог члана верификује лице овлашћено за праћење реализације овог Уговора на страни Корисника услуге.  </w:t>
      </w:r>
    </w:p>
    <w:p w14:paraId="21B46027" w14:textId="77777777" w:rsidR="00EE793E" w:rsidRPr="00D339AC" w:rsidRDefault="00EE793E" w:rsidP="00EB58E2">
      <w:pPr>
        <w:pStyle w:val="KDParagraf"/>
        <w:spacing w:before="0"/>
        <w:rPr>
          <w:rFonts w:cs="Arial"/>
        </w:rPr>
      </w:pPr>
    </w:p>
    <w:p w14:paraId="1FD97C5B" w14:textId="77777777" w:rsidR="00AF2BFF" w:rsidRPr="00D339AC" w:rsidRDefault="00AF2BFF" w:rsidP="00A65A78">
      <w:pPr>
        <w:pStyle w:val="KDParagraf"/>
        <w:spacing w:before="0"/>
        <w:jc w:val="center"/>
        <w:rPr>
          <w:rFonts w:cs="Arial"/>
          <w:b/>
        </w:rPr>
      </w:pPr>
    </w:p>
    <w:p w14:paraId="75846DC5" w14:textId="77777777" w:rsidR="00EE793E" w:rsidRPr="00D339AC" w:rsidRDefault="00EE793E" w:rsidP="00A65A78">
      <w:pPr>
        <w:pStyle w:val="KDParagraf"/>
        <w:spacing w:before="0"/>
        <w:jc w:val="center"/>
        <w:rPr>
          <w:rFonts w:cs="Arial"/>
        </w:rPr>
      </w:pPr>
      <w:r w:rsidRPr="00D339AC">
        <w:rPr>
          <w:rFonts w:cs="Arial"/>
          <w:b/>
        </w:rPr>
        <w:t>Члан 1</w:t>
      </w:r>
      <w:r w:rsidR="00A1488E" w:rsidRPr="00D339AC">
        <w:rPr>
          <w:rFonts w:cs="Arial"/>
          <w:b/>
        </w:rPr>
        <w:t>1</w:t>
      </w:r>
      <w:r w:rsidRPr="00D339AC">
        <w:rPr>
          <w:rFonts w:cs="Arial"/>
        </w:rPr>
        <w:t>.</w:t>
      </w:r>
    </w:p>
    <w:p w14:paraId="7474200A" w14:textId="77777777" w:rsidR="00EE793E" w:rsidRPr="00D339AC" w:rsidRDefault="00EE793E" w:rsidP="00EB58E2">
      <w:pPr>
        <w:pStyle w:val="KDParagraf"/>
        <w:spacing w:before="0"/>
        <w:rPr>
          <w:rFonts w:cs="Arial"/>
        </w:rPr>
      </w:pPr>
      <w:r w:rsidRPr="00D339AC">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25FE1B0B" w14:textId="77777777" w:rsidR="00EE793E" w:rsidRPr="00D339AC" w:rsidRDefault="00EE793E" w:rsidP="00EB58E2">
      <w:pPr>
        <w:pStyle w:val="KDParagraf"/>
        <w:spacing w:before="0"/>
        <w:rPr>
          <w:rFonts w:cs="Arial"/>
        </w:rPr>
      </w:pPr>
      <w:r w:rsidRPr="00D339AC">
        <w:rPr>
          <w:rFonts w:cs="Arial"/>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0602EC5" w14:textId="77777777" w:rsidR="00EE793E" w:rsidRPr="00D339AC" w:rsidRDefault="00EE793E" w:rsidP="00EB58E2">
      <w:pPr>
        <w:pStyle w:val="KDParagraf"/>
        <w:spacing w:before="0"/>
        <w:rPr>
          <w:rFonts w:cs="Arial"/>
        </w:rPr>
      </w:pPr>
    </w:p>
    <w:p w14:paraId="24EEF0C4" w14:textId="77777777" w:rsidR="00EE793E" w:rsidRPr="00D339AC" w:rsidRDefault="00EE793E" w:rsidP="00EB58E2">
      <w:pPr>
        <w:pStyle w:val="KDParagraf"/>
        <w:spacing w:before="0"/>
        <w:rPr>
          <w:rFonts w:cs="Arial"/>
          <w:b/>
        </w:rPr>
      </w:pPr>
      <w:r w:rsidRPr="00D339AC">
        <w:rPr>
          <w:rFonts w:cs="Arial"/>
          <w:b/>
        </w:rPr>
        <w:t>РОК  И ДИНАМ</w:t>
      </w:r>
      <w:r w:rsidR="00BA374E" w:rsidRPr="00D339AC">
        <w:rPr>
          <w:rFonts w:cs="Arial"/>
          <w:b/>
          <w:lang w:val="sr-Cyrl-RS"/>
        </w:rPr>
        <w:t>И</w:t>
      </w:r>
      <w:r w:rsidRPr="00D339AC">
        <w:rPr>
          <w:rFonts w:cs="Arial"/>
          <w:b/>
        </w:rPr>
        <w:t>КА ПРУЖАЊА УСЛУГЕ</w:t>
      </w:r>
    </w:p>
    <w:p w14:paraId="7D9767B1" w14:textId="77777777" w:rsidR="00EE793E" w:rsidRPr="00D339AC" w:rsidRDefault="00EE793E" w:rsidP="00A65A78">
      <w:pPr>
        <w:pStyle w:val="KDParagraf"/>
        <w:spacing w:before="0"/>
        <w:jc w:val="center"/>
        <w:rPr>
          <w:rFonts w:cs="Arial"/>
        </w:rPr>
      </w:pPr>
      <w:r w:rsidRPr="00D339AC">
        <w:rPr>
          <w:rFonts w:cs="Arial"/>
          <w:b/>
        </w:rPr>
        <w:t>Члан 1</w:t>
      </w:r>
      <w:r w:rsidR="00A1488E" w:rsidRPr="00D339AC">
        <w:rPr>
          <w:rFonts w:cs="Arial"/>
          <w:b/>
        </w:rPr>
        <w:t>2</w:t>
      </w:r>
      <w:r w:rsidRPr="00D339AC">
        <w:rPr>
          <w:rFonts w:cs="Arial"/>
        </w:rPr>
        <w:t>.</w:t>
      </w:r>
    </w:p>
    <w:p w14:paraId="3471DEFF" w14:textId="77777777" w:rsidR="00CF64A9" w:rsidRPr="00D339AC" w:rsidRDefault="00CF64A9" w:rsidP="00A65A78">
      <w:pPr>
        <w:pStyle w:val="KDParagraf"/>
        <w:spacing w:before="0"/>
        <w:jc w:val="center"/>
        <w:rPr>
          <w:rFonts w:cs="Arial"/>
        </w:rPr>
      </w:pPr>
    </w:p>
    <w:p w14:paraId="0F84B37B" w14:textId="77777777" w:rsidR="00AB70F1" w:rsidRPr="00D339AC" w:rsidRDefault="00EE793E" w:rsidP="00EB58E2">
      <w:pPr>
        <w:pStyle w:val="KDParagraf"/>
        <w:spacing w:before="0"/>
        <w:rPr>
          <w:rFonts w:cs="Arial"/>
          <w:lang w:val="sr-Cyrl-RS"/>
        </w:rPr>
      </w:pPr>
      <w:r w:rsidRPr="00D339AC">
        <w:rPr>
          <w:rFonts w:cs="Arial"/>
        </w:rPr>
        <w:t>Рок за извршење Услуге из члана 1. овог Уговора износи</w:t>
      </w:r>
      <w:r w:rsidR="00AB70F1" w:rsidRPr="00D339AC">
        <w:rPr>
          <w:rFonts w:cs="Arial"/>
          <w:lang w:val="sr-Cyrl-RS"/>
        </w:rPr>
        <w:t>_______(словима: _______) месеци од дана ступања Уговора на снагу.</w:t>
      </w:r>
    </w:p>
    <w:p w14:paraId="70E63D2A" w14:textId="77777777" w:rsidR="00FE1E26" w:rsidRPr="00D339AC" w:rsidRDefault="00FE1E26" w:rsidP="00EB58E2">
      <w:pPr>
        <w:pStyle w:val="KDParagraf"/>
        <w:spacing w:before="0"/>
        <w:rPr>
          <w:rFonts w:cs="Arial"/>
          <w:lang w:val="sr-Cyrl-RS"/>
        </w:rPr>
      </w:pPr>
    </w:p>
    <w:p w14:paraId="4BC55909" w14:textId="77777777" w:rsidR="00B707E5" w:rsidRPr="00D339AC" w:rsidRDefault="00EE793E" w:rsidP="003508FC">
      <w:pPr>
        <w:pStyle w:val="KDParagraf"/>
        <w:spacing w:before="0"/>
        <w:rPr>
          <w:rFonts w:cs="Arial"/>
        </w:rPr>
      </w:pPr>
      <w:r w:rsidRPr="00D339AC">
        <w:rPr>
          <w:rFonts w:cs="Arial"/>
        </w:rPr>
        <w:t>Динамика и рокови реализације активности предвиђени су Термин планом као Прилогом 5</w:t>
      </w:r>
      <w:r w:rsidR="00634700" w:rsidRPr="00D339AC">
        <w:rPr>
          <w:rFonts w:cs="Arial"/>
          <w:lang w:val="sr-Cyrl-RS"/>
        </w:rPr>
        <w:t>.</w:t>
      </w:r>
      <w:r w:rsidRPr="00D339AC">
        <w:rPr>
          <w:rFonts w:cs="Arial"/>
        </w:rPr>
        <w:t xml:space="preserve"> овог Уговора.</w:t>
      </w:r>
    </w:p>
    <w:p w14:paraId="6CF593F2" w14:textId="77777777" w:rsidR="00B707E5" w:rsidRPr="00D339AC" w:rsidRDefault="00B707E5" w:rsidP="00B707E5">
      <w:pPr>
        <w:pStyle w:val="KDParagraf"/>
        <w:rPr>
          <w:rFonts w:cs="Arial"/>
        </w:rPr>
      </w:pPr>
      <w:r w:rsidRPr="00D339AC">
        <w:rPr>
          <w:rFonts w:cs="Arial"/>
          <w:lang w:val="sr-Cyrl-RS"/>
        </w:rPr>
        <w:t>Уколико представници Корисника услуге задужени за достављање података и захтеваних подлога неопходних за реализацију предметне Студије касне са достављањем истих, рок за реализацију се продужава за дужину кашњења.</w:t>
      </w:r>
    </w:p>
    <w:p w14:paraId="2439976A" w14:textId="77777777" w:rsidR="00B707E5" w:rsidRPr="00D339AC" w:rsidRDefault="00B707E5" w:rsidP="00EB58E2">
      <w:pPr>
        <w:pStyle w:val="KDParagraf"/>
        <w:spacing w:before="0"/>
        <w:rPr>
          <w:rFonts w:cs="Arial"/>
        </w:rPr>
      </w:pPr>
    </w:p>
    <w:p w14:paraId="50727195" w14:textId="77777777" w:rsidR="00EE793E" w:rsidRPr="00D339AC" w:rsidRDefault="00EE793E" w:rsidP="00EB58E2">
      <w:pPr>
        <w:pStyle w:val="KDParagraf"/>
        <w:spacing w:before="0"/>
        <w:rPr>
          <w:rFonts w:cs="Arial"/>
        </w:rPr>
      </w:pPr>
    </w:p>
    <w:p w14:paraId="517C442F" w14:textId="77777777" w:rsidR="00EE793E" w:rsidRPr="00D339AC" w:rsidRDefault="00EE793E" w:rsidP="00EB58E2">
      <w:pPr>
        <w:pStyle w:val="KDParagraf"/>
        <w:spacing w:before="0"/>
        <w:rPr>
          <w:rFonts w:cs="Arial"/>
          <w:b/>
        </w:rPr>
      </w:pPr>
      <w:r w:rsidRPr="00D339AC">
        <w:rPr>
          <w:rFonts w:cs="Arial"/>
          <w:b/>
        </w:rPr>
        <w:t xml:space="preserve">СРЕДСТВА ФИНАНСИЈСКОГ ОБЕЗБЕЂЕЊА </w:t>
      </w:r>
    </w:p>
    <w:p w14:paraId="27509DDC" w14:textId="77777777" w:rsidR="00EE793E" w:rsidRPr="00D339AC" w:rsidRDefault="00EE793E" w:rsidP="00A65A78">
      <w:pPr>
        <w:pStyle w:val="KDParagraf"/>
        <w:spacing w:before="0"/>
        <w:jc w:val="center"/>
        <w:rPr>
          <w:rFonts w:cs="Arial"/>
        </w:rPr>
      </w:pPr>
      <w:r w:rsidRPr="00D339AC">
        <w:rPr>
          <w:rFonts w:cs="Arial"/>
          <w:b/>
        </w:rPr>
        <w:t>Члан 1</w:t>
      </w:r>
      <w:r w:rsidR="00A1488E" w:rsidRPr="00D339AC">
        <w:rPr>
          <w:rFonts w:cs="Arial"/>
          <w:b/>
        </w:rPr>
        <w:t>3</w:t>
      </w:r>
      <w:r w:rsidRPr="00D339AC">
        <w:rPr>
          <w:rFonts w:cs="Arial"/>
        </w:rPr>
        <w:t>.</w:t>
      </w:r>
    </w:p>
    <w:p w14:paraId="5AC4D225" w14:textId="77777777" w:rsidR="00F1344B" w:rsidRPr="00D339AC" w:rsidRDefault="00EE793E" w:rsidP="00F1344B">
      <w:pPr>
        <w:pStyle w:val="KDParagraf"/>
        <w:spacing w:before="0"/>
        <w:rPr>
          <w:rFonts w:cs="Arial"/>
        </w:rPr>
      </w:pPr>
      <w:r w:rsidRPr="00D339AC">
        <w:rPr>
          <w:rFonts w:cs="Arial"/>
        </w:rPr>
        <w:t xml:space="preserve">Пружалац услуге је обавезан да у тренутку потписивања Уговора, а најкасније у року од </w:t>
      </w:r>
      <w:r w:rsidR="005D0470" w:rsidRPr="00D339AC">
        <w:rPr>
          <w:rFonts w:cs="Arial"/>
          <w:lang w:val="sr-Cyrl-RS"/>
        </w:rPr>
        <w:t>10</w:t>
      </w:r>
      <w:r w:rsidRPr="00D339AC">
        <w:rPr>
          <w:rFonts w:cs="Arial"/>
        </w:rPr>
        <w:t xml:space="preserve"> (словима:</w:t>
      </w:r>
      <w:r w:rsidR="00634700" w:rsidRPr="00D339AC">
        <w:rPr>
          <w:rFonts w:cs="Arial"/>
          <w:lang w:val="sr-Cyrl-RS"/>
        </w:rPr>
        <w:t xml:space="preserve"> </w:t>
      </w:r>
      <w:r w:rsidR="005D0470" w:rsidRPr="00D339AC">
        <w:rPr>
          <w:rFonts w:cs="Arial"/>
          <w:lang w:val="sr-Cyrl-RS"/>
        </w:rPr>
        <w:t>десет</w:t>
      </w:r>
      <w:r w:rsidRPr="00D339AC">
        <w:rPr>
          <w:rFonts w:cs="Arial"/>
        </w:rPr>
        <w:t xml:space="preserve">) дана од дана </w:t>
      </w:r>
      <w:r w:rsidR="005D0470" w:rsidRPr="00D339AC">
        <w:rPr>
          <w:rFonts w:cs="Arial"/>
          <w:lang w:val="sr-Cyrl-RS"/>
        </w:rPr>
        <w:t xml:space="preserve">обостраног </w:t>
      </w:r>
      <w:r w:rsidRPr="00D339AC">
        <w:rPr>
          <w:rFonts w:cs="Arial"/>
        </w:rPr>
        <w:t xml:space="preserve">потписивања овог Уговора, као одложни услов из чл. 74.ст.2. </w:t>
      </w:r>
      <w:r w:rsidR="000833D3" w:rsidRPr="00D339AC">
        <w:rPr>
          <w:rFonts w:cs="Arial"/>
          <w:lang w:val="sr-Cyrl-RS"/>
        </w:rPr>
        <w:t xml:space="preserve">Закона о облигационим односима </w:t>
      </w:r>
      <w:r w:rsidRPr="00D339AC">
        <w:rPr>
          <w:rFonts w:cs="Arial"/>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w:t>
      </w:r>
      <w:r w:rsidR="00D84DF7" w:rsidRPr="00D339AC">
        <w:rPr>
          <w:rFonts w:cs="Arial"/>
          <w:lang w:val="sr-Cyrl-RS"/>
        </w:rPr>
        <w:t>меницу</w:t>
      </w:r>
      <w:r w:rsidRPr="00D339AC">
        <w:rPr>
          <w:rFonts w:cs="Arial"/>
          <w:i/>
        </w:rPr>
        <w:t>,</w:t>
      </w:r>
      <w:r w:rsidRPr="00D339AC">
        <w:rPr>
          <w:rFonts w:cs="Arial"/>
        </w:rPr>
        <w:t xml:space="preserve"> која мора трајати најмање </w:t>
      </w:r>
      <w:r w:rsidR="002C49AE" w:rsidRPr="00D339AC">
        <w:rPr>
          <w:rFonts w:cs="Arial"/>
          <w:lang w:val="sr-Cyrl-RS"/>
        </w:rPr>
        <w:t>30</w:t>
      </w:r>
      <w:r w:rsidR="00634700" w:rsidRPr="00D339AC">
        <w:rPr>
          <w:rFonts w:cs="Arial"/>
          <w:lang w:val="sr-Cyrl-RS"/>
        </w:rPr>
        <w:t xml:space="preserve"> </w:t>
      </w:r>
      <w:r w:rsidR="002C49AE" w:rsidRPr="00D339AC">
        <w:rPr>
          <w:rFonts w:cs="Arial"/>
        </w:rPr>
        <w:t>(словима:тридесет</w:t>
      </w:r>
      <w:r w:rsidR="002C49AE" w:rsidRPr="00D339AC">
        <w:rPr>
          <w:rFonts w:cs="Arial"/>
          <w:lang w:val="sr-Cyrl-RS"/>
        </w:rPr>
        <w:t>)</w:t>
      </w:r>
      <w:r w:rsidR="002C49AE" w:rsidRPr="00D339AC">
        <w:rPr>
          <w:rFonts w:cs="Arial"/>
        </w:rPr>
        <w:t xml:space="preserve"> </w:t>
      </w:r>
      <w:r w:rsidRPr="00D339AC">
        <w:rPr>
          <w:rFonts w:cs="Arial"/>
        </w:rPr>
        <w:t xml:space="preserve">дана дуже од уговореног рока извршења Услуге, а евентуални продужетак тог рока има за последицу и продужење рока важења </w:t>
      </w:r>
      <w:r w:rsidR="00F1344B" w:rsidRPr="00D339AC">
        <w:rPr>
          <w:rFonts w:cs="Arial"/>
          <w:lang w:val="sr-Cyrl-RS"/>
        </w:rPr>
        <w:t>менице (</w:t>
      </w:r>
      <w:r w:rsidRPr="00D339AC">
        <w:rPr>
          <w:rFonts w:cs="Arial"/>
          <w:i/>
        </w:rPr>
        <w:t>гаранције</w:t>
      </w:r>
      <w:r w:rsidR="00F1344B" w:rsidRPr="00D339AC">
        <w:rPr>
          <w:rFonts w:cs="Arial"/>
          <w:i/>
          <w:lang w:val="sr-Cyrl-RS"/>
        </w:rPr>
        <w:t>)</w:t>
      </w:r>
      <w:r w:rsidRPr="00D339AC">
        <w:rPr>
          <w:rFonts w:cs="Arial"/>
        </w:rPr>
        <w:t xml:space="preserve"> за исти број дана за који ће бити продужен рок за и</w:t>
      </w:r>
      <w:r w:rsidR="00F1344B" w:rsidRPr="00D339AC">
        <w:rPr>
          <w:rFonts w:cs="Arial"/>
        </w:rPr>
        <w:t>звршење обавеза по овом Уговору</w:t>
      </w:r>
      <w:r w:rsidRPr="00D339AC">
        <w:rPr>
          <w:rFonts w:cs="Arial"/>
        </w:rPr>
        <w:t>.</w:t>
      </w:r>
      <w:r w:rsidR="00F1344B" w:rsidRPr="00D339AC">
        <w:rPr>
          <w:rFonts w:cs="Arial"/>
        </w:rPr>
        <w:t xml:space="preserve"> Уз </w:t>
      </w:r>
      <w:r w:rsidR="00F1344B" w:rsidRPr="00D339AC">
        <w:rPr>
          <w:rFonts w:cs="Arial"/>
          <w:lang w:val="sr-Cyrl-RS"/>
        </w:rPr>
        <w:t>меницу</w:t>
      </w:r>
      <w:r w:rsidR="00F1344B" w:rsidRPr="00D339AC">
        <w:rPr>
          <w:rFonts w:cs="Arial"/>
        </w:rPr>
        <w:t xml:space="preserve">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006A3725" w:rsidRPr="00D339AC">
        <w:rPr>
          <w:rFonts w:cs="Arial"/>
          <w:lang w:val="sr-Cyrl-RS"/>
        </w:rPr>
        <w:t>,</w:t>
      </w:r>
      <w:r w:rsidR="00F1344B" w:rsidRPr="00D339AC">
        <w:rPr>
          <w:rFonts w:cs="Arial"/>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4BBEAB62" w14:textId="77777777" w:rsidR="00EE793E" w:rsidRPr="00D339AC" w:rsidRDefault="00EE793E" w:rsidP="00EB58E2">
      <w:pPr>
        <w:pStyle w:val="KDParagraf"/>
        <w:spacing w:before="0"/>
        <w:rPr>
          <w:rFonts w:cs="Arial"/>
        </w:rPr>
      </w:pPr>
    </w:p>
    <w:p w14:paraId="6CC1B58D" w14:textId="77777777" w:rsidR="00F1344B" w:rsidRPr="00D339AC" w:rsidRDefault="00EE793E" w:rsidP="00F1344B">
      <w:pPr>
        <w:pStyle w:val="KDParagraf"/>
        <w:rPr>
          <w:rFonts w:cs="Arial"/>
        </w:rPr>
      </w:pPr>
      <w:r w:rsidRPr="00D339AC">
        <w:rPr>
          <w:rFonts w:cs="Arial"/>
        </w:rPr>
        <w:t xml:space="preserve"> </w:t>
      </w:r>
      <w:r w:rsidR="00F1344B" w:rsidRPr="00D339AC">
        <w:rPr>
          <w:rFonts w:cs="Arial"/>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5E5ED217" w14:textId="77777777" w:rsidR="00EE793E" w:rsidRPr="00D339AC" w:rsidRDefault="005A2CDA" w:rsidP="00EB58E2">
      <w:pPr>
        <w:pStyle w:val="KDParagraf"/>
        <w:spacing w:before="0"/>
        <w:rPr>
          <w:rFonts w:cs="Arial"/>
        </w:rPr>
      </w:pPr>
      <w:r w:rsidRPr="00D339AC">
        <w:rPr>
          <w:rFonts w:cs="Arial"/>
        </w:rPr>
        <w:tab/>
      </w:r>
      <w:r w:rsidRPr="00D339AC">
        <w:rPr>
          <w:rFonts w:cs="Arial"/>
        </w:rPr>
        <w:tab/>
      </w:r>
      <w:r w:rsidRPr="00D339AC">
        <w:rPr>
          <w:rFonts w:cs="Arial"/>
        </w:rPr>
        <w:tab/>
      </w:r>
      <w:r w:rsidRPr="00D339AC">
        <w:rPr>
          <w:rFonts w:cs="Arial"/>
        </w:rPr>
        <w:tab/>
      </w:r>
    </w:p>
    <w:p w14:paraId="76AE9D89" w14:textId="77777777" w:rsidR="00EE793E" w:rsidRPr="00D339AC" w:rsidRDefault="00EE793E" w:rsidP="00EB58E2">
      <w:pPr>
        <w:pStyle w:val="KDParagraf"/>
        <w:spacing w:before="0"/>
        <w:rPr>
          <w:rFonts w:cs="Arial"/>
          <w:b/>
        </w:rPr>
      </w:pPr>
      <w:r w:rsidRPr="00D339AC">
        <w:rPr>
          <w:rFonts w:cs="Arial"/>
          <w:b/>
        </w:rPr>
        <w:t>ИЗВРШИОЦИ</w:t>
      </w:r>
      <w:r w:rsidRPr="00D339AC">
        <w:rPr>
          <w:rFonts w:cs="Arial"/>
          <w:b/>
        </w:rPr>
        <w:tab/>
      </w:r>
    </w:p>
    <w:p w14:paraId="23DE812A" w14:textId="77777777" w:rsidR="00EE793E" w:rsidRPr="00D339AC" w:rsidRDefault="00EE793E" w:rsidP="00A65A78">
      <w:pPr>
        <w:pStyle w:val="KDParagraf"/>
        <w:spacing w:before="0"/>
        <w:jc w:val="center"/>
        <w:rPr>
          <w:rFonts w:cs="Arial"/>
        </w:rPr>
      </w:pPr>
      <w:r w:rsidRPr="00D339AC">
        <w:rPr>
          <w:rFonts w:cs="Arial"/>
          <w:b/>
        </w:rPr>
        <w:t>Члан 1</w:t>
      </w:r>
      <w:r w:rsidR="00A1488E" w:rsidRPr="00D339AC">
        <w:rPr>
          <w:rFonts w:cs="Arial"/>
          <w:b/>
        </w:rPr>
        <w:t>4</w:t>
      </w:r>
      <w:r w:rsidRPr="00D339AC">
        <w:rPr>
          <w:rFonts w:cs="Arial"/>
        </w:rPr>
        <w:t>.</w:t>
      </w:r>
    </w:p>
    <w:p w14:paraId="2A0DED6B" w14:textId="77777777" w:rsidR="00EE793E" w:rsidRPr="00D339AC" w:rsidRDefault="00EE793E" w:rsidP="00EB58E2">
      <w:pPr>
        <w:pStyle w:val="KDParagraf"/>
        <w:spacing w:before="0"/>
        <w:rPr>
          <w:rFonts w:cs="Arial"/>
        </w:rPr>
      </w:pPr>
      <w:r w:rsidRPr="00D339AC">
        <w:rPr>
          <w:rFonts w:cs="Arial"/>
        </w:rPr>
        <w:t>Извршиоци су ангажована лица од стране Пружаоца услуге.</w:t>
      </w:r>
    </w:p>
    <w:p w14:paraId="7359EE72" w14:textId="77777777" w:rsidR="00EE793E" w:rsidRPr="00D339AC" w:rsidRDefault="00EE793E" w:rsidP="00EB58E2">
      <w:pPr>
        <w:pStyle w:val="KDParagraf"/>
        <w:spacing w:before="0"/>
        <w:rPr>
          <w:rFonts w:cs="Arial"/>
        </w:rPr>
      </w:pPr>
    </w:p>
    <w:p w14:paraId="5C1D7DAE" w14:textId="77777777" w:rsidR="00EE793E" w:rsidRPr="00D339AC" w:rsidRDefault="00EE793E" w:rsidP="00EB58E2">
      <w:pPr>
        <w:pStyle w:val="KDParagraf"/>
        <w:spacing w:before="0"/>
        <w:rPr>
          <w:rFonts w:cs="Arial"/>
        </w:rPr>
      </w:pPr>
      <w:r w:rsidRPr="00D339AC">
        <w:rPr>
          <w:rFonts w:cs="Arial"/>
        </w:rPr>
        <w:t>Пружалац услуге доставља Кориснику услуге:</w:t>
      </w:r>
    </w:p>
    <w:p w14:paraId="726B5632" w14:textId="77777777" w:rsidR="00EE793E" w:rsidRPr="00D339AC" w:rsidRDefault="00EE793E" w:rsidP="00EB58E2">
      <w:pPr>
        <w:pStyle w:val="KDParagraf"/>
        <w:spacing w:before="0"/>
        <w:rPr>
          <w:rFonts w:cs="Arial"/>
        </w:rPr>
      </w:pPr>
    </w:p>
    <w:p w14:paraId="1AD6C223" w14:textId="77777777" w:rsidR="00EE793E" w:rsidRPr="00D339AC" w:rsidRDefault="00115D2B" w:rsidP="00932DDF">
      <w:pPr>
        <w:pStyle w:val="KDParagraf"/>
        <w:spacing w:before="0"/>
        <w:rPr>
          <w:rFonts w:cs="Arial"/>
          <w:lang w:val="sr-Cyrl-RS"/>
        </w:rPr>
      </w:pPr>
      <w:r w:rsidRPr="00D339AC">
        <w:rPr>
          <w:rFonts w:cs="Arial"/>
        </w:rPr>
        <w:t>-</w:t>
      </w:r>
      <w:r w:rsidR="00EE793E" w:rsidRPr="00D339AC">
        <w:rPr>
          <w:rFonts w:cs="Arial"/>
        </w:rPr>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w:t>
      </w:r>
      <w:r w:rsidR="00F81E65" w:rsidRPr="00D339AC">
        <w:rPr>
          <w:rFonts w:cs="Arial"/>
        </w:rPr>
        <w:t xml:space="preserve">рилогу </w:t>
      </w:r>
      <w:r w:rsidR="00F968D9" w:rsidRPr="00D339AC">
        <w:rPr>
          <w:rFonts w:cs="Arial"/>
          <w:lang w:val="sr-Cyrl-RS"/>
        </w:rPr>
        <w:t>6</w:t>
      </w:r>
      <w:r w:rsidR="00EE793E" w:rsidRPr="00D339AC">
        <w:rPr>
          <w:rFonts w:cs="Arial"/>
        </w:rPr>
        <w:t>. ов</w:t>
      </w:r>
      <w:r w:rsidR="00CD6EA0" w:rsidRPr="00D339AC">
        <w:rPr>
          <w:rFonts w:cs="Arial"/>
        </w:rPr>
        <w:t>ог Уговора.</w:t>
      </w:r>
      <w:r w:rsidR="0069293F" w:rsidRPr="00D339AC">
        <w:rPr>
          <w:rFonts w:cs="Arial"/>
          <w:lang w:val="sr-Cyrl-RS"/>
        </w:rPr>
        <w:t>)</w:t>
      </w:r>
    </w:p>
    <w:p w14:paraId="3BE289DD" w14:textId="77777777" w:rsidR="00EE793E" w:rsidRPr="00D339AC" w:rsidRDefault="00EE793E" w:rsidP="00EB58E2">
      <w:pPr>
        <w:pStyle w:val="KDParagraf"/>
        <w:spacing w:before="0"/>
        <w:rPr>
          <w:rFonts w:cs="Arial"/>
        </w:rPr>
      </w:pPr>
    </w:p>
    <w:p w14:paraId="7CCFB242" w14:textId="77777777" w:rsidR="00EE793E" w:rsidRPr="00D339AC" w:rsidRDefault="00EE793E" w:rsidP="00EB58E2">
      <w:pPr>
        <w:pStyle w:val="KDParagraf"/>
        <w:spacing w:before="0"/>
        <w:rPr>
          <w:rFonts w:cs="Arial"/>
        </w:rPr>
      </w:pPr>
      <w:r w:rsidRPr="00D339AC">
        <w:rPr>
          <w:rFonts w:cs="Arial"/>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46F6790D" w14:textId="77777777" w:rsidR="00EE793E" w:rsidRPr="00D339AC" w:rsidRDefault="00EE793E" w:rsidP="00EB58E2">
      <w:pPr>
        <w:pStyle w:val="KDParagraf"/>
        <w:spacing w:before="0"/>
        <w:rPr>
          <w:rFonts w:cs="Arial"/>
        </w:rPr>
      </w:pPr>
    </w:p>
    <w:p w14:paraId="788EB0ED" w14:textId="77777777" w:rsidR="00EE793E" w:rsidRPr="00D339AC" w:rsidRDefault="00EE793E" w:rsidP="00EB58E2">
      <w:pPr>
        <w:pStyle w:val="KDParagraf"/>
        <w:spacing w:before="0"/>
        <w:rPr>
          <w:rFonts w:cs="Arial"/>
        </w:rPr>
      </w:pPr>
      <w:r w:rsidRPr="00D339AC">
        <w:rPr>
          <w:rFonts w:cs="Arial"/>
        </w:rPr>
        <w:lastRenderedPageBreak/>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5265FB3" w14:textId="77777777" w:rsidR="00BE1A1B" w:rsidRPr="00D339AC" w:rsidRDefault="00BE1A1B" w:rsidP="00EB58E2">
      <w:pPr>
        <w:pStyle w:val="KDParagraf"/>
        <w:spacing w:before="0"/>
        <w:rPr>
          <w:rFonts w:cs="Arial"/>
        </w:rPr>
      </w:pPr>
    </w:p>
    <w:p w14:paraId="7C320335" w14:textId="77777777" w:rsidR="00BE1A1B" w:rsidRPr="00D339AC" w:rsidRDefault="00BE1A1B" w:rsidP="00EB58E2">
      <w:pPr>
        <w:pStyle w:val="KDParagraf"/>
        <w:spacing w:before="0"/>
        <w:rPr>
          <w:rFonts w:cs="Arial"/>
          <w:b/>
          <w:lang w:val="sr-Cyrl-RS"/>
        </w:rPr>
      </w:pPr>
      <w:r w:rsidRPr="00D339AC">
        <w:rPr>
          <w:rFonts w:cs="Arial"/>
          <w:b/>
          <w:lang w:val="sr-Cyrl-RS"/>
        </w:rPr>
        <w:t>ПОСЛОВНА ТАЈНА</w:t>
      </w:r>
    </w:p>
    <w:p w14:paraId="25B1F667" w14:textId="77777777" w:rsidR="00EE793E" w:rsidRPr="00D339AC" w:rsidRDefault="00EE793E" w:rsidP="00EB58E2">
      <w:pPr>
        <w:pStyle w:val="KDParagraf"/>
        <w:spacing w:before="0"/>
        <w:rPr>
          <w:rFonts w:cs="Arial"/>
        </w:rPr>
      </w:pPr>
    </w:p>
    <w:p w14:paraId="3746817E" w14:textId="77777777" w:rsidR="00EE793E" w:rsidRPr="00D339AC" w:rsidRDefault="00EE793E" w:rsidP="00A65A78">
      <w:pPr>
        <w:pStyle w:val="KDParagraf"/>
        <w:spacing w:before="0"/>
        <w:jc w:val="center"/>
        <w:rPr>
          <w:rFonts w:cs="Arial"/>
        </w:rPr>
      </w:pPr>
      <w:r w:rsidRPr="00D339AC">
        <w:rPr>
          <w:rFonts w:cs="Arial"/>
          <w:b/>
        </w:rPr>
        <w:t>Члан 1</w:t>
      </w:r>
      <w:r w:rsidR="00A1488E" w:rsidRPr="00D339AC">
        <w:rPr>
          <w:rFonts w:cs="Arial"/>
          <w:b/>
        </w:rPr>
        <w:t>5</w:t>
      </w:r>
      <w:r w:rsidRPr="00D339AC">
        <w:rPr>
          <w:rFonts w:cs="Arial"/>
        </w:rPr>
        <w:t>.</w:t>
      </w:r>
    </w:p>
    <w:p w14:paraId="26E2A1D5" w14:textId="77777777" w:rsidR="00EE793E" w:rsidRPr="00D339AC" w:rsidRDefault="00EE793E" w:rsidP="00EB58E2">
      <w:pPr>
        <w:pStyle w:val="KDParagraf"/>
        <w:spacing w:before="0"/>
        <w:rPr>
          <w:rFonts w:cs="Arial"/>
        </w:rPr>
      </w:pPr>
      <w:r w:rsidRPr="00D339AC">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1E484C" w:rsidRPr="00D339AC">
        <w:rPr>
          <w:rFonts w:cs="Arial"/>
          <w:lang w:val="sr-Cyrl-RS"/>
        </w:rPr>
        <w:t xml:space="preserve"> </w:t>
      </w:r>
      <w:r w:rsidRPr="00D339AC">
        <w:rPr>
          <w:rFonts w:cs="Arial"/>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 уз овај Уговор. </w:t>
      </w:r>
    </w:p>
    <w:p w14:paraId="5F6720CC" w14:textId="77777777" w:rsidR="00EE793E" w:rsidRPr="00D339AC" w:rsidRDefault="00EE793E" w:rsidP="00EB58E2">
      <w:pPr>
        <w:pStyle w:val="KDParagraf"/>
        <w:spacing w:before="0"/>
        <w:rPr>
          <w:rFonts w:cs="Arial"/>
        </w:rPr>
      </w:pPr>
    </w:p>
    <w:p w14:paraId="126229B3" w14:textId="77777777" w:rsidR="00EE793E" w:rsidRPr="00D339AC" w:rsidRDefault="00EE793E" w:rsidP="00EB58E2">
      <w:pPr>
        <w:pStyle w:val="KDParagraf"/>
        <w:spacing w:before="0"/>
        <w:rPr>
          <w:rFonts w:cs="Arial"/>
        </w:rPr>
      </w:pPr>
      <w:r w:rsidRPr="00D339AC">
        <w:rPr>
          <w:rFonts w:cs="Arial"/>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5AE6679B" w14:textId="77777777" w:rsidR="003213D8" w:rsidRPr="00D339AC" w:rsidRDefault="003213D8" w:rsidP="00EB58E2">
      <w:pPr>
        <w:pStyle w:val="KDParagraf"/>
        <w:spacing w:before="0"/>
        <w:rPr>
          <w:rFonts w:cs="Arial"/>
        </w:rPr>
      </w:pPr>
    </w:p>
    <w:p w14:paraId="54218C42" w14:textId="77777777" w:rsidR="00EE793E" w:rsidRPr="00D339AC" w:rsidRDefault="00EE793E" w:rsidP="00EB58E2">
      <w:pPr>
        <w:pStyle w:val="KDParagraf"/>
        <w:spacing w:before="0"/>
        <w:rPr>
          <w:rFonts w:cs="Arial"/>
          <w:b/>
        </w:rPr>
      </w:pPr>
      <w:r w:rsidRPr="00D339AC">
        <w:rPr>
          <w:rFonts w:cs="Arial"/>
          <w:b/>
        </w:rPr>
        <w:t xml:space="preserve">ИНТЕЛЕКТУАЛНА СВОЈИНА </w:t>
      </w:r>
    </w:p>
    <w:p w14:paraId="260EAFD9" w14:textId="77777777" w:rsidR="00EE793E" w:rsidRPr="00D339AC" w:rsidRDefault="00EE793E" w:rsidP="00A65A78">
      <w:pPr>
        <w:pStyle w:val="KDParagraf"/>
        <w:spacing w:before="0"/>
        <w:jc w:val="center"/>
        <w:rPr>
          <w:rFonts w:cs="Arial"/>
        </w:rPr>
      </w:pPr>
      <w:r w:rsidRPr="00D339AC">
        <w:rPr>
          <w:rFonts w:cs="Arial"/>
          <w:b/>
        </w:rPr>
        <w:t>Члан 1</w:t>
      </w:r>
      <w:r w:rsidR="00A1488E" w:rsidRPr="00D339AC">
        <w:rPr>
          <w:rFonts w:cs="Arial"/>
          <w:b/>
        </w:rPr>
        <w:t>6</w:t>
      </w:r>
      <w:r w:rsidRPr="00D339AC">
        <w:rPr>
          <w:rFonts w:cs="Arial"/>
        </w:rPr>
        <w:t>.</w:t>
      </w:r>
    </w:p>
    <w:p w14:paraId="1C7CD294" w14:textId="77777777" w:rsidR="00EE793E" w:rsidRPr="00D339AC" w:rsidRDefault="00EE793E" w:rsidP="00EB58E2">
      <w:pPr>
        <w:pStyle w:val="KDParagraf"/>
        <w:spacing w:before="0"/>
        <w:rPr>
          <w:rFonts w:cs="Arial"/>
        </w:rPr>
      </w:pPr>
      <w:r w:rsidRPr="00D339AC">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7BA73AD3" w14:textId="77777777" w:rsidR="003213D8" w:rsidRPr="00D339AC" w:rsidRDefault="003213D8" w:rsidP="00EB58E2">
      <w:pPr>
        <w:pStyle w:val="KDParagraf"/>
        <w:spacing w:before="0"/>
        <w:rPr>
          <w:rFonts w:cs="Arial"/>
        </w:rPr>
      </w:pPr>
    </w:p>
    <w:p w14:paraId="5988A04B" w14:textId="77777777" w:rsidR="00EE793E" w:rsidRPr="00D339AC" w:rsidRDefault="00EE793E" w:rsidP="00EB58E2">
      <w:pPr>
        <w:pStyle w:val="KDParagraf"/>
        <w:spacing w:before="0"/>
        <w:rPr>
          <w:rFonts w:cs="Arial"/>
        </w:rPr>
      </w:pPr>
      <w:r w:rsidRPr="00D339AC">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97A4FF6" w14:textId="77777777" w:rsidR="00EE793E" w:rsidRPr="00D339AC" w:rsidRDefault="00EE793E" w:rsidP="00EB58E2">
      <w:pPr>
        <w:pStyle w:val="KDParagraf"/>
        <w:spacing w:before="0"/>
        <w:rPr>
          <w:rFonts w:cs="Arial"/>
        </w:rPr>
      </w:pPr>
    </w:p>
    <w:p w14:paraId="145A6DBB" w14:textId="77777777" w:rsidR="00EE793E" w:rsidRPr="00D339AC" w:rsidRDefault="00EE793E" w:rsidP="00EB58E2">
      <w:pPr>
        <w:pStyle w:val="KDParagraf"/>
        <w:spacing w:before="0"/>
        <w:rPr>
          <w:rFonts w:cs="Arial"/>
        </w:rPr>
      </w:pPr>
      <w:r w:rsidRPr="00D339AC">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6C305ED8" w14:textId="77777777" w:rsidR="005D0470" w:rsidRPr="00D339AC" w:rsidRDefault="005D0470" w:rsidP="00EB58E2">
      <w:pPr>
        <w:pStyle w:val="KDParagraf"/>
        <w:spacing w:before="0"/>
        <w:rPr>
          <w:rFonts w:cs="Arial"/>
        </w:rPr>
      </w:pPr>
    </w:p>
    <w:p w14:paraId="16B3825A" w14:textId="77777777" w:rsidR="00EE793E" w:rsidRPr="00D339AC" w:rsidRDefault="00EE793E" w:rsidP="00EB58E2">
      <w:pPr>
        <w:pStyle w:val="KDParagraf"/>
        <w:spacing w:before="0"/>
        <w:rPr>
          <w:rFonts w:cs="Arial"/>
          <w:b/>
        </w:rPr>
      </w:pPr>
      <w:r w:rsidRPr="00D339AC">
        <w:rPr>
          <w:rFonts w:cs="Arial"/>
          <w:b/>
        </w:rPr>
        <w:t xml:space="preserve">ЗАКЉУЧИВАЊЕ И СТУПАЊЕ НА СНАГУ </w:t>
      </w:r>
    </w:p>
    <w:p w14:paraId="7F9C7029" w14:textId="77777777" w:rsidR="00EE793E" w:rsidRPr="00D339AC" w:rsidRDefault="00EE793E" w:rsidP="00A65A78">
      <w:pPr>
        <w:pStyle w:val="KDParagraf"/>
        <w:spacing w:before="0"/>
        <w:jc w:val="center"/>
        <w:rPr>
          <w:rFonts w:cs="Arial"/>
        </w:rPr>
      </w:pPr>
      <w:r w:rsidRPr="00D339AC">
        <w:rPr>
          <w:rFonts w:cs="Arial"/>
          <w:b/>
        </w:rPr>
        <w:t>Члан 1</w:t>
      </w:r>
      <w:r w:rsidR="00A1488E" w:rsidRPr="00D339AC">
        <w:rPr>
          <w:rFonts w:cs="Arial"/>
          <w:b/>
        </w:rPr>
        <w:t>7</w:t>
      </w:r>
      <w:r w:rsidRPr="00D339AC">
        <w:rPr>
          <w:rFonts w:cs="Arial"/>
        </w:rPr>
        <w:t>.</w:t>
      </w:r>
    </w:p>
    <w:p w14:paraId="2F87E150" w14:textId="77777777" w:rsidR="00EE793E" w:rsidRPr="00D339AC" w:rsidRDefault="00EE793E" w:rsidP="00EB58E2">
      <w:pPr>
        <w:pStyle w:val="KDParagraf"/>
        <w:spacing w:before="0"/>
        <w:rPr>
          <w:rFonts w:cs="Arial"/>
        </w:rPr>
      </w:pPr>
      <w:r w:rsidRPr="00D339AC">
        <w:rPr>
          <w:rFonts w:cs="Arial"/>
        </w:rPr>
        <w:t xml:space="preserve">Овај Уговор сматра се закљученим када га потпишу </w:t>
      </w:r>
      <w:r w:rsidR="00306EA9" w:rsidRPr="00D339AC">
        <w:rPr>
          <w:rFonts w:cs="Arial"/>
          <w:lang w:val="sr-Cyrl-RS"/>
        </w:rPr>
        <w:t xml:space="preserve">законски заступници </w:t>
      </w:r>
      <w:r w:rsidRPr="00D339AC">
        <w:rPr>
          <w:rFonts w:cs="Arial"/>
        </w:rPr>
        <w:t>Уговорних страна.</w:t>
      </w:r>
    </w:p>
    <w:p w14:paraId="0ADB7CD4" w14:textId="77777777" w:rsidR="00EE793E" w:rsidRPr="00D339AC" w:rsidRDefault="00EE793E" w:rsidP="00EB58E2">
      <w:pPr>
        <w:pStyle w:val="KDParagraf"/>
        <w:spacing w:before="0"/>
        <w:rPr>
          <w:rFonts w:cs="Arial"/>
        </w:rPr>
      </w:pPr>
    </w:p>
    <w:p w14:paraId="21507E6D" w14:textId="647E7B44" w:rsidR="00EE793E" w:rsidRPr="00D339AC" w:rsidRDefault="00EE793E" w:rsidP="00EB58E2">
      <w:pPr>
        <w:pStyle w:val="KDParagraf"/>
        <w:spacing w:before="0"/>
        <w:rPr>
          <w:rFonts w:cs="Arial"/>
        </w:rPr>
      </w:pPr>
      <w:r w:rsidRPr="00D339AC">
        <w:rPr>
          <w:rFonts w:cs="Arial"/>
        </w:rPr>
        <w:t xml:space="preserve">Овај Уговор ступа на снагу када Пружалац услуге </w:t>
      </w:r>
      <w:r w:rsidR="0069293F" w:rsidRPr="00D339AC">
        <w:rPr>
          <w:rFonts w:cs="Arial"/>
        </w:rPr>
        <w:t xml:space="preserve">у складу са </w:t>
      </w:r>
      <w:r w:rsidR="00935743" w:rsidRPr="00D339AC">
        <w:rPr>
          <w:rFonts w:cs="Arial"/>
        </w:rPr>
        <w:t>роко</w:t>
      </w:r>
      <w:r w:rsidR="00935743" w:rsidRPr="00D339AC">
        <w:rPr>
          <w:rFonts w:cs="Arial"/>
          <w:lang w:val="sr-Cyrl-RS"/>
        </w:rPr>
        <w:t>м</w:t>
      </w:r>
      <w:r w:rsidR="00935743" w:rsidRPr="00D339AC">
        <w:rPr>
          <w:rFonts w:cs="Arial"/>
        </w:rPr>
        <w:t xml:space="preserve"> </w:t>
      </w:r>
      <w:r w:rsidR="0069293F" w:rsidRPr="00D339AC">
        <w:rPr>
          <w:rFonts w:cs="Arial"/>
        </w:rPr>
        <w:t xml:space="preserve">из члана </w:t>
      </w:r>
      <w:r w:rsidR="00935743" w:rsidRPr="00D339AC">
        <w:rPr>
          <w:rFonts w:cs="Arial"/>
        </w:rPr>
        <w:t>1</w:t>
      </w:r>
      <w:r w:rsidR="003A3B9C" w:rsidRPr="00D339AC">
        <w:rPr>
          <w:rFonts w:cs="Arial"/>
        </w:rPr>
        <w:t>3</w:t>
      </w:r>
      <w:r w:rsidRPr="00D339AC">
        <w:rPr>
          <w:rFonts w:cs="Arial"/>
        </w:rPr>
        <w:t>. овог Уговора достави средств</w:t>
      </w:r>
      <w:r w:rsidR="00AB242A" w:rsidRPr="00D339AC">
        <w:rPr>
          <w:rFonts w:cs="Arial"/>
          <w:lang w:val="sr-Cyrl-RS"/>
        </w:rPr>
        <w:t>о</w:t>
      </w:r>
      <w:r w:rsidRPr="00D339AC">
        <w:rPr>
          <w:rFonts w:cs="Arial"/>
        </w:rPr>
        <w:t xml:space="preserve"> финансијског обезбеђења. </w:t>
      </w:r>
    </w:p>
    <w:p w14:paraId="280ED1EC" w14:textId="77777777" w:rsidR="00EE793E" w:rsidRPr="00D339AC" w:rsidRDefault="00EE793E" w:rsidP="00EB58E2">
      <w:pPr>
        <w:pStyle w:val="KDParagraf"/>
        <w:spacing w:before="0"/>
        <w:rPr>
          <w:rFonts w:cs="Arial"/>
        </w:rPr>
      </w:pPr>
    </w:p>
    <w:p w14:paraId="5B9818A9" w14:textId="77777777" w:rsidR="00EE793E" w:rsidRPr="00D339AC" w:rsidRDefault="00EE793E" w:rsidP="00A65A78">
      <w:pPr>
        <w:pStyle w:val="KDParagraf"/>
        <w:spacing w:before="0"/>
        <w:jc w:val="center"/>
        <w:rPr>
          <w:rFonts w:cs="Arial"/>
        </w:rPr>
      </w:pPr>
      <w:r w:rsidRPr="00D339AC">
        <w:rPr>
          <w:rFonts w:cs="Arial"/>
          <w:b/>
        </w:rPr>
        <w:t xml:space="preserve">Члан </w:t>
      </w:r>
      <w:r w:rsidR="00A1488E" w:rsidRPr="00D339AC">
        <w:rPr>
          <w:rFonts w:cs="Arial"/>
          <w:b/>
        </w:rPr>
        <w:t>18</w:t>
      </w:r>
      <w:r w:rsidRPr="00D339AC">
        <w:rPr>
          <w:rFonts w:cs="Arial"/>
        </w:rPr>
        <w:t>.</w:t>
      </w:r>
    </w:p>
    <w:p w14:paraId="74F6E1A2" w14:textId="77777777" w:rsidR="00EE793E" w:rsidRPr="00D339AC" w:rsidRDefault="00EE793E" w:rsidP="00EB58E2">
      <w:pPr>
        <w:pStyle w:val="KDParagraf"/>
        <w:spacing w:before="0"/>
        <w:rPr>
          <w:rFonts w:cs="Arial"/>
        </w:rPr>
      </w:pPr>
      <w:r w:rsidRPr="00D339AC">
        <w:rPr>
          <w:rFonts w:cs="Arial"/>
        </w:rPr>
        <w:t xml:space="preserve">Овај Уговор </w:t>
      </w:r>
      <w:r w:rsidR="00932DDF" w:rsidRPr="00D339AC">
        <w:rPr>
          <w:rFonts w:cs="Arial"/>
          <w:lang w:val="sr-Cyrl-RS"/>
        </w:rPr>
        <w:t xml:space="preserve">важи </w:t>
      </w:r>
      <w:r w:rsidRPr="00D339AC">
        <w:rPr>
          <w:rFonts w:cs="Arial"/>
        </w:rPr>
        <w:t>до обостран</w:t>
      </w:r>
      <w:r w:rsidR="00932DDF" w:rsidRPr="00D339AC">
        <w:rPr>
          <w:rFonts w:cs="Arial"/>
        </w:rPr>
        <w:t>ог испуњења уговорених обавеза.</w:t>
      </w:r>
    </w:p>
    <w:p w14:paraId="3E3B06AD" w14:textId="77777777" w:rsidR="00932DDF" w:rsidRPr="00D339AC" w:rsidRDefault="00932DDF" w:rsidP="00EB58E2">
      <w:pPr>
        <w:pStyle w:val="KDParagraf"/>
        <w:spacing w:before="0"/>
        <w:rPr>
          <w:rFonts w:cs="Arial"/>
        </w:rPr>
      </w:pPr>
    </w:p>
    <w:p w14:paraId="797BFA61" w14:textId="77777777" w:rsidR="00EE793E" w:rsidRPr="00D339AC" w:rsidRDefault="00EE793E" w:rsidP="00EB58E2">
      <w:pPr>
        <w:pStyle w:val="KDParagraf"/>
        <w:spacing w:before="0"/>
        <w:rPr>
          <w:rFonts w:cs="Arial"/>
        </w:rPr>
      </w:pPr>
      <w:r w:rsidRPr="00D339AC">
        <w:rPr>
          <w:rFonts w:cs="Arial"/>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24414BC8" w14:textId="77777777" w:rsidR="00EE793E" w:rsidRPr="00D339AC" w:rsidRDefault="00EE793E" w:rsidP="00EB58E2">
      <w:pPr>
        <w:pStyle w:val="KDParagraf"/>
        <w:spacing w:before="0"/>
        <w:rPr>
          <w:rFonts w:cs="Arial"/>
        </w:rPr>
      </w:pPr>
    </w:p>
    <w:p w14:paraId="78050AE6" w14:textId="77777777" w:rsidR="00EE793E" w:rsidRPr="00D339AC" w:rsidRDefault="00EE793E" w:rsidP="00EB58E2">
      <w:pPr>
        <w:pStyle w:val="KDParagraf"/>
        <w:spacing w:before="0"/>
        <w:rPr>
          <w:rFonts w:cs="Arial"/>
        </w:rPr>
      </w:pPr>
    </w:p>
    <w:p w14:paraId="74801230" w14:textId="77777777" w:rsidR="00EE793E" w:rsidRPr="00D339AC" w:rsidRDefault="00EE793E" w:rsidP="00A65A78">
      <w:pPr>
        <w:pStyle w:val="KDParagraf"/>
        <w:spacing w:before="0"/>
        <w:jc w:val="center"/>
        <w:rPr>
          <w:rFonts w:cs="Arial"/>
        </w:rPr>
      </w:pPr>
      <w:r w:rsidRPr="00D339AC">
        <w:rPr>
          <w:rFonts w:cs="Arial"/>
          <w:b/>
        </w:rPr>
        <w:t xml:space="preserve">Члан </w:t>
      </w:r>
      <w:r w:rsidR="00A1488E" w:rsidRPr="00D339AC">
        <w:rPr>
          <w:rFonts w:cs="Arial"/>
          <w:b/>
        </w:rPr>
        <w:t>19</w:t>
      </w:r>
      <w:r w:rsidRPr="00D339AC">
        <w:rPr>
          <w:rFonts w:cs="Arial"/>
        </w:rPr>
        <w:t>.</w:t>
      </w:r>
    </w:p>
    <w:p w14:paraId="7046A65C" w14:textId="77777777" w:rsidR="00EE793E" w:rsidRPr="00D339AC" w:rsidRDefault="00EE793E" w:rsidP="00EB58E2">
      <w:pPr>
        <w:pStyle w:val="KDParagraf"/>
        <w:spacing w:before="0"/>
        <w:rPr>
          <w:rFonts w:cs="Arial"/>
        </w:rPr>
      </w:pPr>
      <w:r w:rsidRPr="00D339AC">
        <w:rPr>
          <w:rFonts w:cs="Arial"/>
        </w:rPr>
        <w:t xml:space="preserve">Овај Уговор и његови Прилози  од 1 до </w:t>
      </w:r>
      <w:r w:rsidR="007B3F79" w:rsidRPr="00D339AC">
        <w:rPr>
          <w:rFonts w:cs="Arial"/>
        </w:rPr>
        <w:t>10.</w:t>
      </w:r>
      <w:r w:rsidRPr="00D339AC">
        <w:rPr>
          <w:rFonts w:cs="Arial"/>
          <w:color w:val="00B0F0"/>
        </w:rPr>
        <w:t xml:space="preserve">  </w:t>
      </w:r>
      <w:r w:rsidRPr="00D339AC">
        <w:rPr>
          <w:rFonts w:cs="Arial"/>
        </w:rPr>
        <w:t xml:space="preserve">из члана </w:t>
      </w:r>
      <w:r w:rsidR="007B3F79" w:rsidRPr="00D339AC">
        <w:rPr>
          <w:rFonts w:cs="Arial"/>
        </w:rPr>
        <w:t>38</w:t>
      </w:r>
      <w:r w:rsidRPr="00D339AC">
        <w:rPr>
          <w:rFonts w:cs="Arial"/>
        </w:rPr>
        <w:t xml:space="preserve">. овог </w:t>
      </w:r>
      <w:r w:rsidR="007B3F79" w:rsidRPr="00D339AC">
        <w:rPr>
          <w:rFonts w:cs="Arial"/>
          <w:lang w:val="sr-Cyrl-RS"/>
        </w:rPr>
        <w:t xml:space="preserve"> </w:t>
      </w:r>
      <w:r w:rsidRPr="00D339AC">
        <w:rPr>
          <w:rFonts w:cs="Arial"/>
        </w:rPr>
        <w:t xml:space="preserve">Уговора, сачињени су на српском језику. </w:t>
      </w:r>
    </w:p>
    <w:p w14:paraId="6168F90D" w14:textId="77777777" w:rsidR="00EE793E" w:rsidRPr="00D339AC" w:rsidRDefault="00EE793E" w:rsidP="00EB58E2">
      <w:pPr>
        <w:pStyle w:val="KDParagraf"/>
        <w:spacing w:before="0"/>
        <w:rPr>
          <w:rFonts w:cs="Arial"/>
        </w:rPr>
      </w:pPr>
    </w:p>
    <w:p w14:paraId="13275BA4" w14:textId="77777777" w:rsidR="00EE793E" w:rsidRPr="00D339AC" w:rsidRDefault="00EE793E" w:rsidP="00EB58E2">
      <w:pPr>
        <w:pStyle w:val="KDParagraf"/>
        <w:spacing w:before="0"/>
        <w:rPr>
          <w:rFonts w:cs="Arial"/>
        </w:rPr>
      </w:pPr>
      <w:r w:rsidRPr="00D339AC">
        <w:rPr>
          <w:rFonts w:cs="Arial"/>
        </w:rPr>
        <w:t>На овај Уговор примењују се закони Републике Србије.</w:t>
      </w:r>
    </w:p>
    <w:p w14:paraId="67F355FA" w14:textId="77777777" w:rsidR="00EE793E" w:rsidRPr="00D339AC" w:rsidRDefault="00EE793E" w:rsidP="00EB58E2">
      <w:pPr>
        <w:pStyle w:val="KDParagraf"/>
        <w:spacing w:before="0"/>
        <w:rPr>
          <w:rFonts w:cs="Arial"/>
        </w:rPr>
      </w:pPr>
      <w:r w:rsidRPr="00D339AC">
        <w:rPr>
          <w:rFonts w:cs="Arial"/>
        </w:rPr>
        <w:t xml:space="preserve">. </w:t>
      </w:r>
    </w:p>
    <w:p w14:paraId="7D3648E2" w14:textId="77777777" w:rsidR="00EE793E" w:rsidRPr="00D339AC" w:rsidRDefault="00EE793E" w:rsidP="00EB58E2">
      <w:pPr>
        <w:pStyle w:val="KDParagraf"/>
        <w:spacing w:before="0"/>
        <w:rPr>
          <w:rFonts w:cs="Arial"/>
        </w:rPr>
      </w:pPr>
    </w:p>
    <w:p w14:paraId="269709FA" w14:textId="77777777" w:rsidR="00EE793E" w:rsidRPr="00D339AC" w:rsidRDefault="00EE793E" w:rsidP="00EB58E2">
      <w:pPr>
        <w:pStyle w:val="KDParagraf"/>
        <w:spacing w:before="0"/>
        <w:rPr>
          <w:rFonts w:cs="Arial"/>
          <w:b/>
        </w:rPr>
      </w:pPr>
      <w:r w:rsidRPr="00D339AC">
        <w:rPr>
          <w:rFonts w:cs="Arial"/>
          <w:b/>
        </w:rPr>
        <w:lastRenderedPageBreak/>
        <w:t>ОВЛАШЋЕНИ ПРЕДСТАВНИЦИ ЗА ПРАЋЕЊЕ УГОВОРА</w:t>
      </w:r>
    </w:p>
    <w:p w14:paraId="0B6689AD" w14:textId="77777777" w:rsidR="00F1344B" w:rsidRPr="00D339AC" w:rsidRDefault="00F1344B" w:rsidP="00EB58E2">
      <w:pPr>
        <w:pStyle w:val="KDParagraf"/>
        <w:spacing w:before="0"/>
        <w:rPr>
          <w:rFonts w:cs="Arial"/>
          <w:b/>
        </w:rPr>
      </w:pPr>
    </w:p>
    <w:p w14:paraId="77BC5AC1" w14:textId="77777777" w:rsidR="00EE793E" w:rsidRPr="00D339AC" w:rsidRDefault="00EE793E" w:rsidP="00A65A78">
      <w:pPr>
        <w:pStyle w:val="KDParagraf"/>
        <w:spacing w:before="0"/>
        <w:jc w:val="center"/>
        <w:rPr>
          <w:rFonts w:cs="Arial"/>
        </w:rPr>
      </w:pPr>
      <w:r w:rsidRPr="00D339AC">
        <w:rPr>
          <w:rFonts w:cs="Arial"/>
          <w:b/>
        </w:rPr>
        <w:t>Члан 2</w:t>
      </w:r>
      <w:r w:rsidR="00A1488E" w:rsidRPr="00D339AC">
        <w:rPr>
          <w:rFonts w:cs="Arial"/>
          <w:b/>
        </w:rPr>
        <w:t>0</w:t>
      </w:r>
      <w:r w:rsidRPr="00D339AC">
        <w:rPr>
          <w:rFonts w:cs="Arial"/>
        </w:rPr>
        <w:t>.</w:t>
      </w:r>
    </w:p>
    <w:p w14:paraId="0FF2A510" w14:textId="77777777" w:rsidR="00EE793E" w:rsidRPr="00D339AC" w:rsidRDefault="00EE793E" w:rsidP="00EB58E2">
      <w:pPr>
        <w:pStyle w:val="KDParagraf"/>
        <w:spacing w:before="0"/>
        <w:rPr>
          <w:rFonts w:cs="Arial"/>
        </w:rPr>
      </w:pPr>
      <w:r w:rsidRPr="00D339AC">
        <w:rPr>
          <w:rFonts w:cs="Arial"/>
        </w:rPr>
        <w:t xml:space="preserve">Овлашћени представници за праћење реализације Услуге из члана 1. овог Уговора су: </w:t>
      </w:r>
    </w:p>
    <w:p w14:paraId="6AB30F88" w14:textId="77777777" w:rsidR="00EE793E" w:rsidRPr="00D339AC" w:rsidRDefault="00EE793E" w:rsidP="00EB58E2">
      <w:pPr>
        <w:pStyle w:val="KDParagraf"/>
        <w:spacing w:before="0"/>
        <w:rPr>
          <w:rFonts w:cs="Arial"/>
        </w:rPr>
      </w:pPr>
    </w:p>
    <w:p w14:paraId="7267C180" w14:textId="77777777" w:rsidR="00EE793E" w:rsidRPr="00D339AC" w:rsidRDefault="00EE793E" w:rsidP="00EB58E2">
      <w:pPr>
        <w:pStyle w:val="KDParagraf"/>
        <w:spacing w:before="0"/>
        <w:rPr>
          <w:rFonts w:cs="Arial"/>
        </w:rPr>
      </w:pPr>
      <w:r w:rsidRPr="00D339AC">
        <w:rPr>
          <w:rFonts w:cs="Arial"/>
        </w:rPr>
        <w:tab/>
        <w:t xml:space="preserve">- за Корисника услуге: </w:t>
      </w:r>
      <w:r w:rsidRPr="00D339AC">
        <w:rPr>
          <w:rFonts w:cs="Arial"/>
        </w:rPr>
        <w:tab/>
        <w:t>________________________________</w:t>
      </w:r>
    </w:p>
    <w:p w14:paraId="11773753" w14:textId="77777777" w:rsidR="00EE793E" w:rsidRPr="00D339AC" w:rsidRDefault="00EE793E" w:rsidP="00EB58E2">
      <w:pPr>
        <w:pStyle w:val="KDParagraf"/>
        <w:spacing w:before="0"/>
        <w:rPr>
          <w:rFonts w:cs="Arial"/>
        </w:rPr>
      </w:pPr>
      <w:r w:rsidRPr="00D339AC">
        <w:rPr>
          <w:rFonts w:cs="Arial"/>
        </w:rPr>
        <w:tab/>
        <w:t xml:space="preserve">- за Пружаоца услуге: </w:t>
      </w:r>
      <w:r w:rsidRPr="00D339AC">
        <w:rPr>
          <w:rFonts w:cs="Arial"/>
        </w:rPr>
        <w:tab/>
      </w:r>
      <w:r w:rsidR="001E484C" w:rsidRPr="00D339AC">
        <w:rPr>
          <w:rFonts w:cs="Arial"/>
        </w:rPr>
        <w:tab/>
      </w:r>
      <w:r w:rsidRPr="00D339AC">
        <w:rPr>
          <w:rFonts w:cs="Arial"/>
        </w:rPr>
        <w:t>________________________________</w:t>
      </w:r>
    </w:p>
    <w:p w14:paraId="25922D51" w14:textId="77777777" w:rsidR="00EE793E" w:rsidRPr="00D339AC" w:rsidRDefault="00EE793E" w:rsidP="00EB58E2">
      <w:pPr>
        <w:pStyle w:val="KDParagraf"/>
        <w:spacing w:before="0"/>
        <w:rPr>
          <w:rFonts w:cs="Arial"/>
        </w:rPr>
      </w:pPr>
    </w:p>
    <w:p w14:paraId="73E13ECF" w14:textId="77777777" w:rsidR="00EE793E" w:rsidRPr="00D339AC" w:rsidRDefault="00EE793E" w:rsidP="00EB58E2">
      <w:pPr>
        <w:pStyle w:val="KDParagraf"/>
        <w:spacing w:before="0"/>
        <w:rPr>
          <w:rFonts w:cs="Arial"/>
        </w:rPr>
      </w:pPr>
      <w:r w:rsidRPr="00D339AC">
        <w:rPr>
          <w:rFonts w:cs="Arial"/>
        </w:rPr>
        <w:t>Овлашћења и дужности овлашћених представника за праћење реализације овог Уговора су да:</w:t>
      </w:r>
    </w:p>
    <w:p w14:paraId="233388DB" w14:textId="63ECE8CA" w:rsidR="00EE793E" w:rsidRPr="00D339AC" w:rsidRDefault="00EE793E" w:rsidP="00EB58E2">
      <w:pPr>
        <w:pStyle w:val="KDParagraf"/>
        <w:spacing w:before="0"/>
        <w:rPr>
          <w:rFonts w:cs="Arial"/>
        </w:rPr>
      </w:pPr>
      <w:r w:rsidRPr="00D339AC">
        <w:rPr>
          <w:rFonts w:cs="Arial"/>
        </w:rPr>
        <w:t>-</w:t>
      </w:r>
      <w:r w:rsidRPr="00D339AC">
        <w:rPr>
          <w:rFonts w:cs="Arial"/>
        </w:rPr>
        <w:tab/>
        <w:t>примају извештаје и изјашњавају се поводом истих ( сагласност односно примедбе на извештај );</w:t>
      </w:r>
    </w:p>
    <w:p w14:paraId="0B160491" w14:textId="77777777" w:rsidR="00EE793E" w:rsidRPr="00D339AC" w:rsidRDefault="00EE793E" w:rsidP="00EB58E2">
      <w:pPr>
        <w:pStyle w:val="KDParagraf"/>
        <w:spacing w:before="0"/>
        <w:rPr>
          <w:rFonts w:cs="Arial"/>
        </w:rPr>
      </w:pPr>
      <w:r w:rsidRPr="00D339AC">
        <w:rPr>
          <w:rFonts w:cs="Arial"/>
        </w:rPr>
        <w:t>-</w:t>
      </w:r>
      <w:r w:rsidRPr="00D339AC">
        <w:rPr>
          <w:rFonts w:cs="Arial"/>
        </w:rPr>
        <w:tab/>
        <w:t xml:space="preserve">исти доставе другој Уговорној страни и да прате поступање по примедбама; </w:t>
      </w:r>
    </w:p>
    <w:p w14:paraId="66B9DB55" w14:textId="77777777" w:rsidR="00EE793E" w:rsidRPr="00D339AC" w:rsidRDefault="001E484C" w:rsidP="00EB58E2">
      <w:pPr>
        <w:pStyle w:val="KDParagraf"/>
        <w:spacing w:before="0"/>
        <w:rPr>
          <w:rFonts w:cs="Arial"/>
        </w:rPr>
      </w:pPr>
      <w:r w:rsidRPr="00D339AC">
        <w:rPr>
          <w:rFonts w:cs="Arial"/>
        </w:rPr>
        <w:t xml:space="preserve">-      </w:t>
      </w:r>
      <w:r w:rsidR="00EE793E" w:rsidRPr="00D339AC">
        <w:rPr>
          <w:rFonts w:cs="Arial"/>
        </w:rPr>
        <w:t>Д</w:t>
      </w:r>
      <w:r w:rsidR="00FD5422" w:rsidRPr="00D339AC">
        <w:rPr>
          <w:rFonts w:cs="Arial"/>
          <w:lang w:val="sr-Cyrl-RS"/>
        </w:rPr>
        <w:t xml:space="preserve">а </w:t>
      </w:r>
      <w:r w:rsidR="00EE793E" w:rsidRPr="00D339AC">
        <w:rPr>
          <w:rFonts w:cs="Arial"/>
        </w:rPr>
        <w:t>сачине, потпишу и верификују Записник о квалитативном пријему услуга (без примедби);</w:t>
      </w:r>
    </w:p>
    <w:p w14:paraId="03202F9D" w14:textId="77777777" w:rsidR="00EE793E" w:rsidRPr="00D339AC" w:rsidRDefault="00EE793E" w:rsidP="00EB58E2">
      <w:pPr>
        <w:pStyle w:val="KDParagraf"/>
        <w:spacing w:before="0"/>
        <w:rPr>
          <w:rFonts w:cs="Arial"/>
        </w:rPr>
      </w:pPr>
      <w:r w:rsidRPr="00D339AC">
        <w:rPr>
          <w:rFonts w:cs="Arial"/>
        </w:rPr>
        <w:t>-</w:t>
      </w:r>
      <w:r w:rsidRPr="00D339AC">
        <w:rPr>
          <w:rFonts w:cs="Arial"/>
        </w:rPr>
        <w:tab/>
        <w:t>благовремено приме Коначан извештај о извршеној услузи и изјасне се поводом истог у писменој форми;</w:t>
      </w:r>
    </w:p>
    <w:p w14:paraId="04CF4473" w14:textId="77777777" w:rsidR="00EE793E" w:rsidRPr="00D339AC" w:rsidRDefault="00EE793E" w:rsidP="00EB58E2">
      <w:pPr>
        <w:pStyle w:val="KDParagraf"/>
        <w:spacing w:before="0"/>
        <w:rPr>
          <w:rFonts w:cs="Arial"/>
        </w:rPr>
      </w:pPr>
      <w:r w:rsidRPr="00D339AC">
        <w:rPr>
          <w:rFonts w:cs="Arial"/>
        </w:rPr>
        <w:t>-</w:t>
      </w:r>
      <w:r w:rsidRPr="00D339AC">
        <w:rPr>
          <w:rFonts w:cs="Arial"/>
        </w:rPr>
        <w:tab/>
        <w:t>извршавају и друге дужности везане за реализацију предмета овог Уговора, по потреби.</w:t>
      </w:r>
    </w:p>
    <w:p w14:paraId="1E819BEA" w14:textId="77777777" w:rsidR="00EE793E" w:rsidRPr="00D339AC" w:rsidRDefault="00EE793E" w:rsidP="00EB58E2">
      <w:pPr>
        <w:pStyle w:val="KDParagraf"/>
        <w:spacing w:before="0"/>
        <w:rPr>
          <w:rFonts w:cs="Arial"/>
        </w:rPr>
      </w:pPr>
    </w:p>
    <w:p w14:paraId="6D4729F3" w14:textId="77777777" w:rsidR="002A5C24" w:rsidRPr="00D339AC" w:rsidRDefault="002A5C24" w:rsidP="00EB58E2">
      <w:pPr>
        <w:pStyle w:val="KDParagraf"/>
        <w:spacing w:before="0"/>
        <w:rPr>
          <w:rFonts w:cs="Arial"/>
        </w:rPr>
      </w:pPr>
    </w:p>
    <w:p w14:paraId="5E214AF2" w14:textId="77777777" w:rsidR="00EE793E" w:rsidRPr="00D339AC" w:rsidRDefault="00EE793E" w:rsidP="00EB58E2">
      <w:pPr>
        <w:pStyle w:val="KDParagraf"/>
        <w:spacing w:before="0"/>
        <w:rPr>
          <w:rFonts w:cs="Arial"/>
          <w:b/>
        </w:rPr>
      </w:pPr>
      <w:r w:rsidRPr="00D339AC">
        <w:rPr>
          <w:rFonts w:cs="Arial"/>
          <w:b/>
        </w:rPr>
        <w:t xml:space="preserve">КВАЛИТАТИВНИ И КВАНТИТАТИВНИ ПРИЈЕМ </w:t>
      </w:r>
    </w:p>
    <w:p w14:paraId="3E450B4B" w14:textId="77777777" w:rsidR="00F1344B" w:rsidRPr="00D339AC" w:rsidRDefault="00F1344B" w:rsidP="00EB58E2">
      <w:pPr>
        <w:pStyle w:val="KDParagraf"/>
        <w:spacing w:before="0"/>
        <w:rPr>
          <w:rFonts w:cs="Arial"/>
          <w:b/>
        </w:rPr>
      </w:pPr>
    </w:p>
    <w:p w14:paraId="79CF0CDE" w14:textId="77777777" w:rsidR="00EE793E" w:rsidRPr="00D339AC" w:rsidRDefault="00EE793E" w:rsidP="00A65A78">
      <w:pPr>
        <w:pStyle w:val="KDParagraf"/>
        <w:spacing w:before="0"/>
        <w:jc w:val="center"/>
        <w:rPr>
          <w:rFonts w:cs="Arial"/>
        </w:rPr>
      </w:pPr>
      <w:r w:rsidRPr="00D339AC">
        <w:rPr>
          <w:rFonts w:cs="Arial"/>
          <w:b/>
        </w:rPr>
        <w:t>Члан 2</w:t>
      </w:r>
      <w:r w:rsidR="00A1488E" w:rsidRPr="00D339AC">
        <w:rPr>
          <w:rFonts w:cs="Arial"/>
          <w:b/>
        </w:rPr>
        <w:t>1</w:t>
      </w:r>
      <w:r w:rsidRPr="00D339AC">
        <w:rPr>
          <w:rFonts w:cs="Arial"/>
        </w:rPr>
        <w:t>.</w:t>
      </w:r>
    </w:p>
    <w:p w14:paraId="172D8B93" w14:textId="77777777" w:rsidR="00AB0F26" w:rsidRPr="00D339AC" w:rsidRDefault="00EE793E" w:rsidP="00EB58E2">
      <w:pPr>
        <w:pStyle w:val="KDParagraf"/>
        <w:spacing w:before="0"/>
        <w:rPr>
          <w:rFonts w:cs="Arial"/>
          <w:lang w:val="sr-Cyrl-RS"/>
        </w:rPr>
      </w:pPr>
      <w:r w:rsidRPr="00D339AC">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00D47394" w:rsidRPr="00D339AC">
        <w:rPr>
          <w:rFonts w:cs="Arial"/>
          <w:lang w:val="sr-Cyrl-RS"/>
        </w:rPr>
        <w:t>.</w:t>
      </w:r>
    </w:p>
    <w:p w14:paraId="495041AC" w14:textId="77777777" w:rsidR="00EE793E" w:rsidRPr="00D339AC" w:rsidRDefault="00EE793E" w:rsidP="00EB58E2">
      <w:pPr>
        <w:pStyle w:val="KDParagraf"/>
        <w:spacing w:before="0"/>
        <w:rPr>
          <w:rFonts w:cs="Arial"/>
        </w:rPr>
      </w:pPr>
    </w:p>
    <w:p w14:paraId="26F430F6" w14:textId="77777777" w:rsidR="00EE793E" w:rsidRPr="00D339AC" w:rsidRDefault="00EE793E" w:rsidP="00EB58E2">
      <w:pPr>
        <w:pStyle w:val="KDParagraf"/>
        <w:spacing w:before="0"/>
        <w:rPr>
          <w:rFonts w:cs="Arial"/>
        </w:rPr>
      </w:pPr>
      <w:r w:rsidRPr="00D339AC">
        <w:rPr>
          <w:rFonts w:cs="Arial"/>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w:t>
      </w:r>
      <w:r w:rsidR="00AB0F26" w:rsidRPr="00D339AC">
        <w:rPr>
          <w:rFonts w:cs="Arial"/>
        </w:rPr>
        <w:t xml:space="preserve">ави Пружаоцу услуге у року од </w:t>
      </w:r>
      <w:r w:rsidR="00652E78" w:rsidRPr="00D339AC">
        <w:rPr>
          <w:rFonts w:cs="Arial"/>
          <w:lang w:val="sr-Cyrl-RS"/>
        </w:rPr>
        <w:t>8</w:t>
      </w:r>
      <w:r w:rsidR="00652E78" w:rsidRPr="00D339AC">
        <w:rPr>
          <w:rFonts w:cs="Arial"/>
        </w:rPr>
        <w:t xml:space="preserve"> </w:t>
      </w:r>
      <w:r w:rsidR="00AB0F26" w:rsidRPr="00D339AC">
        <w:rPr>
          <w:rFonts w:cs="Arial"/>
        </w:rPr>
        <w:t>(словима: осам</w:t>
      </w:r>
      <w:r w:rsidRPr="00D339AC">
        <w:rPr>
          <w:rFonts w:cs="Arial"/>
        </w:rPr>
        <w:t>) дана.</w:t>
      </w:r>
    </w:p>
    <w:p w14:paraId="0107202B" w14:textId="77777777" w:rsidR="00EE793E" w:rsidRPr="00D339AC" w:rsidRDefault="00EE793E" w:rsidP="00EB58E2">
      <w:pPr>
        <w:pStyle w:val="KDParagraf"/>
        <w:spacing w:before="0"/>
        <w:rPr>
          <w:rFonts w:cs="Arial"/>
        </w:rPr>
      </w:pPr>
    </w:p>
    <w:p w14:paraId="0969BA16" w14:textId="77777777" w:rsidR="00EE793E" w:rsidRPr="00D339AC" w:rsidRDefault="00EE793E" w:rsidP="00EB58E2">
      <w:pPr>
        <w:pStyle w:val="KDParagraf"/>
        <w:spacing w:before="0"/>
        <w:rPr>
          <w:rFonts w:cs="Arial"/>
        </w:rPr>
      </w:pPr>
      <w:r w:rsidRPr="00D339AC">
        <w:rPr>
          <w:rFonts w:cs="Arial"/>
        </w:rPr>
        <w:t>Пружалац услуге  се обавезује да недостатке установљене од стране Корисника услуге приликом квантитативног и квалитативн</w:t>
      </w:r>
      <w:r w:rsidR="00AB0F26" w:rsidRPr="00D339AC">
        <w:rPr>
          <w:rFonts w:cs="Arial"/>
        </w:rPr>
        <w:t xml:space="preserve">ог пријема отклони у року од </w:t>
      </w:r>
      <w:r w:rsidR="00040A73" w:rsidRPr="00D339AC">
        <w:rPr>
          <w:rFonts w:cs="Arial"/>
          <w:lang w:val="sr-Cyrl-RS"/>
        </w:rPr>
        <w:t>8</w:t>
      </w:r>
      <w:r w:rsidR="00040A73" w:rsidRPr="00D339AC">
        <w:rPr>
          <w:rFonts w:cs="Arial"/>
        </w:rPr>
        <w:t xml:space="preserve"> </w:t>
      </w:r>
      <w:r w:rsidR="00AB0F26" w:rsidRPr="00D339AC">
        <w:rPr>
          <w:rFonts w:cs="Arial"/>
        </w:rPr>
        <w:t xml:space="preserve">(словима: осам </w:t>
      </w:r>
      <w:r w:rsidRPr="00D339AC">
        <w:rPr>
          <w:rFonts w:cs="Arial"/>
        </w:rPr>
        <w:t>дана) од момента пријема рекламације о свом трошку.</w:t>
      </w:r>
    </w:p>
    <w:p w14:paraId="381494C4" w14:textId="77777777" w:rsidR="00EE793E" w:rsidRPr="00D339AC" w:rsidRDefault="00EE793E" w:rsidP="00EB58E2">
      <w:pPr>
        <w:pStyle w:val="KDParagraf"/>
        <w:spacing w:before="0"/>
        <w:rPr>
          <w:rFonts w:cs="Arial"/>
        </w:rPr>
      </w:pPr>
    </w:p>
    <w:p w14:paraId="089C0015" w14:textId="77777777" w:rsidR="00EE793E" w:rsidRPr="00D339AC" w:rsidRDefault="00EE793E" w:rsidP="00EB58E2">
      <w:pPr>
        <w:pStyle w:val="KDParagraf"/>
        <w:spacing w:before="0"/>
        <w:rPr>
          <w:rFonts w:cs="Arial"/>
          <w:b/>
        </w:rPr>
      </w:pPr>
      <w:r w:rsidRPr="00D339AC">
        <w:rPr>
          <w:rFonts w:cs="Arial"/>
          <w:b/>
        </w:rPr>
        <w:t>ВИША СИЛА</w:t>
      </w:r>
    </w:p>
    <w:p w14:paraId="63BBCB64" w14:textId="77777777" w:rsidR="00EE793E" w:rsidRPr="00D339AC" w:rsidRDefault="00EE793E" w:rsidP="00A65A78">
      <w:pPr>
        <w:pStyle w:val="KDParagraf"/>
        <w:spacing w:before="0"/>
        <w:jc w:val="center"/>
        <w:rPr>
          <w:rFonts w:cs="Arial"/>
        </w:rPr>
      </w:pPr>
      <w:r w:rsidRPr="00D339AC">
        <w:rPr>
          <w:rFonts w:cs="Arial"/>
          <w:b/>
        </w:rPr>
        <w:t xml:space="preserve">Члан </w:t>
      </w:r>
      <w:r w:rsidR="00E02E5C" w:rsidRPr="00D339AC">
        <w:rPr>
          <w:rFonts w:cs="Arial"/>
          <w:b/>
        </w:rPr>
        <w:t>2</w:t>
      </w:r>
      <w:r w:rsidR="00A1488E" w:rsidRPr="00D339AC">
        <w:rPr>
          <w:rFonts w:cs="Arial"/>
          <w:b/>
        </w:rPr>
        <w:t>2</w:t>
      </w:r>
      <w:r w:rsidRPr="00D339AC">
        <w:rPr>
          <w:rFonts w:cs="Arial"/>
        </w:rPr>
        <w:t>.</w:t>
      </w:r>
    </w:p>
    <w:p w14:paraId="3676AA26" w14:textId="77777777" w:rsidR="00EE793E" w:rsidRPr="00D339AC" w:rsidRDefault="00EE793E" w:rsidP="00EB58E2">
      <w:pPr>
        <w:pStyle w:val="KDParagraf"/>
        <w:spacing w:before="0"/>
        <w:rPr>
          <w:rFonts w:cs="Arial"/>
        </w:rPr>
      </w:pPr>
      <w:r w:rsidRPr="00D339AC">
        <w:rPr>
          <w:rFonts w:cs="Arial"/>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016A4016" w14:textId="77777777" w:rsidR="00EE793E" w:rsidRPr="00D339AC" w:rsidRDefault="00EE793E" w:rsidP="00EB58E2">
      <w:pPr>
        <w:pStyle w:val="KDParagraf"/>
        <w:spacing w:before="0"/>
        <w:rPr>
          <w:rFonts w:cs="Arial"/>
        </w:rPr>
      </w:pPr>
      <w:r w:rsidRPr="00D339AC">
        <w:rPr>
          <w:rFonts w:cs="Arial"/>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4293C05" w14:textId="77777777" w:rsidR="00EE793E" w:rsidRPr="00D339AC" w:rsidRDefault="00EE793E" w:rsidP="00EB58E2">
      <w:pPr>
        <w:pStyle w:val="KDParagraf"/>
        <w:spacing w:before="0"/>
        <w:rPr>
          <w:rFonts w:cs="Arial"/>
        </w:rPr>
      </w:pPr>
      <w:r w:rsidRPr="00D339AC">
        <w:rPr>
          <w:rFonts w:cs="Arial"/>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CF07638" w14:textId="77777777" w:rsidR="00EE793E" w:rsidRPr="00D339AC" w:rsidRDefault="00EE793E" w:rsidP="00EB58E2">
      <w:pPr>
        <w:pStyle w:val="KDParagraf"/>
        <w:spacing w:before="0"/>
        <w:rPr>
          <w:rFonts w:cs="Arial"/>
        </w:rPr>
      </w:pPr>
    </w:p>
    <w:p w14:paraId="4FF3FE96" w14:textId="77777777" w:rsidR="00EE793E" w:rsidRPr="00D339AC" w:rsidRDefault="00EE793E" w:rsidP="00EB58E2">
      <w:pPr>
        <w:pStyle w:val="KDParagraf"/>
        <w:spacing w:before="0"/>
        <w:rPr>
          <w:rFonts w:cs="Arial"/>
        </w:rPr>
      </w:pPr>
      <w:r w:rsidRPr="00D339AC">
        <w:rPr>
          <w:rFonts w:cs="Arial"/>
        </w:rPr>
        <w:lastRenderedPageBreak/>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E7A9BD4" w14:textId="77777777" w:rsidR="00EE793E" w:rsidRPr="00D339AC" w:rsidRDefault="00EE793E" w:rsidP="00EB58E2">
      <w:pPr>
        <w:pStyle w:val="KDParagraf"/>
        <w:spacing w:before="0"/>
        <w:rPr>
          <w:rFonts w:cs="Arial"/>
        </w:rPr>
      </w:pPr>
    </w:p>
    <w:p w14:paraId="20B8FDF7" w14:textId="77777777" w:rsidR="00EC7D10" w:rsidRPr="00D339AC" w:rsidRDefault="00EE793E" w:rsidP="00EB58E2">
      <w:pPr>
        <w:pStyle w:val="KDParagraf"/>
        <w:spacing w:before="0"/>
        <w:rPr>
          <w:rFonts w:cs="Arial"/>
        </w:rPr>
      </w:pPr>
      <w:r w:rsidRPr="00D339AC">
        <w:rPr>
          <w:rFonts w:cs="Arial"/>
        </w:rPr>
        <w:t>У случају из претходног става овог члана Уговора Корисник услуге ће поступати у складу са чланом 115. Закона.</w:t>
      </w:r>
    </w:p>
    <w:p w14:paraId="73F3C06C" w14:textId="77777777" w:rsidR="00EC7D10" w:rsidRPr="00D339AC" w:rsidRDefault="00EC7D10" w:rsidP="00EB58E2">
      <w:pPr>
        <w:pStyle w:val="KDParagraf"/>
        <w:spacing w:before="0"/>
        <w:rPr>
          <w:rFonts w:cs="Arial"/>
        </w:rPr>
      </w:pPr>
    </w:p>
    <w:p w14:paraId="6929EB50" w14:textId="77777777" w:rsidR="00EE793E" w:rsidRPr="00D339AC" w:rsidRDefault="00EE793E" w:rsidP="00EB58E2">
      <w:pPr>
        <w:pStyle w:val="KDParagraf"/>
        <w:spacing w:before="0"/>
        <w:rPr>
          <w:rFonts w:cs="Arial"/>
          <w:b/>
        </w:rPr>
      </w:pPr>
      <w:r w:rsidRPr="00D339AC">
        <w:rPr>
          <w:rFonts w:cs="Arial"/>
          <w:b/>
        </w:rPr>
        <w:t>НАКНАДА ШТЕТЕ</w:t>
      </w:r>
    </w:p>
    <w:p w14:paraId="0835547A" w14:textId="77777777" w:rsidR="00EE793E" w:rsidRPr="00D339AC" w:rsidRDefault="00EE793E" w:rsidP="00A65A78">
      <w:pPr>
        <w:pStyle w:val="KDParagraf"/>
        <w:spacing w:before="0"/>
        <w:jc w:val="center"/>
        <w:rPr>
          <w:rFonts w:cs="Arial"/>
        </w:rPr>
      </w:pPr>
      <w:r w:rsidRPr="00D339AC">
        <w:rPr>
          <w:rFonts w:cs="Arial"/>
          <w:b/>
        </w:rPr>
        <w:t xml:space="preserve">Члан </w:t>
      </w:r>
      <w:r w:rsidR="00E02E5C" w:rsidRPr="00D339AC">
        <w:rPr>
          <w:rFonts w:cs="Arial"/>
          <w:b/>
        </w:rPr>
        <w:t>2</w:t>
      </w:r>
      <w:r w:rsidR="00A1488E" w:rsidRPr="00D339AC">
        <w:rPr>
          <w:rFonts w:cs="Arial"/>
          <w:b/>
        </w:rPr>
        <w:t>3</w:t>
      </w:r>
      <w:r w:rsidRPr="00D339AC">
        <w:rPr>
          <w:rFonts w:cs="Arial"/>
        </w:rPr>
        <w:t>.</w:t>
      </w:r>
    </w:p>
    <w:p w14:paraId="00F67BD4" w14:textId="77777777" w:rsidR="00EE793E" w:rsidRPr="00D339AC" w:rsidRDefault="00EE793E" w:rsidP="00EB58E2">
      <w:pPr>
        <w:pStyle w:val="KDParagraf"/>
        <w:spacing w:before="0"/>
        <w:rPr>
          <w:rFonts w:cs="Arial"/>
        </w:rPr>
      </w:pPr>
      <w:r w:rsidRPr="00D339AC">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AF92DA4" w14:textId="77777777" w:rsidR="00EE793E" w:rsidRPr="00D339AC" w:rsidRDefault="00EE793E" w:rsidP="00EB58E2">
      <w:pPr>
        <w:pStyle w:val="KDParagraf"/>
        <w:spacing w:before="0"/>
        <w:rPr>
          <w:rFonts w:cs="Arial"/>
        </w:rPr>
      </w:pPr>
    </w:p>
    <w:p w14:paraId="145893D8" w14:textId="77777777" w:rsidR="00EE793E" w:rsidRPr="00D339AC" w:rsidRDefault="00EE793E" w:rsidP="00EB58E2">
      <w:pPr>
        <w:pStyle w:val="KDParagraf"/>
        <w:spacing w:before="0"/>
        <w:rPr>
          <w:rFonts w:cs="Arial"/>
        </w:rPr>
      </w:pPr>
      <w:r w:rsidRPr="00D339AC">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52C8B57" w14:textId="77777777" w:rsidR="00EE793E" w:rsidRPr="00D339AC" w:rsidRDefault="00EE793E" w:rsidP="00EB58E2">
      <w:pPr>
        <w:pStyle w:val="KDParagraf"/>
        <w:spacing w:before="0"/>
        <w:rPr>
          <w:rFonts w:cs="Arial"/>
        </w:rPr>
      </w:pPr>
    </w:p>
    <w:p w14:paraId="38EA5DD6" w14:textId="77777777" w:rsidR="00EE793E" w:rsidRPr="00D339AC" w:rsidRDefault="00EE793E" w:rsidP="00EB58E2">
      <w:pPr>
        <w:pStyle w:val="KDParagraf"/>
        <w:spacing w:before="0"/>
        <w:rPr>
          <w:rFonts w:cs="Arial"/>
        </w:rPr>
      </w:pPr>
      <w:r w:rsidRPr="00D339AC">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121EB90B" w14:textId="77777777" w:rsidR="00EE793E" w:rsidRPr="00D339AC" w:rsidRDefault="00EE793E" w:rsidP="00EB58E2">
      <w:pPr>
        <w:pStyle w:val="KDParagraf"/>
        <w:spacing w:before="0"/>
        <w:rPr>
          <w:rFonts w:cs="Arial"/>
        </w:rPr>
      </w:pPr>
    </w:p>
    <w:p w14:paraId="3FAD9225" w14:textId="77777777" w:rsidR="00EE793E" w:rsidRPr="00D339AC" w:rsidRDefault="00EE793E" w:rsidP="00EB58E2">
      <w:pPr>
        <w:pStyle w:val="KDParagraf"/>
        <w:spacing w:before="0"/>
        <w:rPr>
          <w:rFonts w:cs="Arial"/>
        </w:rPr>
      </w:pPr>
      <w:r w:rsidRPr="00D339AC">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3A3B9C" w:rsidRPr="00D339AC">
        <w:rPr>
          <w:rFonts w:cs="Arial"/>
        </w:rPr>
        <w:t>6</w:t>
      </w:r>
      <w:r w:rsidRPr="00D339AC">
        <w:rPr>
          <w:rFonts w:cs="Arial"/>
        </w:rPr>
        <w:t>. овог Уговора.</w:t>
      </w:r>
    </w:p>
    <w:p w14:paraId="00CC634C" w14:textId="77777777" w:rsidR="00EE793E" w:rsidRPr="00D339AC" w:rsidRDefault="00EE793E" w:rsidP="00EB58E2">
      <w:pPr>
        <w:pStyle w:val="KDParagraf"/>
        <w:spacing w:before="0"/>
        <w:rPr>
          <w:rFonts w:cs="Arial"/>
        </w:rPr>
      </w:pPr>
    </w:p>
    <w:p w14:paraId="3C0A0385" w14:textId="77777777" w:rsidR="00EE793E" w:rsidRPr="00D339AC" w:rsidRDefault="00EE793E" w:rsidP="00EB58E2">
      <w:pPr>
        <w:pStyle w:val="KDParagraf"/>
        <w:spacing w:before="0"/>
        <w:rPr>
          <w:rFonts w:cs="Arial"/>
          <w:b/>
        </w:rPr>
      </w:pPr>
      <w:r w:rsidRPr="00D339AC">
        <w:rPr>
          <w:rFonts w:cs="Arial"/>
          <w:b/>
        </w:rPr>
        <w:t>УГОВОРНА КАЗНА</w:t>
      </w:r>
    </w:p>
    <w:p w14:paraId="6735E5E6" w14:textId="77777777" w:rsidR="00EE793E" w:rsidRPr="00D339AC" w:rsidRDefault="00EE793E" w:rsidP="00A65A78">
      <w:pPr>
        <w:pStyle w:val="KDParagraf"/>
        <w:spacing w:before="0"/>
        <w:jc w:val="center"/>
        <w:rPr>
          <w:rFonts w:cs="Arial"/>
        </w:rPr>
      </w:pPr>
      <w:r w:rsidRPr="00D339AC">
        <w:rPr>
          <w:rFonts w:cs="Arial"/>
          <w:b/>
        </w:rPr>
        <w:t xml:space="preserve">Члан </w:t>
      </w:r>
      <w:r w:rsidR="00A4728E" w:rsidRPr="00D339AC">
        <w:rPr>
          <w:rFonts w:cs="Arial"/>
          <w:b/>
        </w:rPr>
        <w:t>2</w:t>
      </w:r>
      <w:r w:rsidR="00A1488E" w:rsidRPr="00D339AC">
        <w:rPr>
          <w:rFonts w:cs="Arial"/>
          <w:b/>
        </w:rPr>
        <w:t>4</w:t>
      </w:r>
      <w:r w:rsidRPr="00D339AC">
        <w:rPr>
          <w:rFonts w:cs="Arial"/>
        </w:rPr>
        <w:t>.</w:t>
      </w:r>
    </w:p>
    <w:p w14:paraId="19C19308" w14:textId="77777777" w:rsidR="00EE793E" w:rsidRPr="00D339AC" w:rsidRDefault="00EE793E" w:rsidP="00EB58E2">
      <w:pPr>
        <w:pStyle w:val="KDParagraf"/>
        <w:spacing w:before="0"/>
        <w:rPr>
          <w:rFonts w:cs="Arial"/>
        </w:rPr>
      </w:pPr>
      <w:r w:rsidRPr="00D339AC">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1C126B" w:rsidRPr="00D339AC">
        <w:rPr>
          <w:rFonts w:cs="Arial"/>
          <w:lang w:val="sr-Cyrl-RS"/>
        </w:rPr>
        <w:t>0</w:t>
      </w:r>
      <w:r w:rsidRPr="00D339AC">
        <w:rPr>
          <w:rFonts w:cs="Arial"/>
        </w:rPr>
        <w:t xml:space="preserve">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23251A7" w14:textId="77777777" w:rsidR="00EE793E" w:rsidRPr="00D339AC" w:rsidRDefault="00EE793E" w:rsidP="00EB58E2">
      <w:pPr>
        <w:pStyle w:val="KDParagraf"/>
        <w:spacing w:before="0"/>
        <w:rPr>
          <w:rFonts w:cs="Arial"/>
        </w:rPr>
      </w:pPr>
    </w:p>
    <w:p w14:paraId="4F7352E7" w14:textId="77777777" w:rsidR="00EE793E" w:rsidRPr="00D339AC" w:rsidRDefault="00EE793E" w:rsidP="00EB58E2">
      <w:pPr>
        <w:pStyle w:val="KDParagraf"/>
        <w:spacing w:before="0"/>
        <w:rPr>
          <w:rFonts w:cs="Arial"/>
        </w:rPr>
      </w:pPr>
      <w:r w:rsidRPr="00D339AC">
        <w:rPr>
          <w:rFonts w:cs="Arial"/>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6403C97" w14:textId="77777777" w:rsidR="00EE793E" w:rsidRPr="00D339AC" w:rsidRDefault="00EE793E" w:rsidP="00EB58E2">
      <w:pPr>
        <w:pStyle w:val="KDParagraf"/>
        <w:spacing w:before="0"/>
        <w:rPr>
          <w:rFonts w:cs="Arial"/>
        </w:rPr>
      </w:pPr>
    </w:p>
    <w:p w14:paraId="39612A13" w14:textId="77777777" w:rsidR="00EE793E" w:rsidRPr="00D339AC" w:rsidRDefault="00EE793E" w:rsidP="00EB58E2">
      <w:pPr>
        <w:pStyle w:val="KDParagraf"/>
        <w:spacing w:before="0"/>
        <w:rPr>
          <w:rFonts w:cs="Arial"/>
        </w:rPr>
      </w:pPr>
      <w:r w:rsidRPr="00D339AC">
        <w:rPr>
          <w:rFonts w:cs="Arial"/>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5F97DDBD" w14:textId="77777777" w:rsidR="00EE793E" w:rsidRPr="00D339AC" w:rsidRDefault="00EE793E" w:rsidP="00EB58E2">
      <w:pPr>
        <w:pStyle w:val="KDParagraf"/>
        <w:spacing w:before="0"/>
        <w:rPr>
          <w:rFonts w:cs="Arial"/>
        </w:rPr>
      </w:pPr>
    </w:p>
    <w:p w14:paraId="2524FF9F" w14:textId="77777777" w:rsidR="00F1344B" w:rsidRPr="00D339AC" w:rsidRDefault="00F1344B" w:rsidP="00EB58E2">
      <w:pPr>
        <w:pStyle w:val="KDParagraf"/>
        <w:spacing w:before="0"/>
        <w:rPr>
          <w:rFonts w:cs="Arial"/>
        </w:rPr>
      </w:pPr>
    </w:p>
    <w:p w14:paraId="176F4511" w14:textId="77777777" w:rsidR="00EE793E" w:rsidRPr="00D339AC" w:rsidRDefault="00EE793E" w:rsidP="00EB58E2">
      <w:pPr>
        <w:pStyle w:val="KDParagraf"/>
        <w:spacing w:before="0"/>
        <w:rPr>
          <w:rFonts w:cs="Arial"/>
          <w:b/>
        </w:rPr>
      </w:pPr>
      <w:r w:rsidRPr="00D339AC">
        <w:rPr>
          <w:rFonts w:cs="Arial"/>
          <w:b/>
        </w:rPr>
        <w:t>РАСКИД УГОВОРА</w:t>
      </w:r>
    </w:p>
    <w:p w14:paraId="22B94989" w14:textId="77777777" w:rsidR="00EE793E" w:rsidRPr="00D339AC" w:rsidRDefault="00EE793E" w:rsidP="00A65A78">
      <w:pPr>
        <w:pStyle w:val="KDParagraf"/>
        <w:spacing w:before="0"/>
        <w:jc w:val="center"/>
        <w:rPr>
          <w:rFonts w:cs="Arial"/>
        </w:rPr>
      </w:pPr>
      <w:r w:rsidRPr="00D339AC">
        <w:rPr>
          <w:rFonts w:cs="Arial"/>
          <w:b/>
        </w:rPr>
        <w:t xml:space="preserve">Члан </w:t>
      </w:r>
      <w:r w:rsidR="00A4728E" w:rsidRPr="00D339AC">
        <w:rPr>
          <w:rFonts w:cs="Arial"/>
          <w:b/>
        </w:rPr>
        <w:t>2</w:t>
      </w:r>
      <w:r w:rsidR="00A1488E" w:rsidRPr="00D339AC">
        <w:rPr>
          <w:rFonts w:cs="Arial"/>
          <w:b/>
        </w:rPr>
        <w:t>5</w:t>
      </w:r>
      <w:r w:rsidRPr="00D339AC">
        <w:rPr>
          <w:rFonts w:cs="Arial"/>
        </w:rPr>
        <w:t>.</w:t>
      </w:r>
    </w:p>
    <w:p w14:paraId="3946D4A0" w14:textId="77777777" w:rsidR="00EE793E" w:rsidRPr="00D339AC" w:rsidRDefault="00EE793E" w:rsidP="00EB58E2">
      <w:pPr>
        <w:pStyle w:val="KDParagraf"/>
        <w:spacing w:before="0"/>
        <w:rPr>
          <w:rFonts w:cs="Arial"/>
        </w:rPr>
      </w:pPr>
      <w:r w:rsidRPr="00D339AC">
        <w:rPr>
          <w:rFonts w:cs="Arial"/>
        </w:rPr>
        <w:t xml:space="preserve">Свака </w:t>
      </w:r>
      <w:r w:rsidR="00677B6B" w:rsidRPr="00D339AC">
        <w:rPr>
          <w:rFonts w:cs="Arial"/>
        </w:rPr>
        <w:t>Уговорн</w:t>
      </w:r>
      <w:r w:rsidR="00677B6B" w:rsidRPr="00D339AC">
        <w:rPr>
          <w:rFonts w:cs="Arial"/>
          <w:lang w:val="sr-Cyrl-RS"/>
        </w:rPr>
        <w:t xml:space="preserve">а </w:t>
      </w:r>
      <w:r w:rsidR="00677B6B" w:rsidRPr="00D339AC">
        <w:rPr>
          <w:rFonts w:cs="Arial"/>
        </w:rPr>
        <w:t>стран</w:t>
      </w:r>
      <w:r w:rsidR="00677B6B" w:rsidRPr="00D339AC">
        <w:rPr>
          <w:rFonts w:cs="Arial"/>
          <w:lang w:val="sr-Cyrl-RS"/>
        </w:rPr>
        <w:t>а</w:t>
      </w:r>
      <w:r w:rsidR="00677B6B" w:rsidRPr="00D339AC">
        <w:rPr>
          <w:rFonts w:cs="Arial"/>
        </w:rPr>
        <w:t xml:space="preserve"> </w:t>
      </w:r>
      <w:r w:rsidRPr="00D339AC">
        <w:rPr>
          <w:rFonts w:cs="Arial"/>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D57DF61" w14:textId="77777777" w:rsidR="00EE793E" w:rsidRPr="00D339AC" w:rsidRDefault="00EE793E" w:rsidP="00EB58E2">
      <w:pPr>
        <w:pStyle w:val="KDParagraf"/>
        <w:spacing w:before="0"/>
        <w:rPr>
          <w:rFonts w:cs="Arial"/>
        </w:rPr>
      </w:pPr>
    </w:p>
    <w:p w14:paraId="5F218399" w14:textId="77777777" w:rsidR="00EE793E" w:rsidRPr="00D339AC" w:rsidRDefault="00EE793E" w:rsidP="00EB58E2">
      <w:pPr>
        <w:pStyle w:val="KDParagraf"/>
        <w:spacing w:before="0"/>
        <w:rPr>
          <w:rFonts w:cs="Arial"/>
        </w:rPr>
      </w:pPr>
      <w:r w:rsidRPr="00D339AC">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3C26C0F" w14:textId="77777777" w:rsidR="00EE793E" w:rsidRPr="00D339AC" w:rsidRDefault="00EE793E" w:rsidP="00EB58E2">
      <w:pPr>
        <w:pStyle w:val="KDParagraf"/>
        <w:spacing w:before="0"/>
        <w:rPr>
          <w:rFonts w:cs="Arial"/>
        </w:rPr>
      </w:pPr>
    </w:p>
    <w:p w14:paraId="74B84F5E" w14:textId="77777777" w:rsidR="00EE793E" w:rsidRPr="00D339AC" w:rsidRDefault="00EE793E" w:rsidP="00EB58E2">
      <w:pPr>
        <w:pStyle w:val="KDParagraf"/>
        <w:spacing w:before="0"/>
        <w:rPr>
          <w:rFonts w:cs="Arial"/>
        </w:rPr>
      </w:pPr>
      <w:r w:rsidRPr="00D339AC">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2639A7" w:rsidRPr="00D339AC">
        <w:rPr>
          <w:rFonts w:cs="Arial"/>
        </w:rPr>
        <w:t>2</w:t>
      </w:r>
      <w:r w:rsidR="003A3B9C" w:rsidRPr="00D339AC">
        <w:rPr>
          <w:rFonts w:cs="Arial"/>
        </w:rPr>
        <w:t>4</w:t>
      </w:r>
      <w:r w:rsidRPr="00D339AC">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5DC9B3C5" w14:textId="77777777" w:rsidR="00FB2B5D" w:rsidRPr="00D339AC" w:rsidRDefault="00FB2B5D" w:rsidP="00FB2B5D">
      <w:pPr>
        <w:jc w:val="left"/>
        <w:rPr>
          <w:rFonts w:cs="Arial"/>
          <w:b/>
        </w:rPr>
      </w:pPr>
      <w:r w:rsidRPr="00D339AC">
        <w:rPr>
          <w:rFonts w:cs="Arial"/>
          <w:b/>
        </w:rPr>
        <w:t xml:space="preserve">БЕЗБЕДНОСТ И ЗДРАВЉЕ НА РАДУ </w:t>
      </w:r>
    </w:p>
    <w:p w14:paraId="1E0278B1" w14:textId="77777777" w:rsidR="00571233" w:rsidRPr="00D339AC" w:rsidRDefault="00571233" w:rsidP="00571233">
      <w:pPr>
        <w:jc w:val="center"/>
        <w:rPr>
          <w:rFonts w:cs="Arial"/>
          <w:lang w:val="sr-Cyrl-RS"/>
        </w:rPr>
      </w:pPr>
      <w:r w:rsidRPr="00D339AC">
        <w:rPr>
          <w:rFonts w:cs="Arial"/>
          <w:b/>
        </w:rPr>
        <w:t xml:space="preserve">Члан </w:t>
      </w:r>
      <w:r w:rsidR="000641F8" w:rsidRPr="00D339AC">
        <w:rPr>
          <w:rFonts w:cs="Arial"/>
          <w:b/>
          <w:lang w:val="sr-Cyrl-RS"/>
        </w:rPr>
        <w:t>2</w:t>
      </w:r>
      <w:r w:rsidR="00A1488E" w:rsidRPr="00D339AC">
        <w:rPr>
          <w:rFonts w:cs="Arial"/>
          <w:b/>
        </w:rPr>
        <w:t>6</w:t>
      </w:r>
      <w:r w:rsidR="000641F8" w:rsidRPr="00D339AC">
        <w:rPr>
          <w:rFonts w:cs="Arial"/>
          <w:b/>
          <w:lang w:val="sr-Cyrl-RS"/>
        </w:rPr>
        <w:t>.</w:t>
      </w:r>
    </w:p>
    <w:p w14:paraId="5FDCD5E5" w14:textId="77777777" w:rsidR="00571233" w:rsidRPr="00D339AC" w:rsidRDefault="00571233" w:rsidP="00571233">
      <w:pPr>
        <w:spacing w:after="120"/>
        <w:rPr>
          <w:rFonts w:cs="Arial"/>
          <w:lang w:val="sr-Cyrl-RS"/>
        </w:rPr>
      </w:pPr>
      <w:r w:rsidRPr="00D339AC">
        <w:rPr>
          <w:rFonts w:cs="Arial"/>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D339AC">
        <w:rPr>
          <w:rFonts w:cs="Arial"/>
          <w:lang w:val="sr-Cyrl-RS"/>
        </w:rPr>
        <w:t>ата</w:t>
      </w:r>
      <w:r w:rsidRPr="00D339AC">
        <w:rPr>
          <w:rFonts w:cs="Arial"/>
        </w:rPr>
        <w:t xml:space="preserve"> Корисник</w:t>
      </w:r>
      <w:r w:rsidRPr="00D339AC">
        <w:rPr>
          <w:rFonts w:cs="Arial"/>
          <w:lang w:val="sr-Cyrl-RS"/>
        </w:rPr>
        <w:t>а</w:t>
      </w:r>
      <w:r w:rsidRPr="00D339AC">
        <w:rPr>
          <w:rFonts w:cs="Arial"/>
        </w:rPr>
        <w:t xml:space="preserve"> услуге, односно</w:t>
      </w:r>
      <w:r w:rsidRPr="00D339AC">
        <w:rPr>
          <w:rFonts w:cs="Arial"/>
          <w:lang w:val="sr-Cyrl-RS"/>
        </w:rPr>
        <w:t xml:space="preserve"> докумената које </w:t>
      </w:r>
      <w:r w:rsidRPr="00D339AC">
        <w:rPr>
          <w:rFonts w:cs="Arial"/>
        </w:rPr>
        <w:t xml:space="preserve"> Уговорне стране закључе из области безбедности и здравља на раду у складу са прописима </w:t>
      </w:r>
      <w:r w:rsidRPr="00D339AC">
        <w:rPr>
          <w:rFonts w:cs="Arial"/>
          <w:lang w:val="sr-Cyrl-RS"/>
        </w:rPr>
        <w:t>Републике Србије.</w:t>
      </w:r>
    </w:p>
    <w:p w14:paraId="3606A9DA" w14:textId="77777777" w:rsidR="00571233" w:rsidRPr="00D339AC" w:rsidRDefault="00571233" w:rsidP="00571233">
      <w:pPr>
        <w:spacing w:after="120"/>
        <w:rPr>
          <w:rFonts w:cs="Arial"/>
        </w:rPr>
      </w:pPr>
      <w:r w:rsidRPr="00D339AC">
        <w:rPr>
          <w:rFonts w:cs="Arial"/>
        </w:rPr>
        <w:t>Пружалац услуге је одговоран за предузимање свих мера безбедности и здравља на раду, које je</w:t>
      </w:r>
      <w:r w:rsidRPr="00D339AC">
        <w:rPr>
          <w:rFonts w:cs="Arial"/>
          <w:lang w:val="sr-Cyrl-RS"/>
        </w:rPr>
        <w:t>,</w:t>
      </w:r>
      <w:r w:rsidRPr="00D339AC">
        <w:rPr>
          <w:rFonts w:cs="Arial"/>
        </w:rPr>
        <w:t xml:space="preserv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Пружаоца услуге,</w:t>
      </w:r>
      <w:r w:rsidRPr="00D339AC">
        <w:rPr>
          <w:rFonts w:cs="Arial"/>
          <w:lang w:val="sr-Cyrl-RS"/>
        </w:rPr>
        <w:t xml:space="preserve"> као и друга лица која Пружалац услуге ангажује приликом пружања услуге и имовина.</w:t>
      </w:r>
      <w:r w:rsidRPr="00D339AC">
        <w:rPr>
          <w:rFonts w:cs="Arial"/>
        </w:rPr>
        <w:t xml:space="preserve"> </w:t>
      </w:r>
    </w:p>
    <w:p w14:paraId="38AEED1B" w14:textId="77777777" w:rsidR="00571233" w:rsidRPr="00D339AC" w:rsidRDefault="00571233" w:rsidP="00571233">
      <w:pPr>
        <w:spacing w:after="120"/>
        <w:rPr>
          <w:rFonts w:cs="Arial"/>
        </w:rPr>
      </w:pPr>
      <w:r w:rsidRPr="00D339AC">
        <w:rPr>
          <w:rFonts w:cs="Arial"/>
        </w:rPr>
        <w:t>У случају било каквог кршења обавезе наведене у ставу 1. и 2. овог члана Корисник услуге може раскинути овај Уговор.</w:t>
      </w:r>
    </w:p>
    <w:p w14:paraId="29CB07A4" w14:textId="77777777" w:rsidR="00571233" w:rsidRPr="00D339AC" w:rsidRDefault="00571233" w:rsidP="00571233">
      <w:pPr>
        <w:jc w:val="center"/>
        <w:rPr>
          <w:rFonts w:cs="Arial"/>
          <w:b/>
          <w:lang w:val="sr-Cyrl-RS"/>
        </w:rPr>
      </w:pPr>
      <w:r w:rsidRPr="00D339AC">
        <w:rPr>
          <w:rFonts w:cs="Arial"/>
          <w:b/>
        </w:rPr>
        <w:t xml:space="preserve">Члан </w:t>
      </w:r>
      <w:r w:rsidR="000641F8" w:rsidRPr="00D339AC">
        <w:rPr>
          <w:rFonts w:cs="Arial"/>
          <w:b/>
          <w:lang w:val="sr-Cyrl-RS"/>
        </w:rPr>
        <w:t>2</w:t>
      </w:r>
      <w:r w:rsidR="00AD5D54" w:rsidRPr="00D339AC">
        <w:rPr>
          <w:rFonts w:cs="Arial"/>
          <w:b/>
        </w:rPr>
        <w:t>7</w:t>
      </w:r>
      <w:r w:rsidRPr="00D339AC">
        <w:rPr>
          <w:rFonts w:cs="Arial"/>
          <w:b/>
          <w:lang w:val="sr-Cyrl-RS"/>
        </w:rPr>
        <w:t>.</w:t>
      </w:r>
    </w:p>
    <w:p w14:paraId="6CF0E874" w14:textId="77777777" w:rsidR="00571233" w:rsidRPr="00D339AC" w:rsidRDefault="00571233" w:rsidP="00571233">
      <w:pPr>
        <w:spacing w:after="120"/>
        <w:rPr>
          <w:rFonts w:cs="Arial"/>
        </w:rPr>
      </w:pPr>
      <w:r w:rsidRPr="00D339AC">
        <w:rPr>
          <w:rFonts w:cs="Arial"/>
        </w:rPr>
        <w:t>Права и обавезе Уговорних страна у вези са безбедности и здрављем на раду дефинисане су у Прилогу</w:t>
      </w:r>
      <w:r w:rsidRPr="00D339AC">
        <w:rPr>
          <w:rFonts w:cs="Arial"/>
          <w:lang w:val="sr-Cyrl-RS"/>
        </w:rPr>
        <w:t xml:space="preserve"> </w:t>
      </w:r>
      <w:r w:rsidRPr="00D339AC">
        <w:rPr>
          <w:rFonts w:cs="Arial"/>
        </w:rPr>
        <w:t xml:space="preserve"> о безбедности и здрављу на раду </w:t>
      </w:r>
      <w:r w:rsidRPr="00D339AC">
        <w:rPr>
          <w:rFonts w:cs="Arial"/>
          <w:lang w:val="sr-Cyrl-RS"/>
        </w:rPr>
        <w:t>(</w:t>
      </w:r>
      <w:r w:rsidRPr="00D339AC">
        <w:rPr>
          <w:rFonts w:cs="Arial"/>
        </w:rPr>
        <w:t xml:space="preserve">дат је  у Прилогу </w:t>
      </w:r>
      <w:r w:rsidR="0068186A" w:rsidRPr="00D339AC">
        <w:rPr>
          <w:rFonts w:cs="Arial"/>
          <w:lang w:val="sr-Cyrl-RS"/>
        </w:rPr>
        <w:t>10</w:t>
      </w:r>
      <w:r w:rsidRPr="00D339AC">
        <w:rPr>
          <w:rFonts w:cs="Arial"/>
        </w:rPr>
        <w:t>. овог Уговора)</w:t>
      </w:r>
      <w:r w:rsidRPr="00D339AC">
        <w:rPr>
          <w:rFonts w:cs="Arial"/>
          <w:lang w:val="sr-Cyrl-RS"/>
        </w:rPr>
        <w:t>,</w:t>
      </w:r>
      <w:r w:rsidRPr="00D339AC">
        <w:rPr>
          <w:rFonts w:cs="Arial"/>
        </w:rPr>
        <w:t xml:space="preserve"> који </w:t>
      </w:r>
      <w:r w:rsidRPr="00D339AC">
        <w:rPr>
          <w:rFonts w:cs="Arial"/>
          <w:lang w:val="sr-Cyrl-RS"/>
        </w:rPr>
        <w:t>чини</w:t>
      </w:r>
      <w:r w:rsidR="00EB46DC" w:rsidRPr="00D339AC">
        <w:rPr>
          <w:rFonts w:cs="Arial"/>
          <w:lang w:val="sr-Cyrl-RS"/>
        </w:rPr>
        <w:t xml:space="preserve"> </w:t>
      </w:r>
      <w:r w:rsidRPr="00D339AC">
        <w:rPr>
          <w:rFonts w:cs="Arial"/>
          <w:lang w:val="sr-Cyrl-RS"/>
        </w:rPr>
        <w:t>саставни део</w:t>
      </w:r>
      <w:r w:rsidRPr="00D339AC">
        <w:rPr>
          <w:rFonts w:cs="Arial"/>
        </w:rPr>
        <w:t xml:space="preserve"> овог Уговора.</w:t>
      </w:r>
    </w:p>
    <w:p w14:paraId="7112AE16" w14:textId="77777777" w:rsidR="00A1488E" w:rsidRPr="00D339AC" w:rsidRDefault="00A1488E" w:rsidP="00571233">
      <w:pPr>
        <w:tabs>
          <w:tab w:val="left" w:pos="567"/>
        </w:tabs>
        <w:spacing w:before="0"/>
        <w:jc w:val="center"/>
        <w:rPr>
          <w:rFonts w:cs="Arial"/>
          <w:b/>
        </w:rPr>
      </w:pPr>
    </w:p>
    <w:p w14:paraId="74AD7D3F" w14:textId="77777777" w:rsidR="00A1488E" w:rsidRPr="00D339AC" w:rsidRDefault="00A1488E" w:rsidP="00A1488E">
      <w:pPr>
        <w:pStyle w:val="KDParagraf"/>
        <w:spacing w:before="0"/>
        <w:jc w:val="center"/>
        <w:rPr>
          <w:rFonts w:cs="Arial"/>
        </w:rPr>
      </w:pPr>
      <w:r w:rsidRPr="00D339AC">
        <w:rPr>
          <w:rFonts w:cs="Arial"/>
          <w:b/>
        </w:rPr>
        <w:t>Члан</w:t>
      </w:r>
      <w:r w:rsidR="00AD5D54" w:rsidRPr="00D339AC">
        <w:rPr>
          <w:rFonts w:cs="Arial"/>
          <w:b/>
        </w:rPr>
        <w:t xml:space="preserve"> 28</w:t>
      </w:r>
      <w:r w:rsidRPr="00D339AC">
        <w:rPr>
          <w:rFonts w:cs="Arial"/>
        </w:rPr>
        <w:t>.</w:t>
      </w:r>
    </w:p>
    <w:p w14:paraId="3EAAD272" w14:textId="77777777" w:rsidR="00A1488E" w:rsidRPr="00D339AC" w:rsidRDefault="00A1488E" w:rsidP="00A1488E">
      <w:pPr>
        <w:pStyle w:val="KDParagraf"/>
        <w:spacing w:before="0"/>
        <w:rPr>
          <w:rFonts w:cs="Arial"/>
        </w:rPr>
      </w:pPr>
      <w:r w:rsidRPr="00D339AC">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3A58434B" w14:textId="77777777" w:rsidR="00A1488E" w:rsidRPr="00D339AC" w:rsidRDefault="00A1488E" w:rsidP="00A1488E">
      <w:pPr>
        <w:pStyle w:val="KDParagraf"/>
        <w:spacing w:before="0"/>
        <w:rPr>
          <w:rFonts w:cs="Arial"/>
        </w:rPr>
      </w:pPr>
    </w:p>
    <w:p w14:paraId="671A72F4" w14:textId="77777777" w:rsidR="00A1488E" w:rsidRPr="00D339AC" w:rsidRDefault="00A1488E" w:rsidP="00A1488E">
      <w:pPr>
        <w:pStyle w:val="KDParagraf"/>
        <w:spacing w:before="0"/>
        <w:rPr>
          <w:rFonts w:cs="Arial"/>
        </w:rPr>
      </w:pPr>
      <w:r w:rsidRPr="00D339AC">
        <w:rPr>
          <w:rFonts w:cs="Arial"/>
        </w:rPr>
        <w:t xml:space="preserve">Пружалац услуге је дужан да поседује полису осигурања од одговорности из делатности за штете причињене трећим лицима. </w:t>
      </w:r>
    </w:p>
    <w:p w14:paraId="7CB8EB41" w14:textId="77777777" w:rsidR="00A1488E" w:rsidRPr="00D339AC" w:rsidRDefault="00A1488E" w:rsidP="00A1488E">
      <w:pPr>
        <w:pStyle w:val="KDParagraf"/>
        <w:spacing w:before="0"/>
        <w:rPr>
          <w:rFonts w:cs="Arial"/>
        </w:rPr>
      </w:pPr>
    </w:p>
    <w:p w14:paraId="5D261D0A" w14:textId="77777777" w:rsidR="00A1488E" w:rsidRPr="00D339AC" w:rsidRDefault="00A1488E" w:rsidP="00A1488E">
      <w:pPr>
        <w:pStyle w:val="KDParagraf"/>
        <w:spacing w:before="0"/>
        <w:rPr>
          <w:rFonts w:cs="Arial"/>
        </w:rPr>
      </w:pPr>
      <w:r w:rsidRPr="00D339AC">
        <w:rPr>
          <w:rFonts w:cs="Arial"/>
        </w:rPr>
        <w:t>Осигурања из става 1. овог члана, трајаће до завршетка пружања и/или извршења Услуга које су предмет овог Уговора.</w:t>
      </w:r>
    </w:p>
    <w:p w14:paraId="1A34EF5D" w14:textId="77777777" w:rsidR="00F1344B" w:rsidRPr="00D339AC" w:rsidRDefault="00F1344B" w:rsidP="00A1488E">
      <w:pPr>
        <w:pStyle w:val="KDParagraf"/>
        <w:spacing w:before="0"/>
        <w:rPr>
          <w:rFonts w:cs="Arial"/>
        </w:rPr>
      </w:pPr>
    </w:p>
    <w:p w14:paraId="7D19E0D4" w14:textId="77777777" w:rsidR="00F1344B" w:rsidRPr="00D339AC" w:rsidRDefault="00F1344B" w:rsidP="00F1344B">
      <w:pPr>
        <w:suppressLineNumbers/>
        <w:spacing w:before="0"/>
        <w:rPr>
          <w:rFonts w:cs="Arial"/>
          <w:strike/>
          <w:noProof/>
        </w:rPr>
      </w:pPr>
    </w:p>
    <w:p w14:paraId="64D31E79" w14:textId="77777777" w:rsidR="00BA267D" w:rsidRPr="00D339AC" w:rsidRDefault="00BA267D" w:rsidP="00F1344B">
      <w:pPr>
        <w:suppressLineNumbers/>
        <w:spacing w:before="0"/>
        <w:jc w:val="center"/>
        <w:rPr>
          <w:rFonts w:cs="Arial"/>
          <w:b/>
        </w:rPr>
      </w:pPr>
    </w:p>
    <w:p w14:paraId="1244F2BC" w14:textId="57F6A119" w:rsidR="00571233" w:rsidRPr="00D339AC" w:rsidRDefault="00571233" w:rsidP="00F1344B">
      <w:pPr>
        <w:suppressLineNumbers/>
        <w:spacing w:before="0"/>
        <w:jc w:val="center"/>
        <w:rPr>
          <w:rFonts w:cs="Arial"/>
          <w:b/>
          <w:lang w:val="sr-Cyrl-RS"/>
        </w:rPr>
      </w:pPr>
      <w:r w:rsidRPr="00D339AC">
        <w:rPr>
          <w:rFonts w:cs="Arial"/>
          <w:b/>
        </w:rPr>
        <w:t xml:space="preserve">Члан </w:t>
      </w:r>
      <w:r w:rsidR="00D339AC" w:rsidRPr="00D339AC">
        <w:rPr>
          <w:rFonts w:cs="Arial"/>
          <w:b/>
          <w:lang w:val="sr-Cyrl-RS"/>
        </w:rPr>
        <w:t>29</w:t>
      </w:r>
      <w:r w:rsidRPr="00D339AC">
        <w:rPr>
          <w:rFonts w:cs="Arial"/>
          <w:b/>
          <w:lang w:val="sr-Cyrl-RS"/>
        </w:rPr>
        <w:t>.</w:t>
      </w:r>
    </w:p>
    <w:p w14:paraId="7A20C38D" w14:textId="77777777" w:rsidR="00571233" w:rsidRPr="00D339AC" w:rsidRDefault="00571233" w:rsidP="00F1344B">
      <w:pPr>
        <w:suppressLineNumbers/>
        <w:spacing w:before="0"/>
        <w:rPr>
          <w:rFonts w:cs="Arial"/>
        </w:rPr>
      </w:pPr>
      <w:r w:rsidRPr="00D339AC">
        <w:rPr>
          <w:rFonts w:cs="Arial"/>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D339AC">
        <w:rPr>
          <w:rFonts w:cs="Arial"/>
          <w:lang w:val="sr-Cyrl-RS"/>
        </w:rPr>
        <w:t xml:space="preserve">је </w:t>
      </w:r>
      <w:r w:rsidRPr="00D339AC">
        <w:rPr>
          <w:rFonts w:cs="Arial"/>
        </w:rPr>
        <w:t>ангажовао Пружа</w:t>
      </w:r>
      <w:r w:rsidRPr="00D339AC">
        <w:rPr>
          <w:rFonts w:cs="Arial"/>
          <w:lang w:val="sr-Cyrl-RS"/>
        </w:rPr>
        <w:t>лац</w:t>
      </w:r>
      <w:r w:rsidRPr="00D339AC">
        <w:rPr>
          <w:rFonts w:cs="Arial"/>
        </w:rPr>
        <w:t xml:space="preserve"> услуге, ради обављања послова који су предмет овог Уговора.</w:t>
      </w:r>
    </w:p>
    <w:p w14:paraId="55FAED56" w14:textId="77777777" w:rsidR="00571233" w:rsidRPr="00D339AC" w:rsidRDefault="00571233" w:rsidP="00F1344B">
      <w:pPr>
        <w:suppressLineNumbers/>
        <w:spacing w:before="0"/>
        <w:rPr>
          <w:rFonts w:cs="Arial"/>
        </w:rPr>
      </w:pPr>
      <w:r w:rsidRPr="00D339AC">
        <w:rPr>
          <w:rFonts w:cs="Arial"/>
        </w:rPr>
        <w:t>Под штетом, у смислу става 1. овог члана, подразумева се нематеријална штета настала услед смрти или повреде запосленог код Корисник</w:t>
      </w:r>
      <w:r w:rsidRPr="00D339AC">
        <w:rPr>
          <w:rFonts w:cs="Arial"/>
          <w:lang w:val="sr-Cyrl-RS"/>
        </w:rPr>
        <w:t>а</w:t>
      </w:r>
      <w:r w:rsidRPr="00D339AC">
        <w:rPr>
          <w:rFonts w:cs="Arial"/>
        </w:rPr>
        <w:t xml:space="preserve"> услуге, штета настала на </w:t>
      </w:r>
      <w:r w:rsidRPr="00D339AC">
        <w:rPr>
          <w:rFonts w:cs="Arial"/>
        </w:rPr>
        <w:lastRenderedPageBreak/>
        <w:t>имовини Корисник</w:t>
      </w:r>
      <w:r w:rsidRPr="00D339AC">
        <w:rPr>
          <w:rFonts w:cs="Arial"/>
          <w:lang w:val="sr-Cyrl-RS"/>
        </w:rPr>
        <w:t>а</w:t>
      </w:r>
      <w:r w:rsidRPr="00D339AC">
        <w:rPr>
          <w:rFonts w:cs="Arial"/>
        </w:rPr>
        <w:t xml:space="preserve"> услуге, као и сви други трошкови и накнаде које је имао Корисник услуге ради отклањања последица настале штете.</w:t>
      </w:r>
    </w:p>
    <w:p w14:paraId="5AEABB82" w14:textId="77777777" w:rsidR="00F1344B" w:rsidRPr="00D339AC" w:rsidRDefault="00F1344B" w:rsidP="00F1344B">
      <w:pPr>
        <w:suppressLineNumbers/>
        <w:spacing w:before="0"/>
        <w:rPr>
          <w:rFonts w:cs="Arial"/>
          <w:noProof/>
          <w:lang w:val="sr-Cyrl-RS"/>
        </w:rPr>
      </w:pPr>
    </w:p>
    <w:p w14:paraId="7A28499B" w14:textId="2B8F1D44" w:rsidR="00571233" w:rsidRPr="00D339AC" w:rsidRDefault="00571233" w:rsidP="00F1344B">
      <w:pPr>
        <w:suppressLineNumbers/>
        <w:spacing w:before="0"/>
        <w:jc w:val="center"/>
        <w:rPr>
          <w:rFonts w:cs="Arial"/>
          <w:b/>
          <w:lang w:val="sr-Cyrl-RS"/>
        </w:rPr>
      </w:pPr>
      <w:r w:rsidRPr="00D339AC">
        <w:rPr>
          <w:rFonts w:cs="Arial"/>
          <w:b/>
        </w:rPr>
        <w:t xml:space="preserve">Члан </w:t>
      </w:r>
      <w:r w:rsidR="000641F8" w:rsidRPr="00D339AC">
        <w:rPr>
          <w:rFonts w:cs="Arial"/>
          <w:b/>
          <w:lang w:val="sr-Cyrl-RS"/>
        </w:rPr>
        <w:t>3</w:t>
      </w:r>
      <w:r w:rsidR="00D339AC" w:rsidRPr="00D339AC">
        <w:rPr>
          <w:rFonts w:cs="Arial"/>
          <w:b/>
          <w:lang w:val="sr-Cyrl-RS"/>
        </w:rPr>
        <w:t>0</w:t>
      </w:r>
      <w:r w:rsidRPr="00D339AC">
        <w:rPr>
          <w:rFonts w:cs="Arial"/>
          <w:b/>
          <w:lang w:val="sr-Cyrl-RS"/>
        </w:rPr>
        <w:t>.</w:t>
      </w:r>
    </w:p>
    <w:p w14:paraId="769CC846" w14:textId="77777777" w:rsidR="00571233" w:rsidRPr="00D339AC" w:rsidRDefault="00571233" w:rsidP="00F1344B">
      <w:pPr>
        <w:suppressLineNumbers/>
        <w:spacing w:before="0"/>
        <w:rPr>
          <w:rFonts w:cs="Arial"/>
        </w:rPr>
      </w:pPr>
      <w:r w:rsidRPr="00D339AC">
        <w:rPr>
          <w:rFonts w:cs="Arial"/>
        </w:rPr>
        <w:t>Пружалац услуге је дужан да, у складу са Законом</w:t>
      </w:r>
      <w:r w:rsidRPr="00D339AC">
        <w:rPr>
          <w:rFonts w:cs="Arial"/>
          <w:lang w:val="sr-Cyrl-RS"/>
        </w:rPr>
        <w:t xml:space="preserve"> о  безбедности и здравља на раду („Службени гласник РС“</w:t>
      </w:r>
      <w:r w:rsidRPr="00D339AC">
        <w:rPr>
          <w:rFonts w:cs="Arial"/>
        </w:rPr>
        <w:t>,</w:t>
      </w:r>
      <w:r w:rsidRPr="00D339AC">
        <w:rPr>
          <w:rFonts w:cs="Arial"/>
          <w:lang w:val="sr-Cyrl-RS"/>
        </w:rPr>
        <w:t xml:space="preserve"> бр. 101/2005 и 91/2015), (даља: Закон о БЗР),</w:t>
      </w:r>
      <w:r w:rsidRPr="00D339AC">
        <w:rPr>
          <w:rFonts w:cs="Arial"/>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D339AC">
        <w:rPr>
          <w:rFonts w:cs="Arial"/>
          <w:lang w:val="sr-Cyrl-RS"/>
        </w:rPr>
        <w:t xml:space="preserve"> од стране Корисника услуге</w:t>
      </w:r>
      <w:r w:rsidRPr="00D339AC">
        <w:rPr>
          <w:rFonts w:cs="Arial"/>
        </w:rPr>
        <w:t>, у складу са прописима, од стране Корисник</w:t>
      </w:r>
      <w:r w:rsidRPr="00D339AC">
        <w:rPr>
          <w:rFonts w:cs="Arial"/>
          <w:lang w:val="sr-Cyrl-RS"/>
        </w:rPr>
        <w:t>а</w:t>
      </w:r>
      <w:r w:rsidRPr="00D339AC">
        <w:rPr>
          <w:rFonts w:cs="Arial"/>
        </w:rPr>
        <w:t xml:space="preserve"> услуге</w:t>
      </w:r>
      <w:r w:rsidRPr="00D339AC">
        <w:rPr>
          <w:rFonts w:cs="Arial"/>
          <w:lang w:val="sr-Cyrl-RS"/>
        </w:rPr>
        <w:t xml:space="preserve">, као и </w:t>
      </w:r>
      <w:r w:rsidRPr="00D339AC">
        <w:rPr>
          <w:rFonts w:cs="Arial"/>
        </w:rPr>
        <w:t xml:space="preserve"> да спроводи контролу примене превентивних мера за безбедан и здрав рад, док се не отклоне примедбе </w:t>
      </w:r>
      <w:r w:rsidRPr="00D339AC">
        <w:rPr>
          <w:rFonts w:cs="Arial"/>
          <w:lang w:val="sr-Cyrl-RS"/>
        </w:rPr>
        <w:t>Корисника услуге.</w:t>
      </w:r>
    </w:p>
    <w:p w14:paraId="77BC2721" w14:textId="77777777" w:rsidR="00571233" w:rsidRPr="00D339AC" w:rsidRDefault="00571233" w:rsidP="00F1344B">
      <w:pPr>
        <w:suppressLineNumbers/>
        <w:spacing w:before="0"/>
        <w:rPr>
          <w:rFonts w:cs="Arial"/>
        </w:rPr>
      </w:pPr>
      <w:r w:rsidRPr="00D339AC">
        <w:rPr>
          <w:rFonts w:cs="Arial"/>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D339AC">
        <w:rPr>
          <w:rFonts w:cs="Arial"/>
          <w:lang w:val="sr-Cyrl-RS"/>
        </w:rPr>
        <w:t>пружање услуга</w:t>
      </w:r>
      <w:r w:rsidRPr="00D339AC">
        <w:rPr>
          <w:rFonts w:cs="Arial"/>
        </w:rPr>
        <w:t>,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08360704" w14:textId="77777777" w:rsidR="00571233" w:rsidRPr="00D339AC" w:rsidRDefault="00571233" w:rsidP="00EB58E2">
      <w:pPr>
        <w:pStyle w:val="KDParagraf"/>
        <w:spacing w:before="0"/>
        <w:rPr>
          <w:rFonts w:cs="Arial"/>
          <w:b/>
        </w:rPr>
      </w:pPr>
    </w:p>
    <w:p w14:paraId="1BB7D8D5" w14:textId="77777777" w:rsidR="00EE793E" w:rsidRPr="00D339AC" w:rsidRDefault="00EE793E" w:rsidP="00EB58E2">
      <w:pPr>
        <w:pStyle w:val="KDParagraf"/>
        <w:spacing w:before="0"/>
        <w:rPr>
          <w:rFonts w:cs="Arial"/>
          <w:b/>
        </w:rPr>
      </w:pPr>
      <w:r w:rsidRPr="00D339AC">
        <w:rPr>
          <w:rFonts w:cs="Arial"/>
          <w:b/>
        </w:rPr>
        <w:t>ЗАВРШНЕ ОДРЕДБЕ</w:t>
      </w:r>
    </w:p>
    <w:p w14:paraId="77061594" w14:textId="2C6283BC" w:rsidR="00EE793E" w:rsidRPr="00D339AC" w:rsidRDefault="00EE793E" w:rsidP="00A65A78">
      <w:pPr>
        <w:pStyle w:val="KDParagraf"/>
        <w:spacing w:before="0"/>
        <w:jc w:val="center"/>
        <w:rPr>
          <w:rFonts w:cs="Arial"/>
        </w:rPr>
      </w:pPr>
      <w:r w:rsidRPr="00D339AC">
        <w:rPr>
          <w:rFonts w:cs="Arial"/>
          <w:b/>
        </w:rPr>
        <w:t xml:space="preserve">Члан </w:t>
      </w:r>
      <w:r w:rsidR="000641F8" w:rsidRPr="00D339AC">
        <w:rPr>
          <w:rFonts w:cs="Arial"/>
          <w:b/>
          <w:lang w:val="sr-Cyrl-RS"/>
        </w:rPr>
        <w:t>3</w:t>
      </w:r>
      <w:r w:rsidR="00D339AC" w:rsidRPr="00D339AC">
        <w:rPr>
          <w:rFonts w:cs="Arial"/>
          <w:b/>
          <w:lang w:val="sr-Cyrl-RS"/>
        </w:rPr>
        <w:t>1</w:t>
      </w:r>
      <w:r w:rsidR="00A1488E" w:rsidRPr="00D339AC">
        <w:rPr>
          <w:rFonts w:cs="Arial"/>
          <w:b/>
        </w:rPr>
        <w:t>.</w:t>
      </w:r>
    </w:p>
    <w:p w14:paraId="3F76C36E" w14:textId="77777777" w:rsidR="00EE793E" w:rsidRPr="00D339AC" w:rsidRDefault="00EE793E" w:rsidP="00EB58E2">
      <w:pPr>
        <w:pStyle w:val="KDParagraf"/>
        <w:spacing w:before="0"/>
        <w:rPr>
          <w:rFonts w:cs="Arial"/>
        </w:rPr>
      </w:pPr>
      <w:r w:rsidRPr="00D339AC">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0608F9" w:rsidRPr="00D339AC">
        <w:rPr>
          <w:rFonts w:cs="Arial"/>
          <w:lang w:val="sr-Cyrl-RS"/>
        </w:rPr>
        <w:t>т</w:t>
      </w:r>
      <w:r w:rsidRPr="00D339AC">
        <w:rPr>
          <w:rFonts w:cs="Arial"/>
        </w:rPr>
        <w:t>ране.</w:t>
      </w:r>
    </w:p>
    <w:p w14:paraId="4A3425C2" w14:textId="5A648874" w:rsidR="00A1488E" w:rsidRPr="00D339AC" w:rsidRDefault="00A1488E" w:rsidP="00A1488E">
      <w:pPr>
        <w:pStyle w:val="KDParagraf"/>
        <w:spacing w:before="0"/>
        <w:jc w:val="center"/>
        <w:rPr>
          <w:rFonts w:cs="Arial"/>
        </w:rPr>
      </w:pPr>
      <w:r w:rsidRPr="00D339AC">
        <w:rPr>
          <w:rFonts w:cs="Arial"/>
          <w:b/>
        </w:rPr>
        <w:t xml:space="preserve">Члан </w:t>
      </w:r>
      <w:r w:rsidRPr="00D339AC">
        <w:rPr>
          <w:rFonts w:cs="Arial"/>
          <w:b/>
          <w:lang w:val="sr-Cyrl-RS"/>
        </w:rPr>
        <w:t>3</w:t>
      </w:r>
      <w:r w:rsidR="00D339AC" w:rsidRPr="00D339AC">
        <w:rPr>
          <w:rFonts w:cs="Arial"/>
          <w:b/>
          <w:lang w:val="sr-Cyrl-RS"/>
        </w:rPr>
        <w:t>2</w:t>
      </w:r>
      <w:r w:rsidRPr="00D339AC">
        <w:rPr>
          <w:rFonts w:cs="Arial"/>
          <w:b/>
        </w:rPr>
        <w:t>.</w:t>
      </w:r>
    </w:p>
    <w:p w14:paraId="4D99524D" w14:textId="77777777" w:rsidR="00A1488E" w:rsidRPr="00D339AC" w:rsidRDefault="00A1488E" w:rsidP="00A1488E">
      <w:pPr>
        <w:tabs>
          <w:tab w:val="left" w:pos="9090"/>
        </w:tabs>
        <w:rPr>
          <w:rFonts w:cs="Arial"/>
          <w:lang w:val="sr-Cyrl-CS"/>
        </w:rPr>
      </w:pPr>
      <w:r w:rsidRPr="00D339AC">
        <w:rPr>
          <w:rFonts w:cs="Arial"/>
        </w:rPr>
        <w:t xml:space="preserve">Уколико у току трајања обавеза из овог </w:t>
      </w:r>
      <w:r w:rsidRPr="00D339AC">
        <w:rPr>
          <w:rFonts w:cs="Arial"/>
          <w:lang w:val="sr-Cyrl-RS"/>
        </w:rPr>
        <w:t xml:space="preserve">Уговора </w:t>
      </w:r>
      <w:r w:rsidRPr="00D339AC">
        <w:rPr>
          <w:rFonts w:cs="Arial"/>
        </w:rPr>
        <w:t xml:space="preserve">дође до статусних промена код </w:t>
      </w:r>
      <w:r w:rsidRPr="00D339AC">
        <w:rPr>
          <w:rFonts w:cs="Arial"/>
          <w:lang w:val="sr-Cyrl-RS"/>
        </w:rPr>
        <w:t>уговорних страна</w:t>
      </w:r>
      <w:r w:rsidRPr="00D339AC">
        <w:rPr>
          <w:rFonts w:cs="Arial"/>
        </w:rPr>
        <w:t>, права и обавезе прелазе на одговарајућег правног следбеника.</w:t>
      </w:r>
    </w:p>
    <w:p w14:paraId="0DF7311D" w14:textId="77777777" w:rsidR="00A1488E" w:rsidRPr="00D339AC" w:rsidRDefault="00A1488E" w:rsidP="00A1488E">
      <w:pPr>
        <w:pStyle w:val="CommentText"/>
        <w:rPr>
          <w:sz w:val="22"/>
          <w:szCs w:val="22"/>
          <w:lang w:val="en-US"/>
        </w:rPr>
      </w:pPr>
      <w:r w:rsidRPr="00D339AC">
        <w:rPr>
          <w:rFonts w:cs="Arial"/>
          <w:sz w:val="22"/>
          <w:szCs w:val="22"/>
          <w:lang w:val="ru-RU"/>
        </w:rPr>
        <w:t xml:space="preserve">Након закључења </w:t>
      </w:r>
      <w:r w:rsidRPr="00D339AC">
        <w:rPr>
          <w:rFonts w:cs="Arial"/>
          <w:sz w:val="22"/>
          <w:szCs w:val="22"/>
        </w:rPr>
        <w:t xml:space="preserve">и ступања на правну снагу </w:t>
      </w:r>
      <w:r w:rsidRPr="00D339AC">
        <w:rPr>
          <w:rFonts w:cs="Arial"/>
          <w:sz w:val="22"/>
          <w:szCs w:val="22"/>
          <w:lang w:val="ru-RU"/>
        </w:rPr>
        <w:t xml:space="preserve">овог Уговора, Корисник услуге може да дозволи, а </w:t>
      </w:r>
      <w:r w:rsidRPr="00D339AC">
        <w:rPr>
          <w:rFonts w:cs="Arial"/>
          <w:sz w:val="22"/>
          <w:szCs w:val="22"/>
          <w:lang w:val="sr-Cyrl-RS"/>
        </w:rPr>
        <w:t>Пружалац услуге</w:t>
      </w:r>
      <w:r w:rsidRPr="00D339AC">
        <w:rPr>
          <w:rFonts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r w:rsidRPr="00D339AC">
        <w:rPr>
          <w:rFonts w:cs="Arial"/>
          <w:sz w:val="22"/>
          <w:szCs w:val="22"/>
          <w:lang w:val="en-US"/>
        </w:rPr>
        <w:t>.</w:t>
      </w:r>
    </w:p>
    <w:p w14:paraId="5F23D08B" w14:textId="77777777" w:rsidR="00A1488E" w:rsidRPr="00D339AC" w:rsidRDefault="00A1488E" w:rsidP="00EB58E2">
      <w:pPr>
        <w:pStyle w:val="KDParagraf"/>
        <w:spacing w:before="0"/>
        <w:rPr>
          <w:rFonts w:cs="Arial"/>
        </w:rPr>
      </w:pPr>
    </w:p>
    <w:p w14:paraId="7C04485F" w14:textId="5DD3BD14" w:rsidR="00EE793E" w:rsidRPr="00D339AC" w:rsidRDefault="00EE793E" w:rsidP="00A65A78">
      <w:pPr>
        <w:pStyle w:val="KDParagraf"/>
        <w:spacing w:before="0"/>
        <w:jc w:val="center"/>
        <w:rPr>
          <w:rFonts w:cs="Arial"/>
        </w:rPr>
      </w:pPr>
      <w:r w:rsidRPr="00D339AC">
        <w:rPr>
          <w:rFonts w:cs="Arial"/>
          <w:b/>
        </w:rPr>
        <w:t xml:space="preserve">Члан </w:t>
      </w:r>
      <w:r w:rsidR="000641F8" w:rsidRPr="00D339AC">
        <w:rPr>
          <w:rFonts w:cs="Arial"/>
          <w:b/>
          <w:lang w:val="sr-Cyrl-RS"/>
        </w:rPr>
        <w:t>3</w:t>
      </w:r>
      <w:r w:rsidR="00D339AC" w:rsidRPr="00D339AC">
        <w:rPr>
          <w:rFonts w:cs="Arial"/>
          <w:b/>
          <w:lang w:val="sr-Cyrl-RS"/>
        </w:rPr>
        <w:t>3</w:t>
      </w:r>
      <w:r w:rsidRPr="00D339AC">
        <w:rPr>
          <w:rFonts w:cs="Arial"/>
        </w:rPr>
        <w:t>.</w:t>
      </w:r>
    </w:p>
    <w:p w14:paraId="4B596996" w14:textId="77777777" w:rsidR="00EE793E" w:rsidRPr="00D339AC" w:rsidRDefault="00EE793E" w:rsidP="00EB58E2">
      <w:pPr>
        <w:pStyle w:val="KDParagraf"/>
        <w:spacing w:before="0"/>
        <w:rPr>
          <w:rFonts w:cs="Arial"/>
        </w:rPr>
      </w:pPr>
      <w:r w:rsidRPr="00D339AC">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03469BF" w14:textId="77777777" w:rsidR="00EE793E" w:rsidRPr="00D339AC" w:rsidRDefault="00EE793E" w:rsidP="00EB58E2">
      <w:pPr>
        <w:pStyle w:val="KDParagraf"/>
        <w:spacing w:before="0"/>
        <w:rPr>
          <w:rFonts w:cs="Arial"/>
        </w:rPr>
      </w:pPr>
    </w:p>
    <w:p w14:paraId="35C99E74" w14:textId="1F099A89" w:rsidR="00EE793E" w:rsidRPr="00D339AC" w:rsidRDefault="00EE793E" w:rsidP="00A65A78">
      <w:pPr>
        <w:pStyle w:val="KDParagraf"/>
        <w:spacing w:before="0"/>
        <w:jc w:val="center"/>
        <w:rPr>
          <w:rFonts w:cs="Arial"/>
        </w:rPr>
      </w:pPr>
      <w:r w:rsidRPr="00D339AC">
        <w:rPr>
          <w:rFonts w:cs="Arial"/>
          <w:b/>
        </w:rPr>
        <w:t xml:space="preserve">Члан </w:t>
      </w:r>
      <w:r w:rsidR="008739E0" w:rsidRPr="00D339AC">
        <w:rPr>
          <w:rFonts w:cs="Arial"/>
          <w:b/>
        </w:rPr>
        <w:t>3</w:t>
      </w:r>
      <w:r w:rsidR="00D339AC" w:rsidRPr="00D339AC">
        <w:rPr>
          <w:rFonts w:cs="Arial"/>
          <w:b/>
          <w:lang w:val="sr-Cyrl-RS"/>
        </w:rPr>
        <w:t>4</w:t>
      </w:r>
      <w:r w:rsidRPr="00D339AC">
        <w:rPr>
          <w:rFonts w:cs="Arial"/>
        </w:rPr>
        <w:t>.</w:t>
      </w:r>
    </w:p>
    <w:p w14:paraId="12D0885B" w14:textId="77777777" w:rsidR="00EE793E" w:rsidRPr="00D339AC" w:rsidRDefault="00EE793E" w:rsidP="00EB58E2">
      <w:pPr>
        <w:pStyle w:val="KDParagraf"/>
        <w:spacing w:before="0"/>
        <w:rPr>
          <w:rFonts w:cs="Arial"/>
        </w:rPr>
      </w:pPr>
      <w:r w:rsidRPr="00D339AC">
        <w:rPr>
          <w:rFonts w:cs="Arial"/>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50BD815" w14:textId="77777777" w:rsidR="00EE793E" w:rsidRPr="00D339AC" w:rsidRDefault="00EE793E" w:rsidP="00EB58E2">
      <w:pPr>
        <w:pStyle w:val="KDParagraf"/>
        <w:spacing w:before="0"/>
        <w:rPr>
          <w:rFonts w:cs="Arial"/>
        </w:rPr>
      </w:pPr>
    </w:p>
    <w:p w14:paraId="126D9358" w14:textId="4E7A2D52" w:rsidR="00EE793E" w:rsidRPr="00D339AC" w:rsidRDefault="00EE793E" w:rsidP="00A65A78">
      <w:pPr>
        <w:pStyle w:val="KDParagraf"/>
        <w:spacing w:before="0"/>
        <w:jc w:val="center"/>
        <w:rPr>
          <w:rFonts w:cs="Arial"/>
        </w:rPr>
      </w:pPr>
      <w:r w:rsidRPr="00D339AC">
        <w:rPr>
          <w:rFonts w:cs="Arial"/>
          <w:b/>
        </w:rPr>
        <w:t xml:space="preserve">Члан </w:t>
      </w:r>
      <w:r w:rsidR="000641F8" w:rsidRPr="00D339AC">
        <w:rPr>
          <w:rFonts w:cs="Arial"/>
          <w:b/>
        </w:rPr>
        <w:t>3</w:t>
      </w:r>
      <w:r w:rsidR="00D339AC" w:rsidRPr="00D339AC">
        <w:rPr>
          <w:rFonts w:cs="Arial"/>
          <w:b/>
          <w:lang w:val="sr-Cyrl-RS"/>
        </w:rPr>
        <w:t>5</w:t>
      </w:r>
      <w:r w:rsidRPr="00D339AC">
        <w:rPr>
          <w:rFonts w:cs="Arial"/>
        </w:rPr>
        <w:t>.</w:t>
      </w:r>
    </w:p>
    <w:p w14:paraId="10BA5829" w14:textId="77777777" w:rsidR="00EE793E" w:rsidRPr="00D339AC" w:rsidRDefault="00EE793E" w:rsidP="00EB58E2">
      <w:pPr>
        <w:pStyle w:val="KDParagraf"/>
        <w:spacing w:before="0"/>
        <w:rPr>
          <w:rFonts w:cs="Arial"/>
        </w:rPr>
      </w:pPr>
      <w:r w:rsidRPr="00D339AC">
        <w:rPr>
          <w:rFonts w:cs="Arial"/>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8C1DF3" w:rsidRPr="00D339AC">
        <w:rPr>
          <w:rFonts w:cs="Arial"/>
          <w:lang w:val="sr-Cyrl-RS"/>
        </w:rPr>
        <w:t>Београду</w:t>
      </w:r>
      <w:r w:rsidR="00D47394" w:rsidRPr="00D339AC">
        <w:rPr>
          <w:lang w:val="sr-Cyrl-RS"/>
        </w:rPr>
        <w:t>/</w:t>
      </w:r>
      <w:r w:rsidR="00E757D6" w:rsidRPr="00D339AC">
        <w:t>Сталне</w:t>
      </w:r>
      <w:r w:rsidR="006E7ED9" w:rsidRPr="00D339AC">
        <w:t xml:space="preserve"> арбитраже при Привредној комори Србије, уз примену њеног Правилника </w:t>
      </w:r>
      <w:r w:rsidR="006E7ED9" w:rsidRPr="00D339AC">
        <w:rPr>
          <w:i/>
          <w:color w:val="548DD4"/>
        </w:rPr>
        <w:t>[напомена: коначан текст у Уговору зависи од тога да ли је изабран домаћи или страни Пружалац услуге</w:t>
      </w:r>
      <w:r w:rsidRPr="00D339AC">
        <w:rPr>
          <w:rFonts w:cs="Arial"/>
        </w:rPr>
        <w:t>.</w:t>
      </w:r>
    </w:p>
    <w:p w14:paraId="57D4D16B" w14:textId="77777777" w:rsidR="00C77B1F" w:rsidRPr="00D339AC" w:rsidRDefault="00C77B1F" w:rsidP="00C77B1F">
      <w:pPr>
        <w:pStyle w:val="KDParagraf"/>
        <w:spacing w:before="0"/>
        <w:rPr>
          <w:rFonts w:cs="Arial"/>
        </w:rPr>
      </w:pPr>
    </w:p>
    <w:p w14:paraId="1A72DC60" w14:textId="77777777" w:rsidR="00EE793E" w:rsidRPr="00D339AC" w:rsidRDefault="00C77B1F" w:rsidP="00C77B1F">
      <w:pPr>
        <w:pStyle w:val="KDParagraf"/>
        <w:spacing w:before="0"/>
        <w:rPr>
          <w:rFonts w:cs="Arial"/>
        </w:rPr>
      </w:pPr>
      <w:r w:rsidRPr="00D339AC">
        <w:rPr>
          <w:rFonts w:cs="Arial"/>
        </w:rPr>
        <w:t>У случају спора меродавно право је право Републике Србије, а поступак се води на српском језику</w:t>
      </w:r>
    </w:p>
    <w:p w14:paraId="437D14EF" w14:textId="40297B6E" w:rsidR="00EE793E" w:rsidRPr="00D339AC" w:rsidRDefault="00EE793E" w:rsidP="00A65A78">
      <w:pPr>
        <w:pStyle w:val="KDParagraf"/>
        <w:spacing w:before="0"/>
        <w:jc w:val="center"/>
        <w:rPr>
          <w:rFonts w:cs="Arial"/>
        </w:rPr>
      </w:pPr>
      <w:r w:rsidRPr="00D339AC">
        <w:rPr>
          <w:rFonts w:cs="Arial"/>
          <w:b/>
        </w:rPr>
        <w:t xml:space="preserve">Члан </w:t>
      </w:r>
      <w:r w:rsidR="00773A96" w:rsidRPr="00D339AC">
        <w:rPr>
          <w:rFonts w:cs="Arial"/>
          <w:b/>
        </w:rPr>
        <w:t>3</w:t>
      </w:r>
      <w:r w:rsidR="00D339AC" w:rsidRPr="00D339AC">
        <w:rPr>
          <w:rFonts w:cs="Arial"/>
          <w:b/>
          <w:lang w:val="sr-Cyrl-RS"/>
        </w:rPr>
        <w:t>6</w:t>
      </w:r>
      <w:r w:rsidRPr="00D339AC">
        <w:rPr>
          <w:rFonts w:cs="Arial"/>
        </w:rPr>
        <w:t>.</w:t>
      </w:r>
    </w:p>
    <w:p w14:paraId="3098E84C" w14:textId="77777777" w:rsidR="00EE793E" w:rsidRPr="00D339AC" w:rsidRDefault="00EE793E" w:rsidP="00EB58E2">
      <w:pPr>
        <w:pStyle w:val="KDParagraf"/>
        <w:spacing w:before="0"/>
        <w:rPr>
          <w:rFonts w:cs="Arial"/>
        </w:rPr>
      </w:pPr>
      <w:r w:rsidRPr="00D339AC">
        <w:rPr>
          <w:rFonts w:cs="Arial"/>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881E8C6" w14:textId="77777777" w:rsidR="00D339AC" w:rsidRPr="00D339AC" w:rsidRDefault="00D339AC" w:rsidP="00EB58E2">
      <w:pPr>
        <w:pStyle w:val="KDParagraf"/>
        <w:spacing w:before="0"/>
        <w:rPr>
          <w:rFonts w:cs="Arial"/>
        </w:rPr>
      </w:pPr>
    </w:p>
    <w:p w14:paraId="75146C6B" w14:textId="77777777" w:rsidR="00EE793E" w:rsidRPr="00D339AC" w:rsidRDefault="00EE793E" w:rsidP="00EB58E2">
      <w:pPr>
        <w:pStyle w:val="KDParagraf"/>
        <w:spacing w:before="0"/>
        <w:rPr>
          <w:rFonts w:cs="Arial"/>
        </w:rPr>
      </w:pPr>
    </w:p>
    <w:p w14:paraId="2B9049A5" w14:textId="1271003C" w:rsidR="00EE793E" w:rsidRPr="00D339AC" w:rsidRDefault="00EE793E" w:rsidP="00A65A78">
      <w:pPr>
        <w:pStyle w:val="KDParagraf"/>
        <w:spacing w:before="0"/>
        <w:jc w:val="center"/>
        <w:rPr>
          <w:rFonts w:cs="Arial"/>
        </w:rPr>
      </w:pPr>
      <w:r w:rsidRPr="00D339AC">
        <w:rPr>
          <w:rFonts w:cs="Arial"/>
          <w:b/>
        </w:rPr>
        <w:lastRenderedPageBreak/>
        <w:t xml:space="preserve">Члан </w:t>
      </w:r>
      <w:r w:rsidR="00773A96" w:rsidRPr="00D339AC">
        <w:rPr>
          <w:rFonts w:cs="Arial"/>
          <w:b/>
        </w:rPr>
        <w:t>3</w:t>
      </w:r>
      <w:r w:rsidR="00D339AC" w:rsidRPr="00D339AC">
        <w:rPr>
          <w:rFonts w:cs="Arial"/>
          <w:b/>
          <w:lang w:val="sr-Cyrl-RS"/>
        </w:rPr>
        <w:t>7</w:t>
      </w:r>
      <w:r w:rsidRPr="00D339AC">
        <w:rPr>
          <w:rFonts w:cs="Arial"/>
        </w:rPr>
        <w:t>.</w:t>
      </w:r>
    </w:p>
    <w:p w14:paraId="596613AF" w14:textId="77777777" w:rsidR="00EE793E" w:rsidRPr="00D339AC" w:rsidRDefault="00EE793E" w:rsidP="00EB58E2">
      <w:pPr>
        <w:pStyle w:val="KDParagraf"/>
        <w:spacing w:before="0"/>
        <w:rPr>
          <w:rFonts w:cs="Arial"/>
        </w:rPr>
      </w:pPr>
      <w:r w:rsidRPr="00D339AC">
        <w:rPr>
          <w:rFonts w:cs="Arial"/>
        </w:rPr>
        <w:t>Саставни део овог Уговора чине:</w:t>
      </w:r>
    </w:p>
    <w:p w14:paraId="3C0E0B1F" w14:textId="77777777" w:rsidR="00EE793E" w:rsidRPr="00D339AC" w:rsidRDefault="00EE793E" w:rsidP="00EB58E2">
      <w:pPr>
        <w:pStyle w:val="KDParagraf"/>
        <w:spacing w:before="0"/>
        <w:rPr>
          <w:rFonts w:cs="Arial"/>
        </w:rPr>
      </w:pPr>
    </w:p>
    <w:p w14:paraId="01CD8958" w14:textId="77777777" w:rsidR="00EE793E" w:rsidRPr="00D339AC" w:rsidRDefault="00D06CFD" w:rsidP="00EB58E2">
      <w:pPr>
        <w:pStyle w:val="KDParagraf"/>
        <w:spacing w:before="0"/>
        <w:rPr>
          <w:rFonts w:cs="Arial"/>
          <w:lang w:val="sr-Latn-CS"/>
        </w:rPr>
      </w:pPr>
      <w:r w:rsidRPr="00D339AC">
        <w:rPr>
          <w:rFonts w:cs="Arial"/>
        </w:rPr>
        <w:t>Прилог број 1</w:t>
      </w:r>
      <w:r w:rsidRPr="00D339AC">
        <w:rPr>
          <w:rFonts w:cs="Arial"/>
        </w:rPr>
        <w:tab/>
      </w:r>
      <w:r w:rsidR="00EE793E" w:rsidRPr="00D339AC">
        <w:rPr>
          <w:rFonts w:cs="Arial"/>
        </w:rPr>
        <w:t>Конкурсна документација;</w:t>
      </w:r>
      <w:r w:rsidR="005379CC" w:rsidRPr="00D339AC">
        <w:rPr>
          <w:rFonts w:cs="Arial"/>
        </w:rPr>
        <w:t xml:space="preserve"> </w:t>
      </w:r>
      <w:r w:rsidR="005379CC" w:rsidRPr="00D339AC">
        <w:rPr>
          <w:rFonts w:cs="Arial"/>
          <w:lang w:val="sr-Latn-CS"/>
        </w:rPr>
        <w:t>(</w:t>
      </w:r>
      <w:hyperlink r:id="rId176" w:history="1">
        <w:r w:rsidR="005379CC" w:rsidRPr="00D339AC">
          <w:rPr>
            <w:rStyle w:val="Hyperlink"/>
            <w:rFonts w:cs="Arial"/>
            <w:lang w:val="sr-Latn-CS"/>
          </w:rPr>
          <w:t>www.ujn.gov.rs</w:t>
        </w:r>
      </w:hyperlink>
      <w:r w:rsidR="005379CC" w:rsidRPr="00D339AC">
        <w:rPr>
          <w:rFonts w:cs="Arial"/>
          <w:lang w:val="sr-Latn-CS"/>
        </w:rPr>
        <w:t>; šifra________________)</w:t>
      </w:r>
    </w:p>
    <w:p w14:paraId="451AA9B8" w14:textId="77777777" w:rsidR="00EE793E" w:rsidRPr="00D339AC" w:rsidRDefault="00EE793E" w:rsidP="00EB58E2">
      <w:pPr>
        <w:pStyle w:val="KDParagraf"/>
        <w:spacing w:before="0"/>
        <w:rPr>
          <w:rFonts w:cs="Arial"/>
        </w:rPr>
      </w:pPr>
      <w:r w:rsidRPr="00D339AC">
        <w:rPr>
          <w:rFonts w:cs="Arial"/>
        </w:rPr>
        <w:t>Прилог број 2</w:t>
      </w:r>
      <w:r w:rsidRPr="00D339AC">
        <w:rPr>
          <w:rFonts w:cs="Arial"/>
        </w:rPr>
        <w:tab/>
        <w:t>Понуда</w:t>
      </w:r>
      <w:r w:rsidR="00C83E30" w:rsidRPr="00D339AC">
        <w:rPr>
          <w:rFonts w:cs="Arial"/>
          <w:lang w:val="sr-Cyrl-RS"/>
        </w:rPr>
        <w:t xml:space="preserve"> број  </w:t>
      </w:r>
      <w:r w:rsidR="00170E79" w:rsidRPr="00D339AC">
        <w:rPr>
          <w:rFonts w:cs="Arial"/>
          <w:lang w:val="sr-Cyrl-RS"/>
        </w:rPr>
        <w:t>____________</w:t>
      </w:r>
      <w:r w:rsidR="00C83E30" w:rsidRPr="00D339AC">
        <w:rPr>
          <w:rFonts w:cs="Arial"/>
          <w:lang w:val="sr-Cyrl-RS"/>
        </w:rPr>
        <w:t xml:space="preserve">од </w:t>
      </w:r>
      <w:r w:rsidR="00170E79" w:rsidRPr="00D339AC">
        <w:rPr>
          <w:rFonts w:cs="Arial"/>
          <w:lang w:val="sr-Cyrl-RS"/>
        </w:rPr>
        <w:t>____________</w:t>
      </w:r>
      <w:r w:rsidRPr="00D339AC">
        <w:rPr>
          <w:rFonts w:cs="Arial"/>
        </w:rPr>
        <w:t>;</w:t>
      </w:r>
      <w:r w:rsidRPr="00D339AC">
        <w:rPr>
          <w:rFonts w:cs="Arial"/>
        </w:rPr>
        <w:tab/>
      </w:r>
    </w:p>
    <w:p w14:paraId="2AEDCCE4" w14:textId="77777777" w:rsidR="00EE793E" w:rsidRPr="00D339AC" w:rsidRDefault="00EE793E" w:rsidP="00EB58E2">
      <w:pPr>
        <w:pStyle w:val="KDParagraf"/>
        <w:spacing w:before="0"/>
        <w:rPr>
          <w:rFonts w:cs="Arial"/>
        </w:rPr>
      </w:pPr>
      <w:r w:rsidRPr="00D339AC">
        <w:rPr>
          <w:rFonts w:cs="Arial"/>
        </w:rPr>
        <w:t>Прилог број 3</w:t>
      </w:r>
      <w:r w:rsidRPr="00D339AC">
        <w:rPr>
          <w:rFonts w:cs="Arial"/>
        </w:rPr>
        <w:tab/>
        <w:t>Опис и врста услуге ;</w:t>
      </w:r>
    </w:p>
    <w:p w14:paraId="7FDA1786" w14:textId="77777777" w:rsidR="00EE793E" w:rsidRPr="00D339AC" w:rsidRDefault="00EE793E" w:rsidP="00EB58E2">
      <w:pPr>
        <w:pStyle w:val="KDParagraf"/>
        <w:spacing w:before="0"/>
        <w:rPr>
          <w:rFonts w:cs="Arial"/>
        </w:rPr>
      </w:pPr>
      <w:r w:rsidRPr="00D339AC">
        <w:rPr>
          <w:rFonts w:cs="Arial"/>
        </w:rPr>
        <w:t>Прилог број 4</w:t>
      </w:r>
      <w:r w:rsidRPr="00D339AC">
        <w:rPr>
          <w:rFonts w:cs="Arial"/>
        </w:rPr>
        <w:tab/>
        <w:t>Структура цене из Понуде;</w:t>
      </w:r>
    </w:p>
    <w:p w14:paraId="6CC56191" w14:textId="77777777" w:rsidR="00EE793E" w:rsidRPr="00D339AC" w:rsidRDefault="00EE793E" w:rsidP="00EB58E2">
      <w:pPr>
        <w:pStyle w:val="KDParagraf"/>
        <w:spacing w:before="0"/>
        <w:rPr>
          <w:rFonts w:cs="Arial"/>
        </w:rPr>
      </w:pPr>
      <w:r w:rsidRPr="00D339AC">
        <w:rPr>
          <w:rFonts w:cs="Arial"/>
        </w:rPr>
        <w:t>Прилог број 5</w:t>
      </w:r>
      <w:r w:rsidRPr="00D339AC">
        <w:rPr>
          <w:rFonts w:cs="Arial"/>
        </w:rPr>
        <w:tab/>
        <w:t xml:space="preserve">Термин план; </w:t>
      </w:r>
    </w:p>
    <w:p w14:paraId="6B3CFB79" w14:textId="77777777" w:rsidR="00EE793E" w:rsidRPr="00D339AC" w:rsidRDefault="00D06CFD" w:rsidP="00EB58E2">
      <w:pPr>
        <w:pStyle w:val="KDParagraf"/>
        <w:spacing w:before="0"/>
        <w:rPr>
          <w:rFonts w:cs="Arial"/>
        </w:rPr>
      </w:pPr>
      <w:r w:rsidRPr="00D339AC">
        <w:rPr>
          <w:rFonts w:cs="Arial"/>
        </w:rPr>
        <w:t xml:space="preserve">Прилог број 6 </w:t>
      </w:r>
      <w:r w:rsidR="00EE793E" w:rsidRPr="00D339AC">
        <w:rPr>
          <w:rFonts w:cs="Arial"/>
        </w:rPr>
        <w:t>Списак извршилаца;</w:t>
      </w:r>
    </w:p>
    <w:p w14:paraId="1D883E48" w14:textId="77777777" w:rsidR="00EE793E" w:rsidRPr="00D339AC" w:rsidRDefault="00EE793E" w:rsidP="00EB58E2">
      <w:pPr>
        <w:pStyle w:val="KDParagraf"/>
        <w:spacing w:before="0"/>
        <w:rPr>
          <w:rFonts w:cs="Arial"/>
        </w:rPr>
      </w:pPr>
      <w:r w:rsidRPr="00D339AC">
        <w:rPr>
          <w:rFonts w:cs="Arial"/>
        </w:rPr>
        <w:t>Прилог број 7</w:t>
      </w:r>
      <w:r w:rsidRPr="00D339AC">
        <w:rPr>
          <w:rFonts w:cs="Arial"/>
        </w:rPr>
        <w:tab/>
        <w:t>Уговор о чувању пословне тајне и поверљивих информација;</w:t>
      </w:r>
    </w:p>
    <w:p w14:paraId="0ECA043C" w14:textId="77777777" w:rsidR="00D06CFD" w:rsidRPr="00D339AC" w:rsidRDefault="00D06CFD" w:rsidP="00EB58E2">
      <w:pPr>
        <w:pStyle w:val="KDParagraf"/>
        <w:spacing w:before="0"/>
        <w:rPr>
          <w:rFonts w:cs="Arial"/>
          <w:color w:val="00B0F0"/>
          <w:lang w:val="sr-Cyrl-RS"/>
        </w:rPr>
      </w:pPr>
      <w:r w:rsidRPr="00D339AC">
        <w:rPr>
          <w:rFonts w:cs="Arial"/>
        </w:rPr>
        <w:t xml:space="preserve">Прилог број </w:t>
      </w:r>
      <w:r w:rsidR="00B707E5" w:rsidRPr="00D339AC">
        <w:rPr>
          <w:rFonts w:cs="Arial"/>
        </w:rPr>
        <w:t>8</w:t>
      </w:r>
      <w:r w:rsidRPr="00D339AC">
        <w:rPr>
          <w:rFonts w:cs="Arial"/>
        </w:rPr>
        <w:t xml:space="preserve"> </w:t>
      </w:r>
      <w:r w:rsidR="00EE793E" w:rsidRPr="00D339AC">
        <w:rPr>
          <w:rFonts w:cs="Arial"/>
          <w:color w:val="00B0F0"/>
        </w:rPr>
        <w:t>Споразум о заједничком извршењу услуге</w:t>
      </w:r>
      <w:r w:rsidR="00C83E30" w:rsidRPr="00D339AC">
        <w:rPr>
          <w:rFonts w:cs="Arial"/>
          <w:color w:val="00B0F0"/>
          <w:lang w:val="sr-Cyrl-RS"/>
        </w:rPr>
        <w:t xml:space="preserve"> број </w:t>
      </w:r>
      <w:r w:rsidR="000E4D3E" w:rsidRPr="00D339AC">
        <w:rPr>
          <w:rFonts w:cs="Arial"/>
          <w:color w:val="00B0F0"/>
          <w:lang w:val="sr-Cyrl-RS"/>
        </w:rPr>
        <w:t>____</w:t>
      </w:r>
      <w:r w:rsidR="00C83E30" w:rsidRPr="00D339AC">
        <w:rPr>
          <w:rFonts w:cs="Arial"/>
          <w:color w:val="00B0F0"/>
          <w:lang w:val="sr-Cyrl-RS"/>
        </w:rPr>
        <w:t xml:space="preserve"> од </w:t>
      </w:r>
      <w:r w:rsidR="000E4D3E" w:rsidRPr="00D339AC">
        <w:rPr>
          <w:rFonts w:cs="Arial"/>
          <w:color w:val="00B0F0"/>
          <w:lang w:val="sr-Cyrl-RS"/>
        </w:rPr>
        <w:t>_____</w:t>
      </w:r>
      <w:r w:rsidR="00C83E30" w:rsidRPr="00D339AC">
        <w:rPr>
          <w:rFonts w:cs="Arial"/>
          <w:color w:val="00B0F0"/>
          <w:lang w:val="sr-Cyrl-RS"/>
        </w:rPr>
        <w:t xml:space="preserve"> </w:t>
      </w:r>
    </w:p>
    <w:p w14:paraId="77112E7C" w14:textId="77777777" w:rsidR="0052474F" w:rsidRPr="00D339AC" w:rsidRDefault="0052474F" w:rsidP="00EB58E2">
      <w:pPr>
        <w:pStyle w:val="KDParagraf"/>
        <w:spacing w:before="0"/>
        <w:rPr>
          <w:rFonts w:cs="Arial"/>
          <w:lang w:val="sr-Cyrl-RS"/>
        </w:rPr>
      </w:pPr>
      <w:r w:rsidRPr="00D339AC">
        <w:rPr>
          <w:rFonts w:cs="Arial"/>
          <w:lang w:val="sr-Cyrl-RS"/>
        </w:rPr>
        <w:t>Прилог број</w:t>
      </w:r>
      <w:r w:rsidR="00B707E5" w:rsidRPr="00D339AC">
        <w:rPr>
          <w:rFonts w:cs="Arial"/>
        </w:rPr>
        <w:t xml:space="preserve"> 9</w:t>
      </w:r>
      <w:r w:rsidRPr="00D339AC">
        <w:rPr>
          <w:rFonts w:cs="Arial"/>
          <w:lang w:val="sr-Cyrl-RS"/>
        </w:rPr>
        <w:t xml:space="preserve"> Средств</w:t>
      </w:r>
      <w:r w:rsidR="00AB242A" w:rsidRPr="00D339AC">
        <w:rPr>
          <w:rFonts w:cs="Arial"/>
          <w:lang w:val="sr-Cyrl-RS"/>
        </w:rPr>
        <w:t>о</w:t>
      </w:r>
      <w:r w:rsidRPr="00D339AC">
        <w:rPr>
          <w:rFonts w:cs="Arial"/>
          <w:lang w:val="sr-Cyrl-RS"/>
        </w:rPr>
        <w:t xml:space="preserve"> финансијског обезбеђења</w:t>
      </w:r>
    </w:p>
    <w:p w14:paraId="69315031" w14:textId="10486F81" w:rsidR="00170E79" w:rsidRPr="00D339AC" w:rsidRDefault="00170E79" w:rsidP="00EB58E2">
      <w:pPr>
        <w:pStyle w:val="KDParagraf"/>
        <w:spacing w:before="0"/>
        <w:rPr>
          <w:rFonts w:cs="Arial"/>
          <w:lang w:val="sr-Cyrl-RS"/>
        </w:rPr>
      </w:pPr>
      <w:r w:rsidRPr="00D339AC">
        <w:rPr>
          <w:rFonts w:cs="Arial"/>
          <w:lang w:val="sr-Cyrl-RS"/>
        </w:rPr>
        <w:t xml:space="preserve">Прилог број 10 </w:t>
      </w:r>
      <w:r w:rsidR="00BD7D00" w:rsidRPr="00D339AC">
        <w:rPr>
          <w:rFonts w:cs="Arial"/>
          <w:lang w:val="sr-Cyrl-RS"/>
        </w:rPr>
        <w:t>Прилог о б</w:t>
      </w:r>
      <w:r w:rsidRPr="00D339AC">
        <w:rPr>
          <w:rFonts w:cs="Arial"/>
          <w:lang w:val="sr-Cyrl-RS"/>
        </w:rPr>
        <w:t>езбедност</w:t>
      </w:r>
      <w:r w:rsidR="00BD7D00" w:rsidRPr="00D339AC">
        <w:rPr>
          <w:rFonts w:cs="Arial"/>
          <w:lang w:val="sr-Cyrl-RS"/>
        </w:rPr>
        <w:t>и и</w:t>
      </w:r>
      <w:r w:rsidRPr="00D339AC">
        <w:rPr>
          <w:rFonts w:cs="Arial"/>
          <w:lang w:val="sr-Cyrl-RS"/>
        </w:rPr>
        <w:t xml:space="preserve"> </w:t>
      </w:r>
      <w:r w:rsidR="00BD7D00" w:rsidRPr="00D339AC">
        <w:rPr>
          <w:rFonts w:cs="Arial"/>
          <w:lang w:val="sr-Cyrl-RS"/>
        </w:rPr>
        <w:t xml:space="preserve">здрављу </w:t>
      </w:r>
      <w:r w:rsidRPr="00D339AC">
        <w:rPr>
          <w:rFonts w:cs="Arial"/>
          <w:lang w:val="sr-Cyrl-RS"/>
        </w:rPr>
        <w:t xml:space="preserve">на раду </w:t>
      </w:r>
    </w:p>
    <w:p w14:paraId="23DE5F77" w14:textId="77777777" w:rsidR="00BC2559" w:rsidRPr="00D339AC" w:rsidRDefault="0054267F" w:rsidP="00EB58E2">
      <w:pPr>
        <w:pStyle w:val="KDParagraf"/>
        <w:spacing w:before="0"/>
        <w:rPr>
          <w:rFonts w:cs="Arial"/>
        </w:rPr>
      </w:pPr>
      <w:r w:rsidRPr="00D339AC">
        <w:rPr>
          <w:rFonts w:cs="Arial"/>
        </w:rPr>
        <w:tab/>
      </w:r>
      <w:r w:rsidRPr="00D339AC">
        <w:rPr>
          <w:rFonts w:cs="Arial"/>
        </w:rPr>
        <w:tab/>
      </w:r>
    </w:p>
    <w:p w14:paraId="25010EC8" w14:textId="77777777" w:rsidR="00EE793E" w:rsidRPr="00D339AC" w:rsidRDefault="00EE793E" w:rsidP="00EB58E2">
      <w:pPr>
        <w:pStyle w:val="KDParagraf"/>
        <w:spacing w:before="0"/>
        <w:rPr>
          <w:rFonts w:cs="Arial"/>
        </w:rPr>
      </w:pPr>
    </w:p>
    <w:p w14:paraId="34A0CB20" w14:textId="7F7C017E" w:rsidR="00EE793E" w:rsidRPr="00D339AC" w:rsidRDefault="00EE793E" w:rsidP="00A65A78">
      <w:pPr>
        <w:pStyle w:val="KDParagraf"/>
        <w:spacing w:before="0"/>
        <w:jc w:val="center"/>
        <w:rPr>
          <w:rFonts w:cs="Arial"/>
        </w:rPr>
      </w:pPr>
      <w:r w:rsidRPr="00D339AC">
        <w:rPr>
          <w:rFonts w:cs="Arial"/>
          <w:b/>
        </w:rPr>
        <w:t xml:space="preserve">Члан </w:t>
      </w:r>
      <w:r w:rsidR="00773A96" w:rsidRPr="00D339AC">
        <w:rPr>
          <w:rFonts w:cs="Arial"/>
          <w:b/>
        </w:rPr>
        <w:t>3</w:t>
      </w:r>
      <w:r w:rsidR="00D339AC" w:rsidRPr="00D339AC">
        <w:rPr>
          <w:rFonts w:cs="Arial"/>
          <w:b/>
          <w:lang w:val="sr-Cyrl-RS"/>
        </w:rPr>
        <w:t>8</w:t>
      </w:r>
    </w:p>
    <w:p w14:paraId="179D5482" w14:textId="77777777" w:rsidR="00EE793E" w:rsidRPr="00D339AC" w:rsidRDefault="00EE793E" w:rsidP="00EB58E2">
      <w:pPr>
        <w:pStyle w:val="KDParagraf"/>
        <w:spacing w:before="0"/>
        <w:rPr>
          <w:rFonts w:cs="Arial"/>
        </w:rPr>
      </w:pPr>
      <w:r w:rsidRPr="00D339AC">
        <w:rPr>
          <w:rFonts w:cs="Arial"/>
        </w:rPr>
        <w:t>Овај Уговор се закључује у  6 (словима: шест) примерака од којих свака Уговорна страна задржава по 3 (словима: три) идентична примерка Уговора.</w:t>
      </w:r>
    </w:p>
    <w:p w14:paraId="09BFB674" w14:textId="77777777" w:rsidR="00CC5210" w:rsidRPr="00D339AC" w:rsidRDefault="00CC5210" w:rsidP="00EB58E2">
      <w:pPr>
        <w:pStyle w:val="KDParagraf"/>
        <w:spacing w:before="0"/>
        <w:rPr>
          <w:rFonts w:cs="Arial"/>
        </w:rPr>
      </w:pPr>
    </w:p>
    <w:p w14:paraId="1AC72E99" w14:textId="77777777" w:rsidR="001463A3" w:rsidRPr="00D339AC" w:rsidRDefault="00906791" w:rsidP="00EB58E2">
      <w:pPr>
        <w:pStyle w:val="KDParagraf"/>
        <w:tabs>
          <w:tab w:val="left" w:pos="6360"/>
        </w:tabs>
        <w:spacing w:before="0"/>
        <w:rPr>
          <w:rFonts w:cs="Arial"/>
          <w:b/>
          <w:lang w:val="sr-Cyrl-RS"/>
        </w:rPr>
      </w:pPr>
      <w:r w:rsidRPr="00D339AC">
        <w:rPr>
          <w:rFonts w:cs="Arial"/>
          <w:b/>
          <w:lang w:val="sr-Cyrl-RS"/>
        </w:rPr>
        <w:t xml:space="preserve">         КОРИСНИК УСЛУГЕ </w:t>
      </w:r>
    </w:p>
    <w:p w14:paraId="66536EBC" w14:textId="77777777" w:rsidR="001463A3" w:rsidRPr="00D339AC" w:rsidRDefault="001463A3" w:rsidP="00EB58E2">
      <w:pPr>
        <w:pStyle w:val="KDParagraf"/>
        <w:tabs>
          <w:tab w:val="left" w:pos="6360"/>
        </w:tabs>
        <w:spacing w:before="0"/>
        <w:rPr>
          <w:rFonts w:cs="Arial"/>
          <w:lang w:val="sr-Cyrl-RS"/>
        </w:rPr>
      </w:pPr>
      <w:r w:rsidRPr="00D339AC">
        <w:rPr>
          <w:rFonts w:cs="Arial"/>
          <w:b/>
          <w:lang w:val="sr-Cyrl-RS"/>
        </w:rPr>
        <w:t xml:space="preserve">          </w:t>
      </w:r>
      <w:r w:rsidRPr="00D339AC">
        <w:rPr>
          <w:rFonts w:cs="Arial"/>
          <w:lang w:val="sr-Cyrl-RS"/>
        </w:rPr>
        <w:t xml:space="preserve">Јавно предузеће </w:t>
      </w:r>
    </w:p>
    <w:p w14:paraId="29CC0341" w14:textId="77777777" w:rsidR="00EE793E" w:rsidRPr="00D339AC" w:rsidRDefault="00773A96" w:rsidP="00EB58E2">
      <w:pPr>
        <w:pStyle w:val="KDParagraf"/>
        <w:tabs>
          <w:tab w:val="left" w:pos="6360"/>
        </w:tabs>
        <w:spacing w:before="0"/>
        <w:rPr>
          <w:rFonts w:cs="Arial"/>
          <w:b/>
          <w:lang w:val="sr-Cyrl-RS"/>
        </w:rPr>
      </w:pPr>
      <w:r w:rsidRPr="00D339AC">
        <w:rPr>
          <w:rFonts w:cs="Arial"/>
          <w:lang w:val="sr-Cyrl-RS"/>
        </w:rPr>
        <w:t>,,</w:t>
      </w:r>
      <w:r w:rsidR="001463A3" w:rsidRPr="00D339AC">
        <w:rPr>
          <w:rFonts w:cs="Arial"/>
          <w:lang w:val="sr-Cyrl-RS"/>
        </w:rPr>
        <w:t>Електропривреда Србије</w:t>
      </w:r>
      <w:r w:rsidRPr="00D339AC">
        <w:rPr>
          <w:rFonts w:cs="Arial"/>
          <w:lang w:val="sr-Cyrl-RS"/>
        </w:rPr>
        <w:t>“</w:t>
      </w:r>
      <w:r w:rsidR="001463A3" w:rsidRPr="00D339AC">
        <w:rPr>
          <w:rFonts w:cs="Arial"/>
          <w:lang w:val="sr-Cyrl-RS"/>
        </w:rPr>
        <w:t xml:space="preserve"> Београд</w:t>
      </w:r>
      <w:r w:rsidR="00906791" w:rsidRPr="00D339AC">
        <w:rPr>
          <w:rFonts w:cs="Arial"/>
          <w:b/>
          <w:lang w:val="sr-Cyrl-RS"/>
        </w:rPr>
        <w:t xml:space="preserve">           </w:t>
      </w:r>
      <w:r w:rsidR="001463A3" w:rsidRPr="00D339AC">
        <w:rPr>
          <w:rFonts w:cs="Arial"/>
          <w:b/>
          <w:lang w:val="sr-Cyrl-RS"/>
        </w:rPr>
        <w:t xml:space="preserve">                </w:t>
      </w:r>
      <w:r w:rsidR="00906791" w:rsidRPr="00D339AC">
        <w:rPr>
          <w:rFonts w:cs="Arial"/>
          <w:b/>
          <w:lang w:val="sr-Cyrl-RS"/>
        </w:rPr>
        <w:t xml:space="preserve">ПРУЖАЛАЦ </w:t>
      </w:r>
      <w:r w:rsidR="001463A3" w:rsidRPr="00D339AC">
        <w:rPr>
          <w:rFonts w:cs="Arial"/>
          <w:b/>
          <w:lang w:val="sr-Cyrl-RS"/>
        </w:rPr>
        <w:t xml:space="preserve"> УСЛУГЕ</w:t>
      </w:r>
    </w:p>
    <w:p w14:paraId="12A5B01B" w14:textId="77777777" w:rsidR="00EE793E" w:rsidRPr="00D339AC" w:rsidRDefault="00906791" w:rsidP="00EB58E2">
      <w:pPr>
        <w:pStyle w:val="KDParagraf"/>
        <w:spacing w:before="0"/>
        <w:rPr>
          <w:rFonts w:cs="Arial"/>
          <w:lang w:val="sr-Cyrl-RS"/>
        </w:rPr>
      </w:pPr>
      <w:r w:rsidRPr="00D339AC">
        <w:rPr>
          <w:rFonts w:cs="Arial"/>
          <w:lang w:val="sr-Cyrl-RS"/>
        </w:rPr>
        <w:t xml:space="preserve">  </w:t>
      </w:r>
      <w:r w:rsidR="00CC5210" w:rsidRPr="00D339AC">
        <w:rPr>
          <w:rFonts w:cs="Arial"/>
          <w:lang w:val="sr-Cyrl-RS"/>
        </w:rPr>
        <w:t xml:space="preserve">     </w:t>
      </w:r>
      <w:r w:rsidR="00B2116F" w:rsidRPr="00D339AC">
        <w:rPr>
          <w:rFonts w:cs="Arial"/>
          <w:b/>
          <w:lang w:val="sr-Cyrl-RS"/>
        </w:rPr>
        <w:t xml:space="preserve">                                                                                          </w:t>
      </w:r>
      <w:r w:rsidR="00D25ECE" w:rsidRPr="00D339AC">
        <w:rPr>
          <w:rFonts w:cs="Arial"/>
          <w:b/>
          <w:lang w:val="sr-Cyrl-RS"/>
        </w:rPr>
        <w:t xml:space="preserve">        </w:t>
      </w:r>
      <w:r w:rsidRPr="00D339AC">
        <w:rPr>
          <w:rFonts w:cs="Arial"/>
          <w:lang w:val="sr-Cyrl-RS"/>
        </w:rPr>
        <w:t>Назив</w:t>
      </w:r>
    </w:p>
    <w:p w14:paraId="7961A6F7" w14:textId="77777777" w:rsidR="00C64A78" w:rsidRPr="00D339AC" w:rsidRDefault="00C64A78" w:rsidP="00EB58E2">
      <w:pPr>
        <w:pStyle w:val="KDParagraf"/>
        <w:spacing w:before="0"/>
        <w:rPr>
          <w:rFonts w:cs="Arial"/>
          <w:b/>
        </w:rPr>
      </w:pPr>
    </w:p>
    <w:p w14:paraId="324F438C" w14:textId="77777777" w:rsidR="008C1DF3" w:rsidRPr="00D339AC" w:rsidRDefault="00906791" w:rsidP="00845C28">
      <w:pPr>
        <w:pStyle w:val="KDParagraf"/>
        <w:tabs>
          <w:tab w:val="left" w:pos="6000"/>
        </w:tabs>
        <w:spacing w:before="0"/>
        <w:rPr>
          <w:rFonts w:cs="Arial"/>
          <w:lang w:val="sr-Cyrl-RS"/>
        </w:rPr>
      </w:pPr>
      <w:r w:rsidRPr="00D339AC">
        <w:rPr>
          <w:rFonts w:cs="Arial"/>
          <w:lang w:val="sr-Cyrl-RS"/>
        </w:rPr>
        <w:t xml:space="preserve">     </w:t>
      </w:r>
      <w:r w:rsidRPr="00D339AC">
        <w:rPr>
          <w:rFonts w:cs="Arial"/>
        </w:rPr>
        <w:t>_</w:t>
      </w:r>
      <w:r w:rsidR="00CC5210" w:rsidRPr="00D339AC">
        <w:rPr>
          <w:rFonts w:cs="Arial"/>
        </w:rPr>
        <w:t xml:space="preserve">___________________                                         </w:t>
      </w:r>
      <w:r w:rsidR="00845C28" w:rsidRPr="00D339AC">
        <w:rPr>
          <w:rFonts w:cs="Arial"/>
          <w:lang w:val="sr-Cyrl-RS"/>
        </w:rPr>
        <w:t xml:space="preserve">___________________       </w:t>
      </w:r>
      <w:r w:rsidR="00CC5210" w:rsidRPr="00D339AC">
        <w:rPr>
          <w:rFonts w:cs="Arial"/>
          <w:lang w:val="sr-Cyrl-RS"/>
        </w:rPr>
        <w:t xml:space="preserve">       </w:t>
      </w:r>
      <w:r w:rsidR="00845C28" w:rsidRPr="00D339AC">
        <w:rPr>
          <w:rFonts w:cs="Arial"/>
          <w:lang w:val="sr-Cyrl-RS"/>
        </w:rPr>
        <w:t xml:space="preserve">   </w:t>
      </w:r>
    </w:p>
    <w:p w14:paraId="25DF2867" w14:textId="77777777" w:rsidR="00773A96" w:rsidRPr="00D339AC" w:rsidRDefault="0069293F" w:rsidP="00845C28">
      <w:pPr>
        <w:pStyle w:val="KDParagraf"/>
        <w:tabs>
          <w:tab w:val="left" w:pos="6000"/>
        </w:tabs>
        <w:spacing w:before="0"/>
        <w:rPr>
          <w:rFonts w:cs="Arial"/>
          <w:lang w:val="sr-Cyrl-RS"/>
        </w:rPr>
      </w:pPr>
      <w:r w:rsidRPr="00D339AC">
        <w:rPr>
          <w:rFonts w:cs="Arial"/>
          <w:b/>
          <w:lang w:val="sr-Cyrl-RS"/>
        </w:rPr>
        <w:t xml:space="preserve">    </w:t>
      </w:r>
      <w:r w:rsidR="002A5C24" w:rsidRPr="00D339AC">
        <w:rPr>
          <w:rFonts w:cs="Arial"/>
          <w:b/>
          <w:lang w:val="sr-Cyrl-RS"/>
        </w:rPr>
        <w:t xml:space="preserve">      </w:t>
      </w:r>
      <w:r w:rsidR="00773A96" w:rsidRPr="00D339AC">
        <w:rPr>
          <w:rFonts w:cs="Arial"/>
          <w:lang w:val="sr-Cyrl-RS"/>
        </w:rPr>
        <w:t>Милорад Грчић</w:t>
      </w:r>
    </w:p>
    <w:p w14:paraId="7D1DC963" w14:textId="77777777" w:rsidR="00CC5210" w:rsidRPr="00D339AC" w:rsidRDefault="00D25ECE" w:rsidP="00845C28">
      <w:pPr>
        <w:pStyle w:val="KDParagraf"/>
        <w:tabs>
          <w:tab w:val="left" w:pos="6000"/>
        </w:tabs>
        <w:spacing w:before="0"/>
        <w:rPr>
          <w:rFonts w:cs="Arial"/>
          <w:lang w:val="sr-Cyrl-RS"/>
        </w:rPr>
      </w:pPr>
      <w:r w:rsidRPr="00D339AC">
        <w:rPr>
          <w:rFonts w:cs="Arial"/>
          <w:lang w:val="sr-Cyrl-RS"/>
        </w:rPr>
        <w:t xml:space="preserve">     </w:t>
      </w:r>
      <w:r w:rsidR="0069293F" w:rsidRPr="00D339AC">
        <w:rPr>
          <w:rFonts w:cs="Arial"/>
          <w:lang w:val="sr-Cyrl-RS"/>
        </w:rPr>
        <w:t xml:space="preserve"> </w:t>
      </w:r>
      <w:r w:rsidR="002A5C24" w:rsidRPr="00D339AC">
        <w:rPr>
          <w:rFonts w:cs="Arial"/>
          <w:lang w:val="sr-Cyrl-RS"/>
        </w:rPr>
        <w:t xml:space="preserve">      </w:t>
      </w:r>
      <w:r w:rsidR="00A65A78" w:rsidRPr="00D339AC">
        <w:rPr>
          <w:rFonts w:cs="Arial"/>
          <w:lang w:val="sr-Cyrl-RS"/>
        </w:rPr>
        <w:t>в</w:t>
      </w:r>
      <w:r w:rsidR="00CC5210" w:rsidRPr="00D339AC">
        <w:rPr>
          <w:rFonts w:cs="Arial"/>
          <w:lang w:val="sr-Cyrl-RS"/>
        </w:rPr>
        <w:t>.д.</w:t>
      </w:r>
      <w:r w:rsidR="00A65A78" w:rsidRPr="00D339AC">
        <w:rPr>
          <w:rFonts w:cs="Arial"/>
          <w:lang w:val="sr-Cyrl-RS"/>
        </w:rPr>
        <w:t xml:space="preserve"> </w:t>
      </w:r>
      <w:r w:rsidR="00CC5210" w:rsidRPr="00D339AC">
        <w:rPr>
          <w:rFonts w:cs="Arial"/>
          <w:lang w:val="sr-Cyrl-RS"/>
        </w:rPr>
        <w:t>директора</w:t>
      </w:r>
      <w:r w:rsidR="00CC5210" w:rsidRPr="00D339AC">
        <w:rPr>
          <w:rFonts w:cs="Arial"/>
          <w:b/>
          <w:lang w:val="sr-Cyrl-RS"/>
        </w:rPr>
        <w:t xml:space="preserve"> </w:t>
      </w:r>
      <w:r w:rsidRPr="00D339AC">
        <w:rPr>
          <w:rFonts w:cs="Arial"/>
          <w:b/>
          <w:lang w:val="sr-Cyrl-RS"/>
        </w:rPr>
        <w:t xml:space="preserve">                                  </w:t>
      </w:r>
      <w:r w:rsidR="000641F8" w:rsidRPr="00D339AC">
        <w:rPr>
          <w:rFonts w:cs="Arial"/>
          <w:b/>
          <w:lang w:val="sr-Cyrl-RS"/>
        </w:rPr>
        <w:t xml:space="preserve">                        </w:t>
      </w:r>
      <w:r w:rsidR="00CC5210" w:rsidRPr="00D339AC">
        <w:rPr>
          <w:rFonts w:cs="Arial"/>
          <w:lang w:val="sr-Cyrl-RS"/>
        </w:rPr>
        <w:t>Име и презиме</w:t>
      </w:r>
    </w:p>
    <w:p w14:paraId="7AC3D039" w14:textId="77777777" w:rsidR="005379CC" w:rsidRPr="00D339AC" w:rsidRDefault="00906791" w:rsidP="00EB58E2">
      <w:pPr>
        <w:pStyle w:val="KDParagraf"/>
        <w:spacing w:before="0"/>
        <w:rPr>
          <w:rFonts w:cs="Arial"/>
          <w:lang w:val="sr-Cyrl-RS"/>
        </w:rPr>
      </w:pPr>
      <w:r w:rsidRPr="00D339AC">
        <w:rPr>
          <w:rFonts w:cs="Arial"/>
          <w:lang w:val="sr-Cyrl-RS"/>
        </w:rPr>
        <w:t xml:space="preserve">     </w:t>
      </w:r>
      <w:r w:rsidR="000C52FC" w:rsidRPr="00D339AC">
        <w:rPr>
          <w:rFonts w:cs="Arial"/>
          <w:lang w:val="sr-Cyrl-RS"/>
        </w:rPr>
        <w:t xml:space="preserve">        </w:t>
      </w:r>
      <w:r w:rsidR="00EE793E" w:rsidRPr="00D339AC">
        <w:rPr>
          <w:rFonts w:cs="Arial"/>
        </w:rPr>
        <w:tab/>
      </w:r>
      <w:r w:rsidR="00EE793E" w:rsidRPr="00D339AC">
        <w:rPr>
          <w:rFonts w:cs="Arial"/>
        </w:rPr>
        <w:tab/>
      </w:r>
      <w:r w:rsidR="00A96BCA" w:rsidRPr="00D339AC">
        <w:rPr>
          <w:rFonts w:cs="Arial"/>
          <w:lang w:val="sr-Cyrl-RS"/>
        </w:rPr>
        <w:t xml:space="preserve">                                 </w:t>
      </w:r>
      <w:r w:rsidR="000C52FC" w:rsidRPr="00D339AC">
        <w:rPr>
          <w:rFonts w:cs="Arial"/>
          <w:lang w:val="sr-Cyrl-RS"/>
        </w:rPr>
        <w:t xml:space="preserve">          </w:t>
      </w:r>
      <w:r w:rsidR="00CC5210" w:rsidRPr="00D339AC">
        <w:rPr>
          <w:rFonts w:cs="Arial"/>
        </w:rPr>
        <w:t xml:space="preserve">                </w:t>
      </w:r>
      <w:r w:rsidR="000C52FC" w:rsidRPr="00D339AC">
        <w:rPr>
          <w:rFonts w:cs="Arial"/>
          <w:lang w:val="sr-Cyrl-RS"/>
        </w:rPr>
        <w:t xml:space="preserve"> </w:t>
      </w:r>
      <w:r w:rsidR="00CC5210" w:rsidRPr="00D339AC">
        <w:rPr>
          <w:rFonts w:cs="Arial"/>
        </w:rPr>
        <w:t xml:space="preserve"> </w:t>
      </w:r>
      <w:r w:rsidR="0069293F" w:rsidRPr="00D339AC">
        <w:rPr>
          <w:rFonts w:cs="Arial"/>
          <w:lang w:val="sr-Cyrl-RS"/>
        </w:rPr>
        <w:t xml:space="preserve">   </w:t>
      </w:r>
      <w:r w:rsidR="00845C28" w:rsidRPr="00D339AC">
        <w:rPr>
          <w:rFonts w:cs="Arial"/>
          <w:lang w:val="sr-Cyrl-RS"/>
        </w:rPr>
        <w:t xml:space="preserve"> </w:t>
      </w:r>
      <w:r w:rsidR="0058472B" w:rsidRPr="00D339AC">
        <w:rPr>
          <w:rFonts w:cs="Arial"/>
          <w:lang w:val="sr-Cyrl-RS"/>
        </w:rPr>
        <w:t>Функциј</w:t>
      </w:r>
      <w:r w:rsidR="00221450" w:rsidRPr="00D339AC">
        <w:rPr>
          <w:rFonts w:cs="Arial"/>
          <w:lang w:val="sr-Cyrl-RS"/>
        </w:rPr>
        <w:t>а</w:t>
      </w:r>
    </w:p>
    <w:p w14:paraId="45182540" w14:textId="77777777" w:rsidR="000E5CC3" w:rsidRPr="00D339AC" w:rsidRDefault="000E5CC3" w:rsidP="000B1288">
      <w:pPr>
        <w:spacing w:before="0"/>
        <w:jc w:val="right"/>
        <w:rPr>
          <w:rFonts w:eastAsia="Arial Unicode MS"/>
          <w:b/>
          <w:lang w:val="sr-Cyrl-RS"/>
        </w:rPr>
      </w:pPr>
    </w:p>
    <w:p w14:paraId="4A59DC8B" w14:textId="77777777" w:rsidR="000E5CC3" w:rsidRPr="00D339AC" w:rsidRDefault="000E5CC3" w:rsidP="000B1288">
      <w:pPr>
        <w:spacing w:before="0"/>
        <w:jc w:val="right"/>
        <w:rPr>
          <w:rFonts w:eastAsia="Arial Unicode MS"/>
          <w:b/>
          <w:lang w:val="sr-Cyrl-RS"/>
        </w:rPr>
      </w:pPr>
    </w:p>
    <w:p w14:paraId="746EA798" w14:textId="77777777" w:rsidR="00AF2BFF" w:rsidRPr="00D339AC" w:rsidRDefault="00AF2BFF" w:rsidP="000B1288">
      <w:pPr>
        <w:spacing w:before="0"/>
        <w:jc w:val="right"/>
        <w:rPr>
          <w:rFonts w:eastAsia="Arial Unicode MS"/>
          <w:b/>
          <w:lang w:val="sr-Cyrl-RS"/>
        </w:rPr>
      </w:pPr>
    </w:p>
    <w:p w14:paraId="54207006" w14:textId="77777777" w:rsidR="00AF2BFF" w:rsidRPr="00D339AC" w:rsidRDefault="00AF2BFF" w:rsidP="000B1288">
      <w:pPr>
        <w:spacing w:before="0"/>
        <w:jc w:val="right"/>
        <w:rPr>
          <w:rFonts w:eastAsia="Arial Unicode MS"/>
          <w:b/>
          <w:lang w:val="sr-Cyrl-RS"/>
        </w:rPr>
      </w:pPr>
    </w:p>
    <w:p w14:paraId="7B766F1E" w14:textId="77777777" w:rsidR="00AF2BFF" w:rsidRPr="00D339AC" w:rsidRDefault="00AF2BFF" w:rsidP="000B1288">
      <w:pPr>
        <w:spacing w:before="0"/>
        <w:jc w:val="right"/>
        <w:rPr>
          <w:rFonts w:eastAsia="Arial Unicode MS"/>
          <w:b/>
          <w:lang w:val="sr-Cyrl-RS"/>
        </w:rPr>
      </w:pPr>
    </w:p>
    <w:p w14:paraId="0991C30B" w14:textId="77777777" w:rsidR="00AF2BFF" w:rsidRPr="00D339AC" w:rsidRDefault="00AF2BFF" w:rsidP="000B1288">
      <w:pPr>
        <w:spacing w:before="0"/>
        <w:jc w:val="right"/>
        <w:rPr>
          <w:rFonts w:eastAsia="Arial Unicode MS"/>
          <w:b/>
          <w:lang w:val="sr-Cyrl-RS"/>
        </w:rPr>
      </w:pPr>
    </w:p>
    <w:p w14:paraId="37F43B43" w14:textId="77777777" w:rsidR="00AF2BFF" w:rsidRPr="00D339AC" w:rsidRDefault="00AF2BFF" w:rsidP="000B1288">
      <w:pPr>
        <w:spacing w:before="0"/>
        <w:jc w:val="right"/>
        <w:rPr>
          <w:rFonts w:eastAsia="Arial Unicode MS"/>
          <w:b/>
          <w:lang w:val="sr-Cyrl-RS"/>
        </w:rPr>
      </w:pPr>
    </w:p>
    <w:p w14:paraId="2F925102" w14:textId="77777777" w:rsidR="00AF2BFF" w:rsidRPr="00D339AC" w:rsidRDefault="00AF2BFF" w:rsidP="000B1288">
      <w:pPr>
        <w:spacing w:before="0"/>
        <w:jc w:val="right"/>
        <w:rPr>
          <w:rFonts w:eastAsia="Arial Unicode MS"/>
          <w:b/>
          <w:lang w:val="sr-Cyrl-RS"/>
        </w:rPr>
      </w:pPr>
    </w:p>
    <w:p w14:paraId="1B3A8123" w14:textId="77777777" w:rsidR="00AF2BFF" w:rsidRPr="00D339AC" w:rsidRDefault="00AF2BFF" w:rsidP="000B1288">
      <w:pPr>
        <w:spacing w:before="0"/>
        <w:jc w:val="right"/>
        <w:rPr>
          <w:rFonts w:eastAsia="Arial Unicode MS"/>
          <w:b/>
          <w:lang w:val="sr-Cyrl-RS"/>
        </w:rPr>
      </w:pPr>
    </w:p>
    <w:p w14:paraId="2E78D32A" w14:textId="77777777" w:rsidR="00AF2BFF" w:rsidRPr="00D339AC" w:rsidRDefault="00AF2BFF" w:rsidP="000B1288">
      <w:pPr>
        <w:spacing w:before="0"/>
        <w:jc w:val="right"/>
        <w:rPr>
          <w:rFonts w:eastAsia="Arial Unicode MS"/>
          <w:b/>
          <w:lang w:val="sr-Cyrl-RS"/>
        </w:rPr>
      </w:pPr>
    </w:p>
    <w:p w14:paraId="6C49B59E" w14:textId="77777777" w:rsidR="00AF2BFF" w:rsidRPr="00D339AC" w:rsidRDefault="00AF2BFF" w:rsidP="000B1288">
      <w:pPr>
        <w:spacing w:before="0"/>
        <w:jc w:val="right"/>
        <w:rPr>
          <w:rFonts w:eastAsia="Arial Unicode MS"/>
          <w:b/>
          <w:lang w:val="sr-Cyrl-RS"/>
        </w:rPr>
      </w:pPr>
    </w:p>
    <w:p w14:paraId="62C9538D" w14:textId="77777777" w:rsidR="00AF2BFF" w:rsidRPr="00D339AC" w:rsidRDefault="00AF2BFF" w:rsidP="000B1288">
      <w:pPr>
        <w:spacing w:before="0"/>
        <w:jc w:val="right"/>
        <w:rPr>
          <w:rFonts w:eastAsia="Arial Unicode MS"/>
          <w:b/>
          <w:lang w:val="sr-Cyrl-RS"/>
        </w:rPr>
      </w:pPr>
    </w:p>
    <w:p w14:paraId="60972A74" w14:textId="77777777" w:rsidR="00AF2BFF" w:rsidRPr="00D339AC" w:rsidRDefault="00AF2BFF" w:rsidP="000B1288">
      <w:pPr>
        <w:spacing w:before="0"/>
        <w:jc w:val="right"/>
        <w:rPr>
          <w:rFonts w:eastAsia="Arial Unicode MS"/>
          <w:b/>
          <w:lang w:val="sr-Cyrl-RS"/>
        </w:rPr>
      </w:pPr>
    </w:p>
    <w:p w14:paraId="22448301" w14:textId="77777777" w:rsidR="00AF2BFF" w:rsidRPr="00D339AC" w:rsidRDefault="00AF2BFF" w:rsidP="000B1288">
      <w:pPr>
        <w:spacing w:before="0"/>
        <w:jc w:val="right"/>
        <w:rPr>
          <w:rFonts w:eastAsia="Arial Unicode MS"/>
          <w:b/>
          <w:lang w:val="sr-Cyrl-RS"/>
        </w:rPr>
      </w:pPr>
    </w:p>
    <w:p w14:paraId="39626F31" w14:textId="77777777" w:rsidR="00AF2BFF" w:rsidRPr="00D339AC" w:rsidRDefault="00AF2BFF" w:rsidP="00F1344B">
      <w:pPr>
        <w:spacing w:before="0"/>
        <w:rPr>
          <w:rFonts w:eastAsia="Arial Unicode MS"/>
          <w:b/>
          <w:lang w:val="sr-Cyrl-RS"/>
        </w:rPr>
      </w:pPr>
    </w:p>
    <w:p w14:paraId="10507CA0" w14:textId="77777777" w:rsidR="00BA267D" w:rsidRPr="00D339AC" w:rsidRDefault="00BA267D" w:rsidP="00F1344B">
      <w:pPr>
        <w:spacing w:before="0"/>
        <w:rPr>
          <w:rFonts w:eastAsia="Arial Unicode MS"/>
          <w:b/>
          <w:lang w:val="sr-Cyrl-RS"/>
        </w:rPr>
      </w:pPr>
    </w:p>
    <w:p w14:paraId="7AC9C716" w14:textId="77777777" w:rsidR="00BA267D" w:rsidRPr="00D339AC" w:rsidRDefault="00BA267D" w:rsidP="00F1344B">
      <w:pPr>
        <w:spacing w:before="0"/>
        <w:rPr>
          <w:rFonts w:eastAsia="Arial Unicode MS"/>
          <w:b/>
          <w:lang w:val="sr-Cyrl-RS"/>
        </w:rPr>
      </w:pPr>
    </w:p>
    <w:p w14:paraId="29E78357" w14:textId="77777777" w:rsidR="00BA267D" w:rsidRPr="00D339AC" w:rsidRDefault="00BA267D" w:rsidP="00F1344B">
      <w:pPr>
        <w:spacing w:before="0"/>
        <w:rPr>
          <w:rFonts w:eastAsia="Arial Unicode MS"/>
          <w:b/>
          <w:lang w:val="sr-Cyrl-RS"/>
        </w:rPr>
      </w:pPr>
    </w:p>
    <w:p w14:paraId="31A66D42" w14:textId="77777777" w:rsidR="00BA267D" w:rsidRPr="00D339AC" w:rsidRDefault="00BA267D" w:rsidP="00F1344B">
      <w:pPr>
        <w:spacing w:before="0"/>
        <w:rPr>
          <w:rFonts w:eastAsia="Arial Unicode MS"/>
          <w:b/>
          <w:lang w:val="sr-Cyrl-RS"/>
        </w:rPr>
      </w:pPr>
    </w:p>
    <w:p w14:paraId="58BA4FD9" w14:textId="77777777" w:rsidR="00AF2BFF" w:rsidRPr="00D339AC" w:rsidRDefault="00AF2BFF" w:rsidP="000B1288">
      <w:pPr>
        <w:spacing w:before="0"/>
        <w:jc w:val="right"/>
        <w:rPr>
          <w:rFonts w:eastAsia="Arial Unicode MS"/>
          <w:b/>
          <w:lang w:val="sr-Cyrl-RS"/>
        </w:rPr>
      </w:pPr>
    </w:p>
    <w:p w14:paraId="7E960D9F" w14:textId="77777777" w:rsidR="00AF2BFF" w:rsidRPr="00D339AC" w:rsidRDefault="00AF2BFF" w:rsidP="000B1288">
      <w:pPr>
        <w:spacing w:before="0"/>
        <w:jc w:val="right"/>
        <w:rPr>
          <w:rFonts w:eastAsia="Arial Unicode MS"/>
          <w:b/>
          <w:lang w:val="sr-Cyrl-RS"/>
        </w:rPr>
      </w:pPr>
    </w:p>
    <w:p w14:paraId="0815B6B0" w14:textId="77777777" w:rsidR="00D339AC" w:rsidRPr="00D339AC" w:rsidRDefault="00D339AC" w:rsidP="000B1288">
      <w:pPr>
        <w:spacing w:before="0"/>
        <w:jc w:val="right"/>
        <w:rPr>
          <w:rFonts w:eastAsia="Arial Unicode MS"/>
          <w:b/>
          <w:lang w:val="sr-Cyrl-RS"/>
        </w:rPr>
      </w:pPr>
    </w:p>
    <w:p w14:paraId="49345031" w14:textId="77777777" w:rsidR="00D339AC" w:rsidRPr="00D339AC" w:rsidRDefault="00D339AC" w:rsidP="000B1288">
      <w:pPr>
        <w:spacing w:before="0"/>
        <w:jc w:val="right"/>
        <w:rPr>
          <w:rFonts w:eastAsia="Arial Unicode MS"/>
          <w:b/>
          <w:lang w:val="sr-Cyrl-RS"/>
        </w:rPr>
      </w:pPr>
    </w:p>
    <w:p w14:paraId="11D7714E" w14:textId="77777777" w:rsidR="00D339AC" w:rsidRPr="00D339AC" w:rsidRDefault="00D339AC" w:rsidP="000B1288">
      <w:pPr>
        <w:spacing w:before="0"/>
        <w:jc w:val="right"/>
        <w:rPr>
          <w:rFonts w:eastAsia="Arial Unicode MS"/>
          <w:b/>
          <w:lang w:val="sr-Cyrl-RS"/>
        </w:rPr>
      </w:pPr>
    </w:p>
    <w:p w14:paraId="1481F0F7" w14:textId="77777777" w:rsidR="00D339AC" w:rsidRPr="00D339AC" w:rsidRDefault="00D339AC" w:rsidP="000B1288">
      <w:pPr>
        <w:spacing w:before="0"/>
        <w:jc w:val="right"/>
        <w:rPr>
          <w:rFonts w:eastAsia="Arial Unicode MS"/>
          <w:b/>
          <w:lang w:val="sr-Cyrl-RS"/>
        </w:rPr>
      </w:pPr>
    </w:p>
    <w:p w14:paraId="5E6243DF" w14:textId="77777777" w:rsidR="00D339AC" w:rsidRPr="00D339AC" w:rsidRDefault="00D339AC" w:rsidP="000B1288">
      <w:pPr>
        <w:spacing w:before="0"/>
        <w:jc w:val="right"/>
        <w:rPr>
          <w:rFonts w:eastAsia="Arial Unicode MS"/>
          <w:b/>
          <w:lang w:val="sr-Cyrl-RS"/>
        </w:rPr>
      </w:pPr>
    </w:p>
    <w:p w14:paraId="0382221F" w14:textId="77777777" w:rsidR="00D339AC" w:rsidRPr="00D339AC" w:rsidRDefault="00D339AC" w:rsidP="000B1288">
      <w:pPr>
        <w:spacing w:before="0"/>
        <w:jc w:val="right"/>
        <w:rPr>
          <w:rFonts w:eastAsia="Arial Unicode MS"/>
          <w:b/>
          <w:lang w:val="sr-Cyrl-RS"/>
        </w:rPr>
      </w:pPr>
    </w:p>
    <w:p w14:paraId="5D958C23" w14:textId="77777777" w:rsidR="000B1288" w:rsidRPr="00D339AC" w:rsidRDefault="00BA267D" w:rsidP="000B1288">
      <w:pPr>
        <w:spacing w:before="0"/>
        <w:jc w:val="right"/>
        <w:rPr>
          <w:rFonts w:eastAsia="Arial Unicode MS"/>
          <w:b/>
          <w:lang w:val="sr-Cyrl-RS"/>
        </w:rPr>
      </w:pPr>
      <w:r w:rsidRPr="00D339AC">
        <w:rPr>
          <w:rFonts w:eastAsia="Arial Unicode MS"/>
          <w:b/>
          <w:lang w:val="sr-Cyrl-RS"/>
        </w:rPr>
        <w:lastRenderedPageBreak/>
        <w:t>ОБРАЗАЦ 12</w:t>
      </w:r>
      <w:r w:rsidR="000B1288" w:rsidRPr="00D339AC">
        <w:rPr>
          <w:rFonts w:eastAsia="Arial Unicode MS"/>
          <w:b/>
          <w:lang w:val="sr-Cyrl-RS"/>
        </w:rPr>
        <w:t>.</w:t>
      </w:r>
    </w:p>
    <w:p w14:paraId="4D2E12D3" w14:textId="77777777" w:rsidR="00140C1D" w:rsidRPr="00D339AC" w:rsidRDefault="00140C1D" w:rsidP="00140C1D">
      <w:pPr>
        <w:pStyle w:val="NoSpacing"/>
        <w:suppressAutoHyphens w:val="0"/>
        <w:spacing w:before="0"/>
        <w:jc w:val="center"/>
        <w:rPr>
          <w:rFonts w:cs="Arial"/>
          <w:sz w:val="22"/>
          <w:szCs w:val="22"/>
          <w:lang w:val="sr-Latn-CS"/>
        </w:rPr>
      </w:pPr>
    </w:p>
    <w:p w14:paraId="7B950902" w14:textId="77777777" w:rsidR="00140C1D" w:rsidRPr="00D339AC" w:rsidRDefault="00140C1D" w:rsidP="00140C1D">
      <w:pPr>
        <w:pStyle w:val="NoSpacing"/>
        <w:suppressAutoHyphens w:val="0"/>
        <w:spacing w:before="0"/>
        <w:jc w:val="center"/>
        <w:rPr>
          <w:rFonts w:cs="Arial"/>
          <w:sz w:val="22"/>
          <w:szCs w:val="22"/>
          <w:lang w:val="sr-Latn-CS"/>
        </w:rPr>
      </w:pPr>
    </w:p>
    <w:p w14:paraId="1F878232" w14:textId="77777777" w:rsidR="00140C1D" w:rsidRPr="00D339AC" w:rsidRDefault="00140C1D" w:rsidP="00140C1D">
      <w:pPr>
        <w:pStyle w:val="NoSpacing"/>
        <w:suppressAutoHyphens w:val="0"/>
        <w:spacing w:before="0"/>
        <w:jc w:val="center"/>
        <w:rPr>
          <w:rFonts w:cs="Arial"/>
          <w:b/>
          <w:sz w:val="22"/>
          <w:szCs w:val="22"/>
        </w:rPr>
      </w:pPr>
      <w:r w:rsidRPr="00D339AC">
        <w:rPr>
          <w:rFonts w:cs="Arial"/>
          <w:b/>
          <w:sz w:val="22"/>
          <w:szCs w:val="22"/>
        </w:rPr>
        <w:t>СПОРАЗУМ  УЧЕСНИКА ЗАЈЕДНИЧКЕ ПОНУДЕ</w:t>
      </w:r>
    </w:p>
    <w:p w14:paraId="2C9A845E" w14:textId="77777777" w:rsidR="00140C1D" w:rsidRPr="00D339AC" w:rsidRDefault="00140C1D" w:rsidP="00140C1D">
      <w:pPr>
        <w:pStyle w:val="NoSpacing"/>
        <w:suppressAutoHyphens w:val="0"/>
        <w:spacing w:before="0"/>
        <w:jc w:val="center"/>
        <w:rPr>
          <w:rFonts w:cs="Arial"/>
          <w:b/>
          <w:sz w:val="22"/>
          <w:szCs w:val="22"/>
        </w:rPr>
      </w:pPr>
    </w:p>
    <w:p w14:paraId="3ED4D993" w14:textId="77777777" w:rsidR="00140C1D" w:rsidRPr="00D339AC" w:rsidRDefault="00140C1D" w:rsidP="00140C1D">
      <w:pPr>
        <w:pStyle w:val="NoSpacing"/>
        <w:spacing w:before="0"/>
        <w:rPr>
          <w:rFonts w:cs="Arial"/>
          <w:i/>
          <w:sz w:val="22"/>
          <w:szCs w:val="22"/>
        </w:rPr>
      </w:pPr>
      <w:r w:rsidRPr="00D339AC">
        <w:rPr>
          <w:rFonts w:cs="Arial"/>
          <w:i/>
          <w:sz w:val="22"/>
          <w:szCs w:val="22"/>
        </w:rPr>
        <w:t xml:space="preserve">На основу члана 81. Закона о јавним набавкама </w:t>
      </w:r>
      <w:r w:rsidRPr="00D339AC">
        <w:rPr>
          <w:rFonts w:eastAsia="TimesNewRomanPSMT" w:cs="Arial"/>
          <w:i/>
          <w:sz w:val="22"/>
          <w:szCs w:val="22"/>
          <w:lang w:val="ru-RU" w:eastAsia="en-US"/>
        </w:rPr>
        <w:t xml:space="preserve">(„Сл. </w:t>
      </w:r>
      <w:r w:rsidRPr="00D339AC">
        <w:rPr>
          <w:rFonts w:eastAsia="TimesNewRomanPSMT" w:cs="Arial"/>
          <w:i/>
          <w:sz w:val="22"/>
          <w:szCs w:val="22"/>
          <w:lang w:val="sr-Cyrl-RS" w:eastAsia="en-US"/>
        </w:rPr>
        <w:t>г</w:t>
      </w:r>
      <w:r w:rsidRPr="00D339AC">
        <w:rPr>
          <w:rFonts w:eastAsia="TimesNewRomanPSMT" w:cs="Arial"/>
          <w:i/>
          <w:sz w:val="22"/>
          <w:szCs w:val="22"/>
          <w:lang w:val="ru-RU" w:eastAsia="en-US"/>
        </w:rPr>
        <w:t>ласник РС” бр. 1</w:t>
      </w:r>
      <w:r w:rsidRPr="00D339AC">
        <w:rPr>
          <w:rFonts w:eastAsia="TimesNewRomanPSMT" w:cs="Arial"/>
          <w:i/>
          <w:sz w:val="22"/>
          <w:szCs w:val="22"/>
          <w:lang w:val="sr-Cyrl-RS" w:eastAsia="en-US"/>
        </w:rPr>
        <w:t>24</w:t>
      </w:r>
      <w:r w:rsidRPr="00D339AC">
        <w:rPr>
          <w:rFonts w:eastAsia="TimesNewRomanPSMT" w:cs="Arial"/>
          <w:i/>
          <w:sz w:val="22"/>
          <w:szCs w:val="22"/>
          <w:lang w:val="ru-RU" w:eastAsia="en-US"/>
        </w:rPr>
        <w:t>/20</w:t>
      </w:r>
      <w:r w:rsidRPr="00D339AC">
        <w:rPr>
          <w:rFonts w:eastAsia="TimesNewRomanPSMT" w:cs="Arial"/>
          <w:i/>
          <w:sz w:val="22"/>
          <w:szCs w:val="22"/>
          <w:lang w:val="sr-Cyrl-RS" w:eastAsia="en-US"/>
        </w:rPr>
        <w:t>12</w:t>
      </w:r>
      <w:r w:rsidRPr="00D339AC">
        <w:rPr>
          <w:rFonts w:eastAsia="TimesNewRomanPSMT" w:cs="Arial"/>
          <w:i/>
          <w:sz w:val="22"/>
          <w:szCs w:val="22"/>
          <w:lang w:val="ru-RU" w:eastAsia="en-US"/>
        </w:rPr>
        <w:t>, 14/15, 68/15</w:t>
      </w:r>
      <w:r w:rsidRPr="00D339AC">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140C1D" w:rsidRPr="00D339AC" w14:paraId="30A84AF6" w14:textId="77777777" w:rsidTr="00021A4F">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6ABA490" w14:textId="77777777" w:rsidR="00140C1D" w:rsidRPr="00D339AC" w:rsidRDefault="00140C1D" w:rsidP="00021A4F">
            <w:pPr>
              <w:pStyle w:val="NoSpacing"/>
              <w:spacing w:before="0"/>
              <w:rPr>
                <w:rFonts w:cs="Arial"/>
                <w:sz w:val="22"/>
                <w:szCs w:val="22"/>
              </w:rPr>
            </w:pPr>
            <w:r w:rsidRPr="00D339AC">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01D4D8B8" w14:textId="77777777" w:rsidR="00140C1D" w:rsidRPr="00D339AC" w:rsidRDefault="00140C1D" w:rsidP="00021A4F">
            <w:pPr>
              <w:pStyle w:val="NoSpacing"/>
              <w:spacing w:before="0"/>
              <w:rPr>
                <w:rFonts w:cs="Arial"/>
                <w:sz w:val="22"/>
                <w:szCs w:val="22"/>
              </w:rPr>
            </w:pPr>
            <w:r w:rsidRPr="00D339AC">
              <w:rPr>
                <w:rFonts w:cs="Arial"/>
                <w:sz w:val="22"/>
                <w:szCs w:val="22"/>
              </w:rPr>
              <w:t>НАЗИВ И СЕДИШТЕ ЧЛАНА ГРУПЕ ПОНУЂАЧА</w:t>
            </w:r>
          </w:p>
          <w:p w14:paraId="5D8ACB5B" w14:textId="77777777" w:rsidR="00140C1D" w:rsidRPr="00D339AC" w:rsidRDefault="00140C1D" w:rsidP="00021A4F">
            <w:pPr>
              <w:pStyle w:val="NoSpacing"/>
              <w:spacing w:before="0"/>
              <w:rPr>
                <w:rFonts w:cs="Arial"/>
                <w:sz w:val="22"/>
                <w:szCs w:val="22"/>
              </w:rPr>
            </w:pPr>
          </w:p>
        </w:tc>
      </w:tr>
      <w:tr w:rsidR="00140C1D" w:rsidRPr="00D339AC" w14:paraId="34300C48" w14:textId="77777777" w:rsidTr="00021A4F">
        <w:trPr>
          <w:trHeight w:val="1244"/>
        </w:trPr>
        <w:tc>
          <w:tcPr>
            <w:tcW w:w="3651" w:type="dxa"/>
            <w:tcBorders>
              <w:top w:val="single" w:sz="4" w:space="0" w:color="auto"/>
              <w:left w:val="single" w:sz="4" w:space="0" w:color="auto"/>
              <w:bottom w:val="single" w:sz="4" w:space="0" w:color="auto"/>
              <w:right w:val="single" w:sz="4" w:space="0" w:color="auto"/>
            </w:tcBorders>
          </w:tcPr>
          <w:p w14:paraId="4350953C" w14:textId="77777777" w:rsidR="00140C1D" w:rsidRPr="00D339AC" w:rsidRDefault="00140C1D" w:rsidP="00021A4F">
            <w:pPr>
              <w:pStyle w:val="NoSpacing"/>
              <w:spacing w:before="0"/>
              <w:rPr>
                <w:rFonts w:cs="Arial"/>
                <w:i/>
                <w:sz w:val="22"/>
                <w:szCs w:val="22"/>
              </w:rPr>
            </w:pPr>
            <w:r w:rsidRPr="00D339AC">
              <w:rPr>
                <w:rFonts w:cs="Arial"/>
                <w:i/>
                <w:sz w:val="22"/>
                <w:szCs w:val="22"/>
              </w:rPr>
              <w:t>1. Члан</w:t>
            </w:r>
            <w:r w:rsidRPr="00D339AC">
              <w:rPr>
                <w:rFonts w:cs="Arial"/>
                <w:i/>
                <w:sz w:val="22"/>
                <w:szCs w:val="22"/>
                <w:lang w:val="sr-Cyrl-RS"/>
              </w:rPr>
              <w:t>у</w:t>
            </w:r>
            <w:r w:rsidRPr="00D339AC">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0579FEC9" w14:textId="77777777" w:rsidR="00140C1D" w:rsidRPr="00D339AC" w:rsidRDefault="00140C1D" w:rsidP="00021A4F">
            <w:pPr>
              <w:pStyle w:val="NoSpacing"/>
              <w:spacing w:before="0"/>
              <w:rPr>
                <w:rFonts w:cs="Arial"/>
                <w:sz w:val="22"/>
                <w:szCs w:val="22"/>
              </w:rPr>
            </w:pPr>
          </w:p>
        </w:tc>
      </w:tr>
      <w:tr w:rsidR="00140C1D" w:rsidRPr="00D339AC" w14:paraId="68314378" w14:textId="77777777" w:rsidTr="00021A4F">
        <w:trPr>
          <w:trHeight w:val="1280"/>
        </w:trPr>
        <w:tc>
          <w:tcPr>
            <w:tcW w:w="3651" w:type="dxa"/>
            <w:tcBorders>
              <w:top w:val="single" w:sz="4" w:space="0" w:color="auto"/>
              <w:left w:val="single" w:sz="4" w:space="0" w:color="auto"/>
              <w:bottom w:val="single" w:sz="4" w:space="0" w:color="auto"/>
              <w:right w:val="single" w:sz="4" w:space="0" w:color="auto"/>
            </w:tcBorders>
          </w:tcPr>
          <w:p w14:paraId="325406E4" w14:textId="77777777" w:rsidR="00140C1D" w:rsidRPr="00D339AC" w:rsidRDefault="00140C1D" w:rsidP="00021A4F">
            <w:pPr>
              <w:pStyle w:val="NoSpacing"/>
              <w:spacing w:before="0"/>
              <w:rPr>
                <w:rFonts w:cs="Arial"/>
                <w:i/>
                <w:sz w:val="22"/>
                <w:szCs w:val="22"/>
              </w:rPr>
            </w:pPr>
            <w:r w:rsidRPr="00D339AC">
              <w:rPr>
                <w:rFonts w:cs="Arial"/>
                <w:i/>
                <w:sz w:val="22"/>
                <w:szCs w:val="22"/>
                <w:lang w:val="sr-Cyrl-RS"/>
              </w:rPr>
              <w:t>2.</w:t>
            </w:r>
            <w:r w:rsidRPr="00D339AC">
              <w:rPr>
                <w:rFonts w:cs="Arial"/>
                <w:i/>
                <w:sz w:val="22"/>
                <w:szCs w:val="22"/>
              </w:rPr>
              <w:t xml:space="preserve"> O</w:t>
            </w:r>
            <w:r w:rsidRPr="00D339AC">
              <w:rPr>
                <w:rFonts w:cs="Arial"/>
                <w:i/>
                <w:sz w:val="22"/>
                <w:szCs w:val="22"/>
                <w:lang w:val="sr-Cyrl-RS"/>
              </w:rPr>
              <w:t>пис послова</w:t>
            </w:r>
            <w:r w:rsidRPr="00D339AC">
              <w:rPr>
                <w:rFonts w:cs="Arial"/>
                <w:i/>
                <w:sz w:val="22"/>
                <w:szCs w:val="22"/>
              </w:rPr>
              <w:t xml:space="preserve"> сваког од понуђача из групе понуђача </w:t>
            </w:r>
            <w:r w:rsidRPr="00D339AC">
              <w:rPr>
                <w:rFonts w:cs="Arial"/>
                <w:i/>
                <w:sz w:val="22"/>
                <w:szCs w:val="22"/>
                <w:lang w:val="sr-Cyrl-RS"/>
              </w:rPr>
              <w:t>у</w:t>
            </w:r>
            <w:r w:rsidRPr="00D339AC">
              <w:rPr>
                <w:rFonts w:cs="Arial"/>
                <w:i/>
                <w:sz w:val="22"/>
                <w:szCs w:val="22"/>
              </w:rPr>
              <w:t xml:space="preserve"> извршењ</w:t>
            </w:r>
            <w:r w:rsidRPr="00D339AC">
              <w:rPr>
                <w:rFonts w:cs="Arial"/>
                <w:i/>
                <w:sz w:val="22"/>
                <w:szCs w:val="22"/>
                <w:lang w:val="sr-Cyrl-RS"/>
              </w:rPr>
              <w:t>у</w:t>
            </w:r>
            <w:r w:rsidRPr="00D339AC">
              <w:rPr>
                <w:rFonts w:cs="Arial"/>
                <w:i/>
                <w:sz w:val="22"/>
                <w:szCs w:val="22"/>
              </w:rPr>
              <w:t xml:space="preserve"> уговора:</w:t>
            </w:r>
          </w:p>
          <w:p w14:paraId="5C991F69" w14:textId="77777777" w:rsidR="00140C1D" w:rsidRPr="00D339AC" w:rsidRDefault="00140C1D" w:rsidP="00021A4F">
            <w:pPr>
              <w:pStyle w:val="NoSpacing"/>
              <w:spacing w:before="0"/>
              <w:rPr>
                <w:rFonts w:cs="Arial"/>
                <w:i/>
                <w:sz w:val="22"/>
                <w:szCs w:val="22"/>
                <w:lang w:val="sr-Cyrl-RS"/>
              </w:rPr>
            </w:pPr>
          </w:p>
          <w:p w14:paraId="7956DD07" w14:textId="77777777" w:rsidR="00140C1D" w:rsidRPr="00D339AC" w:rsidRDefault="00140C1D" w:rsidP="00021A4F">
            <w:pPr>
              <w:pStyle w:val="NoSpacing"/>
              <w:spacing w:before="0"/>
              <w:rPr>
                <w:rFonts w:cs="Arial"/>
                <w:i/>
                <w:sz w:val="22"/>
                <w:szCs w:val="22"/>
                <w:lang w:val="sr-Cyrl-RS"/>
              </w:rPr>
            </w:pPr>
          </w:p>
          <w:p w14:paraId="146A463D" w14:textId="77777777" w:rsidR="00140C1D" w:rsidRPr="00D339AC"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C154CD4" w14:textId="77777777" w:rsidR="00140C1D" w:rsidRPr="00D339AC" w:rsidRDefault="00140C1D" w:rsidP="00021A4F">
            <w:pPr>
              <w:pStyle w:val="NoSpacing"/>
              <w:spacing w:before="0"/>
              <w:rPr>
                <w:rFonts w:cs="Arial"/>
                <w:sz w:val="22"/>
                <w:szCs w:val="22"/>
              </w:rPr>
            </w:pPr>
          </w:p>
        </w:tc>
      </w:tr>
      <w:tr w:rsidR="00140C1D" w:rsidRPr="00D339AC" w14:paraId="4FAE4487" w14:textId="77777777" w:rsidTr="00021A4F">
        <w:trPr>
          <w:trHeight w:val="1433"/>
        </w:trPr>
        <w:tc>
          <w:tcPr>
            <w:tcW w:w="3651" w:type="dxa"/>
            <w:tcBorders>
              <w:top w:val="single" w:sz="4" w:space="0" w:color="auto"/>
              <w:left w:val="single" w:sz="4" w:space="0" w:color="auto"/>
              <w:bottom w:val="single" w:sz="4" w:space="0" w:color="auto"/>
              <w:right w:val="single" w:sz="4" w:space="0" w:color="auto"/>
            </w:tcBorders>
          </w:tcPr>
          <w:p w14:paraId="44F6465C" w14:textId="77777777" w:rsidR="00140C1D" w:rsidRPr="00D339AC" w:rsidRDefault="00140C1D" w:rsidP="00021A4F">
            <w:pPr>
              <w:pStyle w:val="NoSpacing"/>
              <w:spacing w:before="0"/>
              <w:rPr>
                <w:rFonts w:cs="Arial"/>
                <w:i/>
                <w:sz w:val="22"/>
                <w:szCs w:val="22"/>
                <w:lang w:val="sr-Cyrl-RS"/>
              </w:rPr>
            </w:pPr>
            <w:r w:rsidRPr="00D339AC">
              <w:rPr>
                <w:rFonts w:cs="Arial"/>
                <w:i/>
                <w:sz w:val="22"/>
                <w:szCs w:val="22"/>
                <w:lang w:val="sr-Cyrl-RS"/>
              </w:rPr>
              <w:t>3.Друго:</w:t>
            </w:r>
          </w:p>
          <w:p w14:paraId="36F60340" w14:textId="77777777" w:rsidR="00140C1D" w:rsidRPr="00D339AC" w:rsidRDefault="00140C1D" w:rsidP="00021A4F">
            <w:pPr>
              <w:pStyle w:val="NoSpacing"/>
              <w:spacing w:before="0"/>
              <w:rPr>
                <w:rFonts w:cs="Arial"/>
                <w:i/>
                <w:sz w:val="22"/>
                <w:szCs w:val="22"/>
                <w:lang w:val="sr-Cyrl-RS"/>
              </w:rPr>
            </w:pPr>
          </w:p>
          <w:p w14:paraId="16E78133" w14:textId="77777777" w:rsidR="00140C1D" w:rsidRPr="00D339AC" w:rsidRDefault="00140C1D" w:rsidP="00021A4F">
            <w:pPr>
              <w:pStyle w:val="NoSpacing"/>
              <w:spacing w:before="0"/>
              <w:rPr>
                <w:rFonts w:cs="Arial"/>
                <w:i/>
                <w:sz w:val="22"/>
                <w:szCs w:val="22"/>
                <w:lang w:val="sr-Cyrl-RS"/>
              </w:rPr>
            </w:pPr>
          </w:p>
          <w:p w14:paraId="4A5437ED" w14:textId="77777777" w:rsidR="00140C1D" w:rsidRPr="00D339AC" w:rsidRDefault="00140C1D" w:rsidP="00021A4F">
            <w:pPr>
              <w:pStyle w:val="NoSpacing"/>
              <w:spacing w:before="0"/>
              <w:rPr>
                <w:rFonts w:cs="Arial"/>
                <w:i/>
                <w:sz w:val="22"/>
                <w:szCs w:val="22"/>
                <w:lang w:val="sr-Cyrl-RS"/>
              </w:rPr>
            </w:pPr>
          </w:p>
          <w:p w14:paraId="1BF253FE" w14:textId="77777777" w:rsidR="00140C1D" w:rsidRPr="00D339AC" w:rsidRDefault="00140C1D" w:rsidP="00021A4F">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A8D0965" w14:textId="77777777" w:rsidR="00140C1D" w:rsidRPr="00D339AC" w:rsidRDefault="00140C1D" w:rsidP="00021A4F">
            <w:pPr>
              <w:pStyle w:val="NoSpacing"/>
              <w:spacing w:before="0"/>
              <w:rPr>
                <w:rFonts w:cs="Arial"/>
                <w:sz w:val="22"/>
                <w:szCs w:val="22"/>
              </w:rPr>
            </w:pPr>
          </w:p>
        </w:tc>
      </w:tr>
    </w:tbl>
    <w:p w14:paraId="6B87CAE7" w14:textId="77777777" w:rsidR="00140C1D" w:rsidRPr="00D339AC" w:rsidRDefault="00140C1D" w:rsidP="00140C1D">
      <w:pPr>
        <w:tabs>
          <w:tab w:val="num" w:pos="360"/>
        </w:tabs>
        <w:spacing w:before="0"/>
        <w:rPr>
          <w:rFonts w:cs="Arial"/>
          <w:i/>
          <w:spacing w:val="2"/>
          <w:lang w:val="sr-Cyrl-RS"/>
        </w:rPr>
      </w:pPr>
    </w:p>
    <w:p w14:paraId="537FF448" w14:textId="77777777" w:rsidR="00140C1D" w:rsidRPr="00D339AC" w:rsidRDefault="00140C1D" w:rsidP="00140C1D">
      <w:pPr>
        <w:pStyle w:val="NoSpacing"/>
        <w:framePr w:hSpace="180" w:wrap="around" w:vAnchor="text" w:hAnchor="margin" w:y="194"/>
        <w:spacing w:before="0"/>
        <w:rPr>
          <w:rFonts w:cs="Arial"/>
          <w:i/>
          <w:sz w:val="22"/>
          <w:szCs w:val="22"/>
        </w:rPr>
      </w:pPr>
      <w:r w:rsidRPr="00D339AC">
        <w:rPr>
          <w:rFonts w:cs="Arial"/>
          <w:i/>
          <w:sz w:val="22"/>
          <w:szCs w:val="22"/>
        </w:rPr>
        <w:t>Потпис одговорног лица члана групе понуђача:</w:t>
      </w:r>
    </w:p>
    <w:p w14:paraId="6ECB4B70" w14:textId="77777777" w:rsidR="00140C1D" w:rsidRPr="00D339AC" w:rsidRDefault="00140C1D" w:rsidP="00140C1D">
      <w:pPr>
        <w:pStyle w:val="NoSpacing"/>
        <w:framePr w:hSpace="180" w:wrap="around" w:vAnchor="text" w:hAnchor="margin" w:y="194"/>
        <w:spacing w:before="0"/>
        <w:rPr>
          <w:rFonts w:cs="Arial"/>
          <w:i/>
          <w:sz w:val="22"/>
          <w:szCs w:val="22"/>
        </w:rPr>
      </w:pPr>
      <w:r w:rsidRPr="00D339AC">
        <w:rPr>
          <w:rFonts w:cs="Arial"/>
          <w:i/>
          <w:sz w:val="22"/>
          <w:szCs w:val="22"/>
        </w:rPr>
        <w:t>______________________</w:t>
      </w:r>
    </w:p>
    <w:p w14:paraId="081A0D5D" w14:textId="77777777" w:rsidR="00140C1D" w:rsidRPr="00D339AC" w:rsidRDefault="00140C1D" w:rsidP="00140C1D">
      <w:pPr>
        <w:tabs>
          <w:tab w:val="num" w:pos="360"/>
        </w:tabs>
        <w:spacing w:before="0"/>
        <w:rPr>
          <w:rFonts w:cs="Arial"/>
          <w:i/>
          <w:lang w:val="sr-Cyrl-CS"/>
        </w:rPr>
      </w:pPr>
      <w:r w:rsidRPr="00D339AC">
        <w:rPr>
          <w:rFonts w:cs="Arial"/>
          <w:i/>
          <w:lang w:val="sr-Cyrl-CS"/>
        </w:rPr>
        <w:t xml:space="preserve">                                       м.п.</w:t>
      </w:r>
    </w:p>
    <w:p w14:paraId="6A7F5E0F" w14:textId="77777777" w:rsidR="00140C1D" w:rsidRPr="00D339AC" w:rsidRDefault="00140C1D" w:rsidP="00140C1D">
      <w:pPr>
        <w:pStyle w:val="NoSpacing"/>
        <w:framePr w:hSpace="180" w:wrap="around" w:vAnchor="text" w:hAnchor="margin" w:y="194"/>
        <w:spacing w:before="0"/>
        <w:rPr>
          <w:rFonts w:cs="Arial"/>
          <w:i/>
          <w:sz w:val="22"/>
          <w:szCs w:val="22"/>
        </w:rPr>
      </w:pPr>
      <w:r w:rsidRPr="00D339AC">
        <w:rPr>
          <w:rFonts w:cs="Arial"/>
          <w:i/>
          <w:sz w:val="22"/>
          <w:szCs w:val="22"/>
        </w:rPr>
        <w:t>Потпис одговорног лица члана групе понуђача:</w:t>
      </w:r>
    </w:p>
    <w:p w14:paraId="334844E9" w14:textId="77777777" w:rsidR="00140C1D" w:rsidRPr="00D339AC" w:rsidRDefault="00140C1D" w:rsidP="00140C1D">
      <w:pPr>
        <w:pStyle w:val="NoSpacing"/>
        <w:framePr w:hSpace="180" w:wrap="around" w:vAnchor="text" w:hAnchor="margin" w:y="194"/>
        <w:spacing w:before="0"/>
        <w:rPr>
          <w:rFonts w:cs="Arial"/>
          <w:i/>
          <w:sz w:val="22"/>
          <w:szCs w:val="22"/>
        </w:rPr>
      </w:pPr>
      <w:r w:rsidRPr="00D339AC">
        <w:rPr>
          <w:rFonts w:cs="Arial"/>
          <w:i/>
          <w:sz w:val="22"/>
          <w:szCs w:val="22"/>
        </w:rPr>
        <w:t>______________________</w:t>
      </w:r>
    </w:p>
    <w:p w14:paraId="768861DA" w14:textId="77777777" w:rsidR="00140C1D" w:rsidRPr="00D339AC" w:rsidRDefault="00140C1D" w:rsidP="00140C1D">
      <w:pPr>
        <w:tabs>
          <w:tab w:val="num" w:pos="360"/>
        </w:tabs>
        <w:spacing w:before="0"/>
        <w:rPr>
          <w:rFonts w:cs="Arial"/>
          <w:i/>
          <w:lang w:val="sr-Cyrl-CS"/>
        </w:rPr>
      </w:pPr>
      <w:r w:rsidRPr="00D339AC">
        <w:rPr>
          <w:rFonts w:cs="Arial"/>
          <w:i/>
          <w:lang w:val="sr-Cyrl-CS"/>
        </w:rPr>
        <w:t xml:space="preserve">                                       м.п.</w:t>
      </w:r>
    </w:p>
    <w:p w14:paraId="691EE5C6" w14:textId="77777777" w:rsidR="00140C1D" w:rsidRPr="00D339AC" w:rsidRDefault="00140C1D" w:rsidP="00140C1D">
      <w:pPr>
        <w:spacing w:before="0"/>
        <w:rPr>
          <w:rFonts w:cs="Arial"/>
          <w:spacing w:val="4"/>
          <w:lang w:val="sr-Cyrl-RS"/>
        </w:rPr>
      </w:pPr>
      <w:r w:rsidRPr="00D339AC">
        <w:rPr>
          <w:rFonts w:cs="Arial"/>
          <w:lang w:val="sr-Cyrl-CS"/>
        </w:rPr>
        <w:t xml:space="preserve">        </w:t>
      </w:r>
      <w:r w:rsidRPr="00D339AC">
        <w:rPr>
          <w:rFonts w:cs="Arial"/>
          <w:spacing w:val="4"/>
          <w:lang w:val="sr-Cyrl-CS"/>
        </w:rPr>
        <w:t xml:space="preserve">Датум:                                                                                                  </w:t>
      </w:r>
      <w:r w:rsidRPr="00D339AC">
        <w:rPr>
          <w:rFonts w:cs="Arial"/>
          <w:spacing w:val="2"/>
          <w:lang w:val="sr-Latn-CS"/>
        </w:rPr>
        <w:t xml:space="preserve">    </w:t>
      </w:r>
    </w:p>
    <w:p w14:paraId="6161C740" w14:textId="77777777" w:rsidR="00140C1D" w:rsidRPr="00D339AC" w:rsidRDefault="00140C1D" w:rsidP="00140C1D">
      <w:pPr>
        <w:tabs>
          <w:tab w:val="num" w:pos="360"/>
        </w:tabs>
        <w:spacing w:before="0"/>
        <w:rPr>
          <w:rFonts w:cs="Arial"/>
          <w:spacing w:val="2"/>
          <w:lang w:val="sr-Cyrl-RS"/>
        </w:rPr>
      </w:pPr>
      <w:r w:rsidRPr="00D339AC">
        <w:rPr>
          <w:rFonts w:cs="Arial"/>
          <w:spacing w:val="2"/>
          <w:lang w:val="sr-Cyrl-CS"/>
        </w:rPr>
        <w:t xml:space="preserve">___________                                     </w:t>
      </w:r>
      <w:r w:rsidRPr="00D339AC">
        <w:rPr>
          <w:rFonts w:cs="Arial"/>
          <w:spacing w:val="2"/>
          <w:lang w:val="sr-Latn-CS"/>
        </w:rPr>
        <w:t xml:space="preserve">                  </w:t>
      </w:r>
    </w:p>
    <w:p w14:paraId="7F25D8C8" w14:textId="77777777" w:rsidR="00256822" w:rsidRPr="00D339AC" w:rsidRDefault="00256822" w:rsidP="00140C1D">
      <w:pPr>
        <w:pStyle w:val="KDObrazac"/>
        <w:spacing w:before="0"/>
        <w:rPr>
          <w:lang w:val="sr-Cyrl-RS"/>
        </w:rPr>
      </w:pPr>
    </w:p>
    <w:p w14:paraId="69FA7E7E" w14:textId="77777777" w:rsidR="00256822" w:rsidRPr="00D339AC" w:rsidRDefault="00256822" w:rsidP="00140C1D">
      <w:pPr>
        <w:pStyle w:val="KDObrazac"/>
        <w:spacing w:before="0"/>
        <w:rPr>
          <w:lang w:val="sr-Cyrl-RS"/>
        </w:rPr>
      </w:pPr>
    </w:p>
    <w:p w14:paraId="49D3A222" w14:textId="77777777" w:rsidR="00256822" w:rsidRPr="00D339AC" w:rsidRDefault="00256822" w:rsidP="00140C1D">
      <w:pPr>
        <w:pStyle w:val="KDObrazac"/>
        <w:spacing w:before="0"/>
        <w:rPr>
          <w:lang w:val="sr-Cyrl-RS"/>
        </w:rPr>
      </w:pPr>
    </w:p>
    <w:p w14:paraId="56FFBD94" w14:textId="77777777" w:rsidR="00256822" w:rsidRPr="00D339AC" w:rsidRDefault="00256822" w:rsidP="00140C1D">
      <w:pPr>
        <w:pStyle w:val="KDObrazac"/>
        <w:spacing w:before="0"/>
        <w:rPr>
          <w:lang w:val="sr-Cyrl-RS"/>
        </w:rPr>
      </w:pPr>
    </w:p>
    <w:p w14:paraId="2C18BEB1" w14:textId="77777777" w:rsidR="00256822" w:rsidRPr="00D339AC" w:rsidRDefault="00256822" w:rsidP="00140C1D">
      <w:pPr>
        <w:pStyle w:val="KDObrazac"/>
        <w:spacing w:before="0"/>
        <w:rPr>
          <w:lang w:val="sr-Cyrl-RS"/>
        </w:rPr>
      </w:pPr>
    </w:p>
    <w:p w14:paraId="4C5863AB" w14:textId="77777777" w:rsidR="00256822" w:rsidRPr="00D339AC" w:rsidRDefault="00256822" w:rsidP="00140C1D">
      <w:pPr>
        <w:pStyle w:val="KDObrazac"/>
        <w:spacing w:before="0"/>
        <w:rPr>
          <w:lang w:val="sr-Cyrl-RS"/>
        </w:rPr>
      </w:pPr>
    </w:p>
    <w:p w14:paraId="75F46904" w14:textId="77777777" w:rsidR="00256822" w:rsidRPr="00D339AC" w:rsidRDefault="00256822" w:rsidP="00140C1D">
      <w:pPr>
        <w:pStyle w:val="KDObrazac"/>
        <w:spacing w:before="0"/>
        <w:rPr>
          <w:lang w:val="sr-Cyrl-RS"/>
        </w:rPr>
      </w:pPr>
    </w:p>
    <w:p w14:paraId="3C6DACC0" w14:textId="77777777" w:rsidR="00256822" w:rsidRPr="00D339AC" w:rsidRDefault="00256822" w:rsidP="00140C1D">
      <w:pPr>
        <w:pStyle w:val="KDObrazac"/>
        <w:spacing w:before="0"/>
        <w:rPr>
          <w:lang w:val="sr-Cyrl-RS"/>
        </w:rPr>
      </w:pPr>
    </w:p>
    <w:p w14:paraId="5689039C" w14:textId="77777777" w:rsidR="00256822" w:rsidRPr="00D339AC" w:rsidRDefault="00256822" w:rsidP="00140C1D">
      <w:pPr>
        <w:pStyle w:val="KDObrazac"/>
        <w:spacing w:before="0"/>
        <w:rPr>
          <w:lang w:val="sr-Cyrl-RS"/>
        </w:rPr>
      </w:pPr>
    </w:p>
    <w:p w14:paraId="615C6AE9" w14:textId="77777777" w:rsidR="00256822" w:rsidRPr="00D339AC" w:rsidRDefault="00256822" w:rsidP="00140C1D">
      <w:pPr>
        <w:pStyle w:val="KDObrazac"/>
        <w:spacing w:before="0"/>
        <w:rPr>
          <w:lang w:val="sr-Cyrl-RS"/>
        </w:rPr>
      </w:pPr>
    </w:p>
    <w:p w14:paraId="317E546C" w14:textId="77777777" w:rsidR="00256822" w:rsidRPr="00D339AC" w:rsidRDefault="00256822" w:rsidP="00140C1D">
      <w:pPr>
        <w:pStyle w:val="KDObrazac"/>
        <w:spacing w:before="0"/>
        <w:rPr>
          <w:lang w:val="sr-Cyrl-RS"/>
        </w:rPr>
      </w:pPr>
    </w:p>
    <w:p w14:paraId="56797CAA" w14:textId="77777777" w:rsidR="00256822" w:rsidRPr="00D339AC" w:rsidRDefault="00256822" w:rsidP="00140C1D">
      <w:pPr>
        <w:pStyle w:val="KDObrazac"/>
        <w:spacing w:before="0"/>
        <w:rPr>
          <w:lang w:val="sr-Cyrl-RS"/>
        </w:rPr>
      </w:pPr>
    </w:p>
    <w:p w14:paraId="0DB05FE6" w14:textId="77777777" w:rsidR="00256822" w:rsidRPr="00D339AC" w:rsidRDefault="00256822" w:rsidP="00140C1D">
      <w:pPr>
        <w:pStyle w:val="KDObrazac"/>
        <w:spacing w:before="0"/>
        <w:rPr>
          <w:lang w:val="sr-Cyrl-RS"/>
        </w:rPr>
      </w:pPr>
    </w:p>
    <w:p w14:paraId="425BC1BD" w14:textId="77777777" w:rsidR="00256822" w:rsidRPr="00D339AC" w:rsidRDefault="00256822" w:rsidP="00140C1D">
      <w:pPr>
        <w:pStyle w:val="KDObrazac"/>
        <w:spacing w:before="0"/>
        <w:rPr>
          <w:lang w:val="sr-Cyrl-RS"/>
        </w:rPr>
      </w:pPr>
    </w:p>
    <w:p w14:paraId="55243890" w14:textId="77777777" w:rsidR="00256822" w:rsidRPr="00D339AC" w:rsidRDefault="00256822" w:rsidP="00140C1D">
      <w:pPr>
        <w:pStyle w:val="KDObrazac"/>
        <w:spacing w:before="0"/>
        <w:rPr>
          <w:lang w:val="sr-Cyrl-RS"/>
        </w:rPr>
      </w:pPr>
    </w:p>
    <w:p w14:paraId="699AE266" w14:textId="77777777" w:rsidR="00140C1D" w:rsidRPr="00D339AC" w:rsidRDefault="00140C1D" w:rsidP="00140C1D">
      <w:pPr>
        <w:pStyle w:val="KDObrazac"/>
        <w:spacing w:before="0"/>
        <w:rPr>
          <w:lang w:val="sr-Cyrl-RS"/>
        </w:rPr>
      </w:pPr>
      <w:r w:rsidRPr="00D339AC">
        <w:rPr>
          <w:lang w:val="sr-Cyrl-RS"/>
        </w:rPr>
        <w:lastRenderedPageBreak/>
        <w:t xml:space="preserve">ПРИЛОГ </w:t>
      </w:r>
      <w:r w:rsidR="00F1344B" w:rsidRPr="00D339AC">
        <w:rPr>
          <w:lang w:val="sr-Cyrl-RS"/>
        </w:rPr>
        <w:t>1</w:t>
      </w:r>
    </w:p>
    <w:p w14:paraId="75EC4715" w14:textId="77777777" w:rsidR="00140C1D" w:rsidRPr="00D339AC" w:rsidRDefault="00140C1D" w:rsidP="00140C1D">
      <w:pPr>
        <w:spacing w:before="0"/>
        <w:rPr>
          <w:rFonts w:cs="Arial"/>
        </w:rPr>
      </w:pPr>
    </w:p>
    <w:p w14:paraId="046FDD47" w14:textId="77777777" w:rsidR="00256822" w:rsidRPr="00D339AC" w:rsidRDefault="00256822" w:rsidP="00140C1D">
      <w:pPr>
        <w:spacing w:before="0"/>
        <w:rPr>
          <w:rFonts w:cs="Arial"/>
        </w:rPr>
      </w:pPr>
    </w:p>
    <w:p w14:paraId="5288AEF4" w14:textId="77777777" w:rsidR="00140C1D" w:rsidRPr="00D339AC" w:rsidRDefault="00140C1D" w:rsidP="00140C1D">
      <w:pPr>
        <w:spacing w:before="0"/>
        <w:rPr>
          <w:rFonts w:cs="Arial"/>
        </w:rPr>
      </w:pPr>
      <w:r w:rsidRPr="00D339AC">
        <w:rPr>
          <w:rFonts w:cs="Arial"/>
        </w:rPr>
        <w:t xml:space="preserve">ЗАПИСНИК О ПРУЖЕНИМ УСЛУГАМА </w:t>
      </w:r>
    </w:p>
    <w:p w14:paraId="60ACAF64" w14:textId="77777777" w:rsidR="00140C1D" w:rsidRPr="00D339AC" w:rsidRDefault="00140C1D" w:rsidP="00140C1D">
      <w:pPr>
        <w:spacing w:before="0"/>
        <w:rPr>
          <w:rFonts w:cs="Arial"/>
        </w:rPr>
      </w:pPr>
    </w:p>
    <w:p w14:paraId="5BD1669E" w14:textId="77777777" w:rsidR="00140C1D" w:rsidRPr="00D339AC" w:rsidRDefault="00140C1D" w:rsidP="00140C1D">
      <w:pPr>
        <w:spacing w:before="0"/>
        <w:rPr>
          <w:rFonts w:cs="Arial"/>
        </w:rPr>
      </w:pPr>
    </w:p>
    <w:p w14:paraId="0B5AACB2" w14:textId="77777777" w:rsidR="00140C1D" w:rsidRPr="00D339AC" w:rsidRDefault="00140C1D" w:rsidP="00140C1D">
      <w:pPr>
        <w:spacing w:before="0"/>
        <w:rPr>
          <w:rFonts w:cs="Arial"/>
        </w:rPr>
      </w:pPr>
      <w:r w:rsidRPr="00D339AC">
        <w:rPr>
          <w:rFonts w:cs="Arial"/>
        </w:rPr>
        <w:tab/>
      </w:r>
      <w:r w:rsidRPr="00D339AC">
        <w:rPr>
          <w:rFonts w:cs="Arial"/>
        </w:rPr>
        <w:tab/>
      </w:r>
      <w:r w:rsidRPr="00D339AC">
        <w:rPr>
          <w:rFonts w:cs="Arial"/>
        </w:rPr>
        <w:tab/>
        <w:t>Датум ___________</w:t>
      </w:r>
    </w:p>
    <w:p w14:paraId="309FCE5B" w14:textId="77777777" w:rsidR="00140C1D" w:rsidRPr="00D339AC" w:rsidRDefault="00140C1D" w:rsidP="00140C1D">
      <w:pPr>
        <w:spacing w:before="0"/>
        <w:rPr>
          <w:rFonts w:cs="Arial"/>
        </w:rPr>
      </w:pPr>
    </w:p>
    <w:p w14:paraId="7DBC3A8B" w14:textId="77777777" w:rsidR="00140C1D" w:rsidRPr="00D339AC" w:rsidRDefault="00140C1D" w:rsidP="00140C1D">
      <w:pPr>
        <w:spacing w:before="0"/>
        <w:rPr>
          <w:rFonts w:cs="Arial"/>
        </w:rPr>
      </w:pPr>
    </w:p>
    <w:p w14:paraId="391EDD42" w14:textId="77777777" w:rsidR="00140C1D" w:rsidRPr="00D339AC" w:rsidRDefault="00140C1D" w:rsidP="00140C1D">
      <w:pPr>
        <w:tabs>
          <w:tab w:val="left" w:pos="720"/>
          <w:tab w:val="left" w:pos="1440"/>
          <w:tab w:val="left" w:pos="2160"/>
          <w:tab w:val="left" w:pos="2880"/>
          <w:tab w:val="left" w:pos="3600"/>
          <w:tab w:val="left" w:pos="5085"/>
        </w:tabs>
        <w:spacing w:before="0"/>
        <w:rPr>
          <w:rFonts w:cs="Arial"/>
          <w:lang w:val="sr-Cyrl-RS"/>
        </w:rPr>
      </w:pPr>
      <w:r w:rsidRPr="00D339AC">
        <w:rPr>
          <w:rFonts w:cs="Arial"/>
        </w:rPr>
        <w:tab/>
        <w:t>ПР</w:t>
      </w:r>
      <w:r w:rsidRPr="00D339AC">
        <w:rPr>
          <w:rFonts w:cs="Arial"/>
          <w:lang w:val="sr-Cyrl-RS"/>
        </w:rPr>
        <w:t>УЖАЛАЦ УСЛУГА</w:t>
      </w:r>
      <w:r w:rsidRPr="00D339AC">
        <w:rPr>
          <w:rFonts w:cs="Arial"/>
        </w:rPr>
        <w:t>:</w:t>
      </w:r>
      <w:r w:rsidRPr="00D339AC">
        <w:rPr>
          <w:rFonts w:cs="Arial"/>
        </w:rPr>
        <w:tab/>
      </w:r>
      <w:r w:rsidRPr="00D339AC">
        <w:rPr>
          <w:rFonts w:cs="Arial"/>
        </w:rPr>
        <w:tab/>
      </w:r>
      <w:r w:rsidRPr="00D339AC">
        <w:rPr>
          <w:rFonts w:cs="Arial"/>
          <w:lang w:val="sr-Cyrl-RS"/>
        </w:rPr>
        <w:t xml:space="preserve">      КОРИСНИК УСЛУГА:</w:t>
      </w:r>
    </w:p>
    <w:p w14:paraId="701B0311" w14:textId="77777777" w:rsidR="00140C1D" w:rsidRPr="00D339AC" w:rsidRDefault="00140C1D" w:rsidP="00140C1D">
      <w:pPr>
        <w:spacing w:before="0"/>
        <w:rPr>
          <w:rFonts w:cs="Arial"/>
        </w:rPr>
      </w:pPr>
      <w:r w:rsidRPr="00D339AC">
        <w:rPr>
          <w:rFonts w:cs="Arial"/>
          <w:lang w:val="sr-Cyrl-RS"/>
        </w:rPr>
        <w:t>_________________________</w:t>
      </w:r>
      <w:r w:rsidRPr="00D339AC">
        <w:rPr>
          <w:rFonts w:cs="Arial"/>
        </w:rPr>
        <w:tab/>
      </w:r>
      <w:r w:rsidRPr="00D339AC">
        <w:rPr>
          <w:rFonts w:cs="Arial"/>
        </w:rPr>
        <w:tab/>
      </w:r>
      <w:r w:rsidRPr="00D339AC">
        <w:rPr>
          <w:rFonts w:cs="Arial"/>
          <w:lang w:val="sr-Cyrl-RS"/>
        </w:rPr>
        <w:t xml:space="preserve">        </w:t>
      </w:r>
      <w:r w:rsidRPr="00D339AC">
        <w:rPr>
          <w:rFonts w:cs="Arial"/>
        </w:rPr>
        <w:t>___________________________</w:t>
      </w:r>
    </w:p>
    <w:p w14:paraId="57519810" w14:textId="77777777" w:rsidR="00140C1D" w:rsidRPr="00D339AC" w:rsidRDefault="00140C1D" w:rsidP="00140C1D">
      <w:pPr>
        <w:spacing w:before="0"/>
        <w:rPr>
          <w:rFonts w:cs="Arial"/>
        </w:rPr>
      </w:pPr>
      <w:r w:rsidRPr="00D339AC">
        <w:rPr>
          <w:rFonts w:cs="Arial"/>
        </w:rPr>
        <w:t xml:space="preserve">    (Назив правног  лица) </w:t>
      </w:r>
      <w:r w:rsidRPr="00D339AC">
        <w:rPr>
          <w:rFonts w:cs="Arial"/>
        </w:rPr>
        <w:tab/>
      </w:r>
      <w:r w:rsidRPr="00D339AC">
        <w:rPr>
          <w:rFonts w:cs="Arial"/>
        </w:rPr>
        <w:tab/>
      </w:r>
      <w:r w:rsidRPr="00D339AC">
        <w:rPr>
          <w:rFonts w:cs="Arial"/>
        </w:rPr>
        <w:tab/>
      </w:r>
      <w:r w:rsidRPr="00D339AC">
        <w:rPr>
          <w:rFonts w:cs="Arial"/>
          <w:lang w:val="sr-Cyrl-RS"/>
        </w:rPr>
        <w:t xml:space="preserve">       </w:t>
      </w:r>
      <w:r w:rsidRPr="00D339AC">
        <w:rPr>
          <w:rFonts w:cs="Arial"/>
        </w:rPr>
        <w:t>(Назив организационог дела ЈП ЕПС)</w:t>
      </w:r>
    </w:p>
    <w:p w14:paraId="70438570" w14:textId="77777777" w:rsidR="00140C1D" w:rsidRPr="00D339AC" w:rsidRDefault="00140C1D" w:rsidP="00140C1D">
      <w:pPr>
        <w:spacing w:before="0"/>
        <w:rPr>
          <w:rFonts w:cs="Arial"/>
        </w:rPr>
      </w:pPr>
    </w:p>
    <w:p w14:paraId="6962FB8B" w14:textId="77777777" w:rsidR="00140C1D" w:rsidRPr="00D339AC" w:rsidRDefault="00140C1D" w:rsidP="00140C1D">
      <w:pPr>
        <w:spacing w:before="0"/>
        <w:rPr>
          <w:rFonts w:cs="Arial"/>
        </w:rPr>
      </w:pPr>
    </w:p>
    <w:p w14:paraId="1558E608" w14:textId="77777777" w:rsidR="00140C1D" w:rsidRPr="00D339AC" w:rsidRDefault="00140C1D" w:rsidP="00140C1D">
      <w:pPr>
        <w:tabs>
          <w:tab w:val="center" w:pos="4514"/>
        </w:tabs>
        <w:spacing w:before="0"/>
        <w:rPr>
          <w:rFonts w:cs="Arial"/>
          <w:lang w:val="sr-Cyrl-RS"/>
        </w:rPr>
      </w:pPr>
      <w:r w:rsidRPr="00D339AC">
        <w:rPr>
          <w:rFonts w:cs="Arial"/>
          <w:lang w:val="sr-Cyrl-RS"/>
        </w:rPr>
        <w:t>__________________________</w:t>
      </w:r>
      <w:r w:rsidRPr="00D339AC">
        <w:rPr>
          <w:rFonts w:cs="Arial"/>
          <w:lang w:val="sr-Cyrl-RS"/>
        </w:rPr>
        <w:tab/>
        <w:t xml:space="preserve">                      ______________________________</w:t>
      </w:r>
    </w:p>
    <w:p w14:paraId="0E7D6EEA" w14:textId="77777777" w:rsidR="00140C1D" w:rsidRPr="00D339AC" w:rsidRDefault="00140C1D" w:rsidP="00140C1D">
      <w:pPr>
        <w:spacing w:before="0"/>
        <w:rPr>
          <w:rFonts w:cs="Arial"/>
        </w:rPr>
      </w:pPr>
      <w:r w:rsidRPr="00D339AC">
        <w:rPr>
          <w:rFonts w:cs="Arial"/>
        </w:rPr>
        <w:t xml:space="preserve">(Адреса правног  лица) </w:t>
      </w:r>
      <w:r w:rsidRPr="00D339AC">
        <w:rPr>
          <w:rFonts w:cs="Arial"/>
        </w:rPr>
        <w:tab/>
      </w:r>
      <w:r w:rsidRPr="00D339AC">
        <w:rPr>
          <w:rFonts w:cs="Arial"/>
        </w:rPr>
        <w:tab/>
      </w:r>
      <w:r w:rsidRPr="00D339AC">
        <w:rPr>
          <w:rFonts w:cs="Arial"/>
        </w:rPr>
        <w:tab/>
        <w:t xml:space="preserve">      (Адреса организационог дела ЈП ЕПС)</w:t>
      </w:r>
    </w:p>
    <w:p w14:paraId="7D14CEB6" w14:textId="77777777" w:rsidR="00140C1D" w:rsidRPr="00D339AC" w:rsidRDefault="00140C1D" w:rsidP="00140C1D">
      <w:pPr>
        <w:spacing w:before="0"/>
        <w:rPr>
          <w:rFonts w:cs="Arial"/>
        </w:rPr>
      </w:pPr>
    </w:p>
    <w:p w14:paraId="224B15CE" w14:textId="77777777" w:rsidR="00140C1D" w:rsidRPr="00D339AC" w:rsidRDefault="00140C1D" w:rsidP="00140C1D">
      <w:pPr>
        <w:spacing w:before="0"/>
        <w:rPr>
          <w:rFonts w:cs="Arial"/>
        </w:rPr>
      </w:pPr>
    </w:p>
    <w:p w14:paraId="359032B7" w14:textId="77777777" w:rsidR="00140C1D" w:rsidRPr="00D339AC" w:rsidRDefault="00140C1D" w:rsidP="00140C1D">
      <w:pPr>
        <w:spacing w:before="0"/>
        <w:rPr>
          <w:rFonts w:cs="Arial"/>
        </w:rPr>
      </w:pPr>
    </w:p>
    <w:p w14:paraId="77F656C4" w14:textId="77777777" w:rsidR="00140C1D" w:rsidRPr="00D339AC" w:rsidRDefault="00140C1D" w:rsidP="00140C1D">
      <w:pPr>
        <w:spacing w:before="0"/>
        <w:rPr>
          <w:rFonts w:cs="Arial"/>
        </w:rPr>
      </w:pPr>
      <w:r w:rsidRPr="00D339AC">
        <w:rPr>
          <w:rFonts w:cs="Arial"/>
        </w:rPr>
        <w:t>Број Уговора/Датум:      __________________________________________</w:t>
      </w:r>
    </w:p>
    <w:p w14:paraId="406B9790" w14:textId="77777777" w:rsidR="00140C1D" w:rsidRPr="00D339AC" w:rsidRDefault="00140C1D" w:rsidP="00140C1D">
      <w:pPr>
        <w:spacing w:before="0"/>
        <w:rPr>
          <w:rFonts w:cs="Arial"/>
        </w:rPr>
      </w:pPr>
      <w:r w:rsidRPr="00D339AC">
        <w:rPr>
          <w:rFonts w:cs="Arial"/>
        </w:rPr>
        <w:t>Број налога за набавку (НЗН):  ________________________</w:t>
      </w:r>
    </w:p>
    <w:p w14:paraId="7AA23A9D" w14:textId="77777777" w:rsidR="00140C1D" w:rsidRPr="00D339AC" w:rsidRDefault="00140C1D" w:rsidP="00140C1D">
      <w:pPr>
        <w:spacing w:before="0"/>
        <w:rPr>
          <w:rFonts w:cs="Arial"/>
        </w:rPr>
      </w:pPr>
      <w:r w:rsidRPr="00D339AC">
        <w:rPr>
          <w:rFonts w:cs="Arial"/>
        </w:rPr>
        <w:t>Место извршене услуге:  __________________________</w:t>
      </w:r>
    </w:p>
    <w:p w14:paraId="3CAF87EE" w14:textId="77777777" w:rsidR="00140C1D" w:rsidRPr="00D339AC" w:rsidRDefault="00140C1D" w:rsidP="00140C1D">
      <w:pPr>
        <w:spacing w:before="0"/>
        <w:rPr>
          <w:rFonts w:cs="Arial"/>
        </w:rPr>
      </w:pPr>
      <w:r w:rsidRPr="00D339AC">
        <w:rPr>
          <w:rFonts w:cs="Arial"/>
        </w:rPr>
        <w:t>Објекат: ______________________________________________________</w:t>
      </w:r>
    </w:p>
    <w:p w14:paraId="34FE88B5" w14:textId="77777777" w:rsidR="00140C1D" w:rsidRPr="00D339AC" w:rsidRDefault="00140C1D" w:rsidP="00140C1D">
      <w:pPr>
        <w:spacing w:before="0"/>
        <w:rPr>
          <w:rFonts w:cs="Arial"/>
        </w:rPr>
      </w:pPr>
    </w:p>
    <w:p w14:paraId="23CF5A07" w14:textId="77777777" w:rsidR="00140C1D" w:rsidRPr="00D339AC" w:rsidRDefault="00140C1D" w:rsidP="00140C1D">
      <w:pPr>
        <w:spacing w:before="0"/>
        <w:rPr>
          <w:rFonts w:cs="Arial"/>
        </w:rPr>
      </w:pPr>
    </w:p>
    <w:p w14:paraId="64BD82F3" w14:textId="77777777" w:rsidR="00140C1D" w:rsidRPr="00D339AC" w:rsidRDefault="00140C1D" w:rsidP="00140C1D">
      <w:pPr>
        <w:spacing w:before="0"/>
        <w:rPr>
          <w:rFonts w:cs="Arial"/>
        </w:rPr>
      </w:pPr>
      <w:r w:rsidRPr="00D339AC">
        <w:rPr>
          <w:rFonts w:cs="Arial"/>
        </w:rPr>
        <w:t xml:space="preserve">А) ДЕТАЉНА СПЕЦИФИКАЦИЈА УСЛУГЕ: </w:t>
      </w:r>
    </w:p>
    <w:p w14:paraId="55559E42" w14:textId="77777777" w:rsidR="00140C1D" w:rsidRPr="00D339AC" w:rsidRDefault="00140C1D" w:rsidP="00140C1D">
      <w:pPr>
        <w:spacing w:before="0"/>
        <w:rPr>
          <w:rFonts w:cs="Arial"/>
        </w:rPr>
      </w:pPr>
    </w:p>
    <w:p w14:paraId="50A53F17" w14:textId="77777777" w:rsidR="00140C1D" w:rsidRPr="00D339AC" w:rsidRDefault="00140C1D" w:rsidP="00140C1D">
      <w:pPr>
        <w:spacing w:before="0"/>
        <w:rPr>
          <w:rFonts w:cs="Arial"/>
        </w:rPr>
      </w:pPr>
      <w:r w:rsidRPr="00D339AC">
        <w:rPr>
          <w:rFonts w:cs="Arial"/>
        </w:rPr>
        <w:t xml:space="preserve">Укупна вредност извршених услуга по спецификацији (без ПДВ) </w:t>
      </w:r>
    </w:p>
    <w:p w14:paraId="6E722B85" w14:textId="77777777" w:rsidR="00140C1D" w:rsidRPr="00D339AC" w:rsidRDefault="00140C1D" w:rsidP="00140C1D">
      <w:pPr>
        <w:spacing w:before="0"/>
        <w:rPr>
          <w:rFonts w:cs="Arial"/>
        </w:rPr>
      </w:pPr>
    </w:p>
    <w:p w14:paraId="2CFC892D" w14:textId="77777777" w:rsidR="00140C1D" w:rsidRPr="00D339AC" w:rsidRDefault="00140C1D" w:rsidP="00140C1D">
      <w:pPr>
        <w:spacing w:before="0"/>
        <w:rPr>
          <w:rFonts w:cs="Arial"/>
        </w:rPr>
      </w:pPr>
      <w:r w:rsidRPr="00D339AC">
        <w:rPr>
          <w:rFonts w:cs="Arial"/>
        </w:rPr>
        <w:t xml:space="preserve">ПРИЛОГ: Извештај о извршеним услугама </w:t>
      </w:r>
    </w:p>
    <w:p w14:paraId="6F274090" w14:textId="77777777" w:rsidR="00140C1D" w:rsidRPr="00D339AC" w:rsidRDefault="00140C1D" w:rsidP="00140C1D">
      <w:pPr>
        <w:spacing w:before="0"/>
        <w:rPr>
          <w:rFonts w:cs="Arial"/>
        </w:rPr>
      </w:pPr>
      <w:r w:rsidRPr="00D339AC">
        <w:rPr>
          <w:rFonts w:cs="Arial"/>
        </w:rPr>
        <w:t xml:space="preserve">Предмет уговора </w:t>
      </w:r>
      <w:r w:rsidRPr="00D339AC">
        <w:rPr>
          <w:rFonts w:cs="Arial"/>
          <w:lang w:val="sr-Cyrl-RS"/>
        </w:rPr>
        <w:t>(</w:t>
      </w:r>
      <w:r w:rsidRPr="00D339AC">
        <w:rPr>
          <w:rFonts w:cs="Arial"/>
        </w:rPr>
        <w:t>услуге) одговара траженим карактеристикама.</w:t>
      </w:r>
      <w:r w:rsidRPr="00D339AC">
        <w:rPr>
          <w:rFonts w:cs="Arial"/>
        </w:rPr>
        <w:tab/>
      </w:r>
    </w:p>
    <w:p w14:paraId="4FE4BD83" w14:textId="77777777" w:rsidR="00140C1D" w:rsidRPr="00D339AC" w:rsidRDefault="00140C1D" w:rsidP="00140C1D">
      <w:pPr>
        <w:spacing w:before="0"/>
        <w:rPr>
          <w:rFonts w:cs="Arial"/>
        </w:rPr>
      </w:pPr>
    </w:p>
    <w:p w14:paraId="15472555" w14:textId="77777777" w:rsidR="00140C1D" w:rsidRPr="00D339AC" w:rsidRDefault="00140C1D" w:rsidP="00140C1D">
      <w:pPr>
        <w:spacing w:before="0"/>
        <w:rPr>
          <w:rFonts w:cs="Arial"/>
        </w:rPr>
      </w:pPr>
      <w:r w:rsidRPr="00D339AC">
        <w:rPr>
          <w:rFonts w:cs="Arial"/>
        </w:rPr>
        <w:t>□ ДА</w:t>
      </w:r>
    </w:p>
    <w:p w14:paraId="656FE014" w14:textId="77777777" w:rsidR="00140C1D" w:rsidRPr="00D339AC" w:rsidRDefault="00140C1D" w:rsidP="00140C1D">
      <w:pPr>
        <w:spacing w:before="0"/>
        <w:rPr>
          <w:rFonts w:cs="Arial"/>
        </w:rPr>
      </w:pPr>
      <w:r w:rsidRPr="00D339AC">
        <w:rPr>
          <w:rFonts w:cs="Arial"/>
        </w:rPr>
        <w:t>□ НЕ</w:t>
      </w:r>
    </w:p>
    <w:p w14:paraId="0FF453EF" w14:textId="77777777" w:rsidR="00140C1D" w:rsidRPr="00D339AC" w:rsidRDefault="00140C1D" w:rsidP="00140C1D">
      <w:pPr>
        <w:spacing w:before="0"/>
        <w:rPr>
          <w:rFonts w:cs="Arial"/>
          <w:lang w:val="sr-Cyrl-RS"/>
        </w:rPr>
      </w:pPr>
    </w:p>
    <w:p w14:paraId="2B44A42F" w14:textId="77777777" w:rsidR="00140C1D" w:rsidRPr="00D339AC" w:rsidRDefault="00140C1D" w:rsidP="00140C1D">
      <w:pPr>
        <w:spacing w:before="0"/>
        <w:rPr>
          <w:rFonts w:cs="Arial"/>
        </w:rPr>
      </w:pPr>
    </w:p>
    <w:p w14:paraId="035B66EF" w14:textId="77777777" w:rsidR="00140C1D" w:rsidRPr="00D339AC" w:rsidRDefault="00140C1D" w:rsidP="00140C1D">
      <w:pPr>
        <w:spacing w:before="0"/>
        <w:rPr>
          <w:rFonts w:cs="Arial"/>
        </w:rPr>
      </w:pPr>
      <w:r w:rsidRPr="00D339AC">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48899B7" w14:textId="77777777" w:rsidR="00140C1D" w:rsidRPr="00D339AC" w:rsidRDefault="00140C1D" w:rsidP="00140C1D">
      <w:pPr>
        <w:spacing w:before="0"/>
        <w:rPr>
          <w:rFonts w:cs="Arial"/>
        </w:rPr>
      </w:pPr>
    </w:p>
    <w:p w14:paraId="677DF8D7" w14:textId="77777777" w:rsidR="00140C1D" w:rsidRPr="00D339AC" w:rsidRDefault="00140C1D" w:rsidP="00140C1D">
      <w:pPr>
        <w:spacing w:before="0"/>
        <w:rPr>
          <w:rFonts w:cs="Arial"/>
        </w:rPr>
      </w:pPr>
    </w:p>
    <w:p w14:paraId="66C03781" w14:textId="77777777" w:rsidR="00140C1D" w:rsidRPr="00D339AC" w:rsidRDefault="00140C1D" w:rsidP="00140C1D">
      <w:pPr>
        <w:spacing w:before="0"/>
        <w:rPr>
          <w:rFonts w:cs="Arial"/>
        </w:rPr>
      </w:pPr>
      <w:r w:rsidRPr="00D339AC">
        <w:rPr>
          <w:rFonts w:cs="Arial"/>
        </w:rPr>
        <w:t>Б) Да су услуга</w:t>
      </w:r>
      <w:r w:rsidRPr="00D339AC">
        <w:rPr>
          <w:rFonts w:cs="Arial"/>
          <w:lang w:val="sr-Cyrl-RS"/>
        </w:rPr>
        <w:t>(е)</w:t>
      </w:r>
      <w:r w:rsidRPr="00D339AC">
        <w:rPr>
          <w:rFonts w:cs="Arial"/>
        </w:rPr>
        <w:t xml:space="preserve"> извршени у обиму, квалитету, уговореном року и сагласно уговору потврђују:</w:t>
      </w:r>
    </w:p>
    <w:p w14:paraId="771E432D" w14:textId="77777777" w:rsidR="00140C1D" w:rsidRPr="00D339AC" w:rsidRDefault="00140C1D" w:rsidP="00140C1D">
      <w:pPr>
        <w:spacing w:before="0"/>
        <w:rPr>
          <w:rFonts w:cs="Arial"/>
        </w:rPr>
      </w:pPr>
    </w:p>
    <w:p w14:paraId="5F040417" w14:textId="77777777" w:rsidR="00140C1D" w:rsidRPr="00D339AC" w:rsidRDefault="00140C1D" w:rsidP="00140C1D">
      <w:pPr>
        <w:spacing w:before="0"/>
        <w:rPr>
          <w:rFonts w:cs="Arial"/>
        </w:rPr>
      </w:pPr>
      <w:r w:rsidRPr="00D339AC">
        <w:rPr>
          <w:rFonts w:cs="Arial"/>
        </w:rPr>
        <w:t xml:space="preserve">    ПР</w:t>
      </w:r>
      <w:r w:rsidRPr="00D339AC">
        <w:rPr>
          <w:rFonts w:cs="Arial"/>
          <w:lang w:val="sr-Cyrl-RS"/>
        </w:rPr>
        <w:t>УЖАЛАЦ</w:t>
      </w:r>
      <w:r w:rsidRPr="00D339AC">
        <w:rPr>
          <w:rFonts w:cs="Arial"/>
        </w:rPr>
        <w:t>:</w:t>
      </w:r>
      <w:r w:rsidRPr="00D339AC">
        <w:rPr>
          <w:rFonts w:cs="Arial"/>
        </w:rPr>
        <w:tab/>
        <w:t xml:space="preserve">            К</w:t>
      </w:r>
      <w:r w:rsidRPr="00D339AC">
        <w:rPr>
          <w:rFonts w:cs="Arial"/>
          <w:lang w:val="sr-Cyrl-RS"/>
        </w:rPr>
        <w:t>ОРИСНИК</w:t>
      </w:r>
      <w:r w:rsidRPr="00D339AC">
        <w:rPr>
          <w:rFonts w:cs="Arial"/>
        </w:rPr>
        <w:t>:                 ОВЕРА НАДЗОРНОГ ОРГАНА</w:t>
      </w:r>
    </w:p>
    <w:p w14:paraId="381DD22E" w14:textId="77777777" w:rsidR="00140C1D" w:rsidRPr="00D339AC" w:rsidRDefault="00140C1D" w:rsidP="00140C1D">
      <w:pPr>
        <w:spacing w:before="0"/>
        <w:rPr>
          <w:rFonts w:cs="Arial"/>
        </w:rPr>
      </w:pPr>
    </w:p>
    <w:p w14:paraId="6B14F0CC" w14:textId="77777777" w:rsidR="00140C1D" w:rsidRPr="00D339AC" w:rsidRDefault="00140C1D" w:rsidP="00140C1D">
      <w:pPr>
        <w:spacing w:before="0"/>
        <w:rPr>
          <w:rFonts w:cs="Arial"/>
        </w:rPr>
      </w:pPr>
      <w:r w:rsidRPr="00D339AC">
        <w:rPr>
          <w:rFonts w:cs="Arial"/>
        </w:rPr>
        <w:t>_______________</w:t>
      </w:r>
      <w:r w:rsidRPr="00D339AC">
        <w:rPr>
          <w:rFonts w:cs="Arial"/>
        </w:rPr>
        <w:tab/>
        <w:t>____________________         __________________________</w:t>
      </w:r>
    </w:p>
    <w:p w14:paraId="1D66A3E5" w14:textId="77777777" w:rsidR="00140C1D" w:rsidRPr="00D339AC" w:rsidRDefault="00140C1D" w:rsidP="00140C1D">
      <w:pPr>
        <w:spacing w:before="0"/>
        <w:rPr>
          <w:rFonts w:cs="Arial"/>
        </w:rPr>
      </w:pPr>
      <w:r w:rsidRPr="00D339AC">
        <w:rPr>
          <w:rFonts w:cs="Arial"/>
        </w:rPr>
        <w:t xml:space="preserve">    (Име и презиме)         Руководилац пројекта/ </w:t>
      </w:r>
    </w:p>
    <w:p w14:paraId="05AA3D52" w14:textId="77777777" w:rsidR="00140C1D" w:rsidRPr="00D339AC" w:rsidRDefault="00140C1D" w:rsidP="00140C1D">
      <w:pPr>
        <w:spacing w:before="0"/>
        <w:rPr>
          <w:rFonts w:cs="Arial"/>
        </w:rPr>
      </w:pPr>
      <w:r w:rsidRPr="00D339AC">
        <w:rPr>
          <w:rFonts w:cs="Arial"/>
        </w:rPr>
        <w:t xml:space="preserve">                                      </w:t>
      </w:r>
      <w:r w:rsidRPr="00D339AC">
        <w:rPr>
          <w:rFonts w:cs="Arial"/>
          <w:lang w:val="sr-Cyrl-RS"/>
        </w:rPr>
        <w:t xml:space="preserve">                                         </w:t>
      </w:r>
      <w:r w:rsidRPr="00D339AC">
        <w:rPr>
          <w:rFonts w:cs="Arial"/>
        </w:rPr>
        <w:t xml:space="preserve">  </w:t>
      </w:r>
      <w:r w:rsidRPr="00D339AC">
        <w:rPr>
          <w:rFonts w:cs="Arial"/>
          <w:lang w:val="sr-Cyrl-RS"/>
        </w:rPr>
        <w:t xml:space="preserve">   </w:t>
      </w:r>
      <w:r w:rsidRPr="00D339AC">
        <w:rPr>
          <w:rFonts w:cs="Arial"/>
        </w:rPr>
        <w:t>Одговорно лице по Решењу</w:t>
      </w:r>
    </w:p>
    <w:p w14:paraId="6EFF1DF2" w14:textId="77777777" w:rsidR="00140C1D" w:rsidRPr="00D339AC" w:rsidRDefault="00140C1D" w:rsidP="00140C1D">
      <w:pPr>
        <w:spacing w:before="0"/>
        <w:rPr>
          <w:rFonts w:cs="Arial"/>
        </w:rPr>
      </w:pPr>
      <w:r w:rsidRPr="00D339AC">
        <w:rPr>
          <w:rFonts w:cs="Arial"/>
        </w:rPr>
        <w:t xml:space="preserve">                                              </w:t>
      </w:r>
      <w:r w:rsidRPr="00D339AC">
        <w:rPr>
          <w:rFonts w:cs="Arial"/>
          <w:lang w:val="sr-Cyrl-RS"/>
        </w:rPr>
        <w:t xml:space="preserve">                                               </w:t>
      </w:r>
      <w:r w:rsidRPr="00D339AC">
        <w:rPr>
          <w:rFonts w:cs="Arial"/>
        </w:rPr>
        <w:t xml:space="preserve"> </w:t>
      </w:r>
      <w:r w:rsidRPr="00D339AC">
        <w:rPr>
          <w:rFonts w:cs="Arial"/>
          <w:lang w:val="sr-Cyrl-RS"/>
        </w:rPr>
        <w:t>(</w:t>
      </w:r>
      <w:r w:rsidRPr="00D339AC">
        <w:rPr>
          <w:rFonts w:cs="Arial"/>
        </w:rPr>
        <w:t>Име и презиме)</w:t>
      </w:r>
    </w:p>
    <w:p w14:paraId="4C2CBEBB" w14:textId="77777777" w:rsidR="00140C1D" w:rsidRPr="00D339AC" w:rsidRDefault="00140C1D" w:rsidP="00140C1D">
      <w:pPr>
        <w:spacing w:before="0"/>
        <w:rPr>
          <w:rFonts w:cs="Arial"/>
        </w:rPr>
      </w:pPr>
    </w:p>
    <w:p w14:paraId="6B9DE279" w14:textId="77777777" w:rsidR="00140C1D" w:rsidRPr="00D339AC" w:rsidRDefault="00140C1D" w:rsidP="00140C1D">
      <w:pPr>
        <w:spacing w:before="0"/>
        <w:rPr>
          <w:rFonts w:cs="Arial"/>
        </w:rPr>
      </w:pPr>
      <w:r w:rsidRPr="00D339AC">
        <w:rPr>
          <w:rFonts w:cs="Arial"/>
        </w:rPr>
        <w:t>____________________</w:t>
      </w:r>
      <w:r w:rsidRPr="00D339AC">
        <w:rPr>
          <w:rFonts w:cs="Arial"/>
        </w:rPr>
        <w:tab/>
        <w:t>_____________________        __________________________</w:t>
      </w:r>
    </w:p>
    <w:p w14:paraId="2306344B" w14:textId="77777777" w:rsidR="00140C1D" w:rsidRPr="00D339AC" w:rsidRDefault="00140C1D" w:rsidP="00140C1D">
      <w:pPr>
        <w:spacing w:before="0"/>
        <w:rPr>
          <w:rFonts w:cs="Arial"/>
        </w:rPr>
      </w:pPr>
      <w:r w:rsidRPr="00D339AC">
        <w:rPr>
          <w:rFonts w:cs="Arial"/>
        </w:rPr>
        <w:t xml:space="preserve">    (Потпис)</w:t>
      </w:r>
      <w:r w:rsidRPr="00D339AC">
        <w:rPr>
          <w:rFonts w:cs="Arial"/>
        </w:rPr>
        <w:tab/>
      </w:r>
      <w:r w:rsidRPr="00D339AC">
        <w:rPr>
          <w:rFonts w:cs="Arial"/>
        </w:rPr>
        <w:tab/>
      </w:r>
      <w:r w:rsidRPr="00D339AC">
        <w:rPr>
          <w:rFonts w:cs="Arial"/>
        </w:rPr>
        <w:tab/>
        <w:t xml:space="preserve">        (Потпис)                                </w:t>
      </w:r>
    </w:p>
    <w:p w14:paraId="4010F04C" w14:textId="77777777" w:rsidR="00140C1D" w:rsidRPr="00D339AC" w:rsidRDefault="00140C1D" w:rsidP="00140C1D">
      <w:pPr>
        <w:spacing w:before="0"/>
        <w:rPr>
          <w:rFonts w:cs="Arial"/>
        </w:rPr>
      </w:pPr>
      <w:r w:rsidRPr="00D339AC">
        <w:rPr>
          <w:rFonts w:cs="Arial"/>
        </w:rPr>
        <w:lastRenderedPageBreak/>
        <w:t>Појашњења:</w:t>
      </w:r>
    </w:p>
    <w:p w14:paraId="64DF5F49" w14:textId="77777777" w:rsidR="00140C1D" w:rsidRPr="00D339AC" w:rsidRDefault="00140C1D" w:rsidP="00140C1D">
      <w:pPr>
        <w:spacing w:before="0"/>
        <w:rPr>
          <w:rFonts w:cs="Arial"/>
          <w:lang w:val="sr-Cyrl-RS"/>
        </w:rPr>
      </w:pPr>
      <w:r w:rsidRPr="00D339AC">
        <w:rPr>
          <w:rFonts w:cs="Arial"/>
        </w:rPr>
        <w:t>1.</w:t>
      </w:r>
      <w:r w:rsidRPr="00D339AC">
        <w:rPr>
          <w:rFonts w:cs="Arial"/>
        </w:rPr>
        <w:tab/>
        <w:t>Пружалац услуге</w:t>
      </w:r>
    </w:p>
    <w:p w14:paraId="68575EE4" w14:textId="77777777" w:rsidR="00140C1D" w:rsidRPr="00D339AC" w:rsidRDefault="00140C1D" w:rsidP="00140C1D">
      <w:pPr>
        <w:spacing w:before="0"/>
        <w:rPr>
          <w:rFonts w:cs="Arial"/>
        </w:rPr>
      </w:pPr>
      <w:r w:rsidRPr="00D339AC">
        <w:rPr>
          <w:rFonts w:cs="Arial"/>
        </w:rPr>
        <w:t>2.</w:t>
      </w:r>
      <w:r w:rsidRPr="00D339AC">
        <w:rPr>
          <w:rFonts w:cs="Arial"/>
        </w:rPr>
        <w:tab/>
        <w:t xml:space="preserve">Наручилац </w:t>
      </w:r>
    </w:p>
    <w:p w14:paraId="7AE035D4" w14:textId="77777777" w:rsidR="00140C1D" w:rsidRPr="00D339AC" w:rsidRDefault="00140C1D" w:rsidP="00140C1D">
      <w:pPr>
        <w:spacing w:before="0"/>
        <w:rPr>
          <w:rFonts w:cs="Arial"/>
        </w:rPr>
      </w:pPr>
      <w:r w:rsidRPr="00D339AC">
        <w:rPr>
          <w:rFonts w:cs="Arial"/>
          <w:lang w:val="sr-Cyrl-RS"/>
        </w:rPr>
        <w:t>3</w:t>
      </w:r>
      <w:r w:rsidRPr="00D339AC">
        <w:rPr>
          <w:rFonts w:cs="Arial"/>
        </w:rPr>
        <w:t>.</w:t>
      </w:r>
      <w:r w:rsidRPr="00D339AC">
        <w:rPr>
          <w:rFonts w:cs="Arial"/>
        </w:rPr>
        <w:tab/>
        <w:t>Потпис од стране наручиоца на Записнику је један и то је потпис Одговорног лица за праћење извршења уговора именованог Решењем</w:t>
      </w:r>
      <w:r w:rsidRPr="00D339AC">
        <w:rPr>
          <w:rFonts w:cs="Arial"/>
          <w:lang w:val="sr-Cyrl-RS"/>
        </w:rPr>
        <w:t>/Уговором</w:t>
      </w:r>
      <w:r w:rsidRPr="00D339AC">
        <w:rPr>
          <w:rFonts w:cs="Arial"/>
        </w:rPr>
        <w:t>.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67E0087" w14:textId="77777777" w:rsidR="00140C1D" w:rsidRPr="00D339AC" w:rsidRDefault="00140C1D" w:rsidP="00140C1D">
      <w:pPr>
        <w:spacing w:before="0"/>
        <w:rPr>
          <w:rFonts w:cs="Arial"/>
        </w:rPr>
      </w:pPr>
      <w:r w:rsidRPr="00D339AC">
        <w:rPr>
          <w:rFonts w:cs="Arial"/>
          <w:lang w:val="sr-Cyrl-RS"/>
        </w:rPr>
        <w:t>4</w:t>
      </w:r>
      <w:r w:rsidRPr="00D339AC">
        <w:rPr>
          <w:rFonts w:cs="Arial"/>
        </w:rPr>
        <w:t>.</w:t>
      </w:r>
      <w:r w:rsidRPr="00D339AC">
        <w:rPr>
          <w:rFonts w:cs="Arial"/>
        </w:rPr>
        <w:tab/>
        <w:t>Сви добављачи биће дужни да уз фактуру доставе и обострано потписани Записник.</w:t>
      </w:r>
    </w:p>
    <w:p w14:paraId="2AE6EDEC" w14:textId="77777777" w:rsidR="001B3ABA" w:rsidRPr="00D339AC" w:rsidRDefault="001B3ABA" w:rsidP="00140C1D">
      <w:pPr>
        <w:spacing w:before="0"/>
        <w:rPr>
          <w:rFonts w:cs="Arial"/>
        </w:rPr>
      </w:pPr>
    </w:p>
    <w:p w14:paraId="78423705" w14:textId="77777777" w:rsidR="001B3ABA" w:rsidRPr="00D339AC" w:rsidRDefault="001B3ABA" w:rsidP="00140C1D">
      <w:pPr>
        <w:spacing w:before="0"/>
        <w:rPr>
          <w:rFonts w:cs="Arial"/>
        </w:rPr>
      </w:pPr>
    </w:p>
    <w:p w14:paraId="1F45B52D" w14:textId="77777777" w:rsidR="001B3ABA" w:rsidRPr="00D339AC" w:rsidRDefault="001B3ABA" w:rsidP="00140C1D">
      <w:pPr>
        <w:spacing w:before="0"/>
        <w:rPr>
          <w:rFonts w:cs="Arial"/>
        </w:rPr>
      </w:pPr>
    </w:p>
    <w:p w14:paraId="50444AA6" w14:textId="77777777" w:rsidR="001B3ABA" w:rsidRPr="00D339AC" w:rsidRDefault="001B3ABA" w:rsidP="00140C1D">
      <w:pPr>
        <w:spacing w:before="0"/>
        <w:rPr>
          <w:rFonts w:cs="Arial"/>
        </w:rPr>
      </w:pPr>
    </w:p>
    <w:p w14:paraId="66F0B132" w14:textId="77777777" w:rsidR="001B3ABA" w:rsidRPr="00D339AC" w:rsidRDefault="001B3ABA" w:rsidP="00140C1D">
      <w:pPr>
        <w:spacing w:before="0"/>
        <w:rPr>
          <w:rFonts w:cs="Arial"/>
        </w:rPr>
      </w:pPr>
    </w:p>
    <w:p w14:paraId="3ACAC4C6" w14:textId="77777777" w:rsidR="001B3ABA" w:rsidRPr="00D339AC" w:rsidRDefault="001B3ABA" w:rsidP="00140C1D">
      <w:pPr>
        <w:spacing w:before="0"/>
        <w:rPr>
          <w:rFonts w:cs="Arial"/>
        </w:rPr>
      </w:pPr>
    </w:p>
    <w:p w14:paraId="0FEBB234" w14:textId="77777777" w:rsidR="00256822" w:rsidRPr="00D339AC" w:rsidRDefault="00256822" w:rsidP="00140C1D">
      <w:pPr>
        <w:spacing w:before="0"/>
        <w:rPr>
          <w:rFonts w:cs="Arial"/>
        </w:rPr>
      </w:pPr>
    </w:p>
    <w:p w14:paraId="6020394C" w14:textId="77777777" w:rsidR="00256822" w:rsidRPr="00D339AC" w:rsidRDefault="00256822" w:rsidP="00140C1D">
      <w:pPr>
        <w:spacing w:before="0"/>
        <w:rPr>
          <w:rFonts w:cs="Arial"/>
        </w:rPr>
      </w:pPr>
    </w:p>
    <w:p w14:paraId="4F431298" w14:textId="77777777" w:rsidR="00256822" w:rsidRPr="00D339AC" w:rsidRDefault="00256822" w:rsidP="00140C1D">
      <w:pPr>
        <w:spacing w:before="0"/>
        <w:rPr>
          <w:rFonts w:cs="Arial"/>
        </w:rPr>
      </w:pPr>
    </w:p>
    <w:p w14:paraId="5B2D1FF8" w14:textId="77777777" w:rsidR="00256822" w:rsidRPr="00D339AC" w:rsidRDefault="00256822" w:rsidP="00140C1D">
      <w:pPr>
        <w:spacing w:before="0"/>
        <w:rPr>
          <w:rFonts w:cs="Arial"/>
        </w:rPr>
      </w:pPr>
    </w:p>
    <w:p w14:paraId="6D304342" w14:textId="77777777" w:rsidR="00256822" w:rsidRPr="00D339AC" w:rsidRDefault="00256822" w:rsidP="00140C1D">
      <w:pPr>
        <w:spacing w:before="0"/>
        <w:rPr>
          <w:rFonts w:cs="Arial"/>
        </w:rPr>
      </w:pPr>
    </w:p>
    <w:p w14:paraId="6F9136D5" w14:textId="77777777" w:rsidR="00256822" w:rsidRPr="00D339AC" w:rsidRDefault="00256822" w:rsidP="00140C1D">
      <w:pPr>
        <w:spacing w:before="0"/>
        <w:rPr>
          <w:rFonts w:cs="Arial"/>
        </w:rPr>
      </w:pPr>
    </w:p>
    <w:p w14:paraId="30F16CF6" w14:textId="77777777" w:rsidR="00256822" w:rsidRPr="00D339AC" w:rsidRDefault="00256822" w:rsidP="00140C1D">
      <w:pPr>
        <w:spacing w:before="0"/>
        <w:rPr>
          <w:rFonts w:cs="Arial"/>
        </w:rPr>
      </w:pPr>
    </w:p>
    <w:p w14:paraId="38EDDC47" w14:textId="77777777" w:rsidR="00256822" w:rsidRPr="00D339AC" w:rsidRDefault="00256822" w:rsidP="00140C1D">
      <w:pPr>
        <w:spacing w:before="0"/>
        <w:rPr>
          <w:rFonts w:cs="Arial"/>
        </w:rPr>
      </w:pPr>
    </w:p>
    <w:p w14:paraId="18287181" w14:textId="77777777" w:rsidR="00256822" w:rsidRPr="00D339AC" w:rsidRDefault="00256822" w:rsidP="00140C1D">
      <w:pPr>
        <w:spacing w:before="0"/>
        <w:rPr>
          <w:rFonts w:cs="Arial"/>
        </w:rPr>
      </w:pPr>
    </w:p>
    <w:p w14:paraId="62970FF1" w14:textId="77777777" w:rsidR="00256822" w:rsidRPr="00D339AC" w:rsidRDefault="00256822" w:rsidP="00140C1D">
      <w:pPr>
        <w:spacing w:before="0"/>
        <w:rPr>
          <w:rFonts w:cs="Arial"/>
        </w:rPr>
      </w:pPr>
    </w:p>
    <w:p w14:paraId="584B8596" w14:textId="77777777" w:rsidR="00256822" w:rsidRPr="00D339AC" w:rsidRDefault="00256822" w:rsidP="00140C1D">
      <w:pPr>
        <w:spacing w:before="0"/>
        <w:rPr>
          <w:rFonts w:cs="Arial"/>
        </w:rPr>
      </w:pPr>
    </w:p>
    <w:p w14:paraId="6450C10E" w14:textId="77777777" w:rsidR="00256822" w:rsidRPr="00D339AC" w:rsidRDefault="00256822" w:rsidP="00140C1D">
      <w:pPr>
        <w:spacing w:before="0"/>
        <w:rPr>
          <w:rFonts w:cs="Arial"/>
        </w:rPr>
      </w:pPr>
    </w:p>
    <w:p w14:paraId="090B0FB4" w14:textId="77777777" w:rsidR="00256822" w:rsidRPr="00D339AC" w:rsidRDefault="00256822" w:rsidP="00140C1D">
      <w:pPr>
        <w:spacing w:before="0"/>
        <w:rPr>
          <w:rFonts w:cs="Arial"/>
        </w:rPr>
      </w:pPr>
    </w:p>
    <w:p w14:paraId="08662929" w14:textId="77777777" w:rsidR="00256822" w:rsidRPr="00D339AC" w:rsidRDefault="00256822" w:rsidP="00140C1D">
      <w:pPr>
        <w:spacing w:before="0"/>
        <w:rPr>
          <w:rFonts w:cs="Arial"/>
        </w:rPr>
      </w:pPr>
    </w:p>
    <w:p w14:paraId="5245C948" w14:textId="77777777" w:rsidR="00256822" w:rsidRPr="00D339AC" w:rsidRDefault="00256822" w:rsidP="00140C1D">
      <w:pPr>
        <w:spacing w:before="0"/>
        <w:rPr>
          <w:rFonts w:cs="Arial"/>
        </w:rPr>
      </w:pPr>
    </w:p>
    <w:p w14:paraId="5A47C29F" w14:textId="77777777" w:rsidR="00256822" w:rsidRPr="00D339AC" w:rsidRDefault="00256822" w:rsidP="00140C1D">
      <w:pPr>
        <w:spacing w:before="0"/>
        <w:rPr>
          <w:rFonts w:cs="Arial"/>
        </w:rPr>
      </w:pPr>
    </w:p>
    <w:p w14:paraId="0E022415" w14:textId="77777777" w:rsidR="00256822" w:rsidRPr="00D339AC" w:rsidRDefault="00256822" w:rsidP="00140C1D">
      <w:pPr>
        <w:spacing w:before="0"/>
        <w:rPr>
          <w:rFonts w:cs="Arial"/>
        </w:rPr>
      </w:pPr>
    </w:p>
    <w:p w14:paraId="032EF6B3" w14:textId="77777777" w:rsidR="00256822" w:rsidRPr="00D339AC" w:rsidRDefault="00256822" w:rsidP="00140C1D">
      <w:pPr>
        <w:spacing w:before="0"/>
        <w:rPr>
          <w:rFonts w:cs="Arial"/>
        </w:rPr>
      </w:pPr>
    </w:p>
    <w:p w14:paraId="3BBAE5ED" w14:textId="77777777" w:rsidR="00256822" w:rsidRPr="00D339AC" w:rsidRDefault="00256822" w:rsidP="00140C1D">
      <w:pPr>
        <w:spacing w:before="0"/>
        <w:rPr>
          <w:rFonts w:cs="Arial"/>
        </w:rPr>
      </w:pPr>
    </w:p>
    <w:p w14:paraId="0C139815" w14:textId="77777777" w:rsidR="00256822" w:rsidRPr="00D339AC" w:rsidRDefault="00256822" w:rsidP="00140C1D">
      <w:pPr>
        <w:spacing w:before="0"/>
        <w:rPr>
          <w:rFonts w:cs="Arial"/>
        </w:rPr>
      </w:pPr>
    </w:p>
    <w:p w14:paraId="66BE2615" w14:textId="77777777" w:rsidR="00256822" w:rsidRPr="00D339AC" w:rsidRDefault="00256822" w:rsidP="00140C1D">
      <w:pPr>
        <w:spacing w:before="0"/>
        <w:rPr>
          <w:rFonts w:cs="Arial"/>
        </w:rPr>
      </w:pPr>
    </w:p>
    <w:p w14:paraId="27C7E645" w14:textId="77777777" w:rsidR="00256822" w:rsidRPr="00D339AC" w:rsidRDefault="00256822" w:rsidP="00140C1D">
      <w:pPr>
        <w:spacing w:before="0"/>
        <w:rPr>
          <w:rFonts w:cs="Arial"/>
        </w:rPr>
      </w:pPr>
    </w:p>
    <w:p w14:paraId="3AD9BB76" w14:textId="77777777" w:rsidR="00256822" w:rsidRPr="00D339AC" w:rsidRDefault="00256822" w:rsidP="00140C1D">
      <w:pPr>
        <w:spacing w:before="0"/>
        <w:rPr>
          <w:rFonts w:cs="Arial"/>
        </w:rPr>
      </w:pPr>
    </w:p>
    <w:p w14:paraId="4DF961E7" w14:textId="77777777" w:rsidR="00256822" w:rsidRPr="00D339AC" w:rsidRDefault="00256822" w:rsidP="00140C1D">
      <w:pPr>
        <w:spacing w:before="0"/>
        <w:rPr>
          <w:rFonts w:cs="Arial"/>
        </w:rPr>
      </w:pPr>
    </w:p>
    <w:p w14:paraId="732DB20F" w14:textId="77777777" w:rsidR="00256822" w:rsidRPr="00D339AC" w:rsidRDefault="00256822" w:rsidP="00140C1D">
      <w:pPr>
        <w:spacing w:before="0"/>
        <w:rPr>
          <w:rFonts w:cs="Arial"/>
        </w:rPr>
      </w:pPr>
    </w:p>
    <w:p w14:paraId="3B14CCCE" w14:textId="77777777" w:rsidR="00256822" w:rsidRPr="00D339AC" w:rsidRDefault="00256822" w:rsidP="00140C1D">
      <w:pPr>
        <w:spacing w:before="0"/>
        <w:rPr>
          <w:rFonts w:cs="Arial"/>
        </w:rPr>
      </w:pPr>
    </w:p>
    <w:p w14:paraId="2801CF48" w14:textId="77777777" w:rsidR="00256822" w:rsidRPr="00D339AC" w:rsidRDefault="00256822" w:rsidP="00140C1D">
      <w:pPr>
        <w:spacing w:before="0"/>
        <w:rPr>
          <w:rFonts w:cs="Arial"/>
        </w:rPr>
      </w:pPr>
    </w:p>
    <w:p w14:paraId="6879CBD4" w14:textId="77777777" w:rsidR="00256822" w:rsidRPr="00D339AC" w:rsidRDefault="00256822" w:rsidP="00140C1D">
      <w:pPr>
        <w:spacing w:before="0"/>
        <w:rPr>
          <w:rFonts w:cs="Arial"/>
        </w:rPr>
      </w:pPr>
    </w:p>
    <w:p w14:paraId="238D7995" w14:textId="77777777" w:rsidR="00256822" w:rsidRPr="00D339AC" w:rsidRDefault="00256822" w:rsidP="00140C1D">
      <w:pPr>
        <w:spacing w:before="0"/>
        <w:rPr>
          <w:rFonts w:cs="Arial"/>
        </w:rPr>
      </w:pPr>
    </w:p>
    <w:p w14:paraId="057DFC62" w14:textId="77777777" w:rsidR="00256822" w:rsidRPr="00D339AC" w:rsidRDefault="00256822" w:rsidP="00140C1D">
      <w:pPr>
        <w:spacing w:before="0"/>
        <w:rPr>
          <w:rFonts w:cs="Arial"/>
        </w:rPr>
      </w:pPr>
    </w:p>
    <w:p w14:paraId="4D47F85E" w14:textId="77777777" w:rsidR="00256822" w:rsidRPr="00D339AC" w:rsidRDefault="00256822" w:rsidP="00140C1D">
      <w:pPr>
        <w:spacing w:before="0"/>
        <w:rPr>
          <w:rFonts w:cs="Arial"/>
        </w:rPr>
      </w:pPr>
    </w:p>
    <w:p w14:paraId="5D1013E6" w14:textId="77777777" w:rsidR="00F1344B" w:rsidRPr="00D339AC" w:rsidRDefault="00F1344B" w:rsidP="00140C1D">
      <w:pPr>
        <w:spacing w:before="0"/>
        <w:rPr>
          <w:rFonts w:cs="Arial"/>
        </w:rPr>
      </w:pPr>
    </w:p>
    <w:p w14:paraId="4CD85205" w14:textId="77777777" w:rsidR="00F1344B" w:rsidRPr="00D339AC" w:rsidRDefault="00F1344B" w:rsidP="00140C1D">
      <w:pPr>
        <w:spacing w:before="0"/>
        <w:rPr>
          <w:rFonts w:cs="Arial"/>
        </w:rPr>
      </w:pPr>
    </w:p>
    <w:p w14:paraId="21CF6023" w14:textId="77777777" w:rsidR="00F1344B" w:rsidRPr="00D339AC" w:rsidRDefault="00F1344B" w:rsidP="00140C1D">
      <w:pPr>
        <w:spacing w:before="0"/>
        <w:rPr>
          <w:rFonts w:cs="Arial"/>
        </w:rPr>
      </w:pPr>
    </w:p>
    <w:p w14:paraId="2BA7DBC8" w14:textId="77777777" w:rsidR="00F1344B" w:rsidRPr="00D339AC" w:rsidRDefault="00F1344B" w:rsidP="00140C1D">
      <w:pPr>
        <w:spacing w:before="0"/>
        <w:rPr>
          <w:rFonts w:cs="Arial"/>
        </w:rPr>
      </w:pPr>
    </w:p>
    <w:p w14:paraId="61A762EB" w14:textId="77777777" w:rsidR="00F1344B" w:rsidRPr="00D339AC" w:rsidRDefault="00F1344B" w:rsidP="00140C1D">
      <w:pPr>
        <w:spacing w:before="0"/>
        <w:rPr>
          <w:rFonts w:cs="Arial"/>
        </w:rPr>
      </w:pPr>
    </w:p>
    <w:p w14:paraId="6D8AB459" w14:textId="77777777" w:rsidR="00256822" w:rsidRPr="00D339AC" w:rsidRDefault="00256822" w:rsidP="00140C1D">
      <w:pPr>
        <w:spacing w:before="0"/>
        <w:rPr>
          <w:rFonts w:cs="Arial"/>
        </w:rPr>
      </w:pPr>
    </w:p>
    <w:p w14:paraId="7D35B882" w14:textId="77777777" w:rsidR="00256822" w:rsidRPr="00D339AC" w:rsidRDefault="00256822" w:rsidP="00140C1D">
      <w:pPr>
        <w:spacing w:before="0"/>
        <w:rPr>
          <w:rFonts w:cs="Arial"/>
        </w:rPr>
      </w:pPr>
    </w:p>
    <w:p w14:paraId="10F44EF0" w14:textId="77777777" w:rsidR="00140C1D" w:rsidRPr="00D339AC" w:rsidRDefault="00140C1D" w:rsidP="00140C1D">
      <w:pPr>
        <w:spacing w:before="0"/>
        <w:rPr>
          <w:rFonts w:cs="Arial"/>
          <w:color w:val="00B0F0"/>
        </w:rPr>
      </w:pPr>
    </w:p>
    <w:p w14:paraId="0784FC79" w14:textId="77777777" w:rsidR="000B1288" w:rsidRPr="00D339AC" w:rsidRDefault="00BA267D" w:rsidP="000B1288">
      <w:pPr>
        <w:spacing w:before="0"/>
        <w:jc w:val="right"/>
        <w:rPr>
          <w:rFonts w:eastAsia="Arial Unicode MS"/>
          <w:b/>
          <w:lang w:val="sr-Cyrl-RS"/>
        </w:rPr>
      </w:pPr>
      <w:r w:rsidRPr="00D339AC">
        <w:rPr>
          <w:rFonts w:eastAsia="Arial Unicode MS"/>
          <w:b/>
          <w:lang w:val="sr-Cyrl-RS"/>
        </w:rPr>
        <w:lastRenderedPageBreak/>
        <w:t>ОБРАЗАЦ 13</w:t>
      </w:r>
      <w:r w:rsidR="000B1288" w:rsidRPr="00D339AC">
        <w:rPr>
          <w:rFonts w:eastAsia="Arial Unicode MS"/>
          <w:b/>
          <w:lang w:val="sr-Cyrl-RS"/>
        </w:rPr>
        <w:t>.</w:t>
      </w:r>
    </w:p>
    <w:p w14:paraId="13D652AD" w14:textId="77777777" w:rsidR="00AB0F26" w:rsidRPr="00D339AC" w:rsidRDefault="00AB0F26" w:rsidP="00845C28">
      <w:pPr>
        <w:pStyle w:val="KDParagraf"/>
        <w:spacing w:before="0"/>
        <w:jc w:val="center"/>
        <w:rPr>
          <w:rFonts w:cs="Arial"/>
        </w:rPr>
      </w:pPr>
    </w:p>
    <w:p w14:paraId="202E6A7A" w14:textId="77777777" w:rsidR="003A49ED" w:rsidRPr="00D339AC" w:rsidRDefault="003A49ED" w:rsidP="00845C28">
      <w:pPr>
        <w:pStyle w:val="KDParagraf"/>
        <w:spacing w:before="0"/>
        <w:jc w:val="center"/>
        <w:rPr>
          <w:rFonts w:cs="Arial"/>
          <w:b/>
        </w:rPr>
      </w:pPr>
      <w:r w:rsidRPr="00D339AC">
        <w:rPr>
          <w:rFonts w:cs="Arial"/>
          <w:b/>
        </w:rPr>
        <w:t>МОДЕЛ УГОВОРА</w:t>
      </w:r>
    </w:p>
    <w:p w14:paraId="2FB78391" w14:textId="77777777" w:rsidR="003A49ED" w:rsidRPr="00D339AC" w:rsidRDefault="003A49ED" w:rsidP="00845C28">
      <w:pPr>
        <w:pStyle w:val="KDParagraf"/>
        <w:spacing w:before="0"/>
        <w:jc w:val="center"/>
        <w:rPr>
          <w:rFonts w:cs="Arial"/>
          <w:b/>
        </w:rPr>
      </w:pPr>
      <w:r w:rsidRPr="00D339AC">
        <w:rPr>
          <w:rFonts w:cs="Arial"/>
          <w:b/>
        </w:rPr>
        <w:t>о чувању пословне тајне и поверљивих информација</w:t>
      </w:r>
    </w:p>
    <w:p w14:paraId="2E3F22D3" w14:textId="77777777" w:rsidR="003A49ED" w:rsidRPr="00D339AC" w:rsidRDefault="003A49ED" w:rsidP="00EB58E2">
      <w:pPr>
        <w:pStyle w:val="KDParagraf"/>
        <w:spacing w:before="0"/>
        <w:rPr>
          <w:rFonts w:cs="Arial"/>
        </w:rPr>
      </w:pPr>
    </w:p>
    <w:p w14:paraId="4727C7A0" w14:textId="77777777" w:rsidR="003A49ED" w:rsidRPr="00D339AC" w:rsidRDefault="003A49ED" w:rsidP="00EB58E2">
      <w:pPr>
        <w:pStyle w:val="KDParagraf"/>
        <w:spacing w:before="0"/>
        <w:rPr>
          <w:rFonts w:cs="Arial"/>
        </w:rPr>
      </w:pPr>
      <w:r w:rsidRPr="00D339AC">
        <w:rPr>
          <w:rFonts w:cs="Arial"/>
        </w:rPr>
        <w:t xml:space="preserve">Закључен </w:t>
      </w:r>
      <w:r w:rsidR="006412D1" w:rsidRPr="00D339AC">
        <w:rPr>
          <w:rFonts w:cs="Arial"/>
          <w:lang w:val="sr-Cyrl-RS"/>
        </w:rPr>
        <w:t>у Београду , дана ______</w:t>
      </w:r>
      <w:r w:rsidR="000E5CC3" w:rsidRPr="00D339AC">
        <w:rPr>
          <w:rFonts w:cs="Arial"/>
          <w:lang w:val="sr-Cyrl-RS"/>
        </w:rPr>
        <w:t>2017</w:t>
      </w:r>
      <w:r w:rsidR="006412D1" w:rsidRPr="00D339AC">
        <w:rPr>
          <w:rFonts w:cs="Arial"/>
          <w:lang w:val="sr-Cyrl-RS"/>
        </w:rPr>
        <w:t xml:space="preserve">.године </w:t>
      </w:r>
      <w:r w:rsidR="006412D1" w:rsidRPr="00D339AC">
        <w:rPr>
          <w:rFonts w:cs="Arial"/>
        </w:rPr>
        <w:t xml:space="preserve"> </w:t>
      </w:r>
      <w:r w:rsidRPr="00D339AC">
        <w:rPr>
          <w:rFonts w:cs="Arial"/>
        </w:rPr>
        <w:t>између</w:t>
      </w:r>
    </w:p>
    <w:p w14:paraId="5C223032" w14:textId="77777777" w:rsidR="003A49ED" w:rsidRPr="00D339AC" w:rsidRDefault="003A49ED" w:rsidP="00EB58E2">
      <w:pPr>
        <w:pStyle w:val="KDParagraf"/>
        <w:spacing w:before="0"/>
        <w:rPr>
          <w:rFonts w:cs="Arial"/>
        </w:rPr>
      </w:pPr>
    </w:p>
    <w:p w14:paraId="269FDDA9" w14:textId="77777777" w:rsidR="003A49ED" w:rsidRPr="00D339AC" w:rsidRDefault="00F231AA" w:rsidP="00D339AC">
      <w:pPr>
        <w:pStyle w:val="KDParagraf"/>
        <w:spacing w:before="0"/>
        <w:rPr>
          <w:rFonts w:cs="Arial"/>
        </w:rPr>
      </w:pPr>
      <w:r w:rsidRPr="00D339AC">
        <w:rPr>
          <w:rFonts w:cs="Arial"/>
          <w:lang w:val="sr-Cyrl-RS"/>
        </w:rPr>
        <w:t>1.</w:t>
      </w:r>
      <w:r w:rsidR="003A49ED" w:rsidRPr="00D339AC">
        <w:rPr>
          <w:rFonts w:cs="Arial"/>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w:t>
      </w:r>
      <w:r w:rsidR="006412D1" w:rsidRPr="00D339AC">
        <w:rPr>
          <w:rFonts w:cs="Arial"/>
          <w:lang w:val="sr-Cyrl-RS"/>
        </w:rPr>
        <w:t xml:space="preserve"> законски заступник</w:t>
      </w:r>
      <w:r w:rsidR="00AB0A93" w:rsidRPr="00D339AC">
        <w:rPr>
          <w:rFonts w:cs="Arial"/>
          <w:lang w:val="sr-Cyrl-RS"/>
        </w:rPr>
        <w:t xml:space="preserve"> Милорад Грчић</w:t>
      </w:r>
      <w:r w:rsidR="006412D1" w:rsidRPr="00D339AC">
        <w:rPr>
          <w:rFonts w:cs="Arial"/>
          <w:lang w:val="sr-Cyrl-RS"/>
        </w:rPr>
        <w:t>, в.д.</w:t>
      </w:r>
      <w:r w:rsidR="006412D1" w:rsidRPr="00D339AC">
        <w:rPr>
          <w:rFonts w:cs="Arial"/>
        </w:rPr>
        <w:t xml:space="preserve"> директор</w:t>
      </w:r>
      <w:r w:rsidR="006412D1" w:rsidRPr="00D339AC">
        <w:rPr>
          <w:rFonts w:cs="Arial"/>
          <w:lang w:val="sr-Cyrl-RS"/>
        </w:rPr>
        <w:t>а</w:t>
      </w:r>
      <w:r w:rsidR="003A49ED" w:rsidRPr="00D339AC">
        <w:rPr>
          <w:rFonts w:cs="Arial"/>
        </w:rPr>
        <w:t xml:space="preserve"> (у даљем тексту: </w:t>
      </w:r>
      <w:r w:rsidR="003A49ED" w:rsidRPr="00D339AC">
        <w:rPr>
          <w:rFonts w:cs="Arial"/>
          <w:lang w:val="sr-Cyrl-RS"/>
        </w:rPr>
        <w:t>Корисник услуге</w:t>
      </w:r>
      <w:r w:rsidR="003A49ED" w:rsidRPr="00D339AC">
        <w:rPr>
          <w:rFonts w:cs="Arial"/>
        </w:rPr>
        <w:t xml:space="preserve">), </w:t>
      </w:r>
    </w:p>
    <w:p w14:paraId="5E075AA9" w14:textId="77777777" w:rsidR="003A49ED" w:rsidRPr="00D339AC" w:rsidRDefault="003A49ED" w:rsidP="00EB58E2">
      <w:pPr>
        <w:pStyle w:val="KDParagraf"/>
        <w:spacing w:before="0"/>
        <w:rPr>
          <w:rFonts w:cs="Arial"/>
        </w:rPr>
      </w:pPr>
    </w:p>
    <w:p w14:paraId="5B2DDD0F" w14:textId="77777777" w:rsidR="003A49ED" w:rsidRPr="00D339AC" w:rsidRDefault="003A49ED" w:rsidP="00EB58E2">
      <w:pPr>
        <w:pStyle w:val="KDParagraf"/>
        <w:spacing w:before="0"/>
        <w:rPr>
          <w:rFonts w:cs="Arial"/>
        </w:rPr>
      </w:pPr>
      <w:r w:rsidRPr="00D339AC">
        <w:rPr>
          <w:rFonts w:cs="Arial"/>
        </w:rPr>
        <w:t>и</w:t>
      </w:r>
    </w:p>
    <w:p w14:paraId="09867639" w14:textId="77777777" w:rsidR="003A49ED" w:rsidRPr="00D339AC" w:rsidRDefault="003A49ED" w:rsidP="00EB58E2">
      <w:pPr>
        <w:pStyle w:val="KDParagraf"/>
        <w:spacing w:before="0"/>
        <w:rPr>
          <w:rFonts w:cs="Arial"/>
        </w:rPr>
      </w:pPr>
    </w:p>
    <w:p w14:paraId="06722028" w14:textId="535246D8" w:rsidR="003A49ED" w:rsidRPr="00D339AC" w:rsidRDefault="00F231AA" w:rsidP="00D339AC">
      <w:pPr>
        <w:pStyle w:val="KDParagraf"/>
        <w:spacing w:before="0"/>
        <w:rPr>
          <w:rFonts w:cs="Arial"/>
        </w:rPr>
      </w:pPr>
      <w:r w:rsidRPr="00D339AC">
        <w:rPr>
          <w:rFonts w:cs="Arial"/>
          <w:lang w:val="sr-Cyrl-RS"/>
        </w:rPr>
        <w:t>2.</w:t>
      </w:r>
      <w:r w:rsidR="003A49ED" w:rsidRPr="00D339AC">
        <w:rPr>
          <w:rFonts w:cs="Arial"/>
        </w:rPr>
        <w:t xml:space="preserve">___________________________________________________________________, матични број: ___________, ПИБ _______________, бр.тек.рачуна: ____________ кога заступа </w:t>
      </w:r>
      <w:r w:rsidR="00A63938" w:rsidRPr="00D339AC">
        <w:rPr>
          <w:rFonts w:cs="Arial"/>
          <w:lang w:val="sr-Cyrl-RS"/>
        </w:rPr>
        <w:t xml:space="preserve">законски заступник , </w:t>
      </w:r>
      <w:r w:rsidR="003A49ED" w:rsidRPr="00D339AC">
        <w:rPr>
          <w:rFonts w:cs="Arial"/>
        </w:rPr>
        <w:t xml:space="preserve">_________________, </w:t>
      </w:r>
      <w:r w:rsidR="00866D18" w:rsidRPr="00D339AC">
        <w:rPr>
          <w:rFonts w:cs="Arial"/>
        </w:rPr>
        <w:t xml:space="preserve">директор </w:t>
      </w:r>
      <w:r w:rsidR="003A49ED" w:rsidRPr="00D339AC">
        <w:rPr>
          <w:rFonts w:cs="Arial"/>
        </w:rPr>
        <w:t xml:space="preserve">(у даљем тексту </w:t>
      </w:r>
      <w:r w:rsidR="00067DF5" w:rsidRPr="00D339AC">
        <w:rPr>
          <w:rFonts w:cs="Arial"/>
          <w:lang w:val="sr-Cyrl-RS"/>
        </w:rPr>
        <w:t>Пружалац услуге</w:t>
      </w:r>
      <w:r w:rsidR="003A49ED" w:rsidRPr="00D339AC">
        <w:rPr>
          <w:rFonts w:cs="Arial"/>
        </w:rPr>
        <w:t xml:space="preserve">), </w:t>
      </w:r>
    </w:p>
    <w:p w14:paraId="634861E4" w14:textId="77777777" w:rsidR="003A49ED" w:rsidRPr="00D339AC" w:rsidRDefault="003A49ED" w:rsidP="00EB58E2">
      <w:pPr>
        <w:pStyle w:val="KDParagraf"/>
        <w:spacing w:before="0"/>
        <w:rPr>
          <w:rFonts w:cs="Arial"/>
        </w:rPr>
      </w:pPr>
    </w:p>
    <w:p w14:paraId="6AE04CFB" w14:textId="77777777" w:rsidR="003A49ED" w:rsidRPr="00D339AC" w:rsidRDefault="00A63938" w:rsidP="00EB58E2">
      <w:pPr>
        <w:pStyle w:val="KDParagraf"/>
        <w:spacing w:before="0"/>
        <w:rPr>
          <w:rFonts w:cs="Arial"/>
        </w:rPr>
      </w:pPr>
      <w:r w:rsidRPr="00D339AC">
        <w:rPr>
          <w:rFonts w:cs="Arial"/>
          <w:lang w:val="sr-Cyrl-RS"/>
        </w:rPr>
        <w:t xml:space="preserve">Док су </w:t>
      </w:r>
      <w:r w:rsidR="003A49ED" w:rsidRPr="00D339AC">
        <w:rPr>
          <w:rFonts w:cs="Arial"/>
        </w:rPr>
        <w:t>чланови групе /подизвођачи _________________________________________________</w:t>
      </w:r>
    </w:p>
    <w:p w14:paraId="39F61B44" w14:textId="77777777" w:rsidR="003A49ED" w:rsidRPr="00D339AC" w:rsidRDefault="003A49ED" w:rsidP="00EB58E2">
      <w:pPr>
        <w:pStyle w:val="KDParagraf"/>
        <w:spacing w:before="0"/>
        <w:rPr>
          <w:rFonts w:cs="Arial"/>
        </w:rPr>
      </w:pPr>
      <w:r w:rsidRPr="00D339AC">
        <w:rPr>
          <w:rFonts w:cs="Arial"/>
        </w:rPr>
        <w:t xml:space="preserve">_________________________________________________________________________, </w:t>
      </w:r>
    </w:p>
    <w:p w14:paraId="3180D0B4" w14:textId="77777777" w:rsidR="003A49ED" w:rsidRPr="00D339AC" w:rsidRDefault="003A49ED" w:rsidP="00EB58E2">
      <w:pPr>
        <w:pStyle w:val="KDParagraf"/>
        <w:spacing w:before="0"/>
        <w:rPr>
          <w:rFonts w:cs="Arial"/>
        </w:rPr>
      </w:pPr>
    </w:p>
    <w:p w14:paraId="35D34A6E" w14:textId="77777777" w:rsidR="003A49ED" w:rsidRPr="00D339AC" w:rsidRDefault="003A49ED" w:rsidP="00EB58E2">
      <w:pPr>
        <w:pStyle w:val="KDParagraf"/>
        <w:spacing w:before="0"/>
        <w:rPr>
          <w:rFonts w:cs="Arial"/>
        </w:rPr>
      </w:pPr>
      <w:r w:rsidRPr="00D339AC">
        <w:rPr>
          <w:rFonts w:cs="Arial"/>
        </w:rPr>
        <w:t>заједнички назив</w:t>
      </w:r>
      <w:r w:rsidR="000833D3" w:rsidRPr="00D339AC">
        <w:rPr>
          <w:rFonts w:cs="Arial"/>
          <w:lang w:val="sr-Cyrl-RS"/>
        </w:rPr>
        <w:t>:</w:t>
      </w:r>
      <w:r w:rsidRPr="00D339AC">
        <w:rPr>
          <w:rFonts w:cs="Arial"/>
        </w:rPr>
        <w:t xml:space="preserve"> Стране.</w:t>
      </w:r>
    </w:p>
    <w:p w14:paraId="05DB2AEB" w14:textId="77777777" w:rsidR="003A49ED" w:rsidRPr="00D339AC" w:rsidRDefault="003A49ED" w:rsidP="00EB58E2">
      <w:pPr>
        <w:pStyle w:val="KDParagraf"/>
        <w:spacing w:before="0"/>
        <w:rPr>
          <w:rFonts w:cs="Arial"/>
        </w:rPr>
      </w:pPr>
    </w:p>
    <w:p w14:paraId="440A1B63" w14:textId="77777777" w:rsidR="003A49ED" w:rsidRPr="00D339AC" w:rsidRDefault="003A49ED" w:rsidP="00A65A78">
      <w:pPr>
        <w:pStyle w:val="KDParagraf"/>
        <w:spacing w:before="0"/>
        <w:jc w:val="center"/>
        <w:rPr>
          <w:rFonts w:cs="Arial"/>
        </w:rPr>
      </w:pPr>
      <w:r w:rsidRPr="00D339AC">
        <w:rPr>
          <w:rFonts w:cs="Arial"/>
        </w:rPr>
        <w:t>Члан 1.</w:t>
      </w:r>
    </w:p>
    <w:p w14:paraId="52C990A3" w14:textId="77777777" w:rsidR="003A49ED" w:rsidRPr="00D339AC" w:rsidRDefault="003A49ED" w:rsidP="00CD6EA0">
      <w:pPr>
        <w:pStyle w:val="KDParagraf"/>
        <w:rPr>
          <w:rFonts w:cs="Arial"/>
          <w:bCs/>
          <w:lang w:val="sr-Cyrl-CS"/>
        </w:rPr>
      </w:pPr>
      <w:r w:rsidRPr="00D339AC">
        <w:rPr>
          <w:rFonts w:cs="Arial"/>
        </w:rPr>
        <w:t xml:space="preserve">Стране су се договориле да у вези са набавком </w:t>
      </w:r>
      <w:r w:rsidR="00256822" w:rsidRPr="00D339AC">
        <w:rPr>
          <w:rFonts w:cs="Arial"/>
          <w:bCs/>
        </w:rPr>
        <w:t>услуг</w:t>
      </w:r>
      <w:r w:rsidR="00DF0B2D" w:rsidRPr="00D339AC">
        <w:rPr>
          <w:rFonts w:cs="Arial"/>
          <w:bCs/>
          <w:lang w:val="sr-Cyrl-RS"/>
        </w:rPr>
        <w:t xml:space="preserve">е: </w:t>
      </w:r>
      <w:r w:rsidR="00BE0851" w:rsidRPr="00D339AC">
        <w:rPr>
          <w:rFonts w:cs="Arial"/>
          <w:bCs/>
        </w:rPr>
        <w:t>„Употреба електричних возила у дистрибутивним предузећима“</w:t>
      </w:r>
      <w:r w:rsidR="00CD6EA0" w:rsidRPr="00D339AC">
        <w:rPr>
          <w:rFonts w:cs="Arial"/>
        </w:rPr>
        <w:t>, Ј</w:t>
      </w:r>
      <w:r w:rsidRPr="00D339AC">
        <w:rPr>
          <w:rFonts w:cs="Arial"/>
        </w:rPr>
        <w:t xml:space="preserve">авна набавка број </w:t>
      </w:r>
      <w:r w:rsidR="00AB0F26" w:rsidRPr="00D339AC">
        <w:rPr>
          <w:rFonts w:cs="Arial"/>
          <w:lang w:val="sr-Cyrl-RS"/>
        </w:rPr>
        <w:t xml:space="preserve"> </w:t>
      </w:r>
      <w:r w:rsidR="00256822" w:rsidRPr="00D339AC">
        <w:rPr>
          <w:rFonts w:cs="Arial"/>
          <w:lang w:val="sr-Latn-CS"/>
        </w:rPr>
        <w:t>JН/1000/</w:t>
      </w:r>
      <w:r w:rsidR="00123AB6" w:rsidRPr="00D339AC">
        <w:rPr>
          <w:rFonts w:cs="Arial"/>
          <w:lang w:val="sr-Latn-CS"/>
        </w:rPr>
        <w:t>0337</w:t>
      </w:r>
      <w:r w:rsidR="00597922" w:rsidRPr="00D339AC">
        <w:rPr>
          <w:rFonts w:cs="Arial"/>
          <w:lang w:val="sr-Latn-CS"/>
        </w:rPr>
        <w:t>/2016</w:t>
      </w:r>
      <w:r w:rsidR="00AB0F26" w:rsidRPr="00D339AC">
        <w:rPr>
          <w:rFonts w:cs="Arial"/>
          <w:lang w:val="sr-Cyrl-RS"/>
        </w:rPr>
        <w:t>,</w:t>
      </w:r>
      <w:r w:rsidR="00BA2AE7" w:rsidRPr="00D339AC">
        <w:rPr>
          <w:rFonts w:cs="Arial"/>
          <w:lang w:val="sr-Cyrl-RS"/>
        </w:rPr>
        <w:t xml:space="preserve"> </w:t>
      </w:r>
      <w:r w:rsidRPr="00D339AC">
        <w:rPr>
          <w:rFonts w:cs="Arial"/>
        </w:rPr>
        <w:t xml:space="preserve">(у даљем тексту: </w:t>
      </w:r>
      <w:r w:rsidRPr="00D339AC">
        <w:rPr>
          <w:rFonts w:cs="Arial"/>
          <w:lang w:val="sr-Cyrl-RS"/>
        </w:rPr>
        <w:t>Услуге</w:t>
      </w:r>
      <w:r w:rsidRPr="00D339AC">
        <w:rPr>
          <w:rFonts w:cs="Arial"/>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9BE97BB" w14:textId="77777777" w:rsidR="003A49ED" w:rsidRPr="00D339AC" w:rsidRDefault="003A49ED" w:rsidP="00EB58E2">
      <w:pPr>
        <w:pStyle w:val="KDParagraf"/>
        <w:spacing w:before="0"/>
        <w:rPr>
          <w:rFonts w:cs="Arial"/>
        </w:rPr>
      </w:pPr>
    </w:p>
    <w:p w14:paraId="3FCFA498" w14:textId="77777777" w:rsidR="003A49ED" w:rsidRPr="00D339AC" w:rsidRDefault="003A49ED" w:rsidP="00EB58E2">
      <w:pPr>
        <w:pStyle w:val="KDParagraf"/>
        <w:spacing w:before="0"/>
        <w:rPr>
          <w:rFonts w:cs="Arial"/>
        </w:rPr>
      </w:pPr>
      <w:r w:rsidRPr="00D339AC">
        <w:rPr>
          <w:rFonts w:cs="Arial"/>
        </w:rPr>
        <w:t xml:space="preserve">Овај Уговор представља прилог основном Уговору број _____ од ____. године. </w:t>
      </w:r>
    </w:p>
    <w:p w14:paraId="1BEA35E2" w14:textId="77777777" w:rsidR="003A49ED" w:rsidRPr="00D339AC" w:rsidRDefault="003A49ED" w:rsidP="00EB58E2">
      <w:pPr>
        <w:pStyle w:val="KDParagraf"/>
        <w:spacing w:before="0"/>
        <w:rPr>
          <w:rFonts w:cs="Arial"/>
        </w:rPr>
      </w:pPr>
    </w:p>
    <w:p w14:paraId="0321F0B4" w14:textId="77777777" w:rsidR="003A49ED" w:rsidRPr="00D339AC" w:rsidRDefault="003A49ED" w:rsidP="00A65A78">
      <w:pPr>
        <w:pStyle w:val="KDParagraf"/>
        <w:spacing w:before="0"/>
        <w:jc w:val="center"/>
        <w:rPr>
          <w:rFonts w:cs="Arial"/>
        </w:rPr>
      </w:pPr>
      <w:r w:rsidRPr="00D339AC">
        <w:rPr>
          <w:rFonts w:cs="Arial"/>
        </w:rPr>
        <w:t>Члан 2.</w:t>
      </w:r>
    </w:p>
    <w:p w14:paraId="481BD573" w14:textId="77777777" w:rsidR="003A49ED" w:rsidRPr="00D339AC" w:rsidRDefault="003A49ED" w:rsidP="00EB58E2">
      <w:pPr>
        <w:pStyle w:val="KDParagraf"/>
        <w:spacing w:before="0"/>
        <w:rPr>
          <w:rFonts w:cs="Arial"/>
        </w:rPr>
      </w:pPr>
      <w:r w:rsidRPr="00D339AC">
        <w:rPr>
          <w:rFonts w:cs="Arial"/>
        </w:rPr>
        <w:t xml:space="preserve">Стране су сaгласне да термини који се користе, односно проистичу из овог уговорног односа имају следеће значење: </w:t>
      </w:r>
    </w:p>
    <w:p w14:paraId="6ED86F20" w14:textId="77777777" w:rsidR="003A49ED" w:rsidRPr="00D339AC" w:rsidRDefault="003A49ED" w:rsidP="00EB58E2">
      <w:pPr>
        <w:pStyle w:val="KDParagraf"/>
        <w:spacing w:before="0"/>
        <w:rPr>
          <w:rFonts w:cs="Arial"/>
        </w:rPr>
      </w:pPr>
    </w:p>
    <w:p w14:paraId="002C0103" w14:textId="77777777" w:rsidR="003A49ED" w:rsidRPr="00D339AC" w:rsidRDefault="003A49ED" w:rsidP="00EB58E2">
      <w:pPr>
        <w:pStyle w:val="KDParagraf"/>
        <w:spacing w:before="0"/>
        <w:rPr>
          <w:rFonts w:cs="Arial"/>
        </w:rPr>
      </w:pPr>
      <w:r w:rsidRPr="00D339AC">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32F703C" w14:textId="77777777" w:rsidR="003A49ED" w:rsidRPr="00D339AC" w:rsidRDefault="003A49ED" w:rsidP="00EB58E2">
      <w:pPr>
        <w:pStyle w:val="KDParagraf"/>
        <w:spacing w:before="0"/>
        <w:rPr>
          <w:rFonts w:cs="Arial"/>
        </w:rPr>
      </w:pPr>
    </w:p>
    <w:p w14:paraId="3DF184B7" w14:textId="77777777" w:rsidR="003A49ED" w:rsidRPr="00D339AC" w:rsidRDefault="003A49ED" w:rsidP="00EB58E2">
      <w:pPr>
        <w:pStyle w:val="KDParagraf"/>
        <w:spacing w:before="0"/>
        <w:rPr>
          <w:rFonts w:cs="Arial"/>
        </w:rPr>
      </w:pPr>
      <w:r w:rsidRPr="00D339AC">
        <w:rPr>
          <w:rFonts w:cs="Arial"/>
        </w:rPr>
        <w:t xml:space="preserve">Држалац пословне тајне – лице које на основу закона контролише коришћење пословне тајне; </w:t>
      </w:r>
    </w:p>
    <w:p w14:paraId="757D3D50" w14:textId="77777777" w:rsidR="003A49ED" w:rsidRPr="00D339AC" w:rsidRDefault="003A49ED" w:rsidP="00EB58E2">
      <w:pPr>
        <w:pStyle w:val="KDParagraf"/>
        <w:spacing w:before="0"/>
        <w:rPr>
          <w:rFonts w:cs="Arial"/>
        </w:rPr>
      </w:pPr>
    </w:p>
    <w:p w14:paraId="60A62849" w14:textId="77777777" w:rsidR="003A49ED" w:rsidRPr="00D339AC" w:rsidRDefault="003A49ED" w:rsidP="00EB58E2">
      <w:pPr>
        <w:pStyle w:val="KDParagraf"/>
        <w:spacing w:before="0"/>
        <w:rPr>
          <w:rFonts w:cs="Arial"/>
        </w:rPr>
      </w:pPr>
      <w:r w:rsidRPr="00D339AC">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1646D08" w14:textId="77777777" w:rsidR="003A49ED" w:rsidRPr="00D339AC" w:rsidRDefault="003A49ED" w:rsidP="00EB58E2">
      <w:pPr>
        <w:pStyle w:val="KDParagraf"/>
        <w:spacing w:before="0"/>
        <w:rPr>
          <w:rFonts w:cs="Arial"/>
        </w:rPr>
      </w:pPr>
    </w:p>
    <w:p w14:paraId="64B7B70D" w14:textId="77777777" w:rsidR="003A49ED" w:rsidRPr="00D339AC" w:rsidRDefault="003A49ED" w:rsidP="00EB58E2">
      <w:pPr>
        <w:pStyle w:val="KDParagraf"/>
        <w:spacing w:before="0"/>
        <w:rPr>
          <w:rFonts w:cs="Arial"/>
        </w:rPr>
      </w:pPr>
      <w:r w:rsidRPr="00D339AC">
        <w:rPr>
          <w:rFonts w:cs="Arial"/>
        </w:rPr>
        <w:lastRenderedPageBreak/>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6F6642E" w14:textId="77777777" w:rsidR="003A49ED" w:rsidRPr="00D339AC" w:rsidRDefault="003A49ED" w:rsidP="00EB58E2">
      <w:pPr>
        <w:pStyle w:val="KDParagraf"/>
        <w:spacing w:before="0"/>
        <w:rPr>
          <w:rFonts w:cs="Arial"/>
        </w:rPr>
      </w:pPr>
      <w:r w:rsidRPr="00D339AC">
        <w:rPr>
          <w:rFonts w:cs="Arial"/>
        </w:rPr>
        <w:tab/>
      </w:r>
    </w:p>
    <w:p w14:paraId="656E3F94" w14:textId="77777777" w:rsidR="003A49ED" w:rsidRPr="00D339AC" w:rsidRDefault="003A49ED" w:rsidP="00EB58E2">
      <w:pPr>
        <w:pStyle w:val="KDParagraf"/>
        <w:spacing w:before="0"/>
        <w:rPr>
          <w:rFonts w:cs="Arial"/>
        </w:rPr>
      </w:pPr>
      <w:r w:rsidRPr="00D339AC">
        <w:rPr>
          <w:rFonts w:cs="Arial"/>
        </w:rPr>
        <w:t>Давалац – Страна која је Држалац пословне тајне, која Примаоцу уступа податке који представљају пословну тајну;</w:t>
      </w:r>
    </w:p>
    <w:p w14:paraId="518A0F2B" w14:textId="77777777" w:rsidR="003A49ED" w:rsidRPr="00D339AC" w:rsidRDefault="003A49ED" w:rsidP="00EB58E2">
      <w:pPr>
        <w:pStyle w:val="KDParagraf"/>
        <w:spacing w:before="0"/>
        <w:rPr>
          <w:rFonts w:cs="Arial"/>
        </w:rPr>
      </w:pPr>
    </w:p>
    <w:p w14:paraId="3874CEDF" w14:textId="77777777" w:rsidR="003A49ED" w:rsidRPr="00D339AC" w:rsidRDefault="003A49ED" w:rsidP="00EB58E2">
      <w:pPr>
        <w:pStyle w:val="KDParagraf"/>
        <w:spacing w:before="0"/>
        <w:rPr>
          <w:rFonts w:cs="Arial"/>
        </w:rPr>
      </w:pPr>
      <w:r w:rsidRPr="00D339AC">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74310A37" w14:textId="77777777" w:rsidR="003A49ED" w:rsidRPr="00D339AC" w:rsidRDefault="003A49ED" w:rsidP="00EB58E2">
      <w:pPr>
        <w:pStyle w:val="KDParagraf"/>
        <w:spacing w:before="0"/>
        <w:rPr>
          <w:rFonts w:cs="Arial"/>
        </w:rPr>
      </w:pPr>
    </w:p>
    <w:p w14:paraId="1861CB95" w14:textId="77777777" w:rsidR="003A49ED" w:rsidRPr="00D339AC" w:rsidRDefault="003A49ED" w:rsidP="00EB58E2">
      <w:pPr>
        <w:pStyle w:val="KDParagraf"/>
        <w:spacing w:before="0"/>
        <w:rPr>
          <w:rFonts w:cs="Arial"/>
        </w:rPr>
      </w:pPr>
      <w:r w:rsidRPr="00D339AC">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ACBC04F" w14:textId="77777777" w:rsidR="003A49ED" w:rsidRPr="00D339AC" w:rsidRDefault="003A49ED" w:rsidP="00EB58E2">
      <w:pPr>
        <w:pStyle w:val="KDParagraf"/>
        <w:spacing w:before="0"/>
        <w:rPr>
          <w:rFonts w:cs="Arial"/>
        </w:rPr>
      </w:pPr>
    </w:p>
    <w:p w14:paraId="759D84D7" w14:textId="77777777" w:rsidR="003A49ED" w:rsidRPr="00D339AC" w:rsidRDefault="003A49ED" w:rsidP="00EB58E2">
      <w:pPr>
        <w:pStyle w:val="KDParagraf"/>
        <w:spacing w:before="0"/>
        <w:rPr>
          <w:rFonts w:cs="Arial"/>
        </w:rPr>
      </w:pPr>
      <w:r w:rsidRPr="00D339AC">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6FE2CE8" w14:textId="77777777" w:rsidR="003A49ED" w:rsidRPr="00D339AC" w:rsidRDefault="003A49ED" w:rsidP="00EB58E2">
      <w:pPr>
        <w:pStyle w:val="KDParagraf"/>
        <w:spacing w:before="0"/>
        <w:rPr>
          <w:rFonts w:cs="Arial"/>
        </w:rPr>
      </w:pPr>
    </w:p>
    <w:p w14:paraId="500DA369" w14:textId="77777777" w:rsidR="003A49ED" w:rsidRPr="00D339AC" w:rsidRDefault="003A49ED" w:rsidP="00A65A78">
      <w:pPr>
        <w:pStyle w:val="KDParagraf"/>
        <w:spacing w:before="0"/>
        <w:jc w:val="center"/>
        <w:rPr>
          <w:rFonts w:cs="Arial"/>
        </w:rPr>
      </w:pPr>
      <w:r w:rsidRPr="00D339AC">
        <w:rPr>
          <w:rFonts w:cs="Arial"/>
        </w:rPr>
        <w:t>Члан 3.</w:t>
      </w:r>
    </w:p>
    <w:p w14:paraId="3642D8E6" w14:textId="1674A0EA" w:rsidR="003A49ED" w:rsidRPr="00D339AC" w:rsidRDefault="003A49ED" w:rsidP="00EB58E2">
      <w:pPr>
        <w:pStyle w:val="KDParagraf"/>
        <w:spacing w:before="0"/>
        <w:rPr>
          <w:rFonts w:cs="Arial"/>
        </w:rPr>
      </w:pPr>
      <w:r w:rsidRPr="00D339AC">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D339AC">
        <w:rPr>
          <w:rFonts w:cs="Arial"/>
          <w:lang w:val="sr-Cyrl-RS"/>
        </w:rPr>
        <w:t>Корисника</w:t>
      </w:r>
      <w:r w:rsidR="006F59C3" w:rsidRPr="00D339AC">
        <w:rPr>
          <w:rFonts w:cs="Arial"/>
          <w:lang w:val="sr-Cyrl-RS"/>
        </w:rPr>
        <w:t xml:space="preserve"> услуге</w:t>
      </w:r>
      <w:r w:rsidRPr="00D339AC">
        <w:rPr>
          <w:rFonts w:cs="Arial"/>
          <w:lang w:val="sr-Cyrl-RS"/>
        </w:rPr>
        <w:t xml:space="preserve"> </w:t>
      </w:r>
      <w:r w:rsidRPr="00D339AC">
        <w:rPr>
          <w:rFonts w:cs="Arial"/>
        </w:rPr>
        <w:t xml:space="preserve">и </w:t>
      </w:r>
      <w:r w:rsidRPr="00D339AC">
        <w:rPr>
          <w:rFonts w:cs="Arial"/>
          <w:lang w:val="sr-Cyrl-RS"/>
        </w:rPr>
        <w:t xml:space="preserve">Пружаоца </w:t>
      </w:r>
      <w:r w:rsidR="00580836" w:rsidRPr="00D339AC">
        <w:rPr>
          <w:rFonts w:cs="Arial"/>
          <w:lang w:val="sr-Cyrl-RS"/>
        </w:rPr>
        <w:t>услуге</w:t>
      </w:r>
      <w:r w:rsidRPr="00D339AC">
        <w:rPr>
          <w:rFonts w:cs="Arial"/>
        </w:rPr>
        <w:t>.</w:t>
      </w:r>
    </w:p>
    <w:p w14:paraId="3D87BCA8" w14:textId="77777777" w:rsidR="003A49ED" w:rsidRPr="00D339AC" w:rsidRDefault="003A49ED" w:rsidP="00EB58E2">
      <w:pPr>
        <w:pStyle w:val="KDParagraf"/>
        <w:spacing w:before="0"/>
        <w:rPr>
          <w:rFonts w:cs="Arial"/>
        </w:rPr>
      </w:pPr>
    </w:p>
    <w:p w14:paraId="1B5D4F5A" w14:textId="77777777" w:rsidR="003A49ED" w:rsidRPr="00D339AC" w:rsidRDefault="003A49ED" w:rsidP="00EB58E2">
      <w:pPr>
        <w:pStyle w:val="KDParagraf"/>
        <w:spacing w:before="0"/>
        <w:rPr>
          <w:rFonts w:cs="Arial"/>
        </w:rPr>
      </w:pPr>
      <w:r w:rsidRPr="00D339AC">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5B9ECC3" w14:textId="77777777" w:rsidR="003A49ED" w:rsidRPr="00D339AC" w:rsidRDefault="003A49ED" w:rsidP="00EB58E2">
      <w:pPr>
        <w:pStyle w:val="KDParagraf"/>
        <w:spacing w:before="0"/>
        <w:rPr>
          <w:rFonts w:cs="Arial"/>
        </w:rPr>
      </w:pPr>
    </w:p>
    <w:p w14:paraId="28BCD01B" w14:textId="77777777" w:rsidR="003A49ED" w:rsidRPr="00D339AC" w:rsidRDefault="003A49ED" w:rsidP="00EB58E2">
      <w:pPr>
        <w:pStyle w:val="KDParagraf"/>
        <w:spacing w:before="0"/>
        <w:rPr>
          <w:rFonts w:cs="Arial"/>
        </w:rPr>
      </w:pPr>
      <w:r w:rsidRPr="00D339AC">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E88586C" w14:textId="77777777" w:rsidR="003A49ED" w:rsidRPr="00D339AC" w:rsidRDefault="003A49ED" w:rsidP="00EB58E2">
      <w:pPr>
        <w:pStyle w:val="KDParagraf"/>
        <w:spacing w:before="0"/>
        <w:rPr>
          <w:rFonts w:cs="Arial"/>
        </w:rPr>
      </w:pPr>
    </w:p>
    <w:p w14:paraId="7FB52569" w14:textId="77777777" w:rsidR="003A49ED" w:rsidRPr="00D339AC" w:rsidRDefault="003A49ED" w:rsidP="00EB58E2">
      <w:pPr>
        <w:pStyle w:val="KDParagraf"/>
        <w:spacing w:before="0"/>
        <w:rPr>
          <w:rFonts w:cs="Arial"/>
        </w:rPr>
      </w:pPr>
      <w:r w:rsidRPr="00D339AC">
        <w:rPr>
          <w:rFonts w:cs="Arial"/>
        </w:rPr>
        <w:t xml:space="preserve">Осим ако изричито није другачије уређено, </w:t>
      </w:r>
    </w:p>
    <w:p w14:paraId="636928D9" w14:textId="77777777" w:rsidR="003A49ED" w:rsidRPr="00D339AC" w:rsidRDefault="003A49ED" w:rsidP="00EB58E2">
      <w:pPr>
        <w:pStyle w:val="KDParagraf"/>
        <w:spacing w:before="0"/>
        <w:rPr>
          <w:rFonts w:cs="Arial"/>
        </w:rPr>
      </w:pPr>
      <w:r w:rsidRPr="00D339AC">
        <w:rPr>
          <w:rFonts w:cs="Arial"/>
        </w:rPr>
        <w:t>•</w:t>
      </w:r>
      <w:r w:rsidRPr="00D339AC">
        <w:rPr>
          <w:rFonts w:cs="Arial"/>
        </w:rPr>
        <w:tab/>
        <w:t xml:space="preserve">ниједна страна неће користити пословну тајну или поверљиве информације друге стране, </w:t>
      </w:r>
    </w:p>
    <w:p w14:paraId="545108D6" w14:textId="77777777" w:rsidR="003A49ED" w:rsidRPr="00D339AC" w:rsidRDefault="003A49ED" w:rsidP="00EB58E2">
      <w:pPr>
        <w:pStyle w:val="KDParagraf"/>
        <w:spacing w:before="0"/>
        <w:rPr>
          <w:rFonts w:cs="Arial"/>
        </w:rPr>
      </w:pPr>
      <w:r w:rsidRPr="00D339AC">
        <w:rPr>
          <w:rFonts w:cs="Arial"/>
        </w:rPr>
        <w:t>•</w:t>
      </w:r>
      <w:r w:rsidRPr="00D339AC">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3CCEB2F" w14:textId="77777777" w:rsidR="003A49ED" w:rsidRPr="00D339AC" w:rsidRDefault="003A49ED" w:rsidP="00EB58E2">
      <w:pPr>
        <w:pStyle w:val="KDParagraf"/>
        <w:spacing w:before="0"/>
        <w:rPr>
          <w:rFonts w:cs="Arial"/>
        </w:rPr>
      </w:pPr>
      <w:r w:rsidRPr="00D339AC">
        <w:rPr>
          <w:rFonts w:cs="Arial"/>
        </w:rPr>
        <w:t>•</w:t>
      </w:r>
      <w:r w:rsidRPr="00D339AC">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7674411" w14:textId="77777777" w:rsidR="003A49ED" w:rsidRPr="00D339AC" w:rsidRDefault="003A49ED" w:rsidP="00EB58E2">
      <w:pPr>
        <w:pStyle w:val="KDParagraf"/>
        <w:spacing w:before="0"/>
        <w:rPr>
          <w:rFonts w:cs="Arial"/>
        </w:rPr>
      </w:pPr>
    </w:p>
    <w:p w14:paraId="3FAAF96C" w14:textId="77777777" w:rsidR="003A49ED" w:rsidRPr="00D339AC" w:rsidRDefault="003A49ED" w:rsidP="00A65A78">
      <w:pPr>
        <w:pStyle w:val="KDParagraf"/>
        <w:spacing w:before="0"/>
        <w:jc w:val="center"/>
        <w:rPr>
          <w:rFonts w:cs="Arial"/>
        </w:rPr>
      </w:pPr>
      <w:r w:rsidRPr="00D339AC">
        <w:rPr>
          <w:rFonts w:cs="Arial"/>
        </w:rPr>
        <w:t>Члан 4.</w:t>
      </w:r>
    </w:p>
    <w:p w14:paraId="1D2F7562" w14:textId="77777777" w:rsidR="003A49ED" w:rsidRPr="00D339AC" w:rsidRDefault="003A49ED" w:rsidP="00EB58E2">
      <w:pPr>
        <w:pStyle w:val="KDParagraf"/>
        <w:spacing w:before="0"/>
        <w:rPr>
          <w:rFonts w:cs="Arial"/>
        </w:rPr>
      </w:pPr>
      <w:r w:rsidRPr="00D339AC">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0B6FF94" w14:textId="77777777" w:rsidR="003A49ED" w:rsidRPr="00D339AC" w:rsidRDefault="003A49ED" w:rsidP="00EB58E2">
      <w:pPr>
        <w:pStyle w:val="KDParagraf"/>
        <w:spacing w:before="0"/>
        <w:rPr>
          <w:rFonts w:cs="Arial"/>
        </w:rPr>
      </w:pPr>
    </w:p>
    <w:p w14:paraId="4777957A" w14:textId="77777777" w:rsidR="003A49ED" w:rsidRPr="00D339AC" w:rsidRDefault="003A49ED" w:rsidP="00EB58E2">
      <w:pPr>
        <w:pStyle w:val="KDParagraf"/>
        <w:spacing w:before="0"/>
        <w:rPr>
          <w:rFonts w:cs="Arial"/>
        </w:rPr>
      </w:pPr>
      <w:r w:rsidRPr="00D339AC">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51AE3273" w14:textId="77777777" w:rsidR="003A49ED" w:rsidRPr="00D339AC" w:rsidRDefault="003A49ED" w:rsidP="00EB58E2">
      <w:pPr>
        <w:pStyle w:val="KDParagraf"/>
        <w:spacing w:before="0"/>
        <w:rPr>
          <w:rFonts w:cs="Arial"/>
        </w:rPr>
      </w:pPr>
    </w:p>
    <w:p w14:paraId="22D24A68" w14:textId="77777777" w:rsidR="003A49ED" w:rsidRPr="00D339AC" w:rsidRDefault="003A49ED" w:rsidP="00EB58E2">
      <w:pPr>
        <w:pStyle w:val="KDParagraf"/>
        <w:spacing w:before="0"/>
        <w:rPr>
          <w:rFonts w:cs="Arial"/>
        </w:rPr>
      </w:pPr>
      <w:r w:rsidRPr="00D339AC">
        <w:rPr>
          <w:rFonts w:cs="Arial"/>
        </w:rPr>
        <w:t>Обавеза из претходног става не постоји у случајевима:</w:t>
      </w:r>
    </w:p>
    <w:p w14:paraId="787D4F72" w14:textId="77777777" w:rsidR="003A49ED" w:rsidRPr="00D339AC" w:rsidRDefault="003A49ED" w:rsidP="00EB58E2">
      <w:pPr>
        <w:pStyle w:val="KDParagraf"/>
        <w:spacing w:before="0"/>
        <w:rPr>
          <w:rFonts w:cs="Arial"/>
        </w:rPr>
      </w:pPr>
    </w:p>
    <w:p w14:paraId="7A5DB62E" w14:textId="77777777" w:rsidR="003A49ED" w:rsidRPr="00D339AC" w:rsidRDefault="003A49ED" w:rsidP="00EB58E2">
      <w:pPr>
        <w:pStyle w:val="KDParagraf"/>
        <w:spacing w:before="0"/>
        <w:rPr>
          <w:rFonts w:cs="Arial"/>
        </w:rPr>
      </w:pPr>
      <w:r w:rsidRPr="00D339AC">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82306F5" w14:textId="77777777" w:rsidR="003A49ED" w:rsidRPr="00D339AC" w:rsidRDefault="003A49ED" w:rsidP="00EB58E2">
      <w:pPr>
        <w:pStyle w:val="KDParagraf"/>
        <w:spacing w:before="0"/>
        <w:rPr>
          <w:rFonts w:cs="Arial"/>
        </w:rPr>
      </w:pPr>
      <w:r w:rsidRPr="00D339AC">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2CED5C5" w14:textId="77777777" w:rsidR="003A49ED" w:rsidRPr="00D339AC" w:rsidRDefault="003A49ED" w:rsidP="00EB58E2">
      <w:pPr>
        <w:pStyle w:val="KDParagraf"/>
        <w:spacing w:before="0"/>
        <w:rPr>
          <w:rFonts w:cs="Arial"/>
        </w:rPr>
      </w:pPr>
      <w:r w:rsidRPr="00D339AC">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3EBCEA5" w14:textId="77777777" w:rsidR="003A49ED" w:rsidRPr="00D339AC" w:rsidRDefault="003A49ED" w:rsidP="00EB58E2">
      <w:pPr>
        <w:pStyle w:val="KDParagraf"/>
        <w:spacing w:before="0"/>
        <w:rPr>
          <w:rFonts w:cs="Arial"/>
        </w:rPr>
      </w:pPr>
      <w:r w:rsidRPr="00D339AC">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8634EF6" w14:textId="77777777" w:rsidR="003A49ED" w:rsidRPr="00D339AC" w:rsidRDefault="003A49ED" w:rsidP="00EB58E2">
      <w:pPr>
        <w:pStyle w:val="KDParagraf"/>
        <w:spacing w:before="0"/>
        <w:rPr>
          <w:rFonts w:cs="Arial"/>
        </w:rPr>
      </w:pPr>
    </w:p>
    <w:p w14:paraId="64D8DDA0" w14:textId="77777777" w:rsidR="003A49ED" w:rsidRPr="00D339AC" w:rsidRDefault="003A49ED" w:rsidP="00EB58E2">
      <w:pPr>
        <w:pStyle w:val="KDParagraf"/>
        <w:spacing w:before="0"/>
        <w:rPr>
          <w:rFonts w:cs="Arial"/>
        </w:rPr>
      </w:pPr>
      <w:r w:rsidRPr="00D339AC">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EBB2E0C" w14:textId="77777777" w:rsidR="003A49ED" w:rsidRPr="00D339AC" w:rsidRDefault="003A49ED" w:rsidP="00EB58E2">
      <w:pPr>
        <w:pStyle w:val="KDParagraf"/>
        <w:spacing w:before="0"/>
        <w:rPr>
          <w:rFonts w:cs="Arial"/>
        </w:rPr>
      </w:pPr>
      <w:r w:rsidRPr="00D339AC">
        <w:rPr>
          <w:rFonts w:cs="Arial"/>
        </w:rPr>
        <w:t>•</w:t>
      </w:r>
      <w:r w:rsidRPr="00D339AC">
        <w:rPr>
          <w:rFonts w:cs="Arial"/>
        </w:rPr>
        <w:tab/>
        <w:t xml:space="preserve">то било познато Примаоцу у време одавања, </w:t>
      </w:r>
    </w:p>
    <w:p w14:paraId="1DE263EB" w14:textId="77777777" w:rsidR="003A49ED" w:rsidRPr="00D339AC" w:rsidRDefault="003A49ED" w:rsidP="00EB58E2">
      <w:pPr>
        <w:pStyle w:val="KDParagraf"/>
        <w:spacing w:before="0"/>
        <w:rPr>
          <w:rFonts w:cs="Arial"/>
        </w:rPr>
      </w:pPr>
      <w:r w:rsidRPr="00D339AC">
        <w:rPr>
          <w:rFonts w:cs="Arial"/>
        </w:rPr>
        <w:t>•</w:t>
      </w:r>
      <w:r w:rsidRPr="00D339AC">
        <w:rPr>
          <w:rFonts w:cs="Arial"/>
        </w:rPr>
        <w:tab/>
        <w:t xml:space="preserve">дошло до јавности, али не кривицом Примаоца, </w:t>
      </w:r>
    </w:p>
    <w:p w14:paraId="111FF508" w14:textId="77777777" w:rsidR="003A49ED" w:rsidRPr="00D339AC" w:rsidRDefault="003A49ED" w:rsidP="00EB58E2">
      <w:pPr>
        <w:pStyle w:val="KDParagraf"/>
        <w:spacing w:before="0"/>
        <w:rPr>
          <w:rFonts w:cs="Arial"/>
        </w:rPr>
      </w:pPr>
      <w:r w:rsidRPr="00D339AC">
        <w:rPr>
          <w:rFonts w:cs="Arial"/>
        </w:rPr>
        <w:t>•</w:t>
      </w:r>
      <w:r w:rsidRPr="00D339AC">
        <w:rPr>
          <w:rFonts w:cs="Arial"/>
        </w:rPr>
        <w:tab/>
        <w:t xml:space="preserve">то примљено правним путем без ограничења употребе од треће стране која је овлашћена да ода, </w:t>
      </w:r>
    </w:p>
    <w:p w14:paraId="1207F266" w14:textId="77777777" w:rsidR="003A49ED" w:rsidRPr="00D339AC" w:rsidRDefault="003A49ED" w:rsidP="00EB58E2">
      <w:pPr>
        <w:pStyle w:val="KDParagraf"/>
        <w:spacing w:before="0"/>
        <w:rPr>
          <w:rFonts w:cs="Arial"/>
        </w:rPr>
      </w:pPr>
      <w:r w:rsidRPr="00D339AC">
        <w:rPr>
          <w:rFonts w:cs="Arial"/>
        </w:rPr>
        <w:t>•</w:t>
      </w:r>
      <w:r w:rsidRPr="00D339AC">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55EAF943" w14:textId="77777777" w:rsidR="003A49ED" w:rsidRPr="00D339AC" w:rsidRDefault="003A49ED" w:rsidP="00EB58E2">
      <w:pPr>
        <w:pStyle w:val="KDParagraf"/>
        <w:spacing w:before="0"/>
        <w:rPr>
          <w:rFonts w:cs="Arial"/>
        </w:rPr>
      </w:pPr>
      <w:r w:rsidRPr="00D339AC">
        <w:rPr>
          <w:rFonts w:cs="Arial"/>
        </w:rPr>
        <w:t>•</w:t>
      </w:r>
      <w:r w:rsidRPr="00D339AC">
        <w:rPr>
          <w:rFonts w:cs="Arial"/>
        </w:rPr>
        <w:tab/>
        <w:t>је писмено одобрено да се објави од стране Даваоца.</w:t>
      </w:r>
    </w:p>
    <w:p w14:paraId="326960BF" w14:textId="77777777" w:rsidR="003A49ED" w:rsidRPr="00D339AC" w:rsidRDefault="003A49ED" w:rsidP="00EB58E2">
      <w:pPr>
        <w:pStyle w:val="KDParagraf"/>
        <w:spacing w:before="0"/>
        <w:rPr>
          <w:rFonts w:cs="Arial"/>
        </w:rPr>
      </w:pPr>
    </w:p>
    <w:p w14:paraId="0FB15E53" w14:textId="77777777" w:rsidR="003A49ED" w:rsidRPr="00D339AC" w:rsidRDefault="003A49ED" w:rsidP="00A65A78">
      <w:pPr>
        <w:pStyle w:val="KDParagraf"/>
        <w:spacing w:before="0"/>
        <w:jc w:val="center"/>
        <w:rPr>
          <w:rFonts w:cs="Arial"/>
        </w:rPr>
      </w:pPr>
      <w:r w:rsidRPr="00D339AC">
        <w:rPr>
          <w:rFonts w:cs="Arial"/>
        </w:rPr>
        <w:t>Члан 5.</w:t>
      </w:r>
    </w:p>
    <w:p w14:paraId="227C4EF3" w14:textId="77777777" w:rsidR="003A49ED" w:rsidRPr="00D339AC" w:rsidRDefault="003A49ED" w:rsidP="00EB58E2">
      <w:pPr>
        <w:pStyle w:val="KDParagraf"/>
        <w:spacing w:before="0"/>
        <w:rPr>
          <w:rFonts w:cs="Arial"/>
        </w:rPr>
      </w:pPr>
      <w:r w:rsidRPr="00D339AC">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5ED8DFB" w14:textId="77777777" w:rsidR="003A49ED" w:rsidRPr="00D339AC" w:rsidRDefault="003A49ED" w:rsidP="00EB58E2">
      <w:pPr>
        <w:pStyle w:val="KDParagraf"/>
        <w:spacing w:before="0"/>
        <w:rPr>
          <w:rFonts w:cs="Arial"/>
        </w:rPr>
      </w:pPr>
    </w:p>
    <w:p w14:paraId="556C9785" w14:textId="77777777" w:rsidR="003A49ED" w:rsidRPr="00D339AC" w:rsidRDefault="003A49ED" w:rsidP="00A65A78">
      <w:pPr>
        <w:pStyle w:val="KDParagraf"/>
        <w:spacing w:before="0"/>
        <w:jc w:val="center"/>
        <w:rPr>
          <w:rFonts w:cs="Arial"/>
        </w:rPr>
      </w:pPr>
      <w:r w:rsidRPr="00D339AC">
        <w:rPr>
          <w:rFonts w:cs="Arial"/>
        </w:rPr>
        <w:t>Члан 6.</w:t>
      </w:r>
    </w:p>
    <w:p w14:paraId="41FDB224" w14:textId="77777777" w:rsidR="003A49ED" w:rsidRPr="00D339AC" w:rsidRDefault="003A49ED" w:rsidP="00EB58E2">
      <w:pPr>
        <w:pStyle w:val="KDParagraf"/>
        <w:spacing w:before="0"/>
        <w:rPr>
          <w:rFonts w:cs="Arial"/>
        </w:rPr>
      </w:pPr>
      <w:r w:rsidRPr="00D339AC">
        <w:rPr>
          <w:rFonts w:cs="Arial"/>
        </w:rPr>
        <w:t>Свака од Страна је обавезна да одреди:</w:t>
      </w:r>
    </w:p>
    <w:p w14:paraId="3CA7ED57" w14:textId="77777777" w:rsidR="003A49ED" w:rsidRPr="00D339AC" w:rsidRDefault="003A49ED" w:rsidP="00EB58E2">
      <w:pPr>
        <w:pStyle w:val="KDParagraf"/>
        <w:spacing w:before="0"/>
        <w:rPr>
          <w:rFonts w:cs="Arial"/>
        </w:rPr>
      </w:pPr>
      <w:r w:rsidRPr="00D339AC">
        <w:rPr>
          <w:rFonts w:cs="Arial"/>
        </w:rPr>
        <w:t>•</w:t>
      </w:r>
      <w:r w:rsidRPr="00D339AC">
        <w:rPr>
          <w:rFonts w:cs="Arial"/>
        </w:rPr>
        <w:tab/>
        <w:t>име и презиме лица задужених за размену пословне тајне (у даљем тексту: Задужено лице),</w:t>
      </w:r>
    </w:p>
    <w:p w14:paraId="1148E96A" w14:textId="77777777" w:rsidR="003A49ED" w:rsidRPr="00D339AC" w:rsidRDefault="003A49ED" w:rsidP="00EB58E2">
      <w:pPr>
        <w:pStyle w:val="KDParagraf"/>
        <w:spacing w:before="0"/>
        <w:rPr>
          <w:rFonts w:cs="Arial"/>
        </w:rPr>
      </w:pPr>
      <w:r w:rsidRPr="00D339AC">
        <w:rPr>
          <w:rFonts w:cs="Arial"/>
        </w:rPr>
        <w:t>•</w:t>
      </w:r>
      <w:r w:rsidRPr="00D339AC">
        <w:rPr>
          <w:rFonts w:cs="Arial"/>
        </w:rPr>
        <w:tab/>
        <w:t>поштанску адресу за размену докумената у папирном облику, кад се подаци размењују у папирном облику</w:t>
      </w:r>
    </w:p>
    <w:p w14:paraId="352F53F0" w14:textId="77777777" w:rsidR="003A49ED" w:rsidRPr="00D339AC" w:rsidRDefault="003A49ED" w:rsidP="00EB58E2">
      <w:pPr>
        <w:pStyle w:val="KDParagraf"/>
        <w:spacing w:before="0"/>
        <w:rPr>
          <w:rFonts w:cs="Arial"/>
        </w:rPr>
      </w:pPr>
      <w:r w:rsidRPr="00D339AC">
        <w:rPr>
          <w:rFonts w:cs="Arial"/>
        </w:rPr>
        <w:t>•</w:t>
      </w:r>
      <w:r w:rsidRPr="00D339AC">
        <w:rPr>
          <w:rFonts w:cs="Arial"/>
        </w:rPr>
        <w:tab/>
        <w:t>е-маил адресу за размену електронских докумената, кад се подаци достављају коришћењем интернет-а</w:t>
      </w:r>
    </w:p>
    <w:p w14:paraId="73B3DC26" w14:textId="77777777" w:rsidR="003A49ED" w:rsidRPr="00D339AC" w:rsidRDefault="003A49ED" w:rsidP="00EB58E2">
      <w:pPr>
        <w:pStyle w:val="KDParagraf"/>
        <w:spacing w:before="0"/>
        <w:rPr>
          <w:rFonts w:cs="Arial"/>
        </w:rPr>
      </w:pPr>
      <w:r w:rsidRPr="00D339AC">
        <w:rPr>
          <w:rFonts w:cs="Arial"/>
        </w:rPr>
        <w:t>•</w:t>
      </w:r>
      <w:r w:rsidRPr="00D339AC">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611A653" w14:textId="77777777" w:rsidR="003A49ED" w:rsidRPr="00D339AC" w:rsidRDefault="003A49ED" w:rsidP="00EB58E2">
      <w:pPr>
        <w:pStyle w:val="KDParagraf"/>
        <w:spacing w:before="0"/>
        <w:rPr>
          <w:rFonts w:cs="Arial"/>
        </w:rPr>
      </w:pPr>
    </w:p>
    <w:p w14:paraId="7E269631" w14:textId="77777777" w:rsidR="003A49ED" w:rsidRPr="00D339AC" w:rsidRDefault="003A49ED" w:rsidP="00EB58E2">
      <w:pPr>
        <w:pStyle w:val="KDParagraf"/>
        <w:spacing w:before="0"/>
        <w:rPr>
          <w:rFonts w:cs="Arial"/>
        </w:rPr>
      </w:pPr>
      <w:r w:rsidRPr="00D339AC">
        <w:rPr>
          <w:rFonts w:cs="Arial"/>
        </w:rPr>
        <w:t xml:space="preserve">Размена података који представљају пословну тајну не може почети пре испуњења обавеза из претходног става. </w:t>
      </w:r>
    </w:p>
    <w:p w14:paraId="295CC00D" w14:textId="77777777" w:rsidR="003A49ED" w:rsidRPr="00D339AC" w:rsidRDefault="003A49ED" w:rsidP="00EB58E2">
      <w:pPr>
        <w:pStyle w:val="KDParagraf"/>
        <w:spacing w:before="0"/>
        <w:rPr>
          <w:rFonts w:cs="Arial"/>
        </w:rPr>
      </w:pPr>
    </w:p>
    <w:p w14:paraId="66407C13" w14:textId="77777777" w:rsidR="003A49ED" w:rsidRPr="00D339AC" w:rsidRDefault="003A49ED" w:rsidP="00EB58E2">
      <w:pPr>
        <w:pStyle w:val="KDParagraf"/>
        <w:spacing w:before="0"/>
        <w:rPr>
          <w:rFonts w:cs="Arial"/>
        </w:rPr>
      </w:pPr>
      <w:r w:rsidRPr="00D339AC">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D339AC">
        <w:rPr>
          <w:rFonts w:cs="Arial"/>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52E4DE6F" w14:textId="77777777" w:rsidR="000A57D7" w:rsidRPr="00D339AC" w:rsidRDefault="000A57D7" w:rsidP="00EB58E2">
      <w:pPr>
        <w:pStyle w:val="KDParagraf"/>
        <w:spacing w:before="0"/>
        <w:rPr>
          <w:rFonts w:cs="Arial"/>
        </w:rPr>
      </w:pPr>
    </w:p>
    <w:p w14:paraId="313639FE" w14:textId="77777777" w:rsidR="003A49ED" w:rsidRPr="00D339AC" w:rsidRDefault="003A49ED" w:rsidP="00A65A78">
      <w:pPr>
        <w:pStyle w:val="KDParagraf"/>
        <w:spacing w:before="0"/>
        <w:jc w:val="center"/>
        <w:rPr>
          <w:rFonts w:cs="Arial"/>
        </w:rPr>
      </w:pPr>
      <w:r w:rsidRPr="00D339AC">
        <w:rPr>
          <w:rFonts w:cs="Arial"/>
        </w:rPr>
        <w:t>Члан 7.</w:t>
      </w:r>
    </w:p>
    <w:p w14:paraId="085B8DCF" w14:textId="77777777" w:rsidR="003A49ED" w:rsidRPr="00D339AC" w:rsidRDefault="003A49ED" w:rsidP="00EB58E2">
      <w:pPr>
        <w:pStyle w:val="KDParagraf"/>
        <w:spacing w:before="0"/>
        <w:rPr>
          <w:rFonts w:cs="Arial"/>
        </w:rPr>
      </w:pPr>
      <w:r w:rsidRPr="00D339AC">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B5BEB15" w14:textId="77777777" w:rsidR="003A49ED" w:rsidRPr="00D339AC" w:rsidRDefault="003A49ED" w:rsidP="00EB58E2">
      <w:pPr>
        <w:pStyle w:val="KDParagraf"/>
        <w:spacing w:before="0"/>
        <w:rPr>
          <w:rFonts w:cs="Arial"/>
        </w:rPr>
      </w:pPr>
    </w:p>
    <w:p w14:paraId="505656E6" w14:textId="77777777" w:rsidR="003A49ED" w:rsidRPr="00D339AC" w:rsidRDefault="003A49ED" w:rsidP="00EB58E2">
      <w:pPr>
        <w:pStyle w:val="KDParagraf"/>
        <w:spacing w:before="0"/>
        <w:rPr>
          <w:rFonts w:cs="Arial"/>
        </w:rPr>
      </w:pPr>
      <w:r w:rsidRPr="00D339AC">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B50A054" w14:textId="77777777" w:rsidR="003A49ED" w:rsidRPr="00D339AC" w:rsidRDefault="003A49ED" w:rsidP="00EB58E2">
      <w:pPr>
        <w:pStyle w:val="KDParagraf"/>
        <w:spacing w:before="0"/>
        <w:rPr>
          <w:rFonts w:cs="Arial"/>
        </w:rPr>
      </w:pPr>
    </w:p>
    <w:p w14:paraId="7F238A22" w14:textId="77777777" w:rsidR="003A49ED" w:rsidRPr="00D339AC" w:rsidRDefault="003A49ED" w:rsidP="00EB58E2">
      <w:pPr>
        <w:pStyle w:val="KDParagraf"/>
        <w:spacing w:before="0"/>
        <w:rPr>
          <w:rFonts w:cs="Arial"/>
        </w:rPr>
      </w:pPr>
      <w:r w:rsidRPr="00D339AC">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1772F78" w14:textId="77777777" w:rsidR="000A57D7" w:rsidRPr="00D339AC" w:rsidRDefault="000A57D7" w:rsidP="00EB58E2">
      <w:pPr>
        <w:pStyle w:val="KDParagraf"/>
        <w:spacing w:before="0"/>
        <w:rPr>
          <w:rFonts w:cs="Arial"/>
        </w:rPr>
      </w:pPr>
    </w:p>
    <w:p w14:paraId="2464BE7A" w14:textId="77777777" w:rsidR="003A49ED" w:rsidRPr="00D339AC" w:rsidRDefault="003A49ED" w:rsidP="00A65A78">
      <w:pPr>
        <w:pStyle w:val="KDParagraf"/>
        <w:spacing w:before="0"/>
        <w:jc w:val="center"/>
        <w:rPr>
          <w:rFonts w:cs="Arial"/>
        </w:rPr>
      </w:pPr>
      <w:r w:rsidRPr="00D339AC">
        <w:rPr>
          <w:rFonts w:cs="Arial"/>
        </w:rPr>
        <w:t>Члан 8.</w:t>
      </w:r>
    </w:p>
    <w:p w14:paraId="47EC046B" w14:textId="77777777" w:rsidR="003A49ED" w:rsidRPr="00D339AC" w:rsidRDefault="003A49ED" w:rsidP="00EB58E2">
      <w:pPr>
        <w:pStyle w:val="KDParagraf"/>
        <w:spacing w:before="0"/>
        <w:rPr>
          <w:rFonts w:cs="Arial"/>
        </w:rPr>
      </w:pPr>
      <w:r w:rsidRPr="00D339AC">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4725C41" w14:textId="77777777" w:rsidR="003A49ED" w:rsidRPr="00D339AC" w:rsidRDefault="003A49ED" w:rsidP="00EB58E2">
      <w:pPr>
        <w:pStyle w:val="KDParagraf"/>
        <w:spacing w:before="0"/>
        <w:rPr>
          <w:rFonts w:cs="Arial"/>
        </w:rPr>
      </w:pPr>
    </w:p>
    <w:p w14:paraId="724A0C37" w14:textId="77777777" w:rsidR="003A49ED" w:rsidRPr="00D339AC" w:rsidRDefault="003A49ED" w:rsidP="00EB58E2">
      <w:pPr>
        <w:pStyle w:val="KDParagraf"/>
        <w:spacing w:before="0"/>
        <w:rPr>
          <w:rFonts w:cs="Arial"/>
        </w:rPr>
      </w:pPr>
      <w:r w:rsidRPr="00D339AC">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DC39BAF" w14:textId="77777777" w:rsidR="003A49ED" w:rsidRPr="00D339AC" w:rsidRDefault="003A49ED" w:rsidP="00EB58E2">
      <w:pPr>
        <w:pStyle w:val="KDParagraf"/>
        <w:spacing w:before="0"/>
        <w:rPr>
          <w:rFonts w:cs="Arial"/>
        </w:rPr>
      </w:pPr>
    </w:p>
    <w:p w14:paraId="74384C3B" w14:textId="77777777" w:rsidR="003A49ED" w:rsidRPr="00D339AC" w:rsidRDefault="003A49ED" w:rsidP="00EB58E2">
      <w:pPr>
        <w:pStyle w:val="KDParagraf"/>
        <w:spacing w:before="0"/>
        <w:rPr>
          <w:rFonts w:cs="Arial"/>
        </w:rPr>
      </w:pPr>
      <w:r w:rsidRPr="00D339AC">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2ED17476" w14:textId="77777777" w:rsidR="003A49ED" w:rsidRPr="00D339AC" w:rsidRDefault="003A49ED" w:rsidP="00EB58E2">
      <w:pPr>
        <w:pStyle w:val="KDParagraf"/>
        <w:spacing w:before="0"/>
        <w:rPr>
          <w:rFonts w:cs="Arial"/>
        </w:rPr>
      </w:pPr>
    </w:p>
    <w:p w14:paraId="346DA49D" w14:textId="77777777" w:rsidR="003A49ED" w:rsidRPr="00D339AC" w:rsidRDefault="003A49ED" w:rsidP="00EB58E2">
      <w:pPr>
        <w:pStyle w:val="KDParagraf"/>
        <w:spacing w:before="0"/>
        <w:rPr>
          <w:rFonts w:cs="Arial"/>
        </w:rPr>
      </w:pPr>
      <w:r w:rsidRPr="00D339AC">
        <w:rPr>
          <w:rFonts w:cs="Arial"/>
        </w:rPr>
        <w:t>За К</w:t>
      </w:r>
      <w:r w:rsidRPr="00D339AC">
        <w:rPr>
          <w:rFonts w:cs="Arial"/>
          <w:lang w:val="sr-Cyrl-RS"/>
        </w:rPr>
        <w:t xml:space="preserve">орисника </w:t>
      </w:r>
      <w:r w:rsidR="006F59C3" w:rsidRPr="00D339AC">
        <w:rPr>
          <w:rFonts w:cs="Arial"/>
          <w:lang w:val="sr-Cyrl-RS"/>
        </w:rPr>
        <w:t>услуге</w:t>
      </w:r>
      <w:r w:rsidRPr="00D339AC">
        <w:rPr>
          <w:rFonts w:cs="Arial"/>
        </w:rPr>
        <w:t>:</w:t>
      </w:r>
    </w:p>
    <w:p w14:paraId="6D50FB64" w14:textId="77777777" w:rsidR="003A49ED" w:rsidRPr="00D339AC" w:rsidRDefault="003A49ED" w:rsidP="00EB58E2">
      <w:pPr>
        <w:pStyle w:val="KDParagraf"/>
        <w:spacing w:before="0"/>
        <w:rPr>
          <w:rFonts w:cs="Arial"/>
        </w:rPr>
      </w:pPr>
    </w:p>
    <w:p w14:paraId="56C91BCB" w14:textId="77777777" w:rsidR="003A49ED" w:rsidRPr="00D339AC" w:rsidRDefault="003A49ED" w:rsidP="00A65A78">
      <w:pPr>
        <w:pStyle w:val="KDParagraf"/>
        <w:spacing w:before="0"/>
        <w:jc w:val="center"/>
        <w:rPr>
          <w:rFonts w:cs="Arial"/>
        </w:rPr>
      </w:pPr>
      <w:r w:rsidRPr="00D339AC">
        <w:rPr>
          <w:rFonts w:cs="Arial"/>
        </w:rPr>
        <w:t>Пословна тајна</w:t>
      </w:r>
    </w:p>
    <w:p w14:paraId="7C3C2D4F" w14:textId="77777777" w:rsidR="003A49ED" w:rsidRPr="00D339AC" w:rsidRDefault="003A49ED" w:rsidP="00A65A78">
      <w:pPr>
        <w:pStyle w:val="KDParagraf"/>
        <w:spacing w:before="0"/>
        <w:jc w:val="center"/>
        <w:rPr>
          <w:rFonts w:cs="Arial"/>
          <w:lang w:val="sr-Cyrl-RS"/>
        </w:rPr>
      </w:pPr>
      <w:r w:rsidRPr="00D339AC">
        <w:rPr>
          <w:rFonts w:cs="Arial"/>
        </w:rPr>
        <w:t>Јавно предузеће „Електропривреда Србије“</w:t>
      </w:r>
      <w:r w:rsidR="006F59C3" w:rsidRPr="00D339AC">
        <w:rPr>
          <w:rFonts w:cs="Arial"/>
          <w:lang w:val="sr-Cyrl-RS"/>
        </w:rPr>
        <w:t>Београд</w:t>
      </w:r>
    </w:p>
    <w:p w14:paraId="2BA3257D" w14:textId="77777777" w:rsidR="003A49ED" w:rsidRPr="00D339AC" w:rsidRDefault="003A49ED" w:rsidP="00A65A78">
      <w:pPr>
        <w:pStyle w:val="KDParagraf"/>
        <w:spacing w:before="0"/>
        <w:jc w:val="center"/>
        <w:rPr>
          <w:rFonts w:cs="Arial"/>
        </w:rPr>
      </w:pPr>
      <w:r w:rsidRPr="00D339AC">
        <w:rPr>
          <w:rFonts w:cs="Arial"/>
        </w:rPr>
        <w:t>Улица царице Милице бр. 2. Београд</w:t>
      </w:r>
    </w:p>
    <w:p w14:paraId="2CE1F491" w14:textId="77777777" w:rsidR="003A49ED" w:rsidRPr="00D339AC" w:rsidRDefault="003A49ED" w:rsidP="00A65A78">
      <w:pPr>
        <w:pStyle w:val="KDParagraf"/>
        <w:spacing w:before="0"/>
        <w:jc w:val="center"/>
        <w:rPr>
          <w:rFonts w:cs="Arial"/>
        </w:rPr>
      </w:pPr>
      <w:r w:rsidRPr="00D339AC">
        <w:rPr>
          <w:rFonts w:cs="Arial"/>
        </w:rPr>
        <w:t>или:</w:t>
      </w:r>
    </w:p>
    <w:p w14:paraId="73703571" w14:textId="77777777" w:rsidR="003A49ED" w:rsidRPr="00D339AC" w:rsidRDefault="003A49ED" w:rsidP="00A65A78">
      <w:pPr>
        <w:pStyle w:val="KDParagraf"/>
        <w:spacing w:before="0"/>
        <w:jc w:val="center"/>
        <w:rPr>
          <w:rFonts w:cs="Arial"/>
        </w:rPr>
      </w:pPr>
    </w:p>
    <w:p w14:paraId="32BF16EE" w14:textId="77777777" w:rsidR="003A49ED" w:rsidRPr="00D339AC" w:rsidRDefault="003A49ED" w:rsidP="00A65A78">
      <w:pPr>
        <w:pStyle w:val="KDParagraf"/>
        <w:spacing w:before="0"/>
        <w:jc w:val="center"/>
        <w:rPr>
          <w:rFonts w:cs="Arial"/>
        </w:rPr>
      </w:pPr>
      <w:r w:rsidRPr="00D339AC">
        <w:rPr>
          <w:rFonts w:cs="Arial"/>
        </w:rPr>
        <w:t>Поверљиво</w:t>
      </w:r>
    </w:p>
    <w:p w14:paraId="67DF6B12" w14:textId="77777777" w:rsidR="003A49ED" w:rsidRPr="00D339AC" w:rsidRDefault="003A49ED" w:rsidP="00A65A78">
      <w:pPr>
        <w:pStyle w:val="KDParagraf"/>
        <w:spacing w:before="0"/>
        <w:jc w:val="center"/>
        <w:rPr>
          <w:rFonts w:cs="Arial"/>
          <w:lang w:val="sr-Cyrl-RS"/>
        </w:rPr>
      </w:pPr>
      <w:r w:rsidRPr="00D339AC">
        <w:rPr>
          <w:rFonts w:cs="Arial"/>
        </w:rPr>
        <w:t>Јавно предузеће „Електропривреда Србије“</w:t>
      </w:r>
      <w:r w:rsidR="006F59C3" w:rsidRPr="00D339AC">
        <w:rPr>
          <w:rFonts w:cs="Arial"/>
          <w:lang w:val="sr-Cyrl-RS"/>
        </w:rPr>
        <w:t>Београд</w:t>
      </w:r>
    </w:p>
    <w:p w14:paraId="011B7DBD" w14:textId="77777777" w:rsidR="003A49ED" w:rsidRPr="00D339AC" w:rsidRDefault="003A49ED" w:rsidP="00A65A78">
      <w:pPr>
        <w:pStyle w:val="KDParagraf"/>
        <w:spacing w:before="0"/>
        <w:jc w:val="center"/>
        <w:rPr>
          <w:rFonts w:cs="Arial"/>
        </w:rPr>
      </w:pPr>
      <w:r w:rsidRPr="00D339AC">
        <w:rPr>
          <w:rFonts w:cs="Arial"/>
        </w:rPr>
        <w:t>Улица царице Милице бр. 2. Београд</w:t>
      </w:r>
    </w:p>
    <w:p w14:paraId="16B37A3A" w14:textId="77777777" w:rsidR="003A49ED" w:rsidRPr="00D339AC" w:rsidRDefault="003A49ED" w:rsidP="00A65A78">
      <w:pPr>
        <w:pStyle w:val="KDParagraf"/>
        <w:spacing w:before="0"/>
        <w:jc w:val="center"/>
        <w:rPr>
          <w:rFonts w:cs="Arial"/>
        </w:rPr>
      </w:pPr>
    </w:p>
    <w:p w14:paraId="7E64D03F" w14:textId="77777777" w:rsidR="003A49ED" w:rsidRPr="00D339AC" w:rsidRDefault="003A49ED" w:rsidP="00D25ECE">
      <w:pPr>
        <w:pStyle w:val="KDParagraf"/>
        <w:spacing w:before="0"/>
        <w:rPr>
          <w:rFonts w:cs="Arial"/>
        </w:rPr>
      </w:pPr>
      <w:r w:rsidRPr="00D339AC">
        <w:rPr>
          <w:rFonts w:cs="Arial"/>
        </w:rPr>
        <w:t>За Пр</w:t>
      </w:r>
      <w:r w:rsidRPr="00D339AC">
        <w:rPr>
          <w:rFonts w:cs="Arial"/>
          <w:lang w:val="sr-Cyrl-RS"/>
        </w:rPr>
        <w:t xml:space="preserve">ужаоца </w:t>
      </w:r>
      <w:r w:rsidR="006F59C3" w:rsidRPr="00D339AC">
        <w:rPr>
          <w:rFonts w:cs="Arial"/>
          <w:lang w:val="sr-Cyrl-RS"/>
        </w:rPr>
        <w:t>услуге</w:t>
      </w:r>
      <w:r w:rsidRPr="00D339AC">
        <w:rPr>
          <w:rFonts w:cs="Arial"/>
        </w:rPr>
        <w:t>:</w:t>
      </w:r>
    </w:p>
    <w:p w14:paraId="7C95E9AC" w14:textId="77777777" w:rsidR="003A49ED" w:rsidRPr="00D339AC" w:rsidRDefault="003A49ED" w:rsidP="00A65A78">
      <w:pPr>
        <w:pStyle w:val="KDParagraf"/>
        <w:spacing w:before="0"/>
        <w:jc w:val="center"/>
        <w:rPr>
          <w:rFonts w:cs="Arial"/>
        </w:rPr>
      </w:pPr>
    </w:p>
    <w:p w14:paraId="1E32598E" w14:textId="77777777" w:rsidR="003A49ED" w:rsidRPr="00D339AC" w:rsidRDefault="003A49ED" w:rsidP="00A65A78">
      <w:pPr>
        <w:pStyle w:val="KDParagraf"/>
        <w:spacing w:before="0"/>
        <w:jc w:val="center"/>
        <w:rPr>
          <w:rFonts w:cs="Arial"/>
        </w:rPr>
      </w:pPr>
      <w:r w:rsidRPr="00D339AC">
        <w:rPr>
          <w:rFonts w:cs="Arial"/>
        </w:rPr>
        <w:t>Пословна тајна</w:t>
      </w:r>
    </w:p>
    <w:p w14:paraId="0CA26FFC" w14:textId="77777777" w:rsidR="003A49ED" w:rsidRPr="00D339AC" w:rsidRDefault="003A49ED" w:rsidP="00A65A78">
      <w:pPr>
        <w:pStyle w:val="KDParagraf"/>
        <w:spacing w:before="0"/>
        <w:jc w:val="center"/>
        <w:rPr>
          <w:rFonts w:cs="Arial"/>
        </w:rPr>
      </w:pPr>
      <w:r w:rsidRPr="00D339AC">
        <w:rPr>
          <w:rFonts w:cs="Arial"/>
        </w:rPr>
        <w:t>___________</w:t>
      </w:r>
    </w:p>
    <w:p w14:paraId="4EAED064" w14:textId="77777777" w:rsidR="003A49ED" w:rsidRPr="00D339AC" w:rsidRDefault="003A49ED" w:rsidP="00A65A78">
      <w:pPr>
        <w:pStyle w:val="KDParagraf"/>
        <w:spacing w:before="0"/>
        <w:jc w:val="center"/>
        <w:rPr>
          <w:rFonts w:cs="Arial"/>
        </w:rPr>
      </w:pPr>
      <w:r w:rsidRPr="00D339AC">
        <w:rPr>
          <w:rFonts w:cs="Arial"/>
        </w:rPr>
        <w:t>_______________</w:t>
      </w:r>
    </w:p>
    <w:p w14:paraId="237D6EDC" w14:textId="77777777" w:rsidR="003A49ED" w:rsidRPr="00D339AC" w:rsidRDefault="003A49ED" w:rsidP="00A65A78">
      <w:pPr>
        <w:pStyle w:val="KDParagraf"/>
        <w:spacing w:before="0"/>
        <w:jc w:val="center"/>
        <w:rPr>
          <w:rFonts w:cs="Arial"/>
        </w:rPr>
      </w:pPr>
      <w:r w:rsidRPr="00D339AC">
        <w:rPr>
          <w:rFonts w:cs="Arial"/>
        </w:rPr>
        <w:t>или:</w:t>
      </w:r>
    </w:p>
    <w:p w14:paraId="1E12C24B" w14:textId="77777777" w:rsidR="003A49ED" w:rsidRPr="00D339AC" w:rsidRDefault="003A49ED" w:rsidP="00A65A78">
      <w:pPr>
        <w:pStyle w:val="KDParagraf"/>
        <w:spacing w:before="0"/>
        <w:jc w:val="center"/>
        <w:rPr>
          <w:rFonts w:cs="Arial"/>
        </w:rPr>
      </w:pPr>
      <w:r w:rsidRPr="00D339AC">
        <w:rPr>
          <w:rFonts w:cs="Arial"/>
        </w:rPr>
        <w:t>Поверљиво</w:t>
      </w:r>
    </w:p>
    <w:p w14:paraId="50B47EF4" w14:textId="77777777" w:rsidR="003A49ED" w:rsidRPr="00D339AC" w:rsidRDefault="003A49ED" w:rsidP="00A65A78">
      <w:pPr>
        <w:pStyle w:val="KDParagraf"/>
        <w:spacing w:before="0"/>
        <w:jc w:val="center"/>
        <w:rPr>
          <w:rFonts w:cs="Arial"/>
        </w:rPr>
      </w:pPr>
      <w:r w:rsidRPr="00D339AC">
        <w:rPr>
          <w:rFonts w:cs="Arial"/>
        </w:rPr>
        <w:t>_______________</w:t>
      </w:r>
    </w:p>
    <w:p w14:paraId="377729F6" w14:textId="77777777" w:rsidR="003A49ED" w:rsidRPr="00D339AC" w:rsidRDefault="003A49ED" w:rsidP="00A65A78">
      <w:pPr>
        <w:pStyle w:val="KDParagraf"/>
        <w:spacing w:before="0"/>
        <w:jc w:val="center"/>
        <w:rPr>
          <w:rFonts w:cs="Arial"/>
        </w:rPr>
      </w:pPr>
      <w:r w:rsidRPr="00D339AC">
        <w:rPr>
          <w:rFonts w:cs="Arial"/>
        </w:rPr>
        <w:t>__________________</w:t>
      </w:r>
    </w:p>
    <w:p w14:paraId="71919B9B" w14:textId="77777777" w:rsidR="003A49ED" w:rsidRPr="00D339AC" w:rsidRDefault="003A49ED" w:rsidP="00EB58E2">
      <w:pPr>
        <w:pStyle w:val="KDParagraf"/>
        <w:spacing w:before="0"/>
        <w:rPr>
          <w:rFonts w:cs="Arial"/>
        </w:rPr>
      </w:pPr>
    </w:p>
    <w:p w14:paraId="7A0B6FF5" w14:textId="77777777" w:rsidR="003A49ED" w:rsidRPr="00D339AC" w:rsidRDefault="003A49ED" w:rsidP="00EB58E2">
      <w:pPr>
        <w:pStyle w:val="KDParagraf"/>
        <w:spacing w:before="0"/>
        <w:rPr>
          <w:rFonts w:cs="Arial"/>
        </w:rPr>
      </w:pPr>
      <w:r w:rsidRPr="00D339AC">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23D30484" w14:textId="77777777" w:rsidR="003A49ED" w:rsidRPr="00D339AC" w:rsidRDefault="003A49ED" w:rsidP="00EB58E2">
      <w:pPr>
        <w:pStyle w:val="KDParagraf"/>
        <w:spacing w:before="0"/>
        <w:rPr>
          <w:rFonts w:cs="Arial"/>
        </w:rPr>
      </w:pPr>
    </w:p>
    <w:p w14:paraId="7160EED4" w14:textId="77777777" w:rsidR="003A49ED" w:rsidRPr="00D339AC" w:rsidRDefault="003A49ED" w:rsidP="00A65A78">
      <w:pPr>
        <w:pStyle w:val="KDParagraf"/>
        <w:spacing w:before="0"/>
        <w:jc w:val="center"/>
        <w:rPr>
          <w:rFonts w:cs="Arial"/>
        </w:rPr>
      </w:pPr>
      <w:r w:rsidRPr="00D339AC">
        <w:rPr>
          <w:rFonts w:cs="Arial"/>
        </w:rPr>
        <w:t>Члан 9.</w:t>
      </w:r>
    </w:p>
    <w:p w14:paraId="2EB721AB" w14:textId="77777777" w:rsidR="003A49ED" w:rsidRPr="00D339AC" w:rsidRDefault="003A49ED" w:rsidP="00EB58E2">
      <w:pPr>
        <w:pStyle w:val="KDParagraf"/>
        <w:spacing w:before="0"/>
        <w:rPr>
          <w:rFonts w:cs="Arial"/>
        </w:rPr>
      </w:pPr>
      <w:r w:rsidRPr="00D339AC">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2937144" w14:textId="77777777" w:rsidR="003A49ED" w:rsidRPr="00D339AC" w:rsidRDefault="003A49ED" w:rsidP="00EB58E2">
      <w:pPr>
        <w:pStyle w:val="KDParagraf"/>
        <w:spacing w:before="0"/>
        <w:rPr>
          <w:rFonts w:cs="Arial"/>
        </w:rPr>
      </w:pPr>
    </w:p>
    <w:p w14:paraId="2D6D16DF" w14:textId="77777777" w:rsidR="003A49ED" w:rsidRPr="00D339AC" w:rsidRDefault="003A49ED" w:rsidP="00EB58E2">
      <w:pPr>
        <w:pStyle w:val="KDParagraf"/>
        <w:spacing w:before="0"/>
        <w:rPr>
          <w:rFonts w:cs="Arial"/>
        </w:rPr>
      </w:pPr>
      <w:r w:rsidRPr="00D339AC">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D132255" w14:textId="77777777" w:rsidR="003A49ED" w:rsidRPr="00D339AC" w:rsidRDefault="003A49ED" w:rsidP="00EB58E2">
      <w:pPr>
        <w:pStyle w:val="KDParagraf"/>
        <w:spacing w:before="0"/>
        <w:rPr>
          <w:rFonts w:cs="Arial"/>
        </w:rPr>
      </w:pPr>
    </w:p>
    <w:p w14:paraId="7218EEFE" w14:textId="77777777" w:rsidR="003A49ED" w:rsidRPr="00D339AC" w:rsidRDefault="003A49ED" w:rsidP="00A65A78">
      <w:pPr>
        <w:pStyle w:val="KDParagraf"/>
        <w:spacing w:before="0"/>
        <w:jc w:val="center"/>
        <w:rPr>
          <w:rFonts w:cs="Arial"/>
        </w:rPr>
      </w:pPr>
      <w:r w:rsidRPr="00D339AC">
        <w:rPr>
          <w:rFonts w:cs="Arial"/>
        </w:rPr>
        <w:t>Члан 10.</w:t>
      </w:r>
    </w:p>
    <w:p w14:paraId="4195777E" w14:textId="77777777" w:rsidR="003A49ED" w:rsidRPr="00D339AC" w:rsidRDefault="003A49ED" w:rsidP="00EB58E2">
      <w:pPr>
        <w:pStyle w:val="KDParagraf"/>
        <w:spacing w:before="0"/>
        <w:rPr>
          <w:rFonts w:cs="Arial"/>
        </w:rPr>
      </w:pPr>
      <w:r w:rsidRPr="00D339AC">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E15E1EF" w14:textId="77777777" w:rsidR="003A49ED" w:rsidRPr="00D339AC" w:rsidRDefault="003A49ED" w:rsidP="00EB58E2">
      <w:pPr>
        <w:pStyle w:val="KDParagraf"/>
        <w:spacing w:before="0"/>
        <w:rPr>
          <w:rFonts w:cs="Arial"/>
        </w:rPr>
      </w:pPr>
    </w:p>
    <w:p w14:paraId="48895A67" w14:textId="77777777" w:rsidR="003A49ED" w:rsidRPr="00D339AC" w:rsidRDefault="003A49ED" w:rsidP="00EB58E2">
      <w:pPr>
        <w:pStyle w:val="KDParagraf"/>
        <w:spacing w:before="0"/>
        <w:rPr>
          <w:rFonts w:cs="Arial"/>
        </w:rPr>
      </w:pPr>
      <w:r w:rsidRPr="00D339AC">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585DED52" w14:textId="77777777" w:rsidR="000A57D7" w:rsidRPr="00D339AC" w:rsidRDefault="000A57D7" w:rsidP="00EB58E2">
      <w:pPr>
        <w:pStyle w:val="KDParagraf"/>
        <w:spacing w:before="0"/>
        <w:rPr>
          <w:rFonts w:cs="Arial"/>
        </w:rPr>
      </w:pPr>
    </w:p>
    <w:p w14:paraId="26663CB4" w14:textId="77777777" w:rsidR="003A49ED" w:rsidRPr="00D339AC" w:rsidRDefault="003A49ED" w:rsidP="00A65A78">
      <w:pPr>
        <w:pStyle w:val="KDParagraf"/>
        <w:spacing w:before="0"/>
        <w:jc w:val="center"/>
        <w:rPr>
          <w:rFonts w:cs="Arial"/>
        </w:rPr>
      </w:pPr>
      <w:r w:rsidRPr="00D339AC">
        <w:rPr>
          <w:rFonts w:cs="Arial"/>
        </w:rPr>
        <w:t>Члан 11.</w:t>
      </w:r>
    </w:p>
    <w:p w14:paraId="3B339E08" w14:textId="77777777" w:rsidR="003A49ED" w:rsidRPr="00D339AC" w:rsidRDefault="003A49ED" w:rsidP="00EB58E2">
      <w:pPr>
        <w:pStyle w:val="KDParagraf"/>
        <w:spacing w:before="0"/>
        <w:rPr>
          <w:rFonts w:cs="Arial"/>
        </w:rPr>
      </w:pPr>
      <w:r w:rsidRPr="00D339AC">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6426E2D" w14:textId="77777777" w:rsidR="003A49ED" w:rsidRPr="00D339AC" w:rsidRDefault="003A49ED" w:rsidP="00EB58E2">
      <w:pPr>
        <w:pStyle w:val="KDParagraf"/>
        <w:spacing w:before="0"/>
        <w:rPr>
          <w:rFonts w:cs="Arial"/>
        </w:rPr>
      </w:pPr>
    </w:p>
    <w:p w14:paraId="7D8982F2" w14:textId="77777777" w:rsidR="003A49ED" w:rsidRPr="00D339AC" w:rsidRDefault="003A49ED" w:rsidP="00A65A78">
      <w:pPr>
        <w:pStyle w:val="KDParagraf"/>
        <w:spacing w:before="0"/>
        <w:jc w:val="center"/>
        <w:rPr>
          <w:rFonts w:cs="Arial"/>
        </w:rPr>
      </w:pPr>
      <w:r w:rsidRPr="00D339AC">
        <w:rPr>
          <w:rFonts w:cs="Arial"/>
        </w:rPr>
        <w:t>Члан 12.</w:t>
      </w:r>
    </w:p>
    <w:p w14:paraId="1F716C83" w14:textId="77777777" w:rsidR="003A49ED" w:rsidRPr="00D339AC" w:rsidRDefault="003A49ED" w:rsidP="00EB58E2">
      <w:pPr>
        <w:pStyle w:val="KDParagraf"/>
        <w:spacing w:before="0"/>
        <w:rPr>
          <w:rFonts w:cs="Arial"/>
        </w:rPr>
      </w:pPr>
      <w:r w:rsidRPr="00D339AC">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D5C94F6" w14:textId="77777777" w:rsidR="003A49ED" w:rsidRPr="00D339AC" w:rsidRDefault="003A49ED" w:rsidP="00EB58E2">
      <w:pPr>
        <w:pStyle w:val="KDParagraf"/>
        <w:spacing w:before="0"/>
        <w:rPr>
          <w:rFonts w:cs="Arial"/>
        </w:rPr>
      </w:pPr>
    </w:p>
    <w:p w14:paraId="43CB841F" w14:textId="77777777" w:rsidR="003A49ED" w:rsidRPr="00D339AC" w:rsidRDefault="003A49ED" w:rsidP="00EB58E2">
      <w:pPr>
        <w:pStyle w:val="KDParagraf"/>
        <w:spacing w:before="0"/>
        <w:rPr>
          <w:rFonts w:cs="Arial"/>
        </w:rPr>
      </w:pPr>
      <w:r w:rsidRPr="00D339AC">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1988289" w14:textId="77777777" w:rsidR="006F59C3" w:rsidRPr="00D339AC" w:rsidRDefault="006F59C3" w:rsidP="006F59C3">
      <w:pPr>
        <w:pStyle w:val="KDParagraf"/>
        <w:rPr>
          <w:rFonts w:cs="Arial"/>
        </w:rPr>
      </w:pPr>
      <w:r w:rsidRPr="00D339AC">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02D4A37B" w14:textId="77777777" w:rsidR="003A49ED" w:rsidRPr="00D339AC" w:rsidRDefault="003A49ED" w:rsidP="00EB58E2">
      <w:pPr>
        <w:pStyle w:val="KDParagraf"/>
        <w:spacing w:before="0"/>
        <w:rPr>
          <w:rFonts w:cs="Arial"/>
        </w:rPr>
      </w:pPr>
    </w:p>
    <w:p w14:paraId="329053C4" w14:textId="77777777" w:rsidR="003A49ED" w:rsidRPr="00D339AC" w:rsidRDefault="003A49ED" w:rsidP="00A65A78">
      <w:pPr>
        <w:pStyle w:val="KDParagraf"/>
        <w:spacing w:before="0"/>
        <w:jc w:val="center"/>
        <w:rPr>
          <w:rFonts w:cs="Arial"/>
        </w:rPr>
      </w:pPr>
      <w:r w:rsidRPr="00D339AC">
        <w:rPr>
          <w:rFonts w:cs="Arial"/>
        </w:rPr>
        <w:t>Члан 13.</w:t>
      </w:r>
    </w:p>
    <w:p w14:paraId="65EA54E1" w14:textId="77777777" w:rsidR="00CE7358" w:rsidRPr="00D339AC" w:rsidRDefault="003A49ED" w:rsidP="006F59C3">
      <w:pPr>
        <w:rPr>
          <w:rFonts w:cs="Arial"/>
          <w:noProof/>
          <w:lang w:val="sr-Cyrl-RS"/>
        </w:rPr>
      </w:pPr>
      <w:r w:rsidRPr="00D339AC">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F59C3" w:rsidRPr="00D339AC">
        <w:rPr>
          <w:rFonts w:cs="Arial"/>
          <w:noProof/>
          <w:lang w:val="sr-Cyrl-RS"/>
        </w:rPr>
        <w:t>(</w:t>
      </w:r>
      <w:r w:rsidR="00054777" w:rsidRPr="00D339AC">
        <w:rPr>
          <w:rFonts w:cs="Arial"/>
          <w:noProof/>
          <w:lang w:val="sr-Cyrl-RS"/>
        </w:rPr>
        <w:t xml:space="preserve">Сталне </w:t>
      </w:r>
      <w:r w:rsidR="00054777" w:rsidRPr="00D339AC">
        <w:rPr>
          <w:rFonts w:cs="Arial"/>
          <w:noProof/>
        </w:rPr>
        <w:t xml:space="preserve"> </w:t>
      </w:r>
      <w:r w:rsidR="006F59C3" w:rsidRPr="00D339AC">
        <w:rPr>
          <w:rFonts w:cs="Arial"/>
          <w:noProof/>
        </w:rPr>
        <w:t>арбитраже при Привредној комори Србије, уз примену њеног Правилника.</w:t>
      </w:r>
      <w:r w:rsidR="00CE7358" w:rsidRPr="00D339AC">
        <w:rPr>
          <w:rFonts w:cs="Arial"/>
          <w:noProof/>
          <w:lang w:val="sr-Cyrl-RS"/>
        </w:rPr>
        <w:t>)</w:t>
      </w:r>
    </w:p>
    <w:p w14:paraId="69C721F0" w14:textId="134DFFB0" w:rsidR="006F59C3" w:rsidRPr="00D339AC" w:rsidRDefault="006F59C3" w:rsidP="006F59C3">
      <w:pPr>
        <w:rPr>
          <w:rFonts w:cs="Arial"/>
          <w:noProof/>
          <w:lang w:val="sr-Cyrl-RS"/>
        </w:rPr>
      </w:pPr>
      <w:r w:rsidRPr="00D339AC" w:rsidDel="001C68FF">
        <w:rPr>
          <w:rFonts w:cs="Arial"/>
          <w:i/>
          <w:noProof/>
        </w:rPr>
        <w:t xml:space="preserve"> </w:t>
      </w:r>
      <w:r w:rsidRPr="00D339AC">
        <w:rPr>
          <w:rFonts w:cs="Arial"/>
          <w:noProof/>
        </w:rPr>
        <w:t>У случају спора примењује се материјално и процесно право Републике Србије, а поступак се води на српском језику.</w:t>
      </w:r>
    </w:p>
    <w:p w14:paraId="176DEB1A" w14:textId="77777777" w:rsidR="003A49ED" w:rsidRPr="00D339AC" w:rsidRDefault="003A49ED" w:rsidP="00EB58E2">
      <w:pPr>
        <w:pStyle w:val="KDParagraf"/>
        <w:spacing w:before="0"/>
        <w:rPr>
          <w:rFonts w:cs="Arial"/>
        </w:rPr>
      </w:pPr>
      <w:r w:rsidRPr="00D339AC">
        <w:rPr>
          <w:rFonts w:cs="Arial"/>
        </w:rPr>
        <w:t xml:space="preserve">. </w:t>
      </w:r>
    </w:p>
    <w:p w14:paraId="6EE10209" w14:textId="77777777" w:rsidR="003A49ED" w:rsidRPr="00D339AC" w:rsidRDefault="003A49ED" w:rsidP="00EB58E2">
      <w:pPr>
        <w:pStyle w:val="KDParagraf"/>
        <w:spacing w:before="0"/>
        <w:rPr>
          <w:rFonts w:cs="Arial"/>
        </w:rPr>
      </w:pPr>
    </w:p>
    <w:p w14:paraId="4917F8F2" w14:textId="77777777" w:rsidR="003A49ED" w:rsidRPr="00D339AC" w:rsidRDefault="003A49ED" w:rsidP="00A65A78">
      <w:pPr>
        <w:pStyle w:val="KDParagraf"/>
        <w:spacing w:before="0"/>
        <w:jc w:val="center"/>
        <w:rPr>
          <w:rFonts w:cs="Arial"/>
        </w:rPr>
      </w:pPr>
      <w:r w:rsidRPr="00D339AC">
        <w:rPr>
          <w:rFonts w:cs="Arial"/>
        </w:rPr>
        <w:t>Члан 14.</w:t>
      </w:r>
    </w:p>
    <w:p w14:paraId="5954630F" w14:textId="609D4BA0" w:rsidR="0058472B" w:rsidRPr="00D339AC" w:rsidRDefault="003A49ED" w:rsidP="00EB58E2">
      <w:pPr>
        <w:pStyle w:val="KDParagraf"/>
        <w:spacing w:before="0"/>
        <w:rPr>
          <w:rFonts w:cs="Arial"/>
        </w:rPr>
      </w:pPr>
      <w:r w:rsidRPr="00D339AC">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6F59C3" w:rsidRPr="00D339AC">
        <w:rPr>
          <w:rFonts w:cs="Arial"/>
          <w:lang w:val="sr-Cyrl-RS"/>
        </w:rPr>
        <w:t>законских заступника</w:t>
      </w:r>
      <w:r w:rsidRPr="00D339AC">
        <w:rPr>
          <w:rFonts w:cs="Arial"/>
        </w:rPr>
        <w:t xml:space="preserve"> сваке од Страна.</w:t>
      </w:r>
    </w:p>
    <w:p w14:paraId="15692A84" w14:textId="77777777" w:rsidR="003A49ED" w:rsidRPr="00D339AC" w:rsidRDefault="003A49ED" w:rsidP="00EB58E2">
      <w:pPr>
        <w:pStyle w:val="KDParagraf"/>
        <w:spacing w:before="0"/>
        <w:rPr>
          <w:rFonts w:cs="Arial"/>
        </w:rPr>
      </w:pPr>
    </w:p>
    <w:p w14:paraId="7E90CB49" w14:textId="77777777" w:rsidR="003A49ED" w:rsidRPr="00D339AC" w:rsidRDefault="003A49ED" w:rsidP="00A65A78">
      <w:pPr>
        <w:pStyle w:val="KDParagraf"/>
        <w:spacing w:before="0"/>
        <w:jc w:val="center"/>
        <w:rPr>
          <w:rFonts w:cs="Arial"/>
        </w:rPr>
      </w:pPr>
      <w:r w:rsidRPr="00D339AC">
        <w:rPr>
          <w:rFonts w:cs="Arial"/>
        </w:rPr>
        <w:t>Члан 15.</w:t>
      </w:r>
    </w:p>
    <w:p w14:paraId="13D3BEB6" w14:textId="77777777" w:rsidR="003A49ED" w:rsidRPr="00D339AC" w:rsidRDefault="003A49ED" w:rsidP="00EB58E2">
      <w:pPr>
        <w:pStyle w:val="KDParagraf"/>
        <w:spacing w:before="0"/>
        <w:rPr>
          <w:rFonts w:cs="Arial"/>
        </w:rPr>
      </w:pPr>
      <w:r w:rsidRPr="00D339AC">
        <w:rPr>
          <w:rFonts w:cs="Arial"/>
        </w:rPr>
        <w:t>На све што није регулисано одредбама овог Уговора, примениће се одредбе</w:t>
      </w:r>
      <w:r w:rsidR="006F59C3" w:rsidRPr="00D339AC">
        <w:rPr>
          <w:rFonts w:cs="Arial"/>
          <w:lang w:val="sr-Cyrl-RS"/>
        </w:rPr>
        <w:t xml:space="preserve"> ЗОО и</w:t>
      </w:r>
      <w:r w:rsidRPr="00D339AC">
        <w:rPr>
          <w:rFonts w:cs="Arial"/>
        </w:rPr>
        <w:t xml:space="preserve"> позитивноправних прописа Републике Србије применљивих, с обзиром на предмет Уговора. </w:t>
      </w:r>
    </w:p>
    <w:p w14:paraId="3D480417" w14:textId="77777777" w:rsidR="003A49ED" w:rsidRPr="00D339AC" w:rsidRDefault="003A49ED" w:rsidP="00EB58E2">
      <w:pPr>
        <w:pStyle w:val="KDParagraf"/>
        <w:spacing w:before="0"/>
        <w:rPr>
          <w:rFonts w:cs="Arial"/>
        </w:rPr>
      </w:pPr>
    </w:p>
    <w:p w14:paraId="0ED1B422" w14:textId="77777777" w:rsidR="003A49ED" w:rsidRPr="00D339AC" w:rsidRDefault="003A49ED" w:rsidP="00A65A78">
      <w:pPr>
        <w:pStyle w:val="KDParagraf"/>
        <w:spacing w:before="0"/>
        <w:jc w:val="center"/>
        <w:rPr>
          <w:rFonts w:cs="Arial"/>
        </w:rPr>
      </w:pPr>
      <w:r w:rsidRPr="00D339AC">
        <w:rPr>
          <w:rFonts w:cs="Arial"/>
        </w:rPr>
        <w:t>Члан 16.</w:t>
      </w:r>
    </w:p>
    <w:p w14:paraId="1DF844A9" w14:textId="77777777" w:rsidR="003A49ED" w:rsidRPr="00D339AC" w:rsidRDefault="003A49ED" w:rsidP="00EB58E2">
      <w:pPr>
        <w:pStyle w:val="KDParagraf"/>
        <w:spacing w:before="0"/>
        <w:rPr>
          <w:rFonts w:cs="Arial"/>
        </w:rPr>
      </w:pPr>
      <w:r w:rsidRPr="00D339AC">
        <w:rPr>
          <w:rFonts w:cs="Arial"/>
        </w:rPr>
        <w:t xml:space="preserve">Овај Уговор се сматра закљученим на дан када су га потписали </w:t>
      </w:r>
      <w:r w:rsidR="00AF36D7" w:rsidRPr="00D339AC">
        <w:rPr>
          <w:rFonts w:cs="Arial"/>
          <w:lang w:val="sr-Cyrl-RS"/>
        </w:rPr>
        <w:t>законски</w:t>
      </w:r>
      <w:r w:rsidR="00AF36D7" w:rsidRPr="00D339AC">
        <w:rPr>
          <w:rFonts w:cs="Arial"/>
        </w:rPr>
        <w:t xml:space="preserve"> </w:t>
      </w:r>
      <w:r w:rsidRPr="00D339AC">
        <w:rPr>
          <w:rFonts w:cs="Arial"/>
        </w:rPr>
        <w:t xml:space="preserve">заступници обе Стране, а ако га </w:t>
      </w:r>
      <w:r w:rsidR="00AF36D7" w:rsidRPr="00D339AC">
        <w:rPr>
          <w:rFonts w:cs="Arial"/>
          <w:lang w:val="sr-Cyrl-RS"/>
        </w:rPr>
        <w:t>законски</w:t>
      </w:r>
      <w:r w:rsidR="00AF36D7" w:rsidRPr="00D339AC">
        <w:rPr>
          <w:rFonts w:cs="Arial"/>
        </w:rPr>
        <w:t xml:space="preserve"> </w:t>
      </w:r>
      <w:r w:rsidRPr="00D339AC">
        <w:rPr>
          <w:rFonts w:cs="Arial"/>
        </w:rPr>
        <w:t>заступници нису потписали на исти дан, Уговор се сматра закљученим на дан другог потписа по временском редоследу.</w:t>
      </w:r>
    </w:p>
    <w:p w14:paraId="586EC5BC" w14:textId="77777777" w:rsidR="003A49ED" w:rsidRPr="00D339AC" w:rsidRDefault="003A49ED" w:rsidP="00EB58E2">
      <w:pPr>
        <w:pStyle w:val="KDParagraf"/>
        <w:spacing w:before="0"/>
        <w:rPr>
          <w:rFonts w:cs="Arial"/>
        </w:rPr>
      </w:pPr>
      <w:r w:rsidRPr="00D339AC">
        <w:rPr>
          <w:rFonts w:cs="Arial"/>
        </w:rPr>
        <w:t>Обавезе према очувању поверљивости пословне тајне и поверљивих информација које су претходно дефинисане важе трајно.</w:t>
      </w:r>
    </w:p>
    <w:p w14:paraId="2CA49BEF" w14:textId="77777777" w:rsidR="003A49ED" w:rsidRPr="00D339AC" w:rsidRDefault="003A49ED" w:rsidP="00EB58E2">
      <w:pPr>
        <w:pStyle w:val="KDParagraf"/>
        <w:spacing w:before="0"/>
        <w:rPr>
          <w:rFonts w:cs="Arial"/>
        </w:rPr>
      </w:pPr>
    </w:p>
    <w:p w14:paraId="41FEE31C" w14:textId="77777777" w:rsidR="003A49ED" w:rsidRPr="00D339AC" w:rsidRDefault="003A49ED" w:rsidP="00A65A78">
      <w:pPr>
        <w:pStyle w:val="KDParagraf"/>
        <w:spacing w:before="0"/>
        <w:jc w:val="center"/>
        <w:rPr>
          <w:rFonts w:cs="Arial"/>
        </w:rPr>
      </w:pPr>
      <w:r w:rsidRPr="00D339AC">
        <w:rPr>
          <w:rFonts w:cs="Arial"/>
        </w:rPr>
        <w:t>Члан 17.</w:t>
      </w:r>
    </w:p>
    <w:p w14:paraId="6A5B875B" w14:textId="77777777" w:rsidR="003A49ED" w:rsidRPr="00D339AC" w:rsidRDefault="003A49ED" w:rsidP="00EB58E2">
      <w:pPr>
        <w:pStyle w:val="KDParagraf"/>
        <w:spacing w:before="0"/>
        <w:rPr>
          <w:rFonts w:cs="Arial"/>
        </w:rPr>
      </w:pPr>
      <w:r w:rsidRPr="00D339AC">
        <w:rPr>
          <w:rFonts w:cs="Arial"/>
        </w:rPr>
        <w:t xml:space="preserve">Овај Уговор је потписан у 6 (шест) истоветних примерака од којих </w:t>
      </w:r>
      <w:r w:rsidR="00AF36D7" w:rsidRPr="00D339AC">
        <w:rPr>
          <w:rFonts w:cs="Arial"/>
          <w:lang w:val="sr-Cyrl-RS"/>
        </w:rPr>
        <w:t>3</w:t>
      </w:r>
      <w:r w:rsidR="00AF36D7" w:rsidRPr="00D339AC">
        <w:rPr>
          <w:rFonts w:cs="Arial"/>
        </w:rPr>
        <w:t xml:space="preserve"> </w:t>
      </w:r>
      <w:r w:rsidRPr="00D339AC">
        <w:rPr>
          <w:rFonts w:cs="Arial"/>
        </w:rPr>
        <w:t>(</w:t>
      </w:r>
      <w:r w:rsidR="00AF36D7" w:rsidRPr="00D339AC">
        <w:rPr>
          <w:rFonts w:cs="Arial"/>
          <w:lang w:val="sr-Cyrl-RS"/>
        </w:rPr>
        <w:t>три</w:t>
      </w:r>
      <w:r w:rsidRPr="00D339AC">
        <w:rPr>
          <w:rFonts w:cs="Arial"/>
        </w:rPr>
        <w:t xml:space="preserve">) примерка за </w:t>
      </w:r>
      <w:r w:rsidR="00AF36D7" w:rsidRPr="00D339AC">
        <w:rPr>
          <w:rFonts w:cs="Arial"/>
          <w:lang w:val="sr-Cyrl-RS"/>
        </w:rPr>
        <w:t>Корисника услуге</w:t>
      </w:r>
      <w:r w:rsidR="00AF36D7" w:rsidRPr="00D339AC">
        <w:rPr>
          <w:rFonts w:cs="Arial"/>
        </w:rPr>
        <w:t xml:space="preserve"> </w:t>
      </w:r>
      <w:r w:rsidR="00AF36D7" w:rsidRPr="00D339AC">
        <w:rPr>
          <w:rFonts w:cs="Arial"/>
          <w:lang w:val="sr-Cyrl-RS"/>
        </w:rPr>
        <w:t>и</w:t>
      </w:r>
      <w:r w:rsidR="00AF36D7" w:rsidRPr="00D339AC">
        <w:rPr>
          <w:rFonts w:cs="Arial"/>
        </w:rPr>
        <w:t xml:space="preserve"> </w:t>
      </w:r>
      <w:r w:rsidR="00AF36D7" w:rsidRPr="00D339AC">
        <w:rPr>
          <w:rFonts w:cs="Arial"/>
          <w:lang w:val="sr-Cyrl-RS"/>
        </w:rPr>
        <w:t>3</w:t>
      </w:r>
      <w:r w:rsidRPr="00D339AC">
        <w:rPr>
          <w:rFonts w:cs="Arial"/>
        </w:rPr>
        <w:t>(</w:t>
      </w:r>
      <w:r w:rsidR="00AF36D7" w:rsidRPr="00D339AC">
        <w:rPr>
          <w:rFonts w:cs="Arial"/>
          <w:lang w:val="sr-Cyrl-RS"/>
        </w:rPr>
        <w:t>три</w:t>
      </w:r>
      <w:r w:rsidRPr="00D339AC">
        <w:rPr>
          <w:rFonts w:cs="Arial"/>
        </w:rPr>
        <w:t xml:space="preserve">) примерка за </w:t>
      </w:r>
      <w:r w:rsidR="00AF36D7" w:rsidRPr="00D339AC">
        <w:rPr>
          <w:rFonts w:cs="Arial"/>
          <w:lang w:val="sr-Cyrl-RS"/>
        </w:rPr>
        <w:t>Пружаоца услуге</w:t>
      </w:r>
      <w:r w:rsidRPr="00D339AC">
        <w:rPr>
          <w:rFonts w:cs="Arial"/>
        </w:rPr>
        <w:t>.</w:t>
      </w:r>
    </w:p>
    <w:p w14:paraId="54649443" w14:textId="77777777" w:rsidR="003A49ED" w:rsidRPr="00D339AC" w:rsidRDefault="003A49ED" w:rsidP="00EB58E2">
      <w:pPr>
        <w:pStyle w:val="KDParagraf"/>
        <w:spacing w:before="0"/>
        <w:rPr>
          <w:rFonts w:cs="Arial"/>
        </w:rPr>
      </w:pPr>
    </w:p>
    <w:p w14:paraId="31989EE4" w14:textId="77777777" w:rsidR="003A49ED" w:rsidRPr="00D339AC" w:rsidRDefault="00AF36D7" w:rsidP="00EB58E2">
      <w:pPr>
        <w:pStyle w:val="KDParagraf"/>
        <w:spacing w:before="0"/>
        <w:rPr>
          <w:rFonts w:cs="Arial"/>
        </w:rPr>
      </w:pPr>
      <w:r w:rsidRPr="00D339AC">
        <w:rPr>
          <w:rFonts w:cs="Arial"/>
          <w:lang w:val="sr-Cyrl-RS"/>
        </w:rPr>
        <w:t>Стране</w:t>
      </w:r>
      <w:r w:rsidR="003A49ED" w:rsidRPr="00D339AC">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47144E6B" w14:textId="77777777" w:rsidR="00BC2559" w:rsidRPr="00D339AC" w:rsidRDefault="00BC2559" w:rsidP="00EB58E2">
      <w:pPr>
        <w:pStyle w:val="KDParagraf"/>
        <w:spacing w:before="0"/>
        <w:rPr>
          <w:rFonts w:cs="Arial"/>
        </w:rPr>
      </w:pPr>
    </w:p>
    <w:p w14:paraId="7111448C" w14:textId="77777777" w:rsidR="00D25ECE" w:rsidRPr="00D339AC" w:rsidRDefault="00D25ECE" w:rsidP="00D25ECE">
      <w:pPr>
        <w:pStyle w:val="KDParagraf"/>
        <w:spacing w:before="0"/>
        <w:rPr>
          <w:rFonts w:cs="Arial"/>
          <w:b/>
        </w:rPr>
      </w:pPr>
      <w:r w:rsidRPr="00D339AC">
        <w:rPr>
          <w:rFonts w:cs="Arial"/>
          <w:b/>
        </w:rPr>
        <w:t xml:space="preserve">         КОРИСНИК УСЛУГЕ </w:t>
      </w:r>
    </w:p>
    <w:p w14:paraId="3E7F9B5B" w14:textId="77777777" w:rsidR="00D25ECE" w:rsidRPr="00D339AC" w:rsidRDefault="00D25ECE" w:rsidP="00D25ECE">
      <w:pPr>
        <w:pStyle w:val="KDParagraf"/>
        <w:spacing w:before="0"/>
        <w:rPr>
          <w:rFonts w:cs="Arial"/>
        </w:rPr>
      </w:pPr>
      <w:r w:rsidRPr="00D339AC">
        <w:rPr>
          <w:rFonts w:cs="Arial"/>
        </w:rPr>
        <w:t xml:space="preserve">          Јавно предузеће </w:t>
      </w:r>
    </w:p>
    <w:p w14:paraId="4077CC7F" w14:textId="77777777" w:rsidR="00D25ECE" w:rsidRPr="00D339AC" w:rsidRDefault="00D25ECE" w:rsidP="00D25ECE">
      <w:pPr>
        <w:pStyle w:val="KDParagraf"/>
        <w:spacing w:before="0"/>
        <w:rPr>
          <w:rFonts w:cs="Arial"/>
          <w:b/>
        </w:rPr>
      </w:pPr>
      <w:r w:rsidRPr="00D339AC">
        <w:rPr>
          <w:rFonts w:cs="Arial"/>
        </w:rPr>
        <w:t xml:space="preserve">,,Електропривреда Србије“ Београд                           </w:t>
      </w:r>
      <w:r w:rsidRPr="00D339AC">
        <w:rPr>
          <w:rFonts w:cs="Arial"/>
          <w:lang w:val="sr-Cyrl-RS"/>
        </w:rPr>
        <w:t xml:space="preserve">     </w:t>
      </w:r>
      <w:r w:rsidRPr="00D339AC">
        <w:rPr>
          <w:rFonts w:cs="Arial"/>
          <w:b/>
        </w:rPr>
        <w:t>ПРУЖАЛАЦ  УСЛУГЕ</w:t>
      </w:r>
    </w:p>
    <w:p w14:paraId="4EED0731" w14:textId="77777777" w:rsidR="00D25ECE" w:rsidRPr="00D339AC" w:rsidRDefault="00D25ECE" w:rsidP="00D25ECE">
      <w:pPr>
        <w:pStyle w:val="KDParagraf"/>
        <w:spacing w:before="0"/>
        <w:rPr>
          <w:rFonts w:cs="Arial"/>
        </w:rPr>
      </w:pPr>
      <w:r w:rsidRPr="00D339AC">
        <w:rPr>
          <w:rFonts w:cs="Arial"/>
        </w:rPr>
        <w:t xml:space="preserve">                                                                                                         Назив</w:t>
      </w:r>
    </w:p>
    <w:p w14:paraId="7639C195" w14:textId="77777777" w:rsidR="00D25ECE" w:rsidRPr="00D339AC" w:rsidRDefault="00D25ECE" w:rsidP="00D25ECE">
      <w:pPr>
        <w:pStyle w:val="KDParagraf"/>
        <w:spacing w:before="0"/>
        <w:rPr>
          <w:rFonts w:cs="Arial"/>
        </w:rPr>
      </w:pPr>
    </w:p>
    <w:p w14:paraId="20C468B7" w14:textId="77777777" w:rsidR="00D25ECE" w:rsidRPr="00D339AC" w:rsidRDefault="00D25ECE" w:rsidP="00D25ECE">
      <w:pPr>
        <w:pStyle w:val="KDParagraf"/>
        <w:spacing w:before="0"/>
        <w:rPr>
          <w:rFonts w:cs="Arial"/>
        </w:rPr>
      </w:pPr>
      <w:r w:rsidRPr="00D339AC">
        <w:rPr>
          <w:rFonts w:cs="Arial"/>
        </w:rPr>
        <w:t xml:space="preserve">     ____________________                                         ___________________                 </w:t>
      </w:r>
    </w:p>
    <w:p w14:paraId="29F20A6D" w14:textId="77777777" w:rsidR="00D25ECE" w:rsidRPr="00D339AC" w:rsidRDefault="00D25ECE" w:rsidP="00D25ECE">
      <w:pPr>
        <w:pStyle w:val="KDParagraf"/>
        <w:spacing w:before="0"/>
        <w:rPr>
          <w:rFonts w:cs="Arial"/>
        </w:rPr>
      </w:pPr>
      <w:r w:rsidRPr="00D339AC">
        <w:rPr>
          <w:rFonts w:cs="Arial"/>
        </w:rPr>
        <w:t xml:space="preserve">    Милорад Грчић</w:t>
      </w:r>
    </w:p>
    <w:p w14:paraId="4586B830" w14:textId="77777777" w:rsidR="00D25ECE" w:rsidRPr="00D339AC" w:rsidRDefault="00D25ECE" w:rsidP="00D25ECE">
      <w:pPr>
        <w:pStyle w:val="KDParagraf"/>
        <w:spacing w:before="0"/>
        <w:rPr>
          <w:rFonts w:cs="Arial"/>
        </w:rPr>
      </w:pPr>
      <w:r w:rsidRPr="00D339AC">
        <w:rPr>
          <w:rFonts w:cs="Arial"/>
        </w:rPr>
        <w:t xml:space="preserve">      в.д. директора                                                                    Име и презиме</w:t>
      </w:r>
    </w:p>
    <w:p w14:paraId="5C54D2F1" w14:textId="77777777" w:rsidR="003A49ED" w:rsidRPr="00D339AC" w:rsidRDefault="00D25ECE" w:rsidP="00D25ECE">
      <w:pPr>
        <w:pStyle w:val="KDParagraf"/>
        <w:spacing w:before="0"/>
        <w:rPr>
          <w:rFonts w:cs="Arial"/>
        </w:rPr>
      </w:pPr>
      <w:r w:rsidRPr="00D339AC">
        <w:rPr>
          <w:rFonts w:cs="Arial"/>
        </w:rPr>
        <w:t xml:space="preserve">             </w:t>
      </w:r>
      <w:r w:rsidRPr="00D339AC">
        <w:rPr>
          <w:rFonts w:cs="Arial"/>
        </w:rPr>
        <w:tab/>
      </w:r>
      <w:r w:rsidRPr="00D339AC">
        <w:rPr>
          <w:rFonts w:cs="Arial"/>
        </w:rPr>
        <w:tab/>
        <w:t xml:space="preserve">                                                                 Функција</w:t>
      </w:r>
    </w:p>
    <w:p w14:paraId="3D2D48A9" w14:textId="77777777" w:rsidR="00571233" w:rsidRPr="00D339AC" w:rsidRDefault="00571233" w:rsidP="00D25ECE">
      <w:pPr>
        <w:pStyle w:val="KDParagraf"/>
        <w:spacing w:before="0"/>
        <w:rPr>
          <w:rFonts w:cs="Arial"/>
        </w:rPr>
      </w:pPr>
    </w:p>
    <w:p w14:paraId="0D493E75" w14:textId="77777777" w:rsidR="00571233" w:rsidRPr="00D339AC" w:rsidRDefault="00571233" w:rsidP="00D25ECE">
      <w:pPr>
        <w:pStyle w:val="KDParagraf"/>
        <w:spacing w:before="0"/>
        <w:rPr>
          <w:rFonts w:cs="Arial"/>
        </w:rPr>
      </w:pPr>
    </w:p>
    <w:p w14:paraId="4DEDD7C9" w14:textId="77777777" w:rsidR="008436E1" w:rsidRPr="00D339AC" w:rsidRDefault="008436E1" w:rsidP="00571233">
      <w:pPr>
        <w:jc w:val="center"/>
        <w:rPr>
          <w:rFonts w:cs="Arial"/>
          <w:b/>
        </w:rPr>
      </w:pPr>
    </w:p>
    <w:p w14:paraId="387C0639" w14:textId="77777777" w:rsidR="008436E1" w:rsidRPr="00D339AC" w:rsidRDefault="008436E1" w:rsidP="00571233">
      <w:pPr>
        <w:jc w:val="center"/>
        <w:rPr>
          <w:rFonts w:cs="Arial"/>
          <w:b/>
        </w:rPr>
      </w:pPr>
    </w:p>
    <w:p w14:paraId="09078822" w14:textId="77777777" w:rsidR="008436E1" w:rsidRPr="00D339AC" w:rsidRDefault="008436E1" w:rsidP="00571233">
      <w:pPr>
        <w:jc w:val="center"/>
        <w:rPr>
          <w:rFonts w:cs="Arial"/>
          <w:b/>
        </w:rPr>
      </w:pPr>
    </w:p>
    <w:p w14:paraId="00FE4883" w14:textId="77777777" w:rsidR="008436E1" w:rsidRPr="00D339AC" w:rsidRDefault="008436E1" w:rsidP="00571233">
      <w:pPr>
        <w:jc w:val="center"/>
        <w:rPr>
          <w:rFonts w:cs="Arial"/>
          <w:b/>
        </w:rPr>
      </w:pPr>
    </w:p>
    <w:p w14:paraId="363079FF" w14:textId="77777777" w:rsidR="008436E1" w:rsidRPr="00D339AC" w:rsidRDefault="008436E1" w:rsidP="00571233">
      <w:pPr>
        <w:jc w:val="center"/>
        <w:rPr>
          <w:rFonts w:cs="Arial"/>
          <w:b/>
        </w:rPr>
      </w:pPr>
    </w:p>
    <w:p w14:paraId="7CC4EC26" w14:textId="77777777" w:rsidR="008436E1" w:rsidRPr="00D339AC" w:rsidRDefault="008436E1" w:rsidP="00571233">
      <w:pPr>
        <w:jc w:val="center"/>
        <w:rPr>
          <w:rFonts w:cs="Arial"/>
          <w:b/>
        </w:rPr>
      </w:pPr>
    </w:p>
    <w:p w14:paraId="29A4622C" w14:textId="77777777" w:rsidR="008436E1" w:rsidRPr="00D339AC" w:rsidRDefault="008436E1" w:rsidP="00571233">
      <w:pPr>
        <w:jc w:val="center"/>
        <w:rPr>
          <w:rFonts w:cs="Arial"/>
          <w:b/>
        </w:rPr>
      </w:pPr>
    </w:p>
    <w:p w14:paraId="2256E8E9" w14:textId="77777777" w:rsidR="008436E1" w:rsidRPr="00D339AC" w:rsidRDefault="008436E1" w:rsidP="00571233">
      <w:pPr>
        <w:jc w:val="center"/>
        <w:rPr>
          <w:rFonts w:cs="Arial"/>
          <w:b/>
        </w:rPr>
      </w:pPr>
    </w:p>
    <w:p w14:paraId="7B31EB96" w14:textId="77777777" w:rsidR="008436E1" w:rsidRPr="00D339AC" w:rsidRDefault="008436E1" w:rsidP="00571233">
      <w:pPr>
        <w:jc w:val="center"/>
        <w:rPr>
          <w:rFonts w:cs="Arial"/>
          <w:b/>
        </w:rPr>
      </w:pPr>
    </w:p>
    <w:p w14:paraId="4527DB7E" w14:textId="77777777" w:rsidR="008436E1" w:rsidRPr="00D339AC" w:rsidRDefault="008436E1" w:rsidP="00571233">
      <w:pPr>
        <w:jc w:val="center"/>
        <w:rPr>
          <w:rFonts w:cs="Arial"/>
          <w:b/>
        </w:rPr>
      </w:pPr>
    </w:p>
    <w:p w14:paraId="251C504F" w14:textId="77777777" w:rsidR="008436E1" w:rsidRPr="00D339AC" w:rsidRDefault="008436E1" w:rsidP="00571233">
      <w:pPr>
        <w:jc w:val="center"/>
        <w:rPr>
          <w:rFonts w:cs="Arial"/>
          <w:b/>
        </w:rPr>
      </w:pPr>
    </w:p>
    <w:p w14:paraId="4A41B0E1" w14:textId="77777777" w:rsidR="008436E1" w:rsidRPr="00D339AC" w:rsidRDefault="008436E1" w:rsidP="00571233">
      <w:pPr>
        <w:jc w:val="center"/>
        <w:rPr>
          <w:rFonts w:cs="Arial"/>
          <w:b/>
        </w:rPr>
      </w:pPr>
    </w:p>
    <w:p w14:paraId="552B7AD5" w14:textId="77777777" w:rsidR="008436E1" w:rsidRPr="00D339AC" w:rsidRDefault="008436E1" w:rsidP="00571233">
      <w:pPr>
        <w:jc w:val="center"/>
        <w:rPr>
          <w:rFonts w:cs="Arial"/>
          <w:b/>
        </w:rPr>
      </w:pPr>
    </w:p>
    <w:p w14:paraId="00142815" w14:textId="77777777" w:rsidR="008436E1" w:rsidRPr="00D339AC" w:rsidRDefault="008436E1" w:rsidP="00571233">
      <w:pPr>
        <w:jc w:val="center"/>
        <w:rPr>
          <w:rFonts w:cs="Arial"/>
          <w:b/>
        </w:rPr>
      </w:pPr>
    </w:p>
    <w:p w14:paraId="205253EB" w14:textId="77777777" w:rsidR="00AF2BFF" w:rsidRPr="00D339AC" w:rsidRDefault="00AF2BFF" w:rsidP="00571233">
      <w:pPr>
        <w:jc w:val="center"/>
        <w:rPr>
          <w:rFonts w:cs="Arial"/>
          <w:b/>
        </w:rPr>
      </w:pPr>
    </w:p>
    <w:p w14:paraId="116A313F" w14:textId="77777777" w:rsidR="00AF2BFF" w:rsidRPr="00D339AC" w:rsidRDefault="00AF2BFF" w:rsidP="00571233">
      <w:pPr>
        <w:jc w:val="center"/>
        <w:rPr>
          <w:rFonts w:cs="Arial"/>
          <w:b/>
        </w:rPr>
      </w:pPr>
    </w:p>
    <w:p w14:paraId="31EFFAF4" w14:textId="77777777" w:rsidR="00AF2BFF" w:rsidRPr="00D339AC" w:rsidRDefault="00AF2BFF" w:rsidP="00571233">
      <w:pPr>
        <w:jc w:val="center"/>
        <w:rPr>
          <w:rFonts w:cs="Arial"/>
          <w:b/>
        </w:rPr>
      </w:pPr>
    </w:p>
    <w:p w14:paraId="5E7B3DE7" w14:textId="77777777" w:rsidR="000B1B0E" w:rsidRPr="00D339AC" w:rsidRDefault="00BA267D" w:rsidP="000B1B0E">
      <w:pPr>
        <w:jc w:val="right"/>
        <w:rPr>
          <w:rFonts w:cs="Arial"/>
          <w:b/>
          <w:lang w:val="sr-Cyrl-RS"/>
        </w:rPr>
      </w:pPr>
      <w:r w:rsidRPr="00D339AC">
        <w:rPr>
          <w:rFonts w:cs="Arial"/>
          <w:b/>
          <w:lang w:val="sr-Cyrl-RS"/>
        </w:rPr>
        <w:t>ОБРАЗАЦ 14</w:t>
      </w:r>
      <w:r w:rsidR="000B1B0E" w:rsidRPr="00D339AC">
        <w:rPr>
          <w:rFonts w:cs="Arial"/>
          <w:b/>
          <w:lang w:val="sr-Cyrl-RS"/>
        </w:rPr>
        <w:t>.</w:t>
      </w:r>
    </w:p>
    <w:p w14:paraId="3902A9E6" w14:textId="77777777" w:rsidR="008436E1" w:rsidRPr="00D339AC" w:rsidRDefault="008436E1" w:rsidP="00571233">
      <w:pPr>
        <w:jc w:val="center"/>
        <w:rPr>
          <w:rFonts w:cs="Arial"/>
          <w:b/>
        </w:rPr>
      </w:pPr>
    </w:p>
    <w:p w14:paraId="363CB45F" w14:textId="77777777" w:rsidR="00571233" w:rsidRPr="00D339AC" w:rsidRDefault="00571233" w:rsidP="00571233">
      <w:pPr>
        <w:jc w:val="center"/>
        <w:rPr>
          <w:rFonts w:cs="Arial"/>
          <w:b/>
          <w:color w:val="00B0F0"/>
          <w:lang w:val="sr-Cyrl-RS"/>
        </w:rPr>
      </w:pPr>
      <w:r w:rsidRPr="00D339AC">
        <w:rPr>
          <w:rFonts w:cs="Arial"/>
          <w:b/>
        </w:rPr>
        <w:t>Прилог о безбедности и здрављу на раду</w:t>
      </w:r>
      <w:r w:rsidRPr="00D339AC">
        <w:rPr>
          <w:rFonts w:cs="Arial"/>
          <w:b/>
          <w:lang w:val="sr-Cyrl-RS"/>
        </w:rPr>
        <w:t xml:space="preserve"> </w:t>
      </w:r>
    </w:p>
    <w:p w14:paraId="51E075DB" w14:textId="77777777" w:rsidR="00571233" w:rsidRPr="00D339AC" w:rsidRDefault="00571233" w:rsidP="00571233">
      <w:pPr>
        <w:rPr>
          <w:rFonts w:cs="Arial"/>
        </w:rPr>
      </w:pPr>
      <w:r w:rsidRPr="00D339AC">
        <w:rPr>
          <w:rFonts w:cs="Arial"/>
        </w:rPr>
        <w:t xml:space="preserve"> </w:t>
      </w:r>
    </w:p>
    <w:p w14:paraId="2B162821" w14:textId="77777777" w:rsidR="00571233" w:rsidRPr="00D339AC" w:rsidRDefault="00571233" w:rsidP="00571233">
      <w:pPr>
        <w:rPr>
          <w:rFonts w:cs="Arial"/>
          <w:lang w:val="sr-Cyrl-RS"/>
        </w:rPr>
      </w:pPr>
      <w:r w:rsidRPr="00D339AC">
        <w:rPr>
          <w:rFonts w:cs="Arial"/>
        </w:rPr>
        <w:t>Уговор ................................................ бр. ............. од .........................године</w:t>
      </w:r>
      <w:r w:rsidRPr="00D339AC">
        <w:rPr>
          <w:rFonts w:cs="Arial"/>
          <w:lang w:val="sr-Cyrl-RS"/>
        </w:rPr>
        <w:t xml:space="preserve"> (даље: Прилог о БЗР)</w:t>
      </w:r>
    </w:p>
    <w:p w14:paraId="0C0E3E1A" w14:textId="77777777" w:rsidR="00571233" w:rsidRPr="00D339AC" w:rsidRDefault="00571233" w:rsidP="00571233">
      <w:pPr>
        <w:rPr>
          <w:rFonts w:cs="Arial"/>
          <w:lang w:val="sr-Cyrl-RS"/>
        </w:rPr>
      </w:pPr>
    </w:p>
    <w:p w14:paraId="19712332" w14:textId="77777777" w:rsidR="00571233" w:rsidRPr="00D339AC" w:rsidRDefault="00571233" w:rsidP="00571233">
      <w:pPr>
        <w:rPr>
          <w:rFonts w:cs="Arial"/>
          <w:lang w:val="sr-Cyrl-RS"/>
        </w:rPr>
      </w:pPr>
      <w:r w:rsidRPr="00D339AC">
        <w:rPr>
          <w:rFonts w:cs="Arial"/>
          <w:lang w:val="sr-Cyrl-RS"/>
        </w:rPr>
        <w:t>Корисник услуге</w:t>
      </w:r>
      <w:r w:rsidRPr="00D339AC">
        <w:rPr>
          <w:rFonts w:cs="Arial"/>
        </w:rPr>
        <w:t>: Јавно предузећа „Електропривреда Србије“, Београд, Улица царице Милице бр. 2</w:t>
      </w:r>
      <w:r w:rsidRPr="00D339AC">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245FEE09" w14:textId="77777777" w:rsidR="00571233" w:rsidRPr="00D339AC" w:rsidRDefault="00571233" w:rsidP="00571233">
      <w:pPr>
        <w:rPr>
          <w:rFonts w:cs="Arial"/>
          <w:lang w:val="sr-Cyrl-RS"/>
        </w:rPr>
      </w:pPr>
    </w:p>
    <w:p w14:paraId="0F3BA3F1" w14:textId="77777777" w:rsidR="00571233" w:rsidRPr="00D339AC" w:rsidRDefault="00571233" w:rsidP="00571233">
      <w:pPr>
        <w:rPr>
          <w:rFonts w:cs="Arial"/>
          <w:lang w:val="sr-Cyrl-RS"/>
        </w:rPr>
      </w:pPr>
      <w:r w:rsidRPr="00D339AC">
        <w:rPr>
          <w:rFonts w:cs="Arial"/>
          <w:lang w:val="sr-Cyrl-RS"/>
        </w:rPr>
        <w:t>Пружалац услуге:________________(</w:t>
      </w:r>
      <w:r w:rsidRPr="00D339AC">
        <w:rPr>
          <w:rFonts w:cs="Arial"/>
          <w:i/>
          <w:lang w:val="sr-Cyrl-RS"/>
        </w:rPr>
        <w:t>назив</w:t>
      </w:r>
      <w:r w:rsidRPr="00D339AC">
        <w:rPr>
          <w:rFonts w:cs="Arial"/>
          <w:lang w:val="sr-Cyrl-RS"/>
        </w:rPr>
        <w:t>) из _______________(</w:t>
      </w:r>
      <w:r w:rsidRPr="00D339AC">
        <w:rPr>
          <w:rFonts w:cs="Arial"/>
          <w:i/>
          <w:lang w:val="sr-Cyrl-RS"/>
        </w:rPr>
        <w:t>седиште</w:t>
      </w:r>
      <w:r w:rsidRPr="00D339AC">
        <w:rPr>
          <w:rFonts w:cs="Arial"/>
          <w:lang w:val="sr-Cyrl-RS"/>
        </w:rPr>
        <w:t>), ул.________________________(</w:t>
      </w:r>
      <w:r w:rsidRPr="00D339AC">
        <w:rPr>
          <w:rFonts w:cs="Arial"/>
          <w:i/>
          <w:lang w:val="sr-Cyrl-RS"/>
        </w:rPr>
        <w:t>назив улице</w:t>
      </w:r>
      <w:r w:rsidRPr="00D339AC">
        <w:rPr>
          <w:rFonts w:cs="Arial"/>
          <w:lang w:val="sr-Cyrl-RS"/>
        </w:rPr>
        <w:t>), матични број: ___________, ПИБ _______________, текући рачун: ____________(</w:t>
      </w:r>
      <w:r w:rsidRPr="00D339AC">
        <w:rPr>
          <w:rFonts w:cs="Arial"/>
          <w:i/>
          <w:lang w:val="sr-Cyrl-RS"/>
        </w:rPr>
        <w:t>број текућег рачуна</w:t>
      </w:r>
      <w:r w:rsidRPr="00D339AC">
        <w:rPr>
          <w:rFonts w:cs="Arial"/>
          <w:lang w:val="sr-Cyrl-RS"/>
        </w:rPr>
        <w:t>), Банка_____________(</w:t>
      </w:r>
      <w:r w:rsidRPr="00D339AC">
        <w:rPr>
          <w:rFonts w:cs="Arial"/>
          <w:i/>
          <w:lang w:val="sr-Cyrl-RS"/>
        </w:rPr>
        <w:t>назив банке</w:t>
      </w:r>
      <w:r w:rsidRPr="00D339AC">
        <w:rPr>
          <w:rFonts w:cs="Arial"/>
          <w:lang w:val="sr-Cyrl-RS"/>
        </w:rPr>
        <w:t>), кога заступа _________________,  (</w:t>
      </w:r>
      <w:r w:rsidRPr="00D339AC">
        <w:rPr>
          <w:rFonts w:cs="Arial"/>
          <w:i/>
          <w:lang w:val="sr-Cyrl-RS"/>
        </w:rPr>
        <w:t>својство</w:t>
      </w:r>
      <w:r w:rsidRPr="00D339AC">
        <w:rPr>
          <w:rFonts w:cs="Arial"/>
          <w:lang w:val="sr-Cyrl-RS"/>
        </w:rPr>
        <w:t>), ____________________________(име и презиме), ___________(</w:t>
      </w:r>
      <w:r w:rsidRPr="00D339AC">
        <w:rPr>
          <w:rFonts w:cs="Arial"/>
          <w:i/>
          <w:lang w:val="sr-Cyrl-RS"/>
        </w:rPr>
        <w:t>функција</w:t>
      </w:r>
      <w:r w:rsidRPr="00D339AC">
        <w:rPr>
          <w:rFonts w:cs="Arial"/>
          <w:lang w:val="sr-Cyrl-RS"/>
        </w:rPr>
        <w:t xml:space="preserve">) (у даљем тексту Пружалац услуге), </w:t>
      </w:r>
    </w:p>
    <w:p w14:paraId="7E0D11C4" w14:textId="77777777" w:rsidR="00571233" w:rsidRPr="00D339AC" w:rsidRDefault="00571233" w:rsidP="00571233">
      <w:pPr>
        <w:rPr>
          <w:rFonts w:cs="Arial"/>
          <w:lang w:val="sr-Cyrl-RS"/>
        </w:rPr>
      </w:pPr>
    </w:p>
    <w:p w14:paraId="566F7567" w14:textId="77777777" w:rsidR="00571233" w:rsidRPr="00D339AC" w:rsidRDefault="00571233" w:rsidP="00571233">
      <w:pPr>
        <w:rPr>
          <w:rFonts w:cs="Arial"/>
          <w:lang w:val="sr-Cyrl-RS"/>
        </w:rPr>
      </w:pPr>
      <w:r w:rsidRPr="00D339AC">
        <w:rPr>
          <w:rFonts w:cs="Arial"/>
          <w:lang w:val="sr-Cyrl-RS"/>
        </w:rPr>
        <w:t>За потребе овог Прилога о БЗР заједно названи: Стране.</w:t>
      </w:r>
    </w:p>
    <w:p w14:paraId="0CF7CB29" w14:textId="77777777" w:rsidR="00571233" w:rsidRPr="00D339AC" w:rsidRDefault="00571233" w:rsidP="00571233">
      <w:pPr>
        <w:rPr>
          <w:rFonts w:cs="Arial"/>
        </w:rPr>
      </w:pPr>
    </w:p>
    <w:p w14:paraId="19399619" w14:textId="77777777" w:rsidR="00571233" w:rsidRPr="00D339AC" w:rsidRDefault="00571233" w:rsidP="00571233">
      <w:pPr>
        <w:rPr>
          <w:rFonts w:cs="Arial"/>
          <w:lang w:val="sr-Cyrl-RS"/>
        </w:rPr>
      </w:pPr>
      <w:r w:rsidRPr="00D339AC">
        <w:rPr>
          <w:rFonts w:cs="Arial"/>
          <w:lang w:val="sr-Cyrl-RS"/>
        </w:rPr>
        <w:t>Уводне одредбе:</w:t>
      </w:r>
    </w:p>
    <w:p w14:paraId="51400B62" w14:textId="77777777" w:rsidR="00571233" w:rsidRPr="00D339AC" w:rsidRDefault="00571233" w:rsidP="00571233">
      <w:pPr>
        <w:rPr>
          <w:rFonts w:cs="Arial"/>
        </w:rPr>
      </w:pPr>
      <w:r w:rsidRPr="00D339AC">
        <w:rPr>
          <w:rFonts w:cs="Arial"/>
          <w:lang w:val="sr-Cyrl-RS"/>
        </w:rPr>
        <w:t>Стране</w:t>
      </w:r>
      <w:r w:rsidRPr="00D339AC">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w:t>
      </w:r>
      <w:r w:rsidRPr="00D339AC">
        <w:rPr>
          <w:rFonts w:cs="Arial"/>
          <w:lang w:val="sr-Cyrl-RS"/>
        </w:rPr>
        <w:t>услуге</w:t>
      </w:r>
      <w:r w:rsidRPr="00D339AC">
        <w:rPr>
          <w:rFonts w:cs="Arial"/>
        </w:rPr>
        <w:t xml:space="preserve"> кој</w:t>
      </w:r>
      <w:r w:rsidRPr="00D339AC">
        <w:rPr>
          <w:rFonts w:cs="Arial"/>
          <w:lang w:val="sr-Cyrl-RS"/>
        </w:rPr>
        <w:t>е</w:t>
      </w:r>
      <w:r w:rsidRPr="00D339AC">
        <w:rPr>
          <w:rFonts w:cs="Arial"/>
        </w:rPr>
        <w:t xml:space="preserve"> су предмет Уговора.</w:t>
      </w:r>
    </w:p>
    <w:p w14:paraId="21018153" w14:textId="77777777" w:rsidR="00571233" w:rsidRPr="00D339AC" w:rsidRDefault="00571233" w:rsidP="00571233">
      <w:pPr>
        <w:rPr>
          <w:rFonts w:cs="Arial"/>
        </w:rPr>
      </w:pPr>
    </w:p>
    <w:p w14:paraId="51CB1502" w14:textId="77777777" w:rsidR="00571233" w:rsidRPr="00D339AC" w:rsidRDefault="00571233" w:rsidP="00571233">
      <w:pPr>
        <w:rPr>
          <w:rFonts w:cs="Arial"/>
        </w:rPr>
      </w:pPr>
      <w:r w:rsidRPr="00D339AC">
        <w:rPr>
          <w:rFonts w:cs="Arial"/>
          <w:lang w:val="sr-Cyrl-RS"/>
        </w:rPr>
        <w:t>Стране су сагласене</w:t>
      </w:r>
      <w:r w:rsidRPr="00D339AC">
        <w:rPr>
          <w:rFonts w:cs="Arial"/>
        </w:rPr>
        <w:t>:</w:t>
      </w:r>
    </w:p>
    <w:p w14:paraId="76F1CEFB" w14:textId="77777777" w:rsidR="00571233" w:rsidRPr="00D339AC" w:rsidRDefault="00571233" w:rsidP="00571233">
      <w:pPr>
        <w:ind w:hanging="284"/>
        <w:rPr>
          <w:rFonts w:cs="Arial"/>
        </w:rPr>
      </w:pPr>
      <w:r w:rsidRPr="00D339AC">
        <w:rPr>
          <w:rFonts w:cs="Arial"/>
        </w:rPr>
        <w:t xml:space="preserve">I Да је Пословна политика </w:t>
      </w:r>
      <w:r w:rsidRPr="00D339AC">
        <w:rPr>
          <w:rFonts w:cs="Arial"/>
          <w:lang w:val="sr-Cyrl-RS"/>
        </w:rPr>
        <w:t>Корисника услуге</w:t>
      </w:r>
      <w:r w:rsidRPr="00D339AC">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D339AC">
        <w:rPr>
          <w:rFonts w:cs="Arial"/>
          <w:lang w:val="sr-Cyrl-RS"/>
        </w:rPr>
        <w:t>Корисника услуге</w:t>
      </w:r>
      <w:r w:rsidRPr="00D339AC">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D339AC">
        <w:rPr>
          <w:rFonts w:cs="Arial"/>
          <w:lang w:val="sr-Cyrl-RS"/>
        </w:rPr>
        <w:t xml:space="preserve"> („Службени гласник РС“</w:t>
      </w:r>
      <w:r w:rsidRPr="00D339AC">
        <w:rPr>
          <w:rFonts w:cs="Arial"/>
        </w:rPr>
        <w:t>,</w:t>
      </w:r>
      <w:r w:rsidRPr="00D339AC">
        <w:rPr>
          <w:rFonts w:cs="Arial"/>
          <w:lang w:val="sr-Cyrl-RS"/>
        </w:rPr>
        <w:t xml:space="preserve"> бр. 101/2005 и 91/2015), (даље: Закон) као </w:t>
      </w:r>
      <w:r w:rsidRPr="00D339AC">
        <w:rPr>
          <w:rFonts w:cs="Arial"/>
        </w:rPr>
        <w:t xml:space="preserve"> и других прописа</w:t>
      </w:r>
      <w:r w:rsidRPr="00D339AC">
        <w:rPr>
          <w:rFonts w:cs="Arial"/>
          <w:lang w:val="sr-Cyrl-RS"/>
        </w:rPr>
        <w:t xml:space="preserve"> Републике Србије</w:t>
      </w:r>
      <w:r w:rsidRPr="00D339AC">
        <w:rPr>
          <w:rFonts w:cs="Arial"/>
        </w:rPr>
        <w:t xml:space="preserve"> и посебних аката </w:t>
      </w:r>
      <w:r w:rsidRPr="00D339AC">
        <w:rPr>
          <w:rFonts w:cs="Arial"/>
          <w:lang w:val="sr-Cyrl-RS"/>
        </w:rPr>
        <w:t>Корисника услуге</w:t>
      </w:r>
      <w:r w:rsidRPr="00D339AC">
        <w:rPr>
          <w:rFonts w:cs="Arial"/>
        </w:rPr>
        <w:t>, која регулишу ову материју.</w:t>
      </w:r>
    </w:p>
    <w:p w14:paraId="359E6A8C" w14:textId="77777777" w:rsidR="00571233" w:rsidRPr="00D339AC" w:rsidRDefault="00571233" w:rsidP="00571233">
      <w:pPr>
        <w:ind w:hanging="284"/>
        <w:rPr>
          <w:rFonts w:cs="Arial"/>
        </w:rPr>
      </w:pPr>
    </w:p>
    <w:p w14:paraId="196A3DFA" w14:textId="77777777" w:rsidR="00571233" w:rsidRPr="00D339AC" w:rsidRDefault="00571233" w:rsidP="00571233">
      <w:pPr>
        <w:spacing w:before="0"/>
        <w:ind w:left="-284"/>
        <w:rPr>
          <w:rFonts w:cs="Arial"/>
        </w:rPr>
      </w:pPr>
      <w:r w:rsidRPr="00D339AC">
        <w:rPr>
          <w:rFonts w:cs="Arial"/>
        </w:rPr>
        <w:t xml:space="preserve">II   Да </w:t>
      </w:r>
      <w:r w:rsidRPr="00D339AC">
        <w:rPr>
          <w:rFonts w:cs="Arial"/>
          <w:lang w:val="sr-Cyrl-RS"/>
        </w:rPr>
        <w:t>Корисник услуге</w:t>
      </w:r>
      <w:r w:rsidRPr="00D339AC">
        <w:rPr>
          <w:rFonts w:cs="Arial"/>
        </w:rPr>
        <w:t xml:space="preserve"> захтева од Пружаоца услуге да се приликом пружања услуга     </w:t>
      </w:r>
    </w:p>
    <w:p w14:paraId="1BD84D61" w14:textId="77777777" w:rsidR="00571233" w:rsidRPr="00D339AC" w:rsidRDefault="00571233" w:rsidP="00571233">
      <w:pPr>
        <w:spacing w:before="0"/>
        <w:rPr>
          <w:rFonts w:cs="Arial"/>
        </w:rPr>
      </w:pPr>
      <w:r w:rsidRPr="00D339AC">
        <w:rPr>
          <w:rFonts w:cs="Arial"/>
        </w:rPr>
        <w:t xml:space="preserve">које су предмет овог Уговора, доследно придржава Пословне политике </w:t>
      </w:r>
      <w:r w:rsidRPr="00D339AC">
        <w:rPr>
          <w:rFonts w:cs="Arial"/>
          <w:lang w:val="sr-Cyrl-RS"/>
        </w:rPr>
        <w:t>Корисника услуге</w:t>
      </w:r>
      <w:r w:rsidRPr="00D339AC">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D339AC">
        <w:rPr>
          <w:rFonts w:cs="Arial"/>
          <w:lang w:val="sr-Cyrl-RS"/>
        </w:rPr>
        <w:t>Корисника услуге</w:t>
      </w:r>
      <w:r w:rsidRPr="00D339AC">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D339AC">
        <w:rPr>
          <w:rFonts w:cs="Arial"/>
          <w:lang w:val="sr-Cyrl-RS"/>
        </w:rPr>
        <w:t xml:space="preserve">, као </w:t>
      </w:r>
      <w:r w:rsidRPr="00D339AC">
        <w:rPr>
          <w:rFonts w:cs="Arial"/>
        </w:rPr>
        <w:t xml:space="preserve"> и других прописа</w:t>
      </w:r>
      <w:r w:rsidRPr="00D339AC">
        <w:rPr>
          <w:rFonts w:cs="Arial"/>
          <w:lang w:val="sr-Cyrl-RS"/>
        </w:rPr>
        <w:t xml:space="preserve"> Републике Србије</w:t>
      </w:r>
      <w:r w:rsidRPr="00D339AC">
        <w:rPr>
          <w:rFonts w:cs="Arial"/>
        </w:rPr>
        <w:t xml:space="preserve"> и посебних аката </w:t>
      </w:r>
      <w:r w:rsidRPr="00D339AC">
        <w:rPr>
          <w:rFonts w:cs="Arial"/>
          <w:lang w:val="sr-Cyrl-RS"/>
        </w:rPr>
        <w:t>Корисника услуге</w:t>
      </w:r>
      <w:r w:rsidRPr="00D339AC">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541D467F" w14:textId="77777777" w:rsidR="00571233" w:rsidRPr="00D339AC" w:rsidRDefault="00571233" w:rsidP="00571233">
      <w:pPr>
        <w:rPr>
          <w:rFonts w:cs="Arial"/>
        </w:rPr>
      </w:pPr>
    </w:p>
    <w:p w14:paraId="02266230" w14:textId="77777777" w:rsidR="00571233" w:rsidRPr="00D339AC" w:rsidRDefault="00571233" w:rsidP="00571233">
      <w:pPr>
        <w:spacing w:before="0"/>
        <w:ind w:left="-284"/>
        <w:rPr>
          <w:rFonts w:cs="Arial"/>
        </w:rPr>
      </w:pPr>
      <w:r w:rsidRPr="00D339AC">
        <w:rPr>
          <w:rFonts w:cs="Arial"/>
        </w:rPr>
        <w:t xml:space="preserve">III  Да Пружалац услуге </w:t>
      </w:r>
      <w:r w:rsidRPr="00D339AC">
        <w:rPr>
          <w:rFonts w:cs="Arial"/>
          <w:lang w:val="sr-Cyrl-RS"/>
        </w:rPr>
        <w:t xml:space="preserve">прихвата </w:t>
      </w:r>
      <w:r w:rsidRPr="00D339AC">
        <w:rPr>
          <w:rFonts w:cs="Arial"/>
        </w:rPr>
        <w:t xml:space="preserve">захтеве </w:t>
      </w:r>
      <w:r w:rsidRPr="00D339AC">
        <w:rPr>
          <w:rFonts w:cs="Arial"/>
          <w:lang w:val="sr-Cyrl-RS"/>
        </w:rPr>
        <w:t>Корисника услуге</w:t>
      </w:r>
      <w:r w:rsidRPr="00D339AC">
        <w:rPr>
          <w:rFonts w:cs="Arial"/>
        </w:rPr>
        <w:t xml:space="preserve"> из тачке 2. Става  </w:t>
      </w:r>
    </w:p>
    <w:p w14:paraId="15917C12" w14:textId="77777777" w:rsidR="00571233" w:rsidRPr="00D339AC" w:rsidRDefault="00571233" w:rsidP="00571233">
      <w:pPr>
        <w:spacing w:before="0"/>
        <w:rPr>
          <w:rFonts w:cs="Arial"/>
          <w:lang w:val="sr-Latn-RS"/>
        </w:rPr>
      </w:pPr>
      <w:r w:rsidRPr="00D339AC">
        <w:rPr>
          <w:rFonts w:cs="Arial"/>
        </w:rPr>
        <w:t xml:space="preserve"> </w:t>
      </w:r>
      <w:r w:rsidRPr="00D339AC">
        <w:rPr>
          <w:rFonts w:cs="Arial"/>
          <w:lang w:val="sr-Cyrl-RS"/>
        </w:rPr>
        <w:t>другогУводних одредби</w:t>
      </w:r>
    </w:p>
    <w:p w14:paraId="09516D9A" w14:textId="77777777" w:rsidR="00571233" w:rsidRPr="00D339AC" w:rsidRDefault="00571233" w:rsidP="00571233">
      <w:pPr>
        <w:rPr>
          <w:rFonts w:cs="Arial"/>
        </w:rPr>
      </w:pPr>
    </w:p>
    <w:p w14:paraId="13E653C3" w14:textId="77777777" w:rsidR="00571233" w:rsidRPr="00D339AC" w:rsidRDefault="00571233" w:rsidP="005D3676">
      <w:pPr>
        <w:numPr>
          <w:ilvl w:val="0"/>
          <w:numId w:val="29"/>
        </w:numPr>
        <w:spacing w:before="0"/>
        <w:ind w:left="0" w:hanging="284"/>
        <w:contextualSpacing/>
        <w:rPr>
          <w:rFonts w:eastAsia="Calibri" w:cs="Arial"/>
        </w:rPr>
      </w:pPr>
      <w:r w:rsidRPr="00D339AC">
        <w:rPr>
          <w:rFonts w:eastAsia="Calibri" w:cs="Arial"/>
        </w:rPr>
        <w:t xml:space="preserve">Предмет овог Прилога o БЗР је дефинисање права </w:t>
      </w:r>
      <w:r w:rsidRPr="00D339AC">
        <w:rPr>
          <w:rFonts w:eastAsia="Calibri" w:cs="Arial"/>
          <w:lang w:val="sr-Cyrl-RS"/>
        </w:rPr>
        <w:t>Корисника услуге</w:t>
      </w:r>
      <w:r w:rsidRPr="00D339AC">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062816C4" w14:textId="77777777" w:rsidR="00571233" w:rsidRPr="00D339AC" w:rsidRDefault="00571233" w:rsidP="00571233">
      <w:pPr>
        <w:spacing w:before="0"/>
        <w:contextualSpacing/>
        <w:rPr>
          <w:rFonts w:eastAsia="Calibri" w:cs="Arial"/>
        </w:rPr>
      </w:pPr>
    </w:p>
    <w:p w14:paraId="4AFE1626" w14:textId="77777777" w:rsidR="00571233" w:rsidRPr="00D339AC" w:rsidRDefault="00571233" w:rsidP="005D3676">
      <w:pPr>
        <w:numPr>
          <w:ilvl w:val="0"/>
          <w:numId w:val="29"/>
        </w:numPr>
        <w:spacing w:before="0"/>
        <w:ind w:left="0" w:hanging="284"/>
        <w:contextualSpacing/>
        <w:rPr>
          <w:rFonts w:eastAsia="Calibri" w:cs="Arial"/>
        </w:rPr>
      </w:pPr>
      <w:r w:rsidRPr="00D339AC">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D339AC">
        <w:rPr>
          <w:rFonts w:eastAsia="Calibri" w:cs="Arial"/>
          <w:lang w:val="sr-Cyrl-RS"/>
        </w:rPr>
        <w:t>уговорних обавеза</w:t>
      </w:r>
      <w:r w:rsidRPr="00D339AC">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D339AC">
        <w:rPr>
          <w:rFonts w:eastAsia="Calibri" w:cs="Arial"/>
          <w:lang w:val="sr-Cyrl-RS"/>
        </w:rPr>
        <w:t xml:space="preserve"> који регулишу ову материју и </w:t>
      </w:r>
      <w:r w:rsidRPr="00D339AC">
        <w:rPr>
          <w:rFonts w:eastAsia="Calibri" w:cs="Arial"/>
        </w:rPr>
        <w:t xml:space="preserve"> и интерним актима </w:t>
      </w:r>
      <w:r w:rsidRPr="00D339AC">
        <w:rPr>
          <w:rFonts w:eastAsia="Calibri" w:cs="Arial"/>
          <w:lang w:val="sr-Cyrl-RS"/>
        </w:rPr>
        <w:t>Корисника услуге</w:t>
      </w:r>
      <w:r w:rsidRPr="00D339AC">
        <w:rPr>
          <w:rFonts w:eastAsia="Calibri" w:cs="Arial"/>
        </w:rPr>
        <w:t>.</w:t>
      </w:r>
    </w:p>
    <w:p w14:paraId="10A48B72" w14:textId="77777777" w:rsidR="00571233" w:rsidRPr="00D339AC" w:rsidRDefault="00571233" w:rsidP="00571233">
      <w:pPr>
        <w:rPr>
          <w:rFonts w:cs="Arial"/>
        </w:rPr>
      </w:pPr>
    </w:p>
    <w:p w14:paraId="13864D83" w14:textId="77777777" w:rsidR="00571233" w:rsidRPr="00D339AC" w:rsidRDefault="00571233" w:rsidP="005D3676">
      <w:pPr>
        <w:numPr>
          <w:ilvl w:val="0"/>
          <w:numId w:val="29"/>
        </w:numPr>
        <w:spacing w:before="0"/>
        <w:ind w:left="0" w:hanging="284"/>
        <w:contextualSpacing/>
        <w:rPr>
          <w:rFonts w:eastAsia="Calibri" w:cs="Arial"/>
        </w:rPr>
      </w:pPr>
      <w:r w:rsidRPr="00D339AC">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D339AC">
        <w:rPr>
          <w:rFonts w:eastAsia="Calibri" w:cs="Arial"/>
          <w:lang w:val="sr-Cyrl-RS"/>
        </w:rPr>
        <w:t>пружање услуга</w:t>
      </w:r>
      <w:r w:rsidRPr="00D339AC">
        <w:rPr>
          <w:rFonts w:eastAsia="Calibri" w:cs="Arial"/>
        </w:rPr>
        <w:t xml:space="preserve"> кој</w:t>
      </w:r>
      <w:r w:rsidRPr="00D339AC">
        <w:rPr>
          <w:rFonts w:eastAsia="Calibri" w:cs="Arial"/>
          <w:lang w:val="sr-Cyrl-RS"/>
        </w:rPr>
        <w:t>е</w:t>
      </w:r>
      <w:r w:rsidRPr="00D339AC">
        <w:rPr>
          <w:rFonts w:eastAsia="Calibri" w:cs="Arial"/>
        </w:rPr>
        <w:t xml:space="preserve"> су предмет Уговора, суседних објеката, пролазника или учесника у саобраћају.</w:t>
      </w:r>
    </w:p>
    <w:p w14:paraId="22585DCD" w14:textId="77777777" w:rsidR="00571233" w:rsidRPr="00D339AC" w:rsidRDefault="00571233" w:rsidP="00571233">
      <w:pPr>
        <w:spacing w:before="0"/>
        <w:rPr>
          <w:rFonts w:cs="Arial"/>
        </w:rPr>
      </w:pPr>
    </w:p>
    <w:p w14:paraId="331358B1" w14:textId="77777777" w:rsidR="00571233" w:rsidRPr="00D339AC" w:rsidRDefault="00571233" w:rsidP="005D3676">
      <w:pPr>
        <w:numPr>
          <w:ilvl w:val="0"/>
          <w:numId w:val="29"/>
        </w:numPr>
        <w:spacing w:before="0"/>
        <w:ind w:left="0" w:hanging="284"/>
        <w:contextualSpacing/>
        <w:rPr>
          <w:rFonts w:eastAsia="Calibri" w:cs="Arial"/>
        </w:rPr>
      </w:pPr>
      <w:r w:rsidRPr="00D339AC">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083E4244" w14:textId="77777777" w:rsidR="00571233" w:rsidRPr="00D339AC" w:rsidRDefault="00571233" w:rsidP="00571233">
      <w:pPr>
        <w:spacing w:after="200" w:line="276" w:lineRule="auto"/>
        <w:ind w:left="720"/>
        <w:contextualSpacing/>
        <w:rPr>
          <w:rFonts w:ascii="Calibri" w:eastAsia="Calibri" w:hAnsi="Calibri" w:cs="Arial"/>
        </w:rPr>
      </w:pPr>
    </w:p>
    <w:p w14:paraId="5780D483" w14:textId="77777777" w:rsidR="00571233" w:rsidRPr="00D339AC" w:rsidRDefault="00571233" w:rsidP="005D3676">
      <w:pPr>
        <w:numPr>
          <w:ilvl w:val="0"/>
          <w:numId w:val="29"/>
        </w:numPr>
        <w:spacing w:before="0"/>
        <w:ind w:left="0" w:hanging="284"/>
        <w:contextualSpacing/>
        <w:rPr>
          <w:rFonts w:eastAsia="Calibri" w:cs="Arial"/>
        </w:rPr>
      </w:pPr>
      <w:r w:rsidRPr="00D339AC">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D339AC">
        <w:rPr>
          <w:rFonts w:eastAsia="Calibri" w:cs="Arial"/>
          <w:lang w:val="sr-Cyrl-RS"/>
        </w:rPr>
        <w:t>уговорних обавеза, као и приликом отјклањања недостатака у гарантном року,</w:t>
      </w:r>
      <w:r w:rsidRPr="00D339AC">
        <w:rPr>
          <w:rFonts w:eastAsia="Calibri" w:cs="Arial"/>
        </w:rPr>
        <w:t xml:space="preserve"> придржавају свих правила, интерних стандарда, процедура, упутстава и инструкција о БЗР које важе код </w:t>
      </w:r>
      <w:r w:rsidRPr="00D339AC">
        <w:rPr>
          <w:rFonts w:eastAsia="Calibri" w:cs="Arial"/>
          <w:lang w:val="sr-Cyrl-RS"/>
        </w:rPr>
        <w:t>Корисника услуге</w:t>
      </w:r>
      <w:r w:rsidRPr="00D339AC">
        <w:rPr>
          <w:rFonts w:eastAsia="Calibri" w:cs="Arial"/>
        </w:rPr>
        <w:t>, а посебно су дужни да се придржавају следећих правила:</w:t>
      </w:r>
    </w:p>
    <w:p w14:paraId="04658D12" w14:textId="77777777" w:rsidR="00571233" w:rsidRPr="00D339AC" w:rsidRDefault="00571233" w:rsidP="00571233">
      <w:pPr>
        <w:spacing w:before="0"/>
        <w:rPr>
          <w:rFonts w:cs="Arial"/>
        </w:rPr>
      </w:pPr>
      <w:r w:rsidRPr="00D339AC">
        <w:rPr>
          <w:rFonts w:cs="Arial"/>
          <w:lang w:val="sr-Cyrl-RS"/>
        </w:rPr>
        <w:t>5.</w:t>
      </w:r>
      <w:r w:rsidRPr="00D339AC">
        <w:rPr>
          <w:rFonts w:cs="Arial"/>
        </w:rPr>
        <w:t>1. забрањено је избегавање примене и/или ометање спровођења мера БЗР;</w:t>
      </w:r>
    </w:p>
    <w:p w14:paraId="46E19918" w14:textId="77777777" w:rsidR="00571233" w:rsidRPr="00D339AC" w:rsidRDefault="00571233" w:rsidP="00571233">
      <w:pPr>
        <w:spacing w:before="0"/>
        <w:rPr>
          <w:rFonts w:cs="Arial"/>
        </w:rPr>
      </w:pPr>
      <w:r w:rsidRPr="00D339AC">
        <w:rPr>
          <w:rFonts w:cs="Arial"/>
          <w:lang w:val="sr-Cyrl-RS"/>
        </w:rPr>
        <w:t>5.</w:t>
      </w:r>
      <w:r w:rsidRPr="00D339AC">
        <w:rPr>
          <w:rFonts w:cs="Arial"/>
        </w:rPr>
        <w:t>2. обавезно је поштовање правила коришћења средстава и опреме за личну заштиту на раду;</w:t>
      </w:r>
    </w:p>
    <w:p w14:paraId="57BB1857" w14:textId="77777777" w:rsidR="00571233" w:rsidRPr="00D339AC" w:rsidRDefault="00571233" w:rsidP="00571233">
      <w:pPr>
        <w:spacing w:before="0"/>
        <w:rPr>
          <w:rFonts w:cs="Arial"/>
        </w:rPr>
      </w:pPr>
      <w:r w:rsidRPr="00D339AC">
        <w:rPr>
          <w:rFonts w:cs="Arial"/>
          <w:lang w:val="sr-Cyrl-RS"/>
        </w:rPr>
        <w:t>5.</w:t>
      </w:r>
      <w:r w:rsidRPr="00D339AC">
        <w:rPr>
          <w:rFonts w:cs="Arial"/>
        </w:rPr>
        <w:t xml:space="preserve">3. процедуре </w:t>
      </w:r>
      <w:r w:rsidRPr="00D339AC">
        <w:rPr>
          <w:rFonts w:cs="Arial"/>
          <w:lang w:val="sr-Cyrl-RS"/>
        </w:rPr>
        <w:t>Корисника услуге</w:t>
      </w:r>
      <w:r w:rsidRPr="00D339AC">
        <w:rPr>
          <w:rFonts w:cs="Arial"/>
        </w:rPr>
        <w:t xml:space="preserve"> за спровођење система контроле приступа и дозвола за рад увек морају да буду испоштоване;</w:t>
      </w:r>
    </w:p>
    <w:p w14:paraId="3FA1ADA7" w14:textId="77777777" w:rsidR="00571233" w:rsidRPr="00D339AC" w:rsidRDefault="00571233" w:rsidP="00571233">
      <w:pPr>
        <w:spacing w:before="0"/>
        <w:rPr>
          <w:rFonts w:cs="Arial"/>
        </w:rPr>
      </w:pPr>
      <w:r w:rsidRPr="00D339AC">
        <w:rPr>
          <w:rFonts w:cs="Arial"/>
          <w:lang w:val="sr-Cyrl-RS"/>
        </w:rPr>
        <w:t>5.</w:t>
      </w:r>
      <w:r w:rsidRPr="00D339AC">
        <w:rPr>
          <w:rFonts w:cs="Arial"/>
        </w:rPr>
        <w:t>4. процедуре за изолацију и закључавање извора енергије и радних флуида увек морају да буду испоштоване;</w:t>
      </w:r>
    </w:p>
    <w:p w14:paraId="388FB6A9" w14:textId="77777777" w:rsidR="00571233" w:rsidRPr="00D339AC" w:rsidRDefault="00571233" w:rsidP="00571233">
      <w:pPr>
        <w:spacing w:before="0"/>
        <w:rPr>
          <w:rFonts w:cs="Arial"/>
        </w:rPr>
      </w:pPr>
      <w:r w:rsidRPr="00D339AC">
        <w:rPr>
          <w:rFonts w:cs="Arial"/>
          <w:lang w:val="sr-Cyrl-RS"/>
        </w:rPr>
        <w:t>5.</w:t>
      </w:r>
      <w:r w:rsidRPr="00D339AC">
        <w:rPr>
          <w:rFonts w:cs="Arial"/>
        </w:rPr>
        <w:t xml:space="preserve">5. најстроже је забрањен улазак, боравак или рад, на територији и у просторијама </w:t>
      </w:r>
      <w:r w:rsidRPr="00D339AC">
        <w:rPr>
          <w:rFonts w:cs="Arial"/>
          <w:lang w:val="sr-Cyrl-RS"/>
        </w:rPr>
        <w:t>Корисника услуге</w:t>
      </w:r>
      <w:r w:rsidRPr="00D339AC">
        <w:rPr>
          <w:rFonts w:cs="Arial"/>
        </w:rPr>
        <w:t>, под утицајем алкохола или других психоактивних супстанци;</w:t>
      </w:r>
    </w:p>
    <w:p w14:paraId="7C5F46CF" w14:textId="77777777" w:rsidR="00571233" w:rsidRPr="00D339AC" w:rsidRDefault="00571233" w:rsidP="00571233">
      <w:pPr>
        <w:spacing w:before="0"/>
        <w:rPr>
          <w:rFonts w:cs="Arial"/>
        </w:rPr>
      </w:pPr>
      <w:r w:rsidRPr="00D339AC">
        <w:rPr>
          <w:rFonts w:cs="Arial"/>
          <w:lang w:val="sr-Cyrl-RS"/>
        </w:rPr>
        <w:t>5.</w:t>
      </w:r>
      <w:r w:rsidRPr="00D339AC">
        <w:rPr>
          <w:rFonts w:cs="Arial"/>
        </w:rPr>
        <w:t xml:space="preserve">6. забрањено је уношење оружја унутар локација </w:t>
      </w:r>
      <w:r w:rsidRPr="00D339AC">
        <w:rPr>
          <w:rFonts w:cs="Arial"/>
          <w:lang w:val="sr-Cyrl-RS"/>
        </w:rPr>
        <w:t>Корисника услуге</w:t>
      </w:r>
      <w:r w:rsidRPr="00D339AC">
        <w:rPr>
          <w:rFonts w:cs="Arial"/>
        </w:rPr>
        <w:t>, као и неовлашћено фотографисање;</w:t>
      </w:r>
    </w:p>
    <w:p w14:paraId="6E2C7619" w14:textId="77777777" w:rsidR="00571233" w:rsidRPr="00D339AC" w:rsidRDefault="00571233" w:rsidP="00571233">
      <w:pPr>
        <w:spacing w:before="0"/>
        <w:rPr>
          <w:rFonts w:cs="Arial"/>
          <w:lang w:val="sr-Cyrl-RS"/>
        </w:rPr>
      </w:pPr>
      <w:r w:rsidRPr="00D339AC">
        <w:rPr>
          <w:rFonts w:cs="Arial"/>
          <w:lang w:val="sr-Cyrl-RS"/>
        </w:rPr>
        <w:t>5.</w:t>
      </w:r>
      <w:r w:rsidRPr="00D339AC">
        <w:rPr>
          <w:rFonts w:cs="Arial"/>
        </w:rPr>
        <w:t>7. обавезно је придржавање правила и сигнализације безбедности у саобраћају.</w:t>
      </w:r>
    </w:p>
    <w:p w14:paraId="3ABB8382" w14:textId="77777777" w:rsidR="00571233" w:rsidRPr="00D339AC" w:rsidRDefault="00571233" w:rsidP="00571233">
      <w:pPr>
        <w:spacing w:after="120"/>
        <w:ind w:left="360"/>
        <w:rPr>
          <w:rFonts w:cs="Arial"/>
          <w:lang w:val="sr-Cyrl-RS"/>
        </w:rPr>
      </w:pPr>
    </w:p>
    <w:p w14:paraId="46B0F7C1" w14:textId="77777777" w:rsidR="00571233" w:rsidRPr="00D339AC" w:rsidRDefault="00571233" w:rsidP="005D3676">
      <w:pPr>
        <w:numPr>
          <w:ilvl w:val="0"/>
          <w:numId w:val="29"/>
        </w:numPr>
        <w:spacing w:before="0"/>
        <w:ind w:left="0" w:hanging="284"/>
        <w:contextualSpacing/>
        <w:rPr>
          <w:rFonts w:eastAsia="Calibri" w:cs="Arial"/>
          <w:lang w:val="sr-Cyrl-RS"/>
        </w:rPr>
      </w:pPr>
      <w:r w:rsidRPr="00D339AC">
        <w:rPr>
          <w:rFonts w:eastAsia="Calibri"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D339AC">
        <w:rPr>
          <w:rFonts w:eastAsia="Calibri" w:cs="Arial"/>
          <w:lang w:val="sr-Cyrl-RS"/>
        </w:rPr>
        <w:t xml:space="preserve"> </w:t>
      </w:r>
      <w:r w:rsidRPr="00D339AC">
        <w:rPr>
          <w:rFonts w:eastAsia="Calibri" w:cs="Arial"/>
        </w:rPr>
        <w:t xml:space="preserve">У случају непоштовања правила БЗР, </w:t>
      </w:r>
      <w:r w:rsidRPr="00D339AC">
        <w:rPr>
          <w:rFonts w:eastAsia="Calibri" w:cs="Arial"/>
          <w:lang w:val="sr-Cyrl-RS"/>
        </w:rPr>
        <w:t>Корисник услуге</w:t>
      </w:r>
      <w:r w:rsidRPr="00D339AC">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E1D85AD" w14:textId="77777777" w:rsidR="00571233" w:rsidRPr="00D339AC" w:rsidRDefault="00571233" w:rsidP="00571233">
      <w:pPr>
        <w:spacing w:before="0"/>
        <w:contextualSpacing/>
        <w:rPr>
          <w:rFonts w:eastAsia="Calibri" w:cs="Arial"/>
          <w:lang w:val="sr-Cyrl-RS"/>
        </w:rPr>
      </w:pPr>
    </w:p>
    <w:p w14:paraId="1D9DFA2B" w14:textId="77777777" w:rsidR="00571233" w:rsidRPr="00D339AC" w:rsidRDefault="00571233" w:rsidP="005D3676">
      <w:pPr>
        <w:numPr>
          <w:ilvl w:val="0"/>
          <w:numId w:val="29"/>
        </w:numPr>
        <w:spacing w:before="0"/>
        <w:ind w:left="0" w:hanging="284"/>
        <w:contextualSpacing/>
        <w:rPr>
          <w:rFonts w:eastAsia="Calibri" w:cs="Arial"/>
        </w:rPr>
      </w:pPr>
      <w:r w:rsidRPr="00D339AC">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w:t>
      </w:r>
      <w:r w:rsidRPr="00D339AC">
        <w:rPr>
          <w:rFonts w:eastAsia="Calibri" w:cs="Arial"/>
        </w:rPr>
        <w:lastRenderedPageBreak/>
        <w:t xml:space="preserve">у складу </w:t>
      </w:r>
      <w:r w:rsidRPr="00D339AC">
        <w:rPr>
          <w:rFonts w:eastAsia="Calibri" w:cs="Arial"/>
          <w:lang w:val="sr-Cyrl-RS"/>
        </w:rPr>
        <w:t xml:space="preserve">Законом, као и  </w:t>
      </w:r>
      <w:r w:rsidRPr="00D339AC">
        <w:rPr>
          <w:rFonts w:eastAsia="Calibri"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D339AC">
        <w:rPr>
          <w:rFonts w:eastAsia="Calibri" w:cs="Arial"/>
          <w:lang w:val="sr-Cyrl-RS"/>
        </w:rPr>
        <w:t xml:space="preserve">у Републици Србији, који регулишу ову материју и   </w:t>
      </w:r>
      <w:r w:rsidRPr="00D339AC">
        <w:rPr>
          <w:rFonts w:eastAsia="Calibri" w:cs="Arial"/>
        </w:rPr>
        <w:t xml:space="preserve">интерним </w:t>
      </w:r>
      <w:r w:rsidRPr="00D339AC">
        <w:rPr>
          <w:rFonts w:eastAsia="Calibri" w:cs="Arial"/>
          <w:lang w:val="sr-Cyrl-RS"/>
        </w:rPr>
        <w:t>актима</w:t>
      </w:r>
      <w:r w:rsidRPr="00D339AC">
        <w:rPr>
          <w:rFonts w:eastAsia="Calibri" w:cs="Arial"/>
        </w:rPr>
        <w:t xml:space="preserve"> </w:t>
      </w:r>
      <w:r w:rsidRPr="00D339AC">
        <w:rPr>
          <w:rFonts w:eastAsia="Calibri" w:cs="Arial"/>
          <w:lang w:val="sr-Cyrl-RS"/>
        </w:rPr>
        <w:t>Корисника услуге.</w:t>
      </w:r>
    </w:p>
    <w:p w14:paraId="5092FF90" w14:textId="77777777" w:rsidR="00571233" w:rsidRPr="00D339AC" w:rsidRDefault="00571233" w:rsidP="00571233">
      <w:pPr>
        <w:spacing w:before="0"/>
        <w:rPr>
          <w:rFonts w:cs="Arial"/>
        </w:rPr>
      </w:pPr>
    </w:p>
    <w:p w14:paraId="32631D24" w14:textId="77777777" w:rsidR="00571233" w:rsidRPr="00D339AC" w:rsidRDefault="00571233" w:rsidP="005D3676">
      <w:pPr>
        <w:numPr>
          <w:ilvl w:val="0"/>
          <w:numId w:val="29"/>
        </w:numPr>
        <w:spacing w:before="0"/>
        <w:ind w:left="0" w:hanging="284"/>
        <w:contextualSpacing/>
        <w:rPr>
          <w:rFonts w:eastAsia="Calibri" w:cs="Arial"/>
        </w:rPr>
      </w:pPr>
      <w:r w:rsidRPr="00D339AC">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D339AC">
        <w:rPr>
          <w:rFonts w:eastAsia="Calibri" w:cs="Arial"/>
          <w:lang w:val="sr-Cyrl-RS"/>
        </w:rPr>
        <w:t>Корисника услуге</w:t>
      </w:r>
      <w:r w:rsidRPr="00D339AC">
        <w:rPr>
          <w:rFonts w:eastAsia="Calibri" w:cs="Arial"/>
        </w:rPr>
        <w:t>.</w:t>
      </w:r>
    </w:p>
    <w:p w14:paraId="1F61C226" w14:textId="77777777" w:rsidR="00571233" w:rsidRPr="00D339AC" w:rsidRDefault="00571233" w:rsidP="00571233">
      <w:pPr>
        <w:spacing w:before="0"/>
        <w:rPr>
          <w:rFonts w:cs="Arial"/>
        </w:rPr>
      </w:pPr>
      <w:r w:rsidRPr="00D339AC">
        <w:rPr>
          <w:rFonts w:cs="Arial"/>
        </w:rPr>
        <w:t xml:space="preserve">Уколико </w:t>
      </w:r>
      <w:r w:rsidRPr="00D339AC">
        <w:rPr>
          <w:rFonts w:cs="Arial"/>
          <w:lang w:val="sr-Cyrl-RS"/>
        </w:rPr>
        <w:t>Корисник услуге</w:t>
      </w:r>
      <w:r w:rsidRPr="00D339AC">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D339AC">
        <w:rPr>
          <w:rFonts w:cs="Arial"/>
          <w:lang w:val="sr-Cyrl-RS"/>
        </w:rPr>
        <w:t xml:space="preserve"> средстава за рад</w:t>
      </w:r>
      <w:r w:rsidRPr="00D339AC">
        <w:rPr>
          <w:rFonts w:cs="Arial"/>
        </w:rPr>
        <w:t xml:space="preserve"> на локацију </w:t>
      </w:r>
      <w:r w:rsidRPr="00D339AC">
        <w:rPr>
          <w:rFonts w:cs="Arial"/>
          <w:lang w:val="sr-Cyrl-RS"/>
        </w:rPr>
        <w:t>Корисника услуге</w:t>
      </w:r>
      <w:r w:rsidRPr="00D339AC">
        <w:rPr>
          <w:rFonts w:cs="Arial"/>
        </w:rPr>
        <w:t xml:space="preserve"> неће бити дозвољено.</w:t>
      </w:r>
    </w:p>
    <w:p w14:paraId="0461FE01" w14:textId="77777777" w:rsidR="00571233" w:rsidRPr="00D339AC" w:rsidRDefault="00571233" w:rsidP="00571233">
      <w:pPr>
        <w:spacing w:before="0"/>
        <w:rPr>
          <w:rFonts w:cs="Arial"/>
        </w:rPr>
      </w:pPr>
    </w:p>
    <w:p w14:paraId="3E5A29CE" w14:textId="77777777" w:rsidR="00571233" w:rsidRPr="00D339AC" w:rsidRDefault="00571233" w:rsidP="005D3676">
      <w:pPr>
        <w:numPr>
          <w:ilvl w:val="0"/>
          <w:numId w:val="29"/>
        </w:numPr>
        <w:spacing w:before="0"/>
        <w:ind w:left="0" w:hanging="357"/>
        <w:contextualSpacing/>
        <w:rPr>
          <w:rFonts w:eastAsia="Calibri" w:cs="Arial"/>
          <w:lang w:val="sr-Cyrl-RS"/>
        </w:rPr>
      </w:pPr>
      <w:r w:rsidRPr="00D339AC">
        <w:rPr>
          <w:rFonts w:eastAsia="Calibri" w:cs="Arial"/>
        </w:rPr>
        <w:t xml:space="preserve">Пружалац услуге је дужан да </w:t>
      </w:r>
      <w:r w:rsidRPr="00D339AC">
        <w:rPr>
          <w:rFonts w:eastAsia="Calibri" w:cs="Arial"/>
          <w:lang w:val="sr-Cyrl-RS"/>
        </w:rPr>
        <w:t>Кориснику услуге</w:t>
      </w:r>
      <w:r w:rsidRPr="00D339AC">
        <w:rPr>
          <w:rFonts w:eastAsia="Calibri" w:cs="Arial"/>
        </w:rPr>
        <w:t xml:space="preserve"> најкасније </w:t>
      </w:r>
      <w:r w:rsidRPr="00D339AC">
        <w:rPr>
          <w:rFonts w:eastAsia="Calibri" w:cs="Arial"/>
          <w:lang w:val="sr-Cyrl-RS"/>
        </w:rPr>
        <w:t xml:space="preserve">3 (словима: </w:t>
      </w:r>
      <w:r w:rsidRPr="00D339AC">
        <w:rPr>
          <w:rFonts w:eastAsia="Calibri" w:cs="Arial"/>
        </w:rPr>
        <w:t>три</w:t>
      </w:r>
      <w:r w:rsidRPr="00D339AC">
        <w:rPr>
          <w:rFonts w:eastAsia="Calibri" w:cs="Arial"/>
          <w:lang w:val="sr-Cyrl-RS"/>
        </w:rPr>
        <w:t>)</w:t>
      </w:r>
      <w:r w:rsidRPr="00D339AC">
        <w:rPr>
          <w:rFonts w:eastAsia="Calibri" w:cs="Arial"/>
        </w:rPr>
        <w:t xml:space="preserve"> дана пре датума почетка </w:t>
      </w:r>
      <w:r w:rsidRPr="00D339AC">
        <w:rPr>
          <w:rFonts w:eastAsia="Calibri" w:cs="Arial"/>
          <w:lang w:val="sr-Cyrl-RS"/>
        </w:rPr>
        <w:t>пружања услуге</w:t>
      </w:r>
      <w:r w:rsidRPr="00D339AC">
        <w:rPr>
          <w:rFonts w:eastAsia="Calibri" w:cs="Arial"/>
        </w:rPr>
        <w:t xml:space="preserve"> достави</w:t>
      </w:r>
      <w:r w:rsidRPr="00D339AC">
        <w:rPr>
          <w:rFonts w:eastAsia="Calibri" w:cs="Arial"/>
          <w:lang w:val="sr-Cyrl-RS"/>
        </w:rPr>
        <w:t>:</w:t>
      </w:r>
    </w:p>
    <w:p w14:paraId="24029B94" w14:textId="77777777" w:rsidR="00571233" w:rsidRPr="00D339AC" w:rsidRDefault="00571233" w:rsidP="00571233">
      <w:pPr>
        <w:spacing w:before="0"/>
        <w:rPr>
          <w:rFonts w:cs="Arial"/>
        </w:rPr>
      </w:pPr>
      <w:r w:rsidRPr="00D339AC">
        <w:rPr>
          <w:rFonts w:cs="Arial"/>
          <w:lang w:val="sr-Cyrl-RS"/>
        </w:rPr>
        <w:t>9.</w:t>
      </w:r>
      <w:r w:rsidRPr="00D339AC">
        <w:rPr>
          <w:rFonts w:cs="Arial"/>
        </w:rPr>
        <w:t>1. списак лица са њиховим својеручно потписаним изјавама</w:t>
      </w:r>
      <w:r w:rsidRPr="00D339AC">
        <w:rPr>
          <w:rFonts w:cs="Arial"/>
          <w:lang w:val="sr-Cyrl-RS"/>
        </w:rPr>
        <w:t xml:space="preserve"> на околност да су </w:t>
      </w:r>
      <w:r w:rsidRPr="00D339AC">
        <w:rPr>
          <w:rFonts w:cs="Arial"/>
        </w:rPr>
        <w:t xml:space="preserve"> упознати са обавезама у складу са тачком 4. овог Прилога о БЗР,</w:t>
      </w:r>
    </w:p>
    <w:p w14:paraId="13174B25" w14:textId="77777777" w:rsidR="00571233" w:rsidRPr="00D339AC" w:rsidRDefault="00571233" w:rsidP="00571233">
      <w:pPr>
        <w:spacing w:before="0"/>
        <w:rPr>
          <w:rFonts w:cs="Arial"/>
        </w:rPr>
      </w:pPr>
      <w:r w:rsidRPr="00D339AC">
        <w:rPr>
          <w:rFonts w:cs="Arial"/>
          <w:lang w:val="sr-Cyrl-RS"/>
        </w:rPr>
        <w:t>9.</w:t>
      </w:r>
      <w:r w:rsidRPr="00D339AC">
        <w:rPr>
          <w:rFonts w:cs="Arial"/>
        </w:rPr>
        <w:t xml:space="preserve">2. списак средстава за рад која ће бити ангажована за </w:t>
      </w:r>
      <w:r w:rsidRPr="00D339AC">
        <w:rPr>
          <w:rFonts w:cs="Arial"/>
          <w:lang w:val="sr-Cyrl-RS"/>
        </w:rPr>
        <w:t>пружање услуге,</w:t>
      </w:r>
      <w:r w:rsidRPr="00D339AC">
        <w:rPr>
          <w:rFonts w:cs="Arial"/>
        </w:rPr>
        <w:t xml:space="preserve"> и</w:t>
      </w:r>
    </w:p>
    <w:p w14:paraId="7FAA7DC4" w14:textId="77777777" w:rsidR="00571233" w:rsidRPr="00D339AC" w:rsidRDefault="00571233" w:rsidP="00571233">
      <w:pPr>
        <w:spacing w:before="0"/>
        <w:rPr>
          <w:rFonts w:cs="Arial"/>
        </w:rPr>
      </w:pPr>
      <w:r w:rsidRPr="00D339AC">
        <w:rPr>
          <w:rFonts w:cs="Arial"/>
          <w:lang w:val="sr-Cyrl-RS"/>
        </w:rPr>
        <w:t>9.</w:t>
      </w:r>
      <w:r w:rsidRPr="00D339AC">
        <w:rPr>
          <w:rFonts w:cs="Arial"/>
        </w:rPr>
        <w:t xml:space="preserve">3. податке о лицу за </w:t>
      </w:r>
      <w:r w:rsidRPr="00D339AC">
        <w:rPr>
          <w:rFonts w:cs="Arial"/>
          <w:lang w:val="sr-Cyrl-RS"/>
        </w:rPr>
        <w:t>БЗР</w:t>
      </w:r>
      <w:r w:rsidRPr="00D339AC">
        <w:rPr>
          <w:rFonts w:cs="Arial"/>
        </w:rPr>
        <w:t xml:space="preserve"> код Пружа</w:t>
      </w:r>
      <w:r w:rsidRPr="00D339AC">
        <w:rPr>
          <w:rFonts w:cs="Arial"/>
          <w:lang w:val="sr-Cyrl-RS"/>
        </w:rPr>
        <w:t>оца</w:t>
      </w:r>
      <w:r w:rsidRPr="00D339AC">
        <w:rPr>
          <w:rFonts w:cs="Arial"/>
        </w:rPr>
        <w:t xml:space="preserve"> услуге. </w:t>
      </w:r>
    </w:p>
    <w:p w14:paraId="4AA7B24D" w14:textId="77777777" w:rsidR="00571233" w:rsidRPr="00D339AC" w:rsidRDefault="00571233" w:rsidP="00571233">
      <w:pPr>
        <w:spacing w:before="0"/>
        <w:rPr>
          <w:rFonts w:cs="Arial"/>
        </w:rPr>
      </w:pPr>
      <w:r w:rsidRPr="00D339AC">
        <w:rPr>
          <w:rFonts w:cs="Arial"/>
        </w:rPr>
        <w:t xml:space="preserve">Уз списак лица из става </w:t>
      </w:r>
      <w:r w:rsidRPr="00D339AC">
        <w:rPr>
          <w:rFonts w:cs="Arial"/>
          <w:lang w:val="sr-Cyrl-RS"/>
        </w:rPr>
        <w:t>9.1</w:t>
      </w:r>
      <w:r w:rsidRPr="00D339AC">
        <w:rPr>
          <w:rFonts w:cs="Arial"/>
        </w:rPr>
        <w:t>. ове тачке, Пружалац услуге је дужан да достави доказе о:</w:t>
      </w:r>
    </w:p>
    <w:p w14:paraId="1E70159B" w14:textId="77777777" w:rsidR="00571233" w:rsidRPr="00D339AC" w:rsidRDefault="00571233" w:rsidP="00571233">
      <w:pPr>
        <w:spacing w:before="0"/>
        <w:rPr>
          <w:rFonts w:cs="Arial"/>
        </w:rPr>
      </w:pPr>
      <w:r w:rsidRPr="00D339AC">
        <w:rPr>
          <w:rFonts w:cs="Arial"/>
        </w:rPr>
        <w:tab/>
      </w:r>
      <w:r w:rsidRPr="00D339AC">
        <w:rPr>
          <w:rFonts w:cs="Arial"/>
          <w:lang w:val="sr-Cyrl-RS"/>
        </w:rPr>
        <w:t>9.1.</w:t>
      </w:r>
      <w:r w:rsidRPr="00D339AC">
        <w:rPr>
          <w:rFonts w:cs="Arial"/>
        </w:rPr>
        <w:t>1. извршеном оспособљавању запослених за безбедан и здрав рад,</w:t>
      </w:r>
    </w:p>
    <w:p w14:paraId="4CF9A8C9" w14:textId="77777777" w:rsidR="00571233" w:rsidRPr="00D339AC" w:rsidRDefault="00571233" w:rsidP="00571233">
      <w:pPr>
        <w:spacing w:before="0"/>
        <w:rPr>
          <w:rFonts w:cs="Arial"/>
        </w:rPr>
      </w:pPr>
      <w:r w:rsidRPr="00D339AC">
        <w:rPr>
          <w:rFonts w:cs="Arial"/>
        </w:rPr>
        <w:tab/>
      </w:r>
      <w:r w:rsidRPr="00D339AC">
        <w:rPr>
          <w:rFonts w:cs="Arial"/>
          <w:lang w:val="sr-Cyrl-RS"/>
        </w:rPr>
        <w:t>9.1.</w:t>
      </w:r>
      <w:r w:rsidRPr="00D339AC">
        <w:rPr>
          <w:rFonts w:cs="Arial"/>
        </w:rPr>
        <w:t>2. извршеним лекарским прегледима запослених,</w:t>
      </w:r>
    </w:p>
    <w:p w14:paraId="20CCF9D1" w14:textId="77777777" w:rsidR="00571233" w:rsidRPr="00D339AC" w:rsidRDefault="00571233" w:rsidP="00571233">
      <w:pPr>
        <w:spacing w:before="0"/>
        <w:rPr>
          <w:rFonts w:cs="Arial"/>
        </w:rPr>
      </w:pPr>
      <w:r w:rsidRPr="00D339AC">
        <w:rPr>
          <w:rFonts w:cs="Arial"/>
        </w:rPr>
        <w:tab/>
      </w:r>
      <w:r w:rsidRPr="00D339AC">
        <w:rPr>
          <w:rFonts w:cs="Arial"/>
          <w:lang w:val="sr-Cyrl-RS"/>
        </w:rPr>
        <w:t>9.1.</w:t>
      </w:r>
      <w:r w:rsidRPr="00D339AC">
        <w:rPr>
          <w:rFonts w:cs="Arial"/>
        </w:rPr>
        <w:t>3. извршеним прегледима и испитивањима опреме за рад и</w:t>
      </w:r>
    </w:p>
    <w:p w14:paraId="729895BF" w14:textId="77777777" w:rsidR="00571233" w:rsidRPr="00D339AC" w:rsidRDefault="00571233" w:rsidP="00571233">
      <w:pPr>
        <w:spacing w:before="0"/>
        <w:rPr>
          <w:rFonts w:cs="Arial"/>
        </w:rPr>
      </w:pPr>
      <w:r w:rsidRPr="00D339AC">
        <w:rPr>
          <w:rFonts w:cs="Arial"/>
        </w:rPr>
        <w:tab/>
      </w:r>
      <w:r w:rsidRPr="00D339AC">
        <w:rPr>
          <w:rFonts w:cs="Arial"/>
          <w:lang w:val="sr-Cyrl-RS"/>
        </w:rPr>
        <w:t>9.1.</w:t>
      </w:r>
      <w:r w:rsidRPr="00D339AC">
        <w:rPr>
          <w:rFonts w:cs="Arial"/>
        </w:rPr>
        <w:t>4. коришћењу средстава и опреме за личну заштиту на раду.</w:t>
      </w:r>
    </w:p>
    <w:p w14:paraId="62B5C3E2" w14:textId="77777777" w:rsidR="00571233" w:rsidRPr="00D339AC" w:rsidRDefault="00571233" w:rsidP="00571233">
      <w:pPr>
        <w:spacing w:before="0"/>
        <w:rPr>
          <w:rFonts w:cs="Arial"/>
          <w:lang w:val="sr-Cyrl-RS"/>
        </w:rPr>
      </w:pPr>
    </w:p>
    <w:p w14:paraId="7228ACE9" w14:textId="77777777" w:rsidR="00571233" w:rsidRPr="00D339AC" w:rsidRDefault="00571233" w:rsidP="005D3676">
      <w:pPr>
        <w:numPr>
          <w:ilvl w:val="0"/>
          <w:numId w:val="29"/>
        </w:numPr>
        <w:spacing w:before="0"/>
        <w:ind w:left="0" w:hanging="426"/>
        <w:contextualSpacing/>
        <w:rPr>
          <w:rFonts w:eastAsia="Calibri" w:cs="Arial"/>
        </w:rPr>
      </w:pPr>
      <w:r w:rsidRPr="00D339AC">
        <w:rPr>
          <w:rFonts w:eastAsia="Calibri" w:cs="Arial"/>
          <w:lang w:val="sr-Cyrl-RS"/>
        </w:rPr>
        <w:t>Корисника услуге</w:t>
      </w:r>
      <w:r w:rsidRPr="00D339AC">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Уговора.</w:t>
      </w:r>
    </w:p>
    <w:p w14:paraId="1D7E517F" w14:textId="77777777" w:rsidR="00571233" w:rsidRPr="00D339AC" w:rsidRDefault="00571233" w:rsidP="00571233">
      <w:pPr>
        <w:spacing w:before="0"/>
        <w:rPr>
          <w:rFonts w:cs="Arial"/>
        </w:rPr>
      </w:pPr>
      <w:r w:rsidRPr="00D339AC">
        <w:rPr>
          <w:rFonts w:cs="Arial"/>
        </w:rPr>
        <w:t xml:space="preserve">Пружалац услуге је дужан да лицу одређеном од стране Корисника услуге омогући </w:t>
      </w:r>
      <w:r w:rsidRPr="00D339AC">
        <w:rPr>
          <w:rFonts w:cs="Arial"/>
          <w:lang w:val="sr-Cyrl-RS"/>
        </w:rPr>
        <w:t xml:space="preserve">перманентну могућност за </w:t>
      </w:r>
      <w:r w:rsidRPr="00D339AC">
        <w:rPr>
          <w:rFonts w:cs="Arial"/>
        </w:rPr>
        <w:t>спровођење контроле примене превентивних мера за безбедан и здрав рад.</w:t>
      </w:r>
    </w:p>
    <w:p w14:paraId="12092984" w14:textId="77777777" w:rsidR="00571233" w:rsidRPr="00D339AC" w:rsidRDefault="00571233" w:rsidP="00571233">
      <w:pPr>
        <w:spacing w:before="0"/>
        <w:rPr>
          <w:rFonts w:cs="Arial"/>
        </w:rPr>
      </w:pPr>
      <w:r w:rsidRPr="00D339AC">
        <w:rPr>
          <w:rFonts w:cs="Arial"/>
          <w:lang w:val="sr-Cyrl-RS"/>
        </w:rPr>
        <w:t>Корисник услуге</w:t>
      </w:r>
      <w:r w:rsidRPr="00D339AC">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D339AC">
        <w:rPr>
          <w:rFonts w:cs="Arial"/>
          <w:lang w:val="sr-Cyrl-RS"/>
        </w:rPr>
        <w:t xml:space="preserve"> услуге, као</w:t>
      </w:r>
      <w:r w:rsidRPr="00D339AC">
        <w:rPr>
          <w:rFonts w:cs="Arial"/>
        </w:rPr>
        <w:t xml:space="preserve"> и надлежну инспекцијску службу.</w:t>
      </w:r>
      <w:r w:rsidRPr="00D339AC">
        <w:rPr>
          <w:rFonts w:cs="Arial"/>
        </w:rPr>
        <w:tab/>
      </w:r>
    </w:p>
    <w:p w14:paraId="048A5F29" w14:textId="77777777" w:rsidR="00571233" w:rsidRPr="00D339AC" w:rsidRDefault="00571233" w:rsidP="00571233">
      <w:pPr>
        <w:spacing w:before="0"/>
        <w:rPr>
          <w:rFonts w:cs="Arial"/>
        </w:rPr>
      </w:pPr>
      <w:r w:rsidRPr="00D339AC">
        <w:rPr>
          <w:rFonts w:cs="Arial"/>
        </w:rPr>
        <w:t xml:space="preserve">Пружалац услуге се обавезује да поступи по налогу </w:t>
      </w:r>
      <w:r w:rsidRPr="00D339AC">
        <w:rPr>
          <w:rFonts w:cs="Arial"/>
          <w:lang w:val="sr-Cyrl-RS"/>
        </w:rPr>
        <w:t>Корисника услуге</w:t>
      </w:r>
      <w:r w:rsidRPr="00D339AC">
        <w:rPr>
          <w:rFonts w:cs="Arial"/>
        </w:rPr>
        <w:t xml:space="preserve"> из става 3. ове тачке.</w:t>
      </w:r>
    </w:p>
    <w:p w14:paraId="4B714FD5" w14:textId="77777777" w:rsidR="00571233" w:rsidRPr="00D339AC" w:rsidRDefault="00571233" w:rsidP="00571233">
      <w:pPr>
        <w:spacing w:before="0"/>
        <w:rPr>
          <w:rFonts w:cs="Arial"/>
        </w:rPr>
      </w:pPr>
    </w:p>
    <w:p w14:paraId="55107119" w14:textId="77777777" w:rsidR="00571233" w:rsidRPr="00D339AC" w:rsidRDefault="00571233" w:rsidP="005D3676">
      <w:pPr>
        <w:numPr>
          <w:ilvl w:val="0"/>
          <w:numId w:val="29"/>
        </w:numPr>
        <w:spacing w:before="0"/>
        <w:ind w:left="0" w:hanging="426"/>
        <w:contextualSpacing/>
        <w:rPr>
          <w:rFonts w:ascii="Calibri" w:eastAsia="Calibri" w:hAnsi="Calibri" w:cs="Arial"/>
        </w:rPr>
      </w:pPr>
      <w:r w:rsidRPr="00D339AC">
        <w:rPr>
          <w:rFonts w:eastAsia="Calibri" w:cs="Arial"/>
        </w:rPr>
        <w:t>Стране су дужне да у случају да у току реализације Уговора дeлe рaдни прoстoр, сaрaђуjу у примeни прoписaних мeрa зa бeзбeднoст и здрaвљe зaпoслeних</w:t>
      </w:r>
      <w:r w:rsidRPr="00D339AC">
        <w:rPr>
          <w:rFonts w:ascii="Calibri" w:eastAsia="Calibri" w:hAnsi="Calibri" w:cs="Arial"/>
        </w:rPr>
        <w:t>.</w:t>
      </w:r>
    </w:p>
    <w:p w14:paraId="72CFBA4C" w14:textId="77777777" w:rsidR="00571233" w:rsidRPr="00D339AC" w:rsidRDefault="00571233" w:rsidP="00571233">
      <w:pPr>
        <w:spacing w:before="0"/>
        <w:rPr>
          <w:rFonts w:cs="Arial"/>
        </w:rPr>
      </w:pPr>
      <w:r w:rsidRPr="00D339AC">
        <w:rPr>
          <w:rFonts w:cs="Arial"/>
        </w:rPr>
        <w:t>Стране су дужне да, у случају из стaвa 1. Тачке</w:t>
      </w:r>
      <w:r w:rsidRPr="00D339AC">
        <w:rPr>
          <w:rFonts w:cs="Arial"/>
          <w:lang w:val="sr-Cyrl-RS"/>
        </w:rPr>
        <w:t xml:space="preserve"> 11 овог Прилога о БЗР</w:t>
      </w:r>
      <w:r w:rsidRPr="00D339AC">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D339AC">
        <w:rPr>
          <w:rFonts w:cs="Arial"/>
          <w:lang w:val="sr-Cyrl-RS"/>
        </w:rPr>
        <w:t xml:space="preserve">промптно </w:t>
      </w:r>
      <w:r w:rsidRPr="00D339AC">
        <w:rPr>
          <w:rFonts w:cs="Arial"/>
        </w:rPr>
        <w:t>oбaвeштaвajу jeдна другу и свoje зaпoслeнe и/или прeдстaвникe зaпoслeних o тим ризицимa и мeрaмa зa њихoвo oтклaњaњe.</w:t>
      </w:r>
    </w:p>
    <w:p w14:paraId="262AFD3B" w14:textId="77777777" w:rsidR="00571233" w:rsidRPr="00D339AC" w:rsidRDefault="00571233" w:rsidP="00571233">
      <w:pPr>
        <w:spacing w:before="0"/>
        <w:rPr>
          <w:rFonts w:cs="Arial"/>
        </w:rPr>
      </w:pPr>
      <w:r w:rsidRPr="00D339AC">
        <w:rPr>
          <w:rFonts w:cs="Arial"/>
        </w:rPr>
        <w:t>Нaчин oствaривaњa сaрaдњe из ст. 1. и 2. oве тачке утврђуjе се спoрaзумoм.</w:t>
      </w:r>
    </w:p>
    <w:p w14:paraId="5A419194" w14:textId="77777777" w:rsidR="00571233" w:rsidRPr="00D339AC" w:rsidRDefault="00571233" w:rsidP="00571233">
      <w:pPr>
        <w:spacing w:before="0"/>
        <w:rPr>
          <w:rFonts w:cs="Arial"/>
          <w:lang w:val="sr-Cyrl-RS"/>
        </w:rPr>
      </w:pPr>
      <w:r w:rsidRPr="00D339AC">
        <w:rPr>
          <w:rFonts w:cs="Arial"/>
        </w:rPr>
        <w:t>Спoрaзумoм</w:t>
      </w:r>
      <w:r w:rsidRPr="00D339AC">
        <w:rPr>
          <w:rFonts w:cs="Arial"/>
          <w:lang w:val="sr-Cyrl-RS"/>
        </w:rPr>
        <w:t xml:space="preserve"> у писменој форми</w:t>
      </w:r>
      <w:r w:rsidRPr="00D339AC">
        <w:rPr>
          <w:rFonts w:cs="Arial"/>
        </w:rPr>
        <w:t xml:space="preserve"> из стaвa 3. oве тачке, из реда запослених код </w:t>
      </w:r>
      <w:r w:rsidRPr="00D339AC">
        <w:rPr>
          <w:rFonts w:cs="Arial"/>
          <w:lang w:val="sr-Cyrl-RS"/>
        </w:rPr>
        <w:t>Корисника услуге</w:t>
      </w:r>
      <w:r w:rsidRPr="00D339AC">
        <w:rPr>
          <w:rFonts w:cs="Arial"/>
        </w:rPr>
        <w:t xml:space="preserve"> oдрeђуje сe лицe зa кooрдинaциjу спрoвoђeњa зajeдничких мeрa кojимa сe oбeзбeђуje бeзбeднoст и здрaвљe свих зaпoслeн</w:t>
      </w:r>
      <w:r w:rsidRPr="00D339AC">
        <w:rPr>
          <w:rFonts w:cs="Arial"/>
          <w:lang w:val="sr-Cyrl-RS"/>
        </w:rPr>
        <w:t>их.</w:t>
      </w:r>
    </w:p>
    <w:p w14:paraId="207AD01B" w14:textId="77777777" w:rsidR="00571233" w:rsidRPr="00D339AC" w:rsidRDefault="00571233" w:rsidP="00571233">
      <w:pPr>
        <w:spacing w:before="0"/>
        <w:rPr>
          <w:rFonts w:cs="Arial"/>
          <w:lang w:val="sr-Cyrl-RS"/>
        </w:rPr>
      </w:pPr>
    </w:p>
    <w:p w14:paraId="228E6085" w14:textId="77777777" w:rsidR="00571233" w:rsidRPr="00D339AC" w:rsidRDefault="00571233" w:rsidP="005D3676">
      <w:pPr>
        <w:numPr>
          <w:ilvl w:val="0"/>
          <w:numId w:val="29"/>
        </w:numPr>
        <w:spacing w:before="0"/>
        <w:ind w:left="0" w:hanging="426"/>
        <w:contextualSpacing/>
        <w:rPr>
          <w:rFonts w:eastAsia="Calibri" w:cs="Arial"/>
        </w:rPr>
      </w:pPr>
      <w:r w:rsidRPr="00D339AC">
        <w:rPr>
          <w:rFonts w:eastAsia="Calibri" w:cs="Arial"/>
        </w:rPr>
        <w:t xml:space="preserve">Пружалац услуге је дужан да благовремено извештава </w:t>
      </w:r>
      <w:r w:rsidRPr="00D339AC">
        <w:rPr>
          <w:rFonts w:eastAsia="Calibri" w:cs="Arial"/>
          <w:lang w:val="sr-Cyrl-RS"/>
        </w:rPr>
        <w:t>Корисника услуге</w:t>
      </w:r>
      <w:r w:rsidRPr="00D339AC">
        <w:rPr>
          <w:rFonts w:eastAsia="Calibri" w:cs="Arial"/>
        </w:rPr>
        <w:t xml:space="preserve"> о свим догађајима из области БЗР који су настали приликом пружања услуг</w:t>
      </w:r>
      <w:r w:rsidRPr="00D339AC">
        <w:rPr>
          <w:rFonts w:eastAsia="Calibri" w:cs="Arial"/>
          <w:lang w:val="sr-Cyrl-RS"/>
        </w:rPr>
        <w:t>е</w:t>
      </w:r>
      <w:r w:rsidRPr="00D339AC">
        <w:rPr>
          <w:rFonts w:eastAsia="Calibri" w:cs="Arial"/>
        </w:rPr>
        <w:t xml:space="preserve"> кој</w:t>
      </w:r>
      <w:r w:rsidRPr="00D339AC">
        <w:rPr>
          <w:rFonts w:eastAsia="Calibri" w:cs="Arial"/>
          <w:lang w:val="sr-Cyrl-RS"/>
        </w:rPr>
        <w:t>а</w:t>
      </w:r>
      <w:r w:rsidRPr="00D339AC">
        <w:rPr>
          <w:rFonts w:eastAsia="Calibri" w:cs="Arial"/>
        </w:rPr>
        <w:t xml:space="preserve"> </w:t>
      </w:r>
      <w:r w:rsidRPr="00D339AC">
        <w:rPr>
          <w:rFonts w:eastAsia="Calibri" w:cs="Arial"/>
          <w:lang w:val="sr-Cyrl-RS"/>
        </w:rPr>
        <w:t>је</w:t>
      </w:r>
      <w:r w:rsidRPr="00D339AC">
        <w:rPr>
          <w:rFonts w:eastAsia="Calibri" w:cs="Arial"/>
        </w:rPr>
        <w:t xml:space="preserve"> предмет Уговора, а нарочито о свим</w:t>
      </w:r>
      <w:r w:rsidRPr="00D339AC">
        <w:rPr>
          <w:rFonts w:eastAsia="Calibri" w:cs="Arial"/>
          <w:lang w:val="sr-Cyrl-RS"/>
        </w:rPr>
        <w:t xml:space="preserve"> опасностима, опасним појавама и ризицима.</w:t>
      </w:r>
      <w:r w:rsidRPr="00D339AC">
        <w:rPr>
          <w:rFonts w:eastAsia="Calibri" w:cs="Arial"/>
        </w:rPr>
        <w:t xml:space="preserve"> </w:t>
      </w:r>
    </w:p>
    <w:p w14:paraId="4B199772" w14:textId="77777777" w:rsidR="00571233" w:rsidRPr="00D339AC" w:rsidRDefault="00571233" w:rsidP="00571233">
      <w:pPr>
        <w:spacing w:before="0"/>
        <w:contextualSpacing/>
        <w:rPr>
          <w:rFonts w:eastAsia="Calibri" w:cs="Arial"/>
        </w:rPr>
      </w:pPr>
    </w:p>
    <w:p w14:paraId="2FD3D50B" w14:textId="77777777" w:rsidR="00571233" w:rsidRPr="00D339AC" w:rsidRDefault="00571233" w:rsidP="005D3676">
      <w:pPr>
        <w:numPr>
          <w:ilvl w:val="0"/>
          <w:numId w:val="29"/>
        </w:numPr>
        <w:spacing w:before="0"/>
        <w:ind w:left="0" w:hanging="426"/>
        <w:contextualSpacing/>
        <w:rPr>
          <w:rFonts w:eastAsia="Calibri" w:cs="Arial"/>
        </w:rPr>
      </w:pPr>
      <w:r w:rsidRPr="00D339AC">
        <w:rPr>
          <w:rFonts w:eastAsia="Calibri" w:cs="Arial"/>
        </w:rPr>
        <w:lastRenderedPageBreak/>
        <w:t xml:space="preserve">Пружалац услуге је дужан да </w:t>
      </w:r>
      <w:r w:rsidRPr="00D339AC">
        <w:rPr>
          <w:rFonts w:eastAsia="Calibri" w:cs="Arial"/>
          <w:lang w:val="sr-Cyrl-RS"/>
        </w:rPr>
        <w:t>Корисника услуге</w:t>
      </w:r>
      <w:r w:rsidRPr="00D339AC">
        <w:rPr>
          <w:rFonts w:eastAsia="Calibri" w:cs="Arial"/>
        </w:rPr>
        <w:t xml:space="preserve"> достави копију Извештаја о повреди на раду који је издао за сваког свог запосленог </w:t>
      </w:r>
      <w:r w:rsidRPr="00D339AC">
        <w:rPr>
          <w:rFonts w:eastAsia="Calibri" w:cs="Arial"/>
          <w:lang w:val="sr-Cyrl-RS"/>
        </w:rPr>
        <w:t xml:space="preserve">и других лица које ангажује приликом пружања услуге која је предмет Уговора </w:t>
      </w:r>
      <w:r w:rsidRPr="00D339AC">
        <w:rPr>
          <w:rFonts w:eastAsia="Calibri" w:cs="Arial"/>
        </w:rPr>
        <w:t>и то у року од 24</w:t>
      </w:r>
      <w:r w:rsidRPr="00D339AC">
        <w:rPr>
          <w:rFonts w:eastAsia="Calibri" w:cs="Arial"/>
          <w:lang w:val="sr-Cyrl-RS"/>
        </w:rPr>
        <w:t xml:space="preserve"> (словима: дведесетчетири)</w:t>
      </w:r>
      <w:r w:rsidRPr="00D339AC">
        <w:rPr>
          <w:rFonts w:eastAsia="Calibri" w:cs="Arial"/>
        </w:rPr>
        <w:t xml:space="preserve"> часа од сачињавања Извештаја о повреди на раду.</w:t>
      </w:r>
    </w:p>
    <w:p w14:paraId="6CA0DEA9" w14:textId="77777777" w:rsidR="00571233" w:rsidRPr="00D339AC" w:rsidRDefault="00571233" w:rsidP="00571233">
      <w:pPr>
        <w:spacing w:before="0"/>
        <w:rPr>
          <w:rFonts w:cs="Arial"/>
        </w:rPr>
      </w:pPr>
    </w:p>
    <w:p w14:paraId="728AE729" w14:textId="77777777" w:rsidR="00571233" w:rsidRPr="00D339AC" w:rsidRDefault="00571233" w:rsidP="005D3676">
      <w:pPr>
        <w:numPr>
          <w:ilvl w:val="0"/>
          <w:numId w:val="29"/>
        </w:numPr>
        <w:spacing w:before="0"/>
        <w:ind w:left="0" w:hanging="426"/>
        <w:contextualSpacing/>
        <w:rPr>
          <w:rFonts w:ascii="Calibri" w:eastAsia="Calibri" w:hAnsi="Calibri" w:cs="Arial"/>
        </w:rPr>
      </w:pPr>
      <w:r w:rsidRPr="00D339AC">
        <w:rPr>
          <w:rFonts w:eastAsia="Calibri" w:cs="Arial"/>
        </w:rPr>
        <w:t>Овај Прилог</w:t>
      </w:r>
      <w:r w:rsidRPr="00D339AC">
        <w:rPr>
          <w:rFonts w:eastAsia="Calibri" w:cs="Arial"/>
          <w:lang w:val="sr-Cyrl-RS"/>
        </w:rPr>
        <w:t xml:space="preserve"> о БЗР</w:t>
      </w:r>
      <w:r w:rsidRPr="00D339AC">
        <w:rPr>
          <w:rFonts w:eastAsia="Calibri" w:cs="Arial"/>
        </w:rPr>
        <w:t xml:space="preserve"> је сачињен у 6 (</w:t>
      </w:r>
      <w:r w:rsidRPr="00D339AC">
        <w:rPr>
          <w:rFonts w:eastAsia="Calibri" w:cs="Arial"/>
          <w:lang w:val="sr-Cyrl-RS"/>
        </w:rPr>
        <w:t xml:space="preserve">словима: </w:t>
      </w:r>
      <w:r w:rsidRPr="00D339AC">
        <w:rPr>
          <w:rFonts w:eastAsia="Calibri" w:cs="Arial"/>
        </w:rPr>
        <w:t xml:space="preserve">шест) истоветних примерака, од којих </w:t>
      </w:r>
      <w:r w:rsidRPr="00D339AC">
        <w:rPr>
          <w:rFonts w:eastAsia="Calibri" w:cs="Arial"/>
          <w:lang w:val="sr-Cyrl-RS"/>
        </w:rPr>
        <w:t xml:space="preserve">свака Страна задржава </w:t>
      </w:r>
      <w:r w:rsidRPr="00D339AC">
        <w:rPr>
          <w:rFonts w:eastAsia="Calibri" w:cs="Arial"/>
        </w:rPr>
        <w:t xml:space="preserve">по </w:t>
      </w:r>
      <w:r w:rsidRPr="00D339AC">
        <w:rPr>
          <w:rFonts w:eastAsia="Calibri" w:cs="Arial"/>
          <w:lang w:val="sr-Cyrl-RS"/>
        </w:rPr>
        <w:t xml:space="preserve">3 (словима: </w:t>
      </w:r>
      <w:r w:rsidRPr="00D339AC">
        <w:rPr>
          <w:rFonts w:eastAsia="Calibri" w:cs="Arial"/>
        </w:rPr>
        <w:t>три</w:t>
      </w:r>
      <w:r w:rsidRPr="00D339AC">
        <w:rPr>
          <w:rFonts w:eastAsia="Calibri" w:cs="Arial"/>
          <w:lang w:val="sr-Cyrl-RS"/>
        </w:rPr>
        <w:t>)</w:t>
      </w:r>
      <w:r w:rsidRPr="00D339AC">
        <w:rPr>
          <w:rFonts w:eastAsia="Calibri" w:cs="Arial"/>
        </w:rPr>
        <w:t xml:space="preserve"> примерка.</w:t>
      </w:r>
    </w:p>
    <w:p w14:paraId="55D31424" w14:textId="77777777" w:rsidR="00571233" w:rsidRPr="0022203D" w:rsidRDefault="00571233" w:rsidP="00571233">
      <w:pPr>
        <w:spacing w:before="0"/>
        <w:contextualSpacing/>
        <w:rPr>
          <w:rFonts w:ascii="Calibri" w:eastAsia="Calibri" w:hAnsi="Calibri" w:cs="Arial"/>
        </w:rPr>
      </w:pPr>
    </w:p>
    <w:p w14:paraId="1DB899D9" w14:textId="77777777" w:rsidR="00571233" w:rsidRPr="0022203D" w:rsidRDefault="00571233" w:rsidP="00571233">
      <w:pPr>
        <w:spacing w:after="120"/>
        <w:rPr>
          <w:rFonts w:cs="Arial"/>
        </w:rPr>
      </w:pPr>
    </w:p>
    <w:p w14:paraId="4DF2DB78" w14:textId="77777777" w:rsidR="00571233" w:rsidRPr="0022203D" w:rsidRDefault="00571233" w:rsidP="00571233">
      <w:pPr>
        <w:spacing w:after="120"/>
        <w:rPr>
          <w:rFonts w:cs="Arial"/>
        </w:rPr>
      </w:pPr>
    </w:p>
    <w:p w14:paraId="78DA68ED" w14:textId="77777777" w:rsidR="00571233" w:rsidRPr="0022203D" w:rsidRDefault="00571233" w:rsidP="00571233"/>
    <w:p w14:paraId="6DF8403C" w14:textId="77777777" w:rsidR="00571233" w:rsidRPr="0022203D" w:rsidRDefault="00571233" w:rsidP="00D25ECE">
      <w:pPr>
        <w:pStyle w:val="KDParagraf"/>
        <w:spacing w:before="0"/>
        <w:rPr>
          <w:rFonts w:cs="Arial"/>
        </w:rPr>
      </w:pPr>
    </w:p>
    <w:sectPr w:rsidR="00571233" w:rsidRPr="0022203D"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B78CE0" w14:textId="77777777" w:rsidR="00CC2B3B" w:rsidRDefault="00CC2B3B">
      <w:r>
        <w:separator/>
      </w:r>
    </w:p>
    <w:p w14:paraId="04A41384" w14:textId="77777777" w:rsidR="00CC2B3B" w:rsidRDefault="00CC2B3B"/>
  </w:endnote>
  <w:endnote w:type="continuationSeparator" w:id="0">
    <w:p w14:paraId="3EA3A980" w14:textId="77777777" w:rsidR="00CC2B3B" w:rsidRDefault="00CC2B3B">
      <w:r>
        <w:continuationSeparator/>
      </w:r>
    </w:p>
    <w:p w14:paraId="27AA6BC4" w14:textId="77777777" w:rsidR="00CC2B3B" w:rsidRDefault="00CC2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41C3" w14:textId="77777777" w:rsidR="00EE2557" w:rsidRDefault="00EE2557" w:rsidP="00021A4F">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ED89B1" w14:textId="77777777" w:rsidR="00EE2557" w:rsidRDefault="00EE2557" w:rsidP="00021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149447"/>
      <w:docPartObj>
        <w:docPartGallery w:val="Page Numbers (Bottom of Page)"/>
        <w:docPartUnique/>
      </w:docPartObj>
    </w:sdtPr>
    <w:sdtContent>
      <w:sdt>
        <w:sdtPr>
          <w:id w:val="-1769616900"/>
          <w:docPartObj>
            <w:docPartGallery w:val="Page Numbers (Top of Page)"/>
            <w:docPartUnique/>
          </w:docPartObj>
        </w:sdtPr>
        <w:sdtContent>
          <w:p w14:paraId="29853BED" w14:textId="77777777" w:rsidR="00EE2557" w:rsidRDefault="00EE2557">
            <w:pPr>
              <w:pStyle w:val="Footer"/>
              <w:jc w:val="right"/>
            </w:pPr>
            <w:r>
              <w:rPr>
                <w:lang w:val="sr-Cyrl-RS"/>
              </w:rPr>
              <w:t>Страна</w:t>
            </w:r>
            <w:r>
              <w:t xml:space="preserve"> </w:t>
            </w:r>
            <w:r>
              <w:rPr>
                <w:b/>
                <w:bCs/>
                <w:szCs w:val="24"/>
              </w:rPr>
              <w:fldChar w:fldCharType="begin"/>
            </w:r>
            <w:r>
              <w:rPr>
                <w:b/>
                <w:bCs/>
              </w:rPr>
              <w:instrText xml:space="preserve"> PAGE </w:instrText>
            </w:r>
            <w:r>
              <w:rPr>
                <w:b/>
                <w:bCs/>
                <w:szCs w:val="24"/>
              </w:rPr>
              <w:fldChar w:fldCharType="separate"/>
            </w:r>
            <w:r w:rsidR="00D339AC">
              <w:rPr>
                <w:b/>
                <w:bCs/>
                <w:noProof/>
              </w:rPr>
              <w:t>17</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D339AC">
              <w:rPr>
                <w:b/>
                <w:bCs/>
                <w:noProof/>
              </w:rPr>
              <w:t>73</w:t>
            </w:r>
            <w:r>
              <w:rPr>
                <w:b/>
                <w:bCs/>
                <w:szCs w:val="24"/>
              </w:rPr>
              <w:fldChar w:fldCharType="end"/>
            </w:r>
          </w:p>
        </w:sdtContent>
      </w:sdt>
    </w:sdtContent>
  </w:sdt>
  <w:p w14:paraId="7758C331" w14:textId="77777777" w:rsidR="00EE2557" w:rsidRDefault="00EE2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8779B" w14:textId="77777777" w:rsidR="00EE2557" w:rsidRDefault="00EE255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15415" w14:textId="77777777" w:rsidR="00EE2557" w:rsidRDefault="00EE2557" w:rsidP="00841BE7">
    <w:pPr>
      <w:pStyle w:val="Footer"/>
      <w:ind w:right="360"/>
    </w:pPr>
  </w:p>
  <w:p w14:paraId="5D8391F7" w14:textId="77777777" w:rsidR="00EE2557" w:rsidRDefault="00EE2557"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D7E0" w14:textId="77777777" w:rsidR="00EE2557" w:rsidRPr="00761B3B" w:rsidRDefault="00EE2557" w:rsidP="00761B3B">
    <w:pPr>
      <w:pStyle w:val="Footer"/>
      <w:jc w:val="right"/>
      <w:rPr>
        <w:szCs w:val="24"/>
      </w:rPr>
    </w:pPr>
    <w:r w:rsidRPr="00761B3B">
      <w:rPr>
        <w:b/>
        <w:szCs w:val="24"/>
      </w:rPr>
      <w:t xml:space="preserve">Страна </w:t>
    </w:r>
    <w:r w:rsidRPr="00761B3B">
      <w:rPr>
        <w:b/>
        <w:szCs w:val="24"/>
      </w:rPr>
      <w:fldChar w:fldCharType="begin"/>
    </w:r>
    <w:r w:rsidRPr="00761B3B">
      <w:rPr>
        <w:b/>
        <w:szCs w:val="24"/>
      </w:rPr>
      <w:instrText xml:space="preserve"> PAGE </w:instrText>
    </w:r>
    <w:r w:rsidRPr="00761B3B">
      <w:rPr>
        <w:b/>
        <w:szCs w:val="24"/>
      </w:rPr>
      <w:fldChar w:fldCharType="separate"/>
    </w:r>
    <w:r w:rsidR="00D339AC">
      <w:rPr>
        <w:b/>
        <w:noProof/>
        <w:szCs w:val="24"/>
      </w:rPr>
      <w:t>71</w:t>
    </w:r>
    <w:r w:rsidRPr="00761B3B">
      <w:rPr>
        <w:szCs w:val="24"/>
      </w:rPr>
      <w:fldChar w:fldCharType="end"/>
    </w:r>
    <w:r w:rsidRPr="00761B3B">
      <w:rPr>
        <w:b/>
        <w:szCs w:val="24"/>
      </w:rPr>
      <w:t xml:space="preserve"> од </w:t>
    </w:r>
    <w:r w:rsidRPr="00761B3B">
      <w:rPr>
        <w:b/>
        <w:szCs w:val="24"/>
      </w:rPr>
      <w:fldChar w:fldCharType="begin"/>
    </w:r>
    <w:r w:rsidRPr="00761B3B">
      <w:rPr>
        <w:b/>
        <w:szCs w:val="24"/>
      </w:rPr>
      <w:instrText xml:space="preserve"> NUMPAGES </w:instrText>
    </w:r>
    <w:r w:rsidRPr="00761B3B">
      <w:rPr>
        <w:b/>
        <w:szCs w:val="24"/>
      </w:rPr>
      <w:fldChar w:fldCharType="separate"/>
    </w:r>
    <w:r w:rsidR="00D339AC">
      <w:rPr>
        <w:b/>
        <w:noProof/>
        <w:szCs w:val="24"/>
      </w:rPr>
      <w:t>73</w:t>
    </w:r>
    <w:r w:rsidRPr="00761B3B">
      <w:rPr>
        <w:szCs w:val="24"/>
      </w:rPr>
      <w:fldChar w:fldCharType="end"/>
    </w:r>
  </w:p>
  <w:p w14:paraId="59AE6120" w14:textId="77777777" w:rsidR="00EE2557" w:rsidRPr="00EC5BB4" w:rsidRDefault="00EE2557" w:rsidP="00761B3B">
    <w:pPr>
      <w:pStyle w:val="Footer"/>
      <w:pBdr>
        <w:top w:val="single" w:sz="4" w:space="3" w:color="auto"/>
      </w:pBdr>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4729" w14:textId="77777777" w:rsidR="00EE2557" w:rsidRPr="00EC5BB4" w:rsidRDefault="00EE255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339AC">
      <w:rPr>
        <w:rStyle w:val="PageNumber"/>
        <w:rFonts w:cs="Arial"/>
        <w:b/>
        <w:noProof/>
        <w:szCs w:val="24"/>
      </w:rPr>
      <w:t>42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339AC">
      <w:rPr>
        <w:rStyle w:val="PageNumber"/>
        <w:rFonts w:cs="Arial"/>
        <w:b/>
        <w:noProof/>
        <w:szCs w:val="24"/>
      </w:rPr>
      <w:t>73</w:t>
    </w:r>
    <w:r w:rsidRPr="00EC5BB4">
      <w:rPr>
        <w:rStyle w:val="PageNumber"/>
        <w:rFonts w:cs="Arial"/>
        <w:b/>
        <w:szCs w:val="24"/>
      </w:rPr>
      <w:fldChar w:fldCharType="end"/>
    </w:r>
  </w:p>
  <w:p w14:paraId="57DCCBFB" w14:textId="77777777" w:rsidR="00EE2557" w:rsidRDefault="00EE2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03704" w14:textId="77777777" w:rsidR="00CC2B3B" w:rsidRDefault="00CC2B3B">
      <w:r>
        <w:separator/>
      </w:r>
    </w:p>
    <w:p w14:paraId="7EFB6F56" w14:textId="77777777" w:rsidR="00CC2B3B" w:rsidRDefault="00CC2B3B"/>
  </w:footnote>
  <w:footnote w:type="continuationSeparator" w:id="0">
    <w:p w14:paraId="727A4F3A" w14:textId="77777777" w:rsidR="00CC2B3B" w:rsidRDefault="00CC2B3B">
      <w:r>
        <w:continuationSeparator/>
      </w:r>
    </w:p>
    <w:p w14:paraId="593E5DE7" w14:textId="77777777" w:rsidR="00CC2B3B" w:rsidRDefault="00CC2B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758B7" w14:textId="77777777" w:rsidR="00EE2557" w:rsidRPr="00123AB6" w:rsidRDefault="00EE2557" w:rsidP="00123AB6">
    <w:pPr>
      <w:pStyle w:val="Header"/>
      <w:rPr>
        <w:sz w:val="22"/>
        <w:szCs w:val="22"/>
      </w:rPr>
    </w:pPr>
    <w:r w:rsidRPr="00123AB6">
      <w:rPr>
        <w:sz w:val="22"/>
        <w:szCs w:val="22"/>
      </w:rPr>
      <w:t>ЈП „Електропривреда Србије“ Београд</w:t>
    </w:r>
    <w:r>
      <w:rPr>
        <w:sz w:val="22"/>
        <w:szCs w:val="22"/>
        <w:lang w:val="sr-Cyrl-RS"/>
      </w:rPr>
      <w:t xml:space="preserve"> </w:t>
    </w:r>
    <w:r w:rsidRPr="00123AB6">
      <w:rPr>
        <w:sz w:val="22"/>
        <w:szCs w:val="22"/>
      </w:rPr>
      <w:t>Конкурсна документација ЈН</w:t>
    </w:r>
    <w:r w:rsidRPr="00123AB6">
      <w:rPr>
        <w:b/>
        <w:sz w:val="22"/>
        <w:szCs w:val="22"/>
      </w:rPr>
      <w:t>/</w:t>
    </w:r>
    <w:r w:rsidRPr="00123AB6">
      <w:rPr>
        <w:sz w:val="22"/>
        <w:szCs w:val="22"/>
        <w:lang w:val="sr-Cyrl-RS"/>
      </w:rPr>
      <w:t>1000/03</w:t>
    </w:r>
    <w:r w:rsidRPr="00123AB6">
      <w:rPr>
        <w:sz w:val="22"/>
        <w:szCs w:val="22"/>
      </w:rPr>
      <w:t>37</w:t>
    </w:r>
    <w:r w:rsidRPr="00123AB6">
      <w:rPr>
        <w:sz w:val="22"/>
        <w:szCs w:val="22"/>
        <w:lang w:val="sr-Cyrl-RS"/>
      </w:rPr>
      <w:t>/2016</w:t>
    </w:r>
  </w:p>
  <w:p w14:paraId="246340B8" w14:textId="77777777" w:rsidR="00EE2557" w:rsidRDefault="00EE2557" w:rsidP="00F81E6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8DF87" w14:textId="77777777" w:rsidR="00EE2557" w:rsidRDefault="00EE2557" w:rsidP="004276AD">
    <w:pPr>
      <w:pStyle w:val="Header"/>
      <w:rPr>
        <w:sz w:val="20"/>
      </w:rPr>
    </w:pPr>
  </w:p>
  <w:p w14:paraId="081401EF" w14:textId="77777777" w:rsidR="00EE2557" w:rsidRPr="00037F3A" w:rsidRDefault="00EE2557" w:rsidP="00037F3A">
    <w:pPr>
      <w:tabs>
        <w:tab w:val="center" w:pos="4320"/>
        <w:tab w:val="right" w:pos="8640"/>
      </w:tabs>
      <w:rPr>
        <w:lang w:eastAsia="ar-SA"/>
      </w:rPr>
    </w:pPr>
    <w:r w:rsidRPr="00037F3A">
      <w:rPr>
        <w:lang w:eastAsia="ar-SA"/>
      </w:rPr>
      <w:t>ЈП „Електропривреда Србије“ Београд, Конкурсна документација ЈН</w:t>
    </w:r>
    <w:r w:rsidRPr="00037F3A">
      <w:rPr>
        <w:b/>
        <w:lang w:eastAsia="ar-SA"/>
      </w:rPr>
      <w:t>/</w:t>
    </w:r>
    <w:r w:rsidRPr="00037F3A">
      <w:rPr>
        <w:lang w:val="sr-Cyrl-RS" w:eastAsia="ar-SA"/>
      </w:rPr>
      <w:t>1000/03</w:t>
    </w:r>
    <w:r w:rsidRPr="00037F3A">
      <w:rPr>
        <w:lang w:eastAsia="ar-SA"/>
      </w:rPr>
      <w:t>37/</w:t>
    </w:r>
    <w:r w:rsidRPr="00037F3A">
      <w:rPr>
        <w:lang w:val="sr-Cyrl-RS" w:eastAsia="ar-SA"/>
      </w:rPr>
      <w:t>2016</w:t>
    </w:r>
  </w:p>
  <w:p w14:paraId="029AD0AC" w14:textId="77777777" w:rsidR="00EE2557" w:rsidRPr="004276AD" w:rsidRDefault="00EE2557" w:rsidP="00427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4C92F" w14:textId="77777777" w:rsidR="00EE2557" w:rsidRDefault="00EE2557" w:rsidP="004276AD">
    <w:pPr>
      <w:pStyle w:val="Header"/>
    </w:pPr>
  </w:p>
  <w:p w14:paraId="4236BE4E" w14:textId="77777777" w:rsidR="00EE2557" w:rsidRPr="00037F3A" w:rsidRDefault="00EE2557" w:rsidP="004276AD">
    <w:pPr>
      <w:pStyle w:val="Header"/>
      <w:rPr>
        <w:sz w:val="22"/>
        <w:szCs w:val="22"/>
      </w:rPr>
    </w:pPr>
    <w:r w:rsidRPr="00037F3A">
      <w:rPr>
        <w:sz w:val="22"/>
        <w:szCs w:val="22"/>
      </w:rPr>
      <w:t>ЈП „Електропривреда Србије“ Београд</w:t>
    </w:r>
    <w:r>
      <w:rPr>
        <w:sz w:val="22"/>
        <w:szCs w:val="22"/>
      </w:rPr>
      <w:t xml:space="preserve">, </w:t>
    </w:r>
    <w:r w:rsidRPr="00037F3A">
      <w:rPr>
        <w:sz w:val="22"/>
        <w:szCs w:val="22"/>
      </w:rPr>
      <w:t>Конкурсна документација ЈН</w:t>
    </w:r>
    <w:r w:rsidRPr="00037F3A">
      <w:rPr>
        <w:b/>
        <w:sz w:val="22"/>
        <w:szCs w:val="22"/>
      </w:rPr>
      <w:t>/</w:t>
    </w:r>
    <w:r w:rsidRPr="00037F3A">
      <w:rPr>
        <w:sz w:val="22"/>
        <w:szCs w:val="22"/>
        <w:lang w:val="sr-Cyrl-RS"/>
      </w:rPr>
      <w:t>1000/03</w:t>
    </w:r>
    <w:r>
      <w:rPr>
        <w:sz w:val="22"/>
        <w:szCs w:val="22"/>
      </w:rPr>
      <w:t>37/</w:t>
    </w:r>
    <w:r w:rsidRPr="00037F3A">
      <w:rPr>
        <w:sz w:val="22"/>
        <w:szCs w:val="22"/>
        <w:lang w:val="sr-Cyrl-RS"/>
      </w:rPr>
      <w:t>2016</w:t>
    </w:r>
  </w:p>
  <w:p w14:paraId="492F92F2" w14:textId="77777777" w:rsidR="00EE2557" w:rsidRPr="00210557" w:rsidRDefault="00EE255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8F6D6B"/>
    <w:multiLevelType w:val="hybridMultilevel"/>
    <w:tmpl w:val="D04817BA"/>
    <w:lvl w:ilvl="0" w:tplc="081A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5A4917"/>
    <w:multiLevelType w:val="hybridMultilevel"/>
    <w:tmpl w:val="4232E314"/>
    <w:lvl w:ilvl="0" w:tplc="081A0001">
      <w:start w:val="1"/>
      <w:numFmt w:val="bullet"/>
      <w:lvlText w:val=""/>
      <w:lvlJc w:val="left"/>
      <w:pPr>
        <w:ind w:left="1353" w:hanging="360"/>
      </w:pPr>
      <w:rPr>
        <w:rFonts w:ascii="Symbol" w:hAnsi="Symbol" w:hint="default"/>
      </w:rPr>
    </w:lvl>
    <w:lvl w:ilvl="1" w:tplc="13DAF2FC">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0CD7EEE"/>
    <w:multiLevelType w:val="hybridMultilevel"/>
    <w:tmpl w:val="A9BE59A0"/>
    <w:lvl w:ilvl="0" w:tplc="081A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2A42179"/>
    <w:multiLevelType w:val="hybridMultilevel"/>
    <w:tmpl w:val="ADD8C278"/>
    <w:lvl w:ilvl="0" w:tplc="1E3AE68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BD3078E"/>
    <w:multiLevelType w:val="hybridMultilevel"/>
    <w:tmpl w:val="88640C8C"/>
    <w:lvl w:ilvl="0" w:tplc="A3DCCAFE">
      <w:start w:val="1"/>
      <w:numFmt w:val="decimal"/>
      <w:lvlText w:val="%1."/>
      <w:lvlJc w:val="left"/>
      <w:pPr>
        <w:ind w:left="720" w:hanging="360"/>
      </w:pPr>
      <w:rPr>
        <w:rFonts w:ascii="Arial" w:hAnsi="Arial" w:cs="Aria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DBF408A"/>
    <w:multiLevelType w:val="multilevel"/>
    <w:tmpl w:val="3902768C"/>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430027"/>
    <w:multiLevelType w:val="hybridMultilevel"/>
    <w:tmpl w:val="E9AE4A36"/>
    <w:lvl w:ilvl="0" w:tplc="081A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B0E449E"/>
    <w:multiLevelType w:val="multilevel"/>
    <w:tmpl w:val="6C1600A2"/>
    <w:lvl w:ilvl="0">
      <w:start w:val="1"/>
      <w:numFmt w:val="decimal"/>
      <w:lvlText w:val="%1."/>
      <w:lvlJc w:val="left"/>
      <w:pPr>
        <w:tabs>
          <w:tab w:val="num" w:pos="420"/>
        </w:tabs>
        <w:ind w:left="420" w:hanging="420"/>
      </w:pPr>
      <w:rPr>
        <w:rFonts w:ascii="Arial" w:hAnsi="Arial" w:cs="Arial" w:hint="default"/>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8EE14A6"/>
    <w:multiLevelType w:val="hybridMultilevel"/>
    <w:tmpl w:val="A262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D1F7199"/>
    <w:multiLevelType w:val="hybridMultilevel"/>
    <w:tmpl w:val="E66A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EC208B6"/>
    <w:multiLevelType w:val="hybridMultilevel"/>
    <w:tmpl w:val="87CADA36"/>
    <w:lvl w:ilvl="0" w:tplc="D0BA12E4">
      <w:start w:val="5"/>
      <w:numFmt w:val="bullet"/>
      <w:lvlText w:val="-"/>
      <w:lvlJc w:val="left"/>
      <w:pPr>
        <w:tabs>
          <w:tab w:val="num" w:pos="720"/>
        </w:tabs>
        <w:ind w:left="72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4DB0D496"/>
    <w:lvl w:ilvl="0" w:tplc="A342BF3C">
      <w:start w:val="1"/>
      <w:numFmt w:val="bullet"/>
      <w:pStyle w:val="KDNabrajanje"/>
      <w:lvlText w:val=""/>
      <w:lvlJc w:val="left"/>
      <w:pPr>
        <w:tabs>
          <w:tab w:val="num" w:pos="540"/>
        </w:tabs>
        <w:ind w:left="54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CA966E2"/>
    <w:multiLevelType w:val="hybridMultilevel"/>
    <w:tmpl w:val="A8D210B0"/>
    <w:lvl w:ilvl="0" w:tplc="3E047E7E">
      <w:start w:val="1"/>
      <w:numFmt w:val="decimal"/>
      <w:lvlText w:val="%1."/>
      <w:lvlJc w:val="left"/>
      <w:pPr>
        <w:ind w:left="720" w:hanging="360"/>
      </w:pPr>
      <w:rPr>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8"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FC20DA"/>
    <w:multiLevelType w:val="multilevel"/>
    <w:tmpl w:val="6C1600A2"/>
    <w:lvl w:ilvl="0">
      <w:start w:val="1"/>
      <w:numFmt w:val="decimal"/>
      <w:lvlText w:val="%1."/>
      <w:lvlJc w:val="left"/>
      <w:pPr>
        <w:tabs>
          <w:tab w:val="num" w:pos="420"/>
        </w:tabs>
        <w:ind w:left="420" w:hanging="420"/>
      </w:pPr>
      <w:rPr>
        <w:rFonts w:ascii="Arial" w:hAnsi="Arial" w:cs="Arial" w:hint="default"/>
        <w:sz w:val="24"/>
        <w:szCs w:val="24"/>
      </w:rPr>
    </w:lvl>
    <w:lvl w:ilvl="1">
      <w:start w:val="1"/>
      <w:numFmt w:val="decimal"/>
      <w:lvlText w:val="%1.%2."/>
      <w:lvlJc w:val="left"/>
      <w:pPr>
        <w:tabs>
          <w:tab w:val="num" w:pos="600"/>
        </w:tabs>
        <w:ind w:left="6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7CDA7FC4"/>
    <w:multiLevelType w:val="hybridMultilevel"/>
    <w:tmpl w:val="E29E639A"/>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99" w15:restartNumberingAfterBreak="0">
    <w:nsid w:val="7E3746AF"/>
    <w:multiLevelType w:val="hybridMultilevel"/>
    <w:tmpl w:val="D7D22B52"/>
    <w:lvl w:ilvl="0" w:tplc="081A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EE72D82"/>
    <w:multiLevelType w:val="hybridMultilevel"/>
    <w:tmpl w:val="C82E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FB16FD7"/>
    <w:multiLevelType w:val="multilevel"/>
    <w:tmpl w:val="183ABC5A"/>
    <w:lvl w:ilvl="0">
      <w:start w:val="4"/>
      <w:numFmt w:val="decimal"/>
      <w:lvlText w:val="%1"/>
      <w:lvlJc w:val="left"/>
      <w:pPr>
        <w:ind w:left="360" w:hanging="360"/>
      </w:pPr>
      <w:rPr>
        <w:rFonts w:hint="default"/>
      </w:rPr>
    </w:lvl>
    <w:lvl w:ilvl="1">
      <w:start w:val="1"/>
      <w:numFmt w:val="decimal"/>
      <w:lvlText w:val="%1.%2"/>
      <w:lvlJc w:val="left"/>
      <w:pPr>
        <w:ind w:left="1247" w:hanging="527"/>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2"/>
  </w:num>
  <w:num w:numId="2">
    <w:abstractNumId w:val="64"/>
  </w:num>
  <w:num w:numId="3">
    <w:abstractNumId w:val="84"/>
  </w:num>
  <w:num w:numId="4">
    <w:abstractNumId w:val="56"/>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97"/>
  </w:num>
  <w:num w:numId="8">
    <w:abstractNumId w:val="75"/>
  </w:num>
  <w:num w:numId="9">
    <w:abstractNumId w:val="68"/>
  </w:num>
  <w:num w:numId="10">
    <w:abstractNumId w:val="59"/>
  </w:num>
  <w:num w:numId="11">
    <w:abstractNumId w:val="57"/>
  </w:num>
  <w:num w:numId="12">
    <w:abstractNumId w:val="76"/>
  </w:num>
  <w:num w:numId="13">
    <w:abstractNumId w:val="70"/>
  </w:num>
  <w:num w:numId="14">
    <w:abstractNumId w:val="63"/>
  </w:num>
  <w:num w:numId="15">
    <w:abstractNumId w:val="85"/>
  </w:num>
  <w:num w:numId="16">
    <w:abstractNumId w:val="91"/>
  </w:num>
  <w:num w:numId="17">
    <w:abstractNumId w:val="85"/>
  </w:num>
  <w:num w:numId="18">
    <w:abstractNumId w:val="49"/>
  </w:num>
  <w:num w:numId="19">
    <w:abstractNumId w:val="89"/>
  </w:num>
  <w:num w:numId="20">
    <w:abstractNumId w:val="67"/>
  </w:num>
  <w:num w:numId="21">
    <w:abstractNumId w:val="50"/>
  </w:num>
  <w:num w:numId="22">
    <w:abstractNumId w:val="90"/>
  </w:num>
  <w:num w:numId="23">
    <w:abstractNumId w:val="98"/>
  </w:num>
  <w:num w:numId="24">
    <w:abstractNumId w:val="80"/>
  </w:num>
  <w:num w:numId="25">
    <w:abstractNumId w:val="61"/>
  </w:num>
  <w:num w:numId="26">
    <w:abstractNumId w:val="96"/>
  </w:num>
  <w:num w:numId="27">
    <w:abstractNumId w:val="83"/>
  </w:num>
  <w:num w:numId="28">
    <w:abstractNumId w:val="101"/>
  </w:num>
  <w:num w:numId="29">
    <w:abstractNumId w:val="88"/>
  </w:num>
  <w:num w:numId="30">
    <w:abstractNumId w:val="78"/>
  </w:num>
  <w:num w:numId="31">
    <w:abstractNumId w:val="66"/>
  </w:num>
  <w:num w:numId="32">
    <w:abstractNumId w:val="99"/>
  </w:num>
  <w:num w:numId="33">
    <w:abstractNumId w:val="71"/>
  </w:num>
  <w:num w:numId="34">
    <w:abstractNumId w:val="65"/>
  </w:num>
  <w:num w:numId="35">
    <w:abstractNumId w:val="52"/>
  </w:num>
  <w:num w:numId="36">
    <w:abstractNumId w:val="62"/>
  </w:num>
  <w:num w:numId="37">
    <w:abstractNumId w:val="77"/>
  </w:num>
  <w:num w:numId="38">
    <w:abstractNumId w:val="69"/>
  </w:num>
  <w:num w:numId="39">
    <w:abstractNumId w:val="8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0"/>
  </w:num>
  <w:num w:numId="41">
    <w:abstractNumId w:val="51"/>
  </w:num>
  <w:num w:numId="42">
    <w:abstractNumId w:val="7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273E"/>
    <w:rsid w:val="00003023"/>
    <w:rsid w:val="000035F7"/>
    <w:rsid w:val="000042FE"/>
    <w:rsid w:val="0000496D"/>
    <w:rsid w:val="000049BE"/>
    <w:rsid w:val="00005800"/>
    <w:rsid w:val="00005C53"/>
    <w:rsid w:val="00005D85"/>
    <w:rsid w:val="000067C1"/>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C0"/>
    <w:rsid w:val="000167FC"/>
    <w:rsid w:val="000170DE"/>
    <w:rsid w:val="000170FD"/>
    <w:rsid w:val="00017C93"/>
    <w:rsid w:val="00017F00"/>
    <w:rsid w:val="000203EF"/>
    <w:rsid w:val="000205B9"/>
    <w:rsid w:val="00020A55"/>
    <w:rsid w:val="00020A7C"/>
    <w:rsid w:val="00020C23"/>
    <w:rsid w:val="00020D2A"/>
    <w:rsid w:val="00020D7D"/>
    <w:rsid w:val="00020D8B"/>
    <w:rsid w:val="00020DC9"/>
    <w:rsid w:val="00021350"/>
    <w:rsid w:val="00021A4F"/>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1FF4"/>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DED"/>
    <w:rsid w:val="00037E5A"/>
    <w:rsid w:val="00037F3A"/>
    <w:rsid w:val="00040A7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6E8"/>
    <w:rsid w:val="00044A8E"/>
    <w:rsid w:val="000455D2"/>
    <w:rsid w:val="00045FB6"/>
    <w:rsid w:val="00046BC7"/>
    <w:rsid w:val="00046BE9"/>
    <w:rsid w:val="00046D24"/>
    <w:rsid w:val="00046D5A"/>
    <w:rsid w:val="00046DA8"/>
    <w:rsid w:val="00046F29"/>
    <w:rsid w:val="00046FA0"/>
    <w:rsid w:val="0004735E"/>
    <w:rsid w:val="0004799D"/>
    <w:rsid w:val="0005083D"/>
    <w:rsid w:val="00050CD6"/>
    <w:rsid w:val="00050FBE"/>
    <w:rsid w:val="0005127F"/>
    <w:rsid w:val="00051432"/>
    <w:rsid w:val="00051B4A"/>
    <w:rsid w:val="0005228B"/>
    <w:rsid w:val="00052B06"/>
    <w:rsid w:val="00052DCF"/>
    <w:rsid w:val="00052F72"/>
    <w:rsid w:val="0005316D"/>
    <w:rsid w:val="000532AB"/>
    <w:rsid w:val="000533E6"/>
    <w:rsid w:val="00053796"/>
    <w:rsid w:val="00053D87"/>
    <w:rsid w:val="00053E33"/>
    <w:rsid w:val="00054777"/>
    <w:rsid w:val="00055239"/>
    <w:rsid w:val="000554F7"/>
    <w:rsid w:val="000556DA"/>
    <w:rsid w:val="00055834"/>
    <w:rsid w:val="00056412"/>
    <w:rsid w:val="00056C77"/>
    <w:rsid w:val="000577BC"/>
    <w:rsid w:val="00057E3F"/>
    <w:rsid w:val="00057F61"/>
    <w:rsid w:val="0006051E"/>
    <w:rsid w:val="000608F9"/>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1F8"/>
    <w:rsid w:val="0006437F"/>
    <w:rsid w:val="000646E3"/>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438"/>
    <w:rsid w:val="000718B1"/>
    <w:rsid w:val="00071C30"/>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A"/>
    <w:rsid w:val="0008076F"/>
    <w:rsid w:val="00080E72"/>
    <w:rsid w:val="00080EA3"/>
    <w:rsid w:val="00081070"/>
    <w:rsid w:val="00081E22"/>
    <w:rsid w:val="00082081"/>
    <w:rsid w:val="0008225F"/>
    <w:rsid w:val="0008265D"/>
    <w:rsid w:val="000826A8"/>
    <w:rsid w:val="00082792"/>
    <w:rsid w:val="0008290D"/>
    <w:rsid w:val="00082EB6"/>
    <w:rsid w:val="000832E3"/>
    <w:rsid w:val="000833D3"/>
    <w:rsid w:val="000837B5"/>
    <w:rsid w:val="0008446C"/>
    <w:rsid w:val="00084C7E"/>
    <w:rsid w:val="00085036"/>
    <w:rsid w:val="00085380"/>
    <w:rsid w:val="00085745"/>
    <w:rsid w:val="00085788"/>
    <w:rsid w:val="00085E88"/>
    <w:rsid w:val="00086EED"/>
    <w:rsid w:val="00086F03"/>
    <w:rsid w:val="00086FB2"/>
    <w:rsid w:val="00086FF7"/>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774"/>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07"/>
    <w:rsid w:val="0009657C"/>
    <w:rsid w:val="0009667E"/>
    <w:rsid w:val="000968C0"/>
    <w:rsid w:val="00096AED"/>
    <w:rsid w:val="00096BD0"/>
    <w:rsid w:val="00097294"/>
    <w:rsid w:val="00097F6B"/>
    <w:rsid w:val="00097FA2"/>
    <w:rsid w:val="000A070F"/>
    <w:rsid w:val="000A0720"/>
    <w:rsid w:val="000A0C6A"/>
    <w:rsid w:val="000A10E3"/>
    <w:rsid w:val="000A1222"/>
    <w:rsid w:val="000A2227"/>
    <w:rsid w:val="000A2ACF"/>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CDD"/>
    <w:rsid w:val="000A6F54"/>
    <w:rsid w:val="000A6FB8"/>
    <w:rsid w:val="000A70B6"/>
    <w:rsid w:val="000A7203"/>
    <w:rsid w:val="000A760B"/>
    <w:rsid w:val="000A7725"/>
    <w:rsid w:val="000A7A41"/>
    <w:rsid w:val="000A7CFA"/>
    <w:rsid w:val="000B02D2"/>
    <w:rsid w:val="000B057D"/>
    <w:rsid w:val="000B0BB9"/>
    <w:rsid w:val="000B0E5B"/>
    <w:rsid w:val="000B1288"/>
    <w:rsid w:val="000B13F7"/>
    <w:rsid w:val="000B1629"/>
    <w:rsid w:val="000B1B0E"/>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433"/>
    <w:rsid w:val="000B58E8"/>
    <w:rsid w:val="000B59E2"/>
    <w:rsid w:val="000B59EB"/>
    <w:rsid w:val="000B5F30"/>
    <w:rsid w:val="000B67DA"/>
    <w:rsid w:val="000B6C6F"/>
    <w:rsid w:val="000B6E4A"/>
    <w:rsid w:val="000B711D"/>
    <w:rsid w:val="000B722D"/>
    <w:rsid w:val="000B73F6"/>
    <w:rsid w:val="000B7943"/>
    <w:rsid w:val="000B7A06"/>
    <w:rsid w:val="000C0476"/>
    <w:rsid w:val="000C0611"/>
    <w:rsid w:val="000C0696"/>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6ED"/>
    <w:rsid w:val="000C6794"/>
    <w:rsid w:val="000C67B2"/>
    <w:rsid w:val="000C6E31"/>
    <w:rsid w:val="000C7024"/>
    <w:rsid w:val="000C7B91"/>
    <w:rsid w:val="000C7BB7"/>
    <w:rsid w:val="000D003F"/>
    <w:rsid w:val="000D02E0"/>
    <w:rsid w:val="000D05DB"/>
    <w:rsid w:val="000D0738"/>
    <w:rsid w:val="000D0D30"/>
    <w:rsid w:val="000D1051"/>
    <w:rsid w:val="000D1224"/>
    <w:rsid w:val="000D14F7"/>
    <w:rsid w:val="000D1769"/>
    <w:rsid w:val="000D18B7"/>
    <w:rsid w:val="000D197E"/>
    <w:rsid w:val="000D1D98"/>
    <w:rsid w:val="000D24F9"/>
    <w:rsid w:val="000D264E"/>
    <w:rsid w:val="000D3094"/>
    <w:rsid w:val="000D31A7"/>
    <w:rsid w:val="000D32FD"/>
    <w:rsid w:val="000D34FD"/>
    <w:rsid w:val="000D37D9"/>
    <w:rsid w:val="000D39CF"/>
    <w:rsid w:val="000D3A3C"/>
    <w:rsid w:val="000D3B8D"/>
    <w:rsid w:val="000D3D10"/>
    <w:rsid w:val="000D3DF9"/>
    <w:rsid w:val="000D42ED"/>
    <w:rsid w:val="000D468D"/>
    <w:rsid w:val="000D4712"/>
    <w:rsid w:val="000D49C4"/>
    <w:rsid w:val="000D4B0A"/>
    <w:rsid w:val="000D4D8E"/>
    <w:rsid w:val="000D570B"/>
    <w:rsid w:val="000D5A30"/>
    <w:rsid w:val="000D5D37"/>
    <w:rsid w:val="000D62A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59"/>
    <w:rsid w:val="000E3BC9"/>
    <w:rsid w:val="000E43B9"/>
    <w:rsid w:val="000E4657"/>
    <w:rsid w:val="000E4CA1"/>
    <w:rsid w:val="000E4D3E"/>
    <w:rsid w:val="000E4D87"/>
    <w:rsid w:val="000E4F91"/>
    <w:rsid w:val="000E5186"/>
    <w:rsid w:val="000E5886"/>
    <w:rsid w:val="000E5999"/>
    <w:rsid w:val="000E5CC3"/>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C57"/>
    <w:rsid w:val="000F5222"/>
    <w:rsid w:val="000F53AA"/>
    <w:rsid w:val="000F57ED"/>
    <w:rsid w:val="000F59DB"/>
    <w:rsid w:val="000F6421"/>
    <w:rsid w:val="000F683D"/>
    <w:rsid w:val="000F6D51"/>
    <w:rsid w:val="000F6EA8"/>
    <w:rsid w:val="000F7272"/>
    <w:rsid w:val="000F79CB"/>
    <w:rsid w:val="000F7BB8"/>
    <w:rsid w:val="00100252"/>
    <w:rsid w:val="00100827"/>
    <w:rsid w:val="00100F41"/>
    <w:rsid w:val="00101220"/>
    <w:rsid w:val="00101B4E"/>
    <w:rsid w:val="00101B7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4D1"/>
    <w:rsid w:val="001105E6"/>
    <w:rsid w:val="0011086D"/>
    <w:rsid w:val="00110BD5"/>
    <w:rsid w:val="00110E6A"/>
    <w:rsid w:val="001111D8"/>
    <w:rsid w:val="0011127F"/>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D2B"/>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BB"/>
    <w:rsid w:val="001220FA"/>
    <w:rsid w:val="0012222E"/>
    <w:rsid w:val="001224E7"/>
    <w:rsid w:val="001227A3"/>
    <w:rsid w:val="00122CAF"/>
    <w:rsid w:val="00122D69"/>
    <w:rsid w:val="00122F20"/>
    <w:rsid w:val="001232EA"/>
    <w:rsid w:val="001235B2"/>
    <w:rsid w:val="00123AB6"/>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196"/>
    <w:rsid w:val="00134400"/>
    <w:rsid w:val="00134C14"/>
    <w:rsid w:val="00134D46"/>
    <w:rsid w:val="001350CE"/>
    <w:rsid w:val="0013517D"/>
    <w:rsid w:val="001352E0"/>
    <w:rsid w:val="001353DA"/>
    <w:rsid w:val="0013566D"/>
    <w:rsid w:val="00135757"/>
    <w:rsid w:val="0013579A"/>
    <w:rsid w:val="00136000"/>
    <w:rsid w:val="001364AE"/>
    <w:rsid w:val="001364B9"/>
    <w:rsid w:val="00136ED7"/>
    <w:rsid w:val="001370C5"/>
    <w:rsid w:val="001374C4"/>
    <w:rsid w:val="00137540"/>
    <w:rsid w:val="00137B56"/>
    <w:rsid w:val="00137DF3"/>
    <w:rsid w:val="001405B1"/>
    <w:rsid w:val="00140694"/>
    <w:rsid w:val="00140C1D"/>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983"/>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85A"/>
    <w:rsid w:val="00151C8F"/>
    <w:rsid w:val="00151D13"/>
    <w:rsid w:val="00151F32"/>
    <w:rsid w:val="00152656"/>
    <w:rsid w:val="0015293D"/>
    <w:rsid w:val="00152BEB"/>
    <w:rsid w:val="00152C72"/>
    <w:rsid w:val="00152D30"/>
    <w:rsid w:val="00152E7F"/>
    <w:rsid w:val="001532FA"/>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B7"/>
    <w:rsid w:val="001563C0"/>
    <w:rsid w:val="00156578"/>
    <w:rsid w:val="001566C8"/>
    <w:rsid w:val="001567D2"/>
    <w:rsid w:val="0015754B"/>
    <w:rsid w:val="00157A0A"/>
    <w:rsid w:val="00157E0D"/>
    <w:rsid w:val="0016015F"/>
    <w:rsid w:val="0016024A"/>
    <w:rsid w:val="0016027D"/>
    <w:rsid w:val="001603BC"/>
    <w:rsid w:val="001606AA"/>
    <w:rsid w:val="00160BF4"/>
    <w:rsid w:val="0016108D"/>
    <w:rsid w:val="001612D9"/>
    <w:rsid w:val="00161309"/>
    <w:rsid w:val="0016196A"/>
    <w:rsid w:val="001620BD"/>
    <w:rsid w:val="00162A6D"/>
    <w:rsid w:val="00162B82"/>
    <w:rsid w:val="00162C5E"/>
    <w:rsid w:val="00162E6B"/>
    <w:rsid w:val="001639C5"/>
    <w:rsid w:val="00164411"/>
    <w:rsid w:val="00164470"/>
    <w:rsid w:val="001644F1"/>
    <w:rsid w:val="001651DE"/>
    <w:rsid w:val="00165568"/>
    <w:rsid w:val="00165D60"/>
    <w:rsid w:val="0016626F"/>
    <w:rsid w:val="00166649"/>
    <w:rsid w:val="00166795"/>
    <w:rsid w:val="00166B2E"/>
    <w:rsid w:val="001671CA"/>
    <w:rsid w:val="00167255"/>
    <w:rsid w:val="001676E7"/>
    <w:rsid w:val="00167882"/>
    <w:rsid w:val="00167B02"/>
    <w:rsid w:val="001703C6"/>
    <w:rsid w:val="0017050C"/>
    <w:rsid w:val="001707F9"/>
    <w:rsid w:val="0017081A"/>
    <w:rsid w:val="00170832"/>
    <w:rsid w:val="00170A0C"/>
    <w:rsid w:val="00170AA3"/>
    <w:rsid w:val="00170B21"/>
    <w:rsid w:val="00170BE8"/>
    <w:rsid w:val="00170CE4"/>
    <w:rsid w:val="00170E79"/>
    <w:rsid w:val="00171604"/>
    <w:rsid w:val="00171E92"/>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16B"/>
    <w:rsid w:val="0017727A"/>
    <w:rsid w:val="00177669"/>
    <w:rsid w:val="00177750"/>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B34"/>
    <w:rsid w:val="00186C27"/>
    <w:rsid w:val="00187A18"/>
    <w:rsid w:val="001901B9"/>
    <w:rsid w:val="001901F5"/>
    <w:rsid w:val="00190ACE"/>
    <w:rsid w:val="00190D4A"/>
    <w:rsid w:val="00190EED"/>
    <w:rsid w:val="00191706"/>
    <w:rsid w:val="001917F1"/>
    <w:rsid w:val="00191978"/>
    <w:rsid w:val="00191A6C"/>
    <w:rsid w:val="00191AA9"/>
    <w:rsid w:val="00191B87"/>
    <w:rsid w:val="00191DBB"/>
    <w:rsid w:val="00192224"/>
    <w:rsid w:val="00192230"/>
    <w:rsid w:val="00192727"/>
    <w:rsid w:val="0019296E"/>
    <w:rsid w:val="00192B46"/>
    <w:rsid w:val="00192E7A"/>
    <w:rsid w:val="001930F3"/>
    <w:rsid w:val="0019387A"/>
    <w:rsid w:val="00193ACF"/>
    <w:rsid w:val="00193C15"/>
    <w:rsid w:val="0019425A"/>
    <w:rsid w:val="001945D3"/>
    <w:rsid w:val="001945FA"/>
    <w:rsid w:val="001948C6"/>
    <w:rsid w:val="001948F8"/>
    <w:rsid w:val="00194903"/>
    <w:rsid w:val="00194C7D"/>
    <w:rsid w:val="001950C9"/>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733"/>
    <w:rsid w:val="001A180B"/>
    <w:rsid w:val="001A23A7"/>
    <w:rsid w:val="001A2760"/>
    <w:rsid w:val="001A287D"/>
    <w:rsid w:val="001A2DB1"/>
    <w:rsid w:val="001A2F3C"/>
    <w:rsid w:val="001A2FA0"/>
    <w:rsid w:val="001A3410"/>
    <w:rsid w:val="001A3616"/>
    <w:rsid w:val="001A375E"/>
    <w:rsid w:val="001A4190"/>
    <w:rsid w:val="001A41BC"/>
    <w:rsid w:val="001A45F7"/>
    <w:rsid w:val="001A45FC"/>
    <w:rsid w:val="001A51EF"/>
    <w:rsid w:val="001A5293"/>
    <w:rsid w:val="001A555D"/>
    <w:rsid w:val="001A56BF"/>
    <w:rsid w:val="001A5707"/>
    <w:rsid w:val="001A58BE"/>
    <w:rsid w:val="001A5971"/>
    <w:rsid w:val="001A5C4E"/>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ABA"/>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26B"/>
    <w:rsid w:val="001C1BA6"/>
    <w:rsid w:val="001C1C80"/>
    <w:rsid w:val="001C2554"/>
    <w:rsid w:val="001C2959"/>
    <w:rsid w:val="001C2A99"/>
    <w:rsid w:val="001C2D06"/>
    <w:rsid w:val="001C2DE2"/>
    <w:rsid w:val="001C3051"/>
    <w:rsid w:val="001C30C8"/>
    <w:rsid w:val="001C3152"/>
    <w:rsid w:val="001C3413"/>
    <w:rsid w:val="001C3439"/>
    <w:rsid w:val="001C3BAF"/>
    <w:rsid w:val="001C3C76"/>
    <w:rsid w:val="001C3DD2"/>
    <w:rsid w:val="001C416A"/>
    <w:rsid w:val="001C44AE"/>
    <w:rsid w:val="001C45CF"/>
    <w:rsid w:val="001C4AC7"/>
    <w:rsid w:val="001C4B47"/>
    <w:rsid w:val="001C53FD"/>
    <w:rsid w:val="001C57BF"/>
    <w:rsid w:val="001C588D"/>
    <w:rsid w:val="001C5A01"/>
    <w:rsid w:val="001C5CA1"/>
    <w:rsid w:val="001C5EBF"/>
    <w:rsid w:val="001C61B2"/>
    <w:rsid w:val="001C6223"/>
    <w:rsid w:val="001C6B5D"/>
    <w:rsid w:val="001C700E"/>
    <w:rsid w:val="001C73B1"/>
    <w:rsid w:val="001C74FB"/>
    <w:rsid w:val="001C777A"/>
    <w:rsid w:val="001C7790"/>
    <w:rsid w:val="001C7972"/>
    <w:rsid w:val="001C7B29"/>
    <w:rsid w:val="001C7B8E"/>
    <w:rsid w:val="001C7CF6"/>
    <w:rsid w:val="001D04CF"/>
    <w:rsid w:val="001D09B2"/>
    <w:rsid w:val="001D1027"/>
    <w:rsid w:val="001D1509"/>
    <w:rsid w:val="001D1885"/>
    <w:rsid w:val="001D1EB2"/>
    <w:rsid w:val="001D26C1"/>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4AE"/>
    <w:rsid w:val="001E358F"/>
    <w:rsid w:val="001E3AD6"/>
    <w:rsid w:val="001E3BAC"/>
    <w:rsid w:val="001E484C"/>
    <w:rsid w:val="001E48B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9F7"/>
    <w:rsid w:val="001F27B4"/>
    <w:rsid w:val="001F282D"/>
    <w:rsid w:val="001F2AC6"/>
    <w:rsid w:val="001F2BE5"/>
    <w:rsid w:val="001F2E75"/>
    <w:rsid w:val="001F31C3"/>
    <w:rsid w:val="001F322B"/>
    <w:rsid w:val="001F3DA5"/>
    <w:rsid w:val="001F3DCE"/>
    <w:rsid w:val="001F43E0"/>
    <w:rsid w:val="001F4CCE"/>
    <w:rsid w:val="001F4EE1"/>
    <w:rsid w:val="001F5035"/>
    <w:rsid w:val="001F5123"/>
    <w:rsid w:val="001F51DB"/>
    <w:rsid w:val="001F56BB"/>
    <w:rsid w:val="001F5715"/>
    <w:rsid w:val="001F59E0"/>
    <w:rsid w:val="001F5EFA"/>
    <w:rsid w:val="001F62BF"/>
    <w:rsid w:val="001F68D8"/>
    <w:rsid w:val="001F7414"/>
    <w:rsid w:val="001F74B2"/>
    <w:rsid w:val="001F74B4"/>
    <w:rsid w:val="001F776A"/>
    <w:rsid w:val="001F7A08"/>
    <w:rsid w:val="00200244"/>
    <w:rsid w:val="00200349"/>
    <w:rsid w:val="002004CA"/>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62"/>
    <w:rsid w:val="002165CA"/>
    <w:rsid w:val="0021666D"/>
    <w:rsid w:val="0021672E"/>
    <w:rsid w:val="002176BF"/>
    <w:rsid w:val="00217EA9"/>
    <w:rsid w:val="00220B82"/>
    <w:rsid w:val="00221450"/>
    <w:rsid w:val="0022170E"/>
    <w:rsid w:val="00221994"/>
    <w:rsid w:val="00221C2F"/>
    <w:rsid w:val="0022203D"/>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C86"/>
    <w:rsid w:val="002260F7"/>
    <w:rsid w:val="00226574"/>
    <w:rsid w:val="0022742B"/>
    <w:rsid w:val="002275E8"/>
    <w:rsid w:val="00227901"/>
    <w:rsid w:val="00227CD0"/>
    <w:rsid w:val="0023000F"/>
    <w:rsid w:val="00230DAD"/>
    <w:rsid w:val="00230DC9"/>
    <w:rsid w:val="00232194"/>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D07"/>
    <w:rsid w:val="00236565"/>
    <w:rsid w:val="0023668D"/>
    <w:rsid w:val="00236692"/>
    <w:rsid w:val="00236BCF"/>
    <w:rsid w:val="00237670"/>
    <w:rsid w:val="00237DF9"/>
    <w:rsid w:val="00237FB2"/>
    <w:rsid w:val="00240344"/>
    <w:rsid w:val="00240961"/>
    <w:rsid w:val="00240B93"/>
    <w:rsid w:val="0024114E"/>
    <w:rsid w:val="002412A5"/>
    <w:rsid w:val="002419FE"/>
    <w:rsid w:val="00241A19"/>
    <w:rsid w:val="00241AB0"/>
    <w:rsid w:val="002422C3"/>
    <w:rsid w:val="00242DF8"/>
    <w:rsid w:val="00242F92"/>
    <w:rsid w:val="002430B1"/>
    <w:rsid w:val="00243C78"/>
    <w:rsid w:val="00244361"/>
    <w:rsid w:val="002444EC"/>
    <w:rsid w:val="0024485F"/>
    <w:rsid w:val="00244876"/>
    <w:rsid w:val="00244A86"/>
    <w:rsid w:val="00245371"/>
    <w:rsid w:val="00245760"/>
    <w:rsid w:val="00245AAF"/>
    <w:rsid w:val="00245B9A"/>
    <w:rsid w:val="00245D8D"/>
    <w:rsid w:val="00245E38"/>
    <w:rsid w:val="0024604B"/>
    <w:rsid w:val="002462B4"/>
    <w:rsid w:val="0024726B"/>
    <w:rsid w:val="00247C64"/>
    <w:rsid w:val="00247C77"/>
    <w:rsid w:val="00247CEA"/>
    <w:rsid w:val="00247F64"/>
    <w:rsid w:val="00247FD6"/>
    <w:rsid w:val="00250031"/>
    <w:rsid w:val="002508A8"/>
    <w:rsid w:val="002512F9"/>
    <w:rsid w:val="00251496"/>
    <w:rsid w:val="00251B5E"/>
    <w:rsid w:val="00251C99"/>
    <w:rsid w:val="00251CF5"/>
    <w:rsid w:val="0025238C"/>
    <w:rsid w:val="00252A63"/>
    <w:rsid w:val="00252B1F"/>
    <w:rsid w:val="00252CA3"/>
    <w:rsid w:val="00252D25"/>
    <w:rsid w:val="00253011"/>
    <w:rsid w:val="00253033"/>
    <w:rsid w:val="0025313D"/>
    <w:rsid w:val="00253748"/>
    <w:rsid w:val="00253E9C"/>
    <w:rsid w:val="00254951"/>
    <w:rsid w:val="00254BA0"/>
    <w:rsid w:val="00254C8B"/>
    <w:rsid w:val="00254E43"/>
    <w:rsid w:val="00254E4B"/>
    <w:rsid w:val="00255371"/>
    <w:rsid w:val="00255515"/>
    <w:rsid w:val="00255B63"/>
    <w:rsid w:val="00255CF9"/>
    <w:rsid w:val="00255FE0"/>
    <w:rsid w:val="002565E1"/>
    <w:rsid w:val="00256822"/>
    <w:rsid w:val="00256BFF"/>
    <w:rsid w:val="00256D75"/>
    <w:rsid w:val="002577A6"/>
    <w:rsid w:val="00257B0A"/>
    <w:rsid w:val="00257BCA"/>
    <w:rsid w:val="00257D8E"/>
    <w:rsid w:val="00257DB1"/>
    <w:rsid w:val="00260104"/>
    <w:rsid w:val="00260B87"/>
    <w:rsid w:val="00260D53"/>
    <w:rsid w:val="00261232"/>
    <w:rsid w:val="00261249"/>
    <w:rsid w:val="00261349"/>
    <w:rsid w:val="00261778"/>
    <w:rsid w:val="00261B15"/>
    <w:rsid w:val="00261C1E"/>
    <w:rsid w:val="00262569"/>
    <w:rsid w:val="00262725"/>
    <w:rsid w:val="0026277D"/>
    <w:rsid w:val="002627C8"/>
    <w:rsid w:val="00262825"/>
    <w:rsid w:val="0026340F"/>
    <w:rsid w:val="002639A7"/>
    <w:rsid w:val="00263EA9"/>
    <w:rsid w:val="0026400A"/>
    <w:rsid w:val="002644E9"/>
    <w:rsid w:val="00264637"/>
    <w:rsid w:val="00264877"/>
    <w:rsid w:val="00264C85"/>
    <w:rsid w:val="00264D2A"/>
    <w:rsid w:val="00264D63"/>
    <w:rsid w:val="0026502F"/>
    <w:rsid w:val="002650BB"/>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EE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1A8"/>
    <w:rsid w:val="00293264"/>
    <w:rsid w:val="00293D60"/>
    <w:rsid w:val="00293EEA"/>
    <w:rsid w:val="00293F1B"/>
    <w:rsid w:val="00293F5E"/>
    <w:rsid w:val="00294082"/>
    <w:rsid w:val="0029421A"/>
    <w:rsid w:val="00294368"/>
    <w:rsid w:val="00294DF0"/>
    <w:rsid w:val="00294EEE"/>
    <w:rsid w:val="00294F26"/>
    <w:rsid w:val="00294F7F"/>
    <w:rsid w:val="00295157"/>
    <w:rsid w:val="00295377"/>
    <w:rsid w:val="00295C5A"/>
    <w:rsid w:val="00295D4D"/>
    <w:rsid w:val="00296016"/>
    <w:rsid w:val="002960CE"/>
    <w:rsid w:val="00296110"/>
    <w:rsid w:val="002963F0"/>
    <w:rsid w:val="00296932"/>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18D"/>
    <w:rsid w:val="002A5235"/>
    <w:rsid w:val="002A57A5"/>
    <w:rsid w:val="002A5C0C"/>
    <w:rsid w:val="002A5C24"/>
    <w:rsid w:val="002A5CE7"/>
    <w:rsid w:val="002A6482"/>
    <w:rsid w:val="002A6546"/>
    <w:rsid w:val="002A69FB"/>
    <w:rsid w:val="002A6A00"/>
    <w:rsid w:val="002A6DF3"/>
    <w:rsid w:val="002A6F0F"/>
    <w:rsid w:val="002A6FD6"/>
    <w:rsid w:val="002A7161"/>
    <w:rsid w:val="002A73F4"/>
    <w:rsid w:val="002A776B"/>
    <w:rsid w:val="002A786E"/>
    <w:rsid w:val="002A7AE5"/>
    <w:rsid w:val="002A7CAC"/>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EA7"/>
    <w:rsid w:val="002B3FC0"/>
    <w:rsid w:val="002B4312"/>
    <w:rsid w:val="002B439A"/>
    <w:rsid w:val="002B4921"/>
    <w:rsid w:val="002B4A00"/>
    <w:rsid w:val="002B4EC9"/>
    <w:rsid w:val="002B4F6A"/>
    <w:rsid w:val="002B517C"/>
    <w:rsid w:val="002B52A0"/>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814"/>
    <w:rsid w:val="002C1884"/>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978"/>
    <w:rsid w:val="002D5AA6"/>
    <w:rsid w:val="002D5D85"/>
    <w:rsid w:val="002D5E88"/>
    <w:rsid w:val="002D5FD3"/>
    <w:rsid w:val="002D6137"/>
    <w:rsid w:val="002D6200"/>
    <w:rsid w:val="002D673A"/>
    <w:rsid w:val="002D680D"/>
    <w:rsid w:val="002D6997"/>
    <w:rsid w:val="002D6AAE"/>
    <w:rsid w:val="002D6B31"/>
    <w:rsid w:val="002D6D6E"/>
    <w:rsid w:val="002D7444"/>
    <w:rsid w:val="002D75E4"/>
    <w:rsid w:val="002D785B"/>
    <w:rsid w:val="002D7AB2"/>
    <w:rsid w:val="002D7D10"/>
    <w:rsid w:val="002E08BD"/>
    <w:rsid w:val="002E08EA"/>
    <w:rsid w:val="002E107A"/>
    <w:rsid w:val="002E12CC"/>
    <w:rsid w:val="002E161E"/>
    <w:rsid w:val="002E1783"/>
    <w:rsid w:val="002E183C"/>
    <w:rsid w:val="002E1868"/>
    <w:rsid w:val="002E1904"/>
    <w:rsid w:val="002E1C8E"/>
    <w:rsid w:val="002E2018"/>
    <w:rsid w:val="002E2374"/>
    <w:rsid w:val="002E2F11"/>
    <w:rsid w:val="002E3DE9"/>
    <w:rsid w:val="002E40BF"/>
    <w:rsid w:val="002E4258"/>
    <w:rsid w:val="002E5445"/>
    <w:rsid w:val="002E555E"/>
    <w:rsid w:val="002E59D5"/>
    <w:rsid w:val="002E62CE"/>
    <w:rsid w:val="002E6567"/>
    <w:rsid w:val="002E6587"/>
    <w:rsid w:val="002E69ED"/>
    <w:rsid w:val="002E6CD1"/>
    <w:rsid w:val="002E6D79"/>
    <w:rsid w:val="002E75AC"/>
    <w:rsid w:val="002E763A"/>
    <w:rsid w:val="002F04E2"/>
    <w:rsid w:val="002F074E"/>
    <w:rsid w:val="002F099F"/>
    <w:rsid w:val="002F1040"/>
    <w:rsid w:val="002F135C"/>
    <w:rsid w:val="002F13B3"/>
    <w:rsid w:val="002F1423"/>
    <w:rsid w:val="002F1788"/>
    <w:rsid w:val="002F1C1B"/>
    <w:rsid w:val="002F1E22"/>
    <w:rsid w:val="002F2105"/>
    <w:rsid w:val="002F28B2"/>
    <w:rsid w:val="002F2DBF"/>
    <w:rsid w:val="002F2DE5"/>
    <w:rsid w:val="002F2E6E"/>
    <w:rsid w:val="002F3DAD"/>
    <w:rsid w:val="002F45B3"/>
    <w:rsid w:val="002F48D1"/>
    <w:rsid w:val="002F536E"/>
    <w:rsid w:val="002F53FF"/>
    <w:rsid w:val="002F5923"/>
    <w:rsid w:val="003003A5"/>
    <w:rsid w:val="003005E4"/>
    <w:rsid w:val="00300AC5"/>
    <w:rsid w:val="00300AF6"/>
    <w:rsid w:val="0030144A"/>
    <w:rsid w:val="00302472"/>
    <w:rsid w:val="00302473"/>
    <w:rsid w:val="003024F5"/>
    <w:rsid w:val="0030251B"/>
    <w:rsid w:val="003025B9"/>
    <w:rsid w:val="0030297F"/>
    <w:rsid w:val="00302A59"/>
    <w:rsid w:val="00302ACB"/>
    <w:rsid w:val="00302C6B"/>
    <w:rsid w:val="00302DC0"/>
    <w:rsid w:val="00303224"/>
    <w:rsid w:val="00303262"/>
    <w:rsid w:val="00303467"/>
    <w:rsid w:val="003035F6"/>
    <w:rsid w:val="00303D7D"/>
    <w:rsid w:val="00303E05"/>
    <w:rsid w:val="00304141"/>
    <w:rsid w:val="0030471F"/>
    <w:rsid w:val="00305592"/>
    <w:rsid w:val="00305AD4"/>
    <w:rsid w:val="00305D38"/>
    <w:rsid w:val="003062C1"/>
    <w:rsid w:val="003063C6"/>
    <w:rsid w:val="00306B60"/>
    <w:rsid w:val="00306EA9"/>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D8"/>
    <w:rsid w:val="0032163C"/>
    <w:rsid w:val="0032186E"/>
    <w:rsid w:val="003218F2"/>
    <w:rsid w:val="00321C7B"/>
    <w:rsid w:val="00321F8D"/>
    <w:rsid w:val="00322313"/>
    <w:rsid w:val="003226E6"/>
    <w:rsid w:val="00322C32"/>
    <w:rsid w:val="00322C56"/>
    <w:rsid w:val="00322D22"/>
    <w:rsid w:val="0032326E"/>
    <w:rsid w:val="003234AB"/>
    <w:rsid w:val="00323886"/>
    <w:rsid w:val="003238D9"/>
    <w:rsid w:val="0032453F"/>
    <w:rsid w:val="00324AE5"/>
    <w:rsid w:val="00324CE1"/>
    <w:rsid w:val="00324D24"/>
    <w:rsid w:val="003252AF"/>
    <w:rsid w:val="003253E9"/>
    <w:rsid w:val="003253F7"/>
    <w:rsid w:val="003255D9"/>
    <w:rsid w:val="003255E6"/>
    <w:rsid w:val="00325BE2"/>
    <w:rsid w:val="003260D5"/>
    <w:rsid w:val="003264A0"/>
    <w:rsid w:val="00326844"/>
    <w:rsid w:val="00326C33"/>
    <w:rsid w:val="0032735C"/>
    <w:rsid w:val="0032791C"/>
    <w:rsid w:val="00327F59"/>
    <w:rsid w:val="00327FAC"/>
    <w:rsid w:val="003302C4"/>
    <w:rsid w:val="003303D9"/>
    <w:rsid w:val="00330569"/>
    <w:rsid w:val="003305C0"/>
    <w:rsid w:val="00330949"/>
    <w:rsid w:val="00330E59"/>
    <w:rsid w:val="00330F9C"/>
    <w:rsid w:val="0033101E"/>
    <w:rsid w:val="003310E4"/>
    <w:rsid w:val="00331795"/>
    <w:rsid w:val="003320BE"/>
    <w:rsid w:val="003323DD"/>
    <w:rsid w:val="00332650"/>
    <w:rsid w:val="00332879"/>
    <w:rsid w:val="00332CFE"/>
    <w:rsid w:val="003330A1"/>
    <w:rsid w:val="003330A5"/>
    <w:rsid w:val="00333F16"/>
    <w:rsid w:val="0033467A"/>
    <w:rsid w:val="0033469C"/>
    <w:rsid w:val="003350DA"/>
    <w:rsid w:val="00335525"/>
    <w:rsid w:val="003358B5"/>
    <w:rsid w:val="0033599E"/>
    <w:rsid w:val="00335A01"/>
    <w:rsid w:val="00336343"/>
    <w:rsid w:val="00336FB3"/>
    <w:rsid w:val="003372D6"/>
    <w:rsid w:val="003375F4"/>
    <w:rsid w:val="003376C6"/>
    <w:rsid w:val="003379BF"/>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AEE"/>
    <w:rsid w:val="00344E22"/>
    <w:rsid w:val="00344ED8"/>
    <w:rsid w:val="00345036"/>
    <w:rsid w:val="0034602A"/>
    <w:rsid w:val="003460FF"/>
    <w:rsid w:val="003473A0"/>
    <w:rsid w:val="003477C1"/>
    <w:rsid w:val="00347BBC"/>
    <w:rsid w:val="00350395"/>
    <w:rsid w:val="003503BE"/>
    <w:rsid w:val="003508B5"/>
    <w:rsid w:val="003508FC"/>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D50"/>
    <w:rsid w:val="00355EA2"/>
    <w:rsid w:val="00355F74"/>
    <w:rsid w:val="00356838"/>
    <w:rsid w:val="003569B9"/>
    <w:rsid w:val="00356ACE"/>
    <w:rsid w:val="00356B70"/>
    <w:rsid w:val="00356D65"/>
    <w:rsid w:val="0035720B"/>
    <w:rsid w:val="00357FBA"/>
    <w:rsid w:val="003602D1"/>
    <w:rsid w:val="0036050C"/>
    <w:rsid w:val="0036054A"/>
    <w:rsid w:val="00360709"/>
    <w:rsid w:val="0036087B"/>
    <w:rsid w:val="00360962"/>
    <w:rsid w:val="003613B7"/>
    <w:rsid w:val="00361491"/>
    <w:rsid w:val="00361E40"/>
    <w:rsid w:val="00362330"/>
    <w:rsid w:val="00362541"/>
    <w:rsid w:val="00362975"/>
    <w:rsid w:val="003629E5"/>
    <w:rsid w:val="00363152"/>
    <w:rsid w:val="0036336A"/>
    <w:rsid w:val="003633A6"/>
    <w:rsid w:val="003633AD"/>
    <w:rsid w:val="003635AD"/>
    <w:rsid w:val="00363912"/>
    <w:rsid w:val="00363A50"/>
    <w:rsid w:val="003640AD"/>
    <w:rsid w:val="003644F3"/>
    <w:rsid w:val="0036470A"/>
    <w:rsid w:val="00364DB6"/>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0F5A"/>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84F"/>
    <w:rsid w:val="003841C5"/>
    <w:rsid w:val="003844CF"/>
    <w:rsid w:val="00384516"/>
    <w:rsid w:val="003849FD"/>
    <w:rsid w:val="003851BF"/>
    <w:rsid w:val="003855EC"/>
    <w:rsid w:val="003858DA"/>
    <w:rsid w:val="00385C26"/>
    <w:rsid w:val="003860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0C"/>
    <w:rsid w:val="00393867"/>
    <w:rsid w:val="00394C47"/>
    <w:rsid w:val="00394DEF"/>
    <w:rsid w:val="00395178"/>
    <w:rsid w:val="00395306"/>
    <w:rsid w:val="00395A20"/>
    <w:rsid w:val="00395F0F"/>
    <w:rsid w:val="00395FCD"/>
    <w:rsid w:val="00396044"/>
    <w:rsid w:val="00396048"/>
    <w:rsid w:val="003966DA"/>
    <w:rsid w:val="00396996"/>
    <w:rsid w:val="003969D8"/>
    <w:rsid w:val="00396BF5"/>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B9C"/>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BE7"/>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5E9"/>
    <w:rsid w:val="003E4C3C"/>
    <w:rsid w:val="003E512F"/>
    <w:rsid w:val="003E525B"/>
    <w:rsid w:val="003E53AD"/>
    <w:rsid w:val="003E5785"/>
    <w:rsid w:val="003E5851"/>
    <w:rsid w:val="003E58BB"/>
    <w:rsid w:val="003E5E39"/>
    <w:rsid w:val="003E5F63"/>
    <w:rsid w:val="003E5FD3"/>
    <w:rsid w:val="003E60E2"/>
    <w:rsid w:val="003E6162"/>
    <w:rsid w:val="003E654C"/>
    <w:rsid w:val="003E6573"/>
    <w:rsid w:val="003E66B3"/>
    <w:rsid w:val="003E6768"/>
    <w:rsid w:val="003E68E9"/>
    <w:rsid w:val="003E6A3A"/>
    <w:rsid w:val="003E6C0E"/>
    <w:rsid w:val="003E6E32"/>
    <w:rsid w:val="003E7418"/>
    <w:rsid w:val="003E74AB"/>
    <w:rsid w:val="003E750D"/>
    <w:rsid w:val="003E7530"/>
    <w:rsid w:val="003E770F"/>
    <w:rsid w:val="003E79E1"/>
    <w:rsid w:val="003E7B16"/>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6E7"/>
    <w:rsid w:val="003F670B"/>
    <w:rsid w:val="003F6726"/>
    <w:rsid w:val="003F6858"/>
    <w:rsid w:val="003F6D84"/>
    <w:rsid w:val="003F7B3E"/>
    <w:rsid w:val="003F7DFD"/>
    <w:rsid w:val="003F7F17"/>
    <w:rsid w:val="00400141"/>
    <w:rsid w:val="00400160"/>
    <w:rsid w:val="0040080E"/>
    <w:rsid w:val="00400917"/>
    <w:rsid w:val="00400A38"/>
    <w:rsid w:val="00401787"/>
    <w:rsid w:val="00401AF8"/>
    <w:rsid w:val="00401CD9"/>
    <w:rsid w:val="00401F5B"/>
    <w:rsid w:val="004023EA"/>
    <w:rsid w:val="0040245C"/>
    <w:rsid w:val="0040259D"/>
    <w:rsid w:val="004034AC"/>
    <w:rsid w:val="00403B69"/>
    <w:rsid w:val="00403BD9"/>
    <w:rsid w:val="00403C47"/>
    <w:rsid w:val="00404DD4"/>
    <w:rsid w:val="00405684"/>
    <w:rsid w:val="004058E3"/>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C42"/>
    <w:rsid w:val="0041601E"/>
    <w:rsid w:val="00416358"/>
    <w:rsid w:val="0041640B"/>
    <w:rsid w:val="004164A3"/>
    <w:rsid w:val="00416B98"/>
    <w:rsid w:val="00417EBA"/>
    <w:rsid w:val="004205DA"/>
    <w:rsid w:val="004206CB"/>
    <w:rsid w:val="00420A3D"/>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53A"/>
    <w:rsid w:val="004259BE"/>
    <w:rsid w:val="00425A77"/>
    <w:rsid w:val="00425BA1"/>
    <w:rsid w:val="0042687E"/>
    <w:rsid w:val="00426B0C"/>
    <w:rsid w:val="00426B70"/>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3E45"/>
    <w:rsid w:val="00444649"/>
    <w:rsid w:val="004448D7"/>
    <w:rsid w:val="004448E7"/>
    <w:rsid w:val="00444DD7"/>
    <w:rsid w:val="0044590F"/>
    <w:rsid w:val="00445A28"/>
    <w:rsid w:val="00445A55"/>
    <w:rsid w:val="00445D66"/>
    <w:rsid w:val="00445E54"/>
    <w:rsid w:val="0044613E"/>
    <w:rsid w:val="00446EC0"/>
    <w:rsid w:val="004470DD"/>
    <w:rsid w:val="00447244"/>
    <w:rsid w:val="00447702"/>
    <w:rsid w:val="0044779D"/>
    <w:rsid w:val="00447B18"/>
    <w:rsid w:val="00447D24"/>
    <w:rsid w:val="00450462"/>
    <w:rsid w:val="00450488"/>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86C"/>
    <w:rsid w:val="0045575A"/>
    <w:rsid w:val="004559F1"/>
    <w:rsid w:val="00455D19"/>
    <w:rsid w:val="00455E5C"/>
    <w:rsid w:val="00456435"/>
    <w:rsid w:val="0045685C"/>
    <w:rsid w:val="00456A8F"/>
    <w:rsid w:val="00457A99"/>
    <w:rsid w:val="004612CD"/>
    <w:rsid w:val="004618A5"/>
    <w:rsid w:val="00461A98"/>
    <w:rsid w:val="00461F43"/>
    <w:rsid w:val="0046240B"/>
    <w:rsid w:val="0046293B"/>
    <w:rsid w:val="00463455"/>
    <w:rsid w:val="004635BD"/>
    <w:rsid w:val="004636C5"/>
    <w:rsid w:val="00463763"/>
    <w:rsid w:val="00463E6E"/>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35B"/>
    <w:rsid w:val="00470686"/>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A1"/>
    <w:rsid w:val="00474F05"/>
    <w:rsid w:val="00474F43"/>
    <w:rsid w:val="00475220"/>
    <w:rsid w:val="004753EA"/>
    <w:rsid w:val="004756E7"/>
    <w:rsid w:val="00475814"/>
    <w:rsid w:val="00475BD1"/>
    <w:rsid w:val="00475F7B"/>
    <w:rsid w:val="0047624E"/>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44A"/>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7E0"/>
    <w:rsid w:val="00490B65"/>
    <w:rsid w:val="00490DA3"/>
    <w:rsid w:val="00490F97"/>
    <w:rsid w:val="004910E9"/>
    <w:rsid w:val="004913CE"/>
    <w:rsid w:val="00491E05"/>
    <w:rsid w:val="00491EFB"/>
    <w:rsid w:val="00491FDD"/>
    <w:rsid w:val="00492AC4"/>
    <w:rsid w:val="00492DD4"/>
    <w:rsid w:val="0049306E"/>
    <w:rsid w:val="0049324F"/>
    <w:rsid w:val="004934A8"/>
    <w:rsid w:val="0049356C"/>
    <w:rsid w:val="004938FD"/>
    <w:rsid w:val="004939D2"/>
    <w:rsid w:val="004942C8"/>
    <w:rsid w:val="004947DD"/>
    <w:rsid w:val="00494CD6"/>
    <w:rsid w:val="00494DDE"/>
    <w:rsid w:val="0049540A"/>
    <w:rsid w:val="00495801"/>
    <w:rsid w:val="00495BD3"/>
    <w:rsid w:val="00495CA8"/>
    <w:rsid w:val="00495D9E"/>
    <w:rsid w:val="00496294"/>
    <w:rsid w:val="00496389"/>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62"/>
    <w:rsid w:val="004A34A8"/>
    <w:rsid w:val="004A375E"/>
    <w:rsid w:val="004A3EB1"/>
    <w:rsid w:val="004A3F52"/>
    <w:rsid w:val="004A41DC"/>
    <w:rsid w:val="004A491C"/>
    <w:rsid w:val="004A499B"/>
    <w:rsid w:val="004A4FE8"/>
    <w:rsid w:val="004A5249"/>
    <w:rsid w:val="004A53A1"/>
    <w:rsid w:val="004A547C"/>
    <w:rsid w:val="004A58FB"/>
    <w:rsid w:val="004A5947"/>
    <w:rsid w:val="004A597C"/>
    <w:rsid w:val="004A5D09"/>
    <w:rsid w:val="004A5F4F"/>
    <w:rsid w:val="004A61E3"/>
    <w:rsid w:val="004A7160"/>
    <w:rsid w:val="004A725C"/>
    <w:rsid w:val="004A766B"/>
    <w:rsid w:val="004A7BCF"/>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55"/>
    <w:rsid w:val="004B70F6"/>
    <w:rsid w:val="004B71D0"/>
    <w:rsid w:val="004B7338"/>
    <w:rsid w:val="004B7987"/>
    <w:rsid w:val="004B7C4E"/>
    <w:rsid w:val="004C00C4"/>
    <w:rsid w:val="004C0776"/>
    <w:rsid w:val="004C09AE"/>
    <w:rsid w:val="004C0D89"/>
    <w:rsid w:val="004C11DA"/>
    <w:rsid w:val="004C17AC"/>
    <w:rsid w:val="004C1F97"/>
    <w:rsid w:val="004C2669"/>
    <w:rsid w:val="004C29D8"/>
    <w:rsid w:val="004C2BB8"/>
    <w:rsid w:val="004C2C09"/>
    <w:rsid w:val="004C2C36"/>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673"/>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7A5"/>
    <w:rsid w:val="004F01B7"/>
    <w:rsid w:val="004F0358"/>
    <w:rsid w:val="004F0697"/>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44D"/>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3E2"/>
    <w:rsid w:val="00501646"/>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918"/>
    <w:rsid w:val="00507974"/>
    <w:rsid w:val="00507C51"/>
    <w:rsid w:val="00507C67"/>
    <w:rsid w:val="005102CB"/>
    <w:rsid w:val="0051076C"/>
    <w:rsid w:val="00510945"/>
    <w:rsid w:val="00510F0F"/>
    <w:rsid w:val="00511438"/>
    <w:rsid w:val="00511710"/>
    <w:rsid w:val="00511E05"/>
    <w:rsid w:val="00511FA0"/>
    <w:rsid w:val="0051241C"/>
    <w:rsid w:val="00512BED"/>
    <w:rsid w:val="005133AD"/>
    <w:rsid w:val="005134F6"/>
    <w:rsid w:val="005135F1"/>
    <w:rsid w:val="00514086"/>
    <w:rsid w:val="005141D4"/>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7E5"/>
    <w:rsid w:val="00520978"/>
    <w:rsid w:val="0052108C"/>
    <w:rsid w:val="00521704"/>
    <w:rsid w:val="00522165"/>
    <w:rsid w:val="00522381"/>
    <w:rsid w:val="00522ABF"/>
    <w:rsid w:val="00522D84"/>
    <w:rsid w:val="005232DA"/>
    <w:rsid w:val="0052331A"/>
    <w:rsid w:val="005240E1"/>
    <w:rsid w:val="0052460F"/>
    <w:rsid w:val="0052474F"/>
    <w:rsid w:val="005247F2"/>
    <w:rsid w:val="0052493A"/>
    <w:rsid w:val="00525053"/>
    <w:rsid w:val="00525055"/>
    <w:rsid w:val="0052562A"/>
    <w:rsid w:val="005256F8"/>
    <w:rsid w:val="00525BA5"/>
    <w:rsid w:val="00525C03"/>
    <w:rsid w:val="00525DFF"/>
    <w:rsid w:val="0052656C"/>
    <w:rsid w:val="005265BC"/>
    <w:rsid w:val="00526985"/>
    <w:rsid w:val="005269BA"/>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15F"/>
    <w:rsid w:val="00533284"/>
    <w:rsid w:val="005333DE"/>
    <w:rsid w:val="005337DA"/>
    <w:rsid w:val="005339DD"/>
    <w:rsid w:val="00533A87"/>
    <w:rsid w:val="00533CD9"/>
    <w:rsid w:val="00534390"/>
    <w:rsid w:val="005344F2"/>
    <w:rsid w:val="0053491E"/>
    <w:rsid w:val="00534A62"/>
    <w:rsid w:val="00534C64"/>
    <w:rsid w:val="005355CF"/>
    <w:rsid w:val="0053569A"/>
    <w:rsid w:val="00535BD2"/>
    <w:rsid w:val="0053641D"/>
    <w:rsid w:val="005365A7"/>
    <w:rsid w:val="0053691F"/>
    <w:rsid w:val="00536D2F"/>
    <w:rsid w:val="005370E0"/>
    <w:rsid w:val="00537227"/>
    <w:rsid w:val="00537552"/>
    <w:rsid w:val="00537609"/>
    <w:rsid w:val="00537747"/>
    <w:rsid w:val="005379CC"/>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67F"/>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ACD"/>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66"/>
    <w:rsid w:val="005551C2"/>
    <w:rsid w:val="00555397"/>
    <w:rsid w:val="005553AF"/>
    <w:rsid w:val="00555452"/>
    <w:rsid w:val="0055550D"/>
    <w:rsid w:val="0055576D"/>
    <w:rsid w:val="00555E19"/>
    <w:rsid w:val="00555E93"/>
    <w:rsid w:val="00556100"/>
    <w:rsid w:val="0055619B"/>
    <w:rsid w:val="00556499"/>
    <w:rsid w:val="005565AE"/>
    <w:rsid w:val="005565EE"/>
    <w:rsid w:val="00556695"/>
    <w:rsid w:val="00556D24"/>
    <w:rsid w:val="00556F24"/>
    <w:rsid w:val="00556F4B"/>
    <w:rsid w:val="00556FB0"/>
    <w:rsid w:val="00557267"/>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210"/>
    <w:rsid w:val="0056349E"/>
    <w:rsid w:val="00563DD7"/>
    <w:rsid w:val="0056411F"/>
    <w:rsid w:val="00564277"/>
    <w:rsid w:val="0056455D"/>
    <w:rsid w:val="005645FF"/>
    <w:rsid w:val="00564E84"/>
    <w:rsid w:val="005650B5"/>
    <w:rsid w:val="00565119"/>
    <w:rsid w:val="00565159"/>
    <w:rsid w:val="0056571E"/>
    <w:rsid w:val="00565922"/>
    <w:rsid w:val="00565F4F"/>
    <w:rsid w:val="00566390"/>
    <w:rsid w:val="00566C5B"/>
    <w:rsid w:val="00566D3C"/>
    <w:rsid w:val="00566D60"/>
    <w:rsid w:val="00567003"/>
    <w:rsid w:val="0056708A"/>
    <w:rsid w:val="005672E8"/>
    <w:rsid w:val="00567343"/>
    <w:rsid w:val="00567B57"/>
    <w:rsid w:val="00567C96"/>
    <w:rsid w:val="00567D3E"/>
    <w:rsid w:val="0057065D"/>
    <w:rsid w:val="00570872"/>
    <w:rsid w:val="00570882"/>
    <w:rsid w:val="0057099C"/>
    <w:rsid w:val="00570BE3"/>
    <w:rsid w:val="00570D29"/>
    <w:rsid w:val="00570F4D"/>
    <w:rsid w:val="00571233"/>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971"/>
    <w:rsid w:val="00574B7B"/>
    <w:rsid w:val="0057545E"/>
    <w:rsid w:val="00575651"/>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77E07"/>
    <w:rsid w:val="005800F0"/>
    <w:rsid w:val="005805BD"/>
    <w:rsid w:val="00580836"/>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2B"/>
    <w:rsid w:val="005847B0"/>
    <w:rsid w:val="00584D02"/>
    <w:rsid w:val="005851BE"/>
    <w:rsid w:val="005852D5"/>
    <w:rsid w:val="00585A47"/>
    <w:rsid w:val="005863F4"/>
    <w:rsid w:val="0058657D"/>
    <w:rsid w:val="00586789"/>
    <w:rsid w:val="00586F76"/>
    <w:rsid w:val="00587266"/>
    <w:rsid w:val="0058756C"/>
    <w:rsid w:val="00587B94"/>
    <w:rsid w:val="00587C8E"/>
    <w:rsid w:val="00590C50"/>
    <w:rsid w:val="00590FFC"/>
    <w:rsid w:val="00591069"/>
    <w:rsid w:val="00591222"/>
    <w:rsid w:val="00591A78"/>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922"/>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DA"/>
    <w:rsid w:val="005A2CE1"/>
    <w:rsid w:val="005A2F80"/>
    <w:rsid w:val="005A3029"/>
    <w:rsid w:val="005A3592"/>
    <w:rsid w:val="005A3999"/>
    <w:rsid w:val="005A3E21"/>
    <w:rsid w:val="005A3FF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0BE"/>
    <w:rsid w:val="005B5392"/>
    <w:rsid w:val="005B56D4"/>
    <w:rsid w:val="005B5A2D"/>
    <w:rsid w:val="005B5D37"/>
    <w:rsid w:val="005B6192"/>
    <w:rsid w:val="005B6257"/>
    <w:rsid w:val="005B6494"/>
    <w:rsid w:val="005B6F90"/>
    <w:rsid w:val="005B708C"/>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545"/>
    <w:rsid w:val="005D1B33"/>
    <w:rsid w:val="005D1C62"/>
    <w:rsid w:val="005D1D62"/>
    <w:rsid w:val="005D1D95"/>
    <w:rsid w:val="005D1DF1"/>
    <w:rsid w:val="005D1FDA"/>
    <w:rsid w:val="005D1FF8"/>
    <w:rsid w:val="005D233D"/>
    <w:rsid w:val="005D28A6"/>
    <w:rsid w:val="005D3676"/>
    <w:rsid w:val="005D3797"/>
    <w:rsid w:val="005D3C76"/>
    <w:rsid w:val="005D44BB"/>
    <w:rsid w:val="005D4A8F"/>
    <w:rsid w:val="005D4A9B"/>
    <w:rsid w:val="005D5269"/>
    <w:rsid w:val="005D5348"/>
    <w:rsid w:val="005D5729"/>
    <w:rsid w:val="005D606A"/>
    <w:rsid w:val="005D61CE"/>
    <w:rsid w:val="005D65A6"/>
    <w:rsid w:val="005D6AD5"/>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6DD3"/>
    <w:rsid w:val="005E6F80"/>
    <w:rsid w:val="005E7B7C"/>
    <w:rsid w:val="005F0021"/>
    <w:rsid w:val="005F0143"/>
    <w:rsid w:val="005F0422"/>
    <w:rsid w:val="005F0501"/>
    <w:rsid w:val="005F075E"/>
    <w:rsid w:val="005F078E"/>
    <w:rsid w:val="005F0C7B"/>
    <w:rsid w:val="005F1064"/>
    <w:rsid w:val="005F10B7"/>
    <w:rsid w:val="005F1138"/>
    <w:rsid w:val="005F1844"/>
    <w:rsid w:val="005F1F33"/>
    <w:rsid w:val="005F2100"/>
    <w:rsid w:val="005F212C"/>
    <w:rsid w:val="005F2169"/>
    <w:rsid w:val="005F2194"/>
    <w:rsid w:val="005F253E"/>
    <w:rsid w:val="005F29CA"/>
    <w:rsid w:val="005F304D"/>
    <w:rsid w:val="005F36FA"/>
    <w:rsid w:val="005F3C41"/>
    <w:rsid w:val="005F3E54"/>
    <w:rsid w:val="005F3F39"/>
    <w:rsid w:val="005F4261"/>
    <w:rsid w:val="005F4697"/>
    <w:rsid w:val="005F4770"/>
    <w:rsid w:val="005F4A91"/>
    <w:rsid w:val="005F4FD3"/>
    <w:rsid w:val="005F56B6"/>
    <w:rsid w:val="005F5B94"/>
    <w:rsid w:val="005F5C73"/>
    <w:rsid w:val="005F62FE"/>
    <w:rsid w:val="005F6498"/>
    <w:rsid w:val="005F68E7"/>
    <w:rsid w:val="005F70DC"/>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32D"/>
    <w:rsid w:val="00612982"/>
    <w:rsid w:val="00612F4B"/>
    <w:rsid w:val="00613206"/>
    <w:rsid w:val="00613B13"/>
    <w:rsid w:val="00614007"/>
    <w:rsid w:val="006144C6"/>
    <w:rsid w:val="006145B3"/>
    <w:rsid w:val="006147EE"/>
    <w:rsid w:val="006151B2"/>
    <w:rsid w:val="00615323"/>
    <w:rsid w:val="00615491"/>
    <w:rsid w:val="00615629"/>
    <w:rsid w:val="00615790"/>
    <w:rsid w:val="00615EAD"/>
    <w:rsid w:val="00616177"/>
    <w:rsid w:val="00616817"/>
    <w:rsid w:val="00616CA9"/>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2FDE"/>
    <w:rsid w:val="00633020"/>
    <w:rsid w:val="00633DAC"/>
    <w:rsid w:val="00633DC1"/>
    <w:rsid w:val="00634700"/>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24B"/>
    <w:rsid w:val="006412D1"/>
    <w:rsid w:val="00641947"/>
    <w:rsid w:val="00641ED3"/>
    <w:rsid w:val="00642267"/>
    <w:rsid w:val="00642389"/>
    <w:rsid w:val="00642650"/>
    <w:rsid w:val="00642798"/>
    <w:rsid w:val="006431F7"/>
    <w:rsid w:val="0064325D"/>
    <w:rsid w:val="00643A8E"/>
    <w:rsid w:val="00643D46"/>
    <w:rsid w:val="006441A1"/>
    <w:rsid w:val="00644370"/>
    <w:rsid w:val="0064484E"/>
    <w:rsid w:val="00644D45"/>
    <w:rsid w:val="006454C3"/>
    <w:rsid w:val="0064553E"/>
    <w:rsid w:val="0064572D"/>
    <w:rsid w:val="00645D98"/>
    <w:rsid w:val="00645F72"/>
    <w:rsid w:val="006460AA"/>
    <w:rsid w:val="006469F3"/>
    <w:rsid w:val="00647193"/>
    <w:rsid w:val="00647A26"/>
    <w:rsid w:val="00650121"/>
    <w:rsid w:val="00650243"/>
    <w:rsid w:val="006506C2"/>
    <w:rsid w:val="00651550"/>
    <w:rsid w:val="006518CA"/>
    <w:rsid w:val="006518DB"/>
    <w:rsid w:val="0065197C"/>
    <w:rsid w:val="00651AA8"/>
    <w:rsid w:val="00651E34"/>
    <w:rsid w:val="00651EBA"/>
    <w:rsid w:val="00652A26"/>
    <w:rsid w:val="00652D53"/>
    <w:rsid w:val="00652D55"/>
    <w:rsid w:val="00652E78"/>
    <w:rsid w:val="0065369F"/>
    <w:rsid w:val="00653732"/>
    <w:rsid w:val="00653A2A"/>
    <w:rsid w:val="00653FA4"/>
    <w:rsid w:val="00654117"/>
    <w:rsid w:val="006543DF"/>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10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93E"/>
    <w:rsid w:val="00665BAE"/>
    <w:rsid w:val="00666A36"/>
    <w:rsid w:val="00666FF0"/>
    <w:rsid w:val="00667A08"/>
    <w:rsid w:val="00670208"/>
    <w:rsid w:val="00670461"/>
    <w:rsid w:val="0067055A"/>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6B3"/>
    <w:rsid w:val="00674801"/>
    <w:rsid w:val="00675613"/>
    <w:rsid w:val="0067574B"/>
    <w:rsid w:val="006758F3"/>
    <w:rsid w:val="00675C40"/>
    <w:rsid w:val="00676071"/>
    <w:rsid w:val="006760E6"/>
    <w:rsid w:val="0067657A"/>
    <w:rsid w:val="0067671E"/>
    <w:rsid w:val="00676A2B"/>
    <w:rsid w:val="00676A6F"/>
    <w:rsid w:val="006771E4"/>
    <w:rsid w:val="0067791E"/>
    <w:rsid w:val="00677A46"/>
    <w:rsid w:val="00677B6B"/>
    <w:rsid w:val="00677C6C"/>
    <w:rsid w:val="00677CF8"/>
    <w:rsid w:val="00677E0F"/>
    <w:rsid w:val="0068186A"/>
    <w:rsid w:val="00681D48"/>
    <w:rsid w:val="00681DD6"/>
    <w:rsid w:val="0068205B"/>
    <w:rsid w:val="00682526"/>
    <w:rsid w:val="006825F2"/>
    <w:rsid w:val="006828A6"/>
    <w:rsid w:val="00682C79"/>
    <w:rsid w:val="00682F9A"/>
    <w:rsid w:val="0068305D"/>
    <w:rsid w:val="00683068"/>
    <w:rsid w:val="0068310D"/>
    <w:rsid w:val="00683CE7"/>
    <w:rsid w:val="00684031"/>
    <w:rsid w:val="006841FC"/>
    <w:rsid w:val="006842CD"/>
    <w:rsid w:val="00684392"/>
    <w:rsid w:val="00684815"/>
    <w:rsid w:val="00685A19"/>
    <w:rsid w:val="00685B9E"/>
    <w:rsid w:val="00685BAF"/>
    <w:rsid w:val="006865CB"/>
    <w:rsid w:val="00686643"/>
    <w:rsid w:val="00686711"/>
    <w:rsid w:val="00686E50"/>
    <w:rsid w:val="0068778C"/>
    <w:rsid w:val="00687EE4"/>
    <w:rsid w:val="00690255"/>
    <w:rsid w:val="0069089B"/>
    <w:rsid w:val="0069097C"/>
    <w:rsid w:val="006913BB"/>
    <w:rsid w:val="0069160E"/>
    <w:rsid w:val="00691ACB"/>
    <w:rsid w:val="00691F1E"/>
    <w:rsid w:val="0069229A"/>
    <w:rsid w:val="0069293F"/>
    <w:rsid w:val="00692D14"/>
    <w:rsid w:val="006931FA"/>
    <w:rsid w:val="00693302"/>
    <w:rsid w:val="00693989"/>
    <w:rsid w:val="006939B4"/>
    <w:rsid w:val="00693BA5"/>
    <w:rsid w:val="00694B66"/>
    <w:rsid w:val="00694C9A"/>
    <w:rsid w:val="00694F79"/>
    <w:rsid w:val="00694F95"/>
    <w:rsid w:val="00695096"/>
    <w:rsid w:val="0069548B"/>
    <w:rsid w:val="00695698"/>
    <w:rsid w:val="006957B5"/>
    <w:rsid w:val="006959A6"/>
    <w:rsid w:val="00695E72"/>
    <w:rsid w:val="0069635B"/>
    <w:rsid w:val="006966EE"/>
    <w:rsid w:val="00696EC6"/>
    <w:rsid w:val="0069705A"/>
    <w:rsid w:val="006970A3"/>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3725"/>
    <w:rsid w:val="006A4169"/>
    <w:rsid w:val="006A443F"/>
    <w:rsid w:val="006A45B9"/>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04"/>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BD3"/>
    <w:rsid w:val="006B5E95"/>
    <w:rsid w:val="006B627B"/>
    <w:rsid w:val="006B659A"/>
    <w:rsid w:val="006B6740"/>
    <w:rsid w:val="006B736E"/>
    <w:rsid w:val="006C05A3"/>
    <w:rsid w:val="006C08E2"/>
    <w:rsid w:val="006C099B"/>
    <w:rsid w:val="006C0BE2"/>
    <w:rsid w:val="006C0E01"/>
    <w:rsid w:val="006C0EF9"/>
    <w:rsid w:val="006C0FCB"/>
    <w:rsid w:val="006C1C05"/>
    <w:rsid w:val="006C1CEB"/>
    <w:rsid w:val="006C2E55"/>
    <w:rsid w:val="006C2F8C"/>
    <w:rsid w:val="006C30C2"/>
    <w:rsid w:val="006C3D5B"/>
    <w:rsid w:val="006C3E61"/>
    <w:rsid w:val="006C3E7E"/>
    <w:rsid w:val="006C3FDA"/>
    <w:rsid w:val="006C42F2"/>
    <w:rsid w:val="006C455A"/>
    <w:rsid w:val="006C54BD"/>
    <w:rsid w:val="006C5763"/>
    <w:rsid w:val="006C5787"/>
    <w:rsid w:val="006C598D"/>
    <w:rsid w:val="006C5BE0"/>
    <w:rsid w:val="006C5C97"/>
    <w:rsid w:val="006C5D2A"/>
    <w:rsid w:val="006C5DC3"/>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A37"/>
    <w:rsid w:val="006E21F3"/>
    <w:rsid w:val="006E27DD"/>
    <w:rsid w:val="006E2C8C"/>
    <w:rsid w:val="006E2D1F"/>
    <w:rsid w:val="006E3145"/>
    <w:rsid w:val="006E3186"/>
    <w:rsid w:val="006E3215"/>
    <w:rsid w:val="006E3417"/>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E7ED9"/>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9C3"/>
    <w:rsid w:val="006F5D17"/>
    <w:rsid w:val="006F602A"/>
    <w:rsid w:val="006F642E"/>
    <w:rsid w:val="006F6D80"/>
    <w:rsid w:val="006F6DDA"/>
    <w:rsid w:val="006F6DEA"/>
    <w:rsid w:val="00700220"/>
    <w:rsid w:val="00700281"/>
    <w:rsid w:val="007005DC"/>
    <w:rsid w:val="0070080F"/>
    <w:rsid w:val="00700E79"/>
    <w:rsid w:val="007014DA"/>
    <w:rsid w:val="007017E1"/>
    <w:rsid w:val="00701AC9"/>
    <w:rsid w:val="00701CC1"/>
    <w:rsid w:val="00701CE0"/>
    <w:rsid w:val="0070275C"/>
    <w:rsid w:val="00702938"/>
    <w:rsid w:val="00702AC3"/>
    <w:rsid w:val="00702E85"/>
    <w:rsid w:val="007036B0"/>
    <w:rsid w:val="00703856"/>
    <w:rsid w:val="00704445"/>
    <w:rsid w:val="0070454D"/>
    <w:rsid w:val="0070465D"/>
    <w:rsid w:val="007047E2"/>
    <w:rsid w:val="007049D1"/>
    <w:rsid w:val="00704B92"/>
    <w:rsid w:val="00704EEE"/>
    <w:rsid w:val="0070553E"/>
    <w:rsid w:val="00705608"/>
    <w:rsid w:val="00705847"/>
    <w:rsid w:val="00705961"/>
    <w:rsid w:val="00705C88"/>
    <w:rsid w:val="00706756"/>
    <w:rsid w:val="00706D83"/>
    <w:rsid w:val="00706E24"/>
    <w:rsid w:val="00706F57"/>
    <w:rsid w:val="007070CA"/>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498"/>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3FCB"/>
    <w:rsid w:val="00724536"/>
    <w:rsid w:val="00724A35"/>
    <w:rsid w:val="00724A6C"/>
    <w:rsid w:val="00724C84"/>
    <w:rsid w:val="00725046"/>
    <w:rsid w:val="00725217"/>
    <w:rsid w:val="0072543B"/>
    <w:rsid w:val="0072593A"/>
    <w:rsid w:val="00725CD5"/>
    <w:rsid w:val="00725E27"/>
    <w:rsid w:val="00725E74"/>
    <w:rsid w:val="007262C8"/>
    <w:rsid w:val="0072639E"/>
    <w:rsid w:val="00726615"/>
    <w:rsid w:val="007267FC"/>
    <w:rsid w:val="00726EA7"/>
    <w:rsid w:val="00727026"/>
    <w:rsid w:val="00727104"/>
    <w:rsid w:val="007272C9"/>
    <w:rsid w:val="007274BA"/>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956"/>
    <w:rsid w:val="00735AF5"/>
    <w:rsid w:val="00735B55"/>
    <w:rsid w:val="00735FD8"/>
    <w:rsid w:val="00736018"/>
    <w:rsid w:val="007360D7"/>
    <w:rsid w:val="00737550"/>
    <w:rsid w:val="00737598"/>
    <w:rsid w:val="007377C4"/>
    <w:rsid w:val="00737BF7"/>
    <w:rsid w:val="007400B8"/>
    <w:rsid w:val="00740167"/>
    <w:rsid w:val="007407F7"/>
    <w:rsid w:val="00740954"/>
    <w:rsid w:val="00740FD5"/>
    <w:rsid w:val="00741046"/>
    <w:rsid w:val="007419E9"/>
    <w:rsid w:val="00741BD5"/>
    <w:rsid w:val="00741F26"/>
    <w:rsid w:val="0074253B"/>
    <w:rsid w:val="00742780"/>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F3"/>
    <w:rsid w:val="00760B10"/>
    <w:rsid w:val="00760E58"/>
    <w:rsid w:val="00761016"/>
    <w:rsid w:val="00761464"/>
    <w:rsid w:val="007616C4"/>
    <w:rsid w:val="00761811"/>
    <w:rsid w:val="007618BD"/>
    <w:rsid w:val="007618CB"/>
    <w:rsid w:val="007619D9"/>
    <w:rsid w:val="00761B3B"/>
    <w:rsid w:val="00761C57"/>
    <w:rsid w:val="00761C73"/>
    <w:rsid w:val="00761E0A"/>
    <w:rsid w:val="00762299"/>
    <w:rsid w:val="007623AB"/>
    <w:rsid w:val="0076241B"/>
    <w:rsid w:val="0076262B"/>
    <w:rsid w:val="00762BBD"/>
    <w:rsid w:val="00763460"/>
    <w:rsid w:val="00763481"/>
    <w:rsid w:val="007649C8"/>
    <w:rsid w:val="00765629"/>
    <w:rsid w:val="0076599B"/>
    <w:rsid w:val="00765A7E"/>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38C"/>
    <w:rsid w:val="00771671"/>
    <w:rsid w:val="0077172B"/>
    <w:rsid w:val="00771762"/>
    <w:rsid w:val="007717B8"/>
    <w:rsid w:val="00771BF8"/>
    <w:rsid w:val="00771E42"/>
    <w:rsid w:val="007725F4"/>
    <w:rsid w:val="00772805"/>
    <w:rsid w:val="00772BD3"/>
    <w:rsid w:val="00773029"/>
    <w:rsid w:val="007739D2"/>
    <w:rsid w:val="00773A96"/>
    <w:rsid w:val="00773B43"/>
    <w:rsid w:val="00773B8F"/>
    <w:rsid w:val="00773BE9"/>
    <w:rsid w:val="00773CB7"/>
    <w:rsid w:val="00773D2A"/>
    <w:rsid w:val="007740FC"/>
    <w:rsid w:val="00774567"/>
    <w:rsid w:val="0077474F"/>
    <w:rsid w:val="00774D99"/>
    <w:rsid w:val="00774E2B"/>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1FB9"/>
    <w:rsid w:val="00782552"/>
    <w:rsid w:val="007826BF"/>
    <w:rsid w:val="00782A09"/>
    <w:rsid w:val="007837BC"/>
    <w:rsid w:val="0078391A"/>
    <w:rsid w:val="00784BB0"/>
    <w:rsid w:val="00785033"/>
    <w:rsid w:val="00785302"/>
    <w:rsid w:val="007854CE"/>
    <w:rsid w:val="00785A36"/>
    <w:rsid w:val="00785CC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BE"/>
    <w:rsid w:val="007922C8"/>
    <w:rsid w:val="00792427"/>
    <w:rsid w:val="00792C3B"/>
    <w:rsid w:val="00792E35"/>
    <w:rsid w:val="00793032"/>
    <w:rsid w:val="0079381F"/>
    <w:rsid w:val="00793C62"/>
    <w:rsid w:val="00793D30"/>
    <w:rsid w:val="00793E95"/>
    <w:rsid w:val="007944FF"/>
    <w:rsid w:val="00794ED5"/>
    <w:rsid w:val="00795238"/>
    <w:rsid w:val="007954E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1C3"/>
    <w:rsid w:val="007A163E"/>
    <w:rsid w:val="007A1828"/>
    <w:rsid w:val="007A192D"/>
    <w:rsid w:val="007A1EB4"/>
    <w:rsid w:val="007A20A9"/>
    <w:rsid w:val="007A2192"/>
    <w:rsid w:val="007A2F57"/>
    <w:rsid w:val="007A37F7"/>
    <w:rsid w:val="007A38B0"/>
    <w:rsid w:val="007A3FDC"/>
    <w:rsid w:val="007A40A1"/>
    <w:rsid w:val="007A4692"/>
    <w:rsid w:val="007A4AD3"/>
    <w:rsid w:val="007A4BCE"/>
    <w:rsid w:val="007A5011"/>
    <w:rsid w:val="007A51E1"/>
    <w:rsid w:val="007A5621"/>
    <w:rsid w:val="007A5769"/>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5C"/>
    <w:rsid w:val="007B14BE"/>
    <w:rsid w:val="007B2102"/>
    <w:rsid w:val="007B2128"/>
    <w:rsid w:val="007B235D"/>
    <w:rsid w:val="007B2459"/>
    <w:rsid w:val="007B2B78"/>
    <w:rsid w:val="007B2BAE"/>
    <w:rsid w:val="007B3264"/>
    <w:rsid w:val="007B338C"/>
    <w:rsid w:val="007B3A0D"/>
    <w:rsid w:val="007B3EA3"/>
    <w:rsid w:val="007B3F79"/>
    <w:rsid w:val="007B4799"/>
    <w:rsid w:val="007B48BB"/>
    <w:rsid w:val="007B4C68"/>
    <w:rsid w:val="007B5554"/>
    <w:rsid w:val="007B657F"/>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7CD"/>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0AF"/>
    <w:rsid w:val="007D21B5"/>
    <w:rsid w:val="007D2C5A"/>
    <w:rsid w:val="007D2F59"/>
    <w:rsid w:val="007D3001"/>
    <w:rsid w:val="007D3529"/>
    <w:rsid w:val="007D4704"/>
    <w:rsid w:val="007D483E"/>
    <w:rsid w:val="007D49AB"/>
    <w:rsid w:val="007D4B1B"/>
    <w:rsid w:val="007D4DC0"/>
    <w:rsid w:val="007D4F30"/>
    <w:rsid w:val="007D5048"/>
    <w:rsid w:val="007D52CA"/>
    <w:rsid w:val="007D55AA"/>
    <w:rsid w:val="007D58F6"/>
    <w:rsid w:val="007D5AD5"/>
    <w:rsid w:val="007D6544"/>
    <w:rsid w:val="007D6562"/>
    <w:rsid w:val="007D6726"/>
    <w:rsid w:val="007D6F6C"/>
    <w:rsid w:val="007D7025"/>
    <w:rsid w:val="007D747B"/>
    <w:rsid w:val="007D7B96"/>
    <w:rsid w:val="007D7C1F"/>
    <w:rsid w:val="007E052D"/>
    <w:rsid w:val="007E0856"/>
    <w:rsid w:val="007E1181"/>
    <w:rsid w:val="007E1360"/>
    <w:rsid w:val="007E1C3A"/>
    <w:rsid w:val="007E1D4E"/>
    <w:rsid w:val="007E2195"/>
    <w:rsid w:val="007E255D"/>
    <w:rsid w:val="007E2D86"/>
    <w:rsid w:val="007E3266"/>
    <w:rsid w:val="007E361F"/>
    <w:rsid w:val="007E374E"/>
    <w:rsid w:val="007E3AF6"/>
    <w:rsid w:val="007E3FEC"/>
    <w:rsid w:val="007E41E2"/>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331"/>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485"/>
    <w:rsid w:val="007F5515"/>
    <w:rsid w:val="007F55D9"/>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E57"/>
    <w:rsid w:val="008051EE"/>
    <w:rsid w:val="00805216"/>
    <w:rsid w:val="00805310"/>
    <w:rsid w:val="00805799"/>
    <w:rsid w:val="00805811"/>
    <w:rsid w:val="00805821"/>
    <w:rsid w:val="00806B68"/>
    <w:rsid w:val="00807456"/>
    <w:rsid w:val="0080749B"/>
    <w:rsid w:val="00807A5A"/>
    <w:rsid w:val="00810146"/>
    <w:rsid w:val="0081022B"/>
    <w:rsid w:val="00810A92"/>
    <w:rsid w:val="00810E46"/>
    <w:rsid w:val="00810E5A"/>
    <w:rsid w:val="00810EDE"/>
    <w:rsid w:val="00810F21"/>
    <w:rsid w:val="00810FB4"/>
    <w:rsid w:val="00810FE3"/>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CB5"/>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97D"/>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6123"/>
    <w:rsid w:val="00827257"/>
    <w:rsid w:val="00830956"/>
    <w:rsid w:val="0083122D"/>
    <w:rsid w:val="0083139A"/>
    <w:rsid w:val="00831BD7"/>
    <w:rsid w:val="00832564"/>
    <w:rsid w:val="008337DE"/>
    <w:rsid w:val="00833911"/>
    <w:rsid w:val="00834673"/>
    <w:rsid w:val="00834839"/>
    <w:rsid w:val="00834929"/>
    <w:rsid w:val="00834A47"/>
    <w:rsid w:val="00834F31"/>
    <w:rsid w:val="00834F58"/>
    <w:rsid w:val="00835FA9"/>
    <w:rsid w:val="0083647E"/>
    <w:rsid w:val="00836AA3"/>
    <w:rsid w:val="00836E6D"/>
    <w:rsid w:val="00837753"/>
    <w:rsid w:val="00837B79"/>
    <w:rsid w:val="00837D4A"/>
    <w:rsid w:val="00840030"/>
    <w:rsid w:val="00840364"/>
    <w:rsid w:val="00840981"/>
    <w:rsid w:val="00840E10"/>
    <w:rsid w:val="0084157B"/>
    <w:rsid w:val="00841BC4"/>
    <w:rsid w:val="00841BE7"/>
    <w:rsid w:val="00841F94"/>
    <w:rsid w:val="008423A9"/>
    <w:rsid w:val="00842A1C"/>
    <w:rsid w:val="00842B3D"/>
    <w:rsid w:val="00842CAD"/>
    <w:rsid w:val="00842E4F"/>
    <w:rsid w:val="00842F08"/>
    <w:rsid w:val="00842F4C"/>
    <w:rsid w:val="008436E1"/>
    <w:rsid w:val="00843AEC"/>
    <w:rsid w:val="00844295"/>
    <w:rsid w:val="008443D9"/>
    <w:rsid w:val="00844A5E"/>
    <w:rsid w:val="00844C48"/>
    <w:rsid w:val="0084571A"/>
    <w:rsid w:val="008457D5"/>
    <w:rsid w:val="00845C28"/>
    <w:rsid w:val="0084629B"/>
    <w:rsid w:val="0084679C"/>
    <w:rsid w:val="00846B71"/>
    <w:rsid w:val="00846DA9"/>
    <w:rsid w:val="00847241"/>
    <w:rsid w:val="008475C9"/>
    <w:rsid w:val="00847ABD"/>
    <w:rsid w:val="00847AE9"/>
    <w:rsid w:val="00847BAB"/>
    <w:rsid w:val="00850030"/>
    <w:rsid w:val="0085045F"/>
    <w:rsid w:val="00850833"/>
    <w:rsid w:val="008508EC"/>
    <w:rsid w:val="0085099D"/>
    <w:rsid w:val="00850CA4"/>
    <w:rsid w:val="00850CEC"/>
    <w:rsid w:val="00850D8B"/>
    <w:rsid w:val="00850E5E"/>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42B"/>
    <w:rsid w:val="00855F92"/>
    <w:rsid w:val="00856228"/>
    <w:rsid w:val="00856260"/>
    <w:rsid w:val="008564A4"/>
    <w:rsid w:val="00856792"/>
    <w:rsid w:val="008567F1"/>
    <w:rsid w:val="008568C8"/>
    <w:rsid w:val="00856933"/>
    <w:rsid w:val="00856D51"/>
    <w:rsid w:val="008576CB"/>
    <w:rsid w:val="00857BCE"/>
    <w:rsid w:val="00857FB0"/>
    <w:rsid w:val="008604AB"/>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3EC9"/>
    <w:rsid w:val="00864009"/>
    <w:rsid w:val="0086416E"/>
    <w:rsid w:val="00864634"/>
    <w:rsid w:val="008650CF"/>
    <w:rsid w:val="00865629"/>
    <w:rsid w:val="00865ADC"/>
    <w:rsid w:val="00865EFB"/>
    <w:rsid w:val="008667BE"/>
    <w:rsid w:val="00866B4E"/>
    <w:rsid w:val="00866BD3"/>
    <w:rsid w:val="00866D18"/>
    <w:rsid w:val="0086708E"/>
    <w:rsid w:val="0086723C"/>
    <w:rsid w:val="00867279"/>
    <w:rsid w:val="0086756A"/>
    <w:rsid w:val="0086784E"/>
    <w:rsid w:val="008678B4"/>
    <w:rsid w:val="00867AAE"/>
    <w:rsid w:val="00870008"/>
    <w:rsid w:val="0087005E"/>
    <w:rsid w:val="0087037D"/>
    <w:rsid w:val="008706F2"/>
    <w:rsid w:val="00870797"/>
    <w:rsid w:val="008708FA"/>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9E0"/>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D62"/>
    <w:rsid w:val="008770C4"/>
    <w:rsid w:val="008774EC"/>
    <w:rsid w:val="00877513"/>
    <w:rsid w:val="0087760F"/>
    <w:rsid w:val="008776C2"/>
    <w:rsid w:val="00877BA7"/>
    <w:rsid w:val="00877D80"/>
    <w:rsid w:val="00877EFF"/>
    <w:rsid w:val="00877F45"/>
    <w:rsid w:val="00880A4D"/>
    <w:rsid w:val="00880C30"/>
    <w:rsid w:val="00880C65"/>
    <w:rsid w:val="00880E64"/>
    <w:rsid w:val="00881072"/>
    <w:rsid w:val="0088137D"/>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8ED"/>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1AC"/>
    <w:rsid w:val="00896A1D"/>
    <w:rsid w:val="00896DC8"/>
    <w:rsid w:val="00897218"/>
    <w:rsid w:val="00897674"/>
    <w:rsid w:val="00897711"/>
    <w:rsid w:val="00897A36"/>
    <w:rsid w:val="00897D3B"/>
    <w:rsid w:val="008A0536"/>
    <w:rsid w:val="008A1111"/>
    <w:rsid w:val="008A1998"/>
    <w:rsid w:val="008A1EF4"/>
    <w:rsid w:val="008A22E4"/>
    <w:rsid w:val="008A2347"/>
    <w:rsid w:val="008A23D8"/>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6F1F"/>
    <w:rsid w:val="008A71C9"/>
    <w:rsid w:val="008A7E4C"/>
    <w:rsid w:val="008A7FB7"/>
    <w:rsid w:val="008B0035"/>
    <w:rsid w:val="008B0730"/>
    <w:rsid w:val="008B0B49"/>
    <w:rsid w:val="008B0CB1"/>
    <w:rsid w:val="008B0CB9"/>
    <w:rsid w:val="008B1270"/>
    <w:rsid w:val="008B1371"/>
    <w:rsid w:val="008B1947"/>
    <w:rsid w:val="008B2582"/>
    <w:rsid w:val="008B2821"/>
    <w:rsid w:val="008B29AE"/>
    <w:rsid w:val="008B2B03"/>
    <w:rsid w:val="008B2E0A"/>
    <w:rsid w:val="008B3434"/>
    <w:rsid w:val="008B35FE"/>
    <w:rsid w:val="008B36B1"/>
    <w:rsid w:val="008B3B5A"/>
    <w:rsid w:val="008B4192"/>
    <w:rsid w:val="008B4233"/>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DF3"/>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5DD8"/>
    <w:rsid w:val="008C6008"/>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D95"/>
    <w:rsid w:val="008D46DF"/>
    <w:rsid w:val="008D476D"/>
    <w:rsid w:val="008D4C2B"/>
    <w:rsid w:val="008D4F98"/>
    <w:rsid w:val="008D5016"/>
    <w:rsid w:val="008D5061"/>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98"/>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6F"/>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3D1"/>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3F0F"/>
    <w:rsid w:val="0091448B"/>
    <w:rsid w:val="00914BEF"/>
    <w:rsid w:val="00914F10"/>
    <w:rsid w:val="00915590"/>
    <w:rsid w:val="00915B26"/>
    <w:rsid w:val="009168B5"/>
    <w:rsid w:val="00916E86"/>
    <w:rsid w:val="00917181"/>
    <w:rsid w:val="00917B98"/>
    <w:rsid w:val="00917F71"/>
    <w:rsid w:val="0092000A"/>
    <w:rsid w:val="0092014D"/>
    <w:rsid w:val="009204F5"/>
    <w:rsid w:val="009206AC"/>
    <w:rsid w:val="00920E0C"/>
    <w:rsid w:val="00920F20"/>
    <w:rsid w:val="00921034"/>
    <w:rsid w:val="00921474"/>
    <w:rsid w:val="009219F7"/>
    <w:rsid w:val="00921EEF"/>
    <w:rsid w:val="00921F64"/>
    <w:rsid w:val="00921F6C"/>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5EB3"/>
    <w:rsid w:val="009266E2"/>
    <w:rsid w:val="00926734"/>
    <w:rsid w:val="0092680D"/>
    <w:rsid w:val="00926852"/>
    <w:rsid w:val="00926AE7"/>
    <w:rsid w:val="00926B3E"/>
    <w:rsid w:val="00926D25"/>
    <w:rsid w:val="0092701C"/>
    <w:rsid w:val="0092735A"/>
    <w:rsid w:val="0092779C"/>
    <w:rsid w:val="00930400"/>
    <w:rsid w:val="0093067A"/>
    <w:rsid w:val="00931669"/>
    <w:rsid w:val="00931774"/>
    <w:rsid w:val="00932408"/>
    <w:rsid w:val="00932668"/>
    <w:rsid w:val="00932678"/>
    <w:rsid w:val="00932CD3"/>
    <w:rsid w:val="00932D2D"/>
    <w:rsid w:val="00932DDF"/>
    <w:rsid w:val="00932DEC"/>
    <w:rsid w:val="00932FBF"/>
    <w:rsid w:val="009331EB"/>
    <w:rsid w:val="009333C3"/>
    <w:rsid w:val="009339B1"/>
    <w:rsid w:val="00933BA9"/>
    <w:rsid w:val="00933EBC"/>
    <w:rsid w:val="00933F8C"/>
    <w:rsid w:val="00933FDA"/>
    <w:rsid w:val="00934C61"/>
    <w:rsid w:val="0093512C"/>
    <w:rsid w:val="009355E8"/>
    <w:rsid w:val="00935743"/>
    <w:rsid w:val="00935B7F"/>
    <w:rsid w:val="009360D6"/>
    <w:rsid w:val="00936709"/>
    <w:rsid w:val="00936E12"/>
    <w:rsid w:val="00937BA5"/>
    <w:rsid w:val="00940069"/>
    <w:rsid w:val="0094044D"/>
    <w:rsid w:val="0094057D"/>
    <w:rsid w:val="00940764"/>
    <w:rsid w:val="00940C74"/>
    <w:rsid w:val="00940E9D"/>
    <w:rsid w:val="00941558"/>
    <w:rsid w:val="00941CD4"/>
    <w:rsid w:val="0094234B"/>
    <w:rsid w:val="00942550"/>
    <w:rsid w:val="00942559"/>
    <w:rsid w:val="00942B95"/>
    <w:rsid w:val="009435FF"/>
    <w:rsid w:val="009440B1"/>
    <w:rsid w:val="00944391"/>
    <w:rsid w:val="00944830"/>
    <w:rsid w:val="009449E5"/>
    <w:rsid w:val="00944DED"/>
    <w:rsid w:val="00945630"/>
    <w:rsid w:val="00945D51"/>
    <w:rsid w:val="00945D6E"/>
    <w:rsid w:val="009464BD"/>
    <w:rsid w:val="00946581"/>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FFC"/>
    <w:rsid w:val="0095421C"/>
    <w:rsid w:val="009542BF"/>
    <w:rsid w:val="00954467"/>
    <w:rsid w:val="009547A5"/>
    <w:rsid w:val="00955364"/>
    <w:rsid w:val="009558CB"/>
    <w:rsid w:val="00955B08"/>
    <w:rsid w:val="00955B52"/>
    <w:rsid w:val="00955EB0"/>
    <w:rsid w:val="00956051"/>
    <w:rsid w:val="009565CC"/>
    <w:rsid w:val="00956DB4"/>
    <w:rsid w:val="009577E3"/>
    <w:rsid w:val="00957820"/>
    <w:rsid w:val="00957C05"/>
    <w:rsid w:val="00957C91"/>
    <w:rsid w:val="00957EA5"/>
    <w:rsid w:val="009605D4"/>
    <w:rsid w:val="0096070A"/>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A7"/>
    <w:rsid w:val="00964D77"/>
    <w:rsid w:val="00965931"/>
    <w:rsid w:val="00965AEB"/>
    <w:rsid w:val="00965B93"/>
    <w:rsid w:val="00965F46"/>
    <w:rsid w:val="0096608B"/>
    <w:rsid w:val="00966432"/>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91"/>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9FD"/>
    <w:rsid w:val="00977B13"/>
    <w:rsid w:val="00977BA7"/>
    <w:rsid w:val="00977CC5"/>
    <w:rsid w:val="009802EA"/>
    <w:rsid w:val="00980546"/>
    <w:rsid w:val="0098056A"/>
    <w:rsid w:val="00980621"/>
    <w:rsid w:val="009808EA"/>
    <w:rsid w:val="00981349"/>
    <w:rsid w:val="009814D7"/>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355"/>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53"/>
    <w:rsid w:val="00994286"/>
    <w:rsid w:val="009947AB"/>
    <w:rsid w:val="00994B96"/>
    <w:rsid w:val="00994BFF"/>
    <w:rsid w:val="00994DCC"/>
    <w:rsid w:val="00994E95"/>
    <w:rsid w:val="0099520B"/>
    <w:rsid w:val="009957A0"/>
    <w:rsid w:val="00995A49"/>
    <w:rsid w:val="00995AA6"/>
    <w:rsid w:val="0099622F"/>
    <w:rsid w:val="009966A8"/>
    <w:rsid w:val="00996867"/>
    <w:rsid w:val="00996EC8"/>
    <w:rsid w:val="009977EB"/>
    <w:rsid w:val="0099791F"/>
    <w:rsid w:val="00997DA3"/>
    <w:rsid w:val="00997FBB"/>
    <w:rsid w:val="009A015C"/>
    <w:rsid w:val="009A0881"/>
    <w:rsid w:val="009A09D8"/>
    <w:rsid w:val="009A0DC0"/>
    <w:rsid w:val="009A10B5"/>
    <w:rsid w:val="009A11E6"/>
    <w:rsid w:val="009A1A14"/>
    <w:rsid w:val="009A2888"/>
    <w:rsid w:val="009A3198"/>
    <w:rsid w:val="009A3615"/>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46B"/>
    <w:rsid w:val="009C052A"/>
    <w:rsid w:val="009C0A47"/>
    <w:rsid w:val="009C0BD9"/>
    <w:rsid w:val="009C0D01"/>
    <w:rsid w:val="009C0DB9"/>
    <w:rsid w:val="009C104B"/>
    <w:rsid w:val="009C1091"/>
    <w:rsid w:val="009C18C6"/>
    <w:rsid w:val="009C1FC6"/>
    <w:rsid w:val="009C1FD6"/>
    <w:rsid w:val="009C2690"/>
    <w:rsid w:val="009C2E94"/>
    <w:rsid w:val="009C3715"/>
    <w:rsid w:val="009C37D9"/>
    <w:rsid w:val="009C3D6D"/>
    <w:rsid w:val="009C41B8"/>
    <w:rsid w:val="009C478F"/>
    <w:rsid w:val="009C4AAA"/>
    <w:rsid w:val="009C4AF7"/>
    <w:rsid w:val="009C51AF"/>
    <w:rsid w:val="009C52E7"/>
    <w:rsid w:val="009C554C"/>
    <w:rsid w:val="009C59A0"/>
    <w:rsid w:val="009C5D80"/>
    <w:rsid w:val="009C60B1"/>
    <w:rsid w:val="009C6333"/>
    <w:rsid w:val="009C703B"/>
    <w:rsid w:val="009C74F8"/>
    <w:rsid w:val="009C75DA"/>
    <w:rsid w:val="009C783B"/>
    <w:rsid w:val="009C7D27"/>
    <w:rsid w:val="009C7E94"/>
    <w:rsid w:val="009D023E"/>
    <w:rsid w:val="009D02AE"/>
    <w:rsid w:val="009D04F3"/>
    <w:rsid w:val="009D09EB"/>
    <w:rsid w:val="009D0AB6"/>
    <w:rsid w:val="009D11F3"/>
    <w:rsid w:val="009D1237"/>
    <w:rsid w:val="009D13B8"/>
    <w:rsid w:val="009D1F9F"/>
    <w:rsid w:val="009D2510"/>
    <w:rsid w:val="009D252B"/>
    <w:rsid w:val="009D2639"/>
    <w:rsid w:val="009D283C"/>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04"/>
    <w:rsid w:val="009E1E91"/>
    <w:rsid w:val="009E215B"/>
    <w:rsid w:val="009E2308"/>
    <w:rsid w:val="009E23DB"/>
    <w:rsid w:val="009E285D"/>
    <w:rsid w:val="009E29C5"/>
    <w:rsid w:val="009E2CBB"/>
    <w:rsid w:val="009E2DD3"/>
    <w:rsid w:val="009E2FA8"/>
    <w:rsid w:val="009E339A"/>
    <w:rsid w:val="009E3B41"/>
    <w:rsid w:val="009E3BD9"/>
    <w:rsid w:val="009E3D3F"/>
    <w:rsid w:val="009E41E2"/>
    <w:rsid w:val="009E42F0"/>
    <w:rsid w:val="009E482A"/>
    <w:rsid w:val="009E49BB"/>
    <w:rsid w:val="009E4AAA"/>
    <w:rsid w:val="009E5027"/>
    <w:rsid w:val="009E52BA"/>
    <w:rsid w:val="009E52C7"/>
    <w:rsid w:val="009E562B"/>
    <w:rsid w:val="009E5DA0"/>
    <w:rsid w:val="009E64F6"/>
    <w:rsid w:val="009E68FE"/>
    <w:rsid w:val="009E69BC"/>
    <w:rsid w:val="009E6FF5"/>
    <w:rsid w:val="009E7811"/>
    <w:rsid w:val="009E7A3D"/>
    <w:rsid w:val="009E7DAE"/>
    <w:rsid w:val="009E7DBF"/>
    <w:rsid w:val="009E7E10"/>
    <w:rsid w:val="009E7E4E"/>
    <w:rsid w:val="009E7F73"/>
    <w:rsid w:val="009F0316"/>
    <w:rsid w:val="009F03E6"/>
    <w:rsid w:val="009F08A5"/>
    <w:rsid w:val="009F0972"/>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DF9"/>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3F"/>
    <w:rsid w:val="00A0242E"/>
    <w:rsid w:val="00A025A0"/>
    <w:rsid w:val="00A035DF"/>
    <w:rsid w:val="00A03C96"/>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B47"/>
    <w:rsid w:val="00A1319D"/>
    <w:rsid w:val="00A13254"/>
    <w:rsid w:val="00A13398"/>
    <w:rsid w:val="00A133B9"/>
    <w:rsid w:val="00A13B02"/>
    <w:rsid w:val="00A13C87"/>
    <w:rsid w:val="00A13CDA"/>
    <w:rsid w:val="00A14432"/>
    <w:rsid w:val="00A1452A"/>
    <w:rsid w:val="00A147DC"/>
    <w:rsid w:val="00A1486A"/>
    <w:rsid w:val="00A1488E"/>
    <w:rsid w:val="00A14F1F"/>
    <w:rsid w:val="00A1572C"/>
    <w:rsid w:val="00A1596B"/>
    <w:rsid w:val="00A1604B"/>
    <w:rsid w:val="00A164F8"/>
    <w:rsid w:val="00A16518"/>
    <w:rsid w:val="00A165DF"/>
    <w:rsid w:val="00A16719"/>
    <w:rsid w:val="00A1676B"/>
    <w:rsid w:val="00A167FE"/>
    <w:rsid w:val="00A16DEF"/>
    <w:rsid w:val="00A16FEC"/>
    <w:rsid w:val="00A17134"/>
    <w:rsid w:val="00A1780C"/>
    <w:rsid w:val="00A17D16"/>
    <w:rsid w:val="00A17E7F"/>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324"/>
    <w:rsid w:val="00A2376D"/>
    <w:rsid w:val="00A238D1"/>
    <w:rsid w:val="00A23916"/>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2760C"/>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056"/>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081"/>
    <w:rsid w:val="00A41655"/>
    <w:rsid w:val="00A416A2"/>
    <w:rsid w:val="00A419B5"/>
    <w:rsid w:val="00A42020"/>
    <w:rsid w:val="00A4250B"/>
    <w:rsid w:val="00A42768"/>
    <w:rsid w:val="00A4277D"/>
    <w:rsid w:val="00A42845"/>
    <w:rsid w:val="00A42CD1"/>
    <w:rsid w:val="00A43292"/>
    <w:rsid w:val="00A43519"/>
    <w:rsid w:val="00A43EFF"/>
    <w:rsid w:val="00A444CB"/>
    <w:rsid w:val="00A446CE"/>
    <w:rsid w:val="00A4489B"/>
    <w:rsid w:val="00A4490C"/>
    <w:rsid w:val="00A44C4E"/>
    <w:rsid w:val="00A44E20"/>
    <w:rsid w:val="00A454CF"/>
    <w:rsid w:val="00A455C7"/>
    <w:rsid w:val="00A45AC3"/>
    <w:rsid w:val="00A45FBF"/>
    <w:rsid w:val="00A462FB"/>
    <w:rsid w:val="00A4634C"/>
    <w:rsid w:val="00A4728E"/>
    <w:rsid w:val="00A474CA"/>
    <w:rsid w:val="00A476AE"/>
    <w:rsid w:val="00A476E9"/>
    <w:rsid w:val="00A477F6"/>
    <w:rsid w:val="00A47C5B"/>
    <w:rsid w:val="00A5095D"/>
    <w:rsid w:val="00A50A82"/>
    <w:rsid w:val="00A50A94"/>
    <w:rsid w:val="00A50E45"/>
    <w:rsid w:val="00A5121F"/>
    <w:rsid w:val="00A51417"/>
    <w:rsid w:val="00A5149F"/>
    <w:rsid w:val="00A516F8"/>
    <w:rsid w:val="00A51878"/>
    <w:rsid w:val="00A51928"/>
    <w:rsid w:val="00A51C4C"/>
    <w:rsid w:val="00A51DB1"/>
    <w:rsid w:val="00A521C0"/>
    <w:rsid w:val="00A5231D"/>
    <w:rsid w:val="00A52424"/>
    <w:rsid w:val="00A52574"/>
    <w:rsid w:val="00A534B7"/>
    <w:rsid w:val="00A53563"/>
    <w:rsid w:val="00A53CC9"/>
    <w:rsid w:val="00A53E3F"/>
    <w:rsid w:val="00A54741"/>
    <w:rsid w:val="00A55057"/>
    <w:rsid w:val="00A552E7"/>
    <w:rsid w:val="00A556C3"/>
    <w:rsid w:val="00A5577F"/>
    <w:rsid w:val="00A55B9A"/>
    <w:rsid w:val="00A55C74"/>
    <w:rsid w:val="00A55F53"/>
    <w:rsid w:val="00A55F75"/>
    <w:rsid w:val="00A5645B"/>
    <w:rsid w:val="00A5665E"/>
    <w:rsid w:val="00A57439"/>
    <w:rsid w:val="00A5766B"/>
    <w:rsid w:val="00A57BF2"/>
    <w:rsid w:val="00A57FD3"/>
    <w:rsid w:val="00A60039"/>
    <w:rsid w:val="00A60088"/>
    <w:rsid w:val="00A600EF"/>
    <w:rsid w:val="00A60246"/>
    <w:rsid w:val="00A6095B"/>
    <w:rsid w:val="00A61487"/>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938"/>
    <w:rsid w:val="00A63E9D"/>
    <w:rsid w:val="00A64721"/>
    <w:rsid w:val="00A64B64"/>
    <w:rsid w:val="00A64D20"/>
    <w:rsid w:val="00A64F47"/>
    <w:rsid w:val="00A6544F"/>
    <w:rsid w:val="00A658CA"/>
    <w:rsid w:val="00A65A78"/>
    <w:rsid w:val="00A65E60"/>
    <w:rsid w:val="00A660DB"/>
    <w:rsid w:val="00A661DE"/>
    <w:rsid w:val="00A66601"/>
    <w:rsid w:val="00A66713"/>
    <w:rsid w:val="00A66901"/>
    <w:rsid w:val="00A66F6A"/>
    <w:rsid w:val="00A67031"/>
    <w:rsid w:val="00A676E8"/>
    <w:rsid w:val="00A67706"/>
    <w:rsid w:val="00A6780D"/>
    <w:rsid w:val="00A67D88"/>
    <w:rsid w:val="00A67E9D"/>
    <w:rsid w:val="00A70475"/>
    <w:rsid w:val="00A704B2"/>
    <w:rsid w:val="00A708EE"/>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B9B"/>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C0C"/>
    <w:rsid w:val="00A84D17"/>
    <w:rsid w:val="00A852E5"/>
    <w:rsid w:val="00A85576"/>
    <w:rsid w:val="00A856EA"/>
    <w:rsid w:val="00A85E25"/>
    <w:rsid w:val="00A86624"/>
    <w:rsid w:val="00A86E74"/>
    <w:rsid w:val="00A870A7"/>
    <w:rsid w:val="00A87132"/>
    <w:rsid w:val="00A8737E"/>
    <w:rsid w:val="00A873F5"/>
    <w:rsid w:val="00A8741E"/>
    <w:rsid w:val="00A87986"/>
    <w:rsid w:val="00A87B9F"/>
    <w:rsid w:val="00A87BE8"/>
    <w:rsid w:val="00A9077E"/>
    <w:rsid w:val="00A907E7"/>
    <w:rsid w:val="00A90D52"/>
    <w:rsid w:val="00A9142E"/>
    <w:rsid w:val="00A9168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6EC0"/>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76E"/>
    <w:rsid w:val="00AA1A65"/>
    <w:rsid w:val="00AA1B23"/>
    <w:rsid w:val="00AA269F"/>
    <w:rsid w:val="00AA2860"/>
    <w:rsid w:val="00AA291A"/>
    <w:rsid w:val="00AA2CC3"/>
    <w:rsid w:val="00AA34B2"/>
    <w:rsid w:val="00AA3C33"/>
    <w:rsid w:val="00AA3D2F"/>
    <w:rsid w:val="00AA3E74"/>
    <w:rsid w:val="00AA4626"/>
    <w:rsid w:val="00AA5929"/>
    <w:rsid w:val="00AA6002"/>
    <w:rsid w:val="00AA65F6"/>
    <w:rsid w:val="00AA6AAA"/>
    <w:rsid w:val="00AA6D9C"/>
    <w:rsid w:val="00AA6DE0"/>
    <w:rsid w:val="00AA6F40"/>
    <w:rsid w:val="00AA7A21"/>
    <w:rsid w:val="00AA7FF9"/>
    <w:rsid w:val="00AB00B8"/>
    <w:rsid w:val="00AB021F"/>
    <w:rsid w:val="00AB02A1"/>
    <w:rsid w:val="00AB0462"/>
    <w:rsid w:val="00AB0A93"/>
    <w:rsid w:val="00AB0AB4"/>
    <w:rsid w:val="00AB0DB9"/>
    <w:rsid w:val="00AB0F26"/>
    <w:rsid w:val="00AB1BF3"/>
    <w:rsid w:val="00AB204B"/>
    <w:rsid w:val="00AB2310"/>
    <w:rsid w:val="00AB242A"/>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37"/>
    <w:rsid w:val="00AB70D2"/>
    <w:rsid w:val="00AB70F1"/>
    <w:rsid w:val="00AB71FF"/>
    <w:rsid w:val="00AB78F1"/>
    <w:rsid w:val="00AB7CD9"/>
    <w:rsid w:val="00AC043E"/>
    <w:rsid w:val="00AC0714"/>
    <w:rsid w:val="00AC0842"/>
    <w:rsid w:val="00AC0958"/>
    <w:rsid w:val="00AC0BB2"/>
    <w:rsid w:val="00AC1A40"/>
    <w:rsid w:val="00AC1BFB"/>
    <w:rsid w:val="00AC1CAC"/>
    <w:rsid w:val="00AC1EFD"/>
    <w:rsid w:val="00AC254B"/>
    <w:rsid w:val="00AC2764"/>
    <w:rsid w:val="00AC29F0"/>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09"/>
    <w:rsid w:val="00AC6392"/>
    <w:rsid w:val="00AC6856"/>
    <w:rsid w:val="00AC6F59"/>
    <w:rsid w:val="00AC712B"/>
    <w:rsid w:val="00AC73A1"/>
    <w:rsid w:val="00AC73BD"/>
    <w:rsid w:val="00AD0802"/>
    <w:rsid w:val="00AD0BDD"/>
    <w:rsid w:val="00AD0C24"/>
    <w:rsid w:val="00AD0CF5"/>
    <w:rsid w:val="00AD0E3E"/>
    <w:rsid w:val="00AD1011"/>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DA1"/>
    <w:rsid w:val="00AD506C"/>
    <w:rsid w:val="00AD50C7"/>
    <w:rsid w:val="00AD5138"/>
    <w:rsid w:val="00AD5D54"/>
    <w:rsid w:val="00AD60F4"/>
    <w:rsid w:val="00AD6AF3"/>
    <w:rsid w:val="00AD6CD3"/>
    <w:rsid w:val="00AD6FB8"/>
    <w:rsid w:val="00AD7293"/>
    <w:rsid w:val="00AD72B0"/>
    <w:rsid w:val="00AD749B"/>
    <w:rsid w:val="00AD7607"/>
    <w:rsid w:val="00AD7E87"/>
    <w:rsid w:val="00AD7EB7"/>
    <w:rsid w:val="00AE03DB"/>
    <w:rsid w:val="00AE05BA"/>
    <w:rsid w:val="00AE067A"/>
    <w:rsid w:val="00AE084D"/>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E8A"/>
    <w:rsid w:val="00AE4A05"/>
    <w:rsid w:val="00AE5382"/>
    <w:rsid w:val="00AE5CF6"/>
    <w:rsid w:val="00AE605F"/>
    <w:rsid w:val="00AE6441"/>
    <w:rsid w:val="00AE6D51"/>
    <w:rsid w:val="00AE6D86"/>
    <w:rsid w:val="00AE749E"/>
    <w:rsid w:val="00AE76BF"/>
    <w:rsid w:val="00AE7D57"/>
    <w:rsid w:val="00AE7E3B"/>
    <w:rsid w:val="00AF0011"/>
    <w:rsid w:val="00AF0DEB"/>
    <w:rsid w:val="00AF1072"/>
    <w:rsid w:val="00AF1296"/>
    <w:rsid w:val="00AF12E5"/>
    <w:rsid w:val="00AF1B9B"/>
    <w:rsid w:val="00AF1C22"/>
    <w:rsid w:val="00AF1FB2"/>
    <w:rsid w:val="00AF22AD"/>
    <w:rsid w:val="00AF2321"/>
    <w:rsid w:val="00AF25B9"/>
    <w:rsid w:val="00AF2AD0"/>
    <w:rsid w:val="00AF2BFF"/>
    <w:rsid w:val="00AF30BC"/>
    <w:rsid w:val="00AF3469"/>
    <w:rsid w:val="00AF3551"/>
    <w:rsid w:val="00AF36B1"/>
    <w:rsid w:val="00AF36D7"/>
    <w:rsid w:val="00AF3AF8"/>
    <w:rsid w:val="00AF3EF7"/>
    <w:rsid w:val="00AF3F68"/>
    <w:rsid w:val="00AF475B"/>
    <w:rsid w:val="00AF4D5B"/>
    <w:rsid w:val="00AF4F9C"/>
    <w:rsid w:val="00AF5B5E"/>
    <w:rsid w:val="00AF5EB6"/>
    <w:rsid w:val="00AF624A"/>
    <w:rsid w:val="00AF625E"/>
    <w:rsid w:val="00AF6DBB"/>
    <w:rsid w:val="00AF6F6A"/>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BD6"/>
    <w:rsid w:val="00B05FF1"/>
    <w:rsid w:val="00B061E1"/>
    <w:rsid w:val="00B065A0"/>
    <w:rsid w:val="00B068E1"/>
    <w:rsid w:val="00B06B82"/>
    <w:rsid w:val="00B06BDB"/>
    <w:rsid w:val="00B06E0C"/>
    <w:rsid w:val="00B06E45"/>
    <w:rsid w:val="00B0754C"/>
    <w:rsid w:val="00B07828"/>
    <w:rsid w:val="00B078EC"/>
    <w:rsid w:val="00B07ED0"/>
    <w:rsid w:val="00B1016D"/>
    <w:rsid w:val="00B10365"/>
    <w:rsid w:val="00B1090C"/>
    <w:rsid w:val="00B109FE"/>
    <w:rsid w:val="00B11701"/>
    <w:rsid w:val="00B11CD5"/>
    <w:rsid w:val="00B11EEF"/>
    <w:rsid w:val="00B11FC4"/>
    <w:rsid w:val="00B121EE"/>
    <w:rsid w:val="00B1260B"/>
    <w:rsid w:val="00B12914"/>
    <w:rsid w:val="00B13517"/>
    <w:rsid w:val="00B13597"/>
    <w:rsid w:val="00B13CD3"/>
    <w:rsid w:val="00B13EF2"/>
    <w:rsid w:val="00B1420F"/>
    <w:rsid w:val="00B14239"/>
    <w:rsid w:val="00B1459C"/>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16F"/>
    <w:rsid w:val="00B2131F"/>
    <w:rsid w:val="00B21790"/>
    <w:rsid w:val="00B220FA"/>
    <w:rsid w:val="00B22119"/>
    <w:rsid w:val="00B22208"/>
    <w:rsid w:val="00B2237A"/>
    <w:rsid w:val="00B22388"/>
    <w:rsid w:val="00B22618"/>
    <w:rsid w:val="00B2284F"/>
    <w:rsid w:val="00B22AE7"/>
    <w:rsid w:val="00B22B0F"/>
    <w:rsid w:val="00B231FF"/>
    <w:rsid w:val="00B232E0"/>
    <w:rsid w:val="00B2339A"/>
    <w:rsid w:val="00B23A88"/>
    <w:rsid w:val="00B240B4"/>
    <w:rsid w:val="00B240C2"/>
    <w:rsid w:val="00B240CF"/>
    <w:rsid w:val="00B24BAB"/>
    <w:rsid w:val="00B25024"/>
    <w:rsid w:val="00B250DA"/>
    <w:rsid w:val="00B251A5"/>
    <w:rsid w:val="00B259EF"/>
    <w:rsid w:val="00B25AFF"/>
    <w:rsid w:val="00B25BD6"/>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168"/>
    <w:rsid w:val="00B454C1"/>
    <w:rsid w:val="00B45550"/>
    <w:rsid w:val="00B456E5"/>
    <w:rsid w:val="00B45D49"/>
    <w:rsid w:val="00B45DE7"/>
    <w:rsid w:val="00B46183"/>
    <w:rsid w:val="00B468C7"/>
    <w:rsid w:val="00B46B4E"/>
    <w:rsid w:val="00B46C9A"/>
    <w:rsid w:val="00B46D25"/>
    <w:rsid w:val="00B46D29"/>
    <w:rsid w:val="00B46F5D"/>
    <w:rsid w:val="00B47314"/>
    <w:rsid w:val="00B47C4B"/>
    <w:rsid w:val="00B47CCE"/>
    <w:rsid w:val="00B47E8B"/>
    <w:rsid w:val="00B47FEF"/>
    <w:rsid w:val="00B505E8"/>
    <w:rsid w:val="00B50D1D"/>
    <w:rsid w:val="00B5136A"/>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7E5"/>
    <w:rsid w:val="00B7166F"/>
    <w:rsid w:val="00B71B46"/>
    <w:rsid w:val="00B72190"/>
    <w:rsid w:val="00B722F4"/>
    <w:rsid w:val="00B7243A"/>
    <w:rsid w:val="00B72DA0"/>
    <w:rsid w:val="00B72F2E"/>
    <w:rsid w:val="00B7310A"/>
    <w:rsid w:val="00B73336"/>
    <w:rsid w:val="00B7342A"/>
    <w:rsid w:val="00B73437"/>
    <w:rsid w:val="00B73918"/>
    <w:rsid w:val="00B73AF8"/>
    <w:rsid w:val="00B73F08"/>
    <w:rsid w:val="00B7442A"/>
    <w:rsid w:val="00B753FE"/>
    <w:rsid w:val="00B75414"/>
    <w:rsid w:val="00B7553D"/>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217"/>
    <w:rsid w:val="00B83325"/>
    <w:rsid w:val="00B83552"/>
    <w:rsid w:val="00B835A8"/>
    <w:rsid w:val="00B83D3C"/>
    <w:rsid w:val="00B83D49"/>
    <w:rsid w:val="00B84319"/>
    <w:rsid w:val="00B843F6"/>
    <w:rsid w:val="00B84B07"/>
    <w:rsid w:val="00B84CA1"/>
    <w:rsid w:val="00B85220"/>
    <w:rsid w:val="00B85291"/>
    <w:rsid w:val="00B853B6"/>
    <w:rsid w:val="00B85769"/>
    <w:rsid w:val="00B85FDC"/>
    <w:rsid w:val="00B85FFD"/>
    <w:rsid w:val="00B861E8"/>
    <w:rsid w:val="00B8655D"/>
    <w:rsid w:val="00B865AA"/>
    <w:rsid w:val="00B8691A"/>
    <w:rsid w:val="00B86A60"/>
    <w:rsid w:val="00B86E5B"/>
    <w:rsid w:val="00B8736D"/>
    <w:rsid w:val="00B87501"/>
    <w:rsid w:val="00B8785A"/>
    <w:rsid w:val="00B8792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ED4"/>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67D"/>
    <w:rsid w:val="00BA2813"/>
    <w:rsid w:val="00BA2AE7"/>
    <w:rsid w:val="00BA2C2D"/>
    <w:rsid w:val="00BA2F0C"/>
    <w:rsid w:val="00BA30FC"/>
    <w:rsid w:val="00BA3153"/>
    <w:rsid w:val="00BA374E"/>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EAB"/>
    <w:rsid w:val="00BB0F68"/>
    <w:rsid w:val="00BB11CF"/>
    <w:rsid w:val="00BB1468"/>
    <w:rsid w:val="00BB1A4A"/>
    <w:rsid w:val="00BB1F50"/>
    <w:rsid w:val="00BB203D"/>
    <w:rsid w:val="00BB2AAA"/>
    <w:rsid w:val="00BB2CC1"/>
    <w:rsid w:val="00BB38DB"/>
    <w:rsid w:val="00BB39F0"/>
    <w:rsid w:val="00BB3A9D"/>
    <w:rsid w:val="00BB4028"/>
    <w:rsid w:val="00BB4103"/>
    <w:rsid w:val="00BB429C"/>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5AC"/>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CD"/>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2E0"/>
    <w:rsid w:val="00BD45CB"/>
    <w:rsid w:val="00BD51C4"/>
    <w:rsid w:val="00BD581D"/>
    <w:rsid w:val="00BD5D00"/>
    <w:rsid w:val="00BD5DA7"/>
    <w:rsid w:val="00BD66DE"/>
    <w:rsid w:val="00BD6B3A"/>
    <w:rsid w:val="00BD6F1B"/>
    <w:rsid w:val="00BD72A8"/>
    <w:rsid w:val="00BD73C2"/>
    <w:rsid w:val="00BD7ABC"/>
    <w:rsid w:val="00BD7D00"/>
    <w:rsid w:val="00BE03C3"/>
    <w:rsid w:val="00BE0691"/>
    <w:rsid w:val="00BE06C7"/>
    <w:rsid w:val="00BE0851"/>
    <w:rsid w:val="00BE0987"/>
    <w:rsid w:val="00BE1272"/>
    <w:rsid w:val="00BE15D8"/>
    <w:rsid w:val="00BE1A1B"/>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4C"/>
    <w:rsid w:val="00BF0559"/>
    <w:rsid w:val="00BF0CE1"/>
    <w:rsid w:val="00BF0D6C"/>
    <w:rsid w:val="00BF0EA5"/>
    <w:rsid w:val="00BF277D"/>
    <w:rsid w:val="00BF2E1B"/>
    <w:rsid w:val="00BF2FE2"/>
    <w:rsid w:val="00BF320A"/>
    <w:rsid w:val="00BF360C"/>
    <w:rsid w:val="00BF3748"/>
    <w:rsid w:val="00BF37FD"/>
    <w:rsid w:val="00BF39C7"/>
    <w:rsid w:val="00BF3E33"/>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8FF"/>
    <w:rsid w:val="00BF7C67"/>
    <w:rsid w:val="00C0078C"/>
    <w:rsid w:val="00C007F5"/>
    <w:rsid w:val="00C00D1C"/>
    <w:rsid w:val="00C0102C"/>
    <w:rsid w:val="00C0154A"/>
    <w:rsid w:val="00C01A28"/>
    <w:rsid w:val="00C01D6C"/>
    <w:rsid w:val="00C01D6F"/>
    <w:rsid w:val="00C02206"/>
    <w:rsid w:val="00C02441"/>
    <w:rsid w:val="00C02485"/>
    <w:rsid w:val="00C0254E"/>
    <w:rsid w:val="00C0255E"/>
    <w:rsid w:val="00C028A0"/>
    <w:rsid w:val="00C02C5E"/>
    <w:rsid w:val="00C03490"/>
    <w:rsid w:val="00C03973"/>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17D6B"/>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CD6"/>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66"/>
    <w:rsid w:val="00C31FFE"/>
    <w:rsid w:val="00C32087"/>
    <w:rsid w:val="00C32538"/>
    <w:rsid w:val="00C32BE1"/>
    <w:rsid w:val="00C32C0E"/>
    <w:rsid w:val="00C331CB"/>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325"/>
    <w:rsid w:val="00C41A3E"/>
    <w:rsid w:val="00C41DAF"/>
    <w:rsid w:val="00C41DCD"/>
    <w:rsid w:val="00C4217A"/>
    <w:rsid w:val="00C42493"/>
    <w:rsid w:val="00C42AA4"/>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36"/>
    <w:rsid w:val="00C466C9"/>
    <w:rsid w:val="00C46AEC"/>
    <w:rsid w:val="00C46E9D"/>
    <w:rsid w:val="00C46FE3"/>
    <w:rsid w:val="00C472E0"/>
    <w:rsid w:val="00C4759A"/>
    <w:rsid w:val="00C47A96"/>
    <w:rsid w:val="00C47D48"/>
    <w:rsid w:val="00C47FA0"/>
    <w:rsid w:val="00C509F5"/>
    <w:rsid w:val="00C50E98"/>
    <w:rsid w:val="00C51192"/>
    <w:rsid w:val="00C51437"/>
    <w:rsid w:val="00C5147E"/>
    <w:rsid w:val="00C514AB"/>
    <w:rsid w:val="00C517B0"/>
    <w:rsid w:val="00C51953"/>
    <w:rsid w:val="00C51A3E"/>
    <w:rsid w:val="00C51ECD"/>
    <w:rsid w:val="00C52268"/>
    <w:rsid w:val="00C524D4"/>
    <w:rsid w:val="00C52EDE"/>
    <w:rsid w:val="00C53940"/>
    <w:rsid w:val="00C53AC6"/>
    <w:rsid w:val="00C53BAE"/>
    <w:rsid w:val="00C53E36"/>
    <w:rsid w:val="00C53F69"/>
    <w:rsid w:val="00C53FA0"/>
    <w:rsid w:val="00C5421B"/>
    <w:rsid w:val="00C54780"/>
    <w:rsid w:val="00C5484C"/>
    <w:rsid w:val="00C54CEE"/>
    <w:rsid w:val="00C55908"/>
    <w:rsid w:val="00C55AEB"/>
    <w:rsid w:val="00C55B56"/>
    <w:rsid w:val="00C55C8F"/>
    <w:rsid w:val="00C55CB0"/>
    <w:rsid w:val="00C55D9A"/>
    <w:rsid w:val="00C55F25"/>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16"/>
    <w:rsid w:val="00C6201F"/>
    <w:rsid w:val="00C62855"/>
    <w:rsid w:val="00C62AA7"/>
    <w:rsid w:val="00C62D6D"/>
    <w:rsid w:val="00C62DFA"/>
    <w:rsid w:val="00C6348A"/>
    <w:rsid w:val="00C636E8"/>
    <w:rsid w:val="00C638DB"/>
    <w:rsid w:val="00C63900"/>
    <w:rsid w:val="00C63D64"/>
    <w:rsid w:val="00C6405A"/>
    <w:rsid w:val="00C64333"/>
    <w:rsid w:val="00C64457"/>
    <w:rsid w:val="00C64631"/>
    <w:rsid w:val="00C64A78"/>
    <w:rsid w:val="00C64B4E"/>
    <w:rsid w:val="00C64EB4"/>
    <w:rsid w:val="00C64EBA"/>
    <w:rsid w:val="00C64ED8"/>
    <w:rsid w:val="00C64F1F"/>
    <w:rsid w:val="00C64F31"/>
    <w:rsid w:val="00C65320"/>
    <w:rsid w:val="00C65844"/>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3"/>
    <w:rsid w:val="00C74636"/>
    <w:rsid w:val="00C75DE7"/>
    <w:rsid w:val="00C75F09"/>
    <w:rsid w:val="00C76219"/>
    <w:rsid w:val="00C7685A"/>
    <w:rsid w:val="00C768E0"/>
    <w:rsid w:val="00C76AA2"/>
    <w:rsid w:val="00C76FE8"/>
    <w:rsid w:val="00C778F0"/>
    <w:rsid w:val="00C77B1F"/>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A2B"/>
    <w:rsid w:val="00C82BB5"/>
    <w:rsid w:val="00C8306F"/>
    <w:rsid w:val="00C83878"/>
    <w:rsid w:val="00C838A2"/>
    <w:rsid w:val="00C83E30"/>
    <w:rsid w:val="00C83F08"/>
    <w:rsid w:val="00C841BF"/>
    <w:rsid w:val="00C84208"/>
    <w:rsid w:val="00C8491E"/>
    <w:rsid w:val="00C849D5"/>
    <w:rsid w:val="00C84F89"/>
    <w:rsid w:val="00C8533F"/>
    <w:rsid w:val="00C85479"/>
    <w:rsid w:val="00C85817"/>
    <w:rsid w:val="00C8595C"/>
    <w:rsid w:val="00C85CF3"/>
    <w:rsid w:val="00C85CF6"/>
    <w:rsid w:val="00C85E66"/>
    <w:rsid w:val="00C86344"/>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2F70"/>
    <w:rsid w:val="00C9395C"/>
    <w:rsid w:val="00C93B57"/>
    <w:rsid w:val="00C93C0F"/>
    <w:rsid w:val="00C93D2C"/>
    <w:rsid w:val="00C94240"/>
    <w:rsid w:val="00C942FB"/>
    <w:rsid w:val="00C947E2"/>
    <w:rsid w:val="00C94A19"/>
    <w:rsid w:val="00C94F21"/>
    <w:rsid w:val="00C95595"/>
    <w:rsid w:val="00C95E86"/>
    <w:rsid w:val="00C95FAC"/>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6EC"/>
    <w:rsid w:val="00CA7E86"/>
    <w:rsid w:val="00CB0383"/>
    <w:rsid w:val="00CB0845"/>
    <w:rsid w:val="00CB0E0B"/>
    <w:rsid w:val="00CB0F31"/>
    <w:rsid w:val="00CB1020"/>
    <w:rsid w:val="00CB11A2"/>
    <w:rsid w:val="00CB29BE"/>
    <w:rsid w:val="00CB3041"/>
    <w:rsid w:val="00CB326E"/>
    <w:rsid w:val="00CB33A3"/>
    <w:rsid w:val="00CB3558"/>
    <w:rsid w:val="00CB35B9"/>
    <w:rsid w:val="00CB35EE"/>
    <w:rsid w:val="00CB379A"/>
    <w:rsid w:val="00CB39A3"/>
    <w:rsid w:val="00CB3CE3"/>
    <w:rsid w:val="00CB3F62"/>
    <w:rsid w:val="00CB42AF"/>
    <w:rsid w:val="00CB4324"/>
    <w:rsid w:val="00CB4556"/>
    <w:rsid w:val="00CB46FE"/>
    <w:rsid w:val="00CB4DFC"/>
    <w:rsid w:val="00CB533D"/>
    <w:rsid w:val="00CB64D7"/>
    <w:rsid w:val="00CB687A"/>
    <w:rsid w:val="00CB6A6C"/>
    <w:rsid w:val="00CB6AA6"/>
    <w:rsid w:val="00CB70C3"/>
    <w:rsid w:val="00CB716F"/>
    <w:rsid w:val="00CB7337"/>
    <w:rsid w:val="00CB7DE2"/>
    <w:rsid w:val="00CB7E30"/>
    <w:rsid w:val="00CC0370"/>
    <w:rsid w:val="00CC040E"/>
    <w:rsid w:val="00CC0C07"/>
    <w:rsid w:val="00CC22D3"/>
    <w:rsid w:val="00CC230A"/>
    <w:rsid w:val="00CC250B"/>
    <w:rsid w:val="00CC2B3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742"/>
    <w:rsid w:val="00CC5D23"/>
    <w:rsid w:val="00CC62ED"/>
    <w:rsid w:val="00CC6346"/>
    <w:rsid w:val="00CC6633"/>
    <w:rsid w:val="00CC6771"/>
    <w:rsid w:val="00CC683A"/>
    <w:rsid w:val="00CC68C3"/>
    <w:rsid w:val="00CC69EB"/>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0E"/>
    <w:rsid w:val="00CD2742"/>
    <w:rsid w:val="00CD2AFA"/>
    <w:rsid w:val="00CD2D36"/>
    <w:rsid w:val="00CD2F29"/>
    <w:rsid w:val="00CD3030"/>
    <w:rsid w:val="00CD31E2"/>
    <w:rsid w:val="00CD3391"/>
    <w:rsid w:val="00CD3911"/>
    <w:rsid w:val="00CD3DCE"/>
    <w:rsid w:val="00CD3DD2"/>
    <w:rsid w:val="00CD4106"/>
    <w:rsid w:val="00CD4140"/>
    <w:rsid w:val="00CD4B57"/>
    <w:rsid w:val="00CD4E93"/>
    <w:rsid w:val="00CD598F"/>
    <w:rsid w:val="00CD5F02"/>
    <w:rsid w:val="00CD6569"/>
    <w:rsid w:val="00CD6999"/>
    <w:rsid w:val="00CD6D99"/>
    <w:rsid w:val="00CD6EA0"/>
    <w:rsid w:val="00CD6ED3"/>
    <w:rsid w:val="00CD71F5"/>
    <w:rsid w:val="00CD7243"/>
    <w:rsid w:val="00CD7631"/>
    <w:rsid w:val="00CD7B72"/>
    <w:rsid w:val="00CD7FD7"/>
    <w:rsid w:val="00CE02CF"/>
    <w:rsid w:val="00CE0591"/>
    <w:rsid w:val="00CE103B"/>
    <w:rsid w:val="00CE1055"/>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052"/>
    <w:rsid w:val="00CE3AE1"/>
    <w:rsid w:val="00CE3EA0"/>
    <w:rsid w:val="00CE3EDB"/>
    <w:rsid w:val="00CE4117"/>
    <w:rsid w:val="00CE4D4D"/>
    <w:rsid w:val="00CE4F20"/>
    <w:rsid w:val="00CE5342"/>
    <w:rsid w:val="00CE5447"/>
    <w:rsid w:val="00CE57FC"/>
    <w:rsid w:val="00CE5E29"/>
    <w:rsid w:val="00CE65AE"/>
    <w:rsid w:val="00CE6B89"/>
    <w:rsid w:val="00CE72F7"/>
    <w:rsid w:val="00CE7358"/>
    <w:rsid w:val="00CE78ED"/>
    <w:rsid w:val="00CF014B"/>
    <w:rsid w:val="00CF058B"/>
    <w:rsid w:val="00CF063D"/>
    <w:rsid w:val="00CF0969"/>
    <w:rsid w:val="00CF0E9D"/>
    <w:rsid w:val="00CF0EB4"/>
    <w:rsid w:val="00CF12EE"/>
    <w:rsid w:val="00CF1909"/>
    <w:rsid w:val="00CF2095"/>
    <w:rsid w:val="00CF2606"/>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4A9"/>
    <w:rsid w:val="00CF6695"/>
    <w:rsid w:val="00CF68A9"/>
    <w:rsid w:val="00CF68AF"/>
    <w:rsid w:val="00CF6C05"/>
    <w:rsid w:val="00CF6DFD"/>
    <w:rsid w:val="00CF6E8F"/>
    <w:rsid w:val="00CF7381"/>
    <w:rsid w:val="00CF7BBD"/>
    <w:rsid w:val="00CF7C8E"/>
    <w:rsid w:val="00D00431"/>
    <w:rsid w:val="00D0044D"/>
    <w:rsid w:val="00D00459"/>
    <w:rsid w:val="00D006FE"/>
    <w:rsid w:val="00D00CEF"/>
    <w:rsid w:val="00D00DBD"/>
    <w:rsid w:val="00D00E1E"/>
    <w:rsid w:val="00D00ED1"/>
    <w:rsid w:val="00D01601"/>
    <w:rsid w:val="00D01A59"/>
    <w:rsid w:val="00D01AAB"/>
    <w:rsid w:val="00D020FB"/>
    <w:rsid w:val="00D02249"/>
    <w:rsid w:val="00D022EC"/>
    <w:rsid w:val="00D02E6D"/>
    <w:rsid w:val="00D0388F"/>
    <w:rsid w:val="00D039E8"/>
    <w:rsid w:val="00D03D5E"/>
    <w:rsid w:val="00D03E01"/>
    <w:rsid w:val="00D0407D"/>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EA"/>
    <w:rsid w:val="00D06CFD"/>
    <w:rsid w:val="00D06FC0"/>
    <w:rsid w:val="00D072F5"/>
    <w:rsid w:val="00D07385"/>
    <w:rsid w:val="00D073D5"/>
    <w:rsid w:val="00D07574"/>
    <w:rsid w:val="00D07A9A"/>
    <w:rsid w:val="00D07BD7"/>
    <w:rsid w:val="00D1028D"/>
    <w:rsid w:val="00D1049E"/>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D09"/>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B7C"/>
    <w:rsid w:val="00D20E3C"/>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CE"/>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9AC"/>
    <w:rsid w:val="00D34503"/>
    <w:rsid w:val="00D345A7"/>
    <w:rsid w:val="00D35C02"/>
    <w:rsid w:val="00D36996"/>
    <w:rsid w:val="00D36D8B"/>
    <w:rsid w:val="00D3701C"/>
    <w:rsid w:val="00D370AF"/>
    <w:rsid w:val="00D370DA"/>
    <w:rsid w:val="00D372C8"/>
    <w:rsid w:val="00D37560"/>
    <w:rsid w:val="00D379CA"/>
    <w:rsid w:val="00D40190"/>
    <w:rsid w:val="00D407B8"/>
    <w:rsid w:val="00D40B31"/>
    <w:rsid w:val="00D40B94"/>
    <w:rsid w:val="00D40FE8"/>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A9F"/>
    <w:rsid w:val="00D44E30"/>
    <w:rsid w:val="00D45302"/>
    <w:rsid w:val="00D453F2"/>
    <w:rsid w:val="00D4592A"/>
    <w:rsid w:val="00D45DAA"/>
    <w:rsid w:val="00D46147"/>
    <w:rsid w:val="00D465BD"/>
    <w:rsid w:val="00D46844"/>
    <w:rsid w:val="00D4698D"/>
    <w:rsid w:val="00D46BF3"/>
    <w:rsid w:val="00D46E7E"/>
    <w:rsid w:val="00D46ECF"/>
    <w:rsid w:val="00D47394"/>
    <w:rsid w:val="00D47688"/>
    <w:rsid w:val="00D47B87"/>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B25"/>
    <w:rsid w:val="00D61D7B"/>
    <w:rsid w:val="00D61DEC"/>
    <w:rsid w:val="00D61F13"/>
    <w:rsid w:val="00D61F77"/>
    <w:rsid w:val="00D61F8D"/>
    <w:rsid w:val="00D626E4"/>
    <w:rsid w:val="00D62771"/>
    <w:rsid w:val="00D62CE6"/>
    <w:rsid w:val="00D634A7"/>
    <w:rsid w:val="00D63B35"/>
    <w:rsid w:val="00D63B84"/>
    <w:rsid w:val="00D63DEC"/>
    <w:rsid w:val="00D644EF"/>
    <w:rsid w:val="00D64663"/>
    <w:rsid w:val="00D64685"/>
    <w:rsid w:val="00D646CC"/>
    <w:rsid w:val="00D648C5"/>
    <w:rsid w:val="00D64C4C"/>
    <w:rsid w:val="00D64D4E"/>
    <w:rsid w:val="00D65144"/>
    <w:rsid w:val="00D6548E"/>
    <w:rsid w:val="00D656B3"/>
    <w:rsid w:val="00D65BEB"/>
    <w:rsid w:val="00D661A1"/>
    <w:rsid w:val="00D66B35"/>
    <w:rsid w:val="00D67040"/>
    <w:rsid w:val="00D67757"/>
    <w:rsid w:val="00D67C01"/>
    <w:rsid w:val="00D67D6A"/>
    <w:rsid w:val="00D67F8E"/>
    <w:rsid w:val="00D70E8D"/>
    <w:rsid w:val="00D70F0C"/>
    <w:rsid w:val="00D711B7"/>
    <w:rsid w:val="00D7169A"/>
    <w:rsid w:val="00D73495"/>
    <w:rsid w:val="00D7367D"/>
    <w:rsid w:val="00D73918"/>
    <w:rsid w:val="00D73E0F"/>
    <w:rsid w:val="00D741FC"/>
    <w:rsid w:val="00D7442C"/>
    <w:rsid w:val="00D744E5"/>
    <w:rsid w:val="00D75F90"/>
    <w:rsid w:val="00D7621C"/>
    <w:rsid w:val="00D76641"/>
    <w:rsid w:val="00D766DC"/>
    <w:rsid w:val="00D77210"/>
    <w:rsid w:val="00D77701"/>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3FE"/>
    <w:rsid w:val="00D81CD6"/>
    <w:rsid w:val="00D81D84"/>
    <w:rsid w:val="00D821AB"/>
    <w:rsid w:val="00D825D6"/>
    <w:rsid w:val="00D828FC"/>
    <w:rsid w:val="00D82930"/>
    <w:rsid w:val="00D839ED"/>
    <w:rsid w:val="00D84599"/>
    <w:rsid w:val="00D846BA"/>
    <w:rsid w:val="00D84987"/>
    <w:rsid w:val="00D84CD2"/>
    <w:rsid w:val="00D84D38"/>
    <w:rsid w:val="00D84DF7"/>
    <w:rsid w:val="00D8511B"/>
    <w:rsid w:val="00D85BDE"/>
    <w:rsid w:val="00D86811"/>
    <w:rsid w:val="00D8686F"/>
    <w:rsid w:val="00D86CCA"/>
    <w:rsid w:val="00D87473"/>
    <w:rsid w:val="00D874FA"/>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0B4"/>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1F35"/>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C78"/>
    <w:rsid w:val="00DA72A8"/>
    <w:rsid w:val="00DA776C"/>
    <w:rsid w:val="00DA79A6"/>
    <w:rsid w:val="00DA7DDD"/>
    <w:rsid w:val="00DA7F0B"/>
    <w:rsid w:val="00DA7F21"/>
    <w:rsid w:val="00DB0F56"/>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215"/>
    <w:rsid w:val="00DB6457"/>
    <w:rsid w:val="00DB658F"/>
    <w:rsid w:val="00DB660F"/>
    <w:rsid w:val="00DB6873"/>
    <w:rsid w:val="00DB6924"/>
    <w:rsid w:val="00DB6BD8"/>
    <w:rsid w:val="00DB6C8F"/>
    <w:rsid w:val="00DB6F09"/>
    <w:rsid w:val="00DB7AF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7B"/>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296"/>
    <w:rsid w:val="00DD3374"/>
    <w:rsid w:val="00DD37E7"/>
    <w:rsid w:val="00DD3F25"/>
    <w:rsid w:val="00DD3F67"/>
    <w:rsid w:val="00DD4300"/>
    <w:rsid w:val="00DD476E"/>
    <w:rsid w:val="00DD4FFB"/>
    <w:rsid w:val="00DD548A"/>
    <w:rsid w:val="00DD548E"/>
    <w:rsid w:val="00DD55BA"/>
    <w:rsid w:val="00DD56EF"/>
    <w:rsid w:val="00DD5AAA"/>
    <w:rsid w:val="00DD5B94"/>
    <w:rsid w:val="00DD5EA7"/>
    <w:rsid w:val="00DD6837"/>
    <w:rsid w:val="00DD686D"/>
    <w:rsid w:val="00DD68F5"/>
    <w:rsid w:val="00DD6BFE"/>
    <w:rsid w:val="00DD6F47"/>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813"/>
    <w:rsid w:val="00DE3FC0"/>
    <w:rsid w:val="00DE4199"/>
    <w:rsid w:val="00DE45EA"/>
    <w:rsid w:val="00DE47BC"/>
    <w:rsid w:val="00DE485E"/>
    <w:rsid w:val="00DE49AB"/>
    <w:rsid w:val="00DE55E5"/>
    <w:rsid w:val="00DE6522"/>
    <w:rsid w:val="00DE69DB"/>
    <w:rsid w:val="00DE6F8B"/>
    <w:rsid w:val="00DE7118"/>
    <w:rsid w:val="00DE73E5"/>
    <w:rsid w:val="00DE77D6"/>
    <w:rsid w:val="00DE7C65"/>
    <w:rsid w:val="00DE7DA9"/>
    <w:rsid w:val="00DE7FBE"/>
    <w:rsid w:val="00DF06C2"/>
    <w:rsid w:val="00DF0B2D"/>
    <w:rsid w:val="00DF0E23"/>
    <w:rsid w:val="00DF169D"/>
    <w:rsid w:val="00DF188B"/>
    <w:rsid w:val="00DF1FD4"/>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17D"/>
    <w:rsid w:val="00E00635"/>
    <w:rsid w:val="00E00966"/>
    <w:rsid w:val="00E009E9"/>
    <w:rsid w:val="00E00DFA"/>
    <w:rsid w:val="00E01535"/>
    <w:rsid w:val="00E017E7"/>
    <w:rsid w:val="00E01B6F"/>
    <w:rsid w:val="00E01E27"/>
    <w:rsid w:val="00E01F09"/>
    <w:rsid w:val="00E025AF"/>
    <w:rsid w:val="00E026F9"/>
    <w:rsid w:val="00E0279A"/>
    <w:rsid w:val="00E02E5C"/>
    <w:rsid w:val="00E02EF9"/>
    <w:rsid w:val="00E0330C"/>
    <w:rsid w:val="00E0331C"/>
    <w:rsid w:val="00E03419"/>
    <w:rsid w:val="00E034C9"/>
    <w:rsid w:val="00E039D1"/>
    <w:rsid w:val="00E03B09"/>
    <w:rsid w:val="00E03DA4"/>
    <w:rsid w:val="00E042FF"/>
    <w:rsid w:val="00E04BDE"/>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9D3"/>
    <w:rsid w:val="00E1221D"/>
    <w:rsid w:val="00E122C0"/>
    <w:rsid w:val="00E1241E"/>
    <w:rsid w:val="00E127D9"/>
    <w:rsid w:val="00E128AB"/>
    <w:rsid w:val="00E129A4"/>
    <w:rsid w:val="00E12C5D"/>
    <w:rsid w:val="00E12F1A"/>
    <w:rsid w:val="00E13434"/>
    <w:rsid w:val="00E13512"/>
    <w:rsid w:val="00E138CC"/>
    <w:rsid w:val="00E13BBD"/>
    <w:rsid w:val="00E13CC7"/>
    <w:rsid w:val="00E13D54"/>
    <w:rsid w:val="00E14197"/>
    <w:rsid w:val="00E144D5"/>
    <w:rsid w:val="00E1476F"/>
    <w:rsid w:val="00E1498D"/>
    <w:rsid w:val="00E14D06"/>
    <w:rsid w:val="00E14DDE"/>
    <w:rsid w:val="00E15D69"/>
    <w:rsid w:val="00E15D91"/>
    <w:rsid w:val="00E16074"/>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F89"/>
    <w:rsid w:val="00E214E9"/>
    <w:rsid w:val="00E21748"/>
    <w:rsid w:val="00E21EEB"/>
    <w:rsid w:val="00E21FA8"/>
    <w:rsid w:val="00E2250D"/>
    <w:rsid w:val="00E22982"/>
    <w:rsid w:val="00E22DB6"/>
    <w:rsid w:val="00E235DA"/>
    <w:rsid w:val="00E2382E"/>
    <w:rsid w:val="00E23A14"/>
    <w:rsid w:val="00E24559"/>
    <w:rsid w:val="00E245FE"/>
    <w:rsid w:val="00E246C3"/>
    <w:rsid w:val="00E246D0"/>
    <w:rsid w:val="00E24BE6"/>
    <w:rsid w:val="00E24D97"/>
    <w:rsid w:val="00E25308"/>
    <w:rsid w:val="00E25A27"/>
    <w:rsid w:val="00E25DC7"/>
    <w:rsid w:val="00E25E25"/>
    <w:rsid w:val="00E266F0"/>
    <w:rsid w:val="00E269A1"/>
    <w:rsid w:val="00E26A3B"/>
    <w:rsid w:val="00E26B84"/>
    <w:rsid w:val="00E26D5C"/>
    <w:rsid w:val="00E26DBC"/>
    <w:rsid w:val="00E2704F"/>
    <w:rsid w:val="00E272D2"/>
    <w:rsid w:val="00E277C7"/>
    <w:rsid w:val="00E279E9"/>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9D8"/>
    <w:rsid w:val="00E51FF0"/>
    <w:rsid w:val="00E52BEC"/>
    <w:rsid w:val="00E52C59"/>
    <w:rsid w:val="00E52D85"/>
    <w:rsid w:val="00E5367D"/>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AD4"/>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254"/>
    <w:rsid w:val="00E64BAA"/>
    <w:rsid w:val="00E64EF0"/>
    <w:rsid w:val="00E65016"/>
    <w:rsid w:val="00E655FE"/>
    <w:rsid w:val="00E65722"/>
    <w:rsid w:val="00E65A1F"/>
    <w:rsid w:val="00E65B5D"/>
    <w:rsid w:val="00E65D40"/>
    <w:rsid w:val="00E65E1B"/>
    <w:rsid w:val="00E666FC"/>
    <w:rsid w:val="00E66940"/>
    <w:rsid w:val="00E66C77"/>
    <w:rsid w:val="00E66EB9"/>
    <w:rsid w:val="00E67113"/>
    <w:rsid w:val="00E67186"/>
    <w:rsid w:val="00E67293"/>
    <w:rsid w:val="00E6766B"/>
    <w:rsid w:val="00E678D0"/>
    <w:rsid w:val="00E67EB5"/>
    <w:rsid w:val="00E70508"/>
    <w:rsid w:val="00E70892"/>
    <w:rsid w:val="00E71697"/>
    <w:rsid w:val="00E71C87"/>
    <w:rsid w:val="00E71DAD"/>
    <w:rsid w:val="00E71F2A"/>
    <w:rsid w:val="00E72440"/>
    <w:rsid w:val="00E72822"/>
    <w:rsid w:val="00E72D4C"/>
    <w:rsid w:val="00E72E52"/>
    <w:rsid w:val="00E72F1E"/>
    <w:rsid w:val="00E72F29"/>
    <w:rsid w:val="00E73A01"/>
    <w:rsid w:val="00E73C1B"/>
    <w:rsid w:val="00E73C9B"/>
    <w:rsid w:val="00E74071"/>
    <w:rsid w:val="00E74343"/>
    <w:rsid w:val="00E7501D"/>
    <w:rsid w:val="00E75381"/>
    <w:rsid w:val="00E75615"/>
    <w:rsid w:val="00E75729"/>
    <w:rsid w:val="00E7573E"/>
    <w:rsid w:val="00E757AB"/>
    <w:rsid w:val="00E757D6"/>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4B"/>
    <w:rsid w:val="00EA3051"/>
    <w:rsid w:val="00EA3881"/>
    <w:rsid w:val="00EA3B2E"/>
    <w:rsid w:val="00EA3B3B"/>
    <w:rsid w:val="00EA3D83"/>
    <w:rsid w:val="00EA3D97"/>
    <w:rsid w:val="00EA410E"/>
    <w:rsid w:val="00EA42DC"/>
    <w:rsid w:val="00EA4344"/>
    <w:rsid w:val="00EA4956"/>
    <w:rsid w:val="00EA4D08"/>
    <w:rsid w:val="00EA508B"/>
    <w:rsid w:val="00EA5683"/>
    <w:rsid w:val="00EA5E73"/>
    <w:rsid w:val="00EA5EC1"/>
    <w:rsid w:val="00EA5F6F"/>
    <w:rsid w:val="00EA6075"/>
    <w:rsid w:val="00EA6178"/>
    <w:rsid w:val="00EA6436"/>
    <w:rsid w:val="00EA68CA"/>
    <w:rsid w:val="00EA6A03"/>
    <w:rsid w:val="00EA6CC6"/>
    <w:rsid w:val="00EA704F"/>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6D5"/>
    <w:rsid w:val="00EB46DC"/>
    <w:rsid w:val="00EB4884"/>
    <w:rsid w:val="00EB4D2B"/>
    <w:rsid w:val="00EB4DE3"/>
    <w:rsid w:val="00EB4F1F"/>
    <w:rsid w:val="00EB4F79"/>
    <w:rsid w:val="00EB5552"/>
    <w:rsid w:val="00EB58E2"/>
    <w:rsid w:val="00EB5E36"/>
    <w:rsid w:val="00EB66E6"/>
    <w:rsid w:val="00EB684D"/>
    <w:rsid w:val="00EB7325"/>
    <w:rsid w:val="00EB7346"/>
    <w:rsid w:val="00EB7928"/>
    <w:rsid w:val="00EB7C8C"/>
    <w:rsid w:val="00EB7D79"/>
    <w:rsid w:val="00EB7E69"/>
    <w:rsid w:val="00EB7F38"/>
    <w:rsid w:val="00EC034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9C0"/>
    <w:rsid w:val="00EC4B14"/>
    <w:rsid w:val="00EC521B"/>
    <w:rsid w:val="00EC5229"/>
    <w:rsid w:val="00EC54F3"/>
    <w:rsid w:val="00EC5711"/>
    <w:rsid w:val="00EC5BB4"/>
    <w:rsid w:val="00EC5C99"/>
    <w:rsid w:val="00EC5C9F"/>
    <w:rsid w:val="00EC6312"/>
    <w:rsid w:val="00EC669A"/>
    <w:rsid w:val="00EC6805"/>
    <w:rsid w:val="00EC680D"/>
    <w:rsid w:val="00EC6A22"/>
    <w:rsid w:val="00EC6B1F"/>
    <w:rsid w:val="00EC6C01"/>
    <w:rsid w:val="00EC6DF1"/>
    <w:rsid w:val="00EC7099"/>
    <w:rsid w:val="00EC7547"/>
    <w:rsid w:val="00EC7ACB"/>
    <w:rsid w:val="00EC7D10"/>
    <w:rsid w:val="00ED0014"/>
    <w:rsid w:val="00ED022F"/>
    <w:rsid w:val="00ED0D86"/>
    <w:rsid w:val="00ED11CE"/>
    <w:rsid w:val="00ED13B2"/>
    <w:rsid w:val="00ED1C41"/>
    <w:rsid w:val="00ED248E"/>
    <w:rsid w:val="00ED257B"/>
    <w:rsid w:val="00ED2894"/>
    <w:rsid w:val="00ED2B45"/>
    <w:rsid w:val="00ED2D3B"/>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557"/>
    <w:rsid w:val="00EE260E"/>
    <w:rsid w:val="00EE2949"/>
    <w:rsid w:val="00EE3505"/>
    <w:rsid w:val="00EE365B"/>
    <w:rsid w:val="00EE3678"/>
    <w:rsid w:val="00EE3C4A"/>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DB2"/>
    <w:rsid w:val="00EF2F6F"/>
    <w:rsid w:val="00EF3048"/>
    <w:rsid w:val="00EF30F0"/>
    <w:rsid w:val="00EF3814"/>
    <w:rsid w:val="00EF3878"/>
    <w:rsid w:val="00EF399B"/>
    <w:rsid w:val="00EF4177"/>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1C"/>
    <w:rsid w:val="00F052A2"/>
    <w:rsid w:val="00F058E6"/>
    <w:rsid w:val="00F061E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41"/>
    <w:rsid w:val="00F1225F"/>
    <w:rsid w:val="00F12817"/>
    <w:rsid w:val="00F1286F"/>
    <w:rsid w:val="00F12A4D"/>
    <w:rsid w:val="00F12C29"/>
    <w:rsid w:val="00F12D52"/>
    <w:rsid w:val="00F12FDB"/>
    <w:rsid w:val="00F1324A"/>
    <w:rsid w:val="00F13418"/>
    <w:rsid w:val="00F1344B"/>
    <w:rsid w:val="00F13B8A"/>
    <w:rsid w:val="00F13BC0"/>
    <w:rsid w:val="00F13F57"/>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DC6"/>
    <w:rsid w:val="00F2300C"/>
    <w:rsid w:val="00F23106"/>
    <w:rsid w:val="00F2311C"/>
    <w:rsid w:val="00F231AA"/>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4E4"/>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BEA"/>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E4C"/>
    <w:rsid w:val="00F45BF6"/>
    <w:rsid w:val="00F45D2F"/>
    <w:rsid w:val="00F45D79"/>
    <w:rsid w:val="00F461F8"/>
    <w:rsid w:val="00F46223"/>
    <w:rsid w:val="00F465C3"/>
    <w:rsid w:val="00F4662D"/>
    <w:rsid w:val="00F46745"/>
    <w:rsid w:val="00F47226"/>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1E"/>
    <w:rsid w:val="00F62DA1"/>
    <w:rsid w:val="00F63115"/>
    <w:rsid w:val="00F6325F"/>
    <w:rsid w:val="00F634B0"/>
    <w:rsid w:val="00F6388D"/>
    <w:rsid w:val="00F63C26"/>
    <w:rsid w:val="00F6416F"/>
    <w:rsid w:val="00F64203"/>
    <w:rsid w:val="00F64BAD"/>
    <w:rsid w:val="00F64D10"/>
    <w:rsid w:val="00F64DA2"/>
    <w:rsid w:val="00F64EFC"/>
    <w:rsid w:val="00F65017"/>
    <w:rsid w:val="00F655B8"/>
    <w:rsid w:val="00F657D5"/>
    <w:rsid w:val="00F657F8"/>
    <w:rsid w:val="00F65E53"/>
    <w:rsid w:val="00F66069"/>
    <w:rsid w:val="00F6622F"/>
    <w:rsid w:val="00F664EE"/>
    <w:rsid w:val="00F666A7"/>
    <w:rsid w:val="00F6696A"/>
    <w:rsid w:val="00F66CDF"/>
    <w:rsid w:val="00F66E1D"/>
    <w:rsid w:val="00F67748"/>
    <w:rsid w:val="00F67891"/>
    <w:rsid w:val="00F67A3A"/>
    <w:rsid w:val="00F67A55"/>
    <w:rsid w:val="00F67EE2"/>
    <w:rsid w:val="00F70869"/>
    <w:rsid w:val="00F70BCF"/>
    <w:rsid w:val="00F70D06"/>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77E59"/>
    <w:rsid w:val="00F80141"/>
    <w:rsid w:val="00F80694"/>
    <w:rsid w:val="00F80D25"/>
    <w:rsid w:val="00F80FFF"/>
    <w:rsid w:val="00F816C9"/>
    <w:rsid w:val="00F81904"/>
    <w:rsid w:val="00F81B05"/>
    <w:rsid w:val="00F81E6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4B1"/>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8D9"/>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658"/>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B5D"/>
    <w:rsid w:val="00FB3182"/>
    <w:rsid w:val="00FB3398"/>
    <w:rsid w:val="00FB339A"/>
    <w:rsid w:val="00FB3F8A"/>
    <w:rsid w:val="00FB443A"/>
    <w:rsid w:val="00FB4458"/>
    <w:rsid w:val="00FB4714"/>
    <w:rsid w:val="00FB4998"/>
    <w:rsid w:val="00FB4BEA"/>
    <w:rsid w:val="00FB51D5"/>
    <w:rsid w:val="00FB57B9"/>
    <w:rsid w:val="00FB57CA"/>
    <w:rsid w:val="00FB5827"/>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110"/>
    <w:rsid w:val="00FC4111"/>
    <w:rsid w:val="00FC4614"/>
    <w:rsid w:val="00FC56A2"/>
    <w:rsid w:val="00FC58AF"/>
    <w:rsid w:val="00FC5F24"/>
    <w:rsid w:val="00FC5F8E"/>
    <w:rsid w:val="00FC6284"/>
    <w:rsid w:val="00FC63A9"/>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57B"/>
    <w:rsid w:val="00FD3641"/>
    <w:rsid w:val="00FD3973"/>
    <w:rsid w:val="00FD40AE"/>
    <w:rsid w:val="00FD44E8"/>
    <w:rsid w:val="00FD4C1D"/>
    <w:rsid w:val="00FD4D68"/>
    <w:rsid w:val="00FD4E64"/>
    <w:rsid w:val="00FD504E"/>
    <w:rsid w:val="00FD51C7"/>
    <w:rsid w:val="00FD5422"/>
    <w:rsid w:val="00FD54AF"/>
    <w:rsid w:val="00FD5721"/>
    <w:rsid w:val="00FD589D"/>
    <w:rsid w:val="00FD58FC"/>
    <w:rsid w:val="00FD59A9"/>
    <w:rsid w:val="00FD5A84"/>
    <w:rsid w:val="00FD5B5D"/>
    <w:rsid w:val="00FD5C05"/>
    <w:rsid w:val="00FD6021"/>
    <w:rsid w:val="00FD67AC"/>
    <w:rsid w:val="00FD6911"/>
    <w:rsid w:val="00FD6A95"/>
    <w:rsid w:val="00FD6BCE"/>
    <w:rsid w:val="00FD6EB4"/>
    <w:rsid w:val="00FD6FCA"/>
    <w:rsid w:val="00FD7543"/>
    <w:rsid w:val="00FD7D24"/>
    <w:rsid w:val="00FE0252"/>
    <w:rsid w:val="00FE0485"/>
    <w:rsid w:val="00FE079B"/>
    <w:rsid w:val="00FE0997"/>
    <w:rsid w:val="00FE0ED5"/>
    <w:rsid w:val="00FE1206"/>
    <w:rsid w:val="00FE1780"/>
    <w:rsid w:val="00FE1844"/>
    <w:rsid w:val="00FE1B9D"/>
    <w:rsid w:val="00FE1D17"/>
    <w:rsid w:val="00FE1E26"/>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7B"/>
    <w:rsid w:val="00FE63EA"/>
    <w:rsid w:val="00FE64C5"/>
    <w:rsid w:val="00FE6630"/>
    <w:rsid w:val="00FE666C"/>
    <w:rsid w:val="00FE6D80"/>
    <w:rsid w:val="00FE6F4A"/>
    <w:rsid w:val="00FE778D"/>
    <w:rsid w:val="00FE7EF5"/>
    <w:rsid w:val="00FF0157"/>
    <w:rsid w:val="00FF0601"/>
    <w:rsid w:val="00FF08AC"/>
    <w:rsid w:val="00FF0AC2"/>
    <w:rsid w:val="00FF0BAA"/>
    <w:rsid w:val="00FF0ED7"/>
    <w:rsid w:val="00FF1348"/>
    <w:rsid w:val="00FF148D"/>
    <w:rsid w:val="00FF1DB8"/>
    <w:rsid w:val="00FF2B27"/>
    <w:rsid w:val="00FF301A"/>
    <w:rsid w:val="00FF3102"/>
    <w:rsid w:val="00FF31A1"/>
    <w:rsid w:val="00FF3266"/>
    <w:rsid w:val="00FF3601"/>
    <w:rsid w:val="00FF38B0"/>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2D406"/>
  <w15:docId w15:val="{CB0DF900-E08A-4426-B9EB-E14CB500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3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8D5061"/>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8D5061"/>
    <w:rPr>
      <w:rFonts w:eastAsia="TimesNewRomanPSMT" w:cs="Arial"/>
      <w:b/>
      <w:sz w:val="22"/>
      <w:szCs w:val="24"/>
      <w:lang w:val="sr-Latn-RS" w:eastAsia="ar-SA"/>
    </w:rPr>
  </w:style>
  <w:style w:type="paragraph" w:customStyle="1" w:styleId="Napomena">
    <w:name w:val="Napomena"/>
    <w:basedOn w:val="BodyText"/>
    <w:link w:val="NapomenaChar"/>
    <w:qFormat/>
    <w:rsid w:val="005F3E54"/>
    <w:pPr>
      <w:suppressAutoHyphens/>
      <w:spacing w:before="0" w:after="180"/>
    </w:pPr>
    <w:rPr>
      <w:rFonts w:eastAsia="TimesNewRomanPSMT" w:cs="Arial"/>
      <w:b/>
      <w:sz w:val="20"/>
      <w:szCs w:val="24"/>
      <w:lang w:val="sr-Cyrl-RS"/>
    </w:rPr>
  </w:style>
  <w:style w:type="character" w:customStyle="1" w:styleId="NapomenaChar">
    <w:name w:val="Napomena Char"/>
    <w:link w:val="Napomena"/>
    <w:rsid w:val="005F3E54"/>
    <w:rPr>
      <w:rFonts w:eastAsia="TimesNewRomanPSMT" w:cs="Arial"/>
      <w:b/>
      <w:szCs w:val="24"/>
      <w:lang w:val="sr-Cyrl-RS" w:eastAsia="ar-SA"/>
    </w:rPr>
  </w:style>
  <w:style w:type="paragraph" w:customStyle="1" w:styleId="TabelaHederCentar">
    <w:name w:val="TabelaHederCentar"/>
    <w:basedOn w:val="Normal"/>
    <w:link w:val="TabelaHederCentarChar"/>
    <w:qFormat/>
    <w:rsid w:val="006C0BE2"/>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6C0BE2"/>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10">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3344728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30496662">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052872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footer" Target="footer4.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u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2B4AA-4233-4BAB-A816-1C169D176A78}"/>
</file>

<file path=customXml/itemProps10.xml><?xml version="1.0" encoding="utf-8"?>
<ds:datastoreItem xmlns:ds="http://schemas.openxmlformats.org/officeDocument/2006/customXml" ds:itemID="{DF537C03-BF83-4A45-BBCA-2EDA9A484F59}"/>
</file>

<file path=customXml/itemProps100.xml><?xml version="1.0" encoding="utf-8"?>
<ds:datastoreItem xmlns:ds="http://schemas.openxmlformats.org/officeDocument/2006/customXml" ds:itemID="{08330894-6104-4156-8E21-14A9E8D214EA}"/>
</file>

<file path=customXml/itemProps101.xml><?xml version="1.0" encoding="utf-8"?>
<ds:datastoreItem xmlns:ds="http://schemas.openxmlformats.org/officeDocument/2006/customXml" ds:itemID="{F2BC5F37-0BF9-45AE-A342-DE94C23AE043}"/>
</file>

<file path=customXml/itemProps102.xml><?xml version="1.0" encoding="utf-8"?>
<ds:datastoreItem xmlns:ds="http://schemas.openxmlformats.org/officeDocument/2006/customXml" ds:itemID="{5E2A0B06-19FE-4649-B09F-58CF1923349E}"/>
</file>

<file path=customXml/itemProps103.xml><?xml version="1.0" encoding="utf-8"?>
<ds:datastoreItem xmlns:ds="http://schemas.openxmlformats.org/officeDocument/2006/customXml" ds:itemID="{1CC540CF-01F4-4C0B-B722-084910B2F19A}"/>
</file>

<file path=customXml/itemProps104.xml><?xml version="1.0" encoding="utf-8"?>
<ds:datastoreItem xmlns:ds="http://schemas.openxmlformats.org/officeDocument/2006/customXml" ds:itemID="{4C253A6D-B072-4A6D-93C8-A721B6301BAD}"/>
</file>

<file path=customXml/itemProps105.xml><?xml version="1.0" encoding="utf-8"?>
<ds:datastoreItem xmlns:ds="http://schemas.openxmlformats.org/officeDocument/2006/customXml" ds:itemID="{AF3BCE03-7160-4F1F-864D-A62AD3F8F80A}"/>
</file>

<file path=customXml/itemProps106.xml><?xml version="1.0" encoding="utf-8"?>
<ds:datastoreItem xmlns:ds="http://schemas.openxmlformats.org/officeDocument/2006/customXml" ds:itemID="{4640FA49-2065-40CD-980A-4EAA009ABCAD}"/>
</file>

<file path=customXml/itemProps107.xml><?xml version="1.0" encoding="utf-8"?>
<ds:datastoreItem xmlns:ds="http://schemas.openxmlformats.org/officeDocument/2006/customXml" ds:itemID="{BB322E2D-6605-4947-A735-3FE6F02C64D0}"/>
</file>

<file path=customXml/itemProps108.xml><?xml version="1.0" encoding="utf-8"?>
<ds:datastoreItem xmlns:ds="http://schemas.openxmlformats.org/officeDocument/2006/customXml" ds:itemID="{C71E5F5C-D5C1-4792-9DBD-EB8629D50A28}"/>
</file>

<file path=customXml/itemProps109.xml><?xml version="1.0" encoding="utf-8"?>
<ds:datastoreItem xmlns:ds="http://schemas.openxmlformats.org/officeDocument/2006/customXml" ds:itemID="{DADE132D-DEE1-41AE-B149-9B4E7D79BE6C}"/>
</file>

<file path=customXml/itemProps11.xml><?xml version="1.0" encoding="utf-8"?>
<ds:datastoreItem xmlns:ds="http://schemas.openxmlformats.org/officeDocument/2006/customXml" ds:itemID="{A65197AB-3CAC-45F8-820E-DC1906232AD0}"/>
</file>

<file path=customXml/itemProps110.xml><?xml version="1.0" encoding="utf-8"?>
<ds:datastoreItem xmlns:ds="http://schemas.openxmlformats.org/officeDocument/2006/customXml" ds:itemID="{7E1B6980-B748-47F5-BD55-B17ABA84CB51}"/>
</file>

<file path=customXml/itemProps111.xml><?xml version="1.0" encoding="utf-8"?>
<ds:datastoreItem xmlns:ds="http://schemas.openxmlformats.org/officeDocument/2006/customXml" ds:itemID="{5A22786A-E24D-4D64-9176-DD4AE826CAD8}"/>
</file>

<file path=customXml/itemProps112.xml><?xml version="1.0" encoding="utf-8"?>
<ds:datastoreItem xmlns:ds="http://schemas.openxmlformats.org/officeDocument/2006/customXml" ds:itemID="{D29CEAE8-7287-4AF9-ADDD-C1E393A8FBB5}"/>
</file>

<file path=customXml/itemProps113.xml><?xml version="1.0" encoding="utf-8"?>
<ds:datastoreItem xmlns:ds="http://schemas.openxmlformats.org/officeDocument/2006/customXml" ds:itemID="{6B1DA649-EB6F-4303-96A8-73BDDB3223C8}"/>
</file>

<file path=customXml/itemProps114.xml><?xml version="1.0" encoding="utf-8"?>
<ds:datastoreItem xmlns:ds="http://schemas.openxmlformats.org/officeDocument/2006/customXml" ds:itemID="{E8EEA3E2-A389-4110-9F69-323493E5E5B5}"/>
</file>

<file path=customXml/itemProps115.xml><?xml version="1.0" encoding="utf-8"?>
<ds:datastoreItem xmlns:ds="http://schemas.openxmlformats.org/officeDocument/2006/customXml" ds:itemID="{53F61863-F545-4E33-95E5-36F80F251064}"/>
</file>

<file path=customXml/itemProps116.xml><?xml version="1.0" encoding="utf-8"?>
<ds:datastoreItem xmlns:ds="http://schemas.openxmlformats.org/officeDocument/2006/customXml" ds:itemID="{BCF8BA32-5D57-4FB7-B212-83EF1E25AF95}"/>
</file>

<file path=customXml/itemProps117.xml><?xml version="1.0" encoding="utf-8"?>
<ds:datastoreItem xmlns:ds="http://schemas.openxmlformats.org/officeDocument/2006/customXml" ds:itemID="{306A7379-80AD-45C1-8379-0CA39A1233C7}"/>
</file>

<file path=customXml/itemProps118.xml><?xml version="1.0" encoding="utf-8"?>
<ds:datastoreItem xmlns:ds="http://schemas.openxmlformats.org/officeDocument/2006/customXml" ds:itemID="{EA30843E-7D07-4327-9032-A90AB8ECF002}"/>
</file>

<file path=customXml/itemProps119.xml><?xml version="1.0" encoding="utf-8"?>
<ds:datastoreItem xmlns:ds="http://schemas.openxmlformats.org/officeDocument/2006/customXml" ds:itemID="{E034A488-8B67-410A-A174-1EE66E18C71D}"/>
</file>

<file path=customXml/itemProps12.xml><?xml version="1.0" encoding="utf-8"?>
<ds:datastoreItem xmlns:ds="http://schemas.openxmlformats.org/officeDocument/2006/customXml" ds:itemID="{975FDFA4-1525-43E5-963E-C6DC516BE028}"/>
</file>

<file path=customXml/itemProps120.xml><?xml version="1.0" encoding="utf-8"?>
<ds:datastoreItem xmlns:ds="http://schemas.openxmlformats.org/officeDocument/2006/customXml" ds:itemID="{95D2FDD7-2EBA-410B-BE96-676691BB8E5E}"/>
</file>

<file path=customXml/itemProps121.xml><?xml version="1.0" encoding="utf-8"?>
<ds:datastoreItem xmlns:ds="http://schemas.openxmlformats.org/officeDocument/2006/customXml" ds:itemID="{7CA54B00-CB25-4434-A59C-5D88AA3CD008}"/>
</file>

<file path=customXml/itemProps122.xml><?xml version="1.0" encoding="utf-8"?>
<ds:datastoreItem xmlns:ds="http://schemas.openxmlformats.org/officeDocument/2006/customXml" ds:itemID="{7167710A-FC04-4AD4-9B56-F21AE820238F}"/>
</file>

<file path=customXml/itemProps123.xml><?xml version="1.0" encoding="utf-8"?>
<ds:datastoreItem xmlns:ds="http://schemas.openxmlformats.org/officeDocument/2006/customXml" ds:itemID="{A546EA22-C83E-4B55-A9F6-40810E54F32E}"/>
</file>

<file path=customXml/itemProps124.xml><?xml version="1.0" encoding="utf-8"?>
<ds:datastoreItem xmlns:ds="http://schemas.openxmlformats.org/officeDocument/2006/customXml" ds:itemID="{72606829-D46D-4D0F-8441-DB1B733ED771}"/>
</file>

<file path=customXml/itemProps125.xml><?xml version="1.0" encoding="utf-8"?>
<ds:datastoreItem xmlns:ds="http://schemas.openxmlformats.org/officeDocument/2006/customXml" ds:itemID="{7FF2D256-8838-486B-86FB-13D7F2466BEA}"/>
</file>

<file path=customXml/itemProps126.xml><?xml version="1.0" encoding="utf-8"?>
<ds:datastoreItem xmlns:ds="http://schemas.openxmlformats.org/officeDocument/2006/customXml" ds:itemID="{B7666A08-5590-4923-A14B-651A001AF47B}"/>
</file>

<file path=customXml/itemProps127.xml><?xml version="1.0" encoding="utf-8"?>
<ds:datastoreItem xmlns:ds="http://schemas.openxmlformats.org/officeDocument/2006/customXml" ds:itemID="{9A5FF96A-E626-4E7C-8E96-CEBF06667A5B}"/>
</file>

<file path=customXml/itemProps128.xml><?xml version="1.0" encoding="utf-8"?>
<ds:datastoreItem xmlns:ds="http://schemas.openxmlformats.org/officeDocument/2006/customXml" ds:itemID="{B835FD6F-9692-4BD9-962F-D84991969A8F}"/>
</file>

<file path=customXml/itemProps129.xml><?xml version="1.0" encoding="utf-8"?>
<ds:datastoreItem xmlns:ds="http://schemas.openxmlformats.org/officeDocument/2006/customXml" ds:itemID="{A16A5E2E-7DF8-4C07-9214-5DF8776B1D0E}"/>
</file>

<file path=customXml/itemProps13.xml><?xml version="1.0" encoding="utf-8"?>
<ds:datastoreItem xmlns:ds="http://schemas.openxmlformats.org/officeDocument/2006/customXml" ds:itemID="{5C78C7F2-C39E-4663-AFCA-8462B690FF82}"/>
</file>

<file path=customXml/itemProps130.xml><?xml version="1.0" encoding="utf-8"?>
<ds:datastoreItem xmlns:ds="http://schemas.openxmlformats.org/officeDocument/2006/customXml" ds:itemID="{39021B6A-3618-46C2-8D60-97DFBF09A586}"/>
</file>

<file path=customXml/itemProps131.xml><?xml version="1.0" encoding="utf-8"?>
<ds:datastoreItem xmlns:ds="http://schemas.openxmlformats.org/officeDocument/2006/customXml" ds:itemID="{3DA328B8-3FCB-4C1D-9A53-93E3A3DA30C5}"/>
</file>

<file path=customXml/itemProps132.xml><?xml version="1.0" encoding="utf-8"?>
<ds:datastoreItem xmlns:ds="http://schemas.openxmlformats.org/officeDocument/2006/customXml" ds:itemID="{87CCDC1E-D92C-4021-879B-8C56D8C3D598}"/>
</file>

<file path=customXml/itemProps133.xml><?xml version="1.0" encoding="utf-8"?>
<ds:datastoreItem xmlns:ds="http://schemas.openxmlformats.org/officeDocument/2006/customXml" ds:itemID="{FB5E1D6C-D1DB-4800-8BC1-16334D9AD26B}"/>
</file>

<file path=customXml/itemProps134.xml><?xml version="1.0" encoding="utf-8"?>
<ds:datastoreItem xmlns:ds="http://schemas.openxmlformats.org/officeDocument/2006/customXml" ds:itemID="{589346D4-8240-41EE-87BB-2FF5DDB3B034}"/>
</file>

<file path=customXml/itemProps135.xml><?xml version="1.0" encoding="utf-8"?>
<ds:datastoreItem xmlns:ds="http://schemas.openxmlformats.org/officeDocument/2006/customXml" ds:itemID="{0E5903C1-7821-42C0-A3EA-2CF2C01CF8E6}"/>
</file>

<file path=customXml/itemProps136.xml><?xml version="1.0" encoding="utf-8"?>
<ds:datastoreItem xmlns:ds="http://schemas.openxmlformats.org/officeDocument/2006/customXml" ds:itemID="{805F5458-9EDF-4A79-B297-CE1CA434A35B}"/>
</file>

<file path=customXml/itemProps137.xml><?xml version="1.0" encoding="utf-8"?>
<ds:datastoreItem xmlns:ds="http://schemas.openxmlformats.org/officeDocument/2006/customXml" ds:itemID="{3C3A97FE-536C-4F49-932F-CADE6422A364}"/>
</file>

<file path=customXml/itemProps138.xml><?xml version="1.0" encoding="utf-8"?>
<ds:datastoreItem xmlns:ds="http://schemas.openxmlformats.org/officeDocument/2006/customXml" ds:itemID="{DCDCF7EB-F5CF-4FA1-BB8F-A9D8CC7D87A2}"/>
</file>

<file path=customXml/itemProps139.xml><?xml version="1.0" encoding="utf-8"?>
<ds:datastoreItem xmlns:ds="http://schemas.openxmlformats.org/officeDocument/2006/customXml" ds:itemID="{385513C0-842C-4791-99CA-A7CAEE58D587}"/>
</file>

<file path=customXml/itemProps14.xml><?xml version="1.0" encoding="utf-8"?>
<ds:datastoreItem xmlns:ds="http://schemas.openxmlformats.org/officeDocument/2006/customXml" ds:itemID="{DEBECDD8-35FE-4C7D-A349-1A738B0AD7F2}"/>
</file>

<file path=customXml/itemProps140.xml><?xml version="1.0" encoding="utf-8"?>
<ds:datastoreItem xmlns:ds="http://schemas.openxmlformats.org/officeDocument/2006/customXml" ds:itemID="{7E4272F9-3AEF-4A4F-B366-15C4E2C9310E}"/>
</file>

<file path=customXml/itemProps141.xml><?xml version="1.0" encoding="utf-8"?>
<ds:datastoreItem xmlns:ds="http://schemas.openxmlformats.org/officeDocument/2006/customXml" ds:itemID="{2F8CE6C3-71B1-43B8-87B5-2B4944C8737F}"/>
</file>

<file path=customXml/itemProps142.xml><?xml version="1.0" encoding="utf-8"?>
<ds:datastoreItem xmlns:ds="http://schemas.openxmlformats.org/officeDocument/2006/customXml" ds:itemID="{67D7AF83-EEF6-4677-B4CA-2CCAC594E2A4}"/>
</file>

<file path=customXml/itemProps143.xml><?xml version="1.0" encoding="utf-8"?>
<ds:datastoreItem xmlns:ds="http://schemas.openxmlformats.org/officeDocument/2006/customXml" ds:itemID="{BFA58B7D-868E-4CA0-8318-3F5034006597}"/>
</file>

<file path=customXml/itemProps144.xml><?xml version="1.0" encoding="utf-8"?>
<ds:datastoreItem xmlns:ds="http://schemas.openxmlformats.org/officeDocument/2006/customXml" ds:itemID="{A2B9D89D-CD3A-40AC-BC3A-59A5E8F6AB2F}"/>
</file>

<file path=customXml/itemProps145.xml><?xml version="1.0" encoding="utf-8"?>
<ds:datastoreItem xmlns:ds="http://schemas.openxmlformats.org/officeDocument/2006/customXml" ds:itemID="{BE488F36-8B78-423B-89FB-582F49ED7B8F}"/>
</file>

<file path=customXml/itemProps146.xml><?xml version="1.0" encoding="utf-8"?>
<ds:datastoreItem xmlns:ds="http://schemas.openxmlformats.org/officeDocument/2006/customXml" ds:itemID="{93FD6A8F-5C85-4791-992B-9B994617E04D}"/>
</file>

<file path=customXml/itemProps147.xml><?xml version="1.0" encoding="utf-8"?>
<ds:datastoreItem xmlns:ds="http://schemas.openxmlformats.org/officeDocument/2006/customXml" ds:itemID="{0B12D0FB-C2DA-4704-9661-F85A90D5429C}"/>
</file>

<file path=customXml/itemProps148.xml><?xml version="1.0" encoding="utf-8"?>
<ds:datastoreItem xmlns:ds="http://schemas.openxmlformats.org/officeDocument/2006/customXml" ds:itemID="{C88A0FCC-FA54-40F6-A4D6-EF5D2550696F}"/>
</file>

<file path=customXml/itemProps149.xml><?xml version="1.0" encoding="utf-8"?>
<ds:datastoreItem xmlns:ds="http://schemas.openxmlformats.org/officeDocument/2006/customXml" ds:itemID="{D176FDDB-6352-42AA-8D89-F5223AE2C9FF}"/>
</file>

<file path=customXml/itemProps15.xml><?xml version="1.0" encoding="utf-8"?>
<ds:datastoreItem xmlns:ds="http://schemas.openxmlformats.org/officeDocument/2006/customXml" ds:itemID="{8AD5F139-2A33-410B-B69B-A7056467C94F}"/>
</file>

<file path=customXml/itemProps150.xml><?xml version="1.0" encoding="utf-8"?>
<ds:datastoreItem xmlns:ds="http://schemas.openxmlformats.org/officeDocument/2006/customXml" ds:itemID="{9A1E4382-2A1E-4D32-A14F-E27DE650C432}"/>
</file>

<file path=customXml/itemProps151.xml><?xml version="1.0" encoding="utf-8"?>
<ds:datastoreItem xmlns:ds="http://schemas.openxmlformats.org/officeDocument/2006/customXml" ds:itemID="{8AF873DA-9201-41D2-AFE4-CE30A0C4F749}"/>
</file>

<file path=customXml/itemProps152.xml><?xml version="1.0" encoding="utf-8"?>
<ds:datastoreItem xmlns:ds="http://schemas.openxmlformats.org/officeDocument/2006/customXml" ds:itemID="{F881AD40-94B6-4C58-B805-AE51290B2A78}"/>
</file>

<file path=customXml/itemProps153.xml><?xml version="1.0" encoding="utf-8"?>
<ds:datastoreItem xmlns:ds="http://schemas.openxmlformats.org/officeDocument/2006/customXml" ds:itemID="{14EF9F11-B6E3-4CC2-9413-255C4C335DB1}"/>
</file>

<file path=customXml/itemProps154.xml><?xml version="1.0" encoding="utf-8"?>
<ds:datastoreItem xmlns:ds="http://schemas.openxmlformats.org/officeDocument/2006/customXml" ds:itemID="{D596A000-C87D-4FA2-9C3C-8EDC072E51DC}"/>
</file>

<file path=customXml/itemProps155.xml><?xml version="1.0" encoding="utf-8"?>
<ds:datastoreItem xmlns:ds="http://schemas.openxmlformats.org/officeDocument/2006/customXml" ds:itemID="{E9C2BEF4-C84D-4A59-9A2E-779B34607A0B}"/>
</file>

<file path=customXml/itemProps156.xml><?xml version="1.0" encoding="utf-8"?>
<ds:datastoreItem xmlns:ds="http://schemas.openxmlformats.org/officeDocument/2006/customXml" ds:itemID="{C43ED845-6675-4F2A-BB5B-7719ED98E5BA}"/>
</file>

<file path=customXml/itemProps157.xml><?xml version="1.0" encoding="utf-8"?>
<ds:datastoreItem xmlns:ds="http://schemas.openxmlformats.org/officeDocument/2006/customXml" ds:itemID="{1A11CEFD-6C11-4CED-9B2D-974C5F7C88E1}"/>
</file>

<file path=customXml/itemProps158.xml><?xml version="1.0" encoding="utf-8"?>
<ds:datastoreItem xmlns:ds="http://schemas.openxmlformats.org/officeDocument/2006/customXml" ds:itemID="{FD9F880D-EDAD-4945-8D8F-89A25012A849}"/>
</file>

<file path=customXml/itemProps159.xml><?xml version="1.0" encoding="utf-8"?>
<ds:datastoreItem xmlns:ds="http://schemas.openxmlformats.org/officeDocument/2006/customXml" ds:itemID="{6CFD05CA-308E-4FA8-960E-95BAC559D4F6}"/>
</file>

<file path=customXml/itemProps16.xml><?xml version="1.0" encoding="utf-8"?>
<ds:datastoreItem xmlns:ds="http://schemas.openxmlformats.org/officeDocument/2006/customXml" ds:itemID="{8E3024EC-FB67-4F66-8828-47FF086E6410}"/>
</file>

<file path=customXml/itemProps160.xml><?xml version="1.0" encoding="utf-8"?>
<ds:datastoreItem xmlns:ds="http://schemas.openxmlformats.org/officeDocument/2006/customXml" ds:itemID="{36980D5A-6D90-4592-861E-50F9B0F45A89}"/>
</file>

<file path=customXml/itemProps17.xml><?xml version="1.0" encoding="utf-8"?>
<ds:datastoreItem xmlns:ds="http://schemas.openxmlformats.org/officeDocument/2006/customXml" ds:itemID="{720D6F4A-5E61-4203-A2CE-8BCF7E67414E}"/>
</file>

<file path=customXml/itemProps18.xml><?xml version="1.0" encoding="utf-8"?>
<ds:datastoreItem xmlns:ds="http://schemas.openxmlformats.org/officeDocument/2006/customXml" ds:itemID="{32F96305-B943-425A-92AF-0AA36FC70FD2}"/>
</file>

<file path=customXml/itemProps19.xml><?xml version="1.0" encoding="utf-8"?>
<ds:datastoreItem xmlns:ds="http://schemas.openxmlformats.org/officeDocument/2006/customXml" ds:itemID="{58D7CC30-FC18-4853-B23F-97F48E2B2455}"/>
</file>

<file path=customXml/itemProps2.xml><?xml version="1.0" encoding="utf-8"?>
<ds:datastoreItem xmlns:ds="http://schemas.openxmlformats.org/officeDocument/2006/customXml" ds:itemID="{E1891AB6-5754-4131-8817-A62BA7B685FF}"/>
</file>

<file path=customXml/itemProps20.xml><?xml version="1.0" encoding="utf-8"?>
<ds:datastoreItem xmlns:ds="http://schemas.openxmlformats.org/officeDocument/2006/customXml" ds:itemID="{8769C6EB-62C6-4274-BDD7-C39410F0B851}"/>
</file>

<file path=customXml/itemProps21.xml><?xml version="1.0" encoding="utf-8"?>
<ds:datastoreItem xmlns:ds="http://schemas.openxmlformats.org/officeDocument/2006/customXml" ds:itemID="{8DC7EBB7-E1B6-49B5-8B3C-6EB81E721511}"/>
</file>

<file path=customXml/itemProps22.xml><?xml version="1.0" encoding="utf-8"?>
<ds:datastoreItem xmlns:ds="http://schemas.openxmlformats.org/officeDocument/2006/customXml" ds:itemID="{C2455D6F-D2C7-4174-8305-3E9EBE548232}"/>
</file>

<file path=customXml/itemProps23.xml><?xml version="1.0" encoding="utf-8"?>
<ds:datastoreItem xmlns:ds="http://schemas.openxmlformats.org/officeDocument/2006/customXml" ds:itemID="{7406B3EC-0FFD-4F5F-8C9B-E9FCE728F303}"/>
</file>

<file path=customXml/itemProps24.xml><?xml version="1.0" encoding="utf-8"?>
<ds:datastoreItem xmlns:ds="http://schemas.openxmlformats.org/officeDocument/2006/customXml" ds:itemID="{5CC04EC4-9DB3-4FF0-9B2C-AD4447A5A0CB}"/>
</file>

<file path=customXml/itemProps25.xml><?xml version="1.0" encoding="utf-8"?>
<ds:datastoreItem xmlns:ds="http://schemas.openxmlformats.org/officeDocument/2006/customXml" ds:itemID="{076C8DF0-0475-45B7-897A-114679DAA232}"/>
</file>

<file path=customXml/itemProps26.xml><?xml version="1.0" encoding="utf-8"?>
<ds:datastoreItem xmlns:ds="http://schemas.openxmlformats.org/officeDocument/2006/customXml" ds:itemID="{81B3C175-3C8D-4C46-8ED8-8835A8CBC367}"/>
</file>

<file path=customXml/itemProps27.xml><?xml version="1.0" encoding="utf-8"?>
<ds:datastoreItem xmlns:ds="http://schemas.openxmlformats.org/officeDocument/2006/customXml" ds:itemID="{764EAAD5-75C4-4B9B-9FC4-BAC46DD44559}"/>
</file>

<file path=customXml/itemProps28.xml><?xml version="1.0" encoding="utf-8"?>
<ds:datastoreItem xmlns:ds="http://schemas.openxmlformats.org/officeDocument/2006/customXml" ds:itemID="{4857725D-250F-475C-8D16-21C008A375A6}"/>
</file>

<file path=customXml/itemProps29.xml><?xml version="1.0" encoding="utf-8"?>
<ds:datastoreItem xmlns:ds="http://schemas.openxmlformats.org/officeDocument/2006/customXml" ds:itemID="{A4212475-9619-4300-9C46-3206B15B5ED1}"/>
</file>

<file path=customXml/itemProps3.xml><?xml version="1.0" encoding="utf-8"?>
<ds:datastoreItem xmlns:ds="http://schemas.openxmlformats.org/officeDocument/2006/customXml" ds:itemID="{3238CC51-0F6C-4768-957D-51EFBDA9818C}"/>
</file>

<file path=customXml/itemProps30.xml><?xml version="1.0" encoding="utf-8"?>
<ds:datastoreItem xmlns:ds="http://schemas.openxmlformats.org/officeDocument/2006/customXml" ds:itemID="{8D71AE63-4357-4339-96AA-BAC553F0E185}"/>
</file>

<file path=customXml/itemProps31.xml><?xml version="1.0" encoding="utf-8"?>
<ds:datastoreItem xmlns:ds="http://schemas.openxmlformats.org/officeDocument/2006/customXml" ds:itemID="{F087E646-7ACF-4B2D-B050-4E5DBEE1F912}"/>
</file>

<file path=customXml/itemProps32.xml><?xml version="1.0" encoding="utf-8"?>
<ds:datastoreItem xmlns:ds="http://schemas.openxmlformats.org/officeDocument/2006/customXml" ds:itemID="{1ED8A16B-D0AB-4885-A451-81BB6C7CE3B4}"/>
</file>

<file path=customXml/itemProps33.xml><?xml version="1.0" encoding="utf-8"?>
<ds:datastoreItem xmlns:ds="http://schemas.openxmlformats.org/officeDocument/2006/customXml" ds:itemID="{BCFB5941-A803-4FB7-BCEC-1FCB8D74CCA4}"/>
</file>

<file path=customXml/itemProps34.xml><?xml version="1.0" encoding="utf-8"?>
<ds:datastoreItem xmlns:ds="http://schemas.openxmlformats.org/officeDocument/2006/customXml" ds:itemID="{63A2B9FE-0CCD-48BF-B665-8B1575E7ED3D}"/>
</file>

<file path=customXml/itemProps35.xml><?xml version="1.0" encoding="utf-8"?>
<ds:datastoreItem xmlns:ds="http://schemas.openxmlformats.org/officeDocument/2006/customXml" ds:itemID="{44F0C16C-09E5-4423-B310-5241650530EF}"/>
</file>

<file path=customXml/itemProps36.xml><?xml version="1.0" encoding="utf-8"?>
<ds:datastoreItem xmlns:ds="http://schemas.openxmlformats.org/officeDocument/2006/customXml" ds:itemID="{FEDD9994-6859-432A-891A-A87E34BD46DC}"/>
</file>

<file path=customXml/itemProps37.xml><?xml version="1.0" encoding="utf-8"?>
<ds:datastoreItem xmlns:ds="http://schemas.openxmlformats.org/officeDocument/2006/customXml" ds:itemID="{C25D2A76-D0F2-42AD-811E-170AAD1E00FE}"/>
</file>

<file path=customXml/itemProps38.xml><?xml version="1.0" encoding="utf-8"?>
<ds:datastoreItem xmlns:ds="http://schemas.openxmlformats.org/officeDocument/2006/customXml" ds:itemID="{ADBA37C3-2959-4CD3-900A-2B7FC62981B8}"/>
</file>

<file path=customXml/itemProps39.xml><?xml version="1.0" encoding="utf-8"?>
<ds:datastoreItem xmlns:ds="http://schemas.openxmlformats.org/officeDocument/2006/customXml" ds:itemID="{975B98D5-B411-4009-8921-9D125E81FFEC}"/>
</file>

<file path=customXml/itemProps4.xml><?xml version="1.0" encoding="utf-8"?>
<ds:datastoreItem xmlns:ds="http://schemas.openxmlformats.org/officeDocument/2006/customXml" ds:itemID="{4FA10295-4892-4F26-9D97-271B2A39AFBB}"/>
</file>

<file path=customXml/itemProps40.xml><?xml version="1.0" encoding="utf-8"?>
<ds:datastoreItem xmlns:ds="http://schemas.openxmlformats.org/officeDocument/2006/customXml" ds:itemID="{A3AB7C05-C067-4525-9340-A61AED0E43C5}"/>
</file>

<file path=customXml/itemProps41.xml><?xml version="1.0" encoding="utf-8"?>
<ds:datastoreItem xmlns:ds="http://schemas.openxmlformats.org/officeDocument/2006/customXml" ds:itemID="{F1B4C7D5-851D-492E-9E40-20916772B690}"/>
</file>

<file path=customXml/itemProps42.xml><?xml version="1.0" encoding="utf-8"?>
<ds:datastoreItem xmlns:ds="http://schemas.openxmlformats.org/officeDocument/2006/customXml" ds:itemID="{3B69AEDA-2D1A-4E3B-BDDA-459BF99F0C1C}"/>
</file>

<file path=customXml/itemProps43.xml><?xml version="1.0" encoding="utf-8"?>
<ds:datastoreItem xmlns:ds="http://schemas.openxmlformats.org/officeDocument/2006/customXml" ds:itemID="{49F3962D-34DD-45AD-93D6-71E62739DA95}"/>
</file>

<file path=customXml/itemProps44.xml><?xml version="1.0" encoding="utf-8"?>
<ds:datastoreItem xmlns:ds="http://schemas.openxmlformats.org/officeDocument/2006/customXml" ds:itemID="{3247868F-D908-49BC-83F8-986FA2A81C03}"/>
</file>

<file path=customXml/itemProps45.xml><?xml version="1.0" encoding="utf-8"?>
<ds:datastoreItem xmlns:ds="http://schemas.openxmlformats.org/officeDocument/2006/customXml" ds:itemID="{4132E331-C2DB-45D4-AED0-FDB6077F7749}"/>
</file>

<file path=customXml/itemProps46.xml><?xml version="1.0" encoding="utf-8"?>
<ds:datastoreItem xmlns:ds="http://schemas.openxmlformats.org/officeDocument/2006/customXml" ds:itemID="{CC530B76-C453-429A-BE27-C6DDDC0D1500}"/>
</file>

<file path=customXml/itemProps47.xml><?xml version="1.0" encoding="utf-8"?>
<ds:datastoreItem xmlns:ds="http://schemas.openxmlformats.org/officeDocument/2006/customXml" ds:itemID="{DB08FD70-D007-4AF4-8836-787F15771F1A}"/>
</file>

<file path=customXml/itemProps48.xml><?xml version="1.0" encoding="utf-8"?>
<ds:datastoreItem xmlns:ds="http://schemas.openxmlformats.org/officeDocument/2006/customXml" ds:itemID="{42D2DF8D-BDEA-4ABC-9AE2-CDC553765C43}"/>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F824E7DD-F679-4FEA-BD8E-F136C13D204B}"/>
</file>

<file path=customXml/itemProps50.xml><?xml version="1.0" encoding="utf-8"?>
<ds:datastoreItem xmlns:ds="http://schemas.openxmlformats.org/officeDocument/2006/customXml" ds:itemID="{BA130BFF-DF4D-470D-A8B9-9D0181F5B3F6}"/>
</file>

<file path=customXml/itemProps51.xml><?xml version="1.0" encoding="utf-8"?>
<ds:datastoreItem xmlns:ds="http://schemas.openxmlformats.org/officeDocument/2006/customXml" ds:itemID="{4FBDB9B5-8732-46D4-ACFA-0A6A70B729AC}"/>
</file>

<file path=customXml/itemProps52.xml><?xml version="1.0" encoding="utf-8"?>
<ds:datastoreItem xmlns:ds="http://schemas.openxmlformats.org/officeDocument/2006/customXml" ds:itemID="{6CA2FE9C-AB54-49A0-B475-71DF3DB57EE1}"/>
</file>

<file path=customXml/itemProps53.xml><?xml version="1.0" encoding="utf-8"?>
<ds:datastoreItem xmlns:ds="http://schemas.openxmlformats.org/officeDocument/2006/customXml" ds:itemID="{B1DF932A-C762-4E73-860A-7FD4849BA8D3}"/>
</file>

<file path=customXml/itemProps54.xml><?xml version="1.0" encoding="utf-8"?>
<ds:datastoreItem xmlns:ds="http://schemas.openxmlformats.org/officeDocument/2006/customXml" ds:itemID="{093AFBDF-930B-4469-9ACE-EE3A2F074343}"/>
</file>

<file path=customXml/itemProps55.xml><?xml version="1.0" encoding="utf-8"?>
<ds:datastoreItem xmlns:ds="http://schemas.openxmlformats.org/officeDocument/2006/customXml" ds:itemID="{03FDCAA3-CA7A-46B3-A0E5-576999144BC8}"/>
</file>

<file path=customXml/itemProps56.xml><?xml version="1.0" encoding="utf-8"?>
<ds:datastoreItem xmlns:ds="http://schemas.openxmlformats.org/officeDocument/2006/customXml" ds:itemID="{397BCB8E-A6C7-4A9E-B445-937D5AC2420F}"/>
</file>

<file path=customXml/itemProps57.xml><?xml version="1.0" encoding="utf-8"?>
<ds:datastoreItem xmlns:ds="http://schemas.openxmlformats.org/officeDocument/2006/customXml" ds:itemID="{037942B9-84A9-4678-A1C8-D34EBFFC7BD8}"/>
</file>

<file path=customXml/itemProps58.xml><?xml version="1.0" encoding="utf-8"?>
<ds:datastoreItem xmlns:ds="http://schemas.openxmlformats.org/officeDocument/2006/customXml" ds:itemID="{FFEAEA7C-4439-4134-8486-1EB5E8F911C1}"/>
</file>

<file path=customXml/itemProps59.xml><?xml version="1.0" encoding="utf-8"?>
<ds:datastoreItem xmlns:ds="http://schemas.openxmlformats.org/officeDocument/2006/customXml" ds:itemID="{B962FBD6-3B55-4179-9541-05BFED1B6BE0}"/>
</file>

<file path=customXml/itemProps6.xml><?xml version="1.0" encoding="utf-8"?>
<ds:datastoreItem xmlns:ds="http://schemas.openxmlformats.org/officeDocument/2006/customXml" ds:itemID="{7D7E1C4F-0A49-4954-8B01-1C06272398A5}"/>
</file>

<file path=customXml/itemProps60.xml><?xml version="1.0" encoding="utf-8"?>
<ds:datastoreItem xmlns:ds="http://schemas.openxmlformats.org/officeDocument/2006/customXml" ds:itemID="{5E282E9B-5742-430F-8C90-57D352EA2390}"/>
</file>

<file path=customXml/itemProps61.xml><?xml version="1.0" encoding="utf-8"?>
<ds:datastoreItem xmlns:ds="http://schemas.openxmlformats.org/officeDocument/2006/customXml" ds:itemID="{79939113-D704-4600-9FA6-C3335BDA46F3}"/>
</file>

<file path=customXml/itemProps62.xml><?xml version="1.0" encoding="utf-8"?>
<ds:datastoreItem xmlns:ds="http://schemas.openxmlformats.org/officeDocument/2006/customXml" ds:itemID="{42611A4F-73E8-4271-943E-BF34E476699F}"/>
</file>

<file path=customXml/itemProps63.xml><?xml version="1.0" encoding="utf-8"?>
<ds:datastoreItem xmlns:ds="http://schemas.openxmlformats.org/officeDocument/2006/customXml" ds:itemID="{F81A78EA-4E20-4366-8196-FBC141B8EF1E}"/>
</file>

<file path=customXml/itemProps64.xml><?xml version="1.0" encoding="utf-8"?>
<ds:datastoreItem xmlns:ds="http://schemas.openxmlformats.org/officeDocument/2006/customXml" ds:itemID="{2A5B71F7-D086-4851-A97D-9489D4E1DD3A}"/>
</file>

<file path=customXml/itemProps65.xml><?xml version="1.0" encoding="utf-8"?>
<ds:datastoreItem xmlns:ds="http://schemas.openxmlformats.org/officeDocument/2006/customXml" ds:itemID="{E54DD606-946D-4FC6-8E91-AD0833E6741B}"/>
</file>

<file path=customXml/itemProps66.xml><?xml version="1.0" encoding="utf-8"?>
<ds:datastoreItem xmlns:ds="http://schemas.openxmlformats.org/officeDocument/2006/customXml" ds:itemID="{CAF6B888-DCDD-4426-9ED9-0D207E31350B}"/>
</file>

<file path=customXml/itemProps67.xml><?xml version="1.0" encoding="utf-8"?>
<ds:datastoreItem xmlns:ds="http://schemas.openxmlformats.org/officeDocument/2006/customXml" ds:itemID="{F96F4969-7A47-4DF7-86DD-28B62E034E68}"/>
</file>

<file path=customXml/itemProps68.xml><?xml version="1.0" encoding="utf-8"?>
<ds:datastoreItem xmlns:ds="http://schemas.openxmlformats.org/officeDocument/2006/customXml" ds:itemID="{F3BE75A7-E18C-4D7A-BFC9-D01C883DCA80}"/>
</file>

<file path=customXml/itemProps69.xml><?xml version="1.0" encoding="utf-8"?>
<ds:datastoreItem xmlns:ds="http://schemas.openxmlformats.org/officeDocument/2006/customXml" ds:itemID="{1403F6E3-90F3-476D-91B9-0DC611B7F0F6}"/>
</file>

<file path=customXml/itemProps7.xml><?xml version="1.0" encoding="utf-8"?>
<ds:datastoreItem xmlns:ds="http://schemas.openxmlformats.org/officeDocument/2006/customXml" ds:itemID="{79772CA8-6409-432F-8B7C-2868ED7762A7}"/>
</file>

<file path=customXml/itemProps70.xml><?xml version="1.0" encoding="utf-8"?>
<ds:datastoreItem xmlns:ds="http://schemas.openxmlformats.org/officeDocument/2006/customXml" ds:itemID="{376A7AAE-DA8C-4534-91EB-545081252067}"/>
</file>

<file path=customXml/itemProps71.xml><?xml version="1.0" encoding="utf-8"?>
<ds:datastoreItem xmlns:ds="http://schemas.openxmlformats.org/officeDocument/2006/customXml" ds:itemID="{D61966CF-F83E-41D5-8431-77EF1CD1B6C3}"/>
</file>

<file path=customXml/itemProps72.xml><?xml version="1.0" encoding="utf-8"?>
<ds:datastoreItem xmlns:ds="http://schemas.openxmlformats.org/officeDocument/2006/customXml" ds:itemID="{5D19C53F-3E20-4A8B-BDF6-1155080FF170}"/>
</file>

<file path=customXml/itemProps73.xml><?xml version="1.0" encoding="utf-8"?>
<ds:datastoreItem xmlns:ds="http://schemas.openxmlformats.org/officeDocument/2006/customXml" ds:itemID="{1DFDB13B-7158-4310-BECE-09EBAD5C8600}"/>
</file>

<file path=customXml/itemProps74.xml><?xml version="1.0" encoding="utf-8"?>
<ds:datastoreItem xmlns:ds="http://schemas.openxmlformats.org/officeDocument/2006/customXml" ds:itemID="{38000AAA-496C-4876-A849-56E2AC07CFC0}"/>
</file>

<file path=customXml/itemProps75.xml><?xml version="1.0" encoding="utf-8"?>
<ds:datastoreItem xmlns:ds="http://schemas.openxmlformats.org/officeDocument/2006/customXml" ds:itemID="{DD13C1EB-2FCA-4FC1-BB9B-EFC94FD51A3D}"/>
</file>

<file path=customXml/itemProps76.xml><?xml version="1.0" encoding="utf-8"?>
<ds:datastoreItem xmlns:ds="http://schemas.openxmlformats.org/officeDocument/2006/customXml" ds:itemID="{A19A9F50-22CB-4975-A368-A59947709F1D}"/>
</file>

<file path=customXml/itemProps77.xml><?xml version="1.0" encoding="utf-8"?>
<ds:datastoreItem xmlns:ds="http://schemas.openxmlformats.org/officeDocument/2006/customXml" ds:itemID="{6598542E-8CC3-4C9B-A156-9A3862412E86}"/>
</file>

<file path=customXml/itemProps78.xml><?xml version="1.0" encoding="utf-8"?>
<ds:datastoreItem xmlns:ds="http://schemas.openxmlformats.org/officeDocument/2006/customXml" ds:itemID="{8A2768AD-B094-4FD2-97E7-B56C0C06CD0D}"/>
</file>

<file path=customXml/itemProps79.xml><?xml version="1.0" encoding="utf-8"?>
<ds:datastoreItem xmlns:ds="http://schemas.openxmlformats.org/officeDocument/2006/customXml" ds:itemID="{1F192E63-2B84-4759-9EE7-91FD1A0AB1E7}"/>
</file>

<file path=customXml/itemProps8.xml><?xml version="1.0" encoding="utf-8"?>
<ds:datastoreItem xmlns:ds="http://schemas.openxmlformats.org/officeDocument/2006/customXml" ds:itemID="{17D313E6-3F4F-4017-B977-C9FB1038546A}"/>
</file>

<file path=customXml/itemProps80.xml><?xml version="1.0" encoding="utf-8"?>
<ds:datastoreItem xmlns:ds="http://schemas.openxmlformats.org/officeDocument/2006/customXml" ds:itemID="{B98E2D59-4796-4116-BFE2-706E7287F1B8}"/>
</file>

<file path=customXml/itemProps81.xml><?xml version="1.0" encoding="utf-8"?>
<ds:datastoreItem xmlns:ds="http://schemas.openxmlformats.org/officeDocument/2006/customXml" ds:itemID="{A92FD75D-DBB3-40DA-BC8A-B29B7469F717}"/>
</file>

<file path=customXml/itemProps82.xml><?xml version="1.0" encoding="utf-8"?>
<ds:datastoreItem xmlns:ds="http://schemas.openxmlformats.org/officeDocument/2006/customXml" ds:itemID="{2E80C525-D64C-4C1B-913D-A1147F1CE500}"/>
</file>

<file path=customXml/itemProps83.xml><?xml version="1.0" encoding="utf-8"?>
<ds:datastoreItem xmlns:ds="http://schemas.openxmlformats.org/officeDocument/2006/customXml" ds:itemID="{3565BD68-7FB9-40E9-B27E-F23DE7C93176}"/>
</file>

<file path=customXml/itemProps84.xml><?xml version="1.0" encoding="utf-8"?>
<ds:datastoreItem xmlns:ds="http://schemas.openxmlformats.org/officeDocument/2006/customXml" ds:itemID="{7EC19E28-1EE8-46F4-9321-3A7536F9C8E5}"/>
</file>

<file path=customXml/itemProps85.xml><?xml version="1.0" encoding="utf-8"?>
<ds:datastoreItem xmlns:ds="http://schemas.openxmlformats.org/officeDocument/2006/customXml" ds:itemID="{2159F670-7C94-4527-B07A-7785E6A27D52}"/>
</file>

<file path=customXml/itemProps86.xml><?xml version="1.0" encoding="utf-8"?>
<ds:datastoreItem xmlns:ds="http://schemas.openxmlformats.org/officeDocument/2006/customXml" ds:itemID="{3B8B66E2-8868-434C-A4CB-0AE4373E366A}"/>
</file>

<file path=customXml/itemProps87.xml><?xml version="1.0" encoding="utf-8"?>
<ds:datastoreItem xmlns:ds="http://schemas.openxmlformats.org/officeDocument/2006/customXml" ds:itemID="{C514E8E2-5D58-4BE2-9C55-1413EED11902}"/>
</file>

<file path=customXml/itemProps88.xml><?xml version="1.0" encoding="utf-8"?>
<ds:datastoreItem xmlns:ds="http://schemas.openxmlformats.org/officeDocument/2006/customXml" ds:itemID="{8A98DB70-6D8A-4B2F-B826-47E8DEBCCE1B}"/>
</file>

<file path=customXml/itemProps89.xml><?xml version="1.0" encoding="utf-8"?>
<ds:datastoreItem xmlns:ds="http://schemas.openxmlformats.org/officeDocument/2006/customXml" ds:itemID="{6B3FE10F-995B-41FB-B858-CA1FAC061F48}"/>
</file>

<file path=customXml/itemProps9.xml><?xml version="1.0" encoding="utf-8"?>
<ds:datastoreItem xmlns:ds="http://schemas.openxmlformats.org/officeDocument/2006/customXml" ds:itemID="{7EA46D06-66C8-4ABE-A13B-A7B71C440759}"/>
</file>

<file path=customXml/itemProps90.xml><?xml version="1.0" encoding="utf-8"?>
<ds:datastoreItem xmlns:ds="http://schemas.openxmlformats.org/officeDocument/2006/customXml" ds:itemID="{2D6BC1BC-3EF3-406B-AA60-1808EE29799D}"/>
</file>

<file path=customXml/itemProps91.xml><?xml version="1.0" encoding="utf-8"?>
<ds:datastoreItem xmlns:ds="http://schemas.openxmlformats.org/officeDocument/2006/customXml" ds:itemID="{ED3C63FC-D571-43A6-94FE-9DF66B358E18}"/>
</file>

<file path=customXml/itemProps92.xml><?xml version="1.0" encoding="utf-8"?>
<ds:datastoreItem xmlns:ds="http://schemas.openxmlformats.org/officeDocument/2006/customXml" ds:itemID="{AAE4E96E-EFAE-4677-9F14-122333491CF9}"/>
</file>

<file path=customXml/itemProps93.xml><?xml version="1.0" encoding="utf-8"?>
<ds:datastoreItem xmlns:ds="http://schemas.openxmlformats.org/officeDocument/2006/customXml" ds:itemID="{B166BF46-4C1D-4F43-A4F7-A3982AEAADC3}"/>
</file>

<file path=customXml/itemProps94.xml><?xml version="1.0" encoding="utf-8"?>
<ds:datastoreItem xmlns:ds="http://schemas.openxmlformats.org/officeDocument/2006/customXml" ds:itemID="{1FCC76FC-CFF9-4158-9AD3-2516878D0B5C}"/>
</file>

<file path=customXml/itemProps95.xml><?xml version="1.0" encoding="utf-8"?>
<ds:datastoreItem xmlns:ds="http://schemas.openxmlformats.org/officeDocument/2006/customXml" ds:itemID="{A59AB968-354E-431A-92BB-82D23BC59D6B}"/>
</file>

<file path=customXml/itemProps96.xml><?xml version="1.0" encoding="utf-8"?>
<ds:datastoreItem xmlns:ds="http://schemas.openxmlformats.org/officeDocument/2006/customXml" ds:itemID="{20ACB716-1B7A-4701-9743-05900CCD40A1}"/>
</file>

<file path=customXml/itemProps97.xml><?xml version="1.0" encoding="utf-8"?>
<ds:datastoreItem xmlns:ds="http://schemas.openxmlformats.org/officeDocument/2006/customXml" ds:itemID="{66C76273-320F-4C61-BFE1-19C922124C99}"/>
</file>

<file path=customXml/itemProps98.xml><?xml version="1.0" encoding="utf-8"?>
<ds:datastoreItem xmlns:ds="http://schemas.openxmlformats.org/officeDocument/2006/customXml" ds:itemID="{957D135E-85FC-492F-A031-6F347E1D24D2}"/>
</file>

<file path=customXml/itemProps99.xml><?xml version="1.0" encoding="utf-8"?>
<ds:datastoreItem xmlns:ds="http://schemas.openxmlformats.org/officeDocument/2006/customXml" ds:itemID="{17CFD43C-ACC4-41FA-A7ED-B7521B61490D}"/>
</file>

<file path=docProps/app.xml><?xml version="1.0" encoding="utf-8"?>
<Properties xmlns="http://schemas.openxmlformats.org/officeDocument/2006/extended-properties" xmlns:vt="http://schemas.openxmlformats.org/officeDocument/2006/docPropsVTypes">
  <Template>Normal</Template>
  <TotalTime>234</TotalTime>
  <Pages>73</Pages>
  <Words>23859</Words>
  <Characters>136001</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159541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Marko Vujaković</cp:lastModifiedBy>
  <cp:revision>4</cp:revision>
  <cp:lastPrinted>2017-05-08T11:33:00Z</cp:lastPrinted>
  <dcterms:created xsi:type="dcterms:W3CDTF">2017-11-16T13:35:00Z</dcterms:created>
  <dcterms:modified xsi:type="dcterms:W3CDTF">2017-11-21T13:02:00Z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