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7DACF" w14:textId="77777777" w:rsidR="00FB2E7A" w:rsidRPr="00025FD0" w:rsidRDefault="00BA365D" w:rsidP="00C41CE5">
      <w:pPr>
        <w:suppressAutoHyphens/>
        <w:jc w:val="center"/>
        <w:rPr>
          <w:rFonts w:eastAsia="Arial Unicode MS" w:cs="Arial"/>
          <w:b/>
          <w:color w:val="000000"/>
          <w:kern w:val="1"/>
          <w:lang w:eastAsia="ar-SA"/>
        </w:rPr>
      </w:pPr>
      <w:r w:rsidRPr="00025FD0">
        <w:rPr>
          <w:rFonts w:eastAsia="Arial Unicode MS" w:cs="Arial"/>
          <w:b/>
          <w:color w:val="000000"/>
          <w:kern w:val="1"/>
          <w:lang w:eastAsia="ar-SA"/>
        </w:rPr>
        <w:t xml:space="preserve">    </w:t>
      </w:r>
    </w:p>
    <w:p w14:paraId="5311F95C" w14:textId="77777777" w:rsidR="00FB2E7A" w:rsidRPr="00025FD0" w:rsidRDefault="00FB2E7A" w:rsidP="00C41CE5">
      <w:pPr>
        <w:suppressAutoHyphens/>
        <w:jc w:val="center"/>
        <w:rPr>
          <w:rFonts w:eastAsia="Arial Unicode MS" w:cs="Arial"/>
          <w:b/>
          <w:color w:val="000000"/>
          <w:kern w:val="1"/>
          <w:lang w:eastAsia="ar-SA"/>
        </w:rPr>
      </w:pPr>
    </w:p>
    <w:p w14:paraId="7398272B" w14:textId="77777777" w:rsidR="00113B84" w:rsidRPr="00025FD0" w:rsidRDefault="00113B84" w:rsidP="00C41CE5">
      <w:pPr>
        <w:suppressAutoHyphens/>
        <w:jc w:val="center"/>
        <w:rPr>
          <w:rFonts w:eastAsia="Arial Unicode MS" w:cs="Arial"/>
          <w:b/>
          <w:color w:val="000000"/>
          <w:kern w:val="1"/>
          <w:lang w:val="sr-Cyrl-RS" w:eastAsia="ar-SA"/>
        </w:rPr>
      </w:pPr>
      <w:r w:rsidRPr="00025FD0">
        <w:rPr>
          <w:rFonts w:eastAsia="Arial Unicode MS" w:cs="Arial"/>
          <w:b/>
          <w:color w:val="000000"/>
          <w:kern w:val="1"/>
          <w:lang w:eastAsia="ar-SA"/>
        </w:rPr>
        <w:t>ЈАВНО ПРЕДУЗЕЋЕ «ЕЛЕКТРОПРИВРЕДА СРБИЈЕ»</w:t>
      </w:r>
      <w:r w:rsidRPr="00025FD0">
        <w:rPr>
          <w:rFonts w:eastAsia="Arial Unicode MS" w:cs="Arial"/>
          <w:b/>
          <w:color w:val="000000"/>
          <w:kern w:val="1"/>
          <w:lang w:val="sr-Cyrl-RS" w:eastAsia="ar-SA"/>
        </w:rPr>
        <w:t xml:space="preserve"> БЕОГРАД</w:t>
      </w:r>
    </w:p>
    <w:p w14:paraId="2F239A47" w14:textId="77777777" w:rsidR="00210557" w:rsidRPr="00025FD0" w:rsidRDefault="00210557" w:rsidP="00C41CE5">
      <w:pPr>
        <w:jc w:val="center"/>
        <w:rPr>
          <w:rFonts w:cs="Arial"/>
          <w:lang w:val="sr-Latn-CS"/>
        </w:rPr>
      </w:pPr>
    </w:p>
    <w:p w14:paraId="03E260CD" w14:textId="77777777" w:rsidR="00210557" w:rsidRPr="00025FD0" w:rsidRDefault="00210557" w:rsidP="00210557">
      <w:pPr>
        <w:jc w:val="center"/>
        <w:rPr>
          <w:rFonts w:cs="Arial"/>
        </w:rPr>
      </w:pPr>
    </w:p>
    <w:p w14:paraId="1EA84522" w14:textId="77777777" w:rsidR="00210557" w:rsidRPr="00025FD0" w:rsidRDefault="00B67C02" w:rsidP="00210557">
      <w:pPr>
        <w:jc w:val="center"/>
        <w:rPr>
          <w:rFonts w:cs="Arial"/>
          <w:lang w:val="sr-Latn-CS"/>
        </w:rPr>
      </w:pPr>
      <w:r w:rsidRPr="00025FD0">
        <w:rPr>
          <w:rFonts w:cs="Arial"/>
          <w:noProof/>
        </w:rPr>
        <w:drawing>
          <wp:inline distT="0" distB="0" distL="0" distR="0" wp14:anchorId="25BFF403" wp14:editId="5000E4C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870E6B8" w14:textId="77777777" w:rsidR="00210557" w:rsidRPr="00025FD0" w:rsidRDefault="00210557" w:rsidP="00210557">
      <w:pPr>
        <w:jc w:val="center"/>
        <w:rPr>
          <w:rFonts w:cs="Arial"/>
          <w:lang w:val="sr-Latn-CS"/>
        </w:rPr>
      </w:pPr>
    </w:p>
    <w:p w14:paraId="5E4FF19D" w14:textId="77777777" w:rsidR="00210557" w:rsidRPr="00025FD0" w:rsidRDefault="00210557" w:rsidP="00210557">
      <w:pPr>
        <w:jc w:val="center"/>
        <w:rPr>
          <w:rFonts w:cs="Arial"/>
          <w:b/>
          <w:lang w:val="sr-Latn-CS"/>
        </w:rPr>
      </w:pPr>
    </w:p>
    <w:p w14:paraId="3BF50CE5" w14:textId="77777777" w:rsidR="00210557" w:rsidRPr="00025FD0" w:rsidRDefault="00210557" w:rsidP="003E25A2">
      <w:pPr>
        <w:spacing w:before="0"/>
        <w:jc w:val="center"/>
        <w:rPr>
          <w:rFonts w:cs="Arial"/>
          <w:b/>
        </w:rPr>
      </w:pPr>
      <w:bookmarkStart w:id="0" w:name="_Toc441215596"/>
      <w:bookmarkStart w:id="1" w:name="_Toc441651535"/>
      <w:bookmarkStart w:id="2" w:name="_Toc442559872"/>
      <w:r w:rsidRPr="00025FD0">
        <w:rPr>
          <w:rFonts w:cs="Arial"/>
          <w:b/>
        </w:rPr>
        <w:t>КОНКУРСНА ДОКУМЕНТАЦИЈА</w:t>
      </w:r>
      <w:bookmarkEnd w:id="0"/>
      <w:bookmarkEnd w:id="1"/>
      <w:bookmarkEnd w:id="2"/>
    </w:p>
    <w:p w14:paraId="42FC8682" w14:textId="77777777" w:rsidR="00210557" w:rsidRPr="00025FD0" w:rsidRDefault="00FB2E7A" w:rsidP="003E25A2">
      <w:pPr>
        <w:spacing w:before="0"/>
        <w:jc w:val="center"/>
        <w:rPr>
          <w:rFonts w:cs="Arial"/>
        </w:rPr>
      </w:pPr>
      <w:proofErr w:type="gramStart"/>
      <w:r w:rsidRPr="00025FD0">
        <w:rPr>
          <w:rFonts w:cs="Arial"/>
        </w:rPr>
        <w:t>за</w:t>
      </w:r>
      <w:proofErr w:type="gramEnd"/>
      <w:r w:rsidRPr="00025FD0">
        <w:rPr>
          <w:rFonts w:cs="Arial"/>
        </w:rPr>
        <w:t xml:space="preserve"> подношење понуда у отвореном поступку</w:t>
      </w:r>
    </w:p>
    <w:p w14:paraId="6CC0F07B" w14:textId="77777777" w:rsidR="00EB0CB3" w:rsidRPr="00025FD0" w:rsidRDefault="00210557" w:rsidP="003E25A2">
      <w:pPr>
        <w:spacing w:before="0"/>
        <w:jc w:val="center"/>
        <w:rPr>
          <w:rFonts w:cs="Arial"/>
        </w:rPr>
      </w:pPr>
      <w:bookmarkStart w:id="3" w:name="_Toc441215597"/>
      <w:bookmarkStart w:id="4" w:name="_Toc441651536"/>
      <w:bookmarkStart w:id="5" w:name="_Toc442559873"/>
      <w:proofErr w:type="gramStart"/>
      <w:r w:rsidRPr="00025FD0">
        <w:rPr>
          <w:rFonts w:cs="Arial"/>
        </w:rPr>
        <w:t>за</w:t>
      </w:r>
      <w:proofErr w:type="gramEnd"/>
      <w:r w:rsidRPr="00025FD0">
        <w:rPr>
          <w:rFonts w:cs="Arial"/>
        </w:rPr>
        <w:t xml:space="preserve"> јавну набавку </w:t>
      </w:r>
    </w:p>
    <w:p w14:paraId="40D694EC" w14:textId="77777777" w:rsidR="00210557" w:rsidRPr="00025FD0" w:rsidRDefault="00EB0CB3" w:rsidP="00EB0CB3">
      <w:pPr>
        <w:spacing w:before="0"/>
        <w:jc w:val="center"/>
        <w:rPr>
          <w:rFonts w:cs="Arial"/>
          <w:b/>
          <w:lang w:val="sr-Latn-CS"/>
        </w:rPr>
      </w:pPr>
      <w:r w:rsidRPr="00025FD0">
        <w:rPr>
          <w:rFonts w:cs="Arial"/>
          <w:b/>
          <w:lang w:val="sr-Cyrl-RS"/>
        </w:rPr>
        <w:t>УСЛУГA</w:t>
      </w:r>
      <w:r w:rsidRPr="00025FD0">
        <w:rPr>
          <w:rFonts w:cs="Arial"/>
          <w:b/>
        </w:rPr>
        <w:t xml:space="preserve"> </w:t>
      </w:r>
      <w:bookmarkEnd w:id="3"/>
      <w:bookmarkEnd w:id="4"/>
      <w:bookmarkEnd w:id="5"/>
      <w:r w:rsidRPr="00025FD0">
        <w:rPr>
          <w:rFonts w:cs="Arial"/>
          <w:b/>
          <w:lang w:val="sr-Cyrl-RS"/>
        </w:rPr>
        <w:t>„</w:t>
      </w:r>
      <w:r w:rsidR="00F36167" w:rsidRPr="00025FD0">
        <w:rPr>
          <w:rFonts w:cs="Arial"/>
          <w:b/>
          <w:lang w:val="sr-Cyrl-RS"/>
        </w:rPr>
        <w:t xml:space="preserve">ИДЕЈНИ ПРОЈЕКАТ ПРИКЉУЧЕЊА БЛОКОВА ТЕНТ А3 И ТЕНТ А4 НА ТОПЛИФИКАЦИОНУ МРЕЖУ </w:t>
      </w:r>
      <w:r w:rsidRPr="00025FD0">
        <w:rPr>
          <w:rFonts w:cs="Arial"/>
          <w:b/>
          <w:lang w:val="sr-Cyrl-RS"/>
        </w:rPr>
        <w:t xml:space="preserve"> ОБРЕНОВЦА</w:t>
      </w:r>
      <w:r w:rsidR="00F36167" w:rsidRPr="00025FD0">
        <w:rPr>
          <w:rFonts w:cs="Arial"/>
          <w:b/>
          <w:lang w:val="sr-Cyrl-RS"/>
        </w:rPr>
        <w:t xml:space="preserve"> </w:t>
      </w:r>
      <w:r w:rsidRPr="00025FD0">
        <w:rPr>
          <w:rFonts w:cs="Arial"/>
          <w:b/>
          <w:lang w:val="sr-Cyrl-RS"/>
        </w:rPr>
        <w:t>„</w:t>
      </w:r>
    </w:p>
    <w:p w14:paraId="031BED7E" w14:textId="77777777" w:rsidR="00210557" w:rsidRPr="00025FD0" w:rsidRDefault="00EB0CB3" w:rsidP="003E25A2">
      <w:pPr>
        <w:jc w:val="center"/>
        <w:rPr>
          <w:rFonts w:eastAsia="Arial Unicode MS" w:cs="Arial"/>
          <w:b/>
          <w:kern w:val="2"/>
          <w:lang w:val="ru-RU"/>
        </w:rPr>
      </w:pPr>
      <w:r w:rsidRPr="00025FD0">
        <w:rPr>
          <w:rFonts w:eastAsia="Arial Unicode MS" w:cs="Arial"/>
          <w:b/>
          <w:kern w:val="2"/>
          <w:lang w:val="ru-RU"/>
        </w:rPr>
        <w:t xml:space="preserve">бр. </w:t>
      </w:r>
      <w:r w:rsidR="00182A38" w:rsidRPr="00025FD0">
        <w:rPr>
          <w:rFonts w:eastAsia="Arial Unicode MS" w:cs="Arial"/>
          <w:b/>
          <w:kern w:val="2"/>
          <w:lang w:val="ru-RU"/>
        </w:rPr>
        <w:t>ЈН/1000/0374/2017</w:t>
      </w:r>
    </w:p>
    <w:p w14:paraId="6172A063" w14:textId="77777777" w:rsidR="00CB7D68" w:rsidRPr="00025FD0" w:rsidRDefault="00CB7D68" w:rsidP="00CB7D68">
      <w:pPr>
        <w:rPr>
          <w:rFonts w:cs="Arial"/>
          <w:b/>
          <w:color w:val="FF0000"/>
        </w:rPr>
      </w:pPr>
    </w:p>
    <w:p w14:paraId="057FD6DA" w14:textId="77777777" w:rsidR="00EB0CB3" w:rsidRPr="00025FD0" w:rsidRDefault="00EB0CB3" w:rsidP="00EB0CB3">
      <w:pPr>
        <w:pStyle w:val="BodyText"/>
        <w:spacing w:before="0"/>
        <w:jc w:val="center"/>
        <w:rPr>
          <w:rFonts w:cs="Arial"/>
          <w:b/>
          <w:sz w:val="22"/>
          <w:szCs w:val="22"/>
          <w:lang w:val="ru-RU"/>
        </w:rPr>
      </w:pPr>
      <w:r w:rsidRPr="00025FD0">
        <w:rPr>
          <w:rFonts w:cs="Arial"/>
          <w:b/>
          <w:sz w:val="22"/>
          <w:szCs w:val="22"/>
          <w:lang w:val="ru-RU"/>
        </w:rPr>
        <w:t>К О М И С И Ј А</w:t>
      </w:r>
    </w:p>
    <w:p w14:paraId="14622E5B" w14:textId="77777777" w:rsidR="00EB0CB3" w:rsidRPr="00025FD0" w:rsidRDefault="00EB0CB3" w:rsidP="00EB0CB3">
      <w:pPr>
        <w:pStyle w:val="BodyText"/>
        <w:spacing w:before="0"/>
        <w:jc w:val="center"/>
        <w:rPr>
          <w:rFonts w:cs="Arial"/>
          <w:sz w:val="22"/>
          <w:szCs w:val="22"/>
          <w:lang w:val="ru-RU"/>
        </w:rPr>
      </w:pPr>
      <w:r w:rsidRPr="00025FD0">
        <w:rPr>
          <w:rFonts w:cs="Arial"/>
          <w:sz w:val="22"/>
          <w:szCs w:val="22"/>
          <w:lang w:val="ru-RU"/>
        </w:rPr>
        <w:t xml:space="preserve">                                                                      за спровођење </w:t>
      </w:r>
      <w:r w:rsidR="00182A38" w:rsidRPr="00025FD0">
        <w:rPr>
          <w:rFonts w:cs="Arial"/>
          <w:sz w:val="22"/>
          <w:szCs w:val="22"/>
          <w:lang w:val="sr-Cyrl-RS"/>
        </w:rPr>
        <w:t>ЈН/1000/0374/2017</w:t>
      </w:r>
    </w:p>
    <w:p w14:paraId="159925A3" w14:textId="78055228" w:rsidR="00EB0CB3" w:rsidRPr="00025FD0" w:rsidRDefault="00EB0CB3" w:rsidP="00EB0CB3">
      <w:pPr>
        <w:pStyle w:val="BodyText"/>
        <w:spacing w:before="0"/>
        <w:jc w:val="center"/>
        <w:rPr>
          <w:rFonts w:cs="Arial"/>
          <w:sz w:val="22"/>
          <w:szCs w:val="22"/>
          <w:lang w:val="ru-RU"/>
        </w:rPr>
      </w:pPr>
      <w:r w:rsidRPr="00025FD0">
        <w:rPr>
          <w:rFonts w:cs="Arial"/>
          <w:sz w:val="22"/>
          <w:szCs w:val="22"/>
          <w:lang w:val="ru-RU"/>
        </w:rPr>
        <w:t xml:space="preserve">                                                         формирана Решењем бр. </w:t>
      </w:r>
      <w:r w:rsidR="00D7438E" w:rsidRPr="00025FD0">
        <w:rPr>
          <w:rFonts w:cs="Arial"/>
          <w:sz w:val="22"/>
          <w:szCs w:val="22"/>
          <w:lang w:val="sr-Cyrl-RS"/>
        </w:rPr>
        <w:t>12.01.</w:t>
      </w:r>
      <w:r w:rsidR="00D7438E" w:rsidRPr="00025FD0">
        <w:rPr>
          <w:rFonts w:cs="Arial"/>
          <w:sz w:val="22"/>
          <w:szCs w:val="22"/>
        </w:rPr>
        <w:t>417444</w:t>
      </w:r>
      <w:r w:rsidR="00D7438E" w:rsidRPr="00025FD0">
        <w:rPr>
          <w:rFonts w:cs="Arial"/>
          <w:sz w:val="22"/>
          <w:szCs w:val="22"/>
          <w:lang w:val="sr-Cyrl-RS"/>
        </w:rPr>
        <w:t>/</w:t>
      </w:r>
      <w:r w:rsidR="00D7438E" w:rsidRPr="00025FD0">
        <w:rPr>
          <w:rFonts w:cs="Arial"/>
          <w:sz w:val="22"/>
          <w:szCs w:val="22"/>
        </w:rPr>
        <w:t>3-17</w:t>
      </w:r>
    </w:p>
    <w:p w14:paraId="2F45AA1E" w14:textId="77777777" w:rsidR="00EB0CB3" w:rsidRPr="00025FD0" w:rsidRDefault="00EB0CB3" w:rsidP="00EB0CB3">
      <w:pPr>
        <w:pStyle w:val="BodyText"/>
        <w:rPr>
          <w:rFonts w:cs="Arial"/>
          <w:bCs/>
          <w:sz w:val="22"/>
          <w:szCs w:val="22"/>
        </w:rPr>
      </w:pPr>
    </w:p>
    <w:p w14:paraId="1E9C1AD1" w14:textId="77777777" w:rsidR="00EB0CB3" w:rsidRPr="00025FD0" w:rsidRDefault="00EB0CB3" w:rsidP="00EB0CB3">
      <w:pPr>
        <w:pStyle w:val="BodyText"/>
        <w:jc w:val="center"/>
        <w:rPr>
          <w:rFonts w:cs="Arial"/>
          <w:bCs/>
          <w:sz w:val="22"/>
          <w:szCs w:val="22"/>
          <w:lang w:val="sr-Cyrl-RS"/>
        </w:rPr>
      </w:pPr>
      <w:r w:rsidRPr="00025FD0">
        <w:rPr>
          <w:rFonts w:cs="Arial"/>
          <w:bCs/>
          <w:sz w:val="22"/>
          <w:szCs w:val="22"/>
        </w:rPr>
        <w:t xml:space="preserve">                                                                </w:t>
      </w:r>
      <w:r w:rsidRPr="00025FD0">
        <w:rPr>
          <w:rFonts w:cs="Arial"/>
          <w:bCs/>
          <w:sz w:val="22"/>
          <w:szCs w:val="22"/>
          <w:lang w:val="sr-Cyrl-RS"/>
        </w:rPr>
        <w:t xml:space="preserve"> __________________________________</w:t>
      </w:r>
    </w:p>
    <w:p w14:paraId="65BD7633" w14:textId="77777777" w:rsidR="00150FCE" w:rsidRPr="00025FD0" w:rsidRDefault="00150FCE" w:rsidP="000C50A0">
      <w:pPr>
        <w:pStyle w:val="BodyText"/>
        <w:spacing w:before="0"/>
        <w:jc w:val="center"/>
        <w:rPr>
          <w:rFonts w:cs="Arial"/>
          <w:sz w:val="22"/>
          <w:szCs w:val="22"/>
          <w:lang w:val="ru-RU"/>
        </w:rPr>
      </w:pPr>
    </w:p>
    <w:p w14:paraId="306C7E29" w14:textId="77777777" w:rsidR="00150FCE" w:rsidRPr="00025FD0" w:rsidRDefault="00150FCE" w:rsidP="000C50A0">
      <w:pPr>
        <w:pStyle w:val="BodyText"/>
        <w:spacing w:before="0"/>
        <w:jc w:val="center"/>
        <w:rPr>
          <w:rFonts w:cs="Arial"/>
          <w:sz w:val="22"/>
          <w:szCs w:val="22"/>
          <w:lang w:val="ru-RU"/>
        </w:rPr>
      </w:pPr>
    </w:p>
    <w:p w14:paraId="4D30B97E" w14:textId="77777777" w:rsidR="00150FCE" w:rsidRPr="00025FD0" w:rsidRDefault="00150FCE" w:rsidP="000C50A0">
      <w:pPr>
        <w:pStyle w:val="BodyText"/>
        <w:spacing w:before="0"/>
        <w:jc w:val="center"/>
        <w:rPr>
          <w:rFonts w:cs="Arial"/>
          <w:sz w:val="22"/>
          <w:szCs w:val="22"/>
          <w:lang w:val="ru-RU"/>
        </w:rPr>
      </w:pPr>
    </w:p>
    <w:p w14:paraId="6149055E" w14:textId="6B08F5B9" w:rsidR="00EB2C6E" w:rsidRPr="00025FD0" w:rsidRDefault="0049331C" w:rsidP="000C50A0">
      <w:pPr>
        <w:spacing w:before="0"/>
        <w:jc w:val="center"/>
        <w:rPr>
          <w:rFonts w:eastAsia="Arial Unicode MS" w:cs="Arial"/>
          <w:kern w:val="2"/>
          <w:lang w:val="ru-RU"/>
        </w:rPr>
      </w:pPr>
      <w:r w:rsidRPr="00025FD0">
        <w:rPr>
          <w:rFonts w:eastAsia="Arial Unicode MS" w:cs="Arial"/>
          <w:kern w:val="2"/>
          <w:lang w:val="ru-RU"/>
        </w:rPr>
        <w:t>(заведено у ЈП ЕПС број 12.01.</w:t>
      </w:r>
      <w:r w:rsidR="006B72BF">
        <w:rPr>
          <w:rFonts w:eastAsia="Arial Unicode MS" w:cs="Arial"/>
          <w:kern w:val="2"/>
          <w:lang w:val="sr-Latn-RS"/>
        </w:rPr>
        <w:t>23841/4</w:t>
      </w:r>
      <w:r w:rsidR="00CE1550" w:rsidRPr="00025FD0">
        <w:rPr>
          <w:rFonts w:eastAsia="Arial Unicode MS" w:cs="Arial"/>
          <w:kern w:val="2"/>
          <w:lang w:val="sr-Cyrl-RS"/>
        </w:rPr>
        <w:t>-</w:t>
      </w:r>
      <w:r w:rsidR="00CE1550" w:rsidRPr="00025FD0">
        <w:rPr>
          <w:rFonts w:eastAsia="Arial Unicode MS" w:cs="Arial"/>
          <w:kern w:val="2"/>
          <w:lang w:val="ru-RU"/>
        </w:rPr>
        <w:t xml:space="preserve">18 </w:t>
      </w:r>
      <w:r w:rsidR="006B72BF">
        <w:rPr>
          <w:rFonts w:eastAsia="Arial Unicode MS" w:cs="Arial"/>
          <w:kern w:val="2"/>
          <w:lang w:val="ru-RU"/>
        </w:rPr>
        <w:t>од</w:t>
      </w:r>
      <w:r w:rsidR="006B72BF">
        <w:rPr>
          <w:rFonts w:eastAsia="Arial Unicode MS" w:cs="Arial"/>
          <w:kern w:val="2"/>
          <w:lang w:val="sr-Latn-RS"/>
        </w:rPr>
        <w:t xml:space="preserve"> 16</w:t>
      </w:r>
      <w:r w:rsidR="00EB0CB3" w:rsidRPr="00025FD0">
        <w:rPr>
          <w:rFonts w:eastAsia="Arial Unicode MS" w:cs="Arial"/>
          <w:kern w:val="2"/>
        </w:rPr>
        <w:t>.</w:t>
      </w:r>
      <w:r w:rsidR="006B72BF">
        <w:rPr>
          <w:rFonts w:eastAsia="Arial Unicode MS" w:cs="Arial"/>
          <w:kern w:val="2"/>
        </w:rPr>
        <w:t>05.</w:t>
      </w:r>
      <w:r w:rsidR="00CE1550" w:rsidRPr="00025FD0">
        <w:rPr>
          <w:rFonts w:eastAsia="Arial Unicode MS" w:cs="Arial"/>
          <w:kern w:val="2"/>
          <w:lang w:val="ru-RU"/>
        </w:rPr>
        <w:t>2018</w:t>
      </w:r>
      <w:r w:rsidR="00413BCE" w:rsidRPr="00025FD0">
        <w:rPr>
          <w:rFonts w:eastAsia="Arial Unicode MS" w:cs="Arial"/>
          <w:kern w:val="2"/>
          <w:lang w:val="ru-RU"/>
        </w:rPr>
        <w:t>.</w:t>
      </w:r>
      <w:r w:rsidR="00EB2C6E" w:rsidRPr="00025FD0">
        <w:rPr>
          <w:rFonts w:eastAsia="Arial Unicode MS" w:cs="Arial"/>
          <w:kern w:val="2"/>
          <w:lang w:val="ru-RU"/>
        </w:rPr>
        <w:t xml:space="preserve"> године)</w:t>
      </w:r>
    </w:p>
    <w:p w14:paraId="495FC4E2" w14:textId="77777777" w:rsidR="000C50A0" w:rsidRPr="00025FD0" w:rsidRDefault="000C50A0" w:rsidP="000C50A0">
      <w:pPr>
        <w:spacing w:before="0"/>
        <w:jc w:val="center"/>
        <w:rPr>
          <w:rFonts w:eastAsia="Arial Unicode MS" w:cs="Arial"/>
          <w:kern w:val="2"/>
          <w:lang w:val="ru-RU"/>
        </w:rPr>
      </w:pPr>
    </w:p>
    <w:p w14:paraId="7A10F4DB" w14:textId="77777777" w:rsidR="00A3774E" w:rsidRPr="00025FD0" w:rsidRDefault="00A3774E" w:rsidP="000C50A0">
      <w:pPr>
        <w:pStyle w:val="BodyText"/>
        <w:spacing w:before="0"/>
        <w:jc w:val="center"/>
        <w:rPr>
          <w:rFonts w:cs="Arial"/>
          <w:sz w:val="22"/>
          <w:szCs w:val="22"/>
        </w:rPr>
      </w:pPr>
    </w:p>
    <w:p w14:paraId="778E5ED4" w14:textId="77777777" w:rsidR="00C53AC6" w:rsidRPr="00025FD0" w:rsidRDefault="00C53AC6" w:rsidP="000C50A0">
      <w:pPr>
        <w:pStyle w:val="BodyText"/>
        <w:spacing w:before="0"/>
        <w:jc w:val="center"/>
        <w:rPr>
          <w:rFonts w:cs="Arial"/>
          <w:sz w:val="22"/>
          <w:szCs w:val="22"/>
        </w:rPr>
      </w:pPr>
    </w:p>
    <w:p w14:paraId="2BD8F329" w14:textId="77777777" w:rsidR="00C53AC6" w:rsidRPr="00025FD0" w:rsidRDefault="00C53AC6" w:rsidP="000C50A0">
      <w:pPr>
        <w:pStyle w:val="BodyText"/>
        <w:spacing w:before="0"/>
        <w:jc w:val="center"/>
        <w:rPr>
          <w:rFonts w:cs="Arial"/>
          <w:sz w:val="22"/>
          <w:szCs w:val="22"/>
        </w:rPr>
      </w:pPr>
    </w:p>
    <w:p w14:paraId="3CF54762" w14:textId="77777777" w:rsidR="00C53AC6" w:rsidRPr="00025FD0" w:rsidRDefault="00C53AC6" w:rsidP="000C50A0">
      <w:pPr>
        <w:pStyle w:val="BodyText"/>
        <w:spacing w:before="0"/>
        <w:jc w:val="center"/>
        <w:rPr>
          <w:rFonts w:cs="Arial"/>
          <w:sz w:val="22"/>
          <w:szCs w:val="22"/>
          <w:lang w:val="en-US"/>
        </w:rPr>
      </w:pPr>
      <w:bookmarkStart w:id="6" w:name="_GoBack"/>
      <w:bookmarkEnd w:id="6"/>
    </w:p>
    <w:p w14:paraId="28C04C20" w14:textId="77777777" w:rsidR="000C50A0" w:rsidRPr="00025FD0" w:rsidRDefault="000C50A0" w:rsidP="000C50A0">
      <w:pPr>
        <w:pStyle w:val="BodyText"/>
        <w:spacing w:before="0"/>
        <w:jc w:val="center"/>
        <w:rPr>
          <w:rFonts w:cs="Arial"/>
          <w:sz w:val="22"/>
          <w:szCs w:val="22"/>
          <w:lang w:val="ru-RU"/>
        </w:rPr>
      </w:pPr>
    </w:p>
    <w:p w14:paraId="74353313" w14:textId="77777777" w:rsidR="00515EF8" w:rsidRPr="00025FD0" w:rsidRDefault="00515EF8" w:rsidP="000C50A0">
      <w:pPr>
        <w:pStyle w:val="BodyText"/>
        <w:spacing w:before="0"/>
        <w:jc w:val="center"/>
        <w:rPr>
          <w:rFonts w:cs="Arial"/>
          <w:sz w:val="22"/>
          <w:szCs w:val="22"/>
          <w:lang w:val="ru-RU"/>
        </w:rPr>
      </w:pPr>
    </w:p>
    <w:p w14:paraId="37F55CBC" w14:textId="77777777" w:rsidR="00515EF8" w:rsidRPr="00025FD0" w:rsidRDefault="00515EF8" w:rsidP="000C50A0">
      <w:pPr>
        <w:pStyle w:val="BodyText"/>
        <w:spacing w:before="0"/>
        <w:jc w:val="center"/>
        <w:rPr>
          <w:rFonts w:cs="Arial"/>
          <w:sz w:val="22"/>
          <w:szCs w:val="22"/>
          <w:lang w:val="ru-RU"/>
        </w:rPr>
      </w:pPr>
    </w:p>
    <w:p w14:paraId="5AF36373" w14:textId="77777777" w:rsidR="00515EF8" w:rsidRPr="00025FD0" w:rsidRDefault="00515EF8" w:rsidP="000C50A0">
      <w:pPr>
        <w:pStyle w:val="BodyText"/>
        <w:spacing w:before="0"/>
        <w:jc w:val="center"/>
        <w:rPr>
          <w:rFonts w:cs="Arial"/>
          <w:sz w:val="22"/>
          <w:szCs w:val="22"/>
          <w:lang w:val="ru-RU"/>
        </w:rPr>
      </w:pPr>
    </w:p>
    <w:p w14:paraId="463B13BC" w14:textId="77777777" w:rsidR="00515EF8" w:rsidRPr="00025FD0" w:rsidRDefault="00515EF8" w:rsidP="000C50A0">
      <w:pPr>
        <w:pStyle w:val="BodyText"/>
        <w:spacing w:before="0"/>
        <w:jc w:val="center"/>
        <w:rPr>
          <w:rFonts w:cs="Arial"/>
          <w:sz w:val="22"/>
          <w:szCs w:val="22"/>
          <w:lang w:val="ru-RU"/>
        </w:rPr>
      </w:pPr>
    </w:p>
    <w:p w14:paraId="6370EEC8" w14:textId="49B90601" w:rsidR="00B37917" w:rsidRPr="00025FD0" w:rsidRDefault="00A92C63" w:rsidP="00EB0CB3">
      <w:pPr>
        <w:spacing w:before="0"/>
        <w:jc w:val="center"/>
        <w:rPr>
          <w:rFonts w:cs="Arial"/>
          <w:lang w:val="ru-RU"/>
        </w:rPr>
      </w:pPr>
      <w:r w:rsidRPr="00025FD0">
        <w:rPr>
          <w:rFonts w:cs="Arial"/>
          <w:lang w:val="sr-Cyrl-RS"/>
        </w:rPr>
        <w:t>Београд</w:t>
      </w:r>
      <w:r w:rsidR="00EB2566" w:rsidRPr="00025FD0">
        <w:rPr>
          <w:rFonts w:cs="Arial"/>
          <w:lang w:val="ru-RU"/>
        </w:rPr>
        <w:t>,</w:t>
      </w:r>
      <w:r w:rsidR="0049331C" w:rsidRPr="00025FD0">
        <w:rPr>
          <w:rFonts w:cs="Arial"/>
          <w:lang w:val="ru-RU"/>
        </w:rPr>
        <w:t xml:space="preserve"> </w:t>
      </w:r>
      <w:r w:rsidR="00B6569C">
        <w:rPr>
          <w:rFonts w:cs="Arial"/>
          <w:lang w:val="sr-Cyrl-RS"/>
        </w:rPr>
        <w:t xml:space="preserve">мај </w:t>
      </w:r>
      <w:r w:rsidR="001F62BF" w:rsidRPr="00025FD0">
        <w:rPr>
          <w:rFonts w:cs="Arial"/>
          <w:lang w:val="ru-RU"/>
        </w:rPr>
        <w:t>201</w:t>
      </w:r>
      <w:r w:rsidR="00CE1550" w:rsidRPr="00025FD0">
        <w:rPr>
          <w:rFonts w:cs="Arial"/>
          <w:lang w:val="ru-RU"/>
        </w:rPr>
        <w:t>8</w:t>
      </w:r>
      <w:r w:rsidR="001F62BF" w:rsidRPr="00025FD0">
        <w:rPr>
          <w:rFonts w:cs="Arial"/>
          <w:lang w:val="ru-RU"/>
        </w:rPr>
        <w:t xml:space="preserve">. </w:t>
      </w:r>
      <w:r w:rsidR="00210557" w:rsidRPr="00025FD0">
        <w:rPr>
          <w:rFonts w:cs="Arial"/>
          <w:lang w:val="ru-RU"/>
        </w:rPr>
        <w:t>г</w:t>
      </w:r>
      <w:r w:rsidR="001F62BF" w:rsidRPr="00025FD0">
        <w:rPr>
          <w:rFonts w:cs="Arial"/>
          <w:lang w:val="ru-RU"/>
        </w:rPr>
        <w:t>одине</w:t>
      </w:r>
    </w:p>
    <w:p w14:paraId="7E85668A" w14:textId="77777777" w:rsidR="00FB2E7A" w:rsidRPr="00025FD0" w:rsidRDefault="00FB2E7A" w:rsidP="000C50A0">
      <w:pPr>
        <w:spacing w:before="0"/>
        <w:rPr>
          <w:rFonts w:eastAsia="TimesNewRomanPSMT" w:cs="Arial"/>
          <w:color w:val="000000"/>
          <w:kern w:val="2"/>
          <w:lang w:val="ru-RU"/>
        </w:rPr>
      </w:pPr>
    </w:p>
    <w:p w14:paraId="5EBBADF3" w14:textId="3A247C17" w:rsidR="00FB2E7A" w:rsidRDefault="00FB2E7A" w:rsidP="000C50A0">
      <w:pPr>
        <w:spacing w:before="0"/>
        <w:rPr>
          <w:rFonts w:eastAsia="TimesNewRomanPSMT" w:cs="Arial"/>
          <w:color w:val="000000"/>
          <w:kern w:val="2"/>
          <w:lang w:val="ru-RU"/>
        </w:rPr>
      </w:pPr>
    </w:p>
    <w:p w14:paraId="24B95C3E" w14:textId="4616D6CA" w:rsidR="00B6569C" w:rsidRDefault="00B6569C" w:rsidP="000C50A0">
      <w:pPr>
        <w:spacing w:before="0"/>
        <w:rPr>
          <w:rFonts w:eastAsia="TimesNewRomanPSMT" w:cs="Arial"/>
          <w:color w:val="000000"/>
          <w:kern w:val="2"/>
          <w:lang w:val="ru-RU"/>
        </w:rPr>
      </w:pPr>
    </w:p>
    <w:p w14:paraId="753ACA7D" w14:textId="77777777" w:rsidR="00B6569C" w:rsidRPr="00025FD0" w:rsidRDefault="00B6569C" w:rsidP="000C50A0">
      <w:pPr>
        <w:spacing w:before="0"/>
        <w:rPr>
          <w:rFonts w:eastAsia="TimesNewRomanPSMT" w:cs="Arial"/>
          <w:color w:val="000000"/>
          <w:kern w:val="2"/>
          <w:lang w:val="ru-RU"/>
        </w:rPr>
      </w:pPr>
    </w:p>
    <w:p w14:paraId="610D19D1" w14:textId="77777777" w:rsidR="00FB2E7A" w:rsidRPr="00025FD0" w:rsidRDefault="00FB2E7A" w:rsidP="000C50A0">
      <w:pPr>
        <w:spacing w:before="0"/>
        <w:rPr>
          <w:rFonts w:eastAsia="TimesNewRomanPSMT" w:cs="Arial"/>
          <w:color w:val="000000"/>
          <w:kern w:val="2"/>
          <w:lang w:val="ru-RU"/>
        </w:rPr>
      </w:pPr>
    </w:p>
    <w:p w14:paraId="4EA45F43" w14:textId="2517F8C7" w:rsidR="00261778" w:rsidRPr="00025FD0" w:rsidRDefault="00261778" w:rsidP="000C50A0">
      <w:pPr>
        <w:spacing w:before="0"/>
        <w:rPr>
          <w:rFonts w:eastAsia="TimesNewRomanPSMT" w:cs="Arial"/>
          <w:kern w:val="2"/>
          <w:lang w:val="ru-RU"/>
        </w:rPr>
      </w:pPr>
      <w:r w:rsidRPr="00025FD0">
        <w:rPr>
          <w:rFonts w:eastAsia="TimesNewRomanPSMT" w:cs="Arial"/>
          <w:color w:val="000000"/>
          <w:kern w:val="2"/>
          <w:lang w:val="ru-RU"/>
        </w:rPr>
        <w:lastRenderedPageBreak/>
        <w:t>На основу чл</w:t>
      </w:r>
      <w:r w:rsidR="00472BF8" w:rsidRPr="00025FD0">
        <w:rPr>
          <w:rFonts w:eastAsia="TimesNewRomanPSMT" w:cs="Arial"/>
          <w:color w:val="000000"/>
          <w:kern w:val="2"/>
          <w:lang w:val="ru-RU"/>
        </w:rPr>
        <w:t>ана</w:t>
      </w:r>
      <w:r w:rsidRPr="00025FD0">
        <w:rPr>
          <w:rFonts w:eastAsia="TimesNewRomanPSMT" w:cs="Arial"/>
          <w:color w:val="000000"/>
          <w:kern w:val="2"/>
          <w:lang w:val="ru-RU"/>
        </w:rPr>
        <w:t xml:space="preserve"> </w:t>
      </w:r>
      <w:r w:rsidR="00010E49" w:rsidRPr="00025FD0">
        <w:rPr>
          <w:rFonts w:eastAsia="TimesNewRomanPSMT" w:cs="Arial"/>
          <w:color w:val="000000"/>
          <w:kern w:val="2"/>
          <w:lang w:val="ru-RU"/>
        </w:rPr>
        <w:t>32, и 61</w:t>
      </w:r>
      <w:r w:rsidR="009D3699" w:rsidRPr="00025FD0">
        <w:rPr>
          <w:rFonts w:eastAsia="TimesNewRomanPSMT" w:cs="Arial"/>
          <w:color w:val="000000"/>
          <w:kern w:val="2"/>
          <w:lang w:val="ru-RU"/>
        </w:rPr>
        <w:t>.</w:t>
      </w:r>
      <w:r w:rsidRPr="00025FD0">
        <w:rPr>
          <w:rFonts w:eastAsia="TimesNewRomanPSMT" w:cs="Arial"/>
          <w:color w:val="000000"/>
          <w:kern w:val="2"/>
          <w:lang w:val="ru-RU"/>
        </w:rPr>
        <w:t xml:space="preserve"> Закона о јавним набавкама („Сл. гласник РС” бр. </w:t>
      </w:r>
      <w:r w:rsidR="00750519" w:rsidRPr="00025FD0">
        <w:rPr>
          <w:rFonts w:eastAsia="TimesNewRomanPSMT" w:cs="Arial"/>
          <w:color w:val="000000"/>
          <w:kern w:val="2"/>
          <w:lang w:val="ru-RU"/>
        </w:rPr>
        <w:t>124/</w:t>
      </w:r>
      <w:r w:rsidR="009060E7" w:rsidRPr="00025FD0">
        <w:rPr>
          <w:rFonts w:eastAsia="TimesNewRomanPSMT" w:cs="Arial"/>
          <w:color w:val="000000"/>
          <w:kern w:val="2"/>
          <w:lang w:val="ru-RU"/>
        </w:rPr>
        <w:t>12, 14/15 и 68/15</w:t>
      </w:r>
      <w:r w:rsidR="00DB601B" w:rsidRPr="00025FD0">
        <w:rPr>
          <w:rFonts w:eastAsia="TimesNewRomanPSMT" w:cs="Arial"/>
          <w:color w:val="000000"/>
          <w:kern w:val="2"/>
          <w:lang w:val="sr-Cyrl-RS"/>
        </w:rPr>
        <w:t>)</w:t>
      </w:r>
      <w:r w:rsidR="000F57ED" w:rsidRPr="00025FD0">
        <w:rPr>
          <w:rFonts w:eastAsia="TimesNewRomanPSMT" w:cs="Arial"/>
          <w:color w:val="000000"/>
          <w:kern w:val="2"/>
          <w:lang w:val="ru-RU"/>
        </w:rPr>
        <w:t xml:space="preserve">, </w:t>
      </w:r>
      <w:r w:rsidR="00077991" w:rsidRPr="00025FD0">
        <w:rPr>
          <w:rFonts w:eastAsia="TimesNewRomanPSMT" w:cs="Arial"/>
          <w:color w:val="000000"/>
          <w:kern w:val="2"/>
          <w:lang w:val="ru-RU"/>
        </w:rPr>
        <w:t>(</w:t>
      </w:r>
      <w:r w:rsidR="000F57ED" w:rsidRPr="00025FD0">
        <w:rPr>
          <w:rFonts w:eastAsia="TimesNewRomanPSMT" w:cs="Arial"/>
          <w:color w:val="000000"/>
          <w:kern w:val="2"/>
          <w:lang w:val="ru-RU"/>
        </w:rPr>
        <w:t>у даљем тексту</w:t>
      </w:r>
      <w:r w:rsidR="005C7CDE" w:rsidRPr="00025FD0">
        <w:rPr>
          <w:rFonts w:eastAsia="TimesNewRomanPSMT" w:cs="Arial"/>
          <w:color w:val="000000"/>
          <w:kern w:val="2"/>
          <w:lang w:val="ru-RU"/>
        </w:rPr>
        <w:t xml:space="preserve"> </w:t>
      </w:r>
      <w:r w:rsidR="00BA1E63" w:rsidRPr="00025FD0">
        <w:rPr>
          <w:rFonts w:eastAsia="Calibri" w:cs="Arial"/>
          <w:bCs/>
        </w:rPr>
        <w:t>Закон</w:t>
      </w:r>
      <w:r w:rsidRPr="00025FD0">
        <w:rPr>
          <w:rFonts w:eastAsia="TimesNewRomanPSMT" w:cs="Arial"/>
          <w:color w:val="000000"/>
          <w:kern w:val="2"/>
          <w:lang w:val="ru-RU"/>
        </w:rPr>
        <w:t>),чл</w:t>
      </w:r>
      <w:r w:rsidR="00472BF8" w:rsidRPr="00025FD0">
        <w:rPr>
          <w:rFonts w:eastAsia="TimesNewRomanPSMT" w:cs="Arial"/>
          <w:color w:val="000000"/>
          <w:kern w:val="2"/>
          <w:lang w:val="ru-RU"/>
        </w:rPr>
        <w:t>ана</w:t>
      </w:r>
      <w:r w:rsidR="00EC5BB4" w:rsidRPr="00025FD0">
        <w:rPr>
          <w:rFonts w:eastAsia="TimesNewRomanPSMT" w:cs="Arial"/>
          <w:color w:val="000000"/>
          <w:kern w:val="2"/>
          <w:lang w:val="ru-RU"/>
        </w:rPr>
        <w:t xml:space="preserve"> </w:t>
      </w:r>
      <w:r w:rsidR="00DB601B" w:rsidRPr="00025FD0">
        <w:rPr>
          <w:rFonts w:eastAsia="TimesNewRomanPSMT" w:cs="Arial"/>
          <w:color w:val="000000"/>
          <w:kern w:val="2"/>
          <w:lang w:val="ru-RU"/>
        </w:rPr>
        <w:t>2</w:t>
      </w:r>
      <w:r w:rsidRPr="00025FD0">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025FD0">
        <w:rPr>
          <w:rFonts w:eastAsia="TimesNewRomanPSMT" w:cs="Arial"/>
          <w:color w:val="000000"/>
          <w:kern w:val="2"/>
          <w:lang w:val="ru-RU"/>
        </w:rPr>
        <w:t xml:space="preserve">лова („Сл. гласник РС” бр. </w:t>
      </w:r>
      <w:r w:rsidR="00DB369C" w:rsidRPr="00025FD0">
        <w:rPr>
          <w:rFonts w:eastAsia="TimesNewRomanPSMT" w:cs="Arial"/>
          <w:color w:val="000000"/>
          <w:kern w:val="2"/>
        </w:rPr>
        <w:t>86/15</w:t>
      </w:r>
      <w:r w:rsidRPr="00025FD0">
        <w:rPr>
          <w:rFonts w:eastAsia="TimesNewRomanPSMT" w:cs="Arial"/>
          <w:color w:val="000000"/>
          <w:kern w:val="2"/>
          <w:lang w:val="ru-RU"/>
        </w:rPr>
        <w:t xml:space="preserve">), </w:t>
      </w:r>
      <w:r w:rsidRPr="00025FD0">
        <w:rPr>
          <w:rFonts w:eastAsia="Arial Unicode MS" w:cs="Arial"/>
          <w:color w:val="000000"/>
          <w:kern w:val="2"/>
          <w:lang w:val="ru-RU"/>
        </w:rPr>
        <w:t xml:space="preserve">Одлуке о </w:t>
      </w:r>
      <w:r w:rsidRPr="00025FD0">
        <w:rPr>
          <w:rFonts w:eastAsia="Arial Unicode MS" w:cs="Arial"/>
          <w:kern w:val="2"/>
          <w:lang w:val="ru-RU"/>
        </w:rPr>
        <w:t xml:space="preserve">покретању поступка јавне набавке број </w:t>
      </w:r>
      <w:r w:rsidR="00EB0CB3" w:rsidRPr="00025FD0">
        <w:rPr>
          <w:rFonts w:eastAsia="Arial Unicode MS" w:cs="Arial"/>
          <w:kern w:val="2"/>
          <w:lang w:val="ru-RU"/>
        </w:rPr>
        <w:t>12.01.</w:t>
      </w:r>
      <w:r w:rsidR="00EB0CB3" w:rsidRPr="00025FD0">
        <w:rPr>
          <w:rFonts w:eastAsia="Arial Unicode MS" w:cs="Arial"/>
          <w:kern w:val="2"/>
          <w:lang w:val="sr-Cyrl-RS"/>
        </w:rPr>
        <w:t>-</w:t>
      </w:r>
      <w:r w:rsidR="00182A38" w:rsidRPr="00025FD0">
        <w:rPr>
          <w:rFonts w:eastAsia="Arial Unicode MS" w:cs="Arial"/>
          <w:kern w:val="2"/>
          <w:lang w:val="sr-Latn-RS"/>
        </w:rPr>
        <w:t>417444/2</w:t>
      </w:r>
      <w:r w:rsidR="00EB0CB3" w:rsidRPr="00025FD0">
        <w:rPr>
          <w:rFonts w:eastAsia="Arial Unicode MS" w:cs="Arial"/>
          <w:kern w:val="2"/>
          <w:lang w:val="ru-RU"/>
        </w:rPr>
        <w:t>/</w:t>
      </w:r>
      <w:r w:rsidR="00EB0CB3" w:rsidRPr="00025FD0">
        <w:rPr>
          <w:rFonts w:eastAsia="Arial Unicode MS" w:cs="Arial"/>
          <w:kern w:val="2"/>
        </w:rPr>
        <w:t>-17 o</w:t>
      </w:r>
      <w:r w:rsidR="00EB0CB3" w:rsidRPr="00025FD0">
        <w:rPr>
          <w:rFonts w:eastAsia="Arial Unicode MS" w:cs="Arial"/>
          <w:kern w:val="2"/>
          <w:lang w:val="ru-RU"/>
        </w:rPr>
        <w:t xml:space="preserve">д </w:t>
      </w:r>
      <w:r w:rsidR="00182A38" w:rsidRPr="00025FD0">
        <w:rPr>
          <w:rFonts w:eastAsia="Arial Unicode MS" w:cs="Arial"/>
          <w:kern w:val="2"/>
          <w:lang w:val="sr-Latn-RS"/>
        </w:rPr>
        <w:t>05</w:t>
      </w:r>
      <w:r w:rsidR="00EB0CB3" w:rsidRPr="00025FD0">
        <w:rPr>
          <w:rFonts w:eastAsia="Arial Unicode MS" w:cs="Arial"/>
          <w:kern w:val="2"/>
          <w:lang w:val="ru-RU"/>
        </w:rPr>
        <w:t>.0</w:t>
      </w:r>
      <w:r w:rsidR="00182A38" w:rsidRPr="00025FD0">
        <w:rPr>
          <w:rFonts w:eastAsia="Arial Unicode MS" w:cs="Arial"/>
          <w:kern w:val="2"/>
          <w:lang w:val="sr-Latn-RS"/>
        </w:rPr>
        <w:t>9</w:t>
      </w:r>
      <w:r w:rsidR="00EB0CB3" w:rsidRPr="00025FD0">
        <w:rPr>
          <w:rFonts w:eastAsia="Arial Unicode MS" w:cs="Arial"/>
          <w:kern w:val="2"/>
          <w:lang w:val="ru-RU"/>
        </w:rPr>
        <w:t>.2017</w:t>
      </w:r>
      <w:r w:rsidR="00413BCE" w:rsidRPr="00025FD0">
        <w:rPr>
          <w:rFonts w:eastAsia="Arial Unicode MS" w:cs="Arial"/>
          <w:kern w:val="2"/>
          <w:lang w:val="ru-RU"/>
        </w:rPr>
        <w:t>.</w:t>
      </w:r>
      <w:r w:rsidRPr="00025FD0">
        <w:rPr>
          <w:rFonts w:eastAsia="Arial Unicode MS" w:cs="Arial"/>
          <w:kern w:val="2"/>
          <w:lang w:val="ru-RU"/>
        </w:rPr>
        <w:t xml:space="preserve"> године и Решења о образовању комисије за јавну набавку број </w:t>
      </w:r>
      <w:r w:rsidR="00C41CE5" w:rsidRPr="00025FD0">
        <w:rPr>
          <w:rFonts w:eastAsia="Arial Unicode MS" w:cs="Arial"/>
          <w:kern w:val="2"/>
          <w:lang w:val="sr-Latn-CS"/>
        </w:rPr>
        <w:t xml:space="preserve"> </w:t>
      </w:r>
      <w:r w:rsidR="00005800" w:rsidRPr="00025FD0">
        <w:rPr>
          <w:rFonts w:eastAsia="Arial Unicode MS" w:cs="Arial"/>
          <w:kern w:val="2"/>
        </w:rPr>
        <w:t>o</w:t>
      </w:r>
      <w:r w:rsidR="00005800" w:rsidRPr="00025FD0">
        <w:rPr>
          <w:rFonts w:eastAsia="Arial Unicode MS" w:cs="Arial"/>
          <w:kern w:val="2"/>
          <w:lang w:val="ru-RU"/>
        </w:rPr>
        <w:t xml:space="preserve">д </w:t>
      </w:r>
      <w:r w:rsidR="00C41CE5" w:rsidRPr="00025FD0">
        <w:rPr>
          <w:rFonts w:eastAsia="Arial Unicode MS" w:cs="Arial"/>
          <w:kern w:val="2"/>
          <w:lang w:val="sr-Latn-CS"/>
        </w:rPr>
        <w:t xml:space="preserve"> </w:t>
      </w:r>
      <w:r w:rsidR="00EB0CB3" w:rsidRPr="00025FD0">
        <w:rPr>
          <w:rFonts w:eastAsia="Arial Unicode MS" w:cs="Arial"/>
          <w:kern w:val="2"/>
          <w:lang w:val="ru-RU"/>
        </w:rPr>
        <w:t>12.01.</w:t>
      </w:r>
      <w:r w:rsidR="00EB0CB3" w:rsidRPr="00025FD0">
        <w:rPr>
          <w:rFonts w:eastAsia="Arial Unicode MS" w:cs="Arial"/>
          <w:kern w:val="2"/>
          <w:lang w:val="sr-Cyrl-RS"/>
        </w:rPr>
        <w:t>-</w:t>
      </w:r>
      <w:r w:rsidR="00182A38" w:rsidRPr="00025FD0">
        <w:rPr>
          <w:rFonts w:eastAsia="Arial Unicode MS" w:cs="Arial"/>
          <w:kern w:val="2"/>
          <w:lang w:val="sr-Latn-RS"/>
        </w:rPr>
        <w:t>417444/3-17</w:t>
      </w:r>
      <w:r w:rsidR="00EB0CB3" w:rsidRPr="00025FD0">
        <w:rPr>
          <w:rFonts w:eastAsia="Arial Unicode MS" w:cs="Arial"/>
          <w:kern w:val="2"/>
        </w:rPr>
        <w:t xml:space="preserve"> o</w:t>
      </w:r>
      <w:r w:rsidR="00EB0CB3" w:rsidRPr="00025FD0">
        <w:rPr>
          <w:rFonts w:eastAsia="Arial Unicode MS" w:cs="Arial"/>
          <w:kern w:val="2"/>
          <w:lang w:val="ru-RU"/>
        </w:rPr>
        <w:t xml:space="preserve">д </w:t>
      </w:r>
      <w:r w:rsidR="00182A38" w:rsidRPr="00025FD0">
        <w:rPr>
          <w:rFonts w:eastAsia="Arial Unicode MS" w:cs="Arial"/>
          <w:kern w:val="2"/>
          <w:lang w:val="sr-Latn-RS"/>
        </w:rPr>
        <w:t>05.09.2017</w:t>
      </w:r>
      <w:r w:rsidR="00C41CE5" w:rsidRPr="00025FD0">
        <w:rPr>
          <w:rFonts w:eastAsia="Arial Unicode MS" w:cs="Arial"/>
          <w:kern w:val="2"/>
          <w:lang w:val="ru-RU"/>
        </w:rPr>
        <w:t>.</w:t>
      </w:r>
      <w:r w:rsidRPr="00025FD0">
        <w:rPr>
          <w:rFonts w:eastAsia="Arial Unicode MS" w:cs="Arial"/>
          <w:kern w:val="2"/>
          <w:lang w:val="ru-RU"/>
        </w:rPr>
        <w:t>године припремљена је:</w:t>
      </w:r>
    </w:p>
    <w:p w14:paraId="12E75C3E" w14:textId="77777777" w:rsidR="00261778" w:rsidRPr="00025FD0" w:rsidRDefault="00261778" w:rsidP="000C50A0">
      <w:pPr>
        <w:pStyle w:val="BodyText"/>
        <w:spacing w:before="0"/>
        <w:rPr>
          <w:rFonts w:cs="Arial"/>
          <w:b/>
          <w:spacing w:val="80"/>
          <w:sz w:val="22"/>
          <w:szCs w:val="22"/>
          <w:lang w:val="ru-RU"/>
        </w:rPr>
      </w:pPr>
    </w:p>
    <w:p w14:paraId="50CA7443" w14:textId="77777777" w:rsidR="000C50A0" w:rsidRPr="00025FD0" w:rsidRDefault="000C50A0" w:rsidP="000C50A0">
      <w:pPr>
        <w:pStyle w:val="BodyText"/>
        <w:spacing w:before="0"/>
        <w:rPr>
          <w:rFonts w:cs="Arial"/>
          <w:b/>
          <w:spacing w:val="80"/>
          <w:sz w:val="22"/>
          <w:szCs w:val="22"/>
          <w:lang w:val="ru-RU"/>
        </w:rPr>
      </w:pPr>
    </w:p>
    <w:p w14:paraId="01DB21F5" w14:textId="77777777" w:rsidR="00210557" w:rsidRPr="00025FD0" w:rsidRDefault="00210557" w:rsidP="00781B02">
      <w:pPr>
        <w:jc w:val="center"/>
        <w:rPr>
          <w:rFonts w:cs="Arial"/>
          <w:b/>
        </w:rPr>
      </w:pPr>
      <w:bookmarkStart w:id="7" w:name="_Toc441215598"/>
      <w:bookmarkStart w:id="8" w:name="_Toc441651537"/>
      <w:bookmarkStart w:id="9" w:name="_Toc442559874"/>
      <w:r w:rsidRPr="00025FD0">
        <w:rPr>
          <w:rFonts w:cs="Arial"/>
          <w:b/>
        </w:rPr>
        <w:t>КОНКУРСНА ДОКУМЕНТАЦИЈА</w:t>
      </w:r>
      <w:bookmarkEnd w:id="7"/>
      <w:bookmarkEnd w:id="8"/>
      <w:bookmarkEnd w:id="9"/>
    </w:p>
    <w:p w14:paraId="4EB271E5" w14:textId="77777777" w:rsidR="00210557" w:rsidRPr="00025FD0" w:rsidRDefault="00210557" w:rsidP="00210557">
      <w:pPr>
        <w:jc w:val="center"/>
        <w:rPr>
          <w:rFonts w:cs="Arial"/>
        </w:rPr>
      </w:pPr>
      <w:proofErr w:type="gramStart"/>
      <w:r w:rsidRPr="00025FD0">
        <w:rPr>
          <w:rFonts w:cs="Arial"/>
        </w:rPr>
        <w:t>у</w:t>
      </w:r>
      <w:proofErr w:type="gramEnd"/>
      <w:r w:rsidRPr="00025FD0">
        <w:rPr>
          <w:rFonts w:cs="Arial"/>
        </w:rPr>
        <w:t xml:space="preserve"> </w:t>
      </w:r>
      <w:r w:rsidR="00010E49" w:rsidRPr="00025FD0">
        <w:rPr>
          <w:rFonts w:cs="Arial"/>
          <w:lang w:val="sr-Cyrl-RS"/>
        </w:rPr>
        <w:t xml:space="preserve">отвореном </w:t>
      </w:r>
      <w:r w:rsidRPr="00025FD0">
        <w:rPr>
          <w:rFonts w:cs="Arial"/>
        </w:rPr>
        <w:t xml:space="preserve">поступку </w:t>
      </w:r>
    </w:p>
    <w:p w14:paraId="2EC83962" w14:textId="77777777" w:rsidR="00C41CE5" w:rsidRPr="00025FD0" w:rsidRDefault="00210557" w:rsidP="00C41CE5">
      <w:pPr>
        <w:jc w:val="center"/>
        <w:rPr>
          <w:rFonts w:cs="Arial"/>
          <w:b/>
          <w:lang w:val="sr-Latn-CS"/>
        </w:rPr>
      </w:pPr>
      <w:bookmarkStart w:id="10" w:name="_Toc441215599"/>
      <w:bookmarkStart w:id="11" w:name="_Toc441651538"/>
      <w:bookmarkStart w:id="12" w:name="_Toc442559875"/>
      <w:proofErr w:type="gramStart"/>
      <w:r w:rsidRPr="00025FD0">
        <w:rPr>
          <w:rFonts w:cs="Arial"/>
          <w:b/>
        </w:rPr>
        <w:t>за</w:t>
      </w:r>
      <w:proofErr w:type="gramEnd"/>
      <w:r w:rsidRPr="00025FD0">
        <w:rPr>
          <w:rFonts w:cs="Arial"/>
          <w:b/>
        </w:rPr>
        <w:t xml:space="preserve"> јавну набавку </w:t>
      </w:r>
      <w:r w:rsidR="00A63575" w:rsidRPr="00025FD0">
        <w:rPr>
          <w:rFonts w:cs="Arial"/>
          <w:b/>
          <w:lang w:val="sr-Cyrl-RS"/>
        </w:rPr>
        <w:t xml:space="preserve">услуга </w:t>
      </w:r>
      <w:r w:rsidRPr="00025FD0">
        <w:rPr>
          <w:rFonts w:cs="Arial"/>
          <w:b/>
        </w:rPr>
        <w:t>бр</w:t>
      </w:r>
      <w:bookmarkEnd w:id="10"/>
      <w:bookmarkEnd w:id="11"/>
      <w:bookmarkEnd w:id="12"/>
      <w:r w:rsidR="00AD7E48" w:rsidRPr="00025FD0">
        <w:rPr>
          <w:rFonts w:cs="Arial"/>
          <w:b/>
        </w:rPr>
        <w:t>.</w:t>
      </w:r>
      <w:r w:rsidR="00C41CE5" w:rsidRPr="00025FD0">
        <w:rPr>
          <w:rFonts w:cs="Arial"/>
          <w:lang w:val="sr-Latn-CS"/>
        </w:rPr>
        <w:t xml:space="preserve"> </w:t>
      </w:r>
      <w:r w:rsidR="00182A38" w:rsidRPr="00025FD0">
        <w:rPr>
          <w:rFonts w:cs="Arial"/>
          <w:b/>
          <w:lang w:val="sr-Latn-CS"/>
        </w:rPr>
        <w:t>ЈН/1000/0374/2017</w:t>
      </w:r>
    </w:p>
    <w:p w14:paraId="524E3141" w14:textId="77777777" w:rsidR="009D3699" w:rsidRPr="00025FD0" w:rsidRDefault="009D3699" w:rsidP="000C50A0">
      <w:pPr>
        <w:pStyle w:val="BodyText"/>
        <w:spacing w:before="0"/>
        <w:rPr>
          <w:rFonts w:cs="Arial"/>
          <w:i/>
          <w:color w:val="00B0F0"/>
          <w:sz w:val="22"/>
          <w:szCs w:val="22"/>
          <w:lang w:val="sr-Latn-CS"/>
        </w:rPr>
      </w:pPr>
    </w:p>
    <w:p w14:paraId="1CC45D7D" w14:textId="77777777" w:rsidR="00C62AA7" w:rsidRPr="00025FD0" w:rsidRDefault="00C62AA7" w:rsidP="00C62AA7">
      <w:pPr>
        <w:pStyle w:val="Title"/>
        <w:rPr>
          <w:rFonts w:cs="Arial"/>
          <w:sz w:val="22"/>
          <w:szCs w:val="22"/>
          <w:lang w:val="de-DE"/>
        </w:rPr>
      </w:pPr>
      <w:r w:rsidRPr="00025FD0">
        <w:rPr>
          <w:rFonts w:cs="Arial"/>
          <w:sz w:val="22"/>
          <w:szCs w:val="22"/>
          <w:lang w:val="de-DE"/>
        </w:rPr>
        <w:t>Садр</w:t>
      </w:r>
      <w:r w:rsidRPr="00025FD0">
        <w:rPr>
          <w:rFonts w:cs="Arial"/>
          <w:sz w:val="22"/>
          <w:szCs w:val="22"/>
          <w:lang w:val="ru-RU"/>
        </w:rPr>
        <w:t>ж</w:t>
      </w:r>
      <w:r w:rsidRPr="00025FD0">
        <w:rPr>
          <w:rFonts w:cs="Arial"/>
          <w:sz w:val="22"/>
          <w:szCs w:val="22"/>
          <w:lang w:val="de-DE"/>
        </w:rPr>
        <w:t>ај</w:t>
      </w:r>
      <w:r w:rsidRPr="00025FD0">
        <w:rPr>
          <w:rFonts w:cs="Arial"/>
          <w:sz w:val="22"/>
          <w:szCs w:val="22"/>
          <w:lang w:val="ru-RU"/>
        </w:rPr>
        <w:t xml:space="preserve"> к</w:t>
      </w:r>
      <w:r w:rsidRPr="00025FD0">
        <w:rPr>
          <w:rFonts w:cs="Arial"/>
          <w:sz w:val="22"/>
          <w:szCs w:val="22"/>
          <w:lang w:val="de-DE"/>
        </w:rPr>
        <w:t>онкурсне</w:t>
      </w:r>
      <w:r w:rsidRPr="00025FD0">
        <w:rPr>
          <w:rFonts w:cs="Arial"/>
          <w:sz w:val="22"/>
          <w:szCs w:val="22"/>
          <w:lang w:val="ru-RU"/>
        </w:rPr>
        <w:t xml:space="preserve"> </w:t>
      </w:r>
      <w:r w:rsidRPr="00025FD0">
        <w:rPr>
          <w:rFonts w:cs="Arial"/>
          <w:sz w:val="22"/>
          <w:szCs w:val="22"/>
          <w:lang w:val="de-DE"/>
        </w:rPr>
        <w:t>документације:</w:t>
      </w:r>
    </w:p>
    <w:p w14:paraId="344333D7" w14:textId="77777777" w:rsidR="00B92E83" w:rsidRPr="00025FD0" w:rsidRDefault="00B92E83" w:rsidP="00B92E83">
      <w:pPr>
        <w:pStyle w:val="Subtitle"/>
        <w:rPr>
          <w:rFonts w:cs="Arial"/>
          <w:sz w:val="22"/>
          <w:szCs w:val="22"/>
          <w:lang w:val="de-DE"/>
        </w:rPr>
      </w:pPr>
    </w:p>
    <w:p w14:paraId="11289820" w14:textId="77777777" w:rsidR="00C62AA7" w:rsidRPr="00025FD0" w:rsidRDefault="00B92E83" w:rsidP="00C62AA7">
      <w:pPr>
        <w:pStyle w:val="Title"/>
        <w:rPr>
          <w:rFonts w:cs="Arial"/>
          <w:b w:val="0"/>
          <w:sz w:val="22"/>
          <w:szCs w:val="22"/>
          <w:lang w:val="ru-RU"/>
        </w:rPr>
      </w:pPr>
      <w:r w:rsidRPr="00025FD0">
        <w:rPr>
          <w:rFonts w:cs="Arial"/>
          <w:sz w:val="22"/>
          <w:szCs w:val="22"/>
          <w:lang w:val="ru-RU"/>
        </w:rPr>
        <w:tab/>
      </w:r>
      <w:r w:rsidRPr="00025FD0">
        <w:rPr>
          <w:rFonts w:cs="Arial"/>
          <w:sz w:val="22"/>
          <w:szCs w:val="22"/>
          <w:lang w:val="ru-RU"/>
        </w:rPr>
        <w:tab/>
      </w:r>
      <w:r w:rsidRPr="00025FD0">
        <w:rPr>
          <w:rFonts w:cs="Arial"/>
          <w:sz w:val="22"/>
          <w:szCs w:val="22"/>
          <w:lang w:val="ru-RU"/>
        </w:rPr>
        <w:tab/>
      </w:r>
      <w:r w:rsidRPr="00025FD0">
        <w:rPr>
          <w:rFonts w:cs="Arial"/>
          <w:sz w:val="22"/>
          <w:szCs w:val="22"/>
          <w:lang w:val="ru-RU"/>
        </w:rPr>
        <w:tab/>
      </w:r>
      <w:r w:rsidRPr="00025FD0">
        <w:rPr>
          <w:rFonts w:cs="Arial"/>
          <w:sz w:val="22"/>
          <w:szCs w:val="22"/>
          <w:lang w:val="ru-RU"/>
        </w:rPr>
        <w:tab/>
      </w:r>
      <w:r w:rsidRPr="00025FD0">
        <w:rPr>
          <w:rFonts w:cs="Arial"/>
          <w:sz w:val="22"/>
          <w:szCs w:val="22"/>
          <w:lang w:val="ru-RU"/>
        </w:rPr>
        <w:tab/>
      </w:r>
      <w:r w:rsidRPr="00025FD0">
        <w:rPr>
          <w:rFonts w:cs="Arial"/>
          <w:sz w:val="22"/>
          <w:szCs w:val="22"/>
          <w:lang w:val="ru-RU"/>
        </w:rPr>
        <w:tab/>
      </w:r>
      <w:r w:rsidRPr="00025FD0">
        <w:rPr>
          <w:rFonts w:cs="Arial"/>
          <w:sz w:val="22"/>
          <w:szCs w:val="22"/>
          <w:lang w:val="ru-RU"/>
        </w:rPr>
        <w:tab/>
      </w:r>
      <w:r w:rsidRPr="00025FD0">
        <w:rPr>
          <w:rFonts w:cs="Arial"/>
          <w:sz w:val="22"/>
          <w:szCs w:val="22"/>
          <w:lang w:val="ru-RU"/>
        </w:rPr>
        <w:tab/>
      </w:r>
      <w:r w:rsidRPr="00025FD0">
        <w:rPr>
          <w:rFonts w:cs="Arial"/>
          <w:sz w:val="22"/>
          <w:szCs w:val="22"/>
          <w:lang w:val="ru-RU"/>
        </w:rPr>
        <w:tab/>
      </w:r>
      <w:r w:rsidRPr="00025FD0">
        <w:rPr>
          <w:rFonts w:cs="Arial"/>
          <w:b w:val="0"/>
          <w:sz w:val="22"/>
          <w:szCs w:val="22"/>
          <w:lang w:val="ru-RU"/>
        </w:rPr>
        <w:t xml:space="preserve">     </w:t>
      </w:r>
    </w:p>
    <w:tbl>
      <w:tblPr>
        <w:tblW w:w="730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6"/>
        <w:gridCol w:w="6819"/>
      </w:tblGrid>
      <w:tr w:rsidR="00CE1550" w:rsidRPr="00025FD0" w14:paraId="26A3D619" w14:textId="77777777" w:rsidTr="00CE1550">
        <w:tc>
          <w:tcPr>
            <w:tcW w:w="486" w:type="dxa"/>
          </w:tcPr>
          <w:p w14:paraId="5D60AF02" w14:textId="77777777" w:rsidR="00CE1550" w:rsidRPr="00025FD0" w:rsidRDefault="00CE1550" w:rsidP="004C3B38">
            <w:pPr>
              <w:tabs>
                <w:tab w:val="left" w:pos="360"/>
                <w:tab w:val="left" w:pos="567"/>
                <w:tab w:val="right" w:leader="dot" w:pos="9639"/>
              </w:tabs>
              <w:jc w:val="center"/>
              <w:rPr>
                <w:rFonts w:cs="Arial"/>
              </w:rPr>
            </w:pPr>
            <w:r w:rsidRPr="00025FD0">
              <w:rPr>
                <w:rFonts w:cs="Arial"/>
              </w:rPr>
              <w:t>1.</w:t>
            </w:r>
          </w:p>
        </w:tc>
        <w:tc>
          <w:tcPr>
            <w:tcW w:w="6819" w:type="dxa"/>
          </w:tcPr>
          <w:p w14:paraId="6126C015" w14:textId="77777777" w:rsidR="00CE1550" w:rsidRPr="00025FD0" w:rsidRDefault="00CE1550" w:rsidP="004C3B38">
            <w:pPr>
              <w:tabs>
                <w:tab w:val="left" w:pos="360"/>
                <w:tab w:val="left" w:pos="567"/>
                <w:tab w:val="right" w:leader="dot" w:pos="9639"/>
              </w:tabs>
              <w:rPr>
                <w:rFonts w:cs="Arial"/>
                <w:lang w:val="sr-Cyrl-RS"/>
              </w:rPr>
            </w:pPr>
            <w:r w:rsidRPr="00025FD0">
              <w:rPr>
                <w:rFonts w:cs="Arial"/>
                <w:lang w:val="sr-Cyrl-RS"/>
              </w:rPr>
              <w:t>Општи подаци о јавној набавци</w:t>
            </w:r>
          </w:p>
        </w:tc>
      </w:tr>
      <w:tr w:rsidR="00CE1550" w:rsidRPr="00025FD0" w14:paraId="58E45641" w14:textId="77777777" w:rsidTr="00CE1550">
        <w:tc>
          <w:tcPr>
            <w:tcW w:w="486" w:type="dxa"/>
          </w:tcPr>
          <w:p w14:paraId="76594935" w14:textId="77777777" w:rsidR="00CE1550" w:rsidRPr="00025FD0" w:rsidRDefault="00CE1550" w:rsidP="004C3B38">
            <w:pPr>
              <w:tabs>
                <w:tab w:val="left" w:pos="360"/>
                <w:tab w:val="left" w:pos="567"/>
                <w:tab w:val="right" w:leader="dot" w:pos="9639"/>
              </w:tabs>
              <w:jc w:val="center"/>
              <w:rPr>
                <w:rFonts w:cs="Arial"/>
                <w:lang w:val="sr-Cyrl-RS"/>
              </w:rPr>
            </w:pPr>
            <w:r w:rsidRPr="00025FD0">
              <w:rPr>
                <w:rFonts w:cs="Arial"/>
                <w:lang w:val="sr-Cyrl-RS"/>
              </w:rPr>
              <w:t>2.</w:t>
            </w:r>
          </w:p>
        </w:tc>
        <w:tc>
          <w:tcPr>
            <w:tcW w:w="6819" w:type="dxa"/>
          </w:tcPr>
          <w:p w14:paraId="5A5A6512" w14:textId="77777777" w:rsidR="00CE1550" w:rsidRPr="00025FD0" w:rsidRDefault="00CE1550" w:rsidP="004C3B38">
            <w:pPr>
              <w:tabs>
                <w:tab w:val="left" w:pos="317"/>
                <w:tab w:val="left" w:pos="360"/>
                <w:tab w:val="right" w:leader="dot" w:pos="9639"/>
              </w:tabs>
              <w:rPr>
                <w:rFonts w:cs="Arial"/>
                <w:lang w:val="sr-Cyrl-RS"/>
              </w:rPr>
            </w:pPr>
            <w:r w:rsidRPr="00025FD0">
              <w:rPr>
                <w:rFonts w:cs="Arial"/>
                <w:lang w:val="sr-Cyrl-RS"/>
              </w:rPr>
              <w:t>Подаци о предмету набавке</w:t>
            </w:r>
          </w:p>
        </w:tc>
      </w:tr>
      <w:tr w:rsidR="00CE1550" w:rsidRPr="00025FD0" w14:paraId="4C8139D0" w14:textId="77777777" w:rsidTr="00CE1550">
        <w:tc>
          <w:tcPr>
            <w:tcW w:w="486" w:type="dxa"/>
          </w:tcPr>
          <w:p w14:paraId="4ACDD8F9" w14:textId="77777777" w:rsidR="00CE1550" w:rsidRPr="00025FD0" w:rsidRDefault="00CE1550" w:rsidP="004C3B38">
            <w:pPr>
              <w:tabs>
                <w:tab w:val="left" w:pos="360"/>
                <w:tab w:val="left" w:pos="567"/>
                <w:tab w:val="right" w:leader="dot" w:pos="9639"/>
              </w:tabs>
              <w:jc w:val="center"/>
              <w:rPr>
                <w:rFonts w:cs="Arial"/>
                <w:lang w:val="sr-Cyrl-RS"/>
              </w:rPr>
            </w:pPr>
            <w:r w:rsidRPr="00025FD0">
              <w:rPr>
                <w:rFonts w:cs="Arial"/>
                <w:lang w:val="sr-Cyrl-RS"/>
              </w:rPr>
              <w:t>3.</w:t>
            </w:r>
          </w:p>
        </w:tc>
        <w:tc>
          <w:tcPr>
            <w:tcW w:w="6819" w:type="dxa"/>
          </w:tcPr>
          <w:p w14:paraId="5609AEBC" w14:textId="77777777" w:rsidR="00CE1550" w:rsidRPr="00025FD0" w:rsidRDefault="00CE1550" w:rsidP="006F517A">
            <w:pPr>
              <w:tabs>
                <w:tab w:val="left" w:pos="317"/>
                <w:tab w:val="left" w:pos="360"/>
                <w:tab w:val="right" w:leader="dot" w:pos="9639"/>
              </w:tabs>
              <w:rPr>
                <w:rFonts w:cs="Arial"/>
                <w:lang w:val="sr-Cyrl-RS"/>
              </w:rPr>
            </w:pPr>
            <w:r w:rsidRPr="00025FD0">
              <w:rPr>
                <w:rFonts w:cs="Arial"/>
                <w:lang w:val="sr-Cyrl-RS"/>
              </w:rPr>
              <w:t>Техничка спецификација (врста, техничке карактеристике, квалитет, обим и опис услуга...)</w:t>
            </w:r>
          </w:p>
        </w:tc>
      </w:tr>
      <w:tr w:rsidR="00CE1550" w:rsidRPr="00025FD0" w14:paraId="1A4A0A00" w14:textId="77777777" w:rsidTr="00CE1550">
        <w:tc>
          <w:tcPr>
            <w:tcW w:w="486" w:type="dxa"/>
          </w:tcPr>
          <w:p w14:paraId="1493C066" w14:textId="77777777" w:rsidR="00CE1550" w:rsidRPr="00025FD0" w:rsidRDefault="00CE1550" w:rsidP="004C3B38">
            <w:pPr>
              <w:tabs>
                <w:tab w:val="left" w:pos="360"/>
                <w:tab w:val="left" w:pos="567"/>
                <w:tab w:val="right" w:leader="dot" w:pos="9639"/>
              </w:tabs>
              <w:jc w:val="center"/>
              <w:rPr>
                <w:rFonts w:cs="Arial"/>
                <w:lang w:val="sr-Cyrl-RS"/>
              </w:rPr>
            </w:pPr>
            <w:r w:rsidRPr="00025FD0">
              <w:rPr>
                <w:rFonts w:cs="Arial"/>
              </w:rPr>
              <w:t>4</w:t>
            </w:r>
            <w:r w:rsidRPr="00025FD0">
              <w:rPr>
                <w:rFonts w:cs="Arial"/>
                <w:lang w:val="sr-Cyrl-RS"/>
              </w:rPr>
              <w:t>.</w:t>
            </w:r>
          </w:p>
        </w:tc>
        <w:tc>
          <w:tcPr>
            <w:tcW w:w="6819" w:type="dxa"/>
          </w:tcPr>
          <w:p w14:paraId="0348C8BF" w14:textId="77777777" w:rsidR="00CE1550" w:rsidRPr="00025FD0" w:rsidRDefault="00CE1550" w:rsidP="004C3B38">
            <w:pPr>
              <w:tabs>
                <w:tab w:val="left" w:pos="317"/>
                <w:tab w:val="left" w:pos="360"/>
                <w:tab w:val="right" w:leader="dot" w:pos="9639"/>
              </w:tabs>
              <w:rPr>
                <w:rFonts w:cs="Arial"/>
              </w:rPr>
            </w:pPr>
            <w:r w:rsidRPr="00025FD0">
              <w:rPr>
                <w:rFonts w:cs="Arial"/>
                <w:lang w:val="sr-Cyrl-RS"/>
              </w:rPr>
              <w:t>Услови за учешће у поступку ЈН и упутство како се доказује испуњеност услова</w:t>
            </w:r>
          </w:p>
        </w:tc>
      </w:tr>
      <w:tr w:rsidR="00CE1550" w:rsidRPr="00025FD0" w14:paraId="636C8B2C" w14:textId="77777777" w:rsidTr="00CE1550">
        <w:tc>
          <w:tcPr>
            <w:tcW w:w="486" w:type="dxa"/>
          </w:tcPr>
          <w:p w14:paraId="256E67D6" w14:textId="77777777" w:rsidR="00CE1550" w:rsidRPr="00025FD0" w:rsidRDefault="00CE1550" w:rsidP="004C3B38">
            <w:pPr>
              <w:tabs>
                <w:tab w:val="left" w:pos="360"/>
                <w:tab w:val="left" w:pos="567"/>
                <w:tab w:val="right" w:leader="dot" w:pos="9639"/>
              </w:tabs>
              <w:jc w:val="center"/>
              <w:rPr>
                <w:rFonts w:cs="Arial"/>
                <w:lang w:val="sr-Cyrl-RS"/>
              </w:rPr>
            </w:pPr>
            <w:r w:rsidRPr="00025FD0">
              <w:rPr>
                <w:rFonts w:cs="Arial"/>
                <w:lang w:val="sr-Cyrl-RS"/>
              </w:rPr>
              <w:t>5.</w:t>
            </w:r>
          </w:p>
        </w:tc>
        <w:tc>
          <w:tcPr>
            <w:tcW w:w="6819" w:type="dxa"/>
          </w:tcPr>
          <w:p w14:paraId="17925250" w14:textId="77777777" w:rsidR="00CE1550" w:rsidRPr="00025FD0" w:rsidRDefault="00CE1550" w:rsidP="004C3B38">
            <w:pPr>
              <w:tabs>
                <w:tab w:val="left" w:pos="317"/>
                <w:tab w:val="left" w:pos="360"/>
                <w:tab w:val="right" w:leader="dot" w:pos="9639"/>
              </w:tabs>
              <w:rPr>
                <w:rFonts w:cs="Arial"/>
                <w:lang w:val="sr-Cyrl-RS"/>
              </w:rPr>
            </w:pPr>
            <w:r w:rsidRPr="00025FD0">
              <w:rPr>
                <w:rFonts w:cs="Arial"/>
                <w:lang w:val="sr-Cyrl-RS"/>
              </w:rPr>
              <w:t>Критеријум за доделу уговора</w:t>
            </w:r>
          </w:p>
        </w:tc>
      </w:tr>
      <w:tr w:rsidR="00CE1550" w:rsidRPr="00025FD0" w14:paraId="5AF2FD4F" w14:textId="77777777" w:rsidTr="00CE1550">
        <w:tc>
          <w:tcPr>
            <w:tcW w:w="486" w:type="dxa"/>
          </w:tcPr>
          <w:p w14:paraId="5623F518" w14:textId="77777777" w:rsidR="00CE1550" w:rsidRPr="00025FD0" w:rsidRDefault="00CE1550" w:rsidP="004C3B38">
            <w:pPr>
              <w:tabs>
                <w:tab w:val="left" w:pos="360"/>
                <w:tab w:val="left" w:pos="567"/>
                <w:tab w:val="right" w:leader="dot" w:pos="9639"/>
              </w:tabs>
              <w:jc w:val="center"/>
              <w:rPr>
                <w:rFonts w:cs="Arial"/>
              </w:rPr>
            </w:pPr>
            <w:r w:rsidRPr="00025FD0">
              <w:rPr>
                <w:rFonts w:cs="Arial"/>
                <w:lang w:val="sr-Cyrl-RS"/>
              </w:rPr>
              <w:t>6</w:t>
            </w:r>
            <w:r w:rsidRPr="00025FD0">
              <w:rPr>
                <w:rFonts w:cs="Arial"/>
              </w:rPr>
              <w:t>.</w:t>
            </w:r>
          </w:p>
        </w:tc>
        <w:tc>
          <w:tcPr>
            <w:tcW w:w="6819" w:type="dxa"/>
          </w:tcPr>
          <w:p w14:paraId="3C7E78F4" w14:textId="77777777" w:rsidR="00CE1550" w:rsidRPr="00025FD0" w:rsidRDefault="00CE1550" w:rsidP="004C3B38">
            <w:pPr>
              <w:tabs>
                <w:tab w:val="left" w:pos="360"/>
                <w:tab w:val="left" w:pos="567"/>
                <w:tab w:val="right" w:leader="dot" w:pos="9639"/>
              </w:tabs>
              <w:rPr>
                <w:rFonts w:cs="Arial"/>
                <w:lang w:val="sr-Cyrl-RS"/>
              </w:rPr>
            </w:pPr>
            <w:r w:rsidRPr="00025FD0">
              <w:rPr>
                <w:rFonts w:cs="Arial"/>
                <w:lang w:val="sr-Cyrl-RS"/>
              </w:rPr>
              <w:t>Упутство понуђачима како да сачине понуду</w:t>
            </w:r>
          </w:p>
        </w:tc>
      </w:tr>
      <w:tr w:rsidR="00CE1550" w:rsidRPr="00025FD0" w14:paraId="62ABC203" w14:textId="77777777" w:rsidTr="00CE1550">
        <w:tc>
          <w:tcPr>
            <w:tcW w:w="486" w:type="dxa"/>
          </w:tcPr>
          <w:p w14:paraId="36ECA348" w14:textId="77777777" w:rsidR="00CE1550" w:rsidRPr="00025FD0" w:rsidRDefault="00CE1550" w:rsidP="004C3B38">
            <w:pPr>
              <w:tabs>
                <w:tab w:val="left" w:pos="360"/>
                <w:tab w:val="left" w:pos="567"/>
                <w:tab w:val="right" w:leader="dot" w:pos="9639"/>
              </w:tabs>
              <w:jc w:val="center"/>
              <w:rPr>
                <w:rFonts w:cs="Arial"/>
              </w:rPr>
            </w:pPr>
            <w:r w:rsidRPr="00025FD0">
              <w:rPr>
                <w:rFonts w:cs="Arial"/>
                <w:lang w:val="sr-Cyrl-RS"/>
              </w:rPr>
              <w:t>7</w:t>
            </w:r>
            <w:r w:rsidRPr="00025FD0">
              <w:rPr>
                <w:rFonts w:cs="Arial"/>
              </w:rPr>
              <w:t>.</w:t>
            </w:r>
          </w:p>
        </w:tc>
        <w:tc>
          <w:tcPr>
            <w:tcW w:w="6819" w:type="dxa"/>
          </w:tcPr>
          <w:p w14:paraId="2F40C3FE" w14:textId="77777777" w:rsidR="00CE1550" w:rsidRPr="00025FD0" w:rsidRDefault="00CE1550" w:rsidP="008B6782">
            <w:pPr>
              <w:tabs>
                <w:tab w:val="left" w:pos="360"/>
                <w:tab w:val="left" w:pos="567"/>
                <w:tab w:val="right" w:leader="dot" w:pos="9639"/>
              </w:tabs>
              <w:rPr>
                <w:rFonts w:cs="Arial"/>
                <w:lang w:val="sr-Cyrl-RS"/>
              </w:rPr>
            </w:pPr>
            <w:r w:rsidRPr="00025FD0">
              <w:rPr>
                <w:rFonts w:cs="Arial"/>
                <w:lang w:val="sr-Cyrl-RS"/>
              </w:rPr>
              <w:t xml:space="preserve">Обрасци </w:t>
            </w:r>
          </w:p>
        </w:tc>
      </w:tr>
      <w:tr w:rsidR="00CE1550" w:rsidRPr="00025FD0" w14:paraId="20E16BAD" w14:textId="77777777" w:rsidTr="00CE1550">
        <w:tc>
          <w:tcPr>
            <w:tcW w:w="486" w:type="dxa"/>
          </w:tcPr>
          <w:p w14:paraId="723EC5A7" w14:textId="77777777" w:rsidR="00CE1550" w:rsidRPr="00025FD0" w:rsidRDefault="00CE1550" w:rsidP="004C3B38">
            <w:pPr>
              <w:tabs>
                <w:tab w:val="left" w:pos="360"/>
                <w:tab w:val="left" w:pos="567"/>
                <w:tab w:val="right" w:leader="dot" w:pos="9639"/>
              </w:tabs>
              <w:jc w:val="center"/>
              <w:rPr>
                <w:rFonts w:cs="Arial"/>
                <w:lang w:val="sr-Cyrl-RS"/>
              </w:rPr>
            </w:pPr>
            <w:r w:rsidRPr="00025FD0">
              <w:rPr>
                <w:rFonts w:cs="Arial"/>
                <w:lang w:val="sr-Cyrl-RS"/>
              </w:rPr>
              <w:t>8.</w:t>
            </w:r>
          </w:p>
        </w:tc>
        <w:tc>
          <w:tcPr>
            <w:tcW w:w="6819" w:type="dxa"/>
          </w:tcPr>
          <w:p w14:paraId="6D318C54" w14:textId="77777777" w:rsidR="00CE1550" w:rsidRPr="00025FD0" w:rsidRDefault="00CE1550" w:rsidP="00837563">
            <w:pPr>
              <w:tabs>
                <w:tab w:val="left" w:pos="360"/>
                <w:tab w:val="left" w:pos="567"/>
                <w:tab w:val="right" w:leader="dot" w:pos="9639"/>
              </w:tabs>
              <w:rPr>
                <w:rFonts w:cs="Arial"/>
                <w:lang w:val="sr-Cyrl-RS"/>
              </w:rPr>
            </w:pPr>
            <w:r w:rsidRPr="00025FD0">
              <w:rPr>
                <w:rFonts w:cs="Arial"/>
                <w:lang w:val="sr-Cyrl-RS"/>
              </w:rPr>
              <w:t xml:space="preserve">Модел уговора </w:t>
            </w:r>
          </w:p>
        </w:tc>
      </w:tr>
    </w:tbl>
    <w:p w14:paraId="02EC9AC0" w14:textId="77777777" w:rsidR="009D3699" w:rsidRPr="00025FD0" w:rsidRDefault="009D3699" w:rsidP="000C50A0">
      <w:pPr>
        <w:pStyle w:val="BodyText"/>
        <w:spacing w:before="0"/>
        <w:rPr>
          <w:rFonts w:cs="Arial"/>
          <w:b/>
          <w:spacing w:val="80"/>
          <w:sz w:val="22"/>
          <w:szCs w:val="22"/>
          <w:highlight w:val="yellow"/>
        </w:rPr>
      </w:pPr>
    </w:p>
    <w:p w14:paraId="49F9757E" w14:textId="77777777" w:rsidR="00B92E83" w:rsidRPr="00025FD0" w:rsidRDefault="00AC69EB" w:rsidP="00AC69EB">
      <w:pPr>
        <w:rPr>
          <w:rFonts w:cs="Arial"/>
          <w:bCs/>
          <w:noProof/>
          <w:lang w:val="sr-Cyrl-CS"/>
        </w:rPr>
      </w:pPr>
      <w:r w:rsidRPr="00025FD0">
        <w:rPr>
          <w:rFonts w:cs="Arial"/>
          <w:bCs/>
          <w:noProof/>
          <w:lang w:val="sr-Cyrl-CS"/>
        </w:rPr>
        <w:t xml:space="preserve">                                                               </w:t>
      </w:r>
      <w:r w:rsidR="00B92E83" w:rsidRPr="00025FD0">
        <w:rPr>
          <w:rFonts w:cs="Arial"/>
          <w:bCs/>
          <w:noProof/>
          <w:lang w:val="sr-Cyrl-CS"/>
        </w:rPr>
        <w:t xml:space="preserve">    </w:t>
      </w:r>
    </w:p>
    <w:p w14:paraId="021D3008" w14:textId="16EBF024" w:rsidR="00F5264D" w:rsidRPr="00025FD0" w:rsidRDefault="00B92E83" w:rsidP="00AC69EB">
      <w:pPr>
        <w:rPr>
          <w:rFonts w:cs="Arial"/>
          <w:color w:val="548DD4" w:themeColor="text2" w:themeTint="99"/>
          <w:lang w:val="sr-Cyrl-RS"/>
        </w:rPr>
      </w:pPr>
      <w:r w:rsidRPr="00025FD0">
        <w:rPr>
          <w:rFonts w:cs="Arial"/>
          <w:bCs/>
          <w:noProof/>
          <w:lang w:val="sr-Cyrl-CS"/>
        </w:rPr>
        <w:t xml:space="preserve">                                    </w:t>
      </w:r>
      <w:r w:rsidR="00D7438E" w:rsidRPr="00025FD0">
        <w:rPr>
          <w:rFonts w:cs="Arial"/>
          <w:bCs/>
          <w:noProof/>
          <w:lang w:val="sr-Cyrl-CS"/>
        </w:rPr>
        <w:t xml:space="preserve">                              </w:t>
      </w:r>
      <w:r w:rsidRPr="00025FD0">
        <w:rPr>
          <w:rFonts w:cs="Arial"/>
          <w:bCs/>
          <w:noProof/>
          <w:lang w:val="sr-Cyrl-CS"/>
        </w:rPr>
        <w:t xml:space="preserve">     </w:t>
      </w:r>
      <w:r w:rsidR="00C53AC6" w:rsidRPr="00025FD0">
        <w:rPr>
          <w:rFonts w:cs="Arial"/>
          <w:bCs/>
          <w:noProof/>
          <w:lang w:val="sr-Cyrl-CS"/>
        </w:rPr>
        <w:t xml:space="preserve">Укупан број страна документације: </w:t>
      </w:r>
      <w:r w:rsidR="00B6569C">
        <w:rPr>
          <w:rFonts w:cs="Arial"/>
          <w:bCs/>
          <w:noProof/>
        </w:rPr>
        <w:t>65</w:t>
      </w:r>
    </w:p>
    <w:p w14:paraId="34C85170" w14:textId="77777777" w:rsidR="001853E1" w:rsidRPr="00025FD0" w:rsidRDefault="001853E1" w:rsidP="000C50A0">
      <w:pPr>
        <w:pStyle w:val="BodyText"/>
        <w:spacing w:before="0"/>
        <w:rPr>
          <w:rFonts w:cs="Arial"/>
          <w:sz w:val="22"/>
          <w:szCs w:val="22"/>
        </w:rPr>
      </w:pPr>
    </w:p>
    <w:p w14:paraId="03E907D1" w14:textId="77777777" w:rsidR="00FB2E7A" w:rsidRPr="00025FD0" w:rsidRDefault="00473AD5" w:rsidP="00211D81">
      <w:pPr>
        <w:pStyle w:val="Heading10"/>
        <w:numPr>
          <w:ilvl w:val="0"/>
          <w:numId w:val="12"/>
        </w:numPr>
        <w:rPr>
          <w:rFonts w:cs="Arial"/>
          <w:lang w:val="en-US"/>
        </w:rPr>
      </w:pPr>
      <w:r w:rsidRPr="00025FD0">
        <w:rPr>
          <w:rFonts w:cs="Arial"/>
          <w:lang w:val="ru-RU"/>
        </w:rPr>
        <w:br w:type="page"/>
      </w:r>
      <w:bookmarkStart w:id="13" w:name="_Toc430335136"/>
      <w:bookmarkStart w:id="14" w:name="_Toc442559876"/>
      <w:bookmarkStart w:id="15" w:name="_Toc427817447"/>
    </w:p>
    <w:p w14:paraId="1DDD840A" w14:textId="77777777" w:rsidR="00FB2E7A" w:rsidRPr="00025FD0" w:rsidRDefault="00FB2E7A" w:rsidP="00FB2E7A">
      <w:pPr>
        <w:pStyle w:val="Heading10"/>
        <w:ind w:left="360" w:firstLine="0"/>
        <w:rPr>
          <w:rFonts w:cs="Arial"/>
          <w:lang w:val="sr-Cyrl-RS"/>
        </w:rPr>
      </w:pPr>
    </w:p>
    <w:p w14:paraId="561F466D" w14:textId="77777777" w:rsidR="00FA0E61" w:rsidRPr="00025FD0" w:rsidRDefault="00FB2E7A" w:rsidP="00FB2E7A">
      <w:pPr>
        <w:pStyle w:val="Heading10"/>
        <w:ind w:left="360" w:firstLine="0"/>
        <w:rPr>
          <w:rFonts w:cs="Arial"/>
          <w:lang w:val="en-US"/>
        </w:rPr>
      </w:pPr>
      <w:r w:rsidRPr="00025FD0">
        <w:rPr>
          <w:rFonts w:cs="Arial"/>
          <w:lang w:val="sr-Cyrl-RS"/>
        </w:rPr>
        <w:t xml:space="preserve">1. </w:t>
      </w:r>
      <w:r w:rsidR="00FA0E61" w:rsidRPr="00025FD0">
        <w:rPr>
          <w:rFonts w:cs="Arial"/>
        </w:rPr>
        <w:t>ОПШТИ ПОДАЦИ О ЈАВНОЈ НАБАВЦИ</w:t>
      </w:r>
      <w:bookmarkEnd w:id="13"/>
      <w:bookmarkEnd w:id="14"/>
    </w:p>
    <w:p w14:paraId="08DDB8CA" w14:textId="77777777" w:rsidR="004276AD" w:rsidRPr="00025FD0"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6157"/>
      </w:tblGrid>
      <w:tr w:rsidR="004276AD" w:rsidRPr="00025FD0" w14:paraId="250D34AE" w14:textId="77777777" w:rsidTr="00C7376D">
        <w:tc>
          <w:tcPr>
            <w:tcW w:w="2875" w:type="dxa"/>
            <w:shd w:val="clear" w:color="auto" w:fill="auto"/>
          </w:tcPr>
          <w:p w14:paraId="3D06D428" w14:textId="77777777" w:rsidR="00B92E83" w:rsidRPr="00025FD0" w:rsidRDefault="004276AD" w:rsidP="00B92E83">
            <w:pPr>
              <w:autoSpaceDE w:val="0"/>
              <w:autoSpaceDN w:val="0"/>
              <w:adjustRightInd w:val="0"/>
              <w:jc w:val="center"/>
              <w:rPr>
                <w:rFonts w:eastAsia="TimesNewRomanPSMT" w:cs="Arial"/>
                <w:bCs/>
              </w:rPr>
            </w:pPr>
            <w:r w:rsidRPr="00025FD0">
              <w:rPr>
                <w:rFonts w:eastAsia="TimesNewRomanPSMT" w:cs="Arial"/>
                <w:bCs/>
              </w:rPr>
              <w:t>Назив и адреса Наручиоца</w:t>
            </w:r>
          </w:p>
          <w:p w14:paraId="4A05D3E7" w14:textId="77777777" w:rsidR="00B92E83" w:rsidRPr="00025FD0" w:rsidRDefault="00B92E83" w:rsidP="00077991">
            <w:pPr>
              <w:autoSpaceDE w:val="0"/>
              <w:autoSpaceDN w:val="0"/>
              <w:adjustRightInd w:val="0"/>
              <w:jc w:val="center"/>
              <w:rPr>
                <w:rFonts w:eastAsia="TimesNewRomanPSMT" w:cs="Arial"/>
                <w:bCs/>
              </w:rPr>
            </w:pPr>
          </w:p>
          <w:p w14:paraId="5C9F28CC" w14:textId="77777777" w:rsidR="00B92E83" w:rsidRPr="00025FD0" w:rsidRDefault="00B92E83" w:rsidP="00077991">
            <w:pPr>
              <w:autoSpaceDE w:val="0"/>
              <w:autoSpaceDN w:val="0"/>
              <w:adjustRightInd w:val="0"/>
              <w:jc w:val="center"/>
              <w:rPr>
                <w:rFonts w:eastAsia="TimesNewRomanPSMT" w:cs="Arial"/>
                <w:bCs/>
              </w:rPr>
            </w:pPr>
            <w:r w:rsidRPr="00025FD0">
              <w:rPr>
                <w:rFonts w:eastAsia="TimesNewRomanPSMT" w:cs="Arial"/>
                <w:bCs/>
              </w:rPr>
              <w:t>Скраћено пословно име</w:t>
            </w:r>
          </w:p>
        </w:tc>
        <w:tc>
          <w:tcPr>
            <w:tcW w:w="6186" w:type="dxa"/>
            <w:shd w:val="clear" w:color="auto" w:fill="auto"/>
          </w:tcPr>
          <w:p w14:paraId="60ECF8D1" w14:textId="64E009C0" w:rsidR="00B92E83" w:rsidRPr="00025FD0" w:rsidRDefault="004276AD" w:rsidP="00B92E83">
            <w:pPr>
              <w:suppressAutoHyphens/>
              <w:spacing w:line="100" w:lineRule="atLeast"/>
              <w:jc w:val="center"/>
              <w:rPr>
                <w:rFonts w:cs="Arial"/>
              </w:rPr>
            </w:pPr>
            <w:r w:rsidRPr="00025FD0">
              <w:rPr>
                <w:rFonts w:cs="Arial"/>
              </w:rPr>
              <w:t>Јавно предузеће „Електропривреда Србије“ Београд,</w:t>
            </w:r>
            <w:r w:rsidR="00B92E83" w:rsidRPr="00025FD0">
              <w:rPr>
                <w:rFonts w:cs="Arial"/>
                <w:lang w:val="sr-Cyrl-RS"/>
              </w:rPr>
              <w:t xml:space="preserve"> </w:t>
            </w:r>
            <w:r w:rsidR="006A293C" w:rsidRPr="00025FD0">
              <w:rPr>
                <w:rFonts w:cs="Arial"/>
              </w:rPr>
              <w:t>Балканска 13</w:t>
            </w:r>
            <w:r w:rsidRPr="00025FD0">
              <w:rPr>
                <w:rFonts w:cs="Arial"/>
              </w:rPr>
              <w:t>, 11000 Београд</w:t>
            </w:r>
          </w:p>
          <w:p w14:paraId="7E125A8A" w14:textId="77777777" w:rsidR="00B92E83" w:rsidRPr="00025FD0" w:rsidRDefault="00B92E83" w:rsidP="008140F5">
            <w:pPr>
              <w:suppressAutoHyphens/>
              <w:spacing w:line="100" w:lineRule="atLeast"/>
              <w:jc w:val="center"/>
              <w:rPr>
                <w:rFonts w:cs="Arial"/>
                <w:lang w:val="sr-Cyrl-RS"/>
              </w:rPr>
            </w:pPr>
          </w:p>
          <w:p w14:paraId="21286090" w14:textId="77777777" w:rsidR="00B92E83" w:rsidRPr="00025FD0" w:rsidRDefault="00B92E83" w:rsidP="008140F5">
            <w:pPr>
              <w:suppressAutoHyphens/>
              <w:spacing w:line="100" w:lineRule="atLeast"/>
              <w:jc w:val="center"/>
              <w:rPr>
                <w:rFonts w:cs="Arial"/>
                <w:lang w:val="sr-Cyrl-RS"/>
              </w:rPr>
            </w:pPr>
            <w:r w:rsidRPr="00025FD0">
              <w:rPr>
                <w:rFonts w:cs="Arial"/>
                <w:lang w:val="sr-Cyrl-RS"/>
              </w:rPr>
              <w:t>ЈП ЕПС</w:t>
            </w:r>
          </w:p>
        </w:tc>
      </w:tr>
      <w:tr w:rsidR="004276AD" w:rsidRPr="00025FD0" w14:paraId="6D64C414" w14:textId="77777777" w:rsidTr="00C7376D">
        <w:tc>
          <w:tcPr>
            <w:tcW w:w="2875" w:type="dxa"/>
            <w:shd w:val="clear" w:color="auto" w:fill="auto"/>
          </w:tcPr>
          <w:p w14:paraId="06AAABD0" w14:textId="77777777" w:rsidR="004276AD" w:rsidRPr="00025FD0" w:rsidRDefault="004276AD" w:rsidP="00077991">
            <w:pPr>
              <w:autoSpaceDE w:val="0"/>
              <w:autoSpaceDN w:val="0"/>
              <w:adjustRightInd w:val="0"/>
              <w:jc w:val="center"/>
              <w:rPr>
                <w:rFonts w:eastAsia="TimesNewRomanPSMT" w:cs="Arial"/>
                <w:bCs/>
              </w:rPr>
            </w:pPr>
            <w:r w:rsidRPr="00025FD0">
              <w:rPr>
                <w:rFonts w:eastAsia="TimesNewRomanPSMT" w:cs="Arial"/>
                <w:bCs/>
              </w:rPr>
              <w:t>Интернет страница Наручиоца</w:t>
            </w:r>
          </w:p>
        </w:tc>
        <w:tc>
          <w:tcPr>
            <w:tcW w:w="6186" w:type="dxa"/>
            <w:shd w:val="clear" w:color="auto" w:fill="auto"/>
          </w:tcPr>
          <w:p w14:paraId="5C8E11AB" w14:textId="77777777" w:rsidR="004276AD" w:rsidRPr="00025FD0" w:rsidRDefault="0096211C"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025FD0">
                <w:rPr>
                  <w:rStyle w:val="Hyperlink"/>
                  <w:rFonts w:eastAsia="Arial Unicode MS" w:cs="Arial"/>
                  <w:color w:val="auto"/>
                  <w:kern w:val="1"/>
                  <w:lang w:eastAsia="ar-SA"/>
                </w:rPr>
                <w:t>www.eps.rs</w:t>
              </w:r>
            </w:hyperlink>
          </w:p>
          <w:p w14:paraId="5148B56C" w14:textId="77777777" w:rsidR="002E12CC" w:rsidRPr="00025FD0" w:rsidRDefault="002E12CC" w:rsidP="004276AD">
            <w:pPr>
              <w:autoSpaceDE w:val="0"/>
              <w:autoSpaceDN w:val="0"/>
              <w:adjustRightInd w:val="0"/>
              <w:jc w:val="center"/>
              <w:rPr>
                <w:rFonts w:eastAsia="TimesNewRomanPSMT" w:cs="Arial"/>
                <w:bCs/>
                <w:color w:val="FF0000"/>
              </w:rPr>
            </w:pPr>
          </w:p>
        </w:tc>
      </w:tr>
      <w:tr w:rsidR="004276AD" w:rsidRPr="00025FD0" w14:paraId="20D9B57E" w14:textId="77777777" w:rsidTr="00BC1609">
        <w:trPr>
          <w:trHeight w:val="503"/>
        </w:trPr>
        <w:tc>
          <w:tcPr>
            <w:tcW w:w="2875" w:type="dxa"/>
            <w:shd w:val="clear" w:color="auto" w:fill="auto"/>
          </w:tcPr>
          <w:p w14:paraId="4DC316EB" w14:textId="77777777" w:rsidR="004276AD" w:rsidRPr="00025FD0" w:rsidRDefault="004276AD" w:rsidP="004276AD">
            <w:pPr>
              <w:autoSpaceDE w:val="0"/>
              <w:autoSpaceDN w:val="0"/>
              <w:adjustRightInd w:val="0"/>
              <w:jc w:val="center"/>
              <w:rPr>
                <w:rFonts w:eastAsia="TimesNewRomanPSMT" w:cs="Arial"/>
                <w:bCs/>
              </w:rPr>
            </w:pPr>
            <w:r w:rsidRPr="00025FD0">
              <w:rPr>
                <w:rFonts w:eastAsia="TimesNewRomanPSMT" w:cs="Arial"/>
                <w:bCs/>
              </w:rPr>
              <w:t>Врста поступка</w:t>
            </w:r>
          </w:p>
        </w:tc>
        <w:tc>
          <w:tcPr>
            <w:tcW w:w="6186" w:type="dxa"/>
            <w:shd w:val="clear" w:color="auto" w:fill="auto"/>
            <w:vAlign w:val="center"/>
          </w:tcPr>
          <w:p w14:paraId="505325B0" w14:textId="77777777" w:rsidR="004276AD" w:rsidRPr="00025FD0" w:rsidRDefault="00010E49" w:rsidP="004276AD">
            <w:pPr>
              <w:autoSpaceDE w:val="0"/>
              <w:autoSpaceDN w:val="0"/>
              <w:adjustRightInd w:val="0"/>
              <w:jc w:val="center"/>
              <w:rPr>
                <w:rFonts w:eastAsia="TimesNewRomanPSMT" w:cs="Arial"/>
                <w:bCs/>
                <w:lang w:val="sr-Cyrl-RS"/>
              </w:rPr>
            </w:pPr>
            <w:r w:rsidRPr="00025FD0">
              <w:rPr>
                <w:rFonts w:eastAsia="TimesNewRomanPSMT" w:cs="Arial"/>
                <w:bCs/>
                <w:lang w:val="sr-Cyrl-RS"/>
              </w:rPr>
              <w:t>Отворени поступак</w:t>
            </w:r>
          </w:p>
        </w:tc>
      </w:tr>
      <w:tr w:rsidR="004276AD" w:rsidRPr="00025FD0" w14:paraId="1DF719EE" w14:textId="77777777" w:rsidTr="00C7376D">
        <w:trPr>
          <w:trHeight w:val="575"/>
        </w:trPr>
        <w:tc>
          <w:tcPr>
            <w:tcW w:w="2875" w:type="dxa"/>
            <w:shd w:val="clear" w:color="auto" w:fill="auto"/>
          </w:tcPr>
          <w:p w14:paraId="5B147378" w14:textId="77777777" w:rsidR="004276AD" w:rsidRPr="00025FD0" w:rsidRDefault="004276AD" w:rsidP="004276AD">
            <w:pPr>
              <w:autoSpaceDE w:val="0"/>
              <w:autoSpaceDN w:val="0"/>
              <w:adjustRightInd w:val="0"/>
              <w:jc w:val="center"/>
              <w:rPr>
                <w:rFonts w:eastAsia="TimesNewRomanPSMT" w:cs="Arial"/>
                <w:bCs/>
              </w:rPr>
            </w:pPr>
            <w:r w:rsidRPr="00025FD0">
              <w:rPr>
                <w:rFonts w:eastAsia="TimesNewRomanPSMT" w:cs="Arial"/>
                <w:bCs/>
              </w:rPr>
              <w:t>Предмет јавне набавке</w:t>
            </w:r>
          </w:p>
        </w:tc>
        <w:tc>
          <w:tcPr>
            <w:tcW w:w="6186" w:type="dxa"/>
            <w:shd w:val="clear" w:color="auto" w:fill="auto"/>
          </w:tcPr>
          <w:p w14:paraId="3A9EB47C" w14:textId="77777777" w:rsidR="00A92C63" w:rsidRPr="00025FD0" w:rsidRDefault="004276AD" w:rsidP="00A92C63">
            <w:pPr>
              <w:pStyle w:val="Heading10"/>
              <w:jc w:val="center"/>
              <w:rPr>
                <w:rFonts w:cs="Arial"/>
                <w:b w:val="0"/>
              </w:rPr>
            </w:pPr>
            <w:bookmarkStart w:id="16" w:name="_Toc442559877"/>
            <w:r w:rsidRPr="00025FD0">
              <w:rPr>
                <w:rFonts w:cs="Arial"/>
                <w:b w:val="0"/>
              </w:rPr>
              <w:t xml:space="preserve">Набавка </w:t>
            </w:r>
            <w:r w:rsidR="00846D01" w:rsidRPr="00025FD0">
              <w:rPr>
                <w:rFonts w:cs="Arial"/>
                <w:b w:val="0"/>
                <w:lang w:val="sr-Cyrl-RS"/>
              </w:rPr>
              <w:t>услугe</w:t>
            </w:r>
            <w:r w:rsidRPr="00025FD0">
              <w:rPr>
                <w:rFonts w:cs="Arial"/>
                <w:b w:val="0"/>
              </w:rPr>
              <w:t>:</w:t>
            </w:r>
          </w:p>
          <w:bookmarkEnd w:id="16"/>
          <w:p w14:paraId="757ED67B" w14:textId="77777777" w:rsidR="004276AD" w:rsidRPr="00025FD0" w:rsidRDefault="00EB0CB3" w:rsidP="00B60AA5">
            <w:pPr>
              <w:pStyle w:val="Heading10"/>
              <w:jc w:val="center"/>
              <w:rPr>
                <w:rFonts w:cs="Arial"/>
                <w:b w:val="0"/>
                <w:bCs/>
                <w:lang w:val="sr-Cyrl-RS"/>
              </w:rPr>
            </w:pPr>
            <w:r w:rsidRPr="00025FD0">
              <w:rPr>
                <w:rFonts w:cs="Arial"/>
                <w:b w:val="0"/>
                <w:bCs/>
                <w:lang w:val="sr-Cyrl-RS"/>
              </w:rPr>
              <w:t>“</w:t>
            </w:r>
            <w:r w:rsidR="00F36167" w:rsidRPr="00025FD0">
              <w:rPr>
                <w:rFonts w:cs="Arial"/>
                <w:b w:val="0"/>
                <w:bCs/>
                <w:lang w:val="sr-Cyrl-RS"/>
              </w:rPr>
              <w:t xml:space="preserve">Идејни пројекат прикључења блокова ТЕНТ А3 и ТЕНТ А4 на топлификациону мрежу  </w:t>
            </w:r>
            <w:r w:rsidR="00B60AA5" w:rsidRPr="00025FD0">
              <w:rPr>
                <w:rFonts w:cs="Arial"/>
                <w:b w:val="0"/>
                <w:bCs/>
                <w:lang w:val="sr-Latn-RS"/>
              </w:rPr>
              <w:t xml:space="preserve"> O</w:t>
            </w:r>
            <w:r w:rsidR="00B60AA5" w:rsidRPr="00025FD0">
              <w:rPr>
                <w:rFonts w:cs="Arial"/>
                <w:b w:val="0"/>
                <w:bCs/>
                <w:lang w:val="sr-Cyrl-RS"/>
              </w:rPr>
              <w:t>бреновца</w:t>
            </w:r>
            <w:r w:rsidRPr="00025FD0">
              <w:rPr>
                <w:rFonts w:cs="Arial"/>
                <w:b w:val="0"/>
                <w:bCs/>
                <w:lang w:val="sr-Cyrl-RS"/>
              </w:rPr>
              <w:t>”</w:t>
            </w:r>
          </w:p>
        </w:tc>
      </w:tr>
      <w:tr w:rsidR="002E12CC" w:rsidRPr="00025FD0" w14:paraId="444D0484" w14:textId="77777777" w:rsidTr="00C7376D">
        <w:trPr>
          <w:trHeight w:val="638"/>
        </w:trPr>
        <w:tc>
          <w:tcPr>
            <w:tcW w:w="2875" w:type="dxa"/>
            <w:shd w:val="clear" w:color="auto" w:fill="auto"/>
          </w:tcPr>
          <w:p w14:paraId="2BAA9302" w14:textId="77777777" w:rsidR="002E12CC" w:rsidRPr="00025FD0" w:rsidRDefault="00A92C63" w:rsidP="00A92C63">
            <w:pPr>
              <w:autoSpaceDE w:val="0"/>
              <w:autoSpaceDN w:val="0"/>
              <w:adjustRightInd w:val="0"/>
              <w:rPr>
                <w:rFonts w:eastAsia="TimesNewRomanPSMT" w:cs="Arial"/>
                <w:bCs/>
              </w:rPr>
            </w:pPr>
            <w:r w:rsidRPr="00025FD0">
              <w:rPr>
                <w:rFonts w:eastAsia="TimesNewRomanPSMT" w:cs="Arial"/>
                <w:bCs/>
              </w:rPr>
              <w:t xml:space="preserve">    </w:t>
            </w:r>
            <w:r w:rsidRPr="00025FD0">
              <w:rPr>
                <w:rFonts w:eastAsia="TimesNewRomanPSMT" w:cs="Arial"/>
                <w:bCs/>
                <w:lang w:val="sr-Cyrl-RS"/>
              </w:rPr>
              <w:t xml:space="preserve">  </w:t>
            </w:r>
            <w:r w:rsidR="002E12CC" w:rsidRPr="00025FD0">
              <w:rPr>
                <w:rFonts w:cs="Arial"/>
              </w:rPr>
              <w:t>Опис сваке партије</w:t>
            </w:r>
          </w:p>
        </w:tc>
        <w:tc>
          <w:tcPr>
            <w:tcW w:w="6186" w:type="dxa"/>
            <w:shd w:val="clear" w:color="auto" w:fill="auto"/>
            <w:vAlign w:val="center"/>
          </w:tcPr>
          <w:p w14:paraId="49D67B82" w14:textId="77777777" w:rsidR="002E12CC" w:rsidRPr="00025FD0" w:rsidRDefault="002E12CC" w:rsidP="00A92C63">
            <w:pPr>
              <w:pStyle w:val="ListParagraph"/>
              <w:widowControl w:val="0"/>
              <w:ind w:left="0"/>
              <w:jc w:val="center"/>
              <w:rPr>
                <w:rFonts w:ascii="Arial" w:hAnsi="Arial" w:cs="Arial"/>
              </w:rPr>
            </w:pPr>
            <w:r w:rsidRPr="00025FD0">
              <w:rPr>
                <w:rFonts w:ascii="Arial" w:hAnsi="Arial" w:cs="Arial"/>
              </w:rPr>
              <w:t>Jавна набавка није обликована по партијам</w:t>
            </w:r>
            <w:r w:rsidR="00A92C63" w:rsidRPr="00025FD0">
              <w:rPr>
                <w:rFonts w:ascii="Arial" w:hAnsi="Arial" w:cs="Arial"/>
              </w:rPr>
              <w:t>а</w:t>
            </w:r>
          </w:p>
        </w:tc>
      </w:tr>
      <w:tr w:rsidR="004276AD" w:rsidRPr="00025FD0" w14:paraId="10A87927" w14:textId="77777777" w:rsidTr="00BF4E03">
        <w:trPr>
          <w:trHeight w:val="485"/>
        </w:trPr>
        <w:tc>
          <w:tcPr>
            <w:tcW w:w="2875" w:type="dxa"/>
            <w:shd w:val="clear" w:color="auto" w:fill="auto"/>
          </w:tcPr>
          <w:p w14:paraId="59B31112" w14:textId="77777777" w:rsidR="004276AD" w:rsidRPr="00025FD0" w:rsidRDefault="004276AD" w:rsidP="004276AD">
            <w:pPr>
              <w:autoSpaceDE w:val="0"/>
              <w:autoSpaceDN w:val="0"/>
              <w:adjustRightInd w:val="0"/>
              <w:jc w:val="center"/>
              <w:rPr>
                <w:rFonts w:eastAsia="TimesNewRomanPSMT" w:cs="Arial"/>
                <w:bCs/>
              </w:rPr>
            </w:pPr>
            <w:r w:rsidRPr="00025FD0">
              <w:rPr>
                <w:rFonts w:eastAsia="TimesNewRomanPSMT" w:cs="Arial"/>
                <w:bCs/>
              </w:rPr>
              <w:t>Циљ поступка</w:t>
            </w:r>
          </w:p>
        </w:tc>
        <w:tc>
          <w:tcPr>
            <w:tcW w:w="6186" w:type="dxa"/>
            <w:shd w:val="clear" w:color="auto" w:fill="auto"/>
          </w:tcPr>
          <w:p w14:paraId="45A2C691" w14:textId="77777777" w:rsidR="002E12CC" w:rsidRPr="00025FD0" w:rsidRDefault="004276AD" w:rsidP="00BF4E03">
            <w:pPr>
              <w:autoSpaceDE w:val="0"/>
              <w:autoSpaceDN w:val="0"/>
              <w:adjustRightInd w:val="0"/>
              <w:jc w:val="center"/>
              <w:rPr>
                <w:rFonts w:eastAsia="TimesNewRomanPSMT" w:cs="Arial"/>
                <w:bCs/>
              </w:rPr>
            </w:pPr>
            <w:r w:rsidRPr="00025FD0">
              <w:rPr>
                <w:rFonts w:eastAsia="TimesNewRomanPSMT" w:cs="Arial"/>
                <w:bCs/>
              </w:rPr>
              <w:t xml:space="preserve"> Закључење Уговора о јавној набавци </w:t>
            </w:r>
          </w:p>
        </w:tc>
      </w:tr>
      <w:tr w:rsidR="004276AD" w:rsidRPr="00025FD0" w14:paraId="16992C49" w14:textId="77777777" w:rsidTr="00FB2E7A">
        <w:trPr>
          <w:trHeight w:val="1592"/>
        </w:trPr>
        <w:tc>
          <w:tcPr>
            <w:tcW w:w="2875" w:type="dxa"/>
            <w:shd w:val="clear" w:color="auto" w:fill="auto"/>
          </w:tcPr>
          <w:p w14:paraId="2A3C83CB" w14:textId="77777777" w:rsidR="00C7376D" w:rsidRPr="00025FD0" w:rsidRDefault="00C7376D" w:rsidP="00C7376D">
            <w:pPr>
              <w:autoSpaceDE w:val="0"/>
              <w:autoSpaceDN w:val="0"/>
              <w:adjustRightInd w:val="0"/>
              <w:rPr>
                <w:rFonts w:eastAsia="TimesNewRomanPSMT" w:cs="Arial"/>
                <w:bCs/>
              </w:rPr>
            </w:pPr>
            <w:r w:rsidRPr="00025FD0">
              <w:rPr>
                <w:rFonts w:eastAsia="TimesNewRomanPSMT" w:cs="Arial"/>
                <w:bCs/>
              </w:rPr>
              <w:t xml:space="preserve">            </w:t>
            </w:r>
          </w:p>
          <w:p w14:paraId="6E98C62E" w14:textId="77777777" w:rsidR="004276AD" w:rsidRPr="00025FD0" w:rsidRDefault="00C7376D" w:rsidP="00C7376D">
            <w:pPr>
              <w:autoSpaceDE w:val="0"/>
              <w:autoSpaceDN w:val="0"/>
              <w:adjustRightInd w:val="0"/>
              <w:rPr>
                <w:rFonts w:eastAsia="TimesNewRomanPSMT" w:cs="Arial"/>
                <w:bCs/>
              </w:rPr>
            </w:pPr>
            <w:r w:rsidRPr="00025FD0">
              <w:rPr>
                <w:rFonts w:eastAsia="TimesNewRomanPSMT" w:cs="Arial"/>
                <w:bCs/>
              </w:rPr>
              <w:t xml:space="preserve">           </w:t>
            </w:r>
            <w:r w:rsidR="004276AD" w:rsidRPr="00025FD0">
              <w:rPr>
                <w:rFonts w:eastAsia="TimesNewRomanPSMT" w:cs="Arial"/>
                <w:bCs/>
              </w:rPr>
              <w:t>Контакт</w:t>
            </w:r>
          </w:p>
        </w:tc>
        <w:tc>
          <w:tcPr>
            <w:tcW w:w="6186" w:type="dxa"/>
            <w:shd w:val="clear" w:color="auto" w:fill="auto"/>
            <w:vAlign w:val="center"/>
          </w:tcPr>
          <w:p w14:paraId="75F7BED4" w14:textId="77777777" w:rsidR="00FB2E7A" w:rsidRPr="00025FD0" w:rsidRDefault="00FB2E7A" w:rsidP="00A92C63">
            <w:pPr>
              <w:jc w:val="center"/>
              <w:rPr>
                <w:rFonts w:cs="Arial"/>
                <w:lang w:val="sr-Cyrl-RS"/>
              </w:rPr>
            </w:pPr>
          </w:p>
          <w:p w14:paraId="3C60CF6A" w14:textId="6DDE7D4C" w:rsidR="00182A38" w:rsidRPr="00025FD0" w:rsidRDefault="00EB0CB3" w:rsidP="00EB0CB3">
            <w:pPr>
              <w:spacing w:before="0"/>
              <w:jc w:val="center"/>
              <w:rPr>
                <w:rFonts w:cs="Arial"/>
                <w:lang w:val="sr-Cyrl-RS"/>
              </w:rPr>
            </w:pPr>
            <w:r w:rsidRPr="00025FD0">
              <w:rPr>
                <w:rFonts w:cs="Arial"/>
                <w:lang w:val="sr-Cyrl-RS"/>
              </w:rPr>
              <w:t xml:space="preserve"> </w:t>
            </w:r>
            <w:r w:rsidR="00182A38" w:rsidRPr="00025FD0">
              <w:rPr>
                <w:rFonts w:cs="Arial"/>
                <w:lang w:val="sr-Cyrl-RS"/>
              </w:rPr>
              <w:t>Драгана Тошић</w:t>
            </w:r>
            <w:r w:rsidR="00793342" w:rsidRPr="00025FD0">
              <w:rPr>
                <w:rFonts w:cs="Arial"/>
                <w:lang w:val="sr-Cyrl-RS"/>
              </w:rPr>
              <w:t xml:space="preserve"> и</w:t>
            </w:r>
          </w:p>
          <w:p w14:paraId="6901EDD9" w14:textId="77777777" w:rsidR="00EB0CB3" w:rsidRPr="00025FD0" w:rsidRDefault="00EB0CB3" w:rsidP="00EB0CB3">
            <w:pPr>
              <w:spacing w:before="0"/>
              <w:jc w:val="center"/>
              <w:rPr>
                <w:rFonts w:cs="Arial"/>
                <w:i/>
                <w:lang w:val="sr-Cyrl-RS"/>
              </w:rPr>
            </w:pPr>
            <w:r w:rsidRPr="00025FD0">
              <w:rPr>
                <w:rFonts w:cs="Arial"/>
                <w:lang w:val="sr-Cyrl-RS"/>
              </w:rPr>
              <w:t xml:space="preserve"> </w:t>
            </w:r>
            <w:r w:rsidR="00182A38" w:rsidRPr="00025FD0">
              <w:rPr>
                <w:rFonts w:cs="Arial"/>
                <w:lang w:val="sr-Cyrl-RS"/>
              </w:rPr>
              <w:t>Марко Вујаковић</w:t>
            </w:r>
          </w:p>
          <w:p w14:paraId="0A0E7D98" w14:textId="0B79C193" w:rsidR="003011FA" w:rsidRPr="00025FD0" w:rsidRDefault="00EB0CB3" w:rsidP="003011FA">
            <w:pPr>
              <w:jc w:val="center"/>
              <w:rPr>
                <w:rStyle w:val="Hyperlink"/>
                <w:rFonts w:cs="Arial"/>
              </w:rPr>
            </w:pPr>
            <w:r w:rsidRPr="00025FD0">
              <w:rPr>
                <w:rFonts w:cs="Arial"/>
              </w:rPr>
              <w:t xml:space="preserve">e-mail: </w:t>
            </w:r>
            <w:hyperlink r:id="rId166" w:history="1">
              <w:r w:rsidR="00A052E4" w:rsidRPr="00025FD0">
                <w:rPr>
                  <w:rStyle w:val="Hyperlink"/>
                  <w:rFonts w:cs="Arial"/>
                  <w:lang w:val="sr-Latn-RS"/>
                </w:rPr>
                <w:t>dragana.tosic</w:t>
              </w:r>
              <w:r w:rsidR="00A052E4" w:rsidRPr="00025FD0">
                <w:rPr>
                  <w:rStyle w:val="Hyperlink"/>
                  <w:rFonts w:cs="Arial"/>
                </w:rPr>
                <w:t>@eps.rs</w:t>
              </w:r>
            </w:hyperlink>
          </w:p>
          <w:p w14:paraId="68F4E8F0" w14:textId="77777777" w:rsidR="00924961" w:rsidRPr="00025FD0" w:rsidRDefault="003011FA" w:rsidP="003011FA">
            <w:pPr>
              <w:jc w:val="center"/>
              <w:rPr>
                <w:rFonts w:cs="Arial"/>
                <w:lang w:val="sr-Cyrl-RS"/>
              </w:rPr>
            </w:pPr>
            <w:r w:rsidRPr="00025FD0">
              <w:rPr>
                <w:rFonts w:cs="Arial"/>
              </w:rPr>
              <w:t xml:space="preserve">              </w:t>
            </w:r>
            <w:hyperlink r:id="rId167" w:history="1">
              <w:r w:rsidR="00EB0CB3" w:rsidRPr="00025FD0">
                <w:rPr>
                  <w:rStyle w:val="Hyperlink"/>
                  <w:rFonts w:cs="Arial"/>
                </w:rPr>
                <w:t>marko.vujakovic@eps.rs</w:t>
              </w:r>
            </w:hyperlink>
            <w:r w:rsidR="00EB0CB3" w:rsidRPr="00025FD0">
              <w:rPr>
                <w:rFonts w:cs="Arial"/>
                <w:u w:val="single"/>
                <w:lang w:val="sr-Cyrl-RS"/>
              </w:rPr>
              <w:t xml:space="preserve"> </w:t>
            </w:r>
            <w:r w:rsidR="00EB0CB3" w:rsidRPr="00025FD0">
              <w:rPr>
                <w:rFonts w:cs="Arial"/>
                <w:lang w:val="sr-Cyrl-RS"/>
              </w:rPr>
              <w:t xml:space="preserve"> </w:t>
            </w:r>
          </w:p>
        </w:tc>
      </w:tr>
    </w:tbl>
    <w:p w14:paraId="0D44B1FB" w14:textId="77777777" w:rsidR="00FA0E61" w:rsidRPr="00025FD0" w:rsidRDefault="00FA0E61" w:rsidP="000C50A0">
      <w:pPr>
        <w:spacing w:before="0"/>
        <w:rPr>
          <w:rFonts w:cs="Arial"/>
        </w:rPr>
      </w:pPr>
    </w:p>
    <w:p w14:paraId="1F6CAC46" w14:textId="77777777" w:rsidR="002E12CC" w:rsidRPr="00025FD0" w:rsidRDefault="002E12CC" w:rsidP="000C50A0">
      <w:pPr>
        <w:spacing w:before="0"/>
        <w:rPr>
          <w:rFonts w:cs="Arial"/>
        </w:rPr>
      </w:pPr>
    </w:p>
    <w:p w14:paraId="2719B4DA" w14:textId="77777777" w:rsidR="002E12CC" w:rsidRPr="00025FD0" w:rsidRDefault="002E12CC" w:rsidP="00211D81">
      <w:pPr>
        <w:pStyle w:val="Heading10"/>
        <w:numPr>
          <w:ilvl w:val="0"/>
          <w:numId w:val="12"/>
        </w:numPr>
        <w:jc w:val="both"/>
        <w:rPr>
          <w:rFonts w:cs="Arial"/>
          <w:lang w:val="sr-Cyrl-RS"/>
        </w:rPr>
      </w:pPr>
      <w:bookmarkStart w:id="17" w:name="_Toc442559878"/>
      <w:bookmarkStart w:id="18" w:name="_Toc427817448"/>
      <w:r w:rsidRPr="00025FD0">
        <w:rPr>
          <w:rFonts w:cs="Arial"/>
          <w:lang w:val="sr-Cyrl-RS"/>
        </w:rPr>
        <w:t>ПОДАЦИ О ПРЕДМЕТУ ЈАВНЕ НАБАВКЕ</w:t>
      </w:r>
    </w:p>
    <w:p w14:paraId="203BC43F" w14:textId="77777777" w:rsidR="002E12CC" w:rsidRPr="00025FD0" w:rsidRDefault="002E12CC" w:rsidP="0032186E">
      <w:pPr>
        <w:pStyle w:val="Heading10"/>
        <w:ind w:left="0" w:firstLine="0"/>
        <w:jc w:val="both"/>
        <w:rPr>
          <w:rFonts w:cs="Arial"/>
          <w:lang w:val="sr-Cyrl-RS"/>
        </w:rPr>
      </w:pPr>
      <w:r w:rsidRPr="00025FD0">
        <w:rPr>
          <w:rFonts w:cs="Arial"/>
          <w:lang w:val="sr-Cyrl-RS"/>
        </w:rPr>
        <w:t xml:space="preserve">2.1 Опис предмета јавне набавке, назив и ознака из општег речника </w:t>
      </w:r>
      <w:r w:rsidR="0032186E" w:rsidRPr="00025FD0">
        <w:rPr>
          <w:rFonts w:cs="Arial"/>
          <w:lang w:val="sr-Cyrl-RS"/>
        </w:rPr>
        <w:t xml:space="preserve"> </w:t>
      </w:r>
      <w:r w:rsidRPr="00025FD0">
        <w:rPr>
          <w:rFonts w:cs="Arial"/>
          <w:lang w:val="sr-Cyrl-RS"/>
        </w:rPr>
        <w:t>набавке</w:t>
      </w:r>
    </w:p>
    <w:p w14:paraId="2FE46F71" w14:textId="77777777" w:rsidR="0032186E" w:rsidRPr="00025FD0" w:rsidRDefault="00EA5E1E" w:rsidP="00EA5E1E">
      <w:pPr>
        <w:tabs>
          <w:tab w:val="left" w:pos="3030"/>
        </w:tabs>
        <w:rPr>
          <w:rFonts w:cs="Arial"/>
          <w:lang w:val="sr-Cyrl-RS" w:eastAsia="ar-SA"/>
        </w:rPr>
      </w:pPr>
      <w:r w:rsidRPr="00025FD0">
        <w:rPr>
          <w:rFonts w:cs="Arial"/>
          <w:lang w:val="sr-Cyrl-RS" w:eastAsia="ar-SA"/>
        </w:rPr>
        <w:tab/>
      </w:r>
    </w:p>
    <w:p w14:paraId="6994119F" w14:textId="77777777" w:rsidR="00AC78F9" w:rsidRPr="00025FD0" w:rsidRDefault="00AC78F9" w:rsidP="00AC78F9">
      <w:pPr>
        <w:spacing w:before="0"/>
        <w:rPr>
          <w:rFonts w:cs="Arial"/>
          <w:lang w:eastAsia="zh-CN"/>
        </w:rPr>
      </w:pPr>
      <w:r w:rsidRPr="00025FD0">
        <w:rPr>
          <w:rFonts w:cs="Arial"/>
          <w:lang w:val="ru-RU" w:eastAsia="zh-CN"/>
        </w:rPr>
        <w:t xml:space="preserve">Опис предмета јавне набавке: </w:t>
      </w:r>
      <w:r w:rsidRPr="00025FD0">
        <w:rPr>
          <w:rFonts w:cs="Arial"/>
          <w:lang w:val="sr-Cyrl-RS" w:eastAsia="zh-CN"/>
        </w:rPr>
        <w:t>услуга "</w:t>
      </w:r>
      <w:r w:rsidR="00F36167" w:rsidRPr="00025FD0">
        <w:rPr>
          <w:rFonts w:cs="Arial"/>
          <w:lang w:val="sr-Cyrl-RS" w:eastAsia="zh-CN"/>
        </w:rPr>
        <w:t>Идејни пројекат прикључења блокова ТЕНТ А3 и ТЕНТ А4 на топлификациону мрежу</w:t>
      </w:r>
      <w:r w:rsidR="00052A8E" w:rsidRPr="00025FD0">
        <w:rPr>
          <w:rFonts w:cs="Arial"/>
          <w:lang w:val="sr-Cyrl-RS" w:eastAsia="zh-CN"/>
        </w:rPr>
        <w:t xml:space="preserve"> Обреновца </w:t>
      </w:r>
      <w:r w:rsidR="00F36167" w:rsidRPr="00025FD0">
        <w:rPr>
          <w:rFonts w:cs="Arial"/>
          <w:lang w:val="sr-Cyrl-RS" w:eastAsia="zh-CN"/>
        </w:rPr>
        <w:t xml:space="preserve"> </w:t>
      </w:r>
      <w:r w:rsidRPr="00025FD0">
        <w:rPr>
          <w:rFonts w:cs="Arial"/>
          <w:lang w:val="sr-Cyrl-RS" w:eastAsia="zh-CN"/>
        </w:rPr>
        <w:t>"</w:t>
      </w:r>
      <w:r w:rsidRPr="00025FD0">
        <w:rPr>
          <w:rFonts w:cs="Arial"/>
          <w:lang w:eastAsia="zh-CN"/>
        </w:rPr>
        <w:t xml:space="preserve"> </w:t>
      </w:r>
    </w:p>
    <w:p w14:paraId="7074FD37" w14:textId="77777777" w:rsidR="00AC78F9" w:rsidRPr="00025FD0" w:rsidRDefault="00AC78F9" w:rsidP="00AC78F9">
      <w:pPr>
        <w:spacing w:before="0"/>
        <w:rPr>
          <w:rFonts w:cs="Arial"/>
          <w:lang w:eastAsia="zh-CN"/>
        </w:rPr>
      </w:pPr>
    </w:p>
    <w:p w14:paraId="53231BDE" w14:textId="77777777" w:rsidR="00AC78F9" w:rsidRPr="00025FD0" w:rsidRDefault="00AC78F9" w:rsidP="00AC78F9">
      <w:pPr>
        <w:spacing w:before="0"/>
        <w:rPr>
          <w:rFonts w:cs="Arial"/>
          <w:lang w:val="sr-Cyrl-RS" w:eastAsia="zh-CN"/>
        </w:rPr>
      </w:pPr>
      <w:r w:rsidRPr="00025FD0">
        <w:rPr>
          <w:rFonts w:cs="Arial"/>
          <w:lang w:val="ru-RU" w:eastAsia="zh-CN"/>
        </w:rPr>
        <w:t>Назив из општег речника набавке:</w:t>
      </w:r>
      <w:r w:rsidRPr="00025FD0">
        <w:rPr>
          <w:rFonts w:cs="Arial"/>
          <w:lang w:eastAsia="zh-CN"/>
        </w:rPr>
        <w:t xml:space="preserve"> </w:t>
      </w:r>
      <w:r w:rsidRPr="00025FD0">
        <w:rPr>
          <w:rFonts w:cs="Arial"/>
          <w:lang w:val="sr-Cyrl-RS" w:eastAsia="zh-CN"/>
        </w:rPr>
        <w:t>Услуге техничког пројектовања.</w:t>
      </w:r>
    </w:p>
    <w:p w14:paraId="04F0FB47" w14:textId="77777777" w:rsidR="00AC78F9" w:rsidRPr="00025FD0" w:rsidRDefault="00AC78F9" w:rsidP="00AC78F9">
      <w:pPr>
        <w:spacing w:before="0"/>
        <w:rPr>
          <w:rFonts w:cs="Arial"/>
          <w:lang w:val="sr-Cyrl-RS" w:eastAsia="zh-CN"/>
        </w:rPr>
      </w:pPr>
      <w:r w:rsidRPr="00025FD0">
        <w:rPr>
          <w:rFonts w:cs="Arial"/>
          <w:lang w:val="ru-RU" w:eastAsia="zh-CN"/>
        </w:rPr>
        <w:t>Ознака из општег речника набавке:</w:t>
      </w:r>
      <w:r w:rsidRPr="00025FD0">
        <w:rPr>
          <w:rFonts w:cs="Arial"/>
          <w:lang w:eastAsia="zh-CN"/>
        </w:rPr>
        <w:t xml:space="preserve"> </w:t>
      </w:r>
      <w:r w:rsidRPr="00025FD0">
        <w:rPr>
          <w:rFonts w:cs="Arial"/>
          <w:lang w:val="sr-Cyrl-RS" w:eastAsia="zh-CN"/>
        </w:rPr>
        <w:t>71320000-7.</w:t>
      </w:r>
    </w:p>
    <w:p w14:paraId="2BE48E4A" w14:textId="77777777" w:rsidR="0032186E" w:rsidRPr="00025FD0" w:rsidRDefault="0032186E" w:rsidP="0032186E">
      <w:pPr>
        <w:spacing w:before="0"/>
        <w:rPr>
          <w:rFonts w:cs="Arial"/>
          <w:lang w:val="sr-Cyrl-RS" w:eastAsia="zh-CN"/>
        </w:rPr>
      </w:pPr>
    </w:p>
    <w:p w14:paraId="7A3368E6" w14:textId="77777777" w:rsidR="002E12CC" w:rsidRPr="00025FD0" w:rsidRDefault="002E12CC" w:rsidP="0032186E">
      <w:pPr>
        <w:spacing w:before="0"/>
        <w:rPr>
          <w:rFonts w:cs="Arial"/>
          <w:lang w:eastAsia="zh-CN"/>
        </w:rPr>
      </w:pPr>
      <w:r w:rsidRPr="00025FD0">
        <w:rPr>
          <w:rFonts w:cs="Arial"/>
          <w:lang w:eastAsia="zh-CN"/>
        </w:rPr>
        <w:t>Детаљ</w:t>
      </w:r>
      <w:r w:rsidR="00C85BFC" w:rsidRPr="00025FD0">
        <w:rPr>
          <w:rFonts w:cs="Arial"/>
          <w:lang w:val="sr-Cyrl-RS" w:eastAsia="zh-CN"/>
        </w:rPr>
        <w:t>н</w:t>
      </w:r>
      <w:r w:rsidRPr="00025FD0">
        <w:rPr>
          <w:rFonts w:cs="Arial"/>
          <w:lang w:eastAsia="zh-CN"/>
        </w:rPr>
        <w:t>и подаци о предмету набавке наведени су у техничкој спецификацији (поглавље 3. Конкурсне документације)</w:t>
      </w:r>
    </w:p>
    <w:p w14:paraId="214C2C5A" w14:textId="77777777" w:rsidR="0032186E" w:rsidRPr="00025FD0" w:rsidRDefault="0032186E" w:rsidP="002E12CC">
      <w:pPr>
        <w:tabs>
          <w:tab w:val="left" w:pos="1134"/>
        </w:tabs>
        <w:rPr>
          <w:rFonts w:cs="Arial"/>
          <w:lang w:val="sr-Cyrl-RS"/>
        </w:rPr>
      </w:pPr>
    </w:p>
    <w:p w14:paraId="024E48A6" w14:textId="77777777" w:rsidR="00B81989" w:rsidRPr="00025FD0" w:rsidRDefault="00B81989" w:rsidP="002E12CC">
      <w:pPr>
        <w:tabs>
          <w:tab w:val="left" w:pos="1134"/>
        </w:tabs>
        <w:rPr>
          <w:rFonts w:cs="Arial"/>
          <w:lang w:val="sr-Cyrl-RS"/>
        </w:rPr>
      </w:pPr>
    </w:p>
    <w:p w14:paraId="1045B484" w14:textId="77777777" w:rsidR="00B81989" w:rsidRPr="00025FD0" w:rsidRDefault="00B81989" w:rsidP="002E12CC">
      <w:pPr>
        <w:tabs>
          <w:tab w:val="left" w:pos="1134"/>
        </w:tabs>
        <w:rPr>
          <w:rFonts w:cs="Arial"/>
          <w:lang w:val="sr-Cyrl-RS"/>
        </w:rPr>
      </w:pPr>
    </w:p>
    <w:p w14:paraId="5D2AE5E0" w14:textId="13024F6D" w:rsidR="00084628" w:rsidRDefault="00084628" w:rsidP="002E12CC">
      <w:pPr>
        <w:tabs>
          <w:tab w:val="left" w:pos="1134"/>
        </w:tabs>
        <w:rPr>
          <w:rFonts w:cs="Arial"/>
          <w:lang w:val="sr-Cyrl-RS"/>
        </w:rPr>
      </w:pPr>
    </w:p>
    <w:p w14:paraId="5AADD2DA" w14:textId="22588CDB" w:rsidR="003E6C33" w:rsidRDefault="003E6C33" w:rsidP="002E12CC">
      <w:pPr>
        <w:tabs>
          <w:tab w:val="left" w:pos="1134"/>
        </w:tabs>
        <w:rPr>
          <w:rFonts w:cs="Arial"/>
          <w:lang w:val="sr-Cyrl-RS"/>
        </w:rPr>
      </w:pPr>
    </w:p>
    <w:p w14:paraId="3A208440" w14:textId="77777777" w:rsidR="003E6C33" w:rsidRPr="00025FD0" w:rsidRDefault="003E6C33" w:rsidP="002E12CC">
      <w:pPr>
        <w:tabs>
          <w:tab w:val="left" w:pos="1134"/>
        </w:tabs>
        <w:rPr>
          <w:rFonts w:cs="Arial"/>
          <w:lang w:val="sr-Cyrl-RS"/>
        </w:rPr>
      </w:pPr>
    </w:p>
    <w:p w14:paraId="51C19C83" w14:textId="77777777" w:rsidR="00EA5E1E" w:rsidRPr="00025FD0" w:rsidRDefault="00EA5E1E" w:rsidP="00EA5E1E">
      <w:pPr>
        <w:pStyle w:val="Heading10"/>
        <w:ind w:left="0" w:firstLine="0"/>
        <w:jc w:val="both"/>
        <w:rPr>
          <w:rFonts w:cs="Arial"/>
        </w:rPr>
      </w:pPr>
    </w:p>
    <w:p w14:paraId="0B9E3B23" w14:textId="77777777" w:rsidR="00D82683" w:rsidRPr="00025FD0" w:rsidRDefault="00EA5E1E" w:rsidP="00644015">
      <w:pPr>
        <w:pStyle w:val="Heading10"/>
        <w:ind w:left="0" w:firstLine="0"/>
        <w:jc w:val="both"/>
        <w:rPr>
          <w:rFonts w:cs="Arial"/>
        </w:rPr>
      </w:pPr>
      <w:r w:rsidRPr="00025FD0">
        <w:rPr>
          <w:rFonts w:cs="Arial"/>
          <w:lang w:val="sr-Cyrl-RS"/>
        </w:rPr>
        <w:lastRenderedPageBreak/>
        <w:t xml:space="preserve">3. </w:t>
      </w:r>
      <w:r w:rsidR="00DB369C" w:rsidRPr="00025FD0">
        <w:rPr>
          <w:rFonts w:cs="Arial"/>
        </w:rPr>
        <w:t>ТЕХНИЧК</w:t>
      </w:r>
      <w:r w:rsidR="0032186E" w:rsidRPr="00025FD0">
        <w:rPr>
          <w:rFonts w:cs="Arial"/>
          <w:lang w:val="sr-Cyrl-RS"/>
        </w:rPr>
        <w:t>А</w:t>
      </w:r>
      <w:r w:rsidR="00DB369C" w:rsidRPr="00025FD0">
        <w:rPr>
          <w:rFonts w:cs="Arial"/>
        </w:rPr>
        <w:t xml:space="preserve"> </w:t>
      </w:r>
      <w:r w:rsidR="0032186E" w:rsidRPr="00025FD0">
        <w:rPr>
          <w:rFonts w:cs="Arial"/>
          <w:lang w:val="sr-Cyrl-RS"/>
        </w:rPr>
        <w:t>СПЕЦИФИКАЦИЈА</w:t>
      </w:r>
      <w:r w:rsidR="00DB369C" w:rsidRPr="00025FD0">
        <w:rPr>
          <w:rFonts w:cs="Arial"/>
        </w:rPr>
        <w:t xml:space="preserve"> </w:t>
      </w:r>
    </w:p>
    <w:bookmarkEnd w:id="17"/>
    <w:p w14:paraId="504F769F" w14:textId="77777777" w:rsidR="00D82683" w:rsidRPr="00025FD0" w:rsidRDefault="00D82683" w:rsidP="00D82683">
      <w:pPr>
        <w:spacing w:before="0"/>
        <w:rPr>
          <w:rFonts w:cs="Arial"/>
          <w:lang w:val="sr-Latn-RS"/>
        </w:rPr>
      </w:pPr>
    </w:p>
    <w:p w14:paraId="1386817D" w14:textId="77777777" w:rsidR="00B92E83" w:rsidRPr="00025FD0" w:rsidRDefault="00B92E83" w:rsidP="00644015">
      <w:pPr>
        <w:spacing w:before="0"/>
        <w:rPr>
          <w:rFonts w:cs="Arial"/>
        </w:rPr>
      </w:pPr>
    </w:p>
    <w:p w14:paraId="2A225614" w14:textId="77777777" w:rsidR="00AC78F9" w:rsidRPr="00025FD0" w:rsidRDefault="00AC78F9" w:rsidP="00AC78F9">
      <w:pPr>
        <w:spacing w:before="0"/>
        <w:contextualSpacing/>
        <w:rPr>
          <w:rFonts w:cs="Arial"/>
          <w:b/>
          <w:lang w:val="sr-Cyrl-RS"/>
        </w:rPr>
      </w:pPr>
      <w:r w:rsidRPr="00025FD0">
        <w:rPr>
          <w:rFonts w:cs="Arial"/>
          <w:b/>
          <w:lang w:val="sr-Cyrl-RS"/>
        </w:rPr>
        <w:t>3.1     Пројектни задатак</w:t>
      </w:r>
    </w:p>
    <w:p w14:paraId="024D038D" w14:textId="77777777" w:rsidR="00AC78F9" w:rsidRPr="00025FD0" w:rsidRDefault="00AC78F9" w:rsidP="00AC78F9">
      <w:pPr>
        <w:spacing w:before="0"/>
        <w:jc w:val="left"/>
        <w:rPr>
          <w:rFonts w:cs="Arial"/>
          <w:lang w:val="sr-Cyrl-RS"/>
        </w:rPr>
      </w:pPr>
    </w:p>
    <w:p w14:paraId="5F8DFA3C" w14:textId="77777777" w:rsidR="004D3770" w:rsidRPr="00025FD0" w:rsidRDefault="004D3770" w:rsidP="00AC78F9">
      <w:pPr>
        <w:spacing w:before="0"/>
        <w:jc w:val="left"/>
        <w:rPr>
          <w:rFonts w:cs="Arial"/>
          <w:lang w:val="sr-Cyrl-RS"/>
        </w:rPr>
      </w:pPr>
    </w:p>
    <w:p w14:paraId="64C5AA9C" w14:textId="77777777" w:rsidR="004F2324" w:rsidRPr="00025FD0" w:rsidRDefault="004F2324" w:rsidP="004F2324">
      <w:pPr>
        <w:jc w:val="center"/>
        <w:rPr>
          <w:rFonts w:cs="Arial"/>
          <w:b/>
          <w:caps/>
          <w:lang w:val="sr-Latn-RS"/>
        </w:rPr>
      </w:pPr>
      <w:r w:rsidRPr="00025FD0">
        <w:rPr>
          <w:rFonts w:cs="Arial"/>
          <w:b/>
          <w:caps/>
        </w:rPr>
        <w:t>Про</w:t>
      </w:r>
      <w:r w:rsidRPr="00025FD0">
        <w:rPr>
          <w:rFonts w:cs="Arial"/>
          <w:b/>
          <w:caps/>
          <w:lang w:val="sr-Cyrl-RS"/>
        </w:rPr>
        <w:t>ЈЕКТНИ</w:t>
      </w:r>
      <w:r w:rsidRPr="00025FD0">
        <w:rPr>
          <w:rFonts w:cs="Arial"/>
          <w:b/>
          <w:caps/>
        </w:rPr>
        <w:t xml:space="preserve"> задат</w:t>
      </w:r>
      <w:r w:rsidRPr="00025FD0">
        <w:rPr>
          <w:rFonts w:cs="Arial"/>
          <w:b/>
          <w:caps/>
          <w:lang w:val="sr-Latn-RS"/>
        </w:rPr>
        <w:t xml:space="preserve">AK </w:t>
      </w:r>
    </w:p>
    <w:p w14:paraId="0E2F1936" w14:textId="77777777" w:rsidR="004F2324" w:rsidRPr="00025FD0" w:rsidRDefault="004F2324" w:rsidP="004F2324">
      <w:pPr>
        <w:jc w:val="center"/>
        <w:rPr>
          <w:rFonts w:cs="Arial"/>
          <w:b/>
        </w:rPr>
      </w:pPr>
      <w:r w:rsidRPr="00025FD0">
        <w:rPr>
          <w:rFonts w:cs="Arial"/>
          <w:b/>
          <w:lang w:val="sr-Cyrl-RS"/>
        </w:rPr>
        <w:t xml:space="preserve">Идејни пројекат прикључења блокова ТЕНТ </w:t>
      </w:r>
      <w:r w:rsidRPr="00025FD0">
        <w:rPr>
          <w:rFonts w:cs="Arial"/>
          <w:b/>
          <w:lang w:val="sr-Latn-RS"/>
        </w:rPr>
        <w:t>A</w:t>
      </w:r>
      <w:r w:rsidRPr="00025FD0">
        <w:rPr>
          <w:rFonts w:cs="Arial"/>
          <w:b/>
          <w:lang w:val="sr-Cyrl-RS"/>
        </w:rPr>
        <w:t xml:space="preserve">3, </w:t>
      </w:r>
      <w:r w:rsidRPr="00025FD0">
        <w:rPr>
          <w:rFonts w:cs="Arial"/>
          <w:b/>
          <w:lang w:val="sr-Latn-RS"/>
        </w:rPr>
        <w:t xml:space="preserve">TENT </w:t>
      </w:r>
      <w:r w:rsidRPr="00025FD0">
        <w:rPr>
          <w:rFonts w:cs="Arial"/>
          <w:b/>
          <w:lang w:val="sr-Cyrl-RS"/>
        </w:rPr>
        <w:t>А4 на топлификациону мрежу Обреновца</w:t>
      </w:r>
    </w:p>
    <w:p w14:paraId="3FE6EDBB" w14:textId="77777777" w:rsidR="004F2324" w:rsidRPr="00025FD0" w:rsidRDefault="004F2324" w:rsidP="004F2324">
      <w:pPr>
        <w:rPr>
          <w:rFonts w:cs="Arial"/>
          <w:b/>
        </w:rPr>
      </w:pPr>
      <w:r w:rsidRPr="00025FD0">
        <w:rPr>
          <w:rFonts w:cs="Arial"/>
          <w:b/>
        </w:rPr>
        <w:t>1.</w:t>
      </w:r>
      <w:r w:rsidRPr="00025FD0">
        <w:rPr>
          <w:rFonts w:cs="Arial"/>
          <w:b/>
          <w:lang w:val="sr-Cyrl-RS"/>
        </w:rPr>
        <w:tab/>
      </w:r>
      <w:r w:rsidRPr="00025FD0">
        <w:rPr>
          <w:rFonts w:cs="Arial"/>
          <w:b/>
        </w:rPr>
        <w:t xml:space="preserve">Општи подаци </w:t>
      </w:r>
    </w:p>
    <w:p w14:paraId="193AF2DB" w14:textId="0B6794CC" w:rsidR="004F2324" w:rsidRPr="00025FD0" w:rsidRDefault="004F2324" w:rsidP="004F2324">
      <w:pPr>
        <w:spacing w:before="60"/>
        <w:ind w:left="454" w:hanging="450"/>
        <w:rPr>
          <w:rFonts w:cs="Arial"/>
        </w:rPr>
      </w:pPr>
      <w:r w:rsidRPr="00025FD0">
        <w:rPr>
          <w:rFonts w:cs="Arial"/>
        </w:rPr>
        <w:t>1.1.</w:t>
      </w:r>
      <w:r w:rsidRPr="00025FD0">
        <w:rPr>
          <w:rFonts w:cs="Arial"/>
          <w:lang w:val="sr-Cyrl-RS"/>
        </w:rPr>
        <w:tab/>
      </w:r>
      <w:r w:rsidRPr="00025FD0">
        <w:rPr>
          <w:rFonts w:cs="Arial"/>
        </w:rPr>
        <w:t>Инвеститор</w:t>
      </w:r>
      <w:r w:rsidR="00D77A3B" w:rsidRPr="00025FD0">
        <w:rPr>
          <w:rFonts w:cs="Arial"/>
          <w:lang w:val="ru-RU"/>
        </w:rPr>
        <w:tab/>
      </w:r>
      <w:r w:rsidR="00D77A3B" w:rsidRPr="00025FD0">
        <w:rPr>
          <w:rFonts w:cs="Arial"/>
          <w:lang w:val="ru-RU"/>
        </w:rPr>
        <w:tab/>
      </w:r>
      <w:r w:rsidR="00D77A3B" w:rsidRPr="00025FD0">
        <w:rPr>
          <w:rFonts w:cs="Arial"/>
          <w:lang w:val="ru-RU"/>
        </w:rPr>
        <w:tab/>
      </w:r>
      <w:r w:rsidR="00D77A3B" w:rsidRPr="00025FD0">
        <w:rPr>
          <w:rFonts w:cs="Arial"/>
          <w:lang w:val="ru-RU"/>
        </w:rPr>
        <w:tab/>
      </w:r>
      <w:r w:rsidR="00D77A3B" w:rsidRPr="00025FD0">
        <w:rPr>
          <w:rFonts w:cs="Arial"/>
          <w:lang w:val="ru-RU"/>
        </w:rPr>
        <w:tab/>
      </w:r>
      <w:r w:rsidR="00D77A3B" w:rsidRPr="00025FD0">
        <w:rPr>
          <w:rFonts w:cs="Arial"/>
          <w:lang w:val="ru-RU"/>
        </w:rPr>
        <w:tab/>
        <w:t xml:space="preserve">ЈП ЕПС – Технички послови </w:t>
      </w:r>
      <w:r w:rsidRPr="00025FD0">
        <w:rPr>
          <w:rFonts w:cs="Arial"/>
          <w:lang w:val="sr-Cyrl-RS"/>
        </w:rPr>
        <w:t>Производње електричне енергије</w:t>
      </w:r>
    </w:p>
    <w:p w14:paraId="05837FD2" w14:textId="3F9D4A46" w:rsidR="004F2324" w:rsidRPr="00025FD0" w:rsidRDefault="004F2324" w:rsidP="00D77A3B">
      <w:pPr>
        <w:ind w:left="454" w:hanging="454"/>
        <w:jc w:val="right"/>
        <w:rPr>
          <w:rFonts w:cs="Arial"/>
          <w:lang w:val="sr-Cyrl-RS"/>
        </w:rPr>
      </w:pPr>
      <w:r w:rsidRPr="00025FD0">
        <w:rPr>
          <w:rFonts w:cs="Arial"/>
        </w:rPr>
        <w:t>1.2.</w:t>
      </w:r>
      <w:r w:rsidRPr="00025FD0">
        <w:rPr>
          <w:rFonts w:cs="Arial"/>
          <w:lang w:val="ru-RU"/>
        </w:rPr>
        <w:tab/>
      </w:r>
      <w:r w:rsidRPr="00025FD0">
        <w:rPr>
          <w:rFonts w:cs="Arial"/>
        </w:rPr>
        <w:t>Назив објекта</w:t>
      </w:r>
      <w:r w:rsidRPr="00025FD0">
        <w:rPr>
          <w:rFonts w:cs="Arial"/>
          <w:lang w:val="ru-RU"/>
        </w:rPr>
        <w:tab/>
      </w:r>
      <w:r w:rsidRPr="00025FD0">
        <w:rPr>
          <w:rFonts w:cs="Arial"/>
          <w:lang w:val="ru-RU"/>
        </w:rPr>
        <w:tab/>
      </w:r>
      <w:r w:rsidRPr="00025FD0">
        <w:rPr>
          <w:rFonts w:cs="Arial"/>
          <w:lang w:val="ru-RU"/>
        </w:rPr>
        <w:tab/>
      </w:r>
      <w:r w:rsidRPr="00025FD0">
        <w:rPr>
          <w:rFonts w:cs="Arial"/>
          <w:lang w:val="ru-RU"/>
        </w:rPr>
        <w:tab/>
      </w:r>
      <w:r w:rsidR="00D77A3B" w:rsidRPr="00025FD0">
        <w:rPr>
          <w:rFonts w:cs="Arial"/>
          <w:lang w:val="ru-RU"/>
        </w:rPr>
        <w:tab/>
        <w:t xml:space="preserve">  </w:t>
      </w:r>
      <w:r w:rsidRPr="00025FD0">
        <w:rPr>
          <w:rFonts w:cs="Arial"/>
        </w:rPr>
        <w:t xml:space="preserve">ТЕ ″Никола Тесла″ </w:t>
      </w:r>
      <w:r w:rsidRPr="00025FD0">
        <w:rPr>
          <w:rFonts w:cs="Arial"/>
          <w:lang w:val="sr-Cyrl-RS"/>
        </w:rPr>
        <w:t xml:space="preserve">А, Блок 3 и Блок </w:t>
      </w:r>
      <w:r w:rsidRPr="00025FD0">
        <w:rPr>
          <w:rFonts w:cs="Arial"/>
        </w:rPr>
        <w:t>4</w:t>
      </w:r>
    </w:p>
    <w:p w14:paraId="20CB60F9" w14:textId="1BC3B1FF" w:rsidR="004F2324" w:rsidRPr="00025FD0" w:rsidRDefault="00D77A3B" w:rsidP="004F2324">
      <w:pPr>
        <w:rPr>
          <w:rFonts w:cs="Arial"/>
          <w:lang w:val="sr-Cyrl-RS"/>
        </w:rPr>
      </w:pPr>
      <w:r w:rsidRPr="00025FD0">
        <w:rPr>
          <w:rFonts w:cs="Arial"/>
        </w:rPr>
        <w:t>1.3.</w:t>
      </w:r>
      <w:r w:rsidR="004F2324" w:rsidRPr="00025FD0">
        <w:rPr>
          <w:rFonts w:cs="Arial"/>
        </w:rPr>
        <w:t>Локација објекта</w:t>
      </w:r>
      <w:r w:rsidR="004F2324" w:rsidRPr="00025FD0">
        <w:rPr>
          <w:rFonts w:cs="Arial"/>
          <w:lang w:val="ru-RU"/>
        </w:rPr>
        <w:tab/>
      </w:r>
      <w:r w:rsidR="004F2324" w:rsidRPr="00025FD0">
        <w:rPr>
          <w:rFonts w:cs="Arial"/>
          <w:lang w:val="ru-RU"/>
        </w:rPr>
        <w:tab/>
      </w:r>
      <w:r w:rsidR="004F2324" w:rsidRPr="00025FD0">
        <w:rPr>
          <w:rFonts w:cs="Arial"/>
          <w:lang w:val="ru-RU"/>
        </w:rPr>
        <w:tab/>
      </w:r>
      <w:r w:rsidR="004F2324" w:rsidRPr="00025FD0">
        <w:rPr>
          <w:rFonts w:cs="Arial"/>
          <w:lang w:val="ru-RU"/>
        </w:rPr>
        <w:tab/>
      </w:r>
      <w:r w:rsidR="004F2324" w:rsidRPr="00025FD0">
        <w:rPr>
          <w:rFonts w:cs="Arial"/>
          <w:lang w:val="ru-RU"/>
        </w:rPr>
        <w:tab/>
      </w:r>
      <w:r w:rsidRPr="00025FD0">
        <w:rPr>
          <w:rFonts w:cs="Arial"/>
          <w:lang w:val="ru-RU"/>
        </w:rPr>
        <w:t xml:space="preserve">                                              </w:t>
      </w:r>
      <w:r w:rsidR="004F2324" w:rsidRPr="00025FD0">
        <w:rPr>
          <w:rFonts w:cs="Arial"/>
        </w:rPr>
        <w:t>Обреновац</w:t>
      </w:r>
    </w:p>
    <w:p w14:paraId="35540773" w14:textId="77777777" w:rsidR="004F2324" w:rsidRPr="00025FD0" w:rsidRDefault="004F2324" w:rsidP="004F2324">
      <w:pPr>
        <w:tabs>
          <w:tab w:val="left" w:pos="456"/>
          <w:tab w:val="left" w:pos="4389"/>
        </w:tabs>
        <w:rPr>
          <w:rFonts w:cs="Arial"/>
        </w:rPr>
      </w:pPr>
    </w:p>
    <w:p w14:paraId="73AE9C31" w14:textId="77777777" w:rsidR="004F2324" w:rsidRPr="00025FD0" w:rsidRDefault="004F2324" w:rsidP="004F2324">
      <w:pPr>
        <w:tabs>
          <w:tab w:val="left" w:pos="456"/>
        </w:tabs>
        <w:spacing w:after="60"/>
        <w:rPr>
          <w:rFonts w:cs="Arial"/>
          <w:b/>
          <w:lang w:val="sr-Latn-CS"/>
        </w:rPr>
      </w:pPr>
      <w:r w:rsidRPr="00025FD0">
        <w:rPr>
          <w:rFonts w:cs="Arial"/>
          <w:b/>
        </w:rPr>
        <w:t>2.</w:t>
      </w:r>
      <w:r w:rsidRPr="00025FD0">
        <w:rPr>
          <w:rFonts w:cs="Arial"/>
          <w:b/>
          <w:lang w:val="ru-RU"/>
        </w:rPr>
        <w:tab/>
      </w:r>
      <w:r w:rsidRPr="00025FD0">
        <w:rPr>
          <w:rFonts w:cs="Arial"/>
          <w:b/>
        </w:rPr>
        <w:t>Предмет документације</w:t>
      </w:r>
    </w:p>
    <w:p w14:paraId="0CAB06B4" w14:textId="77777777" w:rsidR="004F2324" w:rsidRPr="00025FD0" w:rsidRDefault="004F2324" w:rsidP="004F2324">
      <w:pPr>
        <w:ind w:left="4111" w:hanging="4111"/>
        <w:rPr>
          <w:rFonts w:cs="Arial"/>
          <w:lang w:val="sr-Cyrl-RS"/>
        </w:rPr>
      </w:pPr>
      <w:r w:rsidRPr="00025FD0">
        <w:rPr>
          <w:rFonts w:cs="Arial"/>
        </w:rPr>
        <w:t>2.1.</w:t>
      </w:r>
      <w:r w:rsidRPr="00025FD0">
        <w:rPr>
          <w:rFonts w:cs="Arial"/>
          <w:lang w:val="sr-Latn-RS"/>
        </w:rPr>
        <w:t xml:space="preserve"> </w:t>
      </w:r>
      <w:r w:rsidRPr="00025FD0">
        <w:rPr>
          <w:rFonts w:cs="Arial"/>
        </w:rPr>
        <w:t>Назив документације</w:t>
      </w:r>
      <w:r w:rsidRPr="00025FD0">
        <w:rPr>
          <w:rFonts w:cs="Arial"/>
          <w:lang w:val="ru-RU"/>
        </w:rPr>
        <w:tab/>
      </w:r>
      <w:r w:rsidRPr="00025FD0">
        <w:rPr>
          <w:rFonts w:cs="Arial"/>
          <w:lang w:val="sr-Cyrl-RS"/>
        </w:rPr>
        <w:t xml:space="preserve">Идејни пројекат прикључења блокова ТЕНТ </w:t>
      </w:r>
      <w:r w:rsidRPr="00025FD0">
        <w:rPr>
          <w:rFonts w:cs="Arial"/>
          <w:lang w:val="sr-Latn-RS"/>
        </w:rPr>
        <w:t>A</w:t>
      </w:r>
      <w:r w:rsidRPr="00025FD0">
        <w:rPr>
          <w:rFonts w:cs="Arial"/>
          <w:lang w:val="sr-Cyrl-RS"/>
        </w:rPr>
        <w:t xml:space="preserve">3, </w:t>
      </w:r>
      <w:r w:rsidRPr="00025FD0">
        <w:rPr>
          <w:rFonts w:cs="Arial"/>
          <w:lang w:val="sr-Latn-RS"/>
        </w:rPr>
        <w:t xml:space="preserve">TENT </w:t>
      </w:r>
      <w:r w:rsidRPr="00025FD0">
        <w:rPr>
          <w:rFonts w:cs="Arial"/>
          <w:lang w:val="sr-Cyrl-RS"/>
        </w:rPr>
        <w:t>А4 на топлификациону мрежу Обреновца</w:t>
      </w:r>
    </w:p>
    <w:p w14:paraId="0DB83299" w14:textId="4CBFCE47" w:rsidR="004F2324" w:rsidRPr="00025FD0" w:rsidRDefault="004F2324" w:rsidP="00D77A3B">
      <w:pPr>
        <w:rPr>
          <w:rFonts w:cs="Arial"/>
        </w:rPr>
      </w:pPr>
      <w:r w:rsidRPr="00025FD0">
        <w:rPr>
          <w:rFonts w:cs="Arial"/>
        </w:rPr>
        <w:t>2.2.Врста документације</w:t>
      </w:r>
      <w:r w:rsidRPr="00025FD0">
        <w:rPr>
          <w:rFonts w:cs="Arial"/>
          <w:lang w:val="ru-RU"/>
        </w:rPr>
        <w:tab/>
      </w:r>
      <w:r w:rsidRPr="00025FD0">
        <w:rPr>
          <w:rFonts w:cs="Arial"/>
          <w:lang w:val="ru-RU"/>
        </w:rPr>
        <w:tab/>
      </w:r>
      <w:r w:rsidRPr="00025FD0">
        <w:rPr>
          <w:rFonts w:cs="Arial"/>
          <w:lang w:val="ru-RU"/>
        </w:rPr>
        <w:tab/>
      </w:r>
      <w:r w:rsidRPr="00025FD0">
        <w:rPr>
          <w:rFonts w:cs="Arial"/>
          <w:lang w:val="ru-RU"/>
        </w:rPr>
        <w:tab/>
      </w:r>
      <w:r w:rsidRPr="00025FD0">
        <w:rPr>
          <w:rFonts w:cs="Arial"/>
          <w:lang w:val="ru-RU"/>
        </w:rPr>
        <w:tab/>
      </w:r>
      <w:r w:rsidR="00D77A3B" w:rsidRPr="00025FD0">
        <w:rPr>
          <w:rFonts w:cs="Arial"/>
          <w:lang w:val="ru-RU"/>
        </w:rPr>
        <w:tab/>
      </w:r>
      <w:r w:rsidR="00D77A3B" w:rsidRPr="00025FD0">
        <w:rPr>
          <w:rFonts w:cs="Arial"/>
          <w:lang w:val="ru-RU"/>
        </w:rPr>
        <w:tab/>
        <w:t xml:space="preserve">   </w:t>
      </w:r>
      <w:r w:rsidRPr="00025FD0">
        <w:rPr>
          <w:rFonts w:cs="Arial"/>
        </w:rPr>
        <w:t>Идејни пројек</w:t>
      </w:r>
      <w:r w:rsidRPr="00025FD0">
        <w:rPr>
          <w:rFonts w:cs="Arial"/>
          <w:lang w:val="sr-Cyrl-RS"/>
        </w:rPr>
        <w:t>ат</w:t>
      </w:r>
      <w:r w:rsidRPr="00025FD0">
        <w:rPr>
          <w:rFonts w:cs="Arial"/>
        </w:rPr>
        <w:t xml:space="preserve"> </w:t>
      </w:r>
    </w:p>
    <w:p w14:paraId="6E79C8CF" w14:textId="77777777" w:rsidR="004F2324" w:rsidRPr="00025FD0" w:rsidRDefault="004F2324" w:rsidP="004F2324">
      <w:pPr>
        <w:tabs>
          <w:tab w:val="left" w:pos="456"/>
          <w:tab w:val="left" w:pos="4368"/>
        </w:tabs>
        <w:ind w:left="4389"/>
        <w:rPr>
          <w:rFonts w:cs="Arial"/>
        </w:rPr>
      </w:pPr>
    </w:p>
    <w:p w14:paraId="51199400" w14:textId="77777777" w:rsidR="004F2324" w:rsidRPr="00025FD0" w:rsidRDefault="004F2324" w:rsidP="004F2324">
      <w:pPr>
        <w:tabs>
          <w:tab w:val="left" w:pos="456"/>
        </w:tabs>
        <w:ind w:left="4086" w:hanging="4086"/>
        <w:rPr>
          <w:rFonts w:cs="Arial"/>
          <w:lang w:val="sr-Cyrl-RS"/>
        </w:rPr>
      </w:pPr>
      <w:r w:rsidRPr="00025FD0">
        <w:rPr>
          <w:rFonts w:cs="Arial"/>
        </w:rPr>
        <w:t>2.3.</w:t>
      </w:r>
      <w:r w:rsidRPr="00025FD0">
        <w:rPr>
          <w:rFonts w:cs="Arial"/>
          <w:lang w:val="ru-RU"/>
        </w:rPr>
        <w:tab/>
      </w:r>
      <w:r w:rsidRPr="00025FD0">
        <w:rPr>
          <w:rFonts w:cs="Arial"/>
        </w:rPr>
        <w:t>Границе пројекта</w:t>
      </w:r>
      <w:r w:rsidRPr="00025FD0">
        <w:rPr>
          <w:rFonts w:cs="Arial"/>
          <w:lang w:val="ru-RU"/>
        </w:rPr>
        <w:tab/>
      </w:r>
      <w:r w:rsidRPr="00025FD0">
        <w:rPr>
          <w:rFonts w:cs="Arial"/>
        </w:rPr>
        <w:t xml:space="preserve">Главни погонски објекат </w:t>
      </w:r>
      <w:r w:rsidRPr="00025FD0">
        <w:rPr>
          <w:rFonts w:cs="Arial"/>
          <w:lang w:val="sr-Cyrl-RS"/>
        </w:rPr>
        <w:t>термоелектране</w:t>
      </w:r>
      <w:r w:rsidRPr="00025FD0">
        <w:rPr>
          <w:rFonts w:cs="Arial"/>
        </w:rPr>
        <w:t xml:space="preserve"> </w:t>
      </w:r>
      <w:r w:rsidRPr="00025FD0">
        <w:rPr>
          <w:rFonts w:cs="Arial"/>
          <w:lang w:val="sr-Cyrl-RS"/>
        </w:rPr>
        <w:t>„Никола Тесла</w:t>
      </w:r>
      <w:proofErr w:type="gramStart"/>
      <w:r w:rsidRPr="00025FD0">
        <w:rPr>
          <w:rFonts w:cs="Arial"/>
          <w:lang w:val="sr-Cyrl-RS"/>
        </w:rPr>
        <w:t>“ А</w:t>
      </w:r>
      <w:proofErr w:type="gramEnd"/>
      <w:r w:rsidRPr="00025FD0">
        <w:rPr>
          <w:rFonts w:cs="Arial"/>
          <w:lang w:val="sr-Cyrl-RS"/>
        </w:rPr>
        <w:t xml:space="preserve">, </w:t>
      </w:r>
    </w:p>
    <w:p w14:paraId="5D4FA5EE" w14:textId="77777777" w:rsidR="004F2324" w:rsidRPr="00025FD0" w:rsidRDefault="004F2324" w:rsidP="004F2324">
      <w:pPr>
        <w:tabs>
          <w:tab w:val="left" w:pos="456"/>
        </w:tabs>
        <w:ind w:left="4086"/>
        <w:rPr>
          <w:rFonts w:cs="Arial"/>
          <w:lang w:val="sr-Cyrl-RS"/>
        </w:rPr>
      </w:pPr>
      <w:r w:rsidRPr="00025FD0">
        <w:rPr>
          <w:rFonts w:cs="Arial"/>
          <w:lang w:val="sr-Cyrl-RS"/>
        </w:rPr>
        <w:t xml:space="preserve">Машинска хала, </w:t>
      </w:r>
      <w:r w:rsidRPr="00025FD0">
        <w:rPr>
          <w:rFonts w:cs="Arial"/>
        </w:rPr>
        <w:t xml:space="preserve">укључујући </w:t>
      </w:r>
      <w:r w:rsidRPr="00025FD0">
        <w:rPr>
          <w:rFonts w:cs="Arial"/>
          <w:lang w:val="sr-Cyrl-RS"/>
        </w:rPr>
        <w:t xml:space="preserve">Проширење </w:t>
      </w:r>
      <w:r w:rsidRPr="00025FD0">
        <w:rPr>
          <w:rFonts w:cs="Arial"/>
        </w:rPr>
        <w:t>м</w:t>
      </w:r>
      <w:r w:rsidRPr="00025FD0">
        <w:rPr>
          <w:rFonts w:cs="Arial"/>
          <w:lang w:val="sr-Cyrl-RS"/>
        </w:rPr>
        <w:t>ашинске</w:t>
      </w:r>
      <w:r w:rsidRPr="00025FD0">
        <w:rPr>
          <w:rFonts w:cs="Arial"/>
          <w:lang w:val="sr-Latn-RS"/>
        </w:rPr>
        <w:t xml:space="preserve"> </w:t>
      </w:r>
      <w:r w:rsidRPr="00025FD0">
        <w:rPr>
          <w:rFonts w:cs="Arial"/>
          <w:lang w:val="sr-Cyrl-RS"/>
        </w:rPr>
        <w:t>хале („Блок 7“)</w:t>
      </w:r>
    </w:p>
    <w:p w14:paraId="539D84CF" w14:textId="24B7CC13" w:rsidR="004F2324" w:rsidRPr="00025FD0" w:rsidRDefault="004F2324" w:rsidP="004F2324">
      <w:pPr>
        <w:tabs>
          <w:tab w:val="left" w:pos="456"/>
        </w:tabs>
        <w:rPr>
          <w:rFonts w:cs="Arial"/>
          <w:lang w:val="sr-Latn-RS"/>
        </w:rPr>
      </w:pPr>
      <w:r w:rsidRPr="00025FD0">
        <w:rPr>
          <w:rFonts w:cs="Arial"/>
        </w:rPr>
        <w:t xml:space="preserve">2.4. </w:t>
      </w:r>
      <w:r w:rsidRPr="00025FD0">
        <w:rPr>
          <w:rFonts w:cs="Arial"/>
          <w:lang w:val="sr-Cyrl-RS"/>
        </w:rPr>
        <w:tab/>
      </w:r>
      <w:r w:rsidRPr="00025FD0">
        <w:rPr>
          <w:rFonts w:cs="Arial"/>
        </w:rPr>
        <w:t>Карактер документације</w:t>
      </w:r>
      <w:r w:rsidR="00025FD0" w:rsidRPr="00025FD0">
        <w:rPr>
          <w:rFonts w:cs="Arial"/>
          <w:lang w:val="sr-Cyrl-RS"/>
        </w:rPr>
        <w:tab/>
      </w:r>
      <w:r w:rsidR="00025FD0" w:rsidRPr="00025FD0">
        <w:rPr>
          <w:rFonts w:cs="Arial"/>
          <w:lang w:val="sr-Cyrl-RS"/>
        </w:rPr>
        <w:tab/>
        <w:t xml:space="preserve">         </w:t>
      </w:r>
      <w:r w:rsidRPr="00025FD0">
        <w:rPr>
          <w:rFonts w:cs="Arial"/>
        </w:rPr>
        <w:t>Инвестиционо - техничка документација</w:t>
      </w:r>
    </w:p>
    <w:p w14:paraId="5CFCE1DF" w14:textId="77777777" w:rsidR="004F2324" w:rsidRPr="00025FD0" w:rsidRDefault="004F2324" w:rsidP="004F2324">
      <w:pPr>
        <w:tabs>
          <w:tab w:val="left" w:pos="456"/>
        </w:tabs>
        <w:rPr>
          <w:rFonts w:cs="Arial"/>
          <w:lang w:val="sr-Latn-RS"/>
        </w:rPr>
      </w:pPr>
    </w:p>
    <w:p w14:paraId="6C721EB2" w14:textId="443E4A2F" w:rsidR="004F2324" w:rsidRPr="00025FD0" w:rsidRDefault="004F2324" w:rsidP="00025FD0">
      <w:pPr>
        <w:tabs>
          <w:tab w:val="left" w:pos="456"/>
        </w:tabs>
        <w:spacing w:after="120"/>
        <w:jc w:val="center"/>
        <w:rPr>
          <w:rFonts w:cs="Arial"/>
          <w:b/>
        </w:rPr>
      </w:pPr>
      <w:r w:rsidRPr="00025FD0">
        <w:rPr>
          <w:rFonts w:cs="Arial"/>
          <w:b/>
        </w:rPr>
        <w:t>3.</w:t>
      </w:r>
      <w:r w:rsidRPr="00025FD0">
        <w:rPr>
          <w:rFonts w:cs="Arial"/>
          <w:b/>
          <w:lang w:val="ru-RU"/>
        </w:rPr>
        <w:tab/>
      </w:r>
      <w:r w:rsidRPr="00025FD0">
        <w:rPr>
          <w:rFonts w:cs="Arial"/>
          <w:b/>
        </w:rPr>
        <w:t>Општи приказ</w:t>
      </w:r>
    </w:p>
    <w:p w14:paraId="71108813" w14:textId="77777777" w:rsidR="004F2324" w:rsidRPr="00025FD0" w:rsidRDefault="004F2324" w:rsidP="004F2324">
      <w:pPr>
        <w:tabs>
          <w:tab w:val="left" w:pos="456"/>
        </w:tabs>
        <w:spacing w:after="120"/>
        <w:rPr>
          <w:rFonts w:cs="Arial"/>
          <w:lang w:val="sr-Cyrl-RS"/>
        </w:rPr>
      </w:pPr>
      <w:r w:rsidRPr="00025FD0">
        <w:rPr>
          <w:rFonts w:cs="Arial"/>
          <w:b/>
        </w:rPr>
        <w:t xml:space="preserve">3.1 </w:t>
      </w:r>
      <w:r w:rsidRPr="00025FD0">
        <w:rPr>
          <w:rFonts w:cs="Arial"/>
          <w:b/>
        </w:rPr>
        <w:tab/>
      </w:r>
      <w:r w:rsidRPr="00025FD0">
        <w:rPr>
          <w:rFonts w:cs="Arial"/>
          <w:b/>
          <w:lang w:val="sr-Cyrl-RS"/>
        </w:rPr>
        <w:t>Увод</w:t>
      </w:r>
    </w:p>
    <w:p w14:paraId="22413305" w14:textId="77777777" w:rsidR="004F2324" w:rsidRPr="00025FD0" w:rsidRDefault="004F2324" w:rsidP="004F2324">
      <w:pPr>
        <w:tabs>
          <w:tab w:val="left" w:pos="4320"/>
        </w:tabs>
        <w:spacing w:before="80"/>
        <w:rPr>
          <w:rFonts w:cs="Arial"/>
          <w:lang w:val="sr-Cyrl-RS"/>
        </w:rPr>
      </w:pPr>
      <w:r w:rsidRPr="00025FD0">
        <w:rPr>
          <w:rFonts w:cs="Arial"/>
        </w:rPr>
        <w:t>Термоелектрана ″Никола Тесла А састоји се од 6</w:t>
      </w:r>
      <w:r w:rsidRPr="00025FD0">
        <w:rPr>
          <w:rFonts w:cs="Arial"/>
          <w:lang w:val="sr-Cyrl-RS"/>
        </w:rPr>
        <w:t>.</w:t>
      </w:r>
      <w:r w:rsidRPr="00025FD0">
        <w:rPr>
          <w:rFonts w:cs="Arial"/>
        </w:rPr>
        <w:t xml:space="preserve"> </w:t>
      </w:r>
      <w:proofErr w:type="gramStart"/>
      <w:r w:rsidRPr="00025FD0">
        <w:rPr>
          <w:rFonts w:cs="Arial"/>
        </w:rPr>
        <w:t>блокова</w:t>
      </w:r>
      <w:proofErr w:type="gramEnd"/>
      <w:r w:rsidRPr="00025FD0">
        <w:rPr>
          <w:rFonts w:cs="Arial"/>
          <w:lang w:val="sr-Cyrl-RS"/>
        </w:rPr>
        <w:t>,</w:t>
      </w:r>
      <w:r w:rsidRPr="00025FD0">
        <w:rPr>
          <w:rFonts w:cs="Arial"/>
          <w:lang w:val="sr-Latn-CS"/>
        </w:rPr>
        <w:t xml:space="preserve"> који су пуштени у погон у периоду од 1970. </w:t>
      </w:r>
      <w:r w:rsidRPr="00025FD0">
        <w:rPr>
          <w:rFonts w:cs="Arial"/>
          <w:lang w:val="sr-Cyrl-RS"/>
        </w:rPr>
        <w:t>д</w:t>
      </w:r>
      <w:r w:rsidRPr="00025FD0">
        <w:rPr>
          <w:rFonts w:cs="Arial"/>
          <w:lang w:val="sr-Latn-CS"/>
        </w:rPr>
        <w:t xml:space="preserve">о </w:t>
      </w:r>
      <w:r w:rsidRPr="00025FD0">
        <w:rPr>
          <w:rFonts w:cs="Arial"/>
          <w:lang w:val="sr-Cyrl-RS"/>
        </w:rPr>
        <w:t>1979. године, номиналне инсталисане пројектне снаге 1650,5 МW (</w:t>
      </w:r>
      <w:r w:rsidRPr="00025FD0">
        <w:rPr>
          <w:rFonts w:cs="Arial"/>
        </w:rPr>
        <w:t xml:space="preserve">2 х 210 </w:t>
      </w:r>
      <w:r w:rsidRPr="00025FD0">
        <w:rPr>
          <w:rFonts w:cs="Arial"/>
          <w:lang w:val="sl-SI"/>
        </w:rPr>
        <w:t>MW</w:t>
      </w:r>
      <w:r w:rsidRPr="00025FD0">
        <w:rPr>
          <w:rFonts w:cs="Arial"/>
        </w:rPr>
        <w:t>, 1 х 305</w:t>
      </w:r>
      <w:r w:rsidRPr="00025FD0">
        <w:rPr>
          <w:rFonts w:cs="Arial"/>
          <w:lang w:val="sl-SI"/>
        </w:rPr>
        <w:t xml:space="preserve"> MW</w:t>
      </w:r>
      <w:r w:rsidRPr="00025FD0">
        <w:rPr>
          <w:rFonts w:cs="Arial"/>
        </w:rPr>
        <w:t>, 3 х 30</w:t>
      </w:r>
      <w:r w:rsidRPr="00025FD0">
        <w:rPr>
          <w:rFonts w:cs="Arial"/>
          <w:lang w:val="ru-RU"/>
        </w:rPr>
        <w:t>8</w:t>
      </w:r>
      <w:r w:rsidRPr="00025FD0">
        <w:rPr>
          <w:rFonts w:cs="Arial"/>
        </w:rPr>
        <w:t xml:space="preserve">,5). </w:t>
      </w:r>
      <w:r w:rsidRPr="00025FD0">
        <w:rPr>
          <w:rFonts w:cs="Arial"/>
          <w:lang w:val="sr-Cyrl-RS"/>
        </w:rPr>
        <w:t xml:space="preserve"> Током неколико последњих година, блокови А6, А5 и А3 су реконструисани ради продужења радног века и повећања снаге тако да је сада њихова номинална исталисана пројектна снага </w:t>
      </w:r>
      <w:r w:rsidRPr="00025FD0">
        <w:rPr>
          <w:rFonts w:cs="Arial"/>
        </w:rPr>
        <w:t xml:space="preserve">348,4 </w:t>
      </w:r>
      <w:r w:rsidRPr="00025FD0">
        <w:rPr>
          <w:rFonts w:cs="Arial"/>
          <w:lang w:val="sl-SI"/>
        </w:rPr>
        <w:t>MW</w:t>
      </w:r>
      <w:r w:rsidRPr="00025FD0">
        <w:rPr>
          <w:rFonts w:cs="Arial"/>
          <w:lang w:val="sr-Cyrl-RS"/>
        </w:rPr>
        <w:t xml:space="preserve">, 344,5 </w:t>
      </w:r>
      <w:r w:rsidRPr="00025FD0">
        <w:rPr>
          <w:rFonts w:cs="Arial"/>
        </w:rPr>
        <w:t>MW</w:t>
      </w:r>
      <w:r w:rsidRPr="00025FD0">
        <w:rPr>
          <w:rFonts w:cs="Arial"/>
          <w:lang w:val="sr-Cyrl-RS"/>
        </w:rPr>
        <w:t xml:space="preserve"> и 328.4 </w:t>
      </w:r>
      <w:r w:rsidRPr="00025FD0">
        <w:rPr>
          <w:rFonts w:cs="Arial"/>
        </w:rPr>
        <w:t>MW</w:t>
      </w:r>
      <w:r w:rsidRPr="00025FD0">
        <w:rPr>
          <w:rFonts w:cs="Arial"/>
          <w:lang w:val="sl-SI"/>
        </w:rPr>
        <w:t>,</w:t>
      </w:r>
      <w:r w:rsidRPr="00025FD0">
        <w:rPr>
          <w:rFonts w:cs="Arial"/>
          <w:lang w:val="sr-Cyrl-RS"/>
        </w:rPr>
        <w:t xml:space="preserve"> респективно. Такође, у току су активности везане за реконструкцију Блока 4., која је планирана да се изведе у 2017. години, после које  номинална инсталисана пројектна снага блока   треба да буде </w:t>
      </w:r>
      <w:r w:rsidRPr="00025FD0">
        <w:rPr>
          <w:rFonts w:cs="Arial"/>
          <w:lang w:val="sr-Latn-RS"/>
        </w:rPr>
        <w:t xml:space="preserve">332,8 </w:t>
      </w:r>
      <w:r w:rsidRPr="00025FD0">
        <w:rPr>
          <w:rFonts w:cs="Arial"/>
          <w:lang w:val="sl-SI"/>
        </w:rPr>
        <w:t>MW</w:t>
      </w:r>
      <w:r w:rsidRPr="00025FD0">
        <w:rPr>
          <w:rFonts w:cs="Arial"/>
          <w:lang w:val="sr-Cyrl-RS"/>
        </w:rPr>
        <w:t xml:space="preserve">. </w:t>
      </w:r>
    </w:p>
    <w:p w14:paraId="3A4F12DF" w14:textId="77777777" w:rsidR="004F2324" w:rsidRPr="00025FD0" w:rsidRDefault="004F2324" w:rsidP="004F2324">
      <w:pPr>
        <w:tabs>
          <w:tab w:val="left" w:pos="4320"/>
        </w:tabs>
        <w:spacing w:before="80"/>
        <w:rPr>
          <w:rFonts w:cs="Arial"/>
          <w:lang w:val="sr-Cyrl-RS"/>
        </w:rPr>
      </w:pPr>
      <w:r w:rsidRPr="00025FD0">
        <w:rPr>
          <w:rFonts w:cs="Arial"/>
          <w:lang w:val="sr-Cyrl-RS"/>
        </w:rPr>
        <w:t>Блокови 1. и 2. су 1987., односно 1988., прилагођени за рад у топлификационом режиму и прикључени на систем даљинског грејања Обреновца из ТЕНТ А.</w:t>
      </w:r>
    </w:p>
    <w:p w14:paraId="0693B681" w14:textId="77777777" w:rsidR="004F2324" w:rsidRPr="00025FD0" w:rsidRDefault="004F2324" w:rsidP="004F2324">
      <w:pPr>
        <w:tabs>
          <w:tab w:val="left" w:pos="4320"/>
        </w:tabs>
        <w:spacing w:before="80"/>
        <w:rPr>
          <w:rFonts w:cs="Arial"/>
        </w:rPr>
      </w:pPr>
    </w:p>
    <w:p w14:paraId="6BCD1CE5" w14:textId="77777777" w:rsidR="004F2324" w:rsidRPr="00025FD0" w:rsidRDefault="004F2324" w:rsidP="004F2324">
      <w:pPr>
        <w:tabs>
          <w:tab w:val="left" w:pos="456"/>
        </w:tabs>
        <w:spacing w:after="120"/>
        <w:rPr>
          <w:rFonts w:cs="Arial"/>
          <w:b/>
          <w:lang w:val="sr-Cyrl-RS"/>
        </w:rPr>
      </w:pPr>
      <w:r w:rsidRPr="00025FD0">
        <w:rPr>
          <w:rFonts w:cs="Arial"/>
          <w:b/>
          <w:lang w:val="sr-Cyrl-RS"/>
        </w:rPr>
        <w:t xml:space="preserve">3.2 </w:t>
      </w:r>
      <w:r w:rsidRPr="00025FD0">
        <w:rPr>
          <w:rFonts w:cs="Arial"/>
          <w:b/>
          <w:lang w:val="sr-Cyrl-RS"/>
        </w:rPr>
        <w:tab/>
        <w:t>Карактеристике блокова 3. и  4. после реконструкције</w:t>
      </w:r>
    </w:p>
    <w:p w14:paraId="36DA7993" w14:textId="77777777" w:rsidR="004F2324" w:rsidRPr="00025FD0" w:rsidRDefault="004F2324" w:rsidP="004F2324">
      <w:pPr>
        <w:rPr>
          <w:rFonts w:cs="Arial"/>
          <w:b/>
          <w:lang w:val="sr-Cyrl-RS"/>
        </w:rPr>
      </w:pPr>
      <w:r w:rsidRPr="00025FD0">
        <w:rPr>
          <w:rFonts w:cs="Arial"/>
          <w:b/>
          <w:lang w:val="sr-Cyrl-RS"/>
        </w:rPr>
        <w:t>3.2.1</w:t>
      </w:r>
      <w:r w:rsidRPr="00025FD0">
        <w:rPr>
          <w:rFonts w:cs="Arial"/>
          <w:b/>
          <w:lang w:val="sr-Cyrl-RS"/>
        </w:rPr>
        <w:tab/>
        <w:t>Блок А3</w:t>
      </w:r>
    </w:p>
    <w:p w14:paraId="7676C3F5" w14:textId="77777777" w:rsidR="004F2324" w:rsidRPr="00025FD0" w:rsidRDefault="004F2324" w:rsidP="004F2324">
      <w:pPr>
        <w:rPr>
          <w:rFonts w:cs="Arial"/>
          <w:b/>
          <w:lang w:val="sr-Cyrl-RS"/>
        </w:rPr>
      </w:pPr>
    </w:p>
    <w:p w14:paraId="454879C0" w14:textId="77777777" w:rsidR="004F2324" w:rsidRPr="00025FD0" w:rsidRDefault="004F2324" w:rsidP="004F2324">
      <w:pPr>
        <w:rPr>
          <w:rFonts w:cs="Arial"/>
          <w:lang w:val="sr-Latn-RS"/>
        </w:rPr>
      </w:pPr>
      <w:r w:rsidRPr="00025FD0">
        <w:rPr>
          <w:rFonts w:cs="Arial"/>
          <w:lang w:val="sr-Cyrl-RS"/>
        </w:rPr>
        <w:lastRenderedPageBreak/>
        <w:t>Приликом реконструкције блока А3 2014. године, ради продужења радног века и повећања снаге, поред осталог, турбина је прилагођена за рад у топлификационом режиму тако што је омогућено одузимање паре, за потребе грејања, са тр</w:t>
      </w:r>
      <w:r w:rsidRPr="00025FD0">
        <w:rPr>
          <w:rFonts w:cs="Arial"/>
          <w:lang w:val="sr-Latn-RS"/>
        </w:rPr>
        <w:t>e</w:t>
      </w:r>
      <w:r w:rsidRPr="00025FD0">
        <w:rPr>
          <w:rFonts w:cs="Arial"/>
          <w:lang w:val="sr-Cyrl-RS"/>
        </w:rPr>
        <w:t xml:space="preserve">ћег одузимања ТНП у количини од </w:t>
      </w:r>
      <w:r w:rsidRPr="00025FD0">
        <w:rPr>
          <w:rFonts w:cs="Arial"/>
          <w:lang w:val="sr-Latn-RS"/>
        </w:rPr>
        <w:t>27,86kg/s</w:t>
      </w:r>
      <w:r w:rsidRPr="00025FD0">
        <w:rPr>
          <w:rFonts w:cs="Arial"/>
          <w:lang w:val="sr-Cyrl-RS"/>
        </w:rPr>
        <w:t>,</w:t>
      </w:r>
      <w:r w:rsidRPr="00025FD0">
        <w:rPr>
          <w:rFonts w:cs="Arial"/>
          <w:lang w:val="sr-Latn-RS"/>
        </w:rPr>
        <w:t xml:space="preserve"> </w:t>
      </w:r>
      <w:r w:rsidRPr="00025FD0">
        <w:rPr>
          <w:rFonts w:cs="Arial"/>
          <w:lang w:val="sr-Cyrl-RS"/>
        </w:rPr>
        <w:t>при притиску одузимања од</w:t>
      </w:r>
      <w:r w:rsidRPr="00025FD0">
        <w:rPr>
          <w:rFonts w:cs="Arial"/>
          <w:lang w:val="sr-Latn-RS"/>
        </w:rPr>
        <w:t xml:space="preserve"> 0,84bar</w:t>
      </w:r>
      <w:r w:rsidRPr="00025FD0">
        <w:rPr>
          <w:rFonts w:cs="Arial"/>
          <w:lang w:val="sr-Cyrl-RS"/>
        </w:rPr>
        <w:t>. Додатна количина паре за потребе грејања планирано је да се узме са четвртог одузимања, односно са преструјног паровода између ТСП и ТНП</w:t>
      </w:r>
      <w:r w:rsidRPr="00025FD0">
        <w:rPr>
          <w:rFonts w:cs="Arial"/>
          <w:lang w:val="sr-Latn-RS"/>
        </w:rPr>
        <w:t>,</w:t>
      </w:r>
      <w:r w:rsidRPr="00025FD0">
        <w:rPr>
          <w:rFonts w:cs="Arial"/>
          <w:lang w:val="sr-Cyrl-RS"/>
        </w:rPr>
        <w:t xml:space="preserve"> у количини од</w:t>
      </w:r>
      <w:r w:rsidRPr="00025FD0">
        <w:rPr>
          <w:rFonts w:cs="Arial"/>
          <w:lang w:val="sr-Latn-RS"/>
        </w:rPr>
        <w:t xml:space="preserve"> 53,84kg/s</w:t>
      </w:r>
      <w:r w:rsidRPr="00025FD0">
        <w:rPr>
          <w:rFonts w:cs="Arial"/>
          <w:lang w:val="sr-Cyrl-RS"/>
        </w:rPr>
        <w:t>, при притиску одузимања од</w:t>
      </w:r>
      <w:r w:rsidRPr="00025FD0">
        <w:rPr>
          <w:rFonts w:cs="Arial"/>
          <w:lang w:val="sr-Latn-RS"/>
        </w:rPr>
        <w:t xml:space="preserve"> 2,88bar</w:t>
      </w:r>
      <w:r w:rsidRPr="00025FD0">
        <w:rPr>
          <w:rFonts w:cs="Arial"/>
          <w:lang w:val="sr-Cyrl-RS"/>
        </w:rPr>
        <w:t>. Наведене количине паре довољне су, при режиму даљинског грејања од 115/75</w:t>
      </w:r>
      <w:r w:rsidRPr="00025FD0">
        <w:rPr>
          <w:rFonts w:cs="Arial"/>
        </w:rPr>
        <w:t xml:space="preserve"> </w:t>
      </w:r>
      <w:r w:rsidRPr="00025FD0">
        <w:rPr>
          <w:rFonts w:cs="Arial"/>
          <w:vertAlign w:val="superscript"/>
          <w:lang w:val="sr-Cyrl-RS"/>
        </w:rPr>
        <w:t>о</w:t>
      </w:r>
      <w:r w:rsidRPr="00025FD0">
        <w:rPr>
          <w:rFonts w:cs="Arial"/>
          <w:lang w:val="sr-Cyrl-RS"/>
        </w:rPr>
        <w:t>С, да се обезбеди максимална топлотна снага од 200 М</w:t>
      </w:r>
      <w:r w:rsidRPr="00025FD0">
        <w:rPr>
          <w:rFonts w:cs="Arial"/>
          <w:color w:val="000000"/>
          <w:lang w:val="sl-SI"/>
        </w:rPr>
        <w:t>W</w:t>
      </w:r>
      <w:r w:rsidRPr="00025FD0">
        <w:rPr>
          <w:rFonts w:cs="Arial"/>
          <w:color w:val="000000"/>
          <w:vertAlign w:val="subscript"/>
          <w:lang w:val="sr-Cyrl-RS"/>
        </w:rPr>
        <w:t>t</w:t>
      </w:r>
      <w:r w:rsidRPr="00025FD0">
        <w:rPr>
          <w:rFonts w:cs="Arial"/>
          <w:color w:val="000000"/>
          <w:lang w:val="sr-Latn-RS"/>
        </w:rPr>
        <w:t>.</w:t>
      </w:r>
    </w:p>
    <w:p w14:paraId="08739C63" w14:textId="77777777" w:rsidR="004F2324" w:rsidRPr="00025FD0" w:rsidRDefault="004F2324" w:rsidP="004F2324">
      <w:pPr>
        <w:rPr>
          <w:rFonts w:cs="Arial"/>
          <w:lang w:val="sr-Latn-RS"/>
        </w:rPr>
      </w:pPr>
    </w:p>
    <w:p w14:paraId="56432914" w14:textId="77777777" w:rsidR="004F2324" w:rsidRPr="00025FD0" w:rsidRDefault="004F2324" w:rsidP="004F2324">
      <w:pPr>
        <w:tabs>
          <w:tab w:val="left" w:pos="4320"/>
        </w:tabs>
        <w:spacing w:before="80"/>
        <w:rPr>
          <w:rFonts w:cs="Arial"/>
          <w:lang w:val="sr-Cyrl-RS"/>
        </w:rPr>
      </w:pPr>
      <w:r w:rsidRPr="00025FD0">
        <w:rPr>
          <w:rFonts w:cs="Arial"/>
        </w:rPr>
        <w:t>Табела 1: Основни подаци о блоку A</w:t>
      </w:r>
      <w:r w:rsidRPr="00025FD0">
        <w:rPr>
          <w:rFonts w:cs="Arial"/>
          <w:lang w:val="sr-Cyrl-RS"/>
        </w:rPr>
        <w:t>3 (пројектни)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3188"/>
      </w:tblGrid>
      <w:tr w:rsidR="004F2324" w:rsidRPr="00025FD0" w14:paraId="3F30DD5A" w14:textId="77777777" w:rsidTr="00052A8E">
        <w:trPr>
          <w:trHeight w:val="340"/>
          <w:tblHeader/>
        </w:trPr>
        <w:tc>
          <w:tcPr>
            <w:tcW w:w="5812" w:type="dxa"/>
            <w:tcBorders>
              <w:top w:val="double" w:sz="4" w:space="0" w:color="auto"/>
              <w:left w:val="double" w:sz="4" w:space="0" w:color="auto"/>
              <w:right w:val="double" w:sz="4" w:space="0" w:color="auto"/>
            </w:tcBorders>
            <w:vAlign w:val="center"/>
          </w:tcPr>
          <w:p w14:paraId="698BB70F" w14:textId="77777777" w:rsidR="004F2324" w:rsidRPr="00025FD0" w:rsidRDefault="004F2324" w:rsidP="00052A8E">
            <w:pPr>
              <w:tabs>
                <w:tab w:val="left" w:pos="4320"/>
              </w:tabs>
              <w:rPr>
                <w:rFonts w:cs="Arial"/>
              </w:rPr>
            </w:pPr>
            <w:r w:rsidRPr="00025FD0">
              <w:rPr>
                <w:rFonts w:cs="Arial"/>
              </w:rPr>
              <w:t>Номинална снага, М</w:t>
            </w:r>
            <w:r w:rsidRPr="00025FD0">
              <w:rPr>
                <w:rFonts w:cs="Arial"/>
                <w:lang w:val="sl-SI"/>
              </w:rPr>
              <w:t>W</w:t>
            </w:r>
            <w:r w:rsidRPr="00025FD0">
              <w:rPr>
                <w:rFonts w:cs="Arial"/>
                <w:vertAlign w:val="subscript"/>
              </w:rPr>
              <w:t>е</w:t>
            </w:r>
          </w:p>
        </w:tc>
        <w:tc>
          <w:tcPr>
            <w:tcW w:w="3188" w:type="dxa"/>
            <w:tcBorders>
              <w:top w:val="double" w:sz="4" w:space="0" w:color="auto"/>
              <w:left w:val="double" w:sz="4" w:space="0" w:color="auto"/>
              <w:right w:val="double" w:sz="4" w:space="0" w:color="auto"/>
            </w:tcBorders>
          </w:tcPr>
          <w:p w14:paraId="2FFAAFA3" w14:textId="77777777" w:rsidR="004F2324" w:rsidRPr="00025FD0" w:rsidRDefault="004F2324" w:rsidP="00052A8E">
            <w:pPr>
              <w:tabs>
                <w:tab w:val="left" w:pos="4320"/>
              </w:tabs>
              <w:rPr>
                <w:rFonts w:cs="Arial"/>
                <w:lang w:val="sr-Cyrl-RS"/>
              </w:rPr>
            </w:pPr>
            <w:r w:rsidRPr="00025FD0">
              <w:rPr>
                <w:rFonts w:cs="Arial"/>
              </w:rPr>
              <w:t>3</w:t>
            </w:r>
            <w:r w:rsidRPr="00025FD0">
              <w:rPr>
                <w:rFonts w:cs="Arial"/>
                <w:lang w:val="sr-Cyrl-RS"/>
              </w:rPr>
              <w:t>2</w:t>
            </w:r>
            <w:r w:rsidRPr="00025FD0">
              <w:rPr>
                <w:rFonts w:cs="Arial"/>
              </w:rPr>
              <w:t>8.</w:t>
            </w:r>
            <w:r w:rsidRPr="00025FD0">
              <w:rPr>
                <w:rFonts w:cs="Arial"/>
                <w:lang w:val="sr-Cyrl-RS"/>
              </w:rPr>
              <w:t>4</w:t>
            </w:r>
          </w:p>
        </w:tc>
      </w:tr>
      <w:tr w:rsidR="004F2324" w:rsidRPr="00025FD0" w14:paraId="2F2436CC" w14:textId="77777777" w:rsidTr="00052A8E">
        <w:trPr>
          <w:trHeight w:val="340"/>
          <w:tblHeader/>
        </w:trPr>
        <w:tc>
          <w:tcPr>
            <w:tcW w:w="5812" w:type="dxa"/>
            <w:tcBorders>
              <w:top w:val="double" w:sz="4" w:space="0" w:color="auto"/>
              <w:left w:val="double" w:sz="4" w:space="0" w:color="auto"/>
              <w:right w:val="double" w:sz="4" w:space="0" w:color="auto"/>
            </w:tcBorders>
            <w:vAlign w:val="center"/>
          </w:tcPr>
          <w:p w14:paraId="50A89711" w14:textId="77777777" w:rsidR="004F2324" w:rsidRPr="00025FD0" w:rsidRDefault="004F2324" w:rsidP="00052A8E">
            <w:pPr>
              <w:tabs>
                <w:tab w:val="left" w:pos="4320"/>
              </w:tabs>
              <w:rPr>
                <w:rFonts w:cs="Arial"/>
                <w:lang w:val="sr-Latn-RS"/>
              </w:rPr>
            </w:pPr>
            <w:r w:rsidRPr="00025FD0">
              <w:rPr>
                <w:rFonts w:cs="Arial"/>
                <w:lang w:val="sr-Cyrl-RS"/>
              </w:rPr>
              <w:t xml:space="preserve">Проток свеже паре при номиналној снази, </w:t>
            </w:r>
            <w:r w:rsidRPr="00025FD0">
              <w:rPr>
                <w:rFonts w:cs="Arial"/>
                <w:lang w:val="sr-Latn-RS"/>
              </w:rPr>
              <w:t>t/h (kg/s)</w:t>
            </w:r>
          </w:p>
        </w:tc>
        <w:tc>
          <w:tcPr>
            <w:tcW w:w="3188" w:type="dxa"/>
            <w:tcBorders>
              <w:top w:val="double" w:sz="4" w:space="0" w:color="auto"/>
              <w:left w:val="double" w:sz="4" w:space="0" w:color="auto"/>
              <w:right w:val="double" w:sz="4" w:space="0" w:color="auto"/>
            </w:tcBorders>
          </w:tcPr>
          <w:p w14:paraId="6EB84B0D" w14:textId="77777777" w:rsidR="004F2324" w:rsidRPr="00025FD0" w:rsidRDefault="004F2324" w:rsidP="00052A8E">
            <w:pPr>
              <w:tabs>
                <w:tab w:val="left" w:pos="4320"/>
              </w:tabs>
              <w:rPr>
                <w:rFonts w:cs="Arial"/>
                <w:lang w:val="sr-Latn-RS"/>
              </w:rPr>
            </w:pPr>
            <w:r w:rsidRPr="00025FD0">
              <w:rPr>
                <w:rFonts w:cs="Arial"/>
                <w:lang w:val="sr-Latn-RS"/>
              </w:rPr>
              <w:t>921 (255.91)</w:t>
            </w:r>
          </w:p>
        </w:tc>
      </w:tr>
      <w:tr w:rsidR="004F2324" w:rsidRPr="00025FD0" w14:paraId="219ABA69" w14:textId="77777777" w:rsidTr="00052A8E">
        <w:trPr>
          <w:trHeight w:val="397"/>
          <w:tblHeader/>
        </w:trPr>
        <w:tc>
          <w:tcPr>
            <w:tcW w:w="5812" w:type="dxa"/>
            <w:tcBorders>
              <w:left w:val="double" w:sz="4" w:space="0" w:color="auto"/>
              <w:right w:val="double" w:sz="4" w:space="0" w:color="auto"/>
            </w:tcBorders>
            <w:vAlign w:val="center"/>
          </w:tcPr>
          <w:p w14:paraId="1B56FA5E" w14:textId="77777777" w:rsidR="004F2324" w:rsidRPr="00025FD0" w:rsidRDefault="004F2324" w:rsidP="00052A8E">
            <w:pPr>
              <w:tabs>
                <w:tab w:val="left" w:pos="4320"/>
              </w:tabs>
              <w:rPr>
                <w:rFonts w:cs="Arial"/>
              </w:rPr>
            </w:pPr>
            <w:r w:rsidRPr="00025FD0">
              <w:rPr>
                <w:rFonts w:cs="Arial"/>
                <w:lang w:val="sr-Latn-RS"/>
              </w:rPr>
              <w:t xml:space="preserve">Makсимална </w:t>
            </w:r>
            <w:r w:rsidRPr="00025FD0">
              <w:rPr>
                <w:rFonts w:cs="Arial"/>
                <w:lang w:val="sr-Cyrl-RS"/>
              </w:rPr>
              <w:t xml:space="preserve">трајна </w:t>
            </w:r>
            <w:r w:rsidRPr="00025FD0">
              <w:rPr>
                <w:rFonts w:cs="Arial"/>
                <w:lang w:val="sr-Latn-RS"/>
              </w:rPr>
              <w:t>снага</w:t>
            </w:r>
            <w:r w:rsidRPr="00025FD0">
              <w:rPr>
                <w:rFonts w:cs="Arial"/>
              </w:rPr>
              <w:t>,</w:t>
            </w:r>
            <w:r w:rsidRPr="00025FD0">
              <w:rPr>
                <w:rFonts w:cs="Arial"/>
                <w:lang w:val="sr-Cyrl-RS"/>
              </w:rPr>
              <w:t xml:space="preserve"> </w:t>
            </w:r>
            <w:r w:rsidRPr="00025FD0">
              <w:rPr>
                <w:rFonts w:cs="Arial"/>
              </w:rPr>
              <w:t>М</w:t>
            </w:r>
            <w:r w:rsidRPr="00025FD0">
              <w:rPr>
                <w:rFonts w:cs="Arial"/>
                <w:lang w:val="sl-SI"/>
              </w:rPr>
              <w:t>W</w:t>
            </w:r>
            <w:r w:rsidRPr="00025FD0">
              <w:rPr>
                <w:rFonts w:cs="Arial"/>
                <w:vertAlign w:val="subscript"/>
              </w:rPr>
              <w:t>е</w:t>
            </w:r>
          </w:p>
        </w:tc>
        <w:tc>
          <w:tcPr>
            <w:tcW w:w="3188" w:type="dxa"/>
            <w:tcBorders>
              <w:left w:val="double" w:sz="4" w:space="0" w:color="auto"/>
              <w:right w:val="double" w:sz="4" w:space="0" w:color="auto"/>
            </w:tcBorders>
            <w:vAlign w:val="center"/>
          </w:tcPr>
          <w:p w14:paraId="72CF9BD9" w14:textId="77777777" w:rsidR="004F2324" w:rsidRPr="00025FD0" w:rsidRDefault="004F2324" w:rsidP="00052A8E">
            <w:pPr>
              <w:tabs>
                <w:tab w:val="left" w:pos="4320"/>
              </w:tabs>
              <w:rPr>
                <w:rFonts w:cs="Arial"/>
                <w:lang w:val="sr-Cyrl-RS"/>
              </w:rPr>
            </w:pPr>
            <w:r w:rsidRPr="00025FD0">
              <w:rPr>
                <w:rFonts w:cs="Arial"/>
                <w:lang w:val="sr-Cyrl-RS"/>
              </w:rPr>
              <w:t>341.2</w:t>
            </w:r>
          </w:p>
        </w:tc>
      </w:tr>
      <w:tr w:rsidR="004F2324" w:rsidRPr="00025FD0" w14:paraId="2998AC52" w14:textId="77777777" w:rsidTr="00052A8E">
        <w:trPr>
          <w:trHeight w:val="397"/>
          <w:tblHeader/>
        </w:trPr>
        <w:tc>
          <w:tcPr>
            <w:tcW w:w="5812" w:type="dxa"/>
            <w:tcBorders>
              <w:left w:val="double" w:sz="4" w:space="0" w:color="auto"/>
              <w:right w:val="double" w:sz="4" w:space="0" w:color="auto"/>
            </w:tcBorders>
            <w:vAlign w:val="center"/>
          </w:tcPr>
          <w:p w14:paraId="47EE1B3F" w14:textId="77777777" w:rsidR="004F2324" w:rsidRPr="00025FD0" w:rsidRDefault="004F2324" w:rsidP="00052A8E">
            <w:pPr>
              <w:tabs>
                <w:tab w:val="left" w:pos="4320"/>
              </w:tabs>
              <w:rPr>
                <w:rFonts w:cs="Arial"/>
                <w:lang w:val="sr-Cyrl-RS"/>
              </w:rPr>
            </w:pPr>
            <w:r w:rsidRPr="00025FD0">
              <w:rPr>
                <w:rFonts w:cs="Arial"/>
                <w:lang w:val="sr-Cyrl-RS"/>
              </w:rPr>
              <w:t>Проток свеже паре при максималној трајној снази,</w:t>
            </w:r>
            <w:r w:rsidRPr="00025FD0">
              <w:rPr>
                <w:rFonts w:cs="Arial"/>
                <w:lang w:val="sr-Latn-RS"/>
              </w:rPr>
              <w:t>t/h (kg/s)</w:t>
            </w:r>
          </w:p>
        </w:tc>
        <w:tc>
          <w:tcPr>
            <w:tcW w:w="3188" w:type="dxa"/>
            <w:tcBorders>
              <w:left w:val="double" w:sz="4" w:space="0" w:color="auto"/>
              <w:right w:val="double" w:sz="4" w:space="0" w:color="auto"/>
            </w:tcBorders>
            <w:vAlign w:val="center"/>
          </w:tcPr>
          <w:p w14:paraId="14981635" w14:textId="77777777" w:rsidR="004F2324" w:rsidRPr="00025FD0" w:rsidRDefault="004F2324" w:rsidP="00052A8E">
            <w:pPr>
              <w:tabs>
                <w:tab w:val="left" w:pos="4320"/>
              </w:tabs>
              <w:rPr>
                <w:rFonts w:cs="Arial"/>
                <w:lang w:val="sr-Cyrl-RS"/>
              </w:rPr>
            </w:pPr>
            <w:r w:rsidRPr="00025FD0">
              <w:rPr>
                <w:rFonts w:cs="Arial"/>
                <w:lang w:val="sr-Cyrl-RS"/>
              </w:rPr>
              <w:t>959 (266.38)</w:t>
            </w:r>
          </w:p>
        </w:tc>
      </w:tr>
      <w:tr w:rsidR="004F2324" w:rsidRPr="00025FD0" w14:paraId="6F939B34" w14:textId="77777777" w:rsidTr="00052A8E">
        <w:trPr>
          <w:trHeight w:val="397"/>
          <w:tblHeader/>
        </w:trPr>
        <w:tc>
          <w:tcPr>
            <w:tcW w:w="5812" w:type="dxa"/>
            <w:tcBorders>
              <w:left w:val="double" w:sz="4" w:space="0" w:color="auto"/>
              <w:right w:val="double" w:sz="4" w:space="0" w:color="auto"/>
            </w:tcBorders>
            <w:vAlign w:val="center"/>
          </w:tcPr>
          <w:p w14:paraId="6117A10D" w14:textId="77777777" w:rsidR="004F2324" w:rsidRPr="00025FD0" w:rsidRDefault="004F2324" w:rsidP="00052A8E">
            <w:pPr>
              <w:tabs>
                <w:tab w:val="left" w:pos="4320"/>
              </w:tabs>
              <w:rPr>
                <w:rFonts w:cs="Arial"/>
                <w:lang w:val="sr-Latn-RS"/>
              </w:rPr>
            </w:pPr>
            <w:r w:rsidRPr="00025FD0">
              <w:rPr>
                <w:rFonts w:cs="Arial"/>
                <w:lang w:val="sr-Cyrl-RS"/>
              </w:rPr>
              <w:t xml:space="preserve">Притисак свеже паре на улазу у турбину, </w:t>
            </w:r>
            <w:r w:rsidRPr="00025FD0">
              <w:rPr>
                <w:rFonts w:cs="Arial"/>
                <w:lang w:val="sr-Latn-RS"/>
              </w:rPr>
              <w:t>bar</w:t>
            </w:r>
          </w:p>
        </w:tc>
        <w:tc>
          <w:tcPr>
            <w:tcW w:w="3188" w:type="dxa"/>
            <w:tcBorders>
              <w:left w:val="double" w:sz="4" w:space="0" w:color="auto"/>
              <w:right w:val="double" w:sz="4" w:space="0" w:color="auto"/>
            </w:tcBorders>
            <w:vAlign w:val="center"/>
          </w:tcPr>
          <w:p w14:paraId="628A52B3" w14:textId="77777777" w:rsidR="004F2324" w:rsidRPr="00025FD0" w:rsidRDefault="004F2324" w:rsidP="00052A8E">
            <w:pPr>
              <w:tabs>
                <w:tab w:val="left" w:pos="4320"/>
              </w:tabs>
              <w:rPr>
                <w:rFonts w:cs="Arial"/>
                <w:lang w:val="sr-Cyrl-RS"/>
              </w:rPr>
            </w:pPr>
            <w:r w:rsidRPr="00025FD0">
              <w:rPr>
                <w:rFonts w:cs="Arial"/>
                <w:lang w:val="sr-Cyrl-RS"/>
              </w:rPr>
              <w:t>177.5</w:t>
            </w:r>
          </w:p>
        </w:tc>
      </w:tr>
      <w:tr w:rsidR="004F2324" w:rsidRPr="00025FD0" w14:paraId="597CD026" w14:textId="77777777" w:rsidTr="00052A8E">
        <w:trPr>
          <w:trHeight w:val="397"/>
          <w:tblHeader/>
        </w:trPr>
        <w:tc>
          <w:tcPr>
            <w:tcW w:w="5812" w:type="dxa"/>
            <w:tcBorders>
              <w:left w:val="double" w:sz="4" w:space="0" w:color="auto"/>
              <w:right w:val="double" w:sz="4" w:space="0" w:color="auto"/>
            </w:tcBorders>
            <w:vAlign w:val="center"/>
          </w:tcPr>
          <w:p w14:paraId="0CB6159A" w14:textId="77777777" w:rsidR="004F2324" w:rsidRPr="00025FD0" w:rsidRDefault="004F2324" w:rsidP="00052A8E">
            <w:pPr>
              <w:tabs>
                <w:tab w:val="left" w:pos="4320"/>
              </w:tabs>
              <w:rPr>
                <w:rFonts w:cs="Arial"/>
                <w:lang w:val="sr-Cyrl-RS"/>
              </w:rPr>
            </w:pPr>
            <w:r w:rsidRPr="00025FD0">
              <w:rPr>
                <w:rFonts w:cs="Arial"/>
                <w:lang w:val="sr-Cyrl-RS"/>
              </w:rPr>
              <w:t xml:space="preserve">Температура свеже паре, </w:t>
            </w:r>
            <w:r w:rsidRPr="00025FD0">
              <w:rPr>
                <w:rFonts w:cs="Arial"/>
                <w:vertAlign w:val="superscript"/>
                <w:lang w:val="sr-Cyrl-RS"/>
              </w:rPr>
              <w:t>о</w:t>
            </w:r>
            <w:r w:rsidRPr="00025FD0">
              <w:rPr>
                <w:rFonts w:cs="Arial"/>
                <w:lang w:val="sr-Cyrl-RS"/>
              </w:rPr>
              <w:t>С</w:t>
            </w:r>
          </w:p>
        </w:tc>
        <w:tc>
          <w:tcPr>
            <w:tcW w:w="3188" w:type="dxa"/>
            <w:tcBorders>
              <w:left w:val="double" w:sz="4" w:space="0" w:color="auto"/>
              <w:right w:val="double" w:sz="4" w:space="0" w:color="auto"/>
            </w:tcBorders>
            <w:vAlign w:val="center"/>
          </w:tcPr>
          <w:p w14:paraId="4067643A" w14:textId="77777777" w:rsidR="004F2324" w:rsidRPr="00025FD0" w:rsidRDefault="004F2324" w:rsidP="00052A8E">
            <w:pPr>
              <w:tabs>
                <w:tab w:val="left" w:pos="4320"/>
              </w:tabs>
              <w:rPr>
                <w:rFonts w:cs="Arial"/>
                <w:strike/>
                <w:lang w:val="sr-Latn-RS"/>
              </w:rPr>
            </w:pPr>
            <w:r w:rsidRPr="00025FD0">
              <w:rPr>
                <w:rFonts w:cs="Arial"/>
                <w:color w:val="FF0000"/>
                <w:lang w:val="sr-Latn-RS"/>
              </w:rPr>
              <w:t xml:space="preserve">  </w:t>
            </w:r>
            <w:r w:rsidRPr="00025FD0">
              <w:rPr>
                <w:rFonts w:cs="Arial"/>
                <w:lang w:val="sr-Latn-RS"/>
              </w:rPr>
              <w:t>540</w:t>
            </w:r>
          </w:p>
        </w:tc>
      </w:tr>
      <w:tr w:rsidR="004F2324" w:rsidRPr="00025FD0" w14:paraId="4014E635" w14:textId="77777777" w:rsidTr="00052A8E">
        <w:trPr>
          <w:trHeight w:val="397"/>
          <w:tblHeader/>
        </w:trPr>
        <w:tc>
          <w:tcPr>
            <w:tcW w:w="5812" w:type="dxa"/>
            <w:tcBorders>
              <w:left w:val="double" w:sz="4" w:space="0" w:color="auto"/>
              <w:right w:val="double" w:sz="4" w:space="0" w:color="auto"/>
            </w:tcBorders>
            <w:vAlign w:val="center"/>
          </w:tcPr>
          <w:p w14:paraId="244A1BCC" w14:textId="77777777" w:rsidR="004F2324" w:rsidRPr="00025FD0" w:rsidRDefault="004F2324" w:rsidP="00052A8E">
            <w:pPr>
              <w:tabs>
                <w:tab w:val="left" w:pos="4320"/>
              </w:tabs>
              <w:rPr>
                <w:rFonts w:cs="Arial"/>
                <w:lang w:val="sr-Cyrl-RS"/>
              </w:rPr>
            </w:pPr>
            <w:r w:rsidRPr="00025FD0">
              <w:rPr>
                <w:rFonts w:cs="Arial"/>
                <w:lang w:val="sr-Cyrl-RS"/>
              </w:rPr>
              <w:t xml:space="preserve">Температура међупрегрејане паре, </w:t>
            </w:r>
            <w:r w:rsidRPr="00025FD0">
              <w:rPr>
                <w:rFonts w:cs="Arial"/>
                <w:vertAlign w:val="superscript"/>
                <w:lang w:val="sr-Cyrl-RS"/>
              </w:rPr>
              <w:t>о</w:t>
            </w:r>
            <w:r w:rsidRPr="00025FD0">
              <w:rPr>
                <w:rFonts w:cs="Arial"/>
                <w:lang w:val="sr-Cyrl-RS"/>
              </w:rPr>
              <w:t>С</w:t>
            </w:r>
          </w:p>
        </w:tc>
        <w:tc>
          <w:tcPr>
            <w:tcW w:w="3188" w:type="dxa"/>
            <w:tcBorders>
              <w:left w:val="double" w:sz="4" w:space="0" w:color="auto"/>
              <w:right w:val="double" w:sz="4" w:space="0" w:color="auto"/>
            </w:tcBorders>
            <w:vAlign w:val="center"/>
          </w:tcPr>
          <w:p w14:paraId="4A191A5B" w14:textId="77777777" w:rsidR="004F2324" w:rsidRPr="00025FD0" w:rsidRDefault="004F2324" w:rsidP="00052A8E">
            <w:pPr>
              <w:tabs>
                <w:tab w:val="left" w:pos="4320"/>
              </w:tabs>
              <w:rPr>
                <w:rFonts w:cs="Arial"/>
                <w:lang w:val="sr-Latn-RS"/>
              </w:rPr>
            </w:pPr>
            <w:r w:rsidRPr="00025FD0">
              <w:rPr>
                <w:rFonts w:cs="Arial"/>
                <w:lang w:val="sr-Latn-RS"/>
              </w:rPr>
              <w:t xml:space="preserve"> </w:t>
            </w:r>
            <w:r w:rsidRPr="00025FD0">
              <w:rPr>
                <w:rFonts w:cs="Arial"/>
                <w:color w:val="FF0000"/>
                <w:lang w:val="sr-Latn-RS"/>
              </w:rPr>
              <w:t xml:space="preserve"> </w:t>
            </w:r>
            <w:r w:rsidRPr="00025FD0">
              <w:rPr>
                <w:rFonts w:cs="Arial"/>
                <w:lang w:val="sr-Latn-RS"/>
              </w:rPr>
              <w:t>540</w:t>
            </w:r>
          </w:p>
        </w:tc>
      </w:tr>
      <w:tr w:rsidR="004F2324" w:rsidRPr="00025FD0" w14:paraId="22373EA6" w14:textId="77777777" w:rsidTr="00052A8E">
        <w:trPr>
          <w:trHeight w:val="397"/>
          <w:tblHeader/>
        </w:trPr>
        <w:tc>
          <w:tcPr>
            <w:tcW w:w="5812" w:type="dxa"/>
            <w:tcBorders>
              <w:left w:val="double" w:sz="4" w:space="0" w:color="auto"/>
              <w:right w:val="double" w:sz="4" w:space="0" w:color="auto"/>
            </w:tcBorders>
            <w:vAlign w:val="center"/>
          </w:tcPr>
          <w:p w14:paraId="7CD04E3A" w14:textId="77777777" w:rsidR="004F2324" w:rsidRPr="00025FD0" w:rsidRDefault="004F2324" w:rsidP="00052A8E">
            <w:pPr>
              <w:tabs>
                <w:tab w:val="left" w:pos="4320"/>
              </w:tabs>
              <w:rPr>
                <w:rFonts w:cs="Arial"/>
                <w:lang w:val="sr-Cyrl-RS"/>
              </w:rPr>
            </w:pPr>
            <w:r w:rsidRPr="00025FD0">
              <w:rPr>
                <w:rFonts w:cs="Arial"/>
                <w:lang w:val="sr-Cyrl-RS"/>
              </w:rPr>
              <w:t xml:space="preserve">Температура хладне међупрегрејане паре, </w:t>
            </w:r>
            <w:r w:rsidRPr="00025FD0">
              <w:rPr>
                <w:rFonts w:cs="Arial"/>
                <w:vertAlign w:val="superscript"/>
                <w:lang w:val="sr-Cyrl-RS"/>
              </w:rPr>
              <w:t>о</w:t>
            </w:r>
            <w:r w:rsidRPr="00025FD0">
              <w:rPr>
                <w:rFonts w:cs="Arial"/>
                <w:lang w:val="sr-Cyrl-RS"/>
              </w:rPr>
              <w:t>С</w:t>
            </w:r>
          </w:p>
        </w:tc>
        <w:tc>
          <w:tcPr>
            <w:tcW w:w="3188" w:type="dxa"/>
            <w:tcBorders>
              <w:left w:val="double" w:sz="4" w:space="0" w:color="auto"/>
              <w:right w:val="double" w:sz="4" w:space="0" w:color="auto"/>
            </w:tcBorders>
            <w:vAlign w:val="center"/>
          </w:tcPr>
          <w:p w14:paraId="5E55F224" w14:textId="77777777" w:rsidR="004F2324" w:rsidRPr="00025FD0" w:rsidRDefault="004F2324" w:rsidP="00052A8E">
            <w:pPr>
              <w:tabs>
                <w:tab w:val="left" w:pos="4320"/>
              </w:tabs>
              <w:rPr>
                <w:rFonts w:cs="Arial"/>
                <w:lang w:val="sr-Latn-RS"/>
              </w:rPr>
            </w:pPr>
            <w:r w:rsidRPr="00025FD0">
              <w:rPr>
                <w:rFonts w:cs="Arial"/>
                <w:lang w:val="sr-Cyrl-RS"/>
              </w:rPr>
              <w:t>326</w:t>
            </w:r>
          </w:p>
        </w:tc>
      </w:tr>
      <w:tr w:rsidR="004F2324" w:rsidRPr="00025FD0" w14:paraId="135C7AFF" w14:textId="77777777" w:rsidTr="00052A8E">
        <w:trPr>
          <w:trHeight w:val="397"/>
          <w:tblHeader/>
        </w:trPr>
        <w:tc>
          <w:tcPr>
            <w:tcW w:w="5812" w:type="dxa"/>
            <w:tcBorders>
              <w:left w:val="double" w:sz="4" w:space="0" w:color="auto"/>
              <w:right w:val="double" w:sz="4" w:space="0" w:color="auto"/>
            </w:tcBorders>
            <w:vAlign w:val="center"/>
          </w:tcPr>
          <w:p w14:paraId="3C6B2B8A" w14:textId="77777777" w:rsidR="004F2324" w:rsidRPr="00025FD0" w:rsidRDefault="004F2324" w:rsidP="00052A8E">
            <w:pPr>
              <w:tabs>
                <w:tab w:val="left" w:pos="4320"/>
              </w:tabs>
              <w:rPr>
                <w:rFonts w:cs="Arial"/>
                <w:lang w:val="sr-Cyrl-RS"/>
              </w:rPr>
            </w:pPr>
            <w:r w:rsidRPr="00025FD0">
              <w:rPr>
                <w:rFonts w:cs="Arial"/>
                <w:lang w:val="sr-Cyrl-RS"/>
              </w:rPr>
              <w:t xml:space="preserve">Температура расхладне воде на улазу у кондензатор, </w:t>
            </w:r>
            <w:r w:rsidRPr="00025FD0">
              <w:rPr>
                <w:rFonts w:cs="Arial"/>
                <w:vertAlign w:val="superscript"/>
                <w:lang w:val="sr-Cyrl-RS"/>
              </w:rPr>
              <w:t>о</w:t>
            </w:r>
            <w:r w:rsidRPr="00025FD0">
              <w:rPr>
                <w:rFonts w:cs="Arial"/>
                <w:lang w:val="sr-Cyrl-RS"/>
              </w:rPr>
              <w:t>С</w:t>
            </w:r>
          </w:p>
        </w:tc>
        <w:tc>
          <w:tcPr>
            <w:tcW w:w="3188" w:type="dxa"/>
            <w:tcBorders>
              <w:left w:val="double" w:sz="4" w:space="0" w:color="auto"/>
              <w:right w:val="double" w:sz="4" w:space="0" w:color="auto"/>
            </w:tcBorders>
            <w:vAlign w:val="center"/>
          </w:tcPr>
          <w:p w14:paraId="767220AD" w14:textId="77777777" w:rsidR="004F2324" w:rsidRPr="00025FD0" w:rsidRDefault="004F2324" w:rsidP="00052A8E">
            <w:pPr>
              <w:tabs>
                <w:tab w:val="left" w:pos="4320"/>
              </w:tabs>
              <w:rPr>
                <w:rFonts w:cs="Arial"/>
                <w:lang w:val="sr-Cyrl-RS"/>
              </w:rPr>
            </w:pPr>
            <w:r w:rsidRPr="00025FD0">
              <w:rPr>
                <w:rFonts w:cs="Arial"/>
                <w:lang w:val="sr-Cyrl-RS"/>
              </w:rPr>
              <w:t>12</w:t>
            </w:r>
          </w:p>
        </w:tc>
      </w:tr>
      <w:tr w:rsidR="004F2324" w:rsidRPr="00025FD0" w14:paraId="54F191CA" w14:textId="77777777" w:rsidTr="00052A8E">
        <w:trPr>
          <w:trHeight w:val="397"/>
          <w:tblHeader/>
        </w:trPr>
        <w:tc>
          <w:tcPr>
            <w:tcW w:w="5812" w:type="dxa"/>
            <w:tcBorders>
              <w:left w:val="double" w:sz="4" w:space="0" w:color="auto"/>
              <w:right w:val="double" w:sz="4" w:space="0" w:color="auto"/>
            </w:tcBorders>
            <w:vAlign w:val="center"/>
          </w:tcPr>
          <w:p w14:paraId="5DE73CB6" w14:textId="77777777" w:rsidR="004F2324" w:rsidRPr="00025FD0" w:rsidRDefault="004F2324" w:rsidP="00052A8E">
            <w:pPr>
              <w:tabs>
                <w:tab w:val="left" w:pos="4320"/>
              </w:tabs>
              <w:rPr>
                <w:rFonts w:cs="Arial"/>
                <w:lang w:val="sr-Cyrl-RS"/>
              </w:rPr>
            </w:pPr>
            <w:r w:rsidRPr="00025FD0">
              <w:rPr>
                <w:rFonts w:cs="Arial"/>
                <w:lang w:val="sr-Cyrl-RS"/>
              </w:rPr>
              <w:t>Максимална топлотна снага (за грејанје), МЈ/</w:t>
            </w:r>
            <w:r w:rsidRPr="00025FD0">
              <w:rPr>
                <w:rFonts w:cs="Arial"/>
                <w:lang w:val="sr-Latn-RS"/>
              </w:rPr>
              <w:t>s</w:t>
            </w:r>
            <w:r w:rsidRPr="00025FD0">
              <w:rPr>
                <w:rFonts w:cs="Arial"/>
                <w:lang w:val="sr-Cyrl-RS"/>
              </w:rPr>
              <w:t xml:space="preserve">       </w:t>
            </w:r>
          </w:p>
          <w:p w14:paraId="0B10F52D" w14:textId="77777777" w:rsidR="004F2324" w:rsidRPr="00025FD0" w:rsidRDefault="004F2324" w:rsidP="00052A8E">
            <w:pPr>
              <w:tabs>
                <w:tab w:val="left" w:pos="4320"/>
              </w:tabs>
              <w:rPr>
                <w:rFonts w:cs="Arial"/>
                <w:lang w:val="sr-Cyrl-RS"/>
              </w:rPr>
            </w:pPr>
            <w:r w:rsidRPr="00025FD0">
              <w:rPr>
                <w:rFonts w:cs="Arial"/>
                <w:lang w:val="sr-Cyrl-RS"/>
              </w:rPr>
              <w:t xml:space="preserve">(при температури  воде за грејанје 115/75 </w:t>
            </w:r>
            <w:r w:rsidRPr="00025FD0">
              <w:rPr>
                <w:rFonts w:cs="Arial"/>
                <w:vertAlign w:val="superscript"/>
                <w:lang w:val="sr-Cyrl-RS"/>
              </w:rPr>
              <w:t>о</w:t>
            </w:r>
            <w:r w:rsidRPr="00025FD0">
              <w:rPr>
                <w:rFonts w:cs="Arial"/>
                <w:lang w:val="sr-Cyrl-RS"/>
              </w:rPr>
              <w:t xml:space="preserve">С) </w:t>
            </w:r>
          </w:p>
        </w:tc>
        <w:tc>
          <w:tcPr>
            <w:tcW w:w="3188" w:type="dxa"/>
            <w:tcBorders>
              <w:left w:val="double" w:sz="4" w:space="0" w:color="auto"/>
              <w:right w:val="double" w:sz="4" w:space="0" w:color="auto"/>
            </w:tcBorders>
            <w:vAlign w:val="center"/>
          </w:tcPr>
          <w:p w14:paraId="249A77C5" w14:textId="77777777" w:rsidR="004F2324" w:rsidRPr="00025FD0" w:rsidRDefault="004F2324" w:rsidP="00052A8E">
            <w:pPr>
              <w:tabs>
                <w:tab w:val="left" w:pos="4320"/>
              </w:tabs>
              <w:rPr>
                <w:rFonts w:cs="Arial"/>
                <w:lang w:val="sr-Latn-RS"/>
              </w:rPr>
            </w:pPr>
            <w:r w:rsidRPr="00025FD0">
              <w:rPr>
                <w:rFonts w:cs="Arial"/>
                <w:lang w:val="sr-Latn-RS"/>
              </w:rPr>
              <w:t>200</w:t>
            </w:r>
          </w:p>
        </w:tc>
      </w:tr>
      <w:tr w:rsidR="004F2324" w:rsidRPr="00025FD0" w14:paraId="67F67850" w14:textId="77777777" w:rsidTr="00052A8E">
        <w:trPr>
          <w:trHeight w:val="397"/>
          <w:tblHeader/>
        </w:trPr>
        <w:tc>
          <w:tcPr>
            <w:tcW w:w="5812" w:type="dxa"/>
            <w:tcBorders>
              <w:left w:val="double" w:sz="4" w:space="0" w:color="auto"/>
              <w:right w:val="double" w:sz="4" w:space="0" w:color="auto"/>
            </w:tcBorders>
            <w:vAlign w:val="center"/>
          </w:tcPr>
          <w:p w14:paraId="5272C853" w14:textId="77777777" w:rsidR="004F2324" w:rsidRPr="00025FD0" w:rsidRDefault="004F2324" w:rsidP="00052A8E">
            <w:pPr>
              <w:tabs>
                <w:tab w:val="left" w:pos="4320"/>
              </w:tabs>
              <w:rPr>
                <w:rFonts w:cs="Arial"/>
              </w:rPr>
            </w:pPr>
            <w:r w:rsidRPr="00025FD0">
              <w:rPr>
                <w:rFonts w:cs="Arial"/>
              </w:rPr>
              <w:t>Произвођач турбине</w:t>
            </w:r>
          </w:p>
        </w:tc>
        <w:tc>
          <w:tcPr>
            <w:tcW w:w="3188" w:type="dxa"/>
            <w:tcBorders>
              <w:left w:val="double" w:sz="4" w:space="0" w:color="auto"/>
              <w:right w:val="double" w:sz="4" w:space="0" w:color="auto"/>
            </w:tcBorders>
            <w:vAlign w:val="center"/>
          </w:tcPr>
          <w:p w14:paraId="187BFF1B" w14:textId="77777777" w:rsidR="004F2324" w:rsidRPr="00025FD0" w:rsidRDefault="004F2324" w:rsidP="00052A8E">
            <w:pPr>
              <w:tabs>
                <w:tab w:val="left" w:pos="4320"/>
              </w:tabs>
              <w:rPr>
                <w:rFonts w:cs="Arial"/>
              </w:rPr>
            </w:pPr>
            <w:r w:rsidRPr="00025FD0">
              <w:rPr>
                <w:rFonts w:cs="Arial"/>
                <w:lang w:val="sr-Latn-RS"/>
              </w:rPr>
              <w:t>Alstom, Poljska</w:t>
            </w:r>
          </w:p>
        </w:tc>
      </w:tr>
      <w:tr w:rsidR="004F2324" w:rsidRPr="00025FD0" w14:paraId="12954AB8" w14:textId="77777777" w:rsidTr="00052A8E">
        <w:trPr>
          <w:trHeight w:val="397"/>
          <w:tblHeader/>
        </w:trPr>
        <w:tc>
          <w:tcPr>
            <w:tcW w:w="5812" w:type="dxa"/>
            <w:tcBorders>
              <w:left w:val="double" w:sz="4" w:space="0" w:color="auto"/>
              <w:right w:val="double" w:sz="4" w:space="0" w:color="auto"/>
            </w:tcBorders>
            <w:vAlign w:val="center"/>
          </w:tcPr>
          <w:p w14:paraId="7572762B" w14:textId="77777777" w:rsidR="004F2324" w:rsidRPr="00025FD0" w:rsidRDefault="004F2324" w:rsidP="00052A8E">
            <w:pPr>
              <w:tabs>
                <w:tab w:val="left" w:pos="4320"/>
              </w:tabs>
              <w:rPr>
                <w:rFonts w:cs="Arial"/>
              </w:rPr>
            </w:pPr>
            <w:r w:rsidRPr="00025FD0">
              <w:rPr>
                <w:rFonts w:cs="Arial"/>
              </w:rPr>
              <w:t>Произвођач котла</w:t>
            </w:r>
          </w:p>
        </w:tc>
        <w:tc>
          <w:tcPr>
            <w:tcW w:w="3188" w:type="dxa"/>
            <w:tcBorders>
              <w:left w:val="double" w:sz="4" w:space="0" w:color="auto"/>
              <w:right w:val="double" w:sz="4" w:space="0" w:color="auto"/>
            </w:tcBorders>
            <w:vAlign w:val="center"/>
          </w:tcPr>
          <w:p w14:paraId="432C390C" w14:textId="77777777" w:rsidR="004F2324" w:rsidRPr="00025FD0" w:rsidRDefault="004F2324" w:rsidP="00052A8E">
            <w:pPr>
              <w:tabs>
                <w:tab w:val="left" w:pos="4320"/>
              </w:tabs>
              <w:rPr>
                <w:rFonts w:cs="Arial"/>
                <w:lang w:val="sr-Latn-RS"/>
              </w:rPr>
            </w:pPr>
            <w:r w:rsidRPr="00025FD0">
              <w:rPr>
                <w:rFonts w:cs="Arial"/>
                <w:lang w:val="sr-Latn-RS"/>
              </w:rPr>
              <w:t>SES, Tlm</w:t>
            </w:r>
            <w:r w:rsidRPr="00025FD0">
              <w:rPr>
                <w:rFonts w:cs="Arial"/>
              </w:rPr>
              <w:t>а</w:t>
            </w:r>
            <w:r w:rsidRPr="00025FD0">
              <w:rPr>
                <w:rFonts w:cs="Arial"/>
                <w:lang w:val="sr-Latn-RS"/>
              </w:rPr>
              <w:t>če, Slovačka</w:t>
            </w:r>
          </w:p>
        </w:tc>
      </w:tr>
      <w:tr w:rsidR="004F2324" w:rsidRPr="00025FD0" w14:paraId="1BCBEEFD" w14:textId="77777777" w:rsidTr="00052A8E">
        <w:trPr>
          <w:trHeight w:val="551"/>
          <w:tblHeader/>
        </w:trPr>
        <w:tc>
          <w:tcPr>
            <w:tcW w:w="5812" w:type="dxa"/>
            <w:tcBorders>
              <w:left w:val="double" w:sz="4" w:space="0" w:color="auto"/>
              <w:bottom w:val="double" w:sz="4" w:space="0" w:color="auto"/>
              <w:right w:val="double" w:sz="4" w:space="0" w:color="auto"/>
            </w:tcBorders>
            <w:vAlign w:val="center"/>
          </w:tcPr>
          <w:p w14:paraId="046021A8" w14:textId="77777777" w:rsidR="004F2324" w:rsidRPr="00025FD0" w:rsidRDefault="004F2324" w:rsidP="00052A8E">
            <w:pPr>
              <w:tabs>
                <w:tab w:val="left" w:pos="4320"/>
              </w:tabs>
              <w:rPr>
                <w:rFonts w:cs="Arial"/>
              </w:rPr>
            </w:pPr>
            <w:r w:rsidRPr="00025FD0">
              <w:rPr>
                <w:rFonts w:cs="Arial"/>
              </w:rPr>
              <w:t>Произвођач генератора</w:t>
            </w:r>
          </w:p>
        </w:tc>
        <w:tc>
          <w:tcPr>
            <w:tcW w:w="3188" w:type="dxa"/>
            <w:tcBorders>
              <w:left w:val="double" w:sz="4" w:space="0" w:color="auto"/>
              <w:bottom w:val="double" w:sz="4" w:space="0" w:color="auto"/>
              <w:right w:val="double" w:sz="4" w:space="0" w:color="auto"/>
            </w:tcBorders>
            <w:vAlign w:val="center"/>
          </w:tcPr>
          <w:p w14:paraId="76F7CEF8" w14:textId="77777777" w:rsidR="004F2324" w:rsidRPr="00025FD0" w:rsidRDefault="004F2324" w:rsidP="00052A8E">
            <w:pPr>
              <w:tabs>
                <w:tab w:val="left" w:pos="4320"/>
              </w:tabs>
              <w:rPr>
                <w:rFonts w:cs="Arial"/>
              </w:rPr>
            </w:pPr>
            <w:r w:rsidRPr="00025FD0">
              <w:rPr>
                <w:rFonts w:cs="Arial"/>
                <w:lang w:val="sr-Latn-RS"/>
              </w:rPr>
              <w:t>CEM, Francuska / Alstom, Francuska</w:t>
            </w:r>
          </w:p>
        </w:tc>
      </w:tr>
    </w:tbl>
    <w:p w14:paraId="799C3327" w14:textId="77777777" w:rsidR="004F2324" w:rsidRPr="00025FD0" w:rsidRDefault="004F2324" w:rsidP="004F2324">
      <w:pPr>
        <w:rPr>
          <w:rFonts w:cs="Arial"/>
          <w:b/>
          <w:lang w:val="sr-Cyrl-RS"/>
        </w:rPr>
      </w:pPr>
    </w:p>
    <w:p w14:paraId="786357CD" w14:textId="77777777" w:rsidR="004F2324" w:rsidRPr="00025FD0" w:rsidRDefault="004F2324" w:rsidP="004F2324">
      <w:pPr>
        <w:rPr>
          <w:rFonts w:cs="Arial"/>
          <w:b/>
          <w:lang w:val="sr-Cyrl-RS"/>
        </w:rPr>
      </w:pPr>
      <w:r w:rsidRPr="00025FD0">
        <w:rPr>
          <w:rFonts w:cs="Arial"/>
          <w:b/>
          <w:lang w:val="sr-Cyrl-RS"/>
        </w:rPr>
        <w:t>3.2.2</w:t>
      </w:r>
      <w:r w:rsidRPr="00025FD0">
        <w:rPr>
          <w:rFonts w:cs="Arial"/>
          <w:b/>
          <w:lang w:val="sr-Cyrl-RS"/>
        </w:rPr>
        <w:tab/>
        <w:t xml:space="preserve"> Блок А4</w:t>
      </w:r>
    </w:p>
    <w:p w14:paraId="162C3E66" w14:textId="77777777" w:rsidR="004F2324" w:rsidRPr="00025FD0" w:rsidRDefault="004F2324" w:rsidP="004F2324">
      <w:pPr>
        <w:rPr>
          <w:rFonts w:cs="Arial"/>
          <w:lang w:val="sr-Cyrl-RS"/>
        </w:rPr>
      </w:pPr>
    </w:p>
    <w:p w14:paraId="3A628A53" w14:textId="77777777" w:rsidR="004F2324" w:rsidRPr="00025FD0" w:rsidRDefault="004F2324" w:rsidP="004F2324">
      <w:pPr>
        <w:rPr>
          <w:rFonts w:cs="Arial"/>
          <w:color w:val="000000"/>
          <w:lang w:val="sr-Latn-RS"/>
        </w:rPr>
      </w:pPr>
      <w:r w:rsidRPr="00025FD0">
        <w:rPr>
          <w:rFonts w:cs="Arial"/>
          <w:lang w:val="sr-Cyrl-RS"/>
        </w:rPr>
        <w:t>Реконструкцијом блока А4, која треба да се  изведе током 2017. године, ради продужења радног века и повећања снаге, предвиђено је да турбина буде прилагођена за рад у топлификационом режиму тако што ће бити омогућено одузимање паре, за потребе грејања, са трећег одузимања ТНП, у у количини од</w:t>
      </w:r>
      <w:r w:rsidRPr="00025FD0">
        <w:rPr>
          <w:rFonts w:cs="Arial"/>
          <w:lang w:val="sr-Latn-RS"/>
        </w:rPr>
        <w:t xml:space="preserve"> 26,4 kg/s</w:t>
      </w:r>
      <w:r w:rsidRPr="00025FD0">
        <w:rPr>
          <w:rFonts w:cs="Arial"/>
          <w:lang w:val="sr-Cyrl-RS"/>
        </w:rPr>
        <w:t>,</w:t>
      </w:r>
      <w:r w:rsidRPr="00025FD0">
        <w:rPr>
          <w:rFonts w:cs="Arial"/>
          <w:lang w:val="sr-Latn-RS"/>
        </w:rPr>
        <w:t xml:space="preserve"> </w:t>
      </w:r>
      <w:r w:rsidRPr="00025FD0">
        <w:rPr>
          <w:rFonts w:cs="Arial"/>
          <w:lang w:val="sr-Cyrl-RS"/>
        </w:rPr>
        <w:t>при притиску одузимања од</w:t>
      </w:r>
      <w:r w:rsidRPr="00025FD0">
        <w:rPr>
          <w:rFonts w:cs="Arial"/>
          <w:lang w:val="sr-Latn-RS"/>
        </w:rPr>
        <w:t xml:space="preserve"> 0,84 bar</w:t>
      </w:r>
      <w:r w:rsidRPr="00025FD0">
        <w:rPr>
          <w:rFonts w:cs="Arial"/>
          <w:lang w:val="sr-Cyrl-RS"/>
        </w:rPr>
        <w:t>. Као и на блоку А3, додатна количина паре за потребе грејања планирано је да се узме са четвртог одузимања, односно са преструјног паровода између ТСП и ТНП</w:t>
      </w:r>
      <w:r w:rsidRPr="00025FD0">
        <w:rPr>
          <w:rFonts w:cs="Arial"/>
          <w:lang w:val="sr-Latn-RS"/>
        </w:rPr>
        <w:t>,</w:t>
      </w:r>
      <w:r w:rsidRPr="00025FD0">
        <w:rPr>
          <w:rFonts w:cs="Arial"/>
          <w:lang w:val="sr-Cyrl-RS"/>
        </w:rPr>
        <w:t xml:space="preserve"> у количини од </w:t>
      </w:r>
      <w:r w:rsidRPr="00025FD0">
        <w:rPr>
          <w:rFonts w:cs="Arial"/>
          <w:lang w:val="sr-Latn-RS"/>
        </w:rPr>
        <w:t>54,9</w:t>
      </w:r>
      <w:r w:rsidRPr="00025FD0">
        <w:rPr>
          <w:rFonts w:cs="Arial"/>
          <w:lang w:val="sr-Cyrl-RS"/>
        </w:rPr>
        <w:t xml:space="preserve"> </w:t>
      </w:r>
      <w:r w:rsidRPr="00025FD0">
        <w:rPr>
          <w:rFonts w:cs="Arial"/>
          <w:lang w:val="sr-Latn-RS"/>
        </w:rPr>
        <w:t>kg/s</w:t>
      </w:r>
      <w:r w:rsidRPr="00025FD0">
        <w:rPr>
          <w:rFonts w:cs="Arial"/>
          <w:lang w:val="sr-Cyrl-RS"/>
        </w:rPr>
        <w:t>, при притиску одузимања од</w:t>
      </w:r>
      <w:r w:rsidRPr="00025FD0">
        <w:rPr>
          <w:rFonts w:cs="Arial"/>
          <w:lang w:val="sr-Latn-RS"/>
        </w:rPr>
        <w:t xml:space="preserve"> 3,29 bar</w:t>
      </w:r>
      <w:r w:rsidRPr="00025FD0">
        <w:rPr>
          <w:rFonts w:cs="Arial"/>
          <w:lang w:val="sr-Cyrl-RS"/>
        </w:rPr>
        <w:t xml:space="preserve">. Наведене количине паре довољне су, при режиму даљинског грејања од 115/75 </w:t>
      </w:r>
      <w:r w:rsidRPr="00025FD0">
        <w:rPr>
          <w:rFonts w:cs="Arial"/>
          <w:vertAlign w:val="superscript"/>
          <w:lang w:val="sr-Cyrl-RS"/>
        </w:rPr>
        <w:t>о</w:t>
      </w:r>
      <w:r w:rsidRPr="00025FD0">
        <w:rPr>
          <w:rFonts w:cs="Arial"/>
          <w:lang w:val="sr-Cyrl-RS"/>
        </w:rPr>
        <w:t>С, да се обезбеди максимална топлотна снага од 200 М</w:t>
      </w:r>
      <w:r w:rsidRPr="00025FD0">
        <w:rPr>
          <w:rFonts w:cs="Arial"/>
          <w:color w:val="000000"/>
          <w:lang w:val="sl-SI"/>
        </w:rPr>
        <w:t>W</w:t>
      </w:r>
      <w:r w:rsidRPr="00025FD0">
        <w:rPr>
          <w:rFonts w:cs="Arial"/>
          <w:color w:val="000000"/>
          <w:vertAlign w:val="subscript"/>
          <w:lang w:val="sr-Cyrl-RS"/>
        </w:rPr>
        <w:t>t</w:t>
      </w:r>
      <w:r w:rsidRPr="00025FD0">
        <w:rPr>
          <w:rFonts w:cs="Arial"/>
          <w:color w:val="000000"/>
          <w:lang w:val="sr-Cyrl-RS"/>
        </w:rPr>
        <w:t>.</w:t>
      </w:r>
    </w:p>
    <w:p w14:paraId="71615FA0" w14:textId="77777777" w:rsidR="004F2324" w:rsidRPr="00025FD0" w:rsidRDefault="004F2324" w:rsidP="004F2324">
      <w:pPr>
        <w:rPr>
          <w:rFonts w:cs="Arial"/>
          <w:lang w:val="sr-Latn-RS"/>
        </w:rPr>
      </w:pPr>
    </w:p>
    <w:p w14:paraId="3F9E7649" w14:textId="77777777" w:rsidR="004F2324" w:rsidRPr="00025FD0" w:rsidRDefault="004F2324" w:rsidP="004F2324">
      <w:pPr>
        <w:tabs>
          <w:tab w:val="left" w:pos="4320"/>
        </w:tabs>
        <w:spacing w:before="80"/>
        <w:rPr>
          <w:rFonts w:cs="Arial"/>
          <w:lang w:val="sr-Cyrl-RS"/>
        </w:rPr>
      </w:pPr>
      <w:r w:rsidRPr="00025FD0">
        <w:rPr>
          <w:rFonts w:cs="Arial"/>
        </w:rPr>
        <w:t>Табела 1: Основни подаци о блоку A</w:t>
      </w:r>
      <w:r w:rsidRPr="00025FD0">
        <w:rPr>
          <w:rFonts w:cs="Arial"/>
          <w:lang w:val="sr-Cyrl-RS"/>
        </w:rPr>
        <w:t>4 (пројектни)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3188"/>
      </w:tblGrid>
      <w:tr w:rsidR="004F2324" w:rsidRPr="00025FD0" w14:paraId="5AAC4512" w14:textId="77777777" w:rsidTr="00052A8E">
        <w:trPr>
          <w:trHeight w:val="340"/>
          <w:tblHeader/>
        </w:trPr>
        <w:tc>
          <w:tcPr>
            <w:tcW w:w="5812" w:type="dxa"/>
            <w:tcBorders>
              <w:top w:val="double" w:sz="4" w:space="0" w:color="auto"/>
              <w:left w:val="double" w:sz="4" w:space="0" w:color="auto"/>
              <w:right w:val="double" w:sz="4" w:space="0" w:color="auto"/>
            </w:tcBorders>
            <w:vAlign w:val="center"/>
          </w:tcPr>
          <w:p w14:paraId="3D2C9D6B" w14:textId="77777777" w:rsidR="004F2324" w:rsidRPr="00025FD0" w:rsidRDefault="004F2324" w:rsidP="00052A8E">
            <w:pPr>
              <w:tabs>
                <w:tab w:val="left" w:pos="4320"/>
              </w:tabs>
              <w:rPr>
                <w:rFonts w:cs="Arial"/>
              </w:rPr>
            </w:pPr>
            <w:r w:rsidRPr="00025FD0">
              <w:rPr>
                <w:rFonts w:cs="Arial"/>
              </w:rPr>
              <w:lastRenderedPageBreak/>
              <w:t>Номинална снага, М</w:t>
            </w:r>
            <w:r w:rsidRPr="00025FD0">
              <w:rPr>
                <w:rFonts w:cs="Arial"/>
                <w:lang w:val="sl-SI"/>
              </w:rPr>
              <w:t>W</w:t>
            </w:r>
            <w:r w:rsidRPr="00025FD0">
              <w:rPr>
                <w:rFonts w:cs="Arial"/>
                <w:vertAlign w:val="subscript"/>
              </w:rPr>
              <w:t>е</w:t>
            </w:r>
          </w:p>
        </w:tc>
        <w:tc>
          <w:tcPr>
            <w:tcW w:w="3188" w:type="dxa"/>
            <w:tcBorders>
              <w:top w:val="double" w:sz="4" w:space="0" w:color="auto"/>
              <w:left w:val="double" w:sz="4" w:space="0" w:color="auto"/>
              <w:right w:val="double" w:sz="4" w:space="0" w:color="auto"/>
            </w:tcBorders>
          </w:tcPr>
          <w:p w14:paraId="739FF5F9" w14:textId="77777777" w:rsidR="004F2324" w:rsidRPr="00025FD0" w:rsidRDefault="004F2324" w:rsidP="00052A8E">
            <w:pPr>
              <w:tabs>
                <w:tab w:val="left" w:pos="4320"/>
              </w:tabs>
              <w:rPr>
                <w:rFonts w:cs="Arial"/>
                <w:lang w:val="sr-Latn-RS"/>
              </w:rPr>
            </w:pPr>
            <w:r w:rsidRPr="00025FD0">
              <w:rPr>
                <w:rFonts w:cs="Arial"/>
                <w:lang w:val="sr-Latn-RS"/>
              </w:rPr>
              <w:t>332,8</w:t>
            </w:r>
          </w:p>
        </w:tc>
      </w:tr>
      <w:tr w:rsidR="004F2324" w:rsidRPr="00025FD0" w14:paraId="39D3A3BA" w14:textId="77777777" w:rsidTr="00052A8E">
        <w:trPr>
          <w:trHeight w:val="340"/>
          <w:tblHeader/>
        </w:trPr>
        <w:tc>
          <w:tcPr>
            <w:tcW w:w="5812" w:type="dxa"/>
            <w:tcBorders>
              <w:top w:val="double" w:sz="4" w:space="0" w:color="auto"/>
              <w:left w:val="double" w:sz="4" w:space="0" w:color="auto"/>
              <w:right w:val="double" w:sz="4" w:space="0" w:color="auto"/>
            </w:tcBorders>
            <w:vAlign w:val="center"/>
          </w:tcPr>
          <w:p w14:paraId="1DE2A7DF" w14:textId="77777777" w:rsidR="004F2324" w:rsidRPr="00025FD0" w:rsidRDefault="004F2324" w:rsidP="00052A8E">
            <w:pPr>
              <w:tabs>
                <w:tab w:val="left" w:pos="4320"/>
              </w:tabs>
              <w:rPr>
                <w:rFonts w:cs="Arial"/>
                <w:lang w:val="sr-Latn-RS"/>
              </w:rPr>
            </w:pPr>
            <w:r w:rsidRPr="00025FD0">
              <w:rPr>
                <w:rFonts w:cs="Arial"/>
                <w:lang w:val="sr-Cyrl-RS"/>
              </w:rPr>
              <w:t xml:space="preserve">Проток свеже паре при номиналној снази, </w:t>
            </w:r>
            <w:r w:rsidRPr="00025FD0">
              <w:rPr>
                <w:rFonts w:cs="Arial"/>
                <w:lang w:val="sr-Latn-RS"/>
              </w:rPr>
              <w:t>t/h (kg/s)</w:t>
            </w:r>
          </w:p>
        </w:tc>
        <w:tc>
          <w:tcPr>
            <w:tcW w:w="3188" w:type="dxa"/>
            <w:tcBorders>
              <w:top w:val="double" w:sz="4" w:space="0" w:color="auto"/>
              <w:left w:val="double" w:sz="4" w:space="0" w:color="auto"/>
              <w:right w:val="double" w:sz="4" w:space="0" w:color="auto"/>
            </w:tcBorders>
          </w:tcPr>
          <w:p w14:paraId="1B4ED1CF" w14:textId="77777777" w:rsidR="004F2324" w:rsidRPr="00025FD0" w:rsidRDefault="004F2324" w:rsidP="00052A8E">
            <w:pPr>
              <w:tabs>
                <w:tab w:val="left" w:pos="4320"/>
              </w:tabs>
              <w:rPr>
                <w:rFonts w:cs="Arial"/>
                <w:lang w:val="sr-Latn-RS"/>
              </w:rPr>
            </w:pPr>
            <w:r w:rsidRPr="00025FD0">
              <w:rPr>
                <w:rFonts w:cs="Arial"/>
                <w:lang w:val="sr-Latn-RS"/>
              </w:rPr>
              <w:t>9</w:t>
            </w:r>
            <w:r w:rsidRPr="00025FD0">
              <w:rPr>
                <w:rFonts w:cs="Arial"/>
                <w:lang w:val="sr-Cyrl-RS"/>
              </w:rPr>
              <w:t>40</w:t>
            </w:r>
            <w:r w:rsidRPr="00025FD0">
              <w:rPr>
                <w:rFonts w:cs="Arial"/>
                <w:lang w:val="sr-Latn-RS"/>
              </w:rPr>
              <w:t xml:space="preserve"> (2</w:t>
            </w:r>
            <w:r w:rsidRPr="00025FD0">
              <w:rPr>
                <w:rFonts w:cs="Arial"/>
                <w:lang w:val="sr-Cyrl-RS"/>
              </w:rPr>
              <w:t>61</w:t>
            </w:r>
            <w:r w:rsidRPr="00025FD0">
              <w:rPr>
                <w:rFonts w:cs="Arial"/>
                <w:lang w:val="sr-Latn-RS"/>
              </w:rPr>
              <w:t>.1)</w:t>
            </w:r>
          </w:p>
        </w:tc>
      </w:tr>
      <w:tr w:rsidR="004F2324" w:rsidRPr="00025FD0" w14:paraId="24957AB6" w14:textId="77777777" w:rsidTr="00052A8E">
        <w:trPr>
          <w:trHeight w:val="397"/>
          <w:tblHeader/>
        </w:trPr>
        <w:tc>
          <w:tcPr>
            <w:tcW w:w="5812" w:type="dxa"/>
            <w:tcBorders>
              <w:left w:val="double" w:sz="4" w:space="0" w:color="auto"/>
              <w:right w:val="double" w:sz="4" w:space="0" w:color="auto"/>
            </w:tcBorders>
            <w:vAlign w:val="center"/>
          </w:tcPr>
          <w:p w14:paraId="073CF2E3" w14:textId="77777777" w:rsidR="004F2324" w:rsidRPr="00025FD0" w:rsidRDefault="004F2324" w:rsidP="00052A8E">
            <w:pPr>
              <w:tabs>
                <w:tab w:val="left" w:pos="4320"/>
              </w:tabs>
              <w:rPr>
                <w:rFonts w:cs="Arial"/>
              </w:rPr>
            </w:pPr>
            <w:r w:rsidRPr="00025FD0">
              <w:rPr>
                <w:rFonts w:cs="Arial"/>
                <w:lang w:val="sr-Latn-RS"/>
              </w:rPr>
              <w:t xml:space="preserve">Makсимална </w:t>
            </w:r>
            <w:r w:rsidRPr="00025FD0">
              <w:rPr>
                <w:rFonts w:cs="Arial"/>
                <w:lang w:val="sr-Cyrl-RS"/>
              </w:rPr>
              <w:t xml:space="preserve">трајна </w:t>
            </w:r>
            <w:r w:rsidRPr="00025FD0">
              <w:rPr>
                <w:rFonts w:cs="Arial"/>
                <w:lang w:val="sr-Latn-RS"/>
              </w:rPr>
              <w:t>снага</w:t>
            </w:r>
            <w:r w:rsidRPr="00025FD0">
              <w:rPr>
                <w:rFonts w:cs="Arial"/>
              </w:rPr>
              <w:t>,</w:t>
            </w:r>
            <w:r w:rsidRPr="00025FD0">
              <w:rPr>
                <w:rFonts w:cs="Arial"/>
                <w:lang w:val="sr-Cyrl-RS"/>
              </w:rPr>
              <w:t xml:space="preserve"> </w:t>
            </w:r>
            <w:r w:rsidRPr="00025FD0">
              <w:rPr>
                <w:rFonts w:cs="Arial"/>
              </w:rPr>
              <w:t>М</w:t>
            </w:r>
            <w:r w:rsidRPr="00025FD0">
              <w:rPr>
                <w:rFonts w:cs="Arial"/>
                <w:lang w:val="sl-SI"/>
              </w:rPr>
              <w:t>W</w:t>
            </w:r>
            <w:r w:rsidRPr="00025FD0">
              <w:rPr>
                <w:rFonts w:cs="Arial"/>
                <w:vertAlign w:val="subscript"/>
              </w:rPr>
              <w:t>е</w:t>
            </w:r>
          </w:p>
        </w:tc>
        <w:tc>
          <w:tcPr>
            <w:tcW w:w="3188" w:type="dxa"/>
            <w:tcBorders>
              <w:left w:val="double" w:sz="4" w:space="0" w:color="auto"/>
              <w:right w:val="double" w:sz="4" w:space="0" w:color="auto"/>
            </w:tcBorders>
            <w:vAlign w:val="center"/>
          </w:tcPr>
          <w:p w14:paraId="483E998C" w14:textId="77777777" w:rsidR="004F2324" w:rsidRPr="00025FD0" w:rsidRDefault="004F2324" w:rsidP="00052A8E">
            <w:pPr>
              <w:tabs>
                <w:tab w:val="left" w:pos="4320"/>
              </w:tabs>
              <w:rPr>
                <w:rFonts w:cs="Arial"/>
                <w:lang w:val="sr-Cyrl-RS"/>
              </w:rPr>
            </w:pPr>
            <w:r w:rsidRPr="00025FD0">
              <w:rPr>
                <w:rFonts w:cs="Arial"/>
                <w:lang w:val="sr-Cyrl-RS"/>
              </w:rPr>
              <w:t>346.1</w:t>
            </w:r>
          </w:p>
        </w:tc>
      </w:tr>
      <w:tr w:rsidR="004F2324" w:rsidRPr="00025FD0" w14:paraId="36E04220" w14:textId="77777777" w:rsidTr="00052A8E">
        <w:trPr>
          <w:trHeight w:val="397"/>
          <w:tblHeader/>
        </w:trPr>
        <w:tc>
          <w:tcPr>
            <w:tcW w:w="5812" w:type="dxa"/>
            <w:tcBorders>
              <w:left w:val="double" w:sz="4" w:space="0" w:color="auto"/>
              <w:right w:val="double" w:sz="4" w:space="0" w:color="auto"/>
            </w:tcBorders>
            <w:vAlign w:val="center"/>
          </w:tcPr>
          <w:p w14:paraId="15914C58" w14:textId="77777777" w:rsidR="004F2324" w:rsidRPr="00025FD0" w:rsidRDefault="004F2324" w:rsidP="00052A8E">
            <w:pPr>
              <w:tabs>
                <w:tab w:val="left" w:pos="4320"/>
              </w:tabs>
              <w:rPr>
                <w:rFonts w:cs="Arial"/>
                <w:lang w:val="sr-Cyrl-RS"/>
              </w:rPr>
            </w:pPr>
            <w:r w:rsidRPr="00025FD0">
              <w:rPr>
                <w:rFonts w:cs="Arial"/>
                <w:lang w:val="sr-Cyrl-RS"/>
              </w:rPr>
              <w:t>Проток свеже паре при максималној трајној снази,</w:t>
            </w:r>
            <w:r w:rsidRPr="00025FD0">
              <w:rPr>
                <w:rFonts w:cs="Arial"/>
                <w:lang w:val="sr-Latn-RS"/>
              </w:rPr>
              <w:t>t/h (kg/s)</w:t>
            </w:r>
          </w:p>
        </w:tc>
        <w:tc>
          <w:tcPr>
            <w:tcW w:w="3188" w:type="dxa"/>
            <w:tcBorders>
              <w:left w:val="double" w:sz="4" w:space="0" w:color="auto"/>
              <w:right w:val="double" w:sz="4" w:space="0" w:color="auto"/>
            </w:tcBorders>
            <w:vAlign w:val="center"/>
          </w:tcPr>
          <w:p w14:paraId="022A969A" w14:textId="77777777" w:rsidR="004F2324" w:rsidRPr="00025FD0" w:rsidRDefault="004F2324" w:rsidP="00052A8E">
            <w:pPr>
              <w:tabs>
                <w:tab w:val="left" w:pos="4320"/>
              </w:tabs>
              <w:rPr>
                <w:rFonts w:cs="Arial"/>
                <w:lang w:val="sr-Cyrl-RS"/>
              </w:rPr>
            </w:pPr>
            <w:r w:rsidRPr="00025FD0">
              <w:rPr>
                <w:rFonts w:cs="Arial"/>
                <w:lang w:val="sr-Cyrl-RS"/>
              </w:rPr>
              <w:t>970 (269.4)</w:t>
            </w:r>
          </w:p>
        </w:tc>
      </w:tr>
      <w:tr w:rsidR="004F2324" w:rsidRPr="00025FD0" w14:paraId="5923A615" w14:textId="77777777" w:rsidTr="00052A8E">
        <w:trPr>
          <w:trHeight w:val="397"/>
          <w:tblHeader/>
        </w:trPr>
        <w:tc>
          <w:tcPr>
            <w:tcW w:w="5812" w:type="dxa"/>
            <w:tcBorders>
              <w:left w:val="double" w:sz="4" w:space="0" w:color="auto"/>
              <w:right w:val="double" w:sz="4" w:space="0" w:color="auto"/>
            </w:tcBorders>
            <w:vAlign w:val="center"/>
          </w:tcPr>
          <w:p w14:paraId="54559799" w14:textId="77777777" w:rsidR="004F2324" w:rsidRPr="00025FD0" w:rsidRDefault="004F2324" w:rsidP="00052A8E">
            <w:pPr>
              <w:tabs>
                <w:tab w:val="left" w:pos="4320"/>
              </w:tabs>
              <w:rPr>
                <w:rFonts w:cs="Arial"/>
                <w:lang w:val="sr-Latn-RS"/>
              </w:rPr>
            </w:pPr>
            <w:r w:rsidRPr="00025FD0">
              <w:rPr>
                <w:rFonts w:cs="Arial"/>
                <w:lang w:val="sr-Cyrl-RS"/>
              </w:rPr>
              <w:t xml:space="preserve">Притисак свеже паре на улазу у турбину, </w:t>
            </w:r>
            <w:r w:rsidRPr="00025FD0">
              <w:rPr>
                <w:rFonts w:cs="Arial"/>
                <w:lang w:val="sr-Latn-RS"/>
              </w:rPr>
              <w:t>bar</w:t>
            </w:r>
          </w:p>
        </w:tc>
        <w:tc>
          <w:tcPr>
            <w:tcW w:w="3188" w:type="dxa"/>
            <w:tcBorders>
              <w:left w:val="double" w:sz="4" w:space="0" w:color="auto"/>
              <w:right w:val="double" w:sz="4" w:space="0" w:color="auto"/>
            </w:tcBorders>
            <w:vAlign w:val="center"/>
          </w:tcPr>
          <w:p w14:paraId="72A5AE7B" w14:textId="77777777" w:rsidR="004F2324" w:rsidRPr="00025FD0" w:rsidRDefault="004F2324" w:rsidP="00052A8E">
            <w:pPr>
              <w:tabs>
                <w:tab w:val="left" w:pos="4320"/>
              </w:tabs>
              <w:rPr>
                <w:rFonts w:cs="Arial"/>
                <w:lang w:val="sr-Cyrl-RS"/>
              </w:rPr>
            </w:pPr>
            <w:r w:rsidRPr="00025FD0">
              <w:rPr>
                <w:rFonts w:cs="Arial"/>
                <w:lang w:val="sr-Cyrl-RS"/>
              </w:rPr>
              <w:t>177.5</w:t>
            </w:r>
          </w:p>
        </w:tc>
      </w:tr>
      <w:tr w:rsidR="004F2324" w:rsidRPr="00025FD0" w14:paraId="1AD5392C" w14:textId="77777777" w:rsidTr="00052A8E">
        <w:trPr>
          <w:trHeight w:val="397"/>
          <w:tblHeader/>
        </w:trPr>
        <w:tc>
          <w:tcPr>
            <w:tcW w:w="5812" w:type="dxa"/>
            <w:tcBorders>
              <w:left w:val="double" w:sz="4" w:space="0" w:color="auto"/>
              <w:right w:val="double" w:sz="4" w:space="0" w:color="auto"/>
            </w:tcBorders>
            <w:vAlign w:val="center"/>
          </w:tcPr>
          <w:p w14:paraId="47A76824" w14:textId="77777777" w:rsidR="004F2324" w:rsidRPr="00025FD0" w:rsidRDefault="004F2324" w:rsidP="00052A8E">
            <w:pPr>
              <w:tabs>
                <w:tab w:val="left" w:pos="4320"/>
              </w:tabs>
              <w:rPr>
                <w:rFonts w:cs="Arial"/>
                <w:lang w:val="sr-Cyrl-RS"/>
              </w:rPr>
            </w:pPr>
            <w:r w:rsidRPr="00025FD0">
              <w:rPr>
                <w:rFonts w:cs="Arial"/>
                <w:lang w:val="sr-Cyrl-RS"/>
              </w:rPr>
              <w:t xml:space="preserve">Температура свеже паре, </w:t>
            </w:r>
            <w:r w:rsidRPr="00025FD0">
              <w:rPr>
                <w:rFonts w:cs="Arial"/>
                <w:vertAlign w:val="superscript"/>
                <w:lang w:val="sr-Cyrl-RS"/>
              </w:rPr>
              <w:t>о</w:t>
            </w:r>
            <w:r w:rsidRPr="00025FD0">
              <w:rPr>
                <w:rFonts w:cs="Arial"/>
                <w:lang w:val="sr-Cyrl-RS"/>
              </w:rPr>
              <w:t>С</w:t>
            </w:r>
          </w:p>
        </w:tc>
        <w:tc>
          <w:tcPr>
            <w:tcW w:w="3188" w:type="dxa"/>
            <w:tcBorders>
              <w:left w:val="double" w:sz="4" w:space="0" w:color="auto"/>
              <w:right w:val="double" w:sz="4" w:space="0" w:color="auto"/>
            </w:tcBorders>
            <w:vAlign w:val="center"/>
          </w:tcPr>
          <w:p w14:paraId="7C531839" w14:textId="77777777" w:rsidR="004F2324" w:rsidRPr="00025FD0" w:rsidRDefault="004F2324" w:rsidP="00052A8E">
            <w:pPr>
              <w:tabs>
                <w:tab w:val="left" w:pos="4320"/>
              </w:tabs>
              <w:rPr>
                <w:rFonts w:cs="Arial"/>
                <w:lang w:val="sr-Cyrl-RS"/>
              </w:rPr>
            </w:pPr>
            <w:r w:rsidRPr="00025FD0">
              <w:rPr>
                <w:rFonts w:cs="Arial"/>
                <w:lang w:val="sr-Cyrl-RS"/>
              </w:rPr>
              <w:t>540</w:t>
            </w:r>
          </w:p>
        </w:tc>
      </w:tr>
      <w:tr w:rsidR="004F2324" w:rsidRPr="00025FD0" w14:paraId="4C2E41AF" w14:textId="77777777" w:rsidTr="00052A8E">
        <w:trPr>
          <w:trHeight w:val="397"/>
          <w:tblHeader/>
        </w:trPr>
        <w:tc>
          <w:tcPr>
            <w:tcW w:w="5812" w:type="dxa"/>
            <w:tcBorders>
              <w:left w:val="double" w:sz="4" w:space="0" w:color="auto"/>
              <w:right w:val="double" w:sz="4" w:space="0" w:color="auto"/>
            </w:tcBorders>
            <w:vAlign w:val="center"/>
          </w:tcPr>
          <w:p w14:paraId="00FF0735" w14:textId="77777777" w:rsidR="004F2324" w:rsidRPr="00025FD0" w:rsidRDefault="004F2324" w:rsidP="00052A8E">
            <w:pPr>
              <w:tabs>
                <w:tab w:val="left" w:pos="4320"/>
              </w:tabs>
              <w:rPr>
                <w:rFonts w:cs="Arial"/>
                <w:lang w:val="sr-Cyrl-RS"/>
              </w:rPr>
            </w:pPr>
            <w:r w:rsidRPr="00025FD0">
              <w:rPr>
                <w:rFonts w:cs="Arial"/>
                <w:lang w:val="sr-Cyrl-RS"/>
              </w:rPr>
              <w:t xml:space="preserve">Температура међупрегрејане паре, </w:t>
            </w:r>
            <w:r w:rsidRPr="00025FD0">
              <w:rPr>
                <w:rFonts w:cs="Arial"/>
                <w:vertAlign w:val="superscript"/>
                <w:lang w:val="sr-Cyrl-RS"/>
              </w:rPr>
              <w:t>о</w:t>
            </w:r>
            <w:r w:rsidRPr="00025FD0">
              <w:rPr>
                <w:rFonts w:cs="Arial"/>
                <w:lang w:val="sr-Cyrl-RS"/>
              </w:rPr>
              <w:t>С</w:t>
            </w:r>
          </w:p>
        </w:tc>
        <w:tc>
          <w:tcPr>
            <w:tcW w:w="3188" w:type="dxa"/>
            <w:tcBorders>
              <w:left w:val="double" w:sz="4" w:space="0" w:color="auto"/>
              <w:right w:val="double" w:sz="4" w:space="0" w:color="auto"/>
            </w:tcBorders>
            <w:vAlign w:val="center"/>
          </w:tcPr>
          <w:p w14:paraId="52C434E6" w14:textId="77777777" w:rsidR="004F2324" w:rsidRPr="00025FD0" w:rsidRDefault="004F2324" w:rsidP="00052A8E">
            <w:pPr>
              <w:tabs>
                <w:tab w:val="left" w:pos="4320"/>
              </w:tabs>
              <w:rPr>
                <w:rFonts w:cs="Arial"/>
                <w:lang w:val="sr-Cyrl-RS"/>
              </w:rPr>
            </w:pPr>
            <w:r w:rsidRPr="00025FD0">
              <w:rPr>
                <w:rFonts w:cs="Arial"/>
                <w:lang w:val="sr-Cyrl-RS"/>
              </w:rPr>
              <w:t>540</w:t>
            </w:r>
          </w:p>
        </w:tc>
      </w:tr>
      <w:tr w:rsidR="004F2324" w:rsidRPr="00025FD0" w14:paraId="3002D919" w14:textId="77777777" w:rsidTr="00052A8E">
        <w:trPr>
          <w:trHeight w:val="397"/>
          <w:tblHeader/>
        </w:trPr>
        <w:tc>
          <w:tcPr>
            <w:tcW w:w="5812" w:type="dxa"/>
            <w:tcBorders>
              <w:left w:val="double" w:sz="4" w:space="0" w:color="auto"/>
              <w:right w:val="double" w:sz="4" w:space="0" w:color="auto"/>
            </w:tcBorders>
            <w:vAlign w:val="center"/>
          </w:tcPr>
          <w:p w14:paraId="259AAB9F" w14:textId="77777777" w:rsidR="004F2324" w:rsidRPr="00025FD0" w:rsidRDefault="004F2324" w:rsidP="00052A8E">
            <w:pPr>
              <w:tabs>
                <w:tab w:val="left" w:pos="4320"/>
              </w:tabs>
              <w:rPr>
                <w:rFonts w:cs="Arial"/>
                <w:lang w:val="sr-Cyrl-RS"/>
              </w:rPr>
            </w:pPr>
            <w:r w:rsidRPr="00025FD0">
              <w:rPr>
                <w:rFonts w:cs="Arial"/>
                <w:lang w:val="sr-Cyrl-RS"/>
              </w:rPr>
              <w:t xml:space="preserve">Температура хладне међупрегрејане паре, </w:t>
            </w:r>
            <w:r w:rsidRPr="00025FD0">
              <w:rPr>
                <w:rFonts w:cs="Arial"/>
                <w:vertAlign w:val="superscript"/>
                <w:lang w:val="sr-Cyrl-RS"/>
              </w:rPr>
              <w:t>о</w:t>
            </w:r>
            <w:r w:rsidRPr="00025FD0">
              <w:rPr>
                <w:rFonts w:cs="Arial"/>
                <w:lang w:val="sr-Cyrl-RS"/>
              </w:rPr>
              <w:t>С</w:t>
            </w:r>
          </w:p>
        </w:tc>
        <w:tc>
          <w:tcPr>
            <w:tcW w:w="3188" w:type="dxa"/>
            <w:tcBorders>
              <w:left w:val="double" w:sz="4" w:space="0" w:color="auto"/>
              <w:right w:val="double" w:sz="4" w:space="0" w:color="auto"/>
            </w:tcBorders>
            <w:vAlign w:val="center"/>
          </w:tcPr>
          <w:p w14:paraId="39B6AC75" w14:textId="77777777" w:rsidR="004F2324" w:rsidRPr="00025FD0" w:rsidRDefault="004F2324" w:rsidP="00052A8E">
            <w:pPr>
              <w:tabs>
                <w:tab w:val="left" w:pos="4320"/>
              </w:tabs>
              <w:rPr>
                <w:rFonts w:cs="Arial"/>
                <w:lang w:val="sr-Cyrl-RS"/>
              </w:rPr>
            </w:pPr>
            <w:r w:rsidRPr="00025FD0">
              <w:rPr>
                <w:rFonts w:cs="Arial"/>
                <w:lang w:val="sr-Cyrl-RS"/>
              </w:rPr>
              <w:t>326</w:t>
            </w:r>
          </w:p>
        </w:tc>
      </w:tr>
      <w:tr w:rsidR="004F2324" w:rsidRPr="00025FD0" w14:paraId="7F9A6532" w14:textId="77777777" w:rsidTr="00052A8E">
        <w:trPr>
          <w:trHeight w:val="397"/>
          <w:tblHeader/>
        </w:trPr>
        <w:tc>
          <w:tcPr>
            <w:tcW w:w="5812" w:type="dxa"/>
            <w:tcBorders>
              <w:left w:val="double" w:sz="4" w:space="0" w:color="auto"/>
              <w:right w:val="double" w:sz="4" w:space="0" w:color="auto"/>
            </w:tcBorders>
            <w:vAlign w:val="center"/>
          </w:tcPr>
          <w:p w14:paraId="784F70B1" w14:textId="77777777" w:rsidR="004F2324" w:rsidRPr="00025FD0" w:rsidRDefault="004F2324" w:rsidP="00052A8E">
            <w:pPr>
              <w:tabs>
                <w:tab w:val="left" w:pos="4320"/>
              </w:tabs>
              <w:rPr>
                <w:rFonts w:cs="Arial"/>
                <w:lang w:val="sr-Cyrl-RS"/>
              </w:rPr>
            </w:pPr>
            <w:r w:rsidRPr="00025FD0">
              <w:rPr>
                <w:rFonts w:cs="Arial"/>
                <w:lang w:val="sr-Cyrl-RS"/>
              </w:rPr>
              <w:t xml:space="preserve">Температура расхладне воде на улазу у кондензатор, </w:t>
            </w:r>
            <w:r w:rsidRPr="00025FD0">
              <w:rPr>
                <w:rFonts w:cs="Arial"/>
                <w:vertAlign w:val="superscript"/>
                <w:lang w:val="sr-Cyrl-RS"/>
              </w:rPr>
              <w:t>о</w:t>
            </w:r>
            <w:r w:rsidRPr="00025FD0">
              <w:rPr>
                <w:rFonts w:cs="Arial"/>
                <w:lang w:val="sr-Cyrl-RS"/>
              </w:rPr>
              <w:t>С</w:t>
            </w:r>
          </w:p>
        </w:tc>
        <w:tc>
          <w:tcPr>
            <w:tcW w:w="3188" w:type="dxa"/>
            <w:tcBorders>
              <w:left w:val="double" w:sz="4" w:space="0" w:color="auto"/>
              <w:right w:val="double" w:sz="4" w:space="0" w:color="auto"/>
            </w:tcBorders>
            <w:vAlign w:val="center"/>
          </w:tcPr>
          <w:p w14:paraId="1AA323A0" w14:textId="77777777" w:rsidR="004F2324" w:rsidRPr="00025FD0" w:rsidRDefault="004F2324" w:rsidP="00052A8E">
            <w:pPr>
              <w:tabs>
                <w:tab w:val="left" w:pos="4320"/>
              </w:tabs>
              <w:rPr>
                <w:rFonts w:cs="Arial"/>
                <w:lang w:val="sr-Cyrl-RS"/>
              </w:rPr>
            </w:pPr>
            <w:r w:rsidRPr="00025FD0">
              <w:rPr>
                <w:rFonts w:cs="Arial"/>
                <w:lang w:val="sr-Cyrl-RS"/>
              </w:rPr>
              <w:t>15</w:t>
            </w:r>
          </w:p>
        </w:tc>
      </w:tr>
      <w:tr w:rsidR="004F2324" w:rsidRPr="00025FD0" w14:paraId="4DADF528" w14:textId="77777777" w:rsidTr="00052A8E">
        <w:trPr>
          <w:trHeight w:val="397"/>
          <w:tblHeader/>
        </w:trPr>
        <w:tc>
          <w:tcPr>
            <w:tcW w:w="5812" w:type="dxa"/>
            <w:tcBorders>
              <w:left w:val="double" w:sz="4" w:space="0" w:color="auto"/>
              <w:right w:val="double" w:sz="4" w:space="0" w:color="auto"/>
            </w:tcBorders>
            <w:vAlign w:val="center"/>
          </w:tcPr>
          <w:p w14:paraId="61293895" w14:textId="77777777" w:rsidR="004F2324" w:rsidRPr="00025FD0" w:rsidRDefault="004F2324" w:rsidP="00052A8E">
            <w:pPr>
              <w:tabs>
                <w:tab w:val="left" w:pos="4320"/>
              </w:tabs>
              <w:rPr>
                <w:rFonts w:cs="Arial"/>
                <w:lang w:val="sr-Cyrl-RS"/>
              </w:rPr>
            </w:pPr>
            <w:r w:rsidRPr="00025FD0">
              <w:rPr>
                <w:rFonts w:cs="Arial"/>
                <w:lang w:val="sr-Cyrl-RS"/>
              </w:rPr>
              <w:t>Максимална топлотна снага (за грејанје), МЈ/</w:t>
            </w:r>
            <w:r w:rsidRPr="00025FD0">
              <w:rPr>
                <w:rFonts w:cs="Arial"/>
                <w:lang w:val="sr-Latn-RS"/>
              </w:rPr>
              <w:t>s</w:t>
            </w:r>
            <w:r w:rsidRPr="00025FD0">
              <w:rPr>
                <w:rFonts w:cs="Arial"/>
                <w:lang w:val="sr-Cyrl-RS"/>
              </w:rPr>
              <w:t xml:space="preserve">       </w:t>
            </w:r>
          </w:p>
          <w:p w14:paraId="056C8B11" w14:textId="77777777" w:rsidR="004F2324" w:rsidRPr="00025FD0" w:rsidRDefault="004F2324" w:rsidP="00052A8E">
            <w:pPr>
              <w:tabs>
                <w:tab w:val="left" w:pos="4320"/>
              </w:tabs>
              <w:rPr>
                <w:rFonts w:cs="Arial"/>
                <w:lang w:val="sr-Cyrl-RS"/>
              </w:rPr>
            </w:pPr>
            <w:r w:rsidRPr="00025FD0">
              <w:rPr>
                <w:rFonts w:cs="Arial"/>
                <w:lang w:val="sr-Cyrl-RS"/>
              </w:rPr>
              <w:t xml:space="preserve">(при температури  воде за грејанје 115/75 </w:t>
            </w:r>
            <w:r w:rsidRPr="00025FD0">
              <w:rPr>
                <w:rFonts w:cs="Arial"/>
                <w:vertAlign w:val="superscript"/>
                <w:lang w:val="sr-Cyrl-RS"/>
              </w:rPr>
              <w:t>о</w:t>
            </w:r>
            <w:r w:rsidRPr="00025FD0">
              <w:rPr>
                <w:rFonts w:cs="Arial"/>
                <w:lang w:val="sr-Cyrl-RS"/>
              </w:rPr>
              <w:t xml:space="preserve">С) </w:t>
            </w:r>
          </w:p>
        </w:tc>
        <w:tc>
          <w:tcPr>
            <w:tcW w:w="3188" w:type="dxa"/>
            <w:tcBorders>
              <w:left w:val="double" w:sz="4" w:space="0" w:color="auto"/>
              <w:right w:val="double" w:sz="4" w:space="0" w:color="auto"/>
            </w:tcBorders>
            <w:vAlign w:val="center"/>
          </w:tcPr>
          <w:p w14:paraId="301FC3F9" w14:textId="77777777" w:rsidR="004F2324" w:rsidRPr="00025FD0" w:rsidRDefault="004F2324" w:rsidP="00052A8E">
            <w:pPr>
              <w:tabs>
                <w:tab w:val="left" w:pos="4320"/>
              </w:tabs>
              <w:rPr>
                <w:rFonts w:cs="Arial"/>
                <w:lang w:val="sr-Latn-RS"/>
              </w:rPr>
            </w:pPr>
            <w:r w:rsidRPr="00025FD0">
              <w:rPr>
                <w:rFonts w:cs="Arial"/>
                <w:lang w:val="sr-Latn-RS"/>
              </w:rPr>
              <w:t>200</w:t>
            </w:r>
          </w:p>
        </w:tc>
      </w:tr>
      <w:tr w:rsidR="004F2324" w:rsidRPr="00025FD0" w14:paraId="56EFE13C" w14:textId="77777777" w:rsidTr="00052A8E">
        <w:trPr>
          <w:trHeight w:val="397"/>
          <w:tblHeader/>
        </w:trPr>
        <w:tc>
          <w:tcPr>
            <w:tcW w:w="5812" w:type="dxa"/>
            <w:tcBorders>
              <w:left w:val="double" w:sz="4" w:space="0" w:color="auto"/>
              <w:right w:val="double" w:sz="4" w:space="0" w:color="auto"/>
            </w:tcBorders>
            <w:vAlign w:val="center"/>
          </w:tcPr>
          <w:p w14:paraId="25A2E73C" w14:textId="77777777" w:rsidR="004F2324" w:rsidRPr="00025FD0" w:rsidRDefault="004F2324" w:rsidP="00052A8E">
            <w:pPr>
              <w:tabs>
                <w:tab w:val="left" w:pos="4320"/>
              </w:tabs>
              <w:rPr>
                <w:rFonts w:cs="Arial"/>
              </w:rPr>
            </w:pPr>
            <w:r w:rsidRPr="00025FD0">
              <w:rPr>
                <w:rFonts w:cs="Arial"/>
              </w:rPr>
              <w:t>Произвођач турбине</w:t>
            </w:r>
          </w:p>
        </w:tc>
        <w:tc>
          <w:tcPr>
            <w:tcW w:w="3188" w:type="dxa"/>
            <w:tcBorders>
              <w:left w:val="double" w:sz="4" w:space="0" w:color="auto"/>
              <w:right w:val="double" w:sz="4" w:space="0" w:color="auto"/>
            </w:tcBorders>
            <w:vAlign w:val="center"/>
          </w:tcPr>
          <w:p w14:paraId="758DAB41" w14:textId="77777777" w:rsidR="004F2324" w:rsidRPr="00025FD0" w:rsidRDefault="004F2324" w:rsidP="00052A8E">
            <w:pPr>
              <w:tabs>
                <w:tab w:val="left" w:pos="4320"/>
              </w:tabs>
              <w:rPr>
                <w:rFonts w:cs="Arial"/>
              </w:rPr>
            </w:pPr>
            <w:r w:rsidRPr="00025FD0">
              <w:rPr>
                <w:rFonts w:cs="Arial"/>
                <w:lang w:val="sr-Latn-RS"/>
              </w:rPr>
              <w:t>General Electric, Poljska</w:t>
            </w:r>
          </w:p>
        </w:tc>
      </w:tr>
      <w:tr w:rsidR="004F2324" w:rsidRPr="00025FD0" w14:paraId="58C6236D" w14:textId="77777777" w:rsidTr="00052A8E">
        <w:trPr>
          <w:trHeight w:val="397"/>
          <w:tblHeader/>
        </w:trPr>
        <w:tc>
          <w:tcPr>
            <w:tcW w:w="5812" w:type="dxa"/>
            <w:tcBorders>
              <w:left w:val="double" w:sz="4" w:space="0" w:color="auto"/>
              <w:right w:val="double" w:sz="4" w:space="0" w:color="auto"/>
            </w:tcBorders>
            <w:vAlign w:val="center"/>
          </w:tcPr>
          <w:p w14:paraId="4BA0A81E" w14:textId="77777777" w:rsidR="004F2324" w:rsidRPr="00025FD0" w:rsidRDefault="004F2324" w:rsidP="00052A8E">
            <w:pPr>
              <w:tabs>
                <w:tab w:val="left" w:pos="4320"/>
              </w:tabs>
              <w:rPr>
                <w:rFonts w:cs="Arial"/>
              </w:rPr>
            </w:pPr>
            <w:r w:rsidRPr="00025FD0">
              <w:rPr>
                <w:rFonts w:cs="Arial"/>
              </w:rPr>
              <w:t>Произвођач котла</w:t>
            </w:r>
          </w:p>
        </w:tc>
        <w:tc>
          <w:tcPr>
            <w:tcW w:w="3188" w:type="dxa"/>
            <w:tcBorders>
              <w:left w:val="double" w:sz="4" w:space="0" w:color="auto"/>
              <w:right w:val="double" w:sz="4" w:space="0" w:color="auto"/>
            </w:tcBorders>
            <w:vAlign w:val="center"/>
          </w:tcPr>
          <w:p w14:paraId="6D5E6142" w14:textId="77777777" w:rsidR="004F2324" w:rsidRPr="00025FD0" w:rsidRDefault="004F2324" w:rsidP="00052A8E">
            <w:pPr>
              <w:tabs>
                <w:tab w:val="left" w:pos="4320"/>
              </w:tabs>
              <w:rPr>
                <w:rFonts w:cs="Arial"/>
                <w:lang w:val="sr-Latn-RS"/>
              </w:rPr>
            </w:pPr>
            <w:r w:rsidRPr="00025FD0">
              <w:rPr>
                <w:rFonts w:cs="Arial"/>
                <w:lang w:val="sr-Latn-RS"/>
              </w:rPr>
              <w:t>SES, Tlm</w:t>
            </w:r>
            <w:r w:rsidRPr="00025FD0">
              <w:rPr>
                <w:rFonts w:cs="Arial"/>
              </w:rPr>
              <w:t>а</w:t>
            </w:r>
            <w:r w:rsidRPr="00025FD0">
              <w:rPr>
                <w:rFonts w:cs="Arial"/>
                <w:lang w:val="sr-Latn-RS"/>
              </w:rPr>
              <w:t>če, Slovačka</w:t>
            </w:r>
          </w:p>
        </w:tc>
      </w:tr>
      <w:tr w:rsidR="004F2324" w:rsidRPr="00025FD0" w14:paraId="2E19A179" w14:textId="77777777" w:rsidTr="00052A8E">
        <w:trPr>
          <w:trHeight w:val="551"/>
          <w:tblHeader/>
        </w:trPr>
        <w:tc>
          <w:tcPr>
            <w:tcW w:w="5812" w:type="dxa"/>
            <w:tcBorders>
              <w:left w:val="double" w:sz="4" w:space="0" w:color="auto"/>
              <w:bottom w:val="double" w:sz="4" w:space="0" w:color="auto"/>
              <w:right w:val="double" w:sz="4" w:space="0" w:color="auto"/>
            </w:tcBorders>
            <w:vAlign w:val="center"/>
          </w:tcPr>
          <w:p w14:paraId="4449EF94" w14:textId="77777777" w:rsidR="004F2324" w:rsidRPr="00025FD0" w:rsidRDefault="004F2324" w:rsidP="00052A8E">
            <w:pPr>
              <w:tabs>
                <w:tab w:val="left" w:pos="4320"/>
              </w:tabs>
              <w:rPr>
                <w:rFonts w:cs="Arial"/>
              </w:rPr>
            </w:pPr>
            <w:r w:rsidRPr="00025FD0">
              <w:rPr>
                <w:rFonts w:cs="Arial"/>
              </w:rPr>
              <w:t>Произвођач генератора</w:t>
            </w:r>
          </w:p>
        </w:tc>
        <w:tc>
          <w:tcPr>
            <w:tcW w:w="3188" w:type="dxa"/>
            <w:tcBorders>
              <w:left w:val="double" w:sz="4" w:space="0" w:color="auto"/>
              <w:bottom w:val="double" w:sz="4" w:space="0" w:color="auto"/>
              <w:right w:val="double" w:sz="4" w:space="0" w:color="auto"/>
            </w:tcBorders>
            <w:vAlign w:val="center"/>
          </w:tcPr>
          <w:p w14:paraId="6378D894" w14:textId="77777777" w:rsidR="004F2324" w:rsidRPr="00025FD0" w:rsidRDefault="004F2324" w:rsidP="00052A8E">
            <w:pPr>
              <w:tabs>
                <w:tab w:val="left" w:pos="4320"/>
              </w:tabs>
              <w:rPr>
                <w:rFonts w:cs="Arial"/>
              </w:rPr>
            </w:pPr>
            <w:r w:rsidRPr="00025FD0">
              <w:rPr>
                <w:rFonts w:cs="Arial"/>
                <w:lang w:val="sr-Latn-RS"/>
              </w:rPr>
              <w:t>CEM, Francuska</w:t>
            </w:r>
          </w:p>
        </w:tc>
      </w:tr>
    </w:tbl>
    <w:p w14:paraId="28547487" w14:textId="77777777" w:rsidR="004F2324" w:rsidRPr="00025FD0" w:rsidRDefault="004F2324" w:rsidP="004F2324">
      <w:pPr>
        <w:rPr>
          <w:rFonts w:cs="Arial"/>
          <w:b/>
          <w:lang w:val="sr-Cyrl-RS"/>
        </w:rPr>
      </w:pPr>
    </w:p>
    <w:p w14:paraId="4B072327" w14:textId="77777777" w:rsidR="004F2324" w:rsidRPr="00025FD0" w:rsidRDefault="004F2324" w:rsidP="004F2324">
      <w:pPr>
        <w:tabs>
          <w:tab w:val="left" w:pos="456"/>
        </w:tabs>
        <w:spacing w:after="120"/>
        <w:rPr>
          <w:rFonts w:cs="Arial"/>
          <w:b/>
          <w:lang w:val="sr-Cyrl-RS"/>
        </w:rPr>
      </w:pPr>
      <w:r w:rsidRPr="00025FD0">
        <w:rPr>
          <w:rFonts w:cs="Arial"/>
          <w:b/>
          <w:lang w:val="sr-Cyrl-RS"/>
        </w:rPr>
        <w:t>3.3</w:t>
      </w:r>
      <w:r w:rsidRPr="00025FD0">
        <w:rPr>
          <w:rFonts w:cs="Arial"/>
          <w:b/>
          <w:lang w:val="sr-Cyrl-RS"/>
        </w:rPr>
        <w:tab/>
        <w:t>Основни подаци о систему даљинског грејања Обреновца из ТЕНТ А</w:t>
      </w:r>
    </w:p>
    <w:p w14:paraId="6BDC6D47" w14:textId="77777777" w:rsidR="004F2324" w:rsidRPr="00025FD0" w:rsidRDefault="004F2324" w:rsidP="004F2324">
      <w:pPr>
        <w:rPr>
          <w:rFonts w:cs="Arial"/>
          <w:lang w:val="sr-Latn-CS"/>
        </w:rPr>
      </w:pPr>
      <w:r w:rsidRPr="00025FD0">
        <w:rPr>
          <w:rFonts w:cs="Arial"/>
          <w:noProof/>
        </w:rPr>
        <w:t>За потребе Система даљинског грејања Обреновца, у ТЕНТ А, је  изграђена измењивачка станица вода – пара, димензионисана  за укупну топлотну снагу од</w:t>
      </w:r>
      <w:r w:rsidRPr="00025FD0">
        <w:rPr>
          <w:rFonts w:cs="Arial"/>
        </w:rPr>
        <w:t xml:space="preserve"> </w:t>
      </w:r>
      <w:r w:rsidRPr="00025FD0">
        <w:rPr>
          <w:rFonts w:cs="Arial"/>
          <w:lang w:val="sr-Latn-CS"/>
        </w:rPr>
        <w:t>197</w:t>
      </w:r>
      <w:proofErr w:type="gramStart"/>
      <w:r w:rsidRPr="00025FD0">
        <w:rPr>
          <w:rFonts w:cs="Arial"/>
          <w:lang w:val="sr-Latn-CS"/>
        </w:rPr>
        <w:t>,6</w:t>
      </w:r>
      <w:proofErr w:type="gramEnd"/>
      <w:r w:rsidRPr="00025FD0">
        <w:rPr>
          <w:rFonts w:cs="Arial"/>
          <w:lang w:val="sr-Latn-CS"/>
        </w:rPr>
        <w:t xml:space="preserve"> MW. </w:t>
      </w:r>
      <w:r w:rsidRPr="00025FD0">
        <w:rPr>
          <w:rFonts w:cs="Arial"/>
          <w:noProof/>
        </w:rPr>
        <w:t>Измењивачка станица се налази у делу машинске хале где су смештени турбоагрегати блокова  А1 и А2. Пара за загревање воде, у систему даљинског грејања, доводи се у измењиваче са регулисаних турбинских одузимања после цилиндра средњег притиска поменутих блокова, који су у ту сврху реконструисани. Притисак одузете паре регулише се у опсегу о</w:t>
      </w:r>
      <w:r w:rsidRPr="00025FD0">
        <w:rPr>
          <w:rFonts w:cs="Arial"/>
        </w:rPr>
        <w:t>д</w:t>
      </w:r>
      <w:r w:rsidRPr="00025FD0">
        <w:rPr>
          <w:rFonts w:cs="Arial"/>
          <w:lang w:val="sr-Latn-CS"/>
        </w:rPr>
        <w:t xml:space="preserve"> 1.2 </w:t>
      </w:r>
      <w:r w:rsidRPr="00025FD0">
        <w:rPr>
          <w:rFonts w:cs="Arial"/>
          <w:noProof/>
        </w:rPr>
        <w:t>д</w:t>
      </w:r>
      <w:r w:rsidRPr="00025FD0">
        <w:rPr>
          <w:rFonts w:cs="Arial"/>
        </w:rPr>
        <w:t>о</w:t>
      </w:r>
      <w:r w:rsidRPr="00025FD0">
        <w:rPr>
          <w:rFonts w:cs="Arial"/>
          <w:lang w:val="sr-Latn-CS"/>
        </w:rPr>
        <w:t xml:space="preserve"> 2.5 bar, </w:t>
      </w:r>
      <w:r w:rsidRPr="00025FD0">
        <w:rPr>
          <w:rFonts w:cs="Arial"/>
          <w:noProof/>
        </w:rPr>
        <w:t>у зависности од потреба даљинског грејања.</w:t>
      </w:r>
      <w:r w:rsidRPr="00025FD0">
        <w:rPr>
          <w:rFonts w:cs="Arial"/>
        </w:rPr>
        <w:t xml:space="preserve"> </w:t>
      </w:r>
    </w:p>
    <w:p w14:paraId="02591C08" w14:textId="77777777" w:rsidR="004F2324" w:rsidRPr="00025FD0" w:rsidRDefault="004F2324" w:rsidP="004F2324">
      <w:pPr>
        <w:rPr>
          <w:rFonts w:cs="Arial"/>
          <w:noProof/>
        </w:rPr>
      </w:pPr>
      <w:r w:rsidRPr="00025FD0">
        <w:rPr>
          <w:rFonts w:cs="Arial"/>
          <w:noProof/>
        </w:rPr>
        <w:t>Иначе, на оба блока уграђена су по три топлификациона загрејача појединачних пројектних капацитета од п</w:t>
      </w:r>
      <w:r w:rsidRPr="00025FD0">
        <w:rPr>
          <w:rFonts w:cs="Arial"/>
        </w:rPr>
        <w:t>о</w:t>
      </w:r>
      <w:r w:rsidRPr="00025FD0">
        <w:rPr>
          <w:rFonts w:cs="Arial"/>
          <w:lang w:val="sr-Latn-CS"/>
        </w:rPr>
        <w:t xml:space="preserve"> 46</w:t>
      </w:r>
      <w:proofErr w:type="gramStart"/>
      <w:r w:rsidRPr="00025FD0">
        <w:rPr>
          <w:rFonts w:cs="Arial"/>
          <w:lang w:val="sr-Latn-CS"/>
        </w:rPr>
        <w:t>,5</w:t>
      </w:r>
      <w:proofErr w:type="gramEnd"/>
      <w:r w:rsidRPr="00025FD0">
        <w:rPr>
          <w:rFonts w:cs="Arial"/>
          <w:lang w:val="sr-Latn-CS"/>
        </w:rPr>
        <w:t xml:space="preserve"> MW, </w:t>
      </w:r>
      <w:r w:rsidRPr="00025FD0">
        <w:rPr>
          <w:rFonts w:cs="Arial"/>
          <w:noProof/>
        </w:rPr>
        <w:t>при максималном притиску одузимања паре о</w:t>
      </w:r>
      <w:r w:rsidRPr="00025FD0">
        <w:rPr>
          <w:rFonts w:cs="Arial"/>
        </w:rPr>
        <w:t>д</w:t>
      </w:r>
      <w:r w:rsidRPr="00025FD0">
        <w:rPr>
          <w:rFonts w:cs="Arial"/>
          <w:lang w:val="sr-Latn-CS"/>
        </w:rPr>
        <w:t xml:space="preserve"> 2,5 bar </w:t>
      </w:r>
      <w:r w:rsidRPr="00025FD0">
        <w:rPr>
          <w:rFonts w:cs="Arial"/>
          <w:noProof/>
        </w:rPr>
        <w:t>за температурски режим рад</w:t>
      </w:r>
      <w:r w:rsidRPr="00025FD0">
        <w:rPr>
          <w:rFonts w:cs="Arial"/>
        </w:rPr>
        <w:t>а</w:t>
      </w:r>
      <w:r w:rsidRPr="00025FD0">
        <w:rPr>
          <w:rFonts w:cs="Arial"/>
          <w:lang w:val="sr-Latn-CS"/>
        </w:rPr>
        <w:t xml:space="preserve"> 115/75ºC. </w:t>
      </w:r>
      <w:r w:rsidRPr="00025FD0">
        <w:rPr>
          <w:rFonts w:cs="Arial"/>
          <w:noProof/>
        </w:rPr>
        <w:t>За вршне и  резервне потребе уграђен је и један топлификациони загрејач топлотне снаг</w:t>
      </w:r>
      <w:r w:rsidRPr="00025FD0">
        <w:rPr>
          <w:rFonts w:cs="Arial"/>
        </w:rPr>
        <w:t>е</w:t>
      </w:r>
      <w:r w:rsidRPr="00025FD0">
        <w:rPr>
          <w:rFonts w:cs="Arial"/>
          <w:lang w:val="sr-Latn-CS"/>
        </w:rPr>
        <w:t xml:space="preserve"> 58 MW, </w:t>
      </w:r>
      <w:r w:rsidRPr="00025FD0">
        <w:rPr>
          <w:rFonts w:cs="Arial"/>
          <w:noProof/>
        </w:rPr>
        <w:t>са загревањем паром надпритиска</w:t>
      </w:r>
      <w:r w:rsidRPr="00025FD0">
        <w:rPr>
          <w:rFonts w:cs="Arial"/>
        </w:rPr>
        <w:t xml:space="preserve"> </w:t>
      </w:r>
      <w:r w:rsidRPr="00025FD0">
        <w:rPr>
          <w:rFonts w:cs="Arial"/>
          <w:lang w:val="sr-Latn-CS"/>
        </w:rPr>
        <w:t xml:space="preserve">6 bar, </w:t>
      </w:r>
      <w:r w:rsidRPr="00025FD0">
        <w:rPr>
          <w:rFonts w:cs="Arial"/>
          <w:noProof/>
        </w:rPr>
        <w:t>са колектора сопствене потрошње електране.</w:t>
      </w:r>
    </w:p>
    <w:p w14:paraId="2F950D4A" w14:textId="77777777" w:rsidR="004F2324" w:rsidRPr="00025FD0" w:rsidRDefault="004F2324" w:rsidP="004F2324">
      <w:pPr>
        <w:rPr>
          <w:rFonts w:cs="Arial"/>
        </w:rPr>
      </w:pPr>
      <w:r w:rsidRPr="00025FD0">
        <w:rPr>
          <w:rFonts w:cs="Arial"/>
          <w:noProof/>
        </w:rPr>
        <w:t>Сви топлификациони загрејачи су вертикалне изведбе, а смештени су у машинској сали непосредно уз блокове, изнад коте 0,00, уз ред стубова “А“.</w:t>
      </w:r>
    </w:p>
    <w:p w14:paraId="042B9413" w14:textId="77777777" w:rsidR="004F2324" w:rsidRPr="00025FD0" w:rsidRDefault="004F2324" w:rsidP="004F2324">
      <w:pPr>
        <w:rPr>
          <w:rFonts w:cs="Arial"/>
          <w:lang w:val="sr-Latn-CS"/>
        </w:rPr>
      </w:pPr>
      <w:r w:rsidRPr="00025FD0">
        <w:rPr>
          <w:rFonts w:cs="Arial"/>
          <w:noProof/>
        </w:rPr>
        <w:t>Измењивачка станица оба блока је са пумпном станицом повезана разводним и повратним водом димензиј</w:t>
      </w:r>
      <w:r w:rsidRPr="00025FD0">
        <w:rPr>
          <w:rFonts w:cs="Arial"/>
        </w:rPr>
        <w:t>а</w:t>
      </w:r>
      <w:r w:rsidRPr="00025FD0">
        <w:rPr>
          <w:rFonts w:cs="Arial"/>
          <w:lang w:val="sr-Latn-CS"/>
        </w:rPr>
        <w:t xml:space="preserve"> DN700, </w:t>
      </w:r>
      <w:r w:rsidRPr="00025FD0">
        <w:rPr>
          <w:rFonts w:cs="Arial"/>
          <w:noProof/>
        </w:rPr>
        <w:t>који су дуж целе електране положени испод коте +0,00, на коти -4,00, како кроз машинску салу, тако и делом у бункерском тракту између реда стубова „</w:t>
      </w:r>
      <w:r w:rsidRPr="00025FD0">
        <w:rPr>
          <w:rFonts w:cs="Arial"/>
          <w:noProof/>
          <w:lang w:val="sr-Latn-RS"/>
        </w:rPr>
        <w:t>B</w:t>
      </w:r>
      <w:r w:rsidRPr="00025FD0">
        <w:rPr>
          <w:rFonts w:cs="Arial"/>
          <w:noProof/>
        </w:rPr>
        <w:t>“ и „</w:t>
      </w:r>
      <w:r w:rsidRPr="00025FD0">
        <w:rPr>
          <w:rFonts w:cs="Arial"/>
          <w:noProof/>
          <w:lang w:val="sr-Latn-RS"/>
        </w:rPr>
        <w:t>C</w:t>
      </w:r>
      <w:r w:rsidRPr="00025FD0">
        <w:rPr>
          <w:rFonts w:cs="Arial"/>
          <w:noProof/>
        </w:rPr>
        <w:t>“</w:t>
      </w:r>
      <w:r w:rsidRPr="00025FD0">
        <w:rPr>
          <w:rFonts w:cs="Arial"/>
        </w:rPr>
        <w:t>.</w:t>
      </w:r>
    </w:p>
    <w:p w14:paraId="16DC4C43" w14:textId="77777777" w:rsidR="004F2324" w:rsidRPr="00025FD0" w:rsidRDefault="004F2324" w:rsidP="004F2324">
      <w:pPr>
        <w:rPr>
          <w:rFonts w:cs="Arial"/>
          <w:lang w:val="sr-Latn-CS"/>
        </w:rPr>
      </w:pPr>
      <w:r w:rsidRPr="00025FD0">
        <w:rPr>
          <w:rFonts w:cs="Arial"/>
          <w:noProof/>
        </w:rPr>
        <w:t>Пумпна станица је смештена у  проширењу машинске хале, после блока А6 („Блок 7“), из које топловодном мрежом обезбеђује транспорт воде у затвореном циркулационом систему, до предајних подстаница, где се преко измењивача топлоте врши предаја топлоте секундарном циркулационом систему са температурним режимо</w:t>
      </w:r>
      <w:r w:rsidRPr="00025FD0">
        <w:rPr>
          <w:rFonts w:cs="Arial"/>
        </w:rPr>
        <w:t>м</w:t>
      </w:r>
      <w:r w:rsidRPr="00025FD0">
        <w:rPr>
          <w:rFonts w:cs="Arial"/>
          <w:lang w:val="sr-Latn-CS"/>
        </w:rPr>
        <w:t xml:space="preserve"> 90/70ºC.</w:t>
      </w:r>
    </w:p>
    <w:p w14:paraId="1C665207" w14:textId="77777777" w:rsidR="004F2324" w:rsidRPr="00025FD0" w:rsidRDefault="004F2324" w:rsidP="004F2324">
      <w:pPr>
        <w:rPr>
          <w:rFonts w:cs="Arial"/>
          <w:noProof/>
        </w:rPr>
      </w:pPr>
      <w:r w:rsidRPr="00025FD0">
        <w:rPr>
          <w:rFonts w:cs="Arial"/>
          <w:noProof/>
        </w:rPr>
        <w:lastRenderedPageBreak/>
        <w:t>Измењивачка станица је опремљена и системом за експанзију са четири</w:t>
      </w:r>
      <w:r w:rsidRPr="00025FD0">
        <w:rPr>
          <w:rFonts w:cs="Arial"/>
          <w:strike/>
          <w:noProof/>
          <w:lang w:val="sr-Cyrl-RS"/>
        </w:rPr>
        <w:t xml:space="preserve"> </w:t>
      </w:r>
      <w:r w:rsidRPr="00025FD0">
        <w:rPr>
          <w:rFonts w:cs="Arial"/>
          <w:noProof/>
        </w:rPr>
        <w:t>експанзиона резервора од п</w:t>
      </w:r>
      <w:r w:rsidRPr="00025FD0">
        <w:rPr>
          <w:rFonts w:cs="Arial"/>
        </w:rPr>
        <w:t>о</w:t>
      </w:r>
      <w:r w:rsidRPr="00025FD0">
        <w:rPr>
          <w:rFonts w:cs="Arial"/>
          <w:lang w:val="sr-Latn-CS"/>
        </w:rPr>
        <w:t xml:space="preserve"> 60m</w:t>
      </w:r>
      <w:r w:rsidRPr="00025FD0">
        <w:rPr>
          <w:rFonts w:cs="Arial"/>
          <w:vertAlign w:val="superscript"/>
          <w:lang w:val="sr-Latn-CS"/>
        </w:rPr>
        <w:t>3</w:t>
      </w:r>
      <w:r w:rsidRPr="00025FD0">
        <w:rPr>
          <w:rFonts w:cs="Arial"/>
          <w:lang w:val="sr-Latn-CS"/>
        </w:rPr>
        <w:t xml:space="preserve">, </w:t>
      </w:r>
      <w:r w:rsidRPr="00025FD0">
        <w:rPr>
          <w:rFonts w:cs="Arial"/>
          <w:noProof/>
        </w:rPr>
        <w:t>као и системом термичке припреме воде довољног капацитета за све потенцијално могуће режиме рада система.</w:t>
      </w:r>
    </w:p>
    <w:p w14:paraId="1C65860D" w14:textId="77777777" w:rsidR="004F2324" w:rsidRPr="00025FD0" w:rsidRDefault="004F2324" w:rsidP="004F2324">
      <w:pPr>
        <w:rPr>
          <w:rFonts w:cs="Arial"/>
          <w:noProof/>
        </w:rPr>
      </w:pPr>
      <w:r w:rsidRPr="00025FD0">
        <w:rPr>
          <w:rFonts w:cs="Arial"/>
          <w:noProof/>
        </w:rPr>
        <w:t>У овом тренутку, инсталисани капацитет потрошача прикључених на Систем даљинског грејања Обреновца износи ок</w:t>
      </w:r>
      <w:r w:rsidRPr="00025FD0">
        <w:rPr>
          <w:rFonts w:cs="Arial"/>
        </w:rPr>
        <w:t>о</w:t>
      </w:r>
      <w:r w:rsidRPr="00025FD0">
        <w:rPr>
          <w:rFonts w:cs="Arial"/>
          <w:lang w:val="sr-Latn-CS"/>
        </w:rPr>
        <w:t xml:space="preserve"> 130 MWt </w:t>
      </w:r>
      <w:r w:rsidRPr="00025FD0">
        <w:rPr>
          <w:rFonts w:cs="Arial"/>
          <w:noProof/>
        </w:rPr>
        <w:t>и није достигао пројектни капацитет измењивачке станице.</w:t>
      </w:r>
    </w:p>
    <w:p w14:paraId="7DD45A57" w14:textId="77777777" w:rsidR="004F2324" w:rsidRPr="00025FD0" w:rsidRDefault="004F2324" w:rsidP="004F2324">
      <w:pPr>
        <w:rPr>
          <w:rFonts w:cs="Arial"/>
          <w:lang w:val="sr-Latn-CS"/>
        </w:rPr>
      </w:pPr>
      <w:r w:rsidRPr="00025FD0">
        <w:rPr>
          <w:rFonts w:cs="Arial"/>
          <w:noProof/>
        </w:rPr>
        <w:t xml:space="preserve">Треба </w:t>
      </w:r>
      <w:r w:rsidRPr="00025FD0">
        <w:rPr>
          <w:rFonts w:cs="Arial"/>
          <w:noProof/>
          <w:lang w:val="sr-Cyrl-RS"/>
        </w:rPr>
        <w:t>н</w:t>
      </w:r>
      <w:r w:rsidRPr="00025FD0">
        <w:rPr>
          <w:rFonts w:cs="Arial"/>
          <w:noProof/>
        </w:rPr>
        <w:t>апоменути  да су испитивања карактеристика постојећих топлификационих загрејача показала да су сви загрејачи поддимензионисани за око 30% (према студији Машинског факултета од пре двадесетак година) и да за пројектни проток воде кроз загрејаче, пројектну температуру на улазу од 75º</w:t>
      </w:r>
      <w:r w:rsidRPr="00025FD0">
        <w:rPr>
          <w:rFonts w:cs="Arial"/>
          <w:noProof/>
          <w:lang w:val="sr-Latn-RS"/>
        </w:rPr>
        <w:t>C</w:t>
      </w:r>
      <w:r w:rsidRPr="00025FD0">
        <w:rPr>
          <w:rFonts w:cs="Arial"/>
          <w:noProof/>
        </w:rPr>
        <w:t xml:space="preserve"> и максимални пројектни притисак паре за грејање о</w:t>
      </w:r>
      <w:r w:rsidRPr="00025FD0">
        <w:rPr>
          <w:rFonts w:cs="Arial"/>
        </w:rPr>
        <w:t>д</w:t>
      </w:r>
      <w:r w:rsidRPr="00025FD0">
        <w:rPr>
          <w:rFonts w:cs="Arial"/>
          <w:lang w:val="sr-Latn-CS"/>
        </w:rPr>
        <w:t xml:space="preserve"> 2,5 bar, </w:t>
      </w:r>
      <w:r w:rsidRPr="00025FD0">
        <w:rPr>
          <w:rFonts w:cs="Arial"/>
          <w:noProof/>
        </w:rPr>
        <w:t>излазна температура износи око</w:t>
      </w:r>
      <w:r w:rsidRPr="00025FD0">
        <w:rPr>
          <w:rFonts w:cs="Arial"/>
        </w:rPr>
        <w:t xml:space="preserve"> </w:t>
      </w:r>
      <w:r w:rsidRPr="00025FD0">
        <w:rPr>
          <w:rFonts w:cs="Arial"/>
          <w:lang w:val="sr-Latn-CS"/>
        </w:rPr>
        <w:t>102ºC (</w:t>
      </w:r>
      <w:r w:rsidRPr="00025FD0">
        <w:rPr>
          <w:rFonts w:cs="Arial"/>
          <w:noProof/>
        </w:rPr>
        <w:t>умест</w:t>
      </w:r>
      <w:r w:rsidRPr="00025FD0">
        <w:rPr>
          <w:rFonts w:cs="Arial"/>
        </w:rPr>
        <w:t>о</w:t>
      </w:r>
      <w:r w:rsidRPr="00025FD0">
        <w:rPr>
          <w:rFonts w:cs="Arial"/>
          <w:lang w:val="sr-Latn-CS"/>
        </w:rPr>
        <w:t xml:space="preserve"> 115 </w:t>
      </w:r>
      <w:r w:rsidRPr="00025FD0">
        <w:rPr>
          <w:rFonts w:cs="Arial"/>
          <w:vertAlign w:val="superscript"/>
          <w:lang w:val="sr-Latn-CS"/>
        </w:rPr>
        <w:t>o</w:t>
      </w:r>
      <w:r w:rsidRPr="00025FD0">
        <w:rPr>
          <w:rFonts w:cs="Arial"/>
          <w:lang w:val="sr-Latn-CS"/>
        </w:rPr>
        <w:t>C).</w:t>
      </w:r>
    </w:p>
    <w:p w14:paraId="569AAF98" w14:textId="77777777" w:rsidR="004F2324" w:rsidRPr="00025FD0" w:rsidRDefault="004F2324" w:rsidP="004F2324">
      <w:pPr>
        <w:rPr>
          <w:rFonts w:cs="Arial"/>
          <w:lang w:val="sr-Latn-CS"/>
        </w:rPr>
      </w:pPr>
    </w:p>
    <w:p w14:paraId="074F3AF4" w14:textId="77777777" w:rsidR="004F2324" w:rsidRPr="00025FD0" w:rsidRDefault="004F2324" w:rsidP="004F2324">
      <w:pPr>
        <w:tabs>
          <w:tab w:val="left" w:pos="456"/>
        </w:tabs>
        <w:spacing w:after="120"/>
        <w:rPr>
          <w:rFonts w:cs="Arial"/>
          <w:b/>
          <w:lang w:val="sr-Cyrl-RS"/>
        </w:rPr>
      </w:pPr>
      <w:r w:rsidRPr="00025FD0">
        <w:rPr>
          <w:rFonts w:cs="Arial"/>
          <w:b/>
        </w:rPr>
        <w:t>4.</w:t>
      </w:r>
      <w:r w:rsidRPr="00025FD0">
        <w:rPr>
          <w:rFonts w:cs="Arial"/>
          <w:b/>
          <w:lang w:val="ru-RU"/>
        </w:rPr>
        <w:tab/>
      </w:r>
      <w:r w:rsidRPr="00025FD0">
        <w:rPr>
          <w:rFonts w:cs="Arial"/>
          <w:b/>
        </w:rPr>
        <w:t>Циљ израде и садржај документа</w:t>
      </w:r>
      <w:r w:rsidRPr="00025FD0">
        <w:rPr>
          <w:rFonts w:cs="Arial"/>
          <w:b/>
          <w:lang w:val="sr-Cyrl-RS"/>
        </w:rPr>
        <w:t>ције</w:t>
      </w:r>
    </w:p>
    <w:p w14:paraId="0595693A" w14:textId="77777777" w:rsidR="004F2324" w:rsidRPr="00025FD0" w:rsidRDefault="004F2324" w:rsidP="004F2324">
      <w:pPr>
        <w:tabs>
          <w:tab w:val="left" w:pos="456"/>
        </w:tabs>
        <w:spacing w:after="120"/>
        <w:rPr>
          <w:rFonts w:cs="Arial"/>
          <w:b/>
          <w:lang w:val="sr-Cyrl-RS"/>
        </w:rPr>
      </w:pPr>
      <w:r w:rsidRPr="00025FD0">
        <w:rPr>
          <w:rFonts w:cs="Arial"/>
          <w:b/>
          <w:lang w:val="sr-Cyrl-RS"/>
        </w:rPr>
        <w:t>4.1</w:t>
      </w:r>
      <w:r w:rsidRPr="00025FD0">
        <w:rPr>
          <w:rFonts w:cs="Arial"/>
          <w:b/>
          <w:lang w:val="sr-Cyrl-RS"/>
        </w:rPr>
        <w:tab/>
        <w:t>Циљ израде</w:t>
      </w:r>
    </w:p>
    <w:p w14:paraId="4FF28D97" w14:textId="77777777" w:rsidR="004F2324" w:rsidRPr="00025FD0" w:rsidRDefault="004F2324" w:rsidP="004F2324">
      <w:pPr>
        <w:rPr>
          <w:rFonts w:cs="Arial"/>
          <w:lang w:val="ru-RU"/>
        </w:rPr>
      </w:pPr>
      <w:r w:rsidRPr="00025FD0">
        <w:rPr>
          <w:rFonts w:cs="Arial"/>
        </w:rPr>
        <w:t xml:space="preserve">Циљ израде </w:t>
      </w:r>
      <w:r w:rsidRPr="00025FD0">
        <w:rPr>
          <w:rFonts w:cs="Arial"/>
          <w:lang w:val="ru-RU"/>
        </w:rPr>
        <w:t xml:space="preserve">Идејног пројекта је предлог техничког решења изградње измењивачких станица за потребе СДГ Обреновца, на блоковима 3 и </w:t>
      </w:r>
      <w:proofErr w:type="gramStart"/>
      <w:r w:rsidRPr="00025FD0">
        <w:rPr>
          <w:rFonts w:cs="Arial"/>
          <w:lang w:val="ru-RU"/>
        </w:rPr>
        <w:t>4  ТЕ</w:t>
      </w:r>
      <w:proofErr w:type="gramEnd"/>
      <w:r w:rsidRPr="00025FD0">
        <w:rPr>
          <w:rFonts w:cs="Arial"/>
          <w:lang w:val="ru-RU"/>
        </w:rPr>
        <w:t xml:space="preserve">  </w:t>
      </w:r>
      <w:r w:rsidRPr="00025FD0">
        <w:rPr>
          <w:rFonts w:cs="Arial"/>
        </w:rPr>
        <w:t>„</w:t>
      </w:r>
      <w:r w:rsidRPr="00025FD0">
        <w:rPr>
          <w:rFonts w:cs="Arial"/>
          <w:lang w:val="ru-RU"/>
        </w:rPr>
        <w:t xml:space="preserve">Никола Тесла А". Измењивачке станице треба да представљају заменски капацитет за постојећу измењивачку станицу на блоковима 1 и 2 јер се на њима, у скоро време, предвиђају обимни радови ради ревитализације (или повлачења блокова из погона). </w:t>
      </w:r>
    </w:p>
    <w:p w14:paraId="272ECA8D" w14:textId="0B048B4B" w:rsidR="004F2324" w:rsidRPr="00025FD0" w:rsidRDefault="004F2324" w:rsidP="004F2324">
      <w:pPr>
        <w:rPr>
          <w:rFonts w:cs="Arial"/>
          <w:lang w:val="sr-Latn-RS"/>
        </w:rPr>
      </w:pPr>
      <w:r w:rsidRPr="00025FD0">
        <w:rPr>
          <w:rFonts w:cs="Arial"/>
          <w:lang w:val="ru-RU"/>
        </w:rPr>
        <w:t xml:space="preserve">Документација треба да омогући и израду тендерске документације за набавку и уградњу опреме као и прибављање решења о одобрењу за извођење радова, у складу са чл. 145 Закона о планирању и </w:t>
      </w:r>
      <w:r w:rsidRPr="00025FD0">
        <w:rPr>
          <w:rFonts w:cs="Arial"/>
        </w:rPr>
        <w:t>изградњи.</w:t>
      </w:r>
      <w:r w:rsidR="00687C17" w:rsidRPr="00025FD0">
        <w:rPr>
          <w:rFonts w:cs="Arial"/>
        </w:rPr>
        <w:t xml:space="preserve"> ("Сл. глaсник РС", бр. 72/2009, 81/2009 - </w:t>
      </w:r>
      <w:proofErr w:type="gramStart"/>
      <w:r w:rsidR="00687C17" w:rsidRPr="00025FD0">
        <w:rPr>
          <w:rFonts w:cs="Arial"/>
        </w:rPr>
        <w:t>испр.,</w:t>
      </w:r>
      <w:proofErr w:type="gramEnd"/>
      <w:r w:rsidR="00687C17" w:rsidRPr="00025FD0">
        <w:rPr>
          <w:rFonts w:cs="Arial"/>
        </w:rPr>
        <w:t xml:space="preserve"> 64/2010 - oдлукa УС, 24/2011, 121/2012, 42/2013 - oдлукa УС, 50/2013 - oдлукa УС, 98/2013 - oдлукa УС, 132/2014 и 145/2014)</w:t>
      </w:r>
    </w:p>
    <w:p w14:paraId="491D3DE4" w14:textId="77777777" w:rsidR="004F2324" w:rsidRPr="00025FD0" w:rsidRDefault="004F2324" w:rsidP="004F2324">
      <w:pPr>
        <w:tabs>
          <w:tab w:val="left" w:pos="456"/>
        </w:tabs>
        <w:spacing w:after="120"/>
        <w:rPr>
          <w:rFonts w:cs="Arial"/>
          <w:b/>
          <w:lang w:val="sr-Cyrl-RS"/>
        </w:rPr>
      </w:pPr>
      <w:r w:rsidRPr="00025FD0">
        <w:rPr>
          <w:rFonts w:cs="Arial"/>
          <w:b/>
          <w:lang w:val="sr-Cyrl-RS"/>
        </w:rPr>
        <w:t xml:space="preserve">4.2 </w:t>
      </w:r>
      <w:r w:rsidRPr="00025FD0">
        <w:rPr>
          <w:rFonts w:cs="Arial"/>
          <w:b/>
          <w:lang w:val="sr-Cyrl-RS"/>
        </w:rPr>
        <w:tab/>
        <w:t>Садржај и обим документације</w:t>
      </w:r>
    </w:p>
    <w:p w14:paraId="01DC364A" w14:textId="48606695" w:rsidR="004F2324" w:rsidRPr="00025FD0" w:rsidRDefault="004F2324" w:rsidP="004F2324">
      <w:pPr>
        <w:rPr>
          <w:rFonts w:cs="Arial"/>
          <w:lang w:val="sr-Cyrl-RS"/>
        </w:rPr>
      </w:pPr>
      <w:r w:rsidRPr="00025FD0">
        <w:rPr>
          <w:rFonts w:cs="Arial"/>
          <w:lang w:val="sr-Cyrl-RS"/>
        </w:rPr>
        <w:t>Сагласно претходно наведеном, пројектна документација  мора</w:t>
      </w:r>
      <w:r w:rsidRPr="00025FD0">
        <w:rPr>
          <w:rFonts w:cs="Arial"/>
        </w:rPr>
        <w:t xml:space="preserve"> да буду урађени у складу са Законом о планирању и изградњи ("Сл. </w:t>
      </w:r>
      <w:proofErr w:type="gramStart"/>
      <w:r w:rsidRPr="00025FD0">
        <w:rPr>
          <w:rFonts w:cs="Arial"/>
        </w:rPr>
        <w:t>глaсник</w:t>
      </w:r>
      <w:proofErr w:type="gramEnd"/>
      <w:r w:rsidRPr="00025FD0">
        <w:rPr>
          <w:rFonts w:cs="Arial"/>
        </w:rPr>
        <w:t xml:space="preserve"> РС", бр. 72/2009, 81/2009 - испр., 64/2010 - oдлукa УС, 24/2011, 121/2012, 42/2013 - oдлукa УС, 50/2013 - oдлукa УС, 98/2013 - oдлукa УС, 132/2014 и 145/2014), </w:t>
      </w:r>
      <w:r w:rsidRPr="00025FD0">
        <w:rPr>
          <w:rFonts w:cs="Arial"/>
          <w:lang w:val="sr-Cyrl-RS"/>
        </w:rPr>
        <w:t xml:space="preserve">Правилником о садржини, начину и поступку израде и вршења контроле техничке документације према класи и намени објекта (Сл.гласник РС бр. 25/15), </w:t>
      </w:r>
      <w:r w:rsidRPr="00025FD0">
        <w:rPr>
          <w:rFonts w:cs="Arial"/>
        </w:rPr>
        <w:t>Правилником о спровођењу обједињене процедуре електронским путем ("Сл. гласник РС", бр. 113/2015</w:t>
      </w:r>
      <w:r w:rsidR="00687C17" w:rsidRPr="00025FD0">
        <w:rPr>
          <w:rFonts w:cs="Arial"/>
          <w:lang w:val="sr-Cyrl-RS"/>
        </w:rPr>
        <w:t>, 96/2015 и 120/2017</w:t>
      </w:r>
      <w:r w:rsidRPr="00025FD0">
        <w:rPr>
          <w:rFonts w:cs="Arial"/>
        </w:rPr>
        <w:t xml:space="preserve">) </w:t>
      </w:r>
      <w:r w:rsidRPr="00025FD0">
        <w:rPr>
          <w:rFonts w:cs="Arial"/>
          <w:lang w:val="sr-Cyrl-RS"/>
        </w:rPr>
        <w:t xml:space="preserve">и осталим </w:t>
      </w:r>
      <w:r w:rsidRPr="00025FD0">
        <w:rPr>
          <w:rFonts w:cs="Arial"/>
        </w:rPr>
        <w:t>актуелн</w:t>
      </w:r>
      <w:r w:rsidRPr="00025FD0">
        <w:rPr>
          <w:rFonts w:cs="Arial"/>
          <w:lang w:val="sr-Cyrl-RS"/>
        </w:rPr>
        <w:t>им</w:t>
      </w:r>
      <w:r w:rsidRPr="00025FD0">
        <w:rPr>
          <w:rFonts w:cs="Arial"/>
        </w:rPr>
        <w:t xml:space="preserve"> </w:t>
      </w:r>
      <w:r w:rsidRPr="00025FD0">
        <w:rPr>
          <w:rFonts w:cs="Arial"/>
          <w:lang w:val="sr-Cyrl-RS"/>
        </w:rPr>
        <w:t xml:space="preserve">домаћим и </w:t>
      </w:r>
      <w:r w:rsidRPr="00025FD0">
        <w:rPr>
          <w:rFonts w:cs="Arial"/>
        </w:rPr>
        <w:t>међународн</w:t>
      </w:r>
      <w:r w:rsidRPr="00025FD0">
        <w:rPr>
          <w:rFonts w:cs="Arial"/>
          <w:lang w:val="sr-Cyrl-RS"/>
        </w:rPr>
        <w:t>им</w:t>
      </w:r>
      <w:r w:rsidRPr="00025FD0">
        <w:rPr>
          <w:rFonts w:cs="Arial"/>
        </w:rPr>
        <w:t xml:space="preserve"> техничк</w:t>
      </w:r>
      <w:r w:rsidRPr="00025FD0">
        <w:rPr>
          <w:rFonts w:cs="Arial"/>
          <w:lang w:val="sr-Cyrl-RS"/>
        </w:rPr>
        <w:t>им</w:t>
      </w:r>
      <w:r w:rsidRPr="00025FD0">
        <w:rPr>
          <w:rFonts w:cs="Arial"/>
        </w:rPr>
        <w:t xml:space="preserve"> стандард</w:t>
      </w:r>
      <w:r w:rsidRPr="00025FD0">
        <w:rPr>
          <w:rFonts w:cs="Arial"/>
          <w:lang w:val="sr-Cyrl-RS"/>
        </w:rPr>
        <w:t>има</w:t>
      </w:r>
      <w:r w:rsidRPr="00025FD0">
        <w:rPr>
          <w:rFonts w:cs="Arial"/>
        </w:rPr>
        <w:t xml:space="preserve"> и пропис</w:t>
      </w:r>
      <w:r w:rsidRPr="00025FD0">
        <w:rPr>
          <w:rFonts w:cs="Arial"/>
          <w:lang w:val="sr-Cyrl-RS"/>
        </w:rPr>
        <w:t>има и правилима струке.</w:t>
      </w:r>
    </w:p>
    <w:p w14:paraId="781B5BEB" w14:textId="77777777" w:rsidR="004F2324" w:rsidRPr="00025FD0" w:rsidRDefault="004F2324" w:rsidP="004F2324">
      <w:pPr>
        <w:tabs>
          <w:tab w:val="left" w:pos="540"/>
          <w:tab w:val="left" w:pos="3960"/>
          <w:tab w:val="left" w:pos="4230"/>
        </w:tabs>
        <w:rPr>
          <w:rFonts w:cs="Arial"/>
          <w:lang w:val="sr-Cyrl-RS"/>
        </w:rPr>
      </w:pPr>
    </w:p>
    <w:p w14:paraId="4CA23890" w14:textId="77777777" w:rsidR="004F2324" w:rsidRPr="00025FD0" w:rsidRDefault="004F2324" w:rsidP="004F2324">
      <w:pPr>
        <w:tabs>
          <w:tab w:val="left" w:pos="540"/>
          <w:tab w:val="left" w:pos="3960"/>
          <w:tab w:val="left" w:pos="4230"/>
        </w:tabs>
        <w:rPr>
          <w:rFonts w:cs="Arial"/>
        </w:rPr>
      </w:pPr>
      <w:r w:rsidRPr="00025FD0">
        <w:rPr>
          <w:rFonts w:cs="Arial"/>
          <w:lang w:val="sr-Cyrl-RS"/>
        </w:rPr>
        <w:t>Пројектна документација треба да садржи:</w:t>
      </w:r>
    </w:p>
    <w:p w14:paraId="0660D657" w14:textId="77777777" w:rsidR="004F2324" w:rsidRPr="00025FD0" w:rsidRDefault="004F2324" w:rsidP="004F2324">
      <w:pPr>
        <w:tabs>
          <w:tab w:val="left" w:pos="540"/>
          <w:tab w:val="left" w:pos="3960"/>
          <w:tab w:val="left" w:pos="4230"/>
        </w:tabs>
        <w:rPr>
          <w:rFonts w:cs="Arial"/>
        </w:rPr>
      </w:pPr>
    </w:p>
    <w:p w14:paraId="4C0B7BE8" w14:textId="77777777" w:rsidR="004F2324" w:rsidRPr="00025FD0" w:rsidRDefault="00C439DC" w:rsidP="00211D81">
      <w:pPr>
        <w:numPr>
          <w:ilvl w:val="0"/>
          <w:numId w:val="31"/>
        </w:numPr>
        <w:spacing w:before="0"/>
        <w:rPr>
          <w:rFonts w:cs="Arial"/>
        </w:rPr>
      </w:pPr>
      <w:r w:rsidRPr="00025FD0">
        <w:rPr>
          <w:rFonts w:cs="Arial"/>
          <w:lang w:val="sr-Cyrl-RS"/>
        </w:rPr>
        <w:t>г</w:t>
      </w:r>
      <w:r w:rsidR="004F2324" w:rsidRPr="00025FD0">
        <w:rPr>
          <w:rFonts w:cs="Arial"/>
        </w:rPr>
        <w:t>лавну свеску идејног пројекта</w:t>
      </w:r>
      <w:r w:rsidR="004F2324" w:rsidRPr="00025FD0">
        <w:rPr>
          <w:rFonts w:cs="Arial"/>
          <w:lang w:val="sr-Cyrl-RS"/>
        </w:rPr>
        <w:t>,</w:t>
      </w:r>
    </w:p>
    <w:p w14:paraId="6F9D44E0" w14:textId="77777777" w:rsidR="004F2324" w:rsidRPr="00025FD0" w:rsidRDefault="00C439DC" w:rsidP="00211D81">
      <w:pPr>
        <w:numPr>
          <w:ilvl w:val="0"/>
          <w:numId w:val="31"/>
        </w:numPr>
        <w:spacing w:before="0"/>
        <w:rPr>
          <w:rFonts w:cs="Arial"/>
        </w:rPr>
      </w:pPr>
      <w:r w:rsidRPr="00025FD0">
        <w:rPr>
          <w:rFonts w:cs="Arial"/>
          <w:lang w:val="sr-Cyrl-RS"/>
        </w:rPr>
        <w:t>и</w:t>
      </w:r>
      <w:r w:rsidR="004F2324" w:rsidRPr="00025FD0">
        <w:rPr>
          <w:rFonts w:cs="Arial"/>
          <w:lang w:val="sr-Cyrl-RS"/>
        </w:rPr>
        <w:t>дејни машински пројекат,</w:t>
      </w:r>
    </w:p>
    <w:p w14:paraId="7F683E28" w14:textId="77777777" w:rsidR="004F2324" w:rsidRPr="00025FD0" w:rsidRDefault="00C439DC" w:rsidP="00211D81">
      <w:pPr>
        <w:numPr>
          <w:ilvl w:val="0"/>
          <w:numId w:val="31"/>
        </w:numPr>
        <w:spacing w:before="0"/>
        <w:rPr>
          <w:rFonts w:cs="Arial"/>
        </w:rPr>
      </w:pPr>
      <w:r w:rsidRPr="00025FD0">
        <w:rPr>
          <w:rFonts w:cs="Arial"/>
          <w:lang w:val="sr-Cyrl-RS"/>
        </w:rPr>
        <w:t>и</w:t>
      </w:r>
      <w:r w:rsidR="004F2324" w:rsidRPr="00025FD0">
        <w:rPr>
          <w:rFonts w:cs="Arial"/>
          <w:lang w:val="sr-Cyrl-RS"/>
        </w:rPr>
        <w:t>дејни грађевински пројекат,</w:t>
      </w:r>
    </w:p>
    <w:p w14:paraId="5D257D3D" w14:textId="77777777" w:rsidR="004F2324" w:rsidRPr="00025FD0" w:rsidRDefault="00C439DC" w:rsidP="00211D81">
      <w:pPr>
        <w:numPr>
          <w:ilvl w:val="0"/>
          <w:numId w:val="31"/>
        </w:numPr>
        <w:spacing w:before="0"/>
        <w:rPr>
          <w:rFonts w:cs="Arial"/>
        </w:rPr>
      </w:pPr>
      <w:r w:rsidRPr="00025FD0">
        <w:rPr>
          <w:rFonts w:cs="Arial"/>
          <w:lang w:val="sr-Cyrl-RS"/>
        </w:rPr>
        <w:t>и</w:t>
      </w:r>
      <w:r w:rsidR="004F2324" w:rsidRPr="00025FD0">
        <w:rPr>
          <w:rFonts w:cs="Arial"/>
          <w:lang w:val="sr-Cyrl-RS"/>
        </w:rPr>
        <w:t>дејни електро-енергетски пројекат,</w:t>
      </w:r>
    </w:p>
    <w:p w14:paraId="02427EFB" w14:textId="77777777" w:rsidR="004F2324" w:rsidRPr="00025FD0" w:rsidRDefault="00C439DC" w:rsidP="00211D81">
      <w:pPr>
        <w:numPr>
          <w:ilvl w:val="0"/>
          <w:numId w:val="31"/>
        </w:numPr>
        <w:spacing w:before="0"/>
        <w:rPr>
          <w:rFonts w:cs="Arial"/>
        </w:rPr>
      </w:pPr>
      <w:r w:rsidRPr="00025FD0">
        <w:rPr>
          <w:rFonts w:cs="Arial"/>
          <w:lang w:val="sr-Cyrl-RS"/>
        </w:rPr>
        <w:t>и</w:t>
      </w:r>
      <w:r w:rsidR="004F2324" w:rsidRPr="00025FD0">
        <w:rPr>
          <w:rFonts w:cs="Arial"/>
          <w:lang w:val="sr-Cyrl-RS"/>
        </w:rPr>
        <w:t>дејни пројекат мерења, регулације и управљања</w:t>
      </w:r>
      <w:r w:rsidRPr="00025FD0">
        <w:rPr>
          <w:rFonts w:cs="Arial"/>
          <w:lang w:val="sr-Latn-RS"/>
        </w:rPr>
        <w:t>,</w:t>
      </w:r>
    </w:p>
    <w:p w14:paraId="4C0E134A" w14:textId="77777777" w:rsidR="00C439DC" w:rsidRPr="00025FD0" w:rsidRDefault="00C439DC" w:rsidP="00211D81">
      <w:pPr>
        <w:numPr>
          <w:ilvl w:val="0"/>
          <w:numId w:val="31"/>
        </w:numPr>
        <w:spacing w:before="0"/>
        <w:rPr>
          <w:rFonts w:cs="Arial"/>
        </w:rPr>
      </w:pPr>
      <w:r w:rsidRPr="00025FD0">
        <w:rPr>
          <w:rFonts w:cs="Arial"/>
          <w:lang w:val="sr-Cyrl-RS"/>
        </w:rPr>
        <w:t>е</w:t>
      </w:r>
      <w:r w:rsidR="004F2324" w:rsidRPr="00025FD0">
        <w:rPr>
          <w:rFonts w:cs="Arial"/>
          <w:lang w:val="sr-Cyrl-RS"/>
        </w:rPr>
        <w:t>лаборат противпожарне заштите</w:t>
      </w:r>
      <w:r w:rsidRPr="00025FD0">
        <w:rPr>
          <w:rFonts w:cs="Arial"/>
          <w:lang w:val="sr-Cyrl-RS"/>
        </w:rPr>
        <w:t>,</w:t>
      </w:r>
    </w:p>
    <w:p w14:paraId="5306C8E3" w14:textId="77777777" w:rsidR="004F2324" w:rsidRPr="00025FD0" w:rsidRDefault="00C439DC" w:rsidP="00211D81">
      <w:pPr>
        <w:numPr>
          <w:ilvl w:val="0"/>
          <w:numId w:val="31"/>
        </w:numPr>
        <w:spacing w:before="0"/>
        <w:rPr>
          <w:rFonts w:cs="Arial"/>
        </w:rPr>
      </w:pPr>
      <w:r w:rsidRPr="00025FD0">
        <w:rPr>
          <w:rFonts w:cs="Arial"/>
          <w:lang w:val="sr-Cyrl-RS"/>
        </w:rPr>
        <w:t>студија о процени утицаја на животну средину.</w:t>
      </w:r>
      <w:r w:rsidR="004F2324" w:rsidRPr="00025FD0">
        <w:rPr>
          <w:rFonts w:cs="Arial"/>
          <w:lang w:val="sr-Cyrl-RS"/>
        </w:rPr>
        <w:t xml:space="preserve"> </w:t>
      </w:r>
    </w:p>
    <w:p w14:paraId="4655967D" w14:textId="77777777" w:rsidR="004F2324" w:rsidRPr="00025FD0" w:rsidRDefault="004F2324" w:rsidP="004F2324">
      <w:pPr>
        <w:rPr>
          <w:rFonts w:cs="Arial"/>
        </w:rPr>
      </w:pPr>
    </w:p>
    <w:p w14:paraId="5C7B1412" w14:textId="77777777" w:rsidR="004F2324" w:rsidRPr="00025FD0" w:rsidRDefault="004F2324" w:rsidP="004F2324">
      <w:pPr>
        <w:tabs>
          <w:tab w:val="left" w:pos="540"/>
          <w:tab w:val="left" w:pos="3960"/>
          <w:tab w:val="left" w:pos="4230"/>
        </w:tabs>
        <w:rPr>
          <w:rFonts w:cs="Arial"/>
          <w:lang w:val="sr-Cyrl-RS"/>
        </w:rPr>
      </w:pPr>
      <w:r w:rsidRPr="00025FD0">
        <w:rPr>
          <w:rFonts w:cs="Arial"/>
          <w:lang w:val="sr-Cyrl-RS"/>
        </w:rPr>
        <w:t xml:space="preserve">Сваки од наведених идејних пројеката треба да сарджи неопходну текстуалну (технички опис,  спецификацију опреме и радова, процену инвестиционе вредности, неопходне </w:t>
      </w:r>
      <w:r w:rsidRPr="00025FD0">
        <w:rPr>
          <w:rFonts w:cs="Arial"/>
          <w:lang w:val="sr-Cyrl-RS"/>
        </w:rPr>
        <w:lastRenderedPageBreak/>
        <w:t>прорачуне) и графичку документацију (технолошке шеме, електрошеме, диспозицију опреме и друго).</w:t>
      </w:r>
    </w:p>
    <w:p w14:paraId="78BDEE7F" w14:textId="77777777" w:rsidR="004F2324" w:rsidRPr="00025FD0" w:rsidRDefault="004F2324" w:rsidP="004F2324">
      <w:pPr>
        <w:rPr>
          <w:rFonts w:cs="Arial"/>
          <w:lang w:val="sr-Latn-RS"/>
        </w:rPr>
      </w:pPr>
    </w:p>
    <w:p w14:paraId="297376EC" w14:textId="77777777" w:rsidR="004F2324" w:rsidRPr="00025FD0" w:rsidRDefault="004F2324" w:rsidP="004F2324">
      <w:pPr>
        <w:rPr>
          <w:rFonts w:cs="Arial"/>
          <w:lang w:val="sr-Cyrl-RS"/>
        </w:rPr>
      </w:pPr>
      <w:r w:rsidRPr="00025FD0">
        <w:rPr>
          <w:rFonts w:cs="Arial"/>
          <w:lang w:val="sr-Cyrl-RS"/>
        </w:rPr>
        <w:t xml:space="preserve">Документација треба да обухвати димензионисање и избор опреме целог постројења за максимални топлотни капацитет сваког блока од 200 </w:t>
      </w:r>
      <w:r w:rsidRPr="00025FD0">
        <w:rPr>
          <w:rFonts w:cs="Arial"/>
          <w:lang w:val="sr-Latn-CS"/>
        </w:rPr>
        <w:t>MWt</w:t>
      </w:r>
      <w:r w:rsidRPr="00025FD0">
        <w:rPr>
          <w:rFonts w:cs="Arial"/>
          <w:lang w:val="sr-Cyrl-RS"/>
        </w:rPr>
        <w:t xml:space="preserve"> , укључујући:</w:t>
      </w:r>
    </w:p>
    <w:p w14:paraId="4DA60E14" w14:textId="77777777" w:rsidR="004F2324" w:rsidRPr="00025FD0" w:rsidRDefault="004F2324" w:rsidP="00211D81">
      <w:pPr>
        <w:numPr>
          <w:ilvl w:val="0"/>
          <w:numId w:val="31"/>
        </w:numPr>
        <w:spacing w:before="0"/>
        <w:rPr>
          <w:rFonts w:cs="Arial"/>
          <w:lang w:val="sr-Cyrl-RS"/>
        </w:rPr>
      </w:pPr>
      <w:r w:rsidRPr="00025FD0">
        <w:rPr>
          <w:rFonts w:cs="Arial"/>
          <w:lang w:val="sr-Cyrl-RS"/>
        </w:rPr>
        <w:t>турбинска одузимања,</w:t>
      </w:r>
    </w:p>
    <w:p w14:paraId="76770701" w14:textId="77777777" w:rsidR="004F2324" w:rsidRPr="00025FD0" w:rsidRDefault="004F2324" w:rsidP="00211D81">
      <w:pPr>
        <w:numPr>
          <w:ilvl w:val="0"/>
          <w:numId w:val="31"/>
        </w:numPr>
        <w:spacing w:before="0"/>
        <w:rPr>
          <w:rFonts w:cs="Arial"/>
          <w:lang w:val="sr-Cyrl-RS"/>
        </w:rPr>
      </w:pPr>
      <w:r w:rsidRPr="00025FD0">
        <w:rPr>
          <w:rFonts w:cs="Arial"/>
          <w:lang w:val="sr-Cyrl-RS"/>
        </w:rPr>
        <w:t>измењиваче топлоте,</w:t>
      </w:r>
    </w:p>
    <w:p w14:paraId="4F54A73A" w14:textId="77777777" w:rsidR="004F2324" w:rsidRPr="00025FD0" w:rsidRDefault="004F2324" w:rsidP="00211D81">
      <w:pPr>
        <w:numPr>
          <w:ilvl w:val="0"/>
          <w:numId w:val="31"/>
        </w:numPr>
        <w:spacing w:before="0"/>
        <w:rPr>
          <w:rFonts w:cs="Arial"/>
          <w:lang w:val="sr-Cyrl-RS"/>
        </w:rPr>
      </w:pPr>
      <w:r w:rsidRPr="00025FD0">
        <w:rPr>
          <w:rFonts w:cs="Arial"/>
          <w:lang w:val="sr-Cyrl-RS"/>
        </w:rPr>
        <w:t>пароводе од турбинских одузимања до измењивача топлоте,</w:t>
      </w:r>
    </w:p>
    <w:p w14:paraId="7DA02B44" w14:textId="77777777" w:rsidR="004F2324" w:rsidRPr="00025FD0" w:rsidRDefault="004F2324" w:rsidP="00211D81">
      <w:pPr>
        <w:numPr>
          <w:ilvl w:val="0"/>
          <w:numId w:val="31"/>
        </w:numPr>
        <w:spacing w:before="0"/>
        <w:rPr>
          <w:rFonts w:cs="Arial"/>
          <w:lang w:val="sr-Cyrl-RS"/>
        </w:rPr>
      </w:pPr>
      <w:r w:rsidRPr="00025FD0">
        <w:rPr>
          <w:rFonts w:cs="Arial"/>
          <w:lang w:val="sr-Cyrl-RS"/>
        </w:rPr>
        <w:t>водоводе кондензата,</w:t>
      </w:r>
    </w:p>
    <w:p w14:paraId="04A8CFAF" w14:textId="77777777" w:rsidR="004F2324" w:rsidRPr="00025FD0" w:rsidRDefault="004F2324" w:rsidP="00211D81">
      <w:pPr>
        <w:numPr>
          <w:ilvl w:val="0"/>
          <w:numId w:val="31"/>
        </w:numPr>
        <w:spacing w:before="0"/>
        <w:rPr>
          <w:rFonts w:cs="Arial"/>
          <w:lang w:val="sr-Cyrl-RS"/>
        </w:rPr>
      </w:pPr>
      <w:r w:rsidRPr="00025FD0">
        <w:rPr>
          <w:rFonts w:cs="Arial"/>
          <w:lang w:val="sr-Cyrl-RS"/>
        </w:rPr>
        <w:t>цевоводе топле и хладне воде од измењивача до постојећих водова СДГ Обреновца (и пумпне станице),</w:t>
      </w:r>
    </w:p>
    <w:p w14:paraId="5B342957" w14:textId="77777777" w:rsidR="004F2324" w:rsidRPr="00025FD0" w:rsidRDefault="004F2324" w:rsidP="00211D81">
      <w:pPr>
        <w:numPr>
          <w:ilvl w:val="0"/>
          <w:numId w:val="31"/>
        </w:numPr>
        <w:spacing w:before="0"/>
        <w:rPr>
          <w:rFonts w:cs="Arial"/>
          <w:lang w:val="sr-Cyrl-RS"/>
        </w:rPr>
      </w:pPr>
      <w:r w:rsidRPr="00025FD0">
        <w:rPr>
          <w:rFonts w:cs="Arial"/>
          <w:lang w:val="sr-Cyrl-RS"/>
        </w:rPr>
        <w:t>електро напајање постројења,</w:t>
      </w:r>
    </w:p>
    <w:p w14:paraId="7B22D45B" w14:textId="77777777" w:rsidR="004F2324" w:rsidRPr="00025FD0" w:rsidRDefault="004F2324" w:rsidP="00211D81">
      <w:pPr>
        <w:numPr>
          <w:ilvl w:val="0"/>
          <w:numId w:val="31"/>
        </w:numPr>
        <w:spacing w:before="0"/>
        <w:rPr>
          <w:rFonts w:cs="Arial"/>
          <w:lang w:val="sr-Cyrl-RS"/>
        </w:rPr>
      </w:pPr>
      <w:r w:rsidRPr="00025FD0">
        <w:rPr>
          <w:rFonts w:cs="Arial"/>
          <w:lang w:val="sr-Cyrl-RS"/>
        </w:rPr>
        <w:t>регулацију и управљање радом измењивачких станица,</w:t>
      </w:r>
    </w:p>
    <w:p w14:paraId="02399A87" w14:textId="77777777" w:rsidR="004F2324" w:rsidRPr="00025FD0" w:rsidRDefault="004F2324" w:rsidP="00211D81">
      <w:pPr>
        <w:numPr>
          <w:ilvl w:val="0"/>
          <w:numId w:val="31"/>
        </w:numPr>
        <w:spacing w:before="0"/>
        <w:rPr>
          <w:rFonts w:cs="Arial"/>
          <w:lang w:val="sr-Cyrl-RS"/>
        </w:rPr>
      </w:pPr>
      <w:r w:rsidRPr="00025FD0">
        <w:rPr>
          <w:rFonts w:cs="Arial"/>
          <w:lang w:val="sr-Cyrl-RS"/>
        </w:rPr>
        <w:t>носећу челичну к</w:t>
      </w:r>
      <w:r w:rsidR="00C439DC" w:rsidRPr="00025FD0">
        <w:rPr>
          <w:rFonts w:cs="Arial"/>
          <w:lang w:val="sr-Cyrl-RS"/>
        </w:rPr>
        <w:t>о</w:t>
      </w:r>
      <w:r w:rsidRPr="00025FD0">
        <w:rPr>
          <w:rFonts w:cs="Arial"/>
          <w:lang w:val="sr-Cyrl-RS"/>
        </w:rPr>
        <w:t>нструкцију,</w:t>
      </w:r>
    </w:p>
    <w:p w14:paraId="76E9DD12" w14:textId="77777777" w:rsidR="004F2324" w:rsidRPr="00025FD0" w:rsidRDefault="004F2324" w:rsidP="00211D81">
      <w:pPr>
        <w:numPr>
          <w:ilvl w:val="0"/>
          <w:numId w:val="31"/>
        </w:numPr>
        <w:spacing w:before="0"/>
        <w:rPr>
          <w:rFonts w:cs="Arial"/>
          <w:lang w:val="sr-Cyrl-RS"/>
        </w:rPr>
      </w:pPr>
      <w:r w:rsidRPr="00025FD0">
        <w:rPr>
          <w:rFonts w:cs="Arial"/>
          <w:lang w:val="sr-Cyrl-RS"/>
        </w:rPr>
        <w:t>ослонце и овешења цевовода и остало.</w:t>
      </w:r>
    </w:p>
    <w:p w14:paraId="04D2E5F2" w14:textId="77777777" w:rsidR="004F2324" w:rsidRPr="00025FD0" w:rsidRDefault="004F2324" w:rsidP="004F2324">
      <w:pPr>
        <w:rPr>
          <w:rFonts w:cs="Arial"/>
          <w:lang w:val="sr-Latn-RS"/>
        </w:rPr>
      </w:pPr>
    </w:p>
    <w:p w14:paraId="29CC1669" w14:textId="77777777" w:rsidR="004F2324" w:rsidRPr="00025FD0" w:rsidRDefault="004F2324" w:rsidP="004F2324">
      <w:pPr>
        <w:rPr>
          <w:rFonts w:cs="Arial"/>
          <w:lang w:val="sr-Cyrl-RS"/>
        </w:rPr>
      </w:pPr>
      <w:r w:rsidRPr="00025FD0">
        <w:rPr>
          <w:rFonts w:cs="Arial"/>
          <w:lang w:val="sr-Cyrl-RS"/>
        </w:rPr>
        <w:t>Решење обрађено пројектом треба да:</w:t>
      </w:r>
    </w:p>
    <w:p w14:paraId="1584750B" w14:textId="77777777" w:rsidR="004F2324" w:rsidRPr="00025FD0" w:rsidRDefault="004F2324" w:rsidP="00211D81">
      <w:pPr>
        <w:numPr>
          <w:ilvl w:val="0"/>
          <w:numId w:val="32"/>
        </w:numPr>
        <w:spacing w:before="0"/>
        <w:rPr>
          <w:rFonts w:cs="Arial"/>
          <w:lang w:val="sr-Cyrl-RS"/>
        </w:rPr>
      </w:pPr>
      <w:r w:rsidRPr="00025FD0">
        <w:rPr>
          <w:rFonts w:cs="Arial"/>
          <w:lang w:val="sr-Cyrl-RS"/>
        </w:rPr>
        <w:t>гарантује несметан рад СДГ Обреновца и кад је неки од блокова А3 и А4 ван погона,</w:t>
      </w:r>
    </w:p>
    <w:p w14:paraId="158AD1A2" w14:textId="77777777" w:rsidR="004F2324" w:rsidRPr="00025FD0" w:rsidRDefault="004F2324" w:rsidP="00211D81">
      <w:pPr>
        <w:numPr>
          <w:ilvl w:val="0"/>
          <w:numId w:val="32"/>
        </w:numPr>
        <w:spacing w:before="0"/>
        <w:rPr>
          <w:rFonts w:cs="Arial"/>
          <w:lang w:val="sr-Cyrl-RS"/>
        </w:rPr>
      </w:pPr>
      <w:r w:rsidRPr="00025FD0">
        <w:rPr>
          <w:rFonts w:cs="Arial"/>
          <w:lang w:val="sr-Cyrl-RS"/>
        </w:rPr>
        <w:t>анализира решење са наизменичаним и паралеланим радом топлификационих система блокова А1 и А2 и блокова А3 и А4</w:t>
      </w:r>
    </w:p>
    <w:p w14:paraId="0998F4E5" w14:textId="77777777" w:rsidR="004F2324" w:rsidRPr="00025FD0" w:rsidRDefault="004F2324" w:rsidP="00211D81">
      <w:pPr>
        <w:numPr>
          <w:ilvl w:val="0"/>
          <w:numId w:val="32"/>
        </w:numPr>
        <w:spacing w:before="0"/>
        <w:rPr>
          <w:rFonts w:cs="Arial"/>
          <w:lang w:val="sr-Cyrl-RS"/>
        </w:rPr>
      </w:pPr>
      <w:r w:rsidRPr="00025FD0">
        <w:rPr>
          <w:rFonts w:cs="Arial"/>
          <w:lang w:val="sr-Cyrl-RS"/>
        </w:rPr>
        <w:t>анализира решење уз тоталну обуставу рада система за топлификацију са блокова А1 и А2</w:t>
      </w:r>
    </w:p>
    <w:p w14:paraId="4BF79BC7" w14:textId="77777777" w:rsidR="004F2324" w:rsidRPr="00025FD0" w:rsidRDefault="004F2324" w:rsidP="00211D81">
      <w:pPr>
        <w:numPr>
          <w:ilvl w:val="0"/>
          <w:numId w:val="32"/>
        </w:numPr>
        <w:spacing w:before="0"/>
        <w:rPr>
          <w:rFonts w:cs="Arial"/>
          <w:lang w:val="sr-Cyrl-RS"/>
        </w:rPr>
      </w:pPr>
      <w:r w:rsidRPr="00025FD0">
        <w:rPr>
          <w:rFonts w:cs="Arial"/>
          <w:lang w:val="sr-Cyrl-RS"/>
        </w:rPr>
        <w:t>омогући рад СДГ Обреновца  смањеном снагом и кад су блокови А3 и А4 истовремено ван погона</w:t>
      </w:r>
      <w:r w:rsidRPr="00025FD0">
        <w:rPr>
          <w:rFonts w:cs="Arial"/>
        </w:rPr>
        <w:t>,</w:t>
      </w:r>
      <w:r w:rsidRPr="00025FD0">
        <w:rPr>
          <w:rFonts w:cs="Arial"/>
          <w:lang w:val="sr-Cyrl-RS"/>
        </w:rPr>
        <w:t xml:space="preserve"> </w:t>
      </w:r>
    </w:p>
    <w:p w14:paraId="75201009" w14:textId="77777777" w:rsidR="004F2324" w:rsidRPr="00025FD0" w:rsidRDefault="004F2324" w:rsidP="00211D81">
      <w:pPr>
        <w:numPr>
          <w:ilvl w:val="0"/>
          <w:numId w:val="32"/>
        </w:numPr>
        <w:spacing w:before="0"/>
        <w:rPr>
          <w:rFonts w:cs="Arial"/>
          <w:lang w:val="sr-Cyrl-RS"/>
        </w:rPr>
      </w:pPr>
      <w:r w:rsidRPr="00025FD0">
        <w:rPr>
          <w:rFonts w:cs="Arial"/>
          <w:lang w:val="sr-Cyrl-RS"/>
        </w:rPr>
        <w:t>омогући уградњу опреме уз минималан застој блокова,</w:t>
      </w:r>
    </w:p>
    <w:p w14:paraId="6A1414F0" w14:textId="77777777" w:rsidR="004F2324" w:rsidRPr="00025FD0" w:rsidRDefault="004F2324" w:rsidP="00211D81">
      <w:pPr>
        <w:numPr>
          <w:ilvl w:val="0"/>
          <w:numId w:val="32"/>
        </w:numPr>
        <w:spacing w:before="0"/>
        <w:rPr>
          <w:rFonts w:cs="Arial"/>
          <w:lang w:val="sr-Cyrl-RS"/>
        </w:rPr>
      </w:pPr>
      <w:r w:rsidRPr="00025FD0">
        <w:rPr>
          <w:rFonts w:cs="Arial"/>
          <w:lang w:val="sr-Cyrl-RS"/>
        </w:rPr>
        <w:t>уважи технолошко решење за загревање воде у топлификационим измењивачима дато од стране произвођача турбоагрегата ("</w:t>
      </w:r>
      <w:r w:rsidRPr="00025FD0">
        <w:rPr>
          <w:rFonts w:cs="Arial"/>
          <w:lang w:val="sr-Latn-RS"/>
        </w:rPr>
        <w:t>General Electric"</w:t>
      </w:r>
      <w:r w:rsidRPr="00025FD0">
        <w:rPr>
          <w:rFonts w:cs="Arial"/>
        </w:rPr>
        <w:t>)</w:t>
      </w:r>
      <w:r w:rsidRPr="00025FD0">
        <w:rPr>
          <w:rFonts w:cs="Arial"/>
          <w:lang w:val="sr-Cyrl-RS"/>
        </w:rPr>
        <w:t>,</w:t>
      </w:r>
    </w:p>
    <w:p w14:paraId="1F743C24" w14:textId="77777777" w:rsidR="004F2324" w:rsidRPr="00025FD0" w:rsidRDefault="004F2324" w:rsidP="00211D81">
      <w:pPr>
        <w:numPr>
          <w:ilvl w:val="0"/>
          <w:numId w:val="32"/>
        </w:numPr>
        <w:spacing w:before="0"/>
        <w:rPr>
          <w:rFonts w:cs="Arial"/>
          <w:lang w:val="sr-Cyrl-RS"/>
        </w:rPr>
      </w:pPr>
      <w:r w:rsidRPr="00025FD0">
        <w:rPr>
          <w:rFonts w:cs="Arial"/>
        </w:rPr>
        <w:t>дефини</w:t>
      </w:r>
      <w:r w:rsidRPr="00025FD0">
        <w:rPr>
          <w:rFonts w:cs="Arial"/>
          <w:lang w:val="sr-Cyrl-RS"/>
        </w:rPr>
        <w:t>ше</w:t>
      </w:r>
      <w:r w:rsidRPr="00025FD0">
        <w:rPr>
          <w:rFonts w:cs="Arial"/>
        </w:rPr>
        <w:t xml:space="preserve"> обим, редослед и динамику радова на </w:t>
      </w:r>
      <w:r w:rsidRPr="00025FD0">
        <w:rPr>
          <w:rFonts w:cs="Arial"/>
          <w:lang w:val="sr-Cyrl-RS"/>
        </w:rPr>
        <w:t>сваком од блокова</w:t>
      </w:r>
      <w:r w:rsidRPr="00025FD0">
        <w:rPr>
          <w:rFonts w:cs="Arial"/>
        </w:rPr>
        <w:t xml:space="preserve"> и припадајућим деловима заједничких </w:t>
      </w:r>
      <w:r w:rsidRPr="00025FD0">
        <w:rPr>
          <w:rFonts w:cs="Arial"/>
          <w:lang w:val="sr-Cyrl-RS"/>
        </w:rPr>
        <w:t>постројења</w:t>
      </w:r>
      <w:r w:rsidRPr="00025FD0">
        <w:rPr>
          <w:rFonts w:cs="Arial"/>
        </w:rPr>
        <w:t xml:space="preserve"> сагласно границама пројекта, како би се дефинисало  трајање израде потребне техничке документације</w:t>
      </w:r>
      <w:r w:rsidRPr="00025FD0">
        <w:rPr>
          <w:rFonts w:cs="Arial"/>
          <w:lang w:val="sr-Cyrl-RS"/>
        </w:rPr>
        <w:t xml:space="preserve"> (пројекти за извођење) </w:t>
      </w:r>
      <w:r w:rsidRPr="00025FD0">
        <w:rPr>
          <w:rFonts w:cs="Arial"/>
        </w:rPr>
        <w:t>, производње и испоруке опреме, трајање укупног застоја блока, демонтаж</w:t>
      </w:r>
      <w:r w:rsidRPr="00025FD0">
        <w:rPr>
          <w:rFonts w:cs="Arial"/>
          <w:lang w:val="sr-Cyrl-RS"/>
        </w:rPr>
        <w:t>е</w:t>
      </w:r>
      <w:r w:rsidRPr="00025FD0">
        <w:rPr>
          <w:rFonts w:cs="Arial"/>
        </w:rPr>
        <w:t xml:space="preserve"> </w:t>
      </w:r>
      <w:r w:rsidRPr="00025FD0">
        <w:rPr>
          <w:rFonts w:cs="Arial"/>
          <w:lang w:val="sr-Cyrl-RS"/>
        </w:rPr>
        <w:t>и</w:t>
      </w:r>
      <w:r w:rsidRPr="00025FD0">
        <w:rPr>
          <w:rFonts w:cs="Arial"/>
        </w:rPr>
        <w:t xml:space="preserve"> монтаж</w:t>
      </w:r>
      <w:r w:rsidRPr="00025FD0">
        <w:rPr>
          <w:rFonts w:cs="Arial"/>
          <w:lang w:val="sr-Cyrl-RS"/>
        </w:rPr>
        <w:t>е</w:t>
      </w:r>
      <w:r w:rsidRPr="00025FD0">
        <w:rPr>
          <w:rFonts w:cs="Arial"/>
        </w:rPr>
        <w:t>, пуштањ</w:t>
      </w:r>
      <w:r w:rsidRPr="00025FD0">
        <w:rPr>
          <w:rFonts w:cs="Arial"/>
          <w:lang w:val="sr-Cyrl-RS"/>
        </w:rPr>
        <w:t>а</w:t>
      </w:r>
      <w:r w:rsidRPr="00025FD0">
        <w:rPr>
          <w:rFonts w:cs="Arial"/>
        </w:rPr>
        <w:t xml:space="preserve"> у погон</w:t>
      </w:r>
      <w:r w:rsidRPr="00025FD0">
        <w:rPr>
          <w:rFonts w:cs="Arial"/>
          <w:lang w:val="sr-Cyrl-RS"/>
        </w:rPr>
        <w:t xml:space="preserve"> и </w:t>
      </w:r>
      <w:r w:rsidRPr="00025FD0">
        <w:rPr>
          <w:rFonts w:cs="Arial"/>
        </w:rPr>
        <w:t>примопредајн</w:t>
      </w:r>
      <w:r w:rsidRPr="00025FD0">
        <w:rPr>
          <w:rFonts w:cs="Arial"/>
          <w:lang w:val="sr-Cyrl-RS"/>
        </w:rPr>
        <w:t>их</w:t>
      </w:r>
      <w:r w:rsidRPr="00025FD0">
        <w:rPr>
          <w:rFonts w:cs="Arial"/>
        </w:rPr>
        <w:t xml:space="preserve"> испитивања </w:t>
      </w:r>
    </w:p>
    <w:p w14:paraId="4933FBB5" w14:textId="77777777" w:rsidR="004F2324" w:rsidRPr="00025FD0" w:rsidRDefault="004F2324" w:rsidP="004F2324">
      <w:pPr>
        <w:tabs>
          <w:tab w:val="left" w:pos="456"/>
          <w:tab w:val="left" w:pos="4320"/>
        </w:tabs>
        <w:spacing w:after="120"/>
        <w:rPr>
          <w:rFonts w:cs="Arial"/>
          <w:b/>
        </w:rPr>
      </w:pPr>
      <w:r w:rsidRPr="00025FD0">
        <w:rPr>
          <w:rFonts w:cs="Arial"/>
          <w:b/>
          <w:lang w:val="sr-Latn-CS"/>
        </w:rPr>
        <w:t>5</w:t>
      </w:r>
      <w:r w:rsidRPr="00025FD0">
        <w:rPr>
          <w:rFonts w:cs="Arial"/>
          <w:b/>
        </w:rPr>
        <w:t>.</w:t>
      </w:r>
      <w:r w:rsidRPr="00025FD0">
        <w:rPr>
          <w:rFonts w:cs="Arial"/>
          <w:b/>
        </w:rPr>
        <w:tab/>
        <w:t>Подлоге</w:t>
      </w:r>
    </w:p>
    <w:p w14:paraId="6A4C254B" w14:textId="77777777" w:rsidR="004F2324" w:rsidRPr="00025FD0" w:rsidRDefault="004F2324" w:rsidP="004F2324">
      <w:pPr>
        <w:pStyle w:val="BodyText"/>
        <w:rPr>
          <w:rFonts w:cs="Arial"/>
          <w:sz w:val="22"/>
          <w:szCs w:val="22"/>
        </w:rPr>
      </w:pPr>
      <w:r w:rsidRPr="00025FD0">
        <w:rPr>
          <w:rFonts w:cs="Arial"/>
          <w:sz w:val="22"/>
          <w:szCs w:val="22"/>
        </w:rPr>
        <w:t xml:space="preserve">При изради Идејног пројекта користити: </w:t>
      </w:r>
    </w:p>
    <w:p w14:paraId="063FA696" w14:textId="77777777" w:rsidR="004F2324" w:rsidRPr="00025FD0" w:rsidRDefault="004F2324" w:rsidP="00211D81">
      <w:pPr>
        <w:numPr>
          <w:ilvl w:val="0"/>
          <w:numId w:val="30"/>
        </w:numPr>
        <w:tabs>
          <w:tab w:val="clear" w:pos="720"/>
          <w:tab w:val="num" w:pos="456"/>
          <w:tab w:val="left" w:pos="4320"/>
        </w:tabs>
        <w:spacing w:before="0"/>
        <w:ind w:left="456" w:hanging="456"/>
        <w:rPr>
          <w:rFonts w:cs="Arial"/>
        </w:rPr>
      </w:pPr>
      <w:r w:rsidRPr="00025FD0">
        <w:rPr>
          <w:rFonts w:cs="Arial"/>
        </w:rPr>
        <w:t xml:space="preserve">Расположиву пројектну документацију </w:t>
      </w:r>
      <w:r w:rsidRPr="00025FD0">
        <w:rPr>
          <w:rFonts w:cs="Arial"/>
          <w:lang w:val="sr-Cyrl-RS"/>
        </w:rPr>
        <w:t>ТЕ „Никола Тесла“ А</w:t>
      </w:r>
    </w:p>
    <w:p w14:paraId="52E67107" w14:textId="77777777" w:rsidR="004F2324" w:rsidRPr="00025FD0" w:rsidRDefault="004F2324" w:rsidP="00211D81">
      <w:pPr>
        <w:numPr>
          <w:ilvl w:val="0"/>
          <w:numId w:val="30"/>
        </w:numPr>
        <w:tabs>
          <w:tab w:val="clear" w:pos="720"/>
          <w:tab w:val="num" w:pos="456"/>
          <w:tab w:val="left" w:pos="4320"/>
        </w:tabs>
        <w:spacing w:before="0"/>
        <w:ind w:left="456" w:hanging="456"/>
        <w:rPr>
          <w:rFonts w:cs="Arial"/>
        </w:rPr>
      </w:pPr>
      <w:r w:rsidRPr="00025FD0">
        <w:rPr>
          <w:rFonts w:cs="Arial"/>
          <w:color w:val="000000"/>
        </w:rPr>
        <w:t xml:space="preserve">Техничке карактеристике и експлоатационе показатеље рада </w:t>
      </w:r>
      <w:r w:rsidRPr="00025FD0">
        <w:rPr>
          <w:rFonts w:cs="Arial"/>
        </w:rPr>
        <w:t>блокова</w:t>
      </w:r>
      <w:r w:rsidRPr="00025FD0">
        <w:rPr>
          <w:rFonts w:cs="Arial"/>
          <w:lang w:val="sr-Cyrl-RS"/>
        </w:rPr>
        <w:t xml:space="preserve"> ТЕНТ А</w:t>
      </w:r>
      <w:r w:rsidRPr="00025FD0">
        <w:rPr>
          <w:rFonts w:cs="Arial"/>
        </w:rPr>
        <w:t>,</w:t>
      </w:r>
    </w:p>
    <w:p w14:paraId="6D8AFDA5" w14:textId="77777777" w:rsidR="004F2324" w:rsidRPr="00025FD0" w:rsidRDefault="004F2324" w:rsidP="00211D81">
      <w:pPr>
        <w:numPr>
          <w:ilvl w:val="0"/>
          <w:numId w:val="30"/>
        </w:numPr>
        <w:tabs>
          <w:tab w:val="clear" w:pos="720"/>
          <w:tab w:val="num" w:pos="456"/>
          <w:tab w:val="left" w:pos="4320"/>
        </w:tabs>
        <w:spacing w:before="0"/>
        <w:ind w:left="456" w:hanging="456"/>
        <w:rPr>
          <w:rFonts w:cs="Arial"/>
        </w:rPr>
      </w:pPr>
      <w:r w:rsidRPr="00025FD0">
        <w:rPr>
          <w:rFonts w:cs="Arial"/>
        </w:rPr>
        <w:t>Информације о функционалном стању опреме - извештаје ТЕ</w:t>
      </w:r>
      <w:r w:rsidRPr="00025FD0">
        <w:rPr>
          <w:rFonts w:cs="Arial"/>
          <w:lang w:val="sr-Cyrl-RS"/>
        </w:rPr>
        <w:t>НТ А</w:t>
      </w:r>
      <w:r w:rsidRPr="00025FD0">
        <w:rPr>
          <w:rFonts w:cs="Arial"/>
        </w:rPr>
        <w:t>,</w:t>
      </w:r>
    </w:p>
    <w:p w14:paraId="0831968F" w14:textId="77777777" w:rsidR="004F2324" w:rsidRPr="00025FD0" w:rsidRDefault="004F2324" w:rsidP="00211D81">
      <w:pPr>
        <w:numPr>
          <w:ilvl w:val="0"/>
          <w:numId w:val="30"/>
        </w:numPr>
        <w:tabs>
          <w:tab w:val="clear" w:pos="720"/>
          <w:tab w:val="num" w:pos="456"/>
          <w:tab w:val="left" w:pos="4320"/>
        </w:tabs>
        <w:spacing w:before="0"/>
        <w:ind w:left="456" w:hanging="456"/>
        <w:rPr>
          <w:rFonts w:cs="Arial"/>
        </w:rPr>
      </w:pPr>
      <w:r w:rsidRPr="00025FD0">
        <w:rPr>
          <w:rFonts w:cs="Arial"/>
          <w:lang w:val="sr-Cyrl-RS"/>
        </w:rPr>
        <w:t>Техничку документацију испоручиоца опреме за реконструкцију турбоагрегата блока А3 током 2014. године ("</w:t>
      </w:r>
      <w:r w:rsidRPr="00025FD0">
        <w:rPr>
          <w:rFonts w:cs="Arial"/>
          <w:lang w:val="sr-Latn-RS"/>
        </w:rPr>
        <w:t>General Electric"</w:t>
      </w:r>
      <w:r w:rsidRPr="00025FD0">
        <w:rPr>
          <w:rFonts w:cs="Arial"/>
        </w:rPr>
        <w:t>),</w:t>
      </w:r>
    </w:p>
    <w:p w14:paraId="7169A9EA" w14:textId="77777777" w:rsidR="004F2324" w:rsidRPr="00025FD0" w:rsidRDefault="004F2324" w:rsidP="00211D81">
      <w:pPr>
        <w:numPr>
          <w:ilvl w:val="0"/>
          <w:numId w:val="30"/>
        </w:numPr>
        <w:tabs>
          <w:tab w:val="clear" w:pos="720"/>
          <w:tab w:val="num" w:pos="456"/>
          <w:tab w:val="left" w:pos="4320"/>
        </w:tabs>
        <w:spacing w:before="0"/>
        <w:ind w:left="456" w:hanging="456"/>
        <w:rPr>
          <w:rFonts w:cs="Arial"/>
        </w:rPr>
      </w:pPr>
      <w:r w:rsidRPr="00025FD0">
        <w:rPr>
          <w:rFonts w:cs="Arial"/>
          <w:lang w:val="sr-Cyrl-RS"/>
        </w:rPr>
        <w:t>Техничку документацију испоручиоца опреме за реконструкцију турбоагрегата блока А</w:t>
      </w:r>
      <w:r w:rsidRPr="00025FD0">
        <w:rPr>
          <w:rFonts w:cs="Arial"/>
        </w:rPr>
        <w:t>4</w:t>
      </w:r>
      <w:r w:rsidRPr="00025FD0">
        <w:rPr>
          <w:rFonts w:cs="Arial"/>
          <w:lang w:val="sr-Cyrl-RS"/>
        </w:rPr>
        <w:t xml:space="preserve"> </w:t>
      </w:r>
      <w:r w:rsidRPr="00025FD0">
        <w:rPr>
          <w:rFonts w:cs="Arial"/>
        </w:rPr>
        <w:t xml:space="preserve">планирану да се извееде током </w:t>
      </w:r>
      <w:r w:rsidRPr="00025FD0">
        <w:rPr>
          <w:rFonts w:cs="Arial"/>
          <w:lang w:val="sr-Cyrl-RS"/>
        </w:rPr>
        <w:t xml:space="preserve"> 201</w:t>
      </w:r>
      <w:r w:rsidRPr="00025FD0">
        <w:rPr>
          <w:rFonts w:cs="Arial"/>
        </w:rPr>
        <w:t>7</w:t>
      </w:r>
      <w:r w:rsidRPr="00025FD0">
        <w:rPr>
          <w:rFonts w:cs="Arial"/>
          <w:lang w:val="sr-Cyrl-RS"/>
        </w:rPr>
        <w:t>. године ("</w:t>
      </w:r>
      <w:r w:rsidRPr="00025FD0">
        <w:rPr>
          <w:rFonts w:cs="Arial"/>
          <w:lang w:val="sr-Latn-RS"/>
        </w:rPr>
        <w:t>General Electric"</w:t>
      </w:r>
      <w:r w:rsidRPr="00025FD0">
        <w:rPr>
          <w:rFonts w:cs="Arial"/>
        </w:rPr>
        <w:t>)</w:t>
      </w:r>
    </w:p>
    <w:p w14:paraId="7DA85829" w14:textId="77777777" w:rsidR="004F2324" w:rsidRPr="00025FD0" w:rsidRDefault="004F2324" w:rsidP="00211D81">
      <w:pPr>
        <w:numPr>
          <w:ilvl w:val="0"/>
          <w:numId w:val="30"/>
        </w:numPr>
        <w:tabs>
          <w:tab w:val="clear" w:pos="720"/>
          <w:tab w:val="num" w:pos="456"/>
          <w:tab w:val="left" w:pos="4320"/>
        </w:tabs>
        <w:spacing w:before="0"/>
        <w:ind w:left="456" w:hanging="456"/>
        <w:rPr>
          <w:rFonts w:cs="Arial"/>
        </w:rPr>
      </w:pPr>
      <w:r w:rsidRPr="00025FD0">
        <w:rPr>
          <w:rFonts w:cs="Arial"/>
          <w:lang w:val="sr-Cyrl-RS"/>
        </w:rPr>
        <w:t xml:space="preserve">Студија оправданости са Идејним пројектом реконструкције у циљу продужења радног века и повећања снаге блока 3, снаге 305 </w:t>
      </w:r>
      <w:r w:rsidRPr="00025FD0">
        <w:rPr>
          <w:rFonts w:cs="Arial"/>
          <w:lang w:val="sr-Latn-CS"/>
        </w:rPr>
        <w:t>MW</w:t>
      </w:r>
      <w:r w:rsidRPr="00025FD0">
        <w:rPr>
          <w:rFonts w:cs="Arial"/>
          <w:lang w:val="sr-Cyrl-RS"/>
        </w:rPr>
        <w:t>, у ТЕ „Никола Тесла“ А, ЕГП – ЕНТЕЛ, 2015.,</w:t>
      </w:r>
    </w:p>
    <w:p w14:paraId="3E4B1B4D" w14:textId="77777777" w:rsidR="004F2324" w:rsidRPr="00025FD0" w:rsidRDefault="004F2324" w:rsidP="00211D81">
      <w:pPr>
        <w:numPr>
          <w:ilvl w:val="0"/>
          <w:numId w:val="30"/>
        </w:numPr>
        <w:tabs>
          <w:tab w:val="clear" w:pos="720"/>
          <w:tab w:val="num" w:pos="456"/>
          <w:tab w:val="left" w:pos="4320"/>
        </w:tabs>
        <w:spacing w:before="0"/>
        <w:ind w:left="456" w:hanging="456"/>
        <w:rPr>
          <w:rFonts w:cs="Arial"/>
        </w:rPr>
      </w:pPr>
      <w:r w:rsidRPr="00025FD0">
        <w:rPr>
          <w:rFonts w:cs="Arial"/>
          <w:lang w:val="sr-Cyrl-RS"/>
        </w:rPr>
        <w:t xml:space="preserve">Студија оправданости са Идејним пројектом реконструкције у циљу продужења радног века и повећања снаге блока 4, снаге 308.5 </w:t>
      </w:r>
      <w:r w:rsidRPr="00025FD0">
        <w:rPr>
          <w:rFonts w:cs="Arial"/>
          <w:lang w:val="sr-Latn-CS"/>
        </w:rPr>
        <w:t>MW</w:t>
      </w:r>
      <w:r w:rsidRPr="00025FD0">
        <w:rPr>
          <w:rFonts w:cs="Arial"/>
          <w:lang w:val="sr-Cyrl-RS"/>
        </w:rPr>
        <w:t>, у ТЕ „Никола Тесла“ А, ЕГП – ЕНТЕЛ, 2015.,</w:t>
      </w:r>
    </w:p>
    <w:p w14:paraId="62631CEE" w14:textId="77777777" w:rsidR="004F2324" w:rsidRPr="00025FD0" w:rsidRDefault="004F2324" w:rsidP="00211D81">
      <w:pPr>
        <w:numPr>
          <w:ilvl w:val="0"/>
          <w:numId w:val="30"/>
        </w:numPr>
        <w:tabs>
          <w:tab w:val="clear" w:pos="720"/>
          <w:tab w:val="num" w:pos="456"/>
          <w:tab w:val="left" w:pos="4320"/>
        </w:tabs>
        <w:spacing w:before="0"/>
        <w:ind w:left="456" w:hanging="456"/>
        <w:rPr>
          <w:rFonts w:cs="Arial"/>
        </w:rPr>
      </w:pPr>
      <w:r w:rsidRPr="00025FD0">
        <w:rPr>
          <w:rFonts w:cs="Arial"/>
          <w:lang w:val="sr-Cyrl-RS"/>
        </w:rPr>
        <w:t>Топлификација Обреновца, Главни пројекат пумпно-измањивачке станице у ТЕ „Никола Тесла“ А, Енергопројект, 1983.,</w:t>
      </w:r>
    </w:p>
    <w:p w14:paraId="0F59CD00" w14:textId="77777777" w:rsidR="004F2324" w:rsidRPr="00025FD0" w:rsidRDefault="004F2324" w:rsidP="00211D81">
      <w:pPr>
        <w:numPr>
          <w:ilvl w:val="0"/>
          <w:numId w:val="30"/>
        </w:numPr>
        <w:tabs>
          <w:tab w:val="clear" w:pos="720"/>
          <w:tab w:val="num" w:pos="456"/>
          <w:tab w:val="left" w:pos="4320"/>
        </w:tabs>
        <w:spacing w:before="0"/>
        <w:ind w:left="456" w:hanging="456"/>
        <w:rPr>
          <w:rFonts w:cs="Arial"/>
        </w:rPr>
      </w:pPr>
      <w:r w:rsidRPr="00025FD0">
        <w:rPr>
          <w:rFonts w:cs="Arial"/>
          <w:lang w:val="sr-Cyrl-RS"/>
        </w:rPr>
        <w:lastRenderedPageBreak/>
        <w:t>Измена плана генералне регулације објеката Термоелектране „Никола Тесла“ А са припадајућом депонијом,  2017.</w:t>
      </w:r>
    </w:p>
    <w:p w14:paraId="031A3A1E" w14:textId="77777777" w:rsidR="004F2324" w:rsidRPr="00025FD0" w:rsidRDefault="004F2324" w:rsidP="00211D81">
      <w:pPr>
        <w:numPr>
          <w:ilvl w:val="0"/>
          <w:numId w:val="30"/>
        </w:numPr>
        <w:tabs>
          <w:tab w:val="clear" w:pos="720"/>
          <w:tab w:val="num" w:pos="456"/>
          <w:tab w:val="left" w:pos="4320"/>
        </w:tabs>
        <w:spacing w:before="0"/>
        <w:ind w:left="456" w:hanging="456"/>
        <w:rPr>
          <w:rFonts w:cs="Arial"/>
        </w:rPr>
      </w:pPr>
      <w:r w:rsidRPr="00025FD0">
        <w:rPr>
          <w:rFonts w:cs="Arial"/>
          <w:lang w:val="sr-Cyrl-RS"/>
        </w:rPr>
        <w:t>Плана генералне регулације регулације објеката Термоелектране „Никола Тесла“ А са припадајућом депонијом, Саобраћајни институт ЦИП, 2008.,</w:t>
      </w:r>
    </w:p>
    <w:p w14:paraId="6151475B" w14:textId="77777777" w:rsidR="00AC78F9" w:rsidRPr="00025FD0" w:rsidRDefault="00AC78F9" w:rsidP="00AC78F9">
      <w:pPr>
        <w:spacing w:before="0"/>
        <w:jc w:val="left"/>
        <w:rPr>
          <w:rFonts w:cs="Arial"/>
          <w:lang w:val="sr-Cyrl-RS"/>
        </w:rPr>
      </w:pPr>
    </w:p>
    <w:p w14:paraId="062B4A86" w14:textId="77777777" w:rsidR="00AC78F9" w:rsidRPr="00025FD0" w:rsidRDefault="00AC78F9" w:rsidP="00211D81">
      <w:pPr>
        <w:pStyle w:val="Heading10"/>
        <w:numPr>
          <w:ilvl w:val="1"/>
          <w:numId w:val="28"/>
        </w:numPr>
        <w:spacing w:before="0"/>
        <w:contextualSpacing/>
        <w:jc w:val="both"/>
        <w:rPr>
          <w:rFonts w:cs="Arial"/>
        </w:rPr>
      </w:pPr>
      <w:r w:rsidRPr="00025FD0">
        <w:rPr>
          <w:rFonts w:cs="Arial"/>
        </w:rPr>
        <w:t xml:space="preserve">Рок </w:t>
      </w:r>
      <w:r w:rsidRPr="00025FD0">
        <w:rPr>
          <w:rFonts w:cs="Arial"/>
          <w:lang w:val="sr-Cyrl-RS"/>
        </w:rPr>
        <w:t xml:space="preserve">и начин </w:t>
      </w:r>
      <w:r w:rsidRPr="00025FD0">
        <w:rPr>
          <w:rFonts w:cs="Arial"/>
        </w:rPr>
        <w:t>извршења услуга</w:t>
      </w:r>
    </w:p>
    <w:p w14:paraId="45D6AFB3" w14:textId="12611376" w:rsidR="00AC78F9" w:rsidRPr="00025FD0" w:rsidRDefault="00AC78F9" w:rsidP="00AC78F9">
      <w:pPr>
        <w:pStyle w:val="ListParagraph"/>
        <w:autoSpaceDE w:val="0"/>
        <w:autoSpaceDN w:val="0"/>
        <w:adjustRightInd w:val="0"/>
        <w:spacing w:before="0" w:after="0" w:line="240" w:lineRule="auto"/>
        <w:ind w:left="0"/>
        <w:rPr>
          <w:rFonts w:ascii="Arial" w:eastAsia="Times New Roman" w:hAnsi="Arial" w:cs="Arial"/>
          <w:lang w:val="sr-Cyrl-RS" w:eastAsia="ar-SA"/>
        </w:rPr>
      </w:pPr>
      <w:r w:rsidRPr="00025FD0">
        <w:rPr>
          <w:rFonts w:ascii="Arial" w:eastAsia="Times New Roman" w:hAnsi="Arial" w:cs="Arial"/>
          <w:lang w:val="sr-Cyrl-RS" w:eastAsia="ar-SA"/>
        </w:rPr>
        <w:t xml:space="preserve">Изабрани понуђач је обавезан да услугу изврши у року који не може бити дужи од </w:t>
      </w:r>
      <w:r w:rsidR="00F62489" w:rsidRPr="00025FD0">
        <w:rPr>
          <w:rFonts w:ascii="Arial" w:eastAsia="Times New Roman" w:hAnsi="Arial" w:cs="Arial"/>
          <w:lang w:val="sr-Cyrl-RS" w:eastAsia="ar-SA"/>
        </w:rPr>
        <w:t>4</w:t>
      </w:r>
      <w:r w:rsidRPr="00025FD0">
        <w:rPr>
          <w:rFonts w:ascii="Arial" w:eastAsia="Times New Roman" w:hAnsi="Arial" w:cs="Arial"/>
          <w:lang w:val="sr-Cyrl-RS" w:eastAsia="ar-SA"/>
        </w:rPr>
        <w:t xml:space="preserve"> </w:t>
      </w:r>
      <w:r w:rsidR="00F62489" w:rsidRPr="00025FD0">
        <w:rPr>
          <w:rFonts w:ascii="Arial" w:eastAsia="Times New Roman" w:hAnsi="Arial" w:cs="Arial"/>
          <w:lang w:val="sr-Cyrl-RS" w:eastAsia="ar-SA"/>
        </w:rPr>
        <w:t>(словима:</w:t>
      </w:r>
      <w:r w:rsidR="003D04AC" w:rsidRPr="00025FD0">
        <w:rPr>
          <w:rFonts w:ascii="Arial" w:eastAsia="Times New Roman" w:hAnsi="Arial" w:cs="Arial"/>
          <w:lang w:val="sr-Cyrl-RS" w:eastAsia="ar-SA"/>
        </w:rPr>
        <w:t xml:space="preserve"> </w:t>
      </w:r>
      <w:r w:rsidR="00F62489" w:rsidRPr="00025FD0">
        <w:rPr>
          <w:rFonts w:ascii="Arial" w:eastAsia="Times New Roman" w:hAnsi="Arial" w:cs="Arial"/>
          <w:lang w:val="sr-Cyrl-RS" w:eastAsia="ar-SA"/>
        </w:rPr>
        <w:t>четири</w:t>
      </w:r>
      <w:r w:rsidRPr="00025FD0">
        <w:rPr>
          <w:rFonts w:ascii="Arial" w:eastAsia="Times New Roman" w:hAnsi="Arial" w:cs="Arial"/>
          <w:lang w:val="sr-Cyrl-RS" w:eastAsia="ar-SA"/>
        </w:rPr>
        <w:t xml:space="preserve">) </w:t>
      </w:r>
      <w:r w:rsidR="004B01A9" w:rsidRPr="00025FD0">
        <w:rPr>
          <w:rFonts w:ascii="Arial" w:eastAsia="Times New Roman" w:hAnsi="Arial" w:cs="Arial"/>
          <w:lang w:val="sr-Cyrl-RS" w:eastAsia="ar-SA"/>
        </w:rPr>
        <w:t>мес</w:t>
      </w:r>
      <w:r w:rsidR="00F62489" w:rsidRPr="00025FD0">
        <w:rPr>
          <w:rFonts w:ascii="Arial" w:eastAsia="Times New Roman" w:hAnsi="Arial" w:cs="Arial"/>
          <w:lang w:val="sr-Cyrl-RS" w:eastAsia="ar-SA"/>
        </w:rPr>
        <w:t>еца</w:t>
      </w:r>
      <w:r w:rsidRPr="00025FD0">
        <w:rPr>
          <w:rFonts w:ascii="Arial" w:eastAsia="Times New Roman" w:hAnsi="Arial" w:cs="Arial"/>
          <w:lang w:val="sr-Cyrl-RS" w:eastAsia="ar-SA"/>
        </w:rPr>
        <w:t xml:space="preserve"> од дана ступања Уговора на снагу.</w:t>
      </w:r>
    </w:p>
    <w:p w14:paraId="581F48A2" w14:textId="77777777" w:rsidR="001A0E9F" w:rsidRPr="00025FD0" w:rsidRDefault="001A0E9F" w:rsidP="00AC78F9">
      <w:pPr>
        <w:pStyle w:val="ListParagraph"/>
        <w:autoSpaceDE w:val="0"/>
        <w:autoSpaceDN w:val="0"/>
        <w:adjustRightInd w:val="0"/>
        <w:spacing w:before="0" w:after="0" w:line="240" w:lineRule="auto"/>
        <w:ind w:left="0"/>
        <w:rPr>
          <w:rFonts w:ascii="Arial" w:eastAsia="Times New Roman" w:hAnsi="Arial" w:cs="Arial"/>
          <w:lang w:val="sr-Cyrl-RS" w:eastAsia="ar-SA"/>
        </w:rPr>
      </w:pPr>
    </w:p>
    <w:p w14:paraId="43324A30" w14:textId="15DFE347" w:rsidR="001A0E9F" w:rsidRPr="00025FD0" w:rsidRDefault="001A0E9F" w:rsidP="00D307C2">
      <w:pPr>
        <w:spacing w:before="0"/>
        <w:rPr>
          <w:rFonts w:cs="Arial"/>
        </w:rPr>
      </w:pPr>
      <w:r w:rsidRPr="00025FD0">
        <w:rPr>
          <w:rFonts w:cs="Arial"/>
          <w:lang w:val="sr-Cyrl-RS"/>
        </w:rPr>
        <w:t>Н</w:t>
      </w:r>
      <w:r w:rsidRPr="00025FD0">
        <w:rPr>
          <w:rFonts w:cs="Arial"/>
        </w:rPr>
        <w:t xml:space="preserve">акон извршења Услуге, Понуђач је дужан да </w:t>
      </w:r>
      <w:r w:rsidR="00D307C2" w:rsidRPr="00025FD0">
        <w:rPr>
          <w:rFonts w:cs="Arial"/>
        </w:rPr>
        <w:t xml:space="preserve">достави </w:t>
      </w:r>
      <w:r w:rsidR="00D307C2" w:rsidRPr="00025FD0">
        <w:rPr>
          <w:rFonts w:cs="Arial"/>
          <w:lang w:val="sr-Cyrl-RS"/>
        </w:rPr>
        <w:t xml:space="preserve">финалну верзију пројектне документације </w:t>
      </w:r>
      <w:r w:rsidR="00D307C2" w:rsidRPr="00025FD0">
        <w:rPr>
          <w:rFonts w:cs="Arial"/>
        </w:rPr>
        <w:t>(главну свеску идејног пројекта, идејни машински пројекат, идејни грађевински пројекат, идејни електро-енергетски пројекат, идејни пројекат мерења, регулације и управљања, елаборат противпожарне заштите и студију о процени утицаја на животну средину</w:t>
      </w:r>
      <w:r w:rsidR="00D307C2" w:rsidRPr="00025FD0">
        <w:rPr>
          <w:rFonts w:cs="Arial"/>
          <w:lang w:val="sr-Cyrl-RS"/>
        </w:rPr>
        <w:t xml:space="preserve">) </w:t>
      </w:r>
      <w:r w:rsidRPr="00025FD0">
        <w:rPr>
          <w:rFonts w:cs="Arial"/>
        </w:rPr>
        <w:t xml:space="preserve">на адресу Наручиоца Јавно предузеће „Електропривреда Србије“ Београд, </w:t>
      </w:r>
      <w:r w:rsidR="006A293C" w:rsidRPr="00025FD0">
        <w:rPr>
          <w:rFonts w:cs="Arial"/>
        </w:rPr>
        <w:t>Улица Балканска 13</w:t>
      </w:r>
      <w:r w:rsidRPr="00025FD0">
        <w:rPr>
          <w:rFonts w:cs="Arial"/>
        </w:rPr>
        <w:t>, 11000 Београд</w:t>
      </w:r>
      <w:r w:rsidR="002B790B" w:rsidRPr="00025FD0">
        <w:rPr>
          <w:rFonts w:cs="Arial"/>
          <w:lang w:val="sr-Cyrl-RS"/>
        </w:rPr>
        <w:t xml:space="preserve"> </w:t>
      </w:r>
      <w:r w:rsidRPr="00025FD0">
        <w:rPr>
          <w:rFonts w:cs="Arial"/>
        </w:rPr>
        <w:t xml:space="preserve"> Наручиоцу у  папирном облику, на српском језику у 6 (словима: шест) примерка и у електронском облику (CD+USB) у 4 (словима: четири) примерка, 3 (словима: три) на CD и 1 (словима: један) на USB</w:t>
      </w:r>
    </w:p>
    <w:p w14:paraId="7B54FD62" w14:textId="77777777" w:rsidR="00AC78F9" w:rsidRPr="00025FD0" w:rsidRDefault="00AC78F9" w:rsidP="00AC78F9">
      <w:pPr>
        <w:autoSpaceDE w:val="0"/>
        <w:autoSpaceDN w:val="0"/>
        <w:adjustRightInd w:val="0"/>
        <w:spacing w:before="0"/>
        <w:rPr>
          <w:rFonts w:eastAsia="Arial" w:cs="Arial"/>
          <w:b/>
          <w:highlight w:val="yellow"/>
          <w:lang w:val="sr-Cyrl-RS"/>
        </w:rPr>
      </w:pPr>
    </w:p>
    <w:p w14:paraId="068992AA" w14:textId="77777777" w:rsidR="00AC78F9" w:rsidRPr="00025FD0" w:rsidRDefault="00AC78F9" w:rsidP="00211D81">
      <w:pPr>
        <w:pStyle w:val="Heading10"/>
        <w:numPr>
          <w:ilvl w:val="1"/>
          <w:numId w:val="29"/>
        </w:numPr>
        <w:spacing w:before="0"/>
        <w:contextualSpacing/>
        <w:rPr>
          <w:rFonts w:cs="Arial"/>
        </w:rPr>
      </w:pPr>
      <w:bookmarkStart w:id="19" w:name="_Toc441651542"/>
      <w:bookmarkStart w:id="20" w:name="_Toc442559880"/>
      <w:r w:rsidRPr="00025FD0">
        <w:rPr>
          <w:rFonts w:cs="Arial"/>
          <w:lang w:val="sr-Cyrl-RS"/>
        </w:rPr>
        <w:t xml:space="preserve">    </w:t>
      </w:r>
      <w:r w:rsidRPr="00025FD0">
        <w:rPr>
          <w:rFonts w:cs="Arial"/>
        </w:rPr>
        <w:t xml:space="preserve">Место </w:t>
      </w:r>
      <w:bookmarkEnd w:id="19"/>
      <w:bookmarkEnd w:id="20"/>
      <w:r w:rsidRPr="00025FD0">
        <w:rPr>
          <w:rFonts w:cs="Arial"/>
        </w:rPr>
        <w:t>извршења услуга</w:t>
      </w:r>
    </w:p>
    <w:p w14:paraId="66CC332F" w14:textId="77777777" w:rsidR="00AC78F9" w:rsidRPr="00025FD0" w:rsidRDefault="00AC78F9" w:rsidP="00AC78F9">
      <w:pPr>
        <w:spacing w:before="0"/>
        <w:contextualSpacing/>
        <w:rPr>
          <w:rFonts w:cs="Arial"/>
          <w:bCs/>
          <w:lang w:val="sr-Cyrl-RS" w:eastAsia="sr-Cyrl-CS"/>
        </w:rPr>
      </w:pPr>
      <w:r w:rsidRPr="00025FD0">
        <w:rPr>
          <w:rStyle w:val="FontStyle136"/>
          <w:rFonts w:eastAsia="TimesNewRomanPSMT"/>
          <w:b w:val="0"/>
          <w:sz w:val="22"/>
          <w:szCs w:val="22"/>
          <w:lang w:val="sr-Cyrl-RS" w:eastAsia="sr-Cyrl-CS"/>
        </w:rPr>
        <w:t xml:space="preserve">Место извршења услуга је локација </w:t>
      </w:r>
      <w:r w:rsidR="00052A8E" w:rsidRPr="00025FD0">
        <w:rPr>
          <w:rStyle w:val="FontStyle136"/>
          <w:rFonts w:eastAsia="TimesNewRomanPSMT"/>
          <w:b w:val="0"/>
          <w:sz w:val="22"/>
          <w:szCs w:val="22"/>
          <w:lang w:val="sr-Cyrl-RS" w:eastAsia="sr-Cyrl-CS"/>
        </w:rPr>
        <w:t xml:space="preserve"> извршиоца и по потреби на објекту </w:t>
      </w:r>
      <w:r w:rsidRPr="00025FD0">
        <w:rPr>
          <w:rStyle w:val="FontStyle136"/>
          <w:rFonts w:eastAsia="TimesNewRomanPSMT"/>
          <w:b w:val="0"/>
          <w:sz w:val="22"/>
          <w:szCs w:val="22"/>
          <w:lang w:val="sr-Cyrl-RS" w:eastAsia="sr-Cyrl-CS"/>
        </w:rPr>
        <w:t>ЈП ЕПС/Огранак ТЕНТ</w:t>
      </w:r>
      <w:r w:rsidR="00052A8E" w:rsidRPr="00025FD0">
        <w:rPr>
          <w:rStyle w:val="FontStyle136"/>
          <w:rFonts w:eastAsia="TimesNewRomanPSMT"/>
          <w:b w:val="0"/>
          <w:sz w:val="22"/>
          <w:szCs w:val="22"/>
          <w:lang w:val="sr-Cyrl-RS" w:eastAsia="sr-Cyrl-CS"/>
        </w:rPr>
        <w:t xml:space="preserve"> – А , блок</w:t>
      </w:r>
      <w:r w:rsidRPr="00025FD0">
        <w:rPr>
          <w:rStyle w:val="FontStyle136"/>
          <w:rFonts w:eastAsia="TimesNewRomanPSMT"/>
          <w:b w:val="0"/>
          <w:sz w:val="22"/>
          <w:szCs w:val="22"/>
          <w:lang w:val="sr-Cyrl-RS" w:eastAsia="sr-Cyrl-CS"/>
        </w:rPr>
        <w:t xml:space="preserve"> А3 и  </w:t>
      </w:r>
      <w:r w:rsidR="00052A8E" w:rsidRPr="00025FD0">
        <w:rPr>
          <w:rStyle w:val="FontStyle136"/>
          <w:rFonts w:eastAsia="TimesNewRomanPSMT"/>
          <w:b w:val="0"/>
          <w:sz w:val="22"/>
          <w:szCs w:val="22"/>
          <w:lang w:val="sr-Cyrl-RS" w:eastAsia="sr-Cyrl-CS"/>
        </w:rPr>
        <w:t xml:space="preserve"> блок </w:t>
      </w:r>
      <w:r w:rsidRPr="00025FD0">
        <w:rPr>
          <w:rStyle w:val="FontStyle136"/>
          <w:rFonts w:eastAsia="TimesNewRomanPSMT"/>
          <w:b w:val="0"/>
          <w:sz w:val="22"/>
          <w:szCs w:val="22"/>
          <w:lang w:val="sr-Cyrl-RS" w:eastAsia="sr-Cyrl-CS"/>
        </w:rPr>
        <w:t>А4.</w:t>
      </w:r>
    </w:p>
    <w:p w14:paraId="42D49174" w14:textId="77777777" w:rsidR="00D82683" w:rsidRPr="00025FD0" w:rsidRDefault="00D82683" w:rsidP="008112A2">
      <w:pPr>
        <w:spacing w:before="0"/>
        <w:rPr>
          <w:rFonts w:cs="Arial"/>
          <w:i/>
          <w:color w:val="00B0F0"/>
          <w:lang w:eastAsia="zh-CN"/>
        </w:rPr>
      </w:pPr>
    </w:p>
    <w:p w14:paraId="6FDCE0E3" w14:textId="77777777" w:rsidR="00AC78F9" w:rsidRPr="00025FD0" w:rsidRDefault="00AC78F9" w:rsidP="00AC78F9">
      <w:pPr>
        <w:pStyle w:val="Heading10"/>
        <w:spacing w:before="0"/>
        <w:rPr>
          <w:rFonts w:cs="Arial"/>
        </w:rPr>
      </w:pPr>
      <w:r w:rsidRPr="00025FD0">
        <w:rPr>
          <w:rFonts w:cs="Arial"/>
          <w:lang w:val="en-US"/>
        </w:rPr>
        <w:t xml:space="preserve">3.4      </w:t>
      </w:r>
      <w:r w:rsidRPr="00025FD0">
        <w:rPr>
          <w:rFonts w:cs="Arial"/>
        </w:rPr>
        <w:t>Квалитативни и квантитативни пријем</w:t>
      </w:r>
    </w:p>
    <w:p w14:paraId="07AC44D4" w14:textId="4B803AC7" w:rsidR="00067147" w:rsidRDefault="00AC78F9" w:rsidP="004B01A9">
      <w:pPr>
        <w:rPr>
          <w:rFonts w:cs="Arial"/>
          <w:lang w:val="sr-Cyrl-RS"/>
        </w:rPr>
      </w:pPr>
      <w:r w:rsidRPr="00025FD0">
        <w:rPr>
          <w:rFonts w:cs="Arial"/>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о чему ће се сачинити записник о квантитативном и квалитативном пријему</w:t>
      </w:r>
      <w:r w:rsidRPr="00025FD0">
        <w:rPr>
          <w:rFonts w:cs="Arial"/>
          <w:lang w:val="sr-Cyrl-RS"/>
        </w:rPr>
        <w:t xml:space="preserve"> (записник о пруженим услугама)</w:t>
      </w:r>
      <w:bookmarkStart w:id="21" w:name="_Toc442559884"/>
      <w:r w:rsidR="00B6569C">
        <w:rPr>
          <w:rFonts w:cs="Arial"/>
          <w:lang w:val="sr-Cyrl-RS"/>
        </w:rPr>
        <w:t>.</w:t>
      </w:r>
    </w:p>
    <w:p w14:paraId="4B0CB1F1" w14:textId="6317BC9F" w:rsidR="00025FD0" w:rsidRDefault="00025FD0" w:rsidP="004B01A9">
      <w:pPr>
        <w:rPr>
          <w:rFonts w:cs="Arial"/>
          <w:lang w:val="sr-Cyrl-RS"/>
        </w:rPr>
      </w:pPr>
    </w:p>
    <w:p w14:paraId="20AC1879" w14:textId="2B25B8BE" w:rsidR="00025FD0" w:rsidRDefault="00025FD0" w:rsidP="004B01A9">
      <w:pPr>
        <w:rPr>
          <w:rFonts w:cs="Arial"/>
          <w:lang w:val="sr-Cyrl-RS"/>
        </w:rPr>
      </w:pPr>
    </w:p>
    <w:p w14:paraId="612D1787" w14:textId="015A6802" w:rsidR="00025FD0" w:rsidRDefault="00025FD0" w:rsidP="004B01A9">
      <w:pPr>
        <w:rPr>
          <w:rFonts w:cs="Arial"/>
          <w:lang w:val="sr-Cyrl-RS"/>
        </w:rPr>
      </w:pPr>
    </w:p>
    <w:p w14:paraId="0454D2C5" w14:textId="5264402E" w:rsidR="00025FD0" w:rsidRDefault="00025FD0" w:rsidP="004B01A9">
      <w:pPr>
        <w:rPr>
          <w:rFonts w:cs="Arial"/>
          <w:lang w:val="sr-Cyrl-RS"/>
        </w:rPr>
      </w:pPr>
    </w:p>
    <w:p w14:paraId="6AFF189F" w14:textId="55C310B4" w:rsidR="00025FD0" w:rsidRDefault="00025FD0" w:rsidP="004B01A9">
      <w:pPr>
        <w:rPr>
          <w:rFonts w:cs="Arial"/>
          <w:lang w:val="sr-Cyrl-RS"/>
        </w:rPr>
      </w:pPr>
    </w:p>
    <w:p w14:paraId="3764A39B" w14:textId="41410EDD" w:rsidR="00025FD0" w:rsidRDefault="00025FD0" w:rsidP="004B01A9">
      <w:pPr>
        <w:rPr>
          <w:rFonts w:cs="Arial"/>
          <w:lang w:val="sr-Cyrl-RS"/>
        </w:rPr>
      </w:pPr>
    </w:p>
    <w:p w14:paraId="77E3FC10" w14:textId="38590094" w:rsidR="00025FD0" w:rsidRDefault="00025FD0" w:rsidP="004B01A9">
      <w:pPr>
        <w:rPr>
          <w:rFonts w:cs="Arial"/>
          <w:lang w:val="sr-Cyrl-RS"/>
        </w:rPr>
      </w:pPr>
    </w:p>
    <w:p w14:paraId="4977FF23" w14:textId="0921E8A5" w:rsidR="00025FD0" w:rsidRDefault="00025FD0" w:rsidP="004B01A9">
      <w:pPr>
        <w:rPr>
          <w:rFonts w:cs="Arial"/>
          <w:lang w:val="sr-Cyrl-RS"/>
        </w:rPr>
      </w:pPr>
    </w:p>
    <w:p w14:paraId="74E6B903" w14:textId="3CAB2297" w:rsidR="00025FD0" w:rsidRDefault="00025FD0" w:rsidP="004B01A9">
      <w:pPr>
        <w:rPr>
          <w:rFonts w:cs="Arial"/>
          <w:lang w:val="sr-Cyrl-RS"/>
        </w:rPr>
      </w:pPr>
    </w:p>
    <w:p w14:paraId="0C5AC09E" w14:textId="5AACDA7A" w:rsidR="00025FD0" w:rsidRDefault="00025FD0" w:rsidP="004B01A9">
      <w:pPr>
        <w:rPr>
          <w:rFonts w:cs="Arial"/>
          <w:lang w:val="sr-Cyrl-RS"/>
        </w:rPr>
      </w:pPr>
    </w:p>
    <w:p w14:paraId="34464F24" w14:textId="716A40D7" w:rsidR="00025FD0" w:rsidRDefault="00025FD0" w:rsidP="004B01A9">
      <w:pPr>
        <w:rPr>
          <w:rFonts w:cs="Arial"/>
          <w:lang w:val="sr-Cyrl-RS"/>
        </w:rPr>
      </w:pPr>
    </w:p>
    <w:p w14:paraId="14466F52" w14:textId="291C682E" w:rsidR="00025FD0" w:rsidRDefault="00025FD0" w:rsidP="004B01A9">
      <w:pPr>
        <w:rPr>
          <w:rFonts w:cs="Arial"/>
          <w:lang w:val="sr-Cyrl-RS"/>
        </w:rPr>
      </w:pPr>
    </w:p>
    <w:p w14:paraId="41D577DD" w14:textId="20F8DDA5" w:rsidR="00025FD0" w:rsidRDefault="00025FD0" w:rsidP="004B01A9">
      <w:pPr>
        <w:rPr>
          <w:rFonts w:cs="Arial"/>
          <w:lang w:val="sr-Cyrl-RS"/>
        </w:rPr>
      </w:pPr>
    </w:p>
    <w:p w14:paraId="065BCF86" w14:textId="39A9A2BF" w:rsidR="00025FD0" w:rsidRDefault="00025FD0" w:rsidP="004B01A9">
      <w:pPr>
        <w:rPr>
          <w:rFonts w:cs="Arial"/>
          <w:lang w:val="sr-Cyrl-RS"/>
        </w:rPr>
      </w:pPr>
    </w:p>
    <w:p w14:paraId="3BD5472A" w14:textId="04BDC008" w:rsidR="00025FD0" w:rsidRDefault="00025FD0" w:rsidP="004B01A9">
      <w:pPr>
        <w:rPr>
          <w:rFonts w:cs="Arial"/>
          <w:lang w:val="sr-Cyrl-RS"/>
        </w:rPr>
      </w:pPr>
    </w:p>
    <w:p w14:paraId="7E7C99A4" w14:textId="77777777" w:rsidR="00025FD0" w:rsidRPr="00025FD0" w:rsidRDefault="00025FD0" w:rsidP="004B01A9">
      <w:pPr>
        <w:rPr>
          <w:rFonts w:cs="Arial"/>
          <w:lang w:val="sr-Cyrl-RS" w:eastAsia="ar-SA"/>
        </w:rPr>
      </w:pPr>
    </w:p>
    <w:p w14:paraId="76D91CE7" w14:textId="77777777" w:rsidR="00756A02" w:rsidRPr="00025FD0" w:rsidRDefault="00067147" w:rsidP="00067147">
      <w:pPr>
        <w:pStyle w:val="Heading10"/>
        <w:ind w:left="0" w:firstLine="0"/>
        <w:jc w:val="both"/>
        <w:rPr>
          <w:rFonts w:cs="Arial"/>
          <w:lang w:val="sr-Cyrl-RS"/>
        </w:rPr>
      </w:pPr>
      <w:r w:rsidRPr="00025FD0">
        <w:rPr>
          <w:rFonts w:cs="Arial"/>
          <w:lang w:val="en-US"/>
        </w:rPr>
        <w:lastRenderedPageBreak/>
        <w:t xml:space="preserve">4.  </w:t>
      </w:r>
      <w:r w:rsidR="00756A02" w:rsidRPr="00025FD0">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025FD0" w14:paraId="53AF0DCE" w14:textId="77777777" w:rsidTr="008112A2">
        <w:trPr>
          <w:trHeight w:val="524"/>
          <w:jc w:val="center"/>
        </w:trPr>
        <w:tc>
          <w:tcPr>
            <w:tcW w:w="729" w:type="dxa"/>
            <w:vAlign w:val="center"/>
          </w:tcPr>
          <w:p w14:paraId="0236CA59" w14:textId="77777777" w:rsidR="00175774" w:rsidRPr="00025FD0" w:rsidRDefault="00175774" w:rsidP="003A4822">
            <w:pPr>
              <w:jc w:val="center"/>
              <w:rPr>
                <w:rFonts w:cs="Arial"/>
                <w:b/>
              </w:rPr>
            </w:pPr>
            <w:r w:rsidRPr="00025FD0">
              <w:rPr>
                <w:rFonts w:cs="Arial"/>
                <w:b/>
              </w:rPr>
              <w:t>Ред. бр.</w:t>
            </w:r>
          </w:p>
        </w:tc>
        <w:tc>
          <w:tcPr>
            <w:tcW w:w="8430" w:type="dxa"/>
            <w:vAlign w:val="center"/>
          </w:tcPr>
          <w:p w14:paraId="0AFD78B3" w14:textId="77777777" w:rsidR="00175774" w:rsidRPr="00025FD0" w:rsidRDefault="00175774" w:rsidP="003A4822">
            <w:pPr>
              <w:ind w:right="-180"/>
              <w:jc w:val="center"/>
              <w:rPr>
                <w:rFonts w:cs="Arial"/>
                <w:b/>
              </w:rPr>
            </w:pPr>
            <w:r w:rsidRPr="00025FD0">
              <w:rPr>
                <w:rFonts w:cs="Arial"/>
                <w:b/>
              </w:rPr>
              <w:t xml:space="preserve">4.1  ОБАВЕЗНИ УСЛОВИ </w:t>
            </w:r>
          </w:p>
          <w:p w14:paraId="390C1FA1" w14:textId="77777777" w:rsidR="00175774" w:rsidRPr="00025FD0" w:rsidRDefault="00175774" w:rsidP="003A4822">
            <w:pPr>
              <w:jc w:val="center"/>
              <w:rPr>
                <w:rFonts w:cs="Arial"/>
                <w:b/>
                <w:color w:val="FF0000"/>
                <w:lang w:val="sr-Cyrl-RS"/>
              </w:rPr>
            </w:pPr>
            <w:r w:rsidRPr="00025FD0">
              <w:rPr>
                <w:rFonts w:cs="Arial"/>
                <w:b/>
              </w:rPr>
              <w:t>ЗА УЧЕШЋЕ У ПОСТУПКУ ЈАВНЕ НАБАВКЕ ИЗ ЧЛАНА 75. З</w:t>
            </w:r>
            <w:r w:rsidR="005C7CDE" w:rsidRPr="00025FD0">
              <w:rPr>
                <w:rFonts w:cs="Arial"/>
                <w:b/>
                <w:lang w:val="sr-Cyrl-RS"/>
              </w:rPr>
              <w:t>АКОНА</w:t>
            </w:r>
          </w:p>
          <w:p w14:paraId="21264197" w14:textId="77777777" w:rsidR="00175774" w:rsidRPr="00025FD0" w:rsidRDefault="00175774" w:rsidP="003A4822">
            <w:pPr>
              <w:jc w:val="center"/>
              <w:rPr>
                <w:rFonts w:cs="Arial"/>
                <w:b/>
                <w:color w:val="FF0000"/>
              </w:rPr>
            </w:pPr>
          </w:p>
        </w:tc>
      </w:tr>
      <w:tr w:rsidR="00175774" w:rsidRPr="00025FD0" w14:paraId="6DE03844" w14:textId="77777777" w:rsidTr="008112A2">
        <w:trPr>
          <w:jc w:val="center"/>
        </w:trPr>
        <w:tc>
          <w:tcPr>
            <w:tcW w:w="729" w:type="dxa"/>
            <w:vAlign w:val="center"/>
          </w:tcPr>
          <w:p w14:paraId="7DB16A67" w14:textId="77777777" w:rsidR="00175774" w:rsidRPr="00025FD0" w:rsidRDefault="00175774" w:rsidP="003A4822">
            <w:pPr>
              <w:jc w:val="center"/>
              <w:rPr>
                <w:rFonts w:cs="Arial"/>
              </w:rPr>
            </w:pPr>
            <w:r w:rsidRPr="00025FD0">
              <w:rPr>
                <w:rFonts w:cs="Arial"/>
              </w:rPr>
              <w:t>1.</w:t>
            </w:r>
          </w:p>
        </w:tc>
        <w:tc>
          <w:tcPr>
            <w:tcW w:w="8430" w:type="dxa"/>
            <w:vAlign w:val="center"/>
          </w:tcPr>
          <w:p w14:paraId="1A4BF811" w14:textId="77777777" w:rsidR="00175774" w:rsidRPr="00025FD0" w:rsidRDefault="00175774" w:rsidP="003A4822">
            <w:pPr>
              <w:autoSpaceDE w:val="0"/>
              <w:autoSpaceDN w:val="0"/>
              <w:adjustRightInd w:val="0"/>
              <w:rPr>
                <w:rFonts w:cs="Arial"/>
              </w:rPr>
            </w:pPr>
            <w:r w:rsidRPr="00025FD0">
              <w:rPr>
                <w:rFonts w:cs="Arial"/>
                <w:b/>
                <w:u w:val="single"/>
              </w:rPr>
              <w:t>Услов:</w:t>
            </w:r>
            <w:r w:rsidR="002C6019" w:rsidRPr="00025FD0">
              <w:rPr>
                <w:rFonts w:cs="Arial"/>
                <w:b/>
                <w:u w:val="single"/>
                <w:lang w:val="sr-Cyrl-RS"/>
              </w:rPr>
              <w:t xml:space="preserve"> </w:t>
            </w:r>
            <w:r w:rsidRPr="00025FD0">
              <w:rPr>
                <w:rFonts w:cs="Arial"/>
                <w:lang w:val="pl-PL"/>
              </w:rPr>
              <w:t>Да је понуђач регистрован код надлежног органа, односно уписан у одговарајући регистар;</w:t>
            </w:r>
          </w:p>
          <w:p w14:paraId="6F786762" w14:textId="77777777" w:rsidR="00175774" w:rsidRPr="00025FD0" w:rsidRDefault="00175774" w:rsidP="003A4822">
            <w:pPr>
              <w:autoSpaceDE w:val="0"/>
              <w:autoSpaceDN w:val="0"/>
              <w:adjustRightInd w:val="0"/>
              <w:rPr>
                <w:rFonts w:cs="Arial"/>
                <w:b/>
                <w:u w:val="single"/>
              </w:rPr>
            </w:pPr>
            <w:r w:rsidRPr="00025FD0">
              <w:rPr>
                <w:rFonts w:cs="Arial"/>
                <w:b/>
                <w:u w:val="single"/>
              </w:rPr>
              <w:t xml:space="preserve">Доказ: </w:t>
            </w:r>
          </w:p>
          <w:p w14:paraId="7923182E" w14:textId="77777777" w:rsidR="00175774" w:rsidRPr="00025FD0" w:rsidRDefault="00175774" w:rsidP="003A4822">
            <w:pPr>
              <w:tabs>
                <w:tab w:val="left" w:pos="680"/>
              </w:tabs>
              <w:snapToGrid w:val="0"/>
              <w:rPr>
                <w:rFonts w:eastAsia="Calibri" w:cs="Arial"/>
              </w:rPr>
            </w:pPr>
            <w:r w:rsidRPr="00025FD0">
              <w:rPr>
                <w:rFonts w:eastAsia="Calibri" w:cs="Arial"/>
                <w:lang w:val="ru-RU"/>
              </w:rPr>
              <w:t xml:space="preserve">- </w:t>
            </w:r>
            <w:r w:rsidRPr="00025FD0">
              <w:rPr>
                <w:rFonts w:eastAsia="Calibri" w:cs="Arial"/>
                <w:b/>
              </w:rPr>
              <w:t>за правно лице:</w:t>
            </w:r>
            <w:r w:rsidR="002C6019" w:rsidRPr="00025FD0">
              <w:rPr>
                <w:rFonts w:eastAsia="Calibri" w:cs="Arial"/>
                <w:b/>
                <w:lang w:val="sr-Cyrl-RS"/>
              </w:rPr>
              <w:t xml:space="preserve"> </w:t>
            </w:r>
            <w:r w:rsidRPr="00025FD0">
              <w:rPr>
                <w:rFonts w:eastAsia="Calibri" w:cs="Arial"/>
                <w:lang w:val="ru-RU"/>
              </w:rPr>
              <w:t>Извод из регистра</w:t>
            </w:r>
            <w:r w:rsidR="00C31D0E" w:rsidRPr="00025FD0">
              <w:rPr>
                <w:rFonts w:eastAsia="Calibri" w:cs="Arial"/>
                <w:lang w:val="sr-Latn-RS"/>
              </w:rPr>
              <w:t xml:space="preserve"> </w:t>
            </w:r>
            <w:r w:rsidRPr="00025FD0">
              <w:rPr>
                <w:rFonts w:eastAsia="Calibri" w:cs="Arial"/>
                <w:lang w:val="ru-RU"/>
              </w:rPr>
              <w:t xml:space="preserve">Агенције за привредне регистре, односно извод из регистра надлежног Привредног суда </w:t>
            </w:r>
          </w:p>
          <w:p w14:paraId="52638709" w14:textId="77777777" w:rsidR="00175774" w:rsidRPr="00025FD0" w:rsidRDefault="00175774" w:rsidP="003A4822">
            <w:pPr>
              <w:tabs>
                <w:tab w:val="left" w:pos="680"/>
              </w:tabs>
              <w:snapToGrid w:val="0"/>
              <w:rPr>
                <w:rFonts w:eastAsia="Calibri" w:cs="Arial"/>
              </w:rPr>
            </w:pPr>
            <w:r w:rsidRPr="00025FD0">
              <w:rPr>
                <w:rFonts w:eastAsia="Calibri" w:cs="Arial"/>
              </w:rPr>
              <w:t xml:space="preserve">- </w:t>
            </w:r>
            <w:r w:rsidRPr="00025FD0">
              <w:rPr>
                <w:rFonts w:eastAsia="Calibri" w:cs="Arial"/>
                <w:b/>
              </w:rPr>
              <w:t xml:space="preserve">за предузетнике: </w:t>
            </w:r>
            <w:r w:rsidRPr="00025FD0">
              <w:rPr>
                <w:rFonts w:eastAsia="Calibri" w:cs="Arial"/>
              </w:rPr>
              <w:t>И</w:t>
            </w:r>
            <w:r w:rsidRPr="00025FD0">
              <w:rPr>
                <w:rFonts w:eastAsia="Calibri" w:cs="Arial"/>
                <w:lang w:val="ru-RU"/>
              </w:rPr>
              <w:t xml:space="preserve">звод из регистра Агенције за привредне регистре, односно извод из одговарајућег регистра </w:t>
            </w:r>
          </w:p>
          <w:p w14:paraId="4F403484" w14:textId="77777777" w:rsidR="00175774" w:rsidRPr="00025FD0" w:rsidRDefault="00175774" w:rsidP="003A4822">
            <w:pPr>
              <w:autoSpaceDE w:val="0"/>
              <w:autoSpaceDN w:val="0"/>
              <w:adjustRightInd w:val="0"/>
              <w:rPr>
                <w:rFonts w:eastAsia="Calibri" w:cs="Arial"/>
                <w:i/>
              </w:rPr>
            </w:pPr>
            <w:r w:rsidRPr="00025FD0">
              <w:rPr>
                <w:rFonts w:eastAsia="Calibri" w:cs="Arial"/>
                <w:i/>
              </w:rPr>
              <w:t xml:space="preserve">Напомена: </w:t>
            </w:r>
          </w:p>
          <w:p w14:paraId="6D2B9A65" w14:textId="77777777" w:rsidR="00175774" w:rsidRPr="00025FD0" w:rsidRDefault="00175774" w:rsidP="00211D81">
            <w:pPr>
              <w:numPr>
                <w:ilvl w:val="0"/>
                <w:numId w:val="13"/>
              </w:numPr>
              <w:tabs>
                <w:tab w:val="left" w:pos="680"/>
              </w:tabs>
              <w:snapToGrid w:val="0"/>
              <w:spacing w:before="0"/>
              <w:ind w:left="714" w:hanging="357"/>
              <w:contextualSpacing/>
              <w:jc w:val="left"/>
              <w:rPr>
                <w:rFonts w:eastAsia="Calibri" w:cs="Arial"/>
                <w:i/>
              </w:rPr>
            </w:pPr>
            <w:r w:rsidRPr="00025FD0">
              <w:rPr>
                <w:rFonts w:eastAsia="Calibri" w:cs="Arial"/>
                <w:i/>
              </w:rPr>
              <w:t xml:space="preserve">У случају да понуду подноси група понуђача, овај доказ доставити за сваког </w:t>
            </w:r>
            <w:r w:rsidR="00B46D29" w:rsidRPr="00025FD0">
              <w:rPr>
                <w:rFonts w:eastAsia="Calibri" w:cs="Arial"/>
                <w:i/>
                <w:lang w:val="sr-Cyrl-CS"/>
              </w:rPr>
              <w:t>члана групе понуђача</w:t>
            </w:r>
          </w:p>
          <w:p w14:paraId="3CCF0ADB" w14:textId="77777777" w:rsidR="00175774" w:rsidRPr="00025FD0" w:rsidRDefault="00175774" w:rsidP="00211D81">
            <w:pPr>
              <w:numPr>
                <w:ilvl w:val="0"/>
                <w:numId w:val="13"/>
              </w:numPr>
              <w:tabs>
                <w:tab w:val="left" w:pos="680"/>
              </w:tabs>
              <w:snapToGrid w:val="0"/>
              <w:spacing w:before="0"/>
              <w:ind w:left="714" w:hanging="357"/>
              <w:contextualSpacing/>
              <w:jc w:val="left"/>
              <w:rPr>
                <w:rFonts w:cs="Arial"/>
              </w:rPr>
            </w:pPr>
            <w:r w:rsidRPr="00025FD0">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025FD0" w14:paraId="093B257B" w14:textId="77777777" w:rsidTr="008112A2">
        <w:trPr>
          <w:trHeight w:val="3706"/>
          <w:jc w:val="center"/>
        </w:trPr>
        <w:tc>
          <w:tcPr>
            <w:tcW w:w="729" w:type="dxa"/>
            <w:vAlign w:val="center"/>
          </w:tcPr>
          <w:p w14:paraId="4DDB7832" w14:textId="77777777" w:rsidR="00175774" w:rsidRPr="00025FD0" w:rsidRDefault="00175774" w:rsidP="003A4822">
            <w:pPr>
              <w:jc w:val="center"/>
              <w:rPr>
                <w:rFonts w:cs="Arial"/>
              </w:rPr>
            </w:pPr>
            <w:r w:rsidRPr="00025FD0">
              <w:rPr>
                <w:rFonts w:cs="Arial"/>
              </w:rPr>
              <w:t>2.</w:t>
            </w:r>
          </w:p>
        </w:tc>
        <w:tc>
          <w:tcPr>
            <w:tcW w:w="8430" w:type="dxa"/>
            <w:vAlign w:val="center"/>
          </w:tcPr>
          <w:p w14:paraId="779EFACA" w14:textId="77777777" w:rsidR="00175774" w:rsidRPr="00025FD0" w:rsidRDefault="00175774" w:rsidP="003A4822">
            <w:pPr>
              <w:autoSpaceDE w:val="0"/>
              <w:autoSpaceDN w:val="0"/>
              <w:adjustRightInd w:val="0"/>
              <w:rPr>
                <w:rFonts w:cs="Arial"/>
              </w:rPr>
            </w:pPr>
            <w:r w:rsidRPr="00025FD0">
              <w:rPr>
                <w:rFonts w:cs="Arial"/>
                <w:b/>
                <w:u w:val="single"/>
              </w:rPr>
              <w:t>Услов:</w:t>
            </w:r>
            <w:r w:rsidRPr="00025FD0">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908156A" w14:textId="77777777" w:rsidR="00175774" w:rsidRPr="00025FD0" w:rsidRDefault="00175774" w:rsidP="003A4822">
            <w:pPr>
              <w:autoSpaceDE w:val="0"/>
              <w:autoSpaceDN w:val="0"/>
              <w:adjustRightInd w:val="0"/>
              <w:rPr>
                <w:rFonts w:cs="Arial"/>
                <w:b/>
                <w:u w:val="single"/>
              </w:rPr>
            </w:pPr>
            <w:r w:rsidRPr="00025FD0">
              <w:rPr>
                <w:rFonts w:cs="Arial"/>
                <w:b/>
                <w:u w:val="single"/>
              </w:rPr>
              <w:t>Доказ:</w:t>
            </w:r>
          </w:p>
          <w:p w14:paraId="362A4B11" w14:textId="77777777" w:rsidR="00175774" w:rsidRPr="00025FD0" w:rsidRDefault="00175774" w:rsidP="003A4822">
            <w:pPr>
              <w:autoSpaceDE w:val="0"/>
              <w:autoSpaceDN w:val="0"/>
              <w:adjustRightInd w:val="0"/>
              <w:rPr>
                <w:rFonts w:cs="Arial"/>
                <w:b/>
                <w:u w:val="single"/>
              </w:rPr>
            </w:pPr>
            <w:r w:rsidRPr="00025FD0">
              <w:rPr>
                <w:rFonts w:eastAsia="Calibri" w:cs="Arial"/>
                <w:lang w:val="ru-RU"/>
              </w:rPr>
              <w:t xml:space="preserve">- </w:t>
            </w:r>
            <w:r w:rsidRPr="00025FD0">
              <w:rPr>
                <w:rFonts w:eastAsia="Calibri" w:cs="Arial"/>
                <w:b/>
              </w:rPr>
              <w:t>за правно лице:</w:t>
            </w:r>
          </w:p>
          <w:p w14:paraId="0F8E9090" w14:textId="77777777" w:rsidR="00175774" w:rsidRPr="00025FD0" w:rsidRDefault="00175774" w:rsidP="003A4822">
            <w:pPr>
              <w:rPr>
                <w:rFonts w:cs="Arial"/>
              </w:rPr>
            </w:pPr>
            <w:r w:rsidRPr="00025FD0">
              <w:rPr>
                <w:rFonts w:cs="Arial"/>
              </w:rPr>
              <w:t>1) ЗА ЗАКОНСКОГ ЗАСТУПНИКА</w:t>
            </w:r>
            <w:r w:rsidRPr="00025FD0">
              <w:rPr>
                <w:rFonts w:cs="Arial"/>
                <w:b/>
              </w:rPr>
              <w:t xml:space="preserve"> – уверење из казнене евиденције надлежне полицијске управе Министарства унутрашњих послова</w:t>
            </w:r>
            <w:r w:rsidRPr="00025FD0">
              <w:rPr>
                <w:rFonts w:cs="Arial"/>
              </w:rPr>
              <w:t xml:space="preserve"> – захтев за издавање овог уверења може се поднети према </w:t>
            </w:r>
            <w:r w:rsidRPr="00025FD0">
              <w:rPr>
                <w:rFonts w:cs="Arial"/>
                <w:b/>
              </w:rPr>
              <w:t>месту рођења</w:t>
            </w:r>
            <w:r w:rsidRPr="00025FD0">
              <w:rPr>
                <w:rFonts w:cs="Arial"/>
              </w:rPr>
              <w:t xml:space="preserve"> или према </w:t>
            </w:r>
            <w:r w:rsidRPr="00025FD0">
              <w:rPr>
                <w:rFonts w:cs="Arial"/>
                <w:b/>
              </w:rPr>
              <w:t>месту пребивалишта</w:t>
            </w:r>
            <w:r w:rsidRPr="00025FD0">
              <w:rPr>
                <w:rFonts w:cs="Arial"/>
              </w:rPr>
              <w:t>.</w:t>
            </w:r>
          </w:p>
          <w:p w14:paraId="6B4C9F6E" w14:textId="77777777" w:rsidR="00175774" w:rsidRPr="00025FD0" w:rsidRDefault="00175774" w:rsidP="003A4822">
            <w:pPr>
              <w:rPr>
                <w:rFonts w:cs="Arial"/>
              </w:rPr>
            </w:pPr>
            <w:r w:rsidRPr="00025FD0">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2C6019" w:rsidRPr="00025FD0">
              <w:rPr>
                <w:rFonts w:cs="Arial"/>
                <w:lang w:val="sr-Cyrl-RS"/>
              </w:rPr>
              <w:t xml:space="preserve"> </w:t>
            </w:r>
            <w:hyperlink r:id="rId168" w:history="1">
              <w:r w:rsidRPr="00025FD0">
                <w:rPr>
                  <w:rStyle w:val="Hyperlink"/>
                  <w:rFonts w:cs="Arial"/>
                </w:rPr>
                <w:t>http://www.bg.vi.sud.rs/lt/articles/o-visem-sudu/obavestenje-ke-za-pravna-lica.html</w:t>
              </w:r>
            </w:hyperlink>
          </w:p>
          <w:p w14:paraId="758D24DC" w14:textId="77777777" w:rsidR="00175774" w:rsidRPr="00025FD0" w:rsidRDefault="00175774" w:rsidP="003A4822">
            <w:pPr>
              <w:rPr>
                <w:rFonts w:cs="Arial"/>
              </w:rPr>
            </w:pPr>
            <w:r w:rsidRPr="00025FD0">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25FD0">
              <w:rPr>
                <w:rFonts w:cs="Arial"/>
                <w:b/>
              </w:rPr>
              <w:t xml:space="preserve">Уверење Основног суда  </w:t>
            </w:r>
            <w:r w:rsidRPr="00025FD0">
              <w:rPr>
                <w:rFonts w:cs="Arial"/>
              </w:rPr>
              <w:t>(</w:t>
            </w:r>
            <w:r w:rsidRPr="00025FD0">
              <w:rPr>
                <w:rFonts w:cs="Arial"/>
                <w:b/>
              </w:rPr>
              <w:t>које обухвата и податке из казнене евиденције за кривична дела која су у надлежности редовног кривичног одељења Вишег суда</w:t>
            </w:r>
            <w:r w:rsidRPr="00025FD0">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2CC0D53" w14:textId="77777777" w:rsidR="00175774" w:rsidRPr="00025FD0" w:rsidRDefault="00175774" w:rsidP="003A4822">
            <w:pPr>
              <w:rPr>
                <w:rFonts w:cs="Arial"/>
                <w:b/>
              </w:rPr>
            </w:pPr>
            <w:r w:rsidRPr="00025FD0">
              <w:rPr>
                <w:rFonts w:cs="Arial"/>
                <w:i/>
              </w:rPr>
              <w:t>Посебна напомена:</w:t>
            </w:r>
            <w:r w:rsidR="00B46D29" w:rsidRPr="00025FD0">
              <w:rPr>
                <w:rFonts w:cs="Arial"/>
              </w:rPr>
              <w:t xml:space="preserve"> Уколико уверење </w:t>
            </w:r>
            <w:r w:rsidR="00B46D29" w:rsidRPr="00025FD0">
              <w:rPr>
                <w:rFonts w:cs="Arial"/>
                <w:lang w:val="sr-Cyrl-CS"/>
              </w:rPr>
              <w:t>О</w:t>
            </w:r>
            <w:r w:rsidRPr="00025FD0">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25FD0">
              <w:rPr>
                <w:rFonts w:cs="Arial"/>
                <w:u w:val="single"/>
              </w:rPr>
              <w:t>и</w:t>
            </w:r>
            <w:r w:rsidRPr="00025FD0">
              <w:rPr>
                <w:rFonts w:cs="Arial"/>
              </w:rPr>
              <w:t xml:space="preserve"> Уверење Вишег суда на чијем подручју је седиште домаћег правног лица, </w:t>
            </w:r>
            <w:r w:rsidRPr="00025FD0">
              <w:rPr>
                <w:rFonts w:cs="Arial"/>
              </w:rPr>
              <w:lastRenderedPageBreak/>
              <w:t xml:space="preserve">односно седиште представништва или огранка страног правног лица, којом се потврђује да понуђач (правно лице) није осуђиван за </w:t>
            </w:r>
            <w:r w:rsidRPr="00025FD0">
              <w:rPr>
                <w:rFonts w:cs="Arial"/>
                <w:b/>
              </w:rPr>
              <w:t>кривична дела против привреде и кривично дело примања мита.</w:t>
            </w:r>
          </w:p>
          <w:p w14:paraId="2927F74E" w14:textId="77777777" w:rsidR="00175774" w:rsidRPr="00025FD0" w:rsidRDefault="00175774" w:rsidP="003A4822">
            <w:pPr>
              <w:rPr>
                <w:rFonts w:cs="Arial"/>
              </w:rPr>
            </w:pPr>
            <w:r w:rsidRPr="00025FD0">
              <w:rPr>
                <w:rFonts w:cs="Arial"/>
                <w:b/>
              </w:rPr>
              <w:t xml:space="preserve">- </w:t>
            </w:r>
            <w:proofErr w:type="gramStart"/>
            <w:r w:rsidRPr="00025FD0">
              <w:rPr>
                <w:rFonts w:cs="Arial"/>
                <w:b/>
              </w:rPr>
              <w:t>за</w:t>
            </w:r>
            <w:proofErr w:type="gramEnd"/>
            <w:r w:rsidRPr="00025FD0">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025FD0">
              <w:rPr>
                <w:rFonts w:cs="Arial"/>
              </w:rPr>
              <w:t xml:space="preserve"> – захтев за издавање овог уверења може се поднети према </w:t>
            </w:r>
            <w:r w:rsidRPr="00025FD0">
              <w:rPr>
                <w:rFonts w:cs="Arial"/>
                <w:b/>
              </w:rPr>
              <w:t>месту рођења</w:t>
            </w:r>
            <w:r w:rsidRPr="00025FD0">
              <w:rPr>
                <w:rFonts w:cs="Arial"/>
              </w:rPr>
              <w:t xml:space="preserve"> или према </w:t>
            </w:r>
            <w:r w:rsidRPr="00025FD0">
              <w:rPr>
                <w:rFonts w:cs="Arial"/>
                <w:b/>
              </w:rPr>
              <w:t>месту пребивалишта</w:t>
            </w:r>
            <w:r w:rsidRPr="00025FD0">
              <w:rPr>
                <w:rFonts w:cs="Arial"/>
              </w:rPr>
              <w:t>.</w:t>
            </w:r>
          </w:p>
          <w:p w14:paraId="7D47301E" w14:textId="77777777" w:rsidR="00175774" w:rsidRPr="00025FD0" w:rsidRDefault="00175774" w:rsidP="003A4822">
            <w:pPr>
              <w:autoSpaceDE w:val="0"/>
              <w:autoSpaceDN w:val="0"/>
              <w:adjustRightInd w:val="0"/>
              <w:rPr>
                <w:rFonts w:eastAsia="Calibri" w:cs="Arial"/>
                <w:i/>
              </w:rPr>
            </w:pPr>
            <w:r w:rsidRPr="00025FD0">
              <w:rPr>
                <w:rFonts w:eastAsia="Calibri" w:cs="Arial"/>
                <w:i/>
              </w:rPr>
              <w:t xml:space="preserve">Напомена: </w:t>
            </w:r>
          </w:p>
          <w:p w14:paraId="2F0DE55D" w14:textId="77777777" w:rsidR="00175774" w:rsidRPr="00025FD0" w:rsidRDefault="00175774" w:rsidP="00211D81">
            <w:pPr>
              <w:numPr>
                <w:ilvl w:val="0"/>
                <w:numId w:val="15"/>
              </w:numPr>
              <w:tabs>
                <w:tab w:val="left" w:pos="680"/>
              </w:tabs>
              <w:snapToGrid w:val="0"/>
              <w:spacing w:before="0"/>
              <w:ind w:left="714" w:hanging="357"/>
              <w:contextualSpacing/>
              <w:jc w:val="left"/>
              <w:rPr>
                <w:rFonts w:eastAsia="Calibri" w:cs="Arial"/>
                <w:i/>
              </w:rPr>
            </w:pPr>
            <w:r w:rsidRPr="00025FD0">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4324DB01" w14:textId="77777777" w:rsidR="00175774" w:rsidRPr="00025FD0" w:rsidRDefault="00175774" w:rsidP="00211D81">
            <w:pPr>
              <w:numPr>
                <w:ilvl w:val="0"/>
                <w:numId w:val="15"/>
              </w:numPr>
              <w:tabs>
                <w:tab w:val="left" w:pos="680"/>
              </w:tabs>
              <w:snapToGrid w:val="0"/>
              <w:spacing w:before="0"/>
              <w:ind w:left="714" w:hanging="357"/>
              <w:contextualSpacing/>
              <w:jc w:val="left"/>
              <w:rPr>
                <w:rFonts w:eastAsia="Calibri" w:cs="Arial"/>
                <w:i/>
              </w:rPr>
            </w:pPr>
            <w:r w:rsidRPr="00025FD0">
              <w:rPr>
                <w:rFonts w:eastAsia="Calibri" w:cs="Arial"/>
                <w:i/>
              </w:rPr>
              <w:t>У случају да правно лице има више законских заступника, ове доказе доставити за сваког од њих</w:t>
            </w:r>
          </w:p>
          <w:p w14:paraId="77F2945F" w14:textId="77777777" w:rsidR="00175774" w:rsidRPr="00025FD0" w:rsidRDefault="00175774" w:rsidP="00211D81">
            <w:pPr>
              <w:numPr>
                <w:ilvl w:val="0"/>
                <w:numId w:val="15"/>
              </w:numPr>
              <w:tabs>
                <w:tab w:val="left" w:pos="680"/>
              </w:tabs>
              <w:snapToGrid w:val="0"/>
              <w:spacing w:before="0"/>
              <w:ind w:left="714" w:hanging="357"/>
              <w:contextualSpacing/>
              <w:jc w:val="left"/>
              <w:rPr>
                <w:rFonts w:eastAsia="Calibri" w:cs="Arial"/>
                <w:i/>
              </w:rPr>
            </w:pPr>
            <w:r w:rsidRPr="00025FD0">
              <w:rPr>
                <w:rFonts w:eastAsia="Calibri" w:cs="Arial"/>
                <w:i/>
              </w:rPr>
              <w:t xml:space="preserve">У случају да понуду подноси група понуђача, ове доказе доставити за сваког </w:t>
            </w:r>
            <w:r w:rsidR="00B46D29" w:rsidRPr="00025FD0">
              <w:rPr>
                <w:rFonts w:eastAsia="Calibri" w:cs="Arial"/>
                <w:i/>
                <w:lang w:val="sr-Cyrl-CS"/>
              </w:rPr>
              <w:t>члана групе понуђача</w:t>
            </w:r>
          </w:p>
          <w:p w14:paraId="3032E6A4" w14:textId="77777777" w:rsidR="00B46D29" w:rsidRPr="00025FD0" w:rsidRDefault="00175774" w:rsidP="00211D81">
            <w:pPr>
              <w:numPr>
                <w:ilvl w:val="0"/>
                <w:numId w:val="15"/>
              </w:numPr>
              <w:tabs>
                <w:tab w:val="left" w:pos="680"/>
              </w:tabs>
              <w:snapToGrid w:val="0"/>
              <w:spacing w:before="0"/>
              <w:ind w:left="714" w:hanging="357"/>
              <w:contextualSpacing/>
              <w:jc w:val="left"/>
              <w:rPr>
                <w:rFonts w:cs="Arial"/>
              </w:rPr>
            </w:pPr>
            <w:r w:rsidRPr="00025FD0">
              <w:rPr>
                <w:rFonts w:eastAsia="Calibri" w:cs="Arial"/>
                <w:i/>
              </w:rPr>
              <w:t xml:space="preserve">У случају да понуђач подноси понуду са подизвођачем, ове доказе доставити и за </w:t>
            </w:r>
            <w:r w:rsidR="00B46D29" w:rsidRPr="00025FD0">
              <w:rPr>
                <w:rFonts w:eastAsia="Calibri" w:cs="Arial"/>
                <w:i/>
                <w:lang w:val="sr-Cyrl-CS"/>
              </w:rPr>
              <w:t xml:space="preserve">сваког </w:t>
            </w:r>
            <w:r w:rsidRPr="00025FD0">
              <w:rPr>
                <w:rFonts w:eastAsia="Calibri" w:cs="Arial"/>
                <w:i/>
              </w:rPr>
              <w:t xml:space="preserve">подизвођача </w:t>
            </w:r>
          </w:p>
          <w:p w14:paraId="2BC6EB3C" w14:textId="77777777" w:rsidR="00B46D29" w:rsidRPr="00025FD0" w:rsidRDefault="00175774" w:rsidP="00B46D29">
            <w:pPr>
              <w:tabs>
                <w:tab w:val="left" w:pos="680"/>
              </w:tabs>
              <w:snapToGrid w:val="0"/>
              <w:spacing w:before="0"/>
              <w:contextualSpacing/>
              <w:jc w:val="left"/>
              <w:rPr>
                <w:rFonts w:eastAsia="Calibri" w:cs="Arial"/>
                <w:lang w:val="sr-Cyrl-CS"/>
              </w:rPr>
            </w:pPr>
            <w:r w:rsidRPr="00025FD0">
              <w:rPr>
                <w:rFonts w:eastAsia="Calibri" w:cs="Arial"/>
                <w:b/>
              </w:rPr>
              <w:t>Ови докази не могу бити старији од два месеца пре отварања понуда</w:t>
            </w:r>
            <w:r w:rsidRPr="00025FD0">
              <w:rPr>
                <w:rFonts w:eastAsia="Calibri" w:cs="Arial"/>
              </w:rPr>
              <w:t>.</w:t>
            </w:r>
          </w:p>
        </w:tc>
      </w:tr>
      <w:tr w:rsidR="00175774" w:rsidRPr="00025FD0" w14:paraId="690FC866" w14:textId="77777777" w:rsidTr="008112A2">
        <w:trPr>
          <w:trHeight w:val="70"/>
          <w:jc w:val="center"/>
        </w:trPr>
        <w:tc>
          <w:tcPr>
            <w:tcW w:w="729" w:type="dxa"/>
            <w:vAlign w:val="center"/>
          </w:tcPr>
          <w:p w14:paraId="3D199A81" w14:textId="77777777" w:rsidR="00175774" w:rsidRPr="00025FD0" w:rsidRDefault="00175774" w:rsidP="003A4822">
            <w:pPr>
              <w:jc w:val="center"/>
              <w:rPr>
                <w:rFonts w:cs="Arial"/>
              </w:rPr>
            </w:pPr>
            <w:r w:rsidRPr="00025FD0">
              <w:rPr>
                <w:rFonts w:cs="Arial"/>
              </w:rPr>
              <w:lastRenderedPageBreak/>
              <w:t>3.</w:t>
            </w:r>
          </w:p>
        </w:tc>
        <w:tc>
          <w:tcPr>
            <w:tcW w:w="8430" w:type="dxa"/>
            <w:vAlign w:val="center"/>
          </w:tcPr>
          <w:p w14:paraId="1A4910E5" w14:textId="77777777" w:rsidR="00554EDE" w:rsidRPr="00025FD0" w:rsidRDefault="00175774" w:rsidP="003A4822">
            <w:pPr>
              <w:snapToGrid w:val="0"/>
              <w:rPr>
                <w:rFonts w:cs="Arial"/>
              </w:rPr>
            </w:pPr>
            <w:r w:rsidRPr="00025FD0">
              <w:rPr>
                <w:rFonts w:cs="Arial"/>
                <w:b/>
                <w:u w:val="single"/>
              </w:rPr>
              <w:t>Услов</w:t>
            </w:r>
            <w:r w:rsidRPr="00025FD0">
              <w:rPr>
                <w:rFonts w:cs="Arial"/>
                <w:u w:val="single"/>
              </w:rPr>
              <w:t>:</w:t>
            </w:r>
            <w:r w:rsidRPr="00025FD0">
              <w:rPr>
                <w:rFonts w:cs="Arial"/>
              </w:rPr>
              <w:t xml:space="preserve"> </w:t>
            </w:r>
          </w:p>
          <w:p w14:paraId="0019E65B" w14:textId="77777777" w:rsidR="00175774" w:rsidRPr="00025FD0" w:rsidRDefault="00175774" w:rsidP="003A4822">
            <w:pPr>
              <w:snapToGrid w:val="0"/>
              <w:rPr>
                <w:rFonts w:cs="Arial"/>
              </w:rPr>
            </w:pPr>
            <w:r w:rsidRPr="00025FD0">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CA6D745" w14:textId="77777777" w:rsidR="00175774" w:rsidRPr="00025FD0" w:rsidRDefault="00175774" w:rsidP="003A4822">
            <w:pPr>
              <w:autoSpaceDE w:val="0"/>
              <w:autoSpaceDN w:val="0"/>
              <w:adjustRightInd w:val="0"/>
              <w:rPr>
                <w:rFonts w:cs="Arial"/>
                <w:b/>
                <w:u w:val="single"/>
              </w:rPr>
            </w:pPr>
            <w:r w:rsidRPr="00025FD0">
              <w:rPr>
                <w:rFonts w:cs="Arial"/>
                <w:b/>
                <w:u w:val="single"/>
              </w:rPr>
              <w:t>Доказ:</w:t>
            </w:r>
          </w:p>
          <w:p w14:paraId="279D6456" w14:textId="77777777" w:rsidR="00175774" w:rsidRPr="00025FD0" w:rsidRDefault="00175774" w:rsidP="003A4822">
            <w:pPr>
              <w:snapToGrid w:val="0"/>
              <w:rPr>
                <w:rFonts w:eastAsia="Calibri" w:cs="Arial"/>
                <w:lang w:val="ru-RU"/>
              </w:rPr>
            </w:pPr>
            <w:r w:rsidRPr="00025FD0">
              <w:rPr>
                <w:rFonts w:eastAsia="Calibri" w:cs="Arial"/>
                <w:lang w:val="ru-RU"/>
              </w:rPr>
              <w:t xml:space="preserve">- </w:t>
            </w:r>
            <w:r w:rsidRPr="00025FD0">
              <w:rPr>
                <w:rFonts w:eastAsia="Calibri" w:cs="Arial"/>
                <w:b/>
                <w:lang w:val="ru-RU"/>
              </w:rPr>
              <w:t xml:space="preserve">за правно лице, предузетнике и физичка лица: </w:t>
            </w:r>
          </w:p>
          <w:p w14:paraId="5C1EF881" w14:textId="77777777" w:rsidR="00175774" w:rsidRPr="00025FD0" w:rsidRDefault="00175774" w:rsidP="003A4822">
            <w:pPr>
              <w:snapToGrid w:val="0"/>
              <w:rPr>
                <w:rFonts w:eastAsia="Calibri" w:cs="Arial"/>
                <w:lang w:val="ru-RU"/>
              </w:rPr>
            </w:pPr>
            <w:r w:rsidRPr="00025FD0">
              <w:rPr>
                <w:rFonts w:eastAsia="Calibri" w:cs="Arial"/>
                <w:b/>
                <w:lang w:val="ru-RU"/>
              </w:rPr>
              <w:t>1.</w:t>
            </w:r>
            <w:r w:rsidR="00554EDE" w:rsidRPr="00025FD0">
              <w:rPr>
                <w:rFonts w:eastAsia="Calibri" w:cs="Arial"/>
                <w:b/>
              </w:rPr>
              <w:t xml:space="preserve"> </w:t>
            </w:r>
            <w:r w:rsidRPr="00025FD0">
              <w:rPr>
                <w:rFonts w:eastAsia="Calibri" w:cs="Arial"/>
                <w:b/>
                <w:lang w:val="ru-RU"/>
              </w:rPr>
              <w:t>Уверење Пореске управе</w:t>
            </w:r>
            <w:r w:rsidRPr="00025FD0">
              <w:rPr>
                <w:rFonts w:eastAsia="Calibri" w:cs="Arial"/>
                <w:lang w:val="ru-RU"/>
              </w:rPr>
              <w:t xml:space="preserve"> Министарства финансија да је измирио доспеле </w:t>
            </w:r>
            <w:r w:rsidRPr="00025FD0">
              <w:rPr>
                <w:rFonts w:cs="Arial"/>
                <w:lang w:val="ru-RU"/>
              </w:rPr>
              <w:t xml:space="preserve">порезе и доприносе </w:t>
            </w:r>
            <w:r w:rsidRPr="00025FD0">
              <w:rPr>
                <w:rFonts w:eastAsia="Calibri" w:cs="Arial"/>
                <w:b/>
                <w:u w:val="single"/>
                <w:lang w:val="ru-RU"/>
              </w:rPr>
              <w:t>и</w:t>
            </w:r>
          </w:p>
          <w:p w14:paraId="2B304EB9" w14:textId="77777777" w:rsidR="00175774" w:rsidRPr="00025FD0" w:rsidRDefault="00175774" w:rsidP="003A4822">
            <w:pPr>
              <w:rPr>
                <w:rFonts w:cs="Arial"/>
                <w:lang w:val="ru-RU"/>
              </w:rPr>
            </w:pPr>
            <w:r w:rsidRPr="00025FD0">
              <w:rPr>
                <w:rFonts w:eastAsia="Calibri" w:cs="Arial"/>
                <w:b/>
                <w:lang w:val="ru-RU"/>
              </w:rPr>
              <w:t>2.</w:t>
            </w:r>
            <w:r w:rsidR="00554EDE" w:rsidRPr="00025FD0">
              <w:rPr>
                <w:rFonts w:eastAsia="Calibri" w:cs="Arial"/>
                <w:b/>
              </w:rPr>
              <w:t xml:space="preserve"> </w:t>
            </w:r>
            <w:r w:rsidRPr="00025FD0">
              <w:rPr>
                <w:rFonts w:eastAsia="Calibri" w:cs="Arial"/>
                <w:b/>
                <w:lang w:val="ru-RU"/>
              </w:rPr>
              <w:t xml:space="preserve">Уверење Управе јавних прихода </w:t>
            </w:r>
            <w:r w:rsidR="00B24BAB" w:rsidRPr="00025FD0">
              <w:rPr>
                <w:rFonts w:eastAsia="Calibri" w:cs="Arial"/>
                <w:b/>
                <w:lang w:val="ru-RU"/>
              </w:rPr>
              <w:t>локалне самоуправе (</w:t>
            </w:r>
            <w:r w:rsidRPr="00025FD0">
              <w:rPr>
                <w:rFonts w:eastAsia="Calibri" w:cs="Arial"/>
                <w:b/>
                <w:lang w:val="ru-RU"/>
              </w:rPr>
              <w:t>града, односно општине</w:t>
            </w:r>
            <w:r w:rsidR="00B24BAB" w:rsidRPr="00025FD0">
              <w:rPr>
                <w:rFonts w:cs="Arial"/>
                <w:lang w:val="ru-RU"/>
              </w:rPr>
              <w:t xml:space="preserve">) </w:t>
            </w:r>
            <w:r w:rsidRPr="00025FD0">
              <w:rPr>
                <w:rFonts w:cs="Arial"/>
                <w:lang w:val="ru-RU"/>
              </w:rPr>
              <w:t>према месту седишта пореског обвезника правног лица</w:t>
            </w:r>
            <w:r w:rsidR="00B24BAB" w:rsidRPr="00025FD0">
              <w:rPr>
                <w:rFonts w:cs="Arial"/>
                <w:lang w:val="ru-RU"/>
              </w:rPr>
              <w:t xml:space="preserve"> и предузетника</w:t>
            </w:r>
            <w:r w:rsidRPr="00025FD0">
              <w:rPr>
                <w:rFonts w:cs="Arial"/>
                <w:lang w:val="ru-RU"/>
              </w:rPr>
              <w:t xml:space="preserve">, односно према пребивалишту физичког лица, </w:t>
            </w:r>
            <w:r w:rsidRPr="00025FD0">
              <w:rPr>
                <w:rFonts w:eastAsia="Calibri" w:cs="Arial"/>
                <w:lang w:val="ru-RU"/>
              </w:rPr>
              <w:t xml:space="preserve">да је измирио обавезе по основу изворних локалних јавних прихода </w:t>
            </w:r>
          </w:p>
          <w:p w14:paraId="7748CB39" w14:textId="77777777" w:rsidR="00175774" w:rsidRPr="00025FD0" w:rsidRDefault="00175774" w:rsidP="003A4822">
            <w:pPr>
              <w:ind w:right="122"/>
              <w:rPr>
                <w:rFonts w:cs="Arial"/>
                <w:lang w:val="ru-RU"/>
              </w:rPr>
            </w:pPr>
            <w:r w:rsidRPr="00025FD0">
              <w:rPr>
                <w:rFonts w:cs="Arial"/>
                <w:lang w:val="ru-RU"/>
              </w:rPr>
              <w:t>Напомена:</w:t>
            </w:r>
          </w:p>
          <w:p w14:paraId="3EA93681" w14:textId="77777777" w:rsidR="00175774" w:rsidRPr="00025FD0" w:rsidRDefault="00B24BAB" w:rsidP="00211D81">
            <w:pPr>
              <w:numPr>
                <w:ilvl w:val="0"/>
                <w:numId w:val="11"/>
              </w:numPr>
              <w:autoSpaceDE w:val="0"/>
              <w:autoSpaceDN w:val="0"/>
              <w:adjustRightInd w:val="0"/>
              <w:snapToGrid w:val="0"/>
              <w:spacing w:before="0"/>
              <w:ind w:hanging="357"/>
              <w:contextualSpacing/>
              <w:jc w:val="left"/>
              <w:rPr>
                <w:rFonts w:eastAsia="TimesNewRomanPSMT" w:cs="Arial"/>
                <w:b/>
                <w:u w:val="single"/>
              </w:rPr>
            </w:pPr>
            <w:r w:rsidRPr="00025FD0">
              <w:rPr>
                <w:rFonts w:eastAsia="TimesNewRomanPSMT" w:cs="Arial"/>
                <w:i/>
              </w:rPr>
              <w:t>Уколико локална (општи</w:t>
            </w:r>
            <w:r w:rsidR="00175774" w:rsidRPr="00025FD0">
              <w:rPr>
                <w:rFonts w:eastAsia="TimesNewRomanPSMT" w:cs="Arial"/>
                <w:i/>
              </w:rPr>
              <w:t>н</w:t>
            </w:r>
            <w:r w:rsidRPr="00025FD0">
              <w:rPr>
                <w:rFonts w:eastAsia="TimesNewRomanPSMT" w:cs="Arial"/>
                <w:i/>
                <w:lang w:val="sr-Cyrl-CS"/>
              </w:rPr>
              <w:t>с</w:t>
            </w:r>
            <w:r w:rsidR="00175774" w:rsidRPr="00025FD0">
              <w:rPr>
                <w:rFonts w:eastAsia="TimesNewRomanPSMT" w:cs="Arial"/>
                <w:i/>
              </w:rPr>
              <w:t>ка) управа</w:t>
            </w:r>
            <w:r w:rsidRPr="00025FD0">
              <w:rPr>
                <w:rFonts w:eastAsia="TimesNewRomanPSMT" w:cs="Arial"/>
                <w:i/>
                <w:lang w:val="sr-Cyrl-CS"/>
              </w:rPr>
              <w:t xml:space="preserve"> јавних приход</w:t>
            </w:r>
            <w:r w:rsidR="00175774" w:rsidRPr="00025FD0">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25FD0">
              <w:rPr>
                <w:rFonts w:eastAsia="TimesNewRomanPSMT" w:cs="Arial"/>
                <w:i/>
                <w:lang w:val="sr-Cyrl-CS"/>
              </w:rPr>
              <w:t xml:space="preserve">јавних прихода </w:t>
            </w:r>
            <w:r w:rsidR="00175774" w:rsidRPr="00025FD0">
              <w:rPr>
                <w:rFonts w:eastAsia="TimesNewRomanPSMT" w:cs="Arial"/>
                <w:i/>
              </w:rPr>
              <w:t xml:space="preserve">приложи и потврде </w:t>
            </w:r>
            <w:r w:rsidRPr="00025FD0">
              <w:rPr>
                <w:rFonts w:eastAsia="TimesNewRomanPSMT" w:cs="Arial"/>
                <w:i/>
                <w:lang w:val="sr-Cyrl-CS"/>
              </w:rPr>
              <w:t xml:space="preserve">тих </w:t>
            </w:r>
            <w:r w:rsidR="00175774" w:rsidRPr="00025FD0">
              <w:rPr>
                <w:rFonts w:eastAsia="TimesNewRomanPSMT" w:cs="Arial"/>
                <w:i/>
              </w:rPr>
              <w:t>осталих лок</w:t>
            </w:r>
            <w:r w:rsidRPr="00025FD0">
              <w:rPr>
                <w:rFonts w:eastAsia="TimesNewRomanPSMT" w:cs="Arial"/>
                <w:i/>
                <w:lang w:val="sr-Cyrl-CS"/>
              </w:rPr>
              <w:t>а</w:t>
            </w:r>
            <w:r w:rsidR="00175774" w:rsidRPr="00025FD0">
              <w:rPr>
                <w:rFonts w:eastAsia="TimesNewRomanPSMT" w:cs="Arial"/>
                <w:i/>
              </w:rPr>
              <w:t xml:space="preserve">лних органа/организација/установа </w:t>
            </w:r>
          </w:p>
          <w:p w14:paraId="7C9CC2CF" w14:textId="77777777" w:rsidR="00175774" w:rsidRPr="00025FD0" w:rsidRDefault="00175774" w:rsidP="00211D81">
            <w:pPr>
              <w:numPr>
                <w:ilvl w:val="0"/>
                <w:numId w:val="11"/>
              </w:numPr>
              <w:autoSpaceDE w:val="0"/>
              <w:autoSpaceDN w:val="0"/>
              <w:adjustRightInd w:val="0"/>
              <w:snapToGrid w:val="0"/>
              <w:spacing w:before="0"/>
              <w:ind w:hanging="357"/>
              <w:contextualSpacing/>
              <w:jc w:val="left"/>
              <w:rPr>
                <w:rFonts w:eastAsia="Calibri" w:cs="Arial"/>
                <w:i/>
              </w:rPr>
            </w:pPr>
            <w:r w:rsidRPr="00025FD0">
              <w:rPr>
                <w:rFonts w:eastAsia="TimesNewRomanPSMT" w:cs="Arial"/>
                <w:i/>
              </w:rPr>
              <w:t xml:space="preserve">Уколико је понуђач у поступку приватизације, уместо горе наведена два доказа, потребно је доставити </w:t>
            </w:r>
            <w:r w:rsidRPr="00025FD0">
              <w:rPr>
                <w:rFonts w:eastAsia="TimesNewRomanPSMT" w:cs="Arial"/>
                <w:b/>
                <w:i/>
              </w:rPr>
              <w:t>у</w:t>
            </w:r>
            <w:r w:rsidRPr="00025FD0">
              <w:rPr>
                <w:rFonts w:eastAsia="Calibri" w:cs="Arial"/>
                <w:b/>
                <w:i/>
                <w:lang w:val="ru-RU"/>
              </w:rPr>
              <w:t>верење Агенције за приватизацију да се налази у поступку приватизације</w:t>
            </w:r>
          </w:p>
          <w:p w14:paraId="24EA7823" w14:textId="77777777" w:rsidR="00175774" w:rsidRPr="00025FD0" w:rsidRDefault="00175774" w:rsidP="00211D81">
            <w:pPr>
              <w:numPr>
                <w:ilvl w:val="0"/>
                <w:numId w:val="11"/>
              </w:numPr>
              <w:tabs>
                <w:tab w:val="left" w:pos="680"/>
              </w:tabs>
              <w:snapToGrid w:val="0"/>
              <w:spacing w:before="0"/>
              <w:ind w:hanging="357"/>
              <w:contextualSpacing/>
              <w:jc w:val="left"/>
              <w:rPr>
                <w:rFonts w:eastAsia="Calibri" w:cs="Arial"/>
                <w:i/>
              </w:rPr>
            </w:pPr>
            <w:r w:rsidRPr="00025FD0">
              <w:rPr>
                <w:rFonts w:eastAsia="Calibri" w:cs="Arial"/>
                <w:i/>
              </w:rPr>
              <w:t>У случају да понуду подноси група понуђача, ове доказе доставити за сваког учесника из групе</w:t>
            </w:r>
          </w:p>
          <w:p w14:paraId="520F90C9" w14:textId="77777777" w:rsidR="00175774" w:rsidRPr="00025FD0" w:rsidRDefault="00175774" w:rsidP="00211D81">
            <w:pPr>
              <w:numPr>
                <w:ilvl w:val="0"/>
                <w:numId w:val="14"/>
              </w:numPr>
              <w:tabs>
                <w:tab w:val="left" w:pos="680"/>
              </w:tabs>
              <w:snapToGrid w:val="0"/>
              <w:spacing w:before="0"/>
              <w:contextualSpacing/>
              <w:jc w:val="left"/>
              <w:rPr>
                <w:rFonts w:cs="Arial"/>
              </w:rPr>
            </w:pPr>
            <w:r w:rsidRPr="00025FD0">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A324018" w14:textId="77777777" w:rsidR="00175774" w:rsidRPr="00025FD0" w:rsidRDefault="00175774" w:rsidP="003A4822">
            <w:pPr>
              <w:tabs>
                <w:tab w:val="left" w:pos="680"/>
              </w:tabs>
              <w:snapToGrid w:val="0"/>
              <w:contextualSpacing/>
              <w:rPr>
                <w:rFonts w:eastAsia="Calibri" w:cs="Arial"/>
              </w:rPr>
            </w:pPr>
            <w:r w:rsidRPr="00025FD0">
              <w:rPr>
                <w:rFonts w:eastAsia="Calibri" w:cs="Arial"/>
                <w:b/>
              </w:rPr>
              <w:t xml:space="preserve">Ови докази не могу бити старији од два месеца </w:t>
            </w:r>
            <w:r w:rsidR="00B24BAB" w:rsidRPr="00025FD0">
              <w:rPr>
                <w:rFonts w:eastAsia="Calibri" w:cs="Arial"/>
                <w:b/>
                <w:lang w:val="sr-Cyrl-CS"/>
              </w:rPr>
              <w:t>пре</w:t>
            </w:r>
            <w:r w:rsidRPr="00025FD0">
              <w:rPr>
                <w:rFonts w:eastAsia="Calibri" w:cs="Arial"/>
                <w:b/>
              </w:rPr>
              <w:t xml:space="preserve"> отварања понуда</w:t>
            </w:r>
            <w:r w:rsidRPr="00025FD0">
              <w:rPr>
                <w:rFonts w:eastAsia="Calibri" w:cs="Arial"/>
              </w:rPr>
              <w:t>.</w:t>
            </w:r>
          </w:p>
          <w:p w14:paraId="34D1A0BA" w14:textId="77777777" w:rsidR="00175774" w:rsidRPr="00025FD0" w:rsidRDefault="00175774" w:rsidP="003A4822">
            <w:pPr>
              <w:tabs>
                <w:tab w:val="left" w:pos="680"/>
              </w:tabs>
              <w:snapToGrid w:val="0"/>
              <w:contextualSpacing/>
              <w:rPr>
                <w:rFonts w:cs="Arial"/>
                <w:i/>
              </w:rPr>
            </w:pPr>
          </w:p>
        </w:tc>
      </w:tr>
      <w:tr w:rsidR="00175774" w:rsidRPr="00025FD0" w14:paraId="5E37FB05" w14:textId="77777777" w:rsidTr="008112A2">
        <w:trPr>
          <w:jc w:val="center"/>
        </w:trPr>
        <w:tc>
          <w:tcPr>
            <w:tcW w:w="729" w:type="dxa"/>
            <w:vAlign w:val="center"/>
          </w:tcPr>
          <w:p w14:paraId="1D87E02D" w14:textId="77777777" w:rsidR="00175774" w:rsidRPr="00025FD0" w:rsidRDefault="00175774" w:rsidP="003A4822">
            <w:pPr>
              <w:jc w:val="center"/>
              <w:rPr>
                <w:rFonts w:cs="Arial"/>
              </w:rPr>
            </w:pPr>
            <w:r w:rsidRPr="00025FD0">
              <w:rPr>
                <w:rFonts w:cs="Arial"/>
              </w:rPr>
              <w:t xml:space="preserve">4. </w:t>
            </w:r>
          </w:p>
        </w:tc>
        <w:tc>
          <w:tcPr>
            <w:tcW w:w="8430" w:type="dxa"/>
          </w:tcPr>
          <w:p w14:paraId="00AFE024" w14:textId="77777777" w:rsidR="00554EDE" w:rsidRPr="00025FD0" w:rsidRDefault="00175774" w:rsidP="003A4822">
            <w:pPr>
              <w:snapToGrid w:val="0"/>
              <w:rPr>
                <w:rFonts w:cs="Arial"/>
                <w:b/>
                <w:u w:val="single"/>
              </w:rPr>
            </w:pPr>
            <w:r w:rsidRPr="00025FD0">
              <w:rPr>
                <w:rFonts w:cs="Arial"/>
                <w:b/>
                <w:u w:val="single"/>
              </w:rPr>
              <w:t>Услов:</w:t>
            </w:r>
            <w:r w:rsidR="00554EDE" w:rsidRPr="00025FD0">
              <w:rPr>
                <w:rFonts w:cs="Arial"/>
                <w:b/>
                <w:u w:val="single"/>
              </w:rPr>
              <w:t xml:space="preserve"> </w:t>
            </w:r>
          </w:p>
          <w:p w14:paraId="7636649F" w14:textId="77777777" w:rsidR="00175774" w:rsidRPr="00025FD0" w:rsidRDefault="00175774" w:rsidP="003A4822">
            <w:pPr>
              <w:snapToGrid w:val="0"/>
              <w:rPr>
                <w:rFonts w:cs="Arial"/>
              </w:rPr>
            </w:pPr>
            <w:r w:rsidRPr="00025FD0">
              <w:rPr>
                <w:rFonts w:cs="Arial"/>
                <w:lang w:val="ru-RU"/>
              </w:rPr>
              <w:lastRenderedPageBreak/>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FBF13A9" w14:textId="77777777" w:rsidR="00554EDE" w:rsidRPr="00025FD0" w:rsidRDefault="00175774" w:rsidP="00554EDE">
            <w:pPr>
              <w:autoSpaceDE w:val="0"/>
              <w:autoSpaceDN w:val="0"/>
              <w:adjustRightInd w:val="0"/>
              <w:rPr>
                <w:rFonts w:cs="Arial"/>
                <w:b/>
                <w:u w:val="single"/>
              </w:rPr>
            </w:pPr>
            <w:r w:rsidRPr="00025FD0">
              <w:rPr>
                <w:rFonts w:cs="Arial"/>
                <w:b/>
                <w:u w:val="single"/>
              </w:rPr>
              <w:t>Доказ:</w:t>
            </w:r>
            <w:r w:rsidR="00554EDE" w:rsidRPr="00025FD0">
              <w:rPr>
                <w:rFonts w:cs="Arial"/>
                <w:b/>
                <w:u w:val="single"/>
              </w:rPr>
              <w:t xml:space="preserve"> </w:t>
            </w:r>
          </w:p>
          <w:p w14:paraId="00620EFE" w14:textId="77777777" w:rsidR="00175774" w:rsidRPr="00025FD0" w:rsidRDefault="00175774" w:rsidP="00554EDE">
            <w:pPr>
              <w:autoSpaceDE w:val="0"/>
              <w:autoSpaceDN w:val="0"/>
              <w:adjustRightInd w:val="0"/>
              <w:rPr>
                <w:rFonts w:cs="Arial"/>
                <w:b/>
                <w:u w:val="single"/>
              </w:rPr>
            </w:pPr>
            <w:r w:rsidRPr="00025FD0">
              <w:rPr>
                <w:rFonts w:cs="Arial"/>
              </w:rPr>
              <w:t>Потписан и оверен Образац изјаве</w:t>
            </w:r>
            <w:r w:rsidR="00077991" w:rsidRPr="00025FD0">
              <w:rPr>
                <w:rFonts w:cs="Arial"/>
              </w:rPr>
              <w:t xml:space="preserve"> на основу члана 75. </w:t>
            </w:r>
            <w:proofErr w:type="gramStart"/>
            <w:r w:rsidR="00077991" w:rsidRPr="00025FD0">
              <w:rPr>
                <w:rFonts w:cs="Arial"/>
              </w:rPr>
              <w:t>став</w:t>
            </w:r>
            <w:proofErr w:type="gramEnd"/>
            <w:r w:rsidR="00077991" w:rsidRPr="00025FD0">
              <w:rPr>
                <w:rFonts w:cs="Arial"/>
              </w:rPr>
              <w:t xml:space="preserve"> 2. Закона</w:t>
            </w:r>
            <w:r w:rsidR="00BF39C7" w:rsidRPr="00025FD0">
              <w:rPr>
                <w:rFonts w:cs="Arial"/>
                <w:lang w:val="sr-Cyrl-RS"/>
              </w:rPr>
              <w:t xml:space="preserve"> </w:t>
            </w:r>
            <w:r w:rsidR="001002DE" w:rsidRPr="00025FD0">
              <w:rPr>
                <w:rFonts w:cs="Arial"/>
              </w:rPr>
              <w:t>(Образац бр. 4.</w:t>
            </w:r>
            <w:r w:rsidRPr="00025FD0">
              <w:rPr>
                <w:rFonts w:cs="Arial"/>
              </w:rPr>
              <w:t>)</w:t>
            </w:r>
          </w:p>
          <w:p w14:paraId="4CE5DC85" w14:textId="77777777" w:rsidR="005E487E" w:rsidRPr="00025FD0" w:rsidRDefault="00175774" w:rsidP="003A4822">
            <w:pPr>
              <w:snapToGrid w:val="0"/>
              <w:rPr>
                <w:rFonts w:cs="Arial"/>
                <w:lang w:val="sr-Cyrl-CS"/>
              </w:rPr>
            </w:pPr>
            <w:r w:rsidRPr="00025FD0">
              <w:rPr>
                <w:rFonts w:cs="Arial"/>
                <w:i/>
              </w:rPr>
              <w:t>Напомена:</w:t>
            </w:r>
          </w:p>
          <w:p w14:paraId="2949C7A4" w14:textId="77777777" w:rsidR="005E487E" w:rsidRPr="00025FD0" w:rsidRDefault="00175774" w:rsidP="00211D81">
            <w:pPr>
              <w:numPr>
                <w:ilvl w:val="0"/>
                <w:numId w:val="16"/>
              </w:numPr>
              <w:snapToGrid w:val="0"/>
              <w:rPr>
                <w:rFonts w:cs="Arial"/>
                <w:i/>
                <w:lang w:val="sr-Cyrl-CS"/>
              </w:rPr>
            </w:pPr>
            <w:r w:rsidRPr="00025FD0">
              <w:rPr>
                <w:rFonts w:cs="Arial"/>
                <w:i/>
              </w:rPr>
              <w:t xml:space="preserve">Изјава мора да буде потписана од стране овалшћеног лица </w:t>
            </w:r>
            <w:r w:rsidR="005E487E" w:rsidRPr="00025FD0">
              <w:rPr>
                <w:rFonts w:cs="Arial"/>
                <w:i/>
                <w:lang w:val="sr-Cyrl-CS"/>
              </w:rPr>
              <w:t>за заступање понуђача</w:t>
            </w:r>
            <w:r w:rsidRPr="00025FD0">
              <w:rPr>
                <w:rFonts w:cs="Arial"/>
                <w:i/>
              </w:rPr>
              <w:t xml:space="preserve"> и оверена печатом. </w:t>
            </w:r>
          </w:p>
          <w:p w14:paraId="0E7CA0F8" w14:textId="77777777" w:rsidR="005E487E" w:rsidRPr="00025FD0" w:rsidRDefault="00175774" w:rsidP="00211D81">
            <w:pPr>
              <w:numPr>
                <w:ilvl w:val="0"/>
                <w:numId w:val="16"/>
              </w:numPr>
              <w:snapToGrid w:val="0"/>
              <w:rPr>
                <w:rFonts w:cs="Arial"/>
                <w:i/>
              </w:rPr>
            </w:pPr>
            <w:r w:rsidRPr="00025FD0">
              <w:rPr>
                <w:rFonts w:cs="Arial"/>
                <w:i/>
              </w:rPr>
              <w:t xml:space="preserve">Уколико понуду подноси група понуђача Изјава мора бити </w:t>
            </w:r>
            <w:r w:rsidR="005E487E" w:rsidRPr="00025FD0">
              <w:rPr>
                <w:rFonts w:cs="Arial"/>
                <w:i/>
                <w:lang w:val="sr-Cyrl-CS"/>
              </w:rPr>
              <w:t>достављена за сваког члана групе понуђача. Изјава мора бити</w:t>
            </w:r>
            <w:r w:rsidRPr="00025FD0">
              <w:rPr>
                <w:rFonts w:cs="Arial"/>
                <w:i/>
              </w:rPr>
              <w:t xml:space="preserve"> потписана од стране овлашћеног лица </w:t>
            </w:r>
            <w:r w:rsidR="005E487E" w:rsidRPr="00025FD0">
              <w:rPr>
                <w:rFonts w:cs="Arial"/>
                <w:i/>
                <w:lang w:val="sr-Cyrl-CS"/>
              </w:rPr>
              <w:t xml:space="preserve">за заступање </w:t>
            </w:r>
            <w:r w:rsidRPr="00025FD0">
              <w:rPr>
                <w:rFonts w:cs="Arial"/>
                <w:i/>
              </w:rPr>
              <w:t xml:space="preserve">понуђача из групе понуђача и оверена печатом.  </w:t>
            </w:r>
          </w:p>
        </w:tc>
      </w:tr>
      <w:tr w:rsidR="00052A8E" w:rsidRPr="00025FD0" w14:paraId="590BF802" w14:textId="77777777" w:rsidTr="008112A2">
        <w:trPr>
          <w:jc w:val="center"/>
        </w:trPr>
        <w:tc>
          <w:tcPr>
            <w:tcW w:w="729" w:type="dxa"/>
            <w:vAlign w:val="center"/>
          </w:tcPr>
          <w:p w14:paraId="24A5E01C" w14:textId="77777777" w:rsidR="00052A8E" w:rsidRPr="00025FD0" w:rsidRDefault="00052A8E" w:rsidP="003A4822">
            <w:pPr>
              <w:jc w:val="center"/>
              <w:rPr>
                <w:rFonts w:cs="Arial"/>
                <w:lang w:val="sr-Cyrl-RS"/>
              </w:rPr>
            </w:pPr>
            <w:r w:rsidRPr="00025FD0">
              <w:rPr>
                <w:rFonts w:cs="Arial"/>
                <w:lang w:val="sr-Cyrl-RS"/>
              </w:rPr>
              <w:lastRenderedPageBreak/>
              <w:t>5.</w:t>
            </w:r>
          </w:p>
        </w:tc>
        <w:tc>
          <w:tcPr>
            <w:tcW w:w="8430" w:type="dxa"/>
          </w:tcPr>
          <w:p w14:paraId="0A935E3A" w14:textId="77777777" w:rsidR="00052A8E" w:rsidRPr="00025FD0" w:rsidRDefault="00052A8E" w:rsidP="00052A8E">
            <w:pPr>
              <w:snapToGrid w:val="0"/>
              <w:rPr>
                <w:rFonts w:cs="Arial"/>
                <w:u w:val="single"/>
                <w:lang w:val="sr-Latn-RS" w:eastAsia="sr-Latn-CS"/>
              </w:rPr>
            </w:pPr>
            <w:r w:rsidRPr="00025FD0">
              <w:rPr>
                <w:rFonts w:cs="Arial"/>
                <w:b/>
                <w:u w:val="single"/>
                <w:lang w:val="sr-Latn-CS" w:eastAsia="sr-Latn-CS"/>
              </w:rPr>
              <w:t>Услов</w:t>
            </w:r>
            <w:r w:rsidRPr="00025FD0">
              <w:rPr>
                <w:rFonts w:cs="Arial"/>
                <w:u w:val="single"/>
                <w:lang w:val="sr-Latn-CS" w:eastAsia="sr-Latn-CS"/>
              </w:rPr>
              <w:t>:</w:t>
            </w:r>
            <w:r w:rsidRPr="00025FD0">
              <w:rPr>
                <w:rFonts w:cs="Arial"/>
                <w:u w:val="single"/>
                <w:lang w:val="sr-Cyrl-RS" w:eastAsia="sr-Latn-CS"/>
              </w:rPr>
              <w:t xml:space="preserve"> </w:t>
            </w:r>
          </w:p>
          <w:p w14:paraId="5292988F" w14:textId="77777777" w:rsidR="00052A8E" w:rsidRPr="00025FD0" w:rsidRDefault="00052A8E" w:rsidP="00052A8E">
            <w:pPr>
              <w:snapToGrid w:val="0"/>
              <w:rPr>
                <w:rFonts w:cs="Arial"/>
                <w:lang w:val="ru-RU"/>
              </w:rPr>
            </w:pPr>
            <w:r w:rsidRPr="00025FD0">
              <w:rPr>
                <w:rFonts w:cs="Arial"/>
                <w:lang w:val="ru-RU"/>
              </w:rPr>
              <w:t>да има важећу дозволу надлежног органа за обављање делатности која је предмет јавне набавке, предвиђену посебним прописом:</w:t>
            </w:r>
          </w:p>
          <w:p w14:paraId="5CF37659" w14:textId="77777777" w:rsidR="00052A8E" w:rsidRPr="00025FD0" w:rsidRDefault="00052A8E" w:rsidP="00052A8E">
            <w:pPr>
              <w:pStyle w:val="ListParagraph"/>
              <w:numPr>
                <w:ilvl w:val="0"/>
                <w:numId w:val="34"/>
              </w:numPr>
              <w:snapToGrid w:val="0"/>
              <w:spacing w:before="0" w:after="60" w:line="240" w:lineRule="auto"/>
              <w:ind w:left="363" w:hanging="363"/>
              <w:contextualSpacing w:val="0"/>
              <w:rPr>
                <w:rFonts w:ascii="Arial" w:hAnsi="Arial" w:cs="Arial"/>
                <w:lang w:val="sr-Latn-RS"/>
              </w:rPr>
            </w:pPr>
            <w:r w:rsidRPr="00025FD0">
              <w:rPr>
                <w:rFonts w:ascii="Arial" w:hAnsi="Arial" w:cs="Arial"/>
                <w:lang w:val="ru-RU"/>
              </w:rPr>
              <w:t xml:space="preserve">важећу лиценцу </w:t>
            </w:r>
            <w:r w:rsidRPr="00025FD0">
              <w:rPr>
                <w:rFonts w:ascii="Arial" w:hAnsi="Arial" w:cs="Arial"/>
                <w:lang w:val="sr-Latn-RS"/>
              </w:rPr>
              <w:t>за израду техничке документације (</w:t>
            </w:r>
            <w:r w:rsidRPr="00025FD0">
              <w:rPr>
                <w:rFonts w:ascii="Arial" w:hAnsi="Arial" w:cs="Arial"/>
                <w:b/>
                <w:lang w:val="sr-Latn-RS"/>
              </w:rPr>
              <w:t>P</w:t>
            </w:r>
            <w:r w:rsidRPr="00025FD0">
              <w:rPr>
                <w:rFonts w:ascii="Arial" w:hAnsi="Arial" w:cs="Arial"/>
                <w:b/>
                <w:lang w:val="sr-Cyrl-RS"/>
              </w:rPr>
              <w:t>0</w:t>
            </w:r>
            <w:r w:rsidRPr="00025FD0">
              <w:rPr>
                <w:rFonts w:ascii="Arial" w:hAnsi="Arial" w:cs="Arial"/>
                <w:b/>
                <w:lang w:val="sr-Latn-RS"/>
              </w:rPr>
              <w:t>52M1</w:t>
            </w:r>
            <w:r w:rsidRPr="00025FD0">
              <w:rPr>
                <w:rFonts w:ascii="Arial" w:hAnsi="Arial" w:cs="Arial"/>
                <w:lang w:val="sr-Cyrl-RS"/>
              </w:rPr>
              <w:t xml:space="preserve"> – </w:t>
            </w:r>
            <w:r w:rsidRPr="00025FD0">
              <w:rPr>
                <w:rFonts w:ascii="Arial" w:hAnsi="Arial" w:cs="Arial"/>
                <w:noProof/>
                <w:lang w:val="ru-RU"/>
              </w:rPr>
              <w:t xml:space="preserve">пројеката  </w:t>
            </w:r>
            <w:r w:rsidRPr="00025FD0">
              <w:rPr>
                <w:rFonts w:ascii="Arial" w:hAnsi="Arial" w:cs="Arial"/>
                <w:noProof/>
                <w:lang w:val="sr-Latn-RS"/>
              </w:rPr>
              <w:t xml:space="preserve"> </w:t>
            </w:r>
            <w:r w:rsidRPr="00025FD0">
              <w:rPr>
                <w:rFonts w:ascii="Arial" w:hAnsi="Arial" w:cs="Arial"/>
                <w:noProof/>
                <w:lang w:val="ru-RU"/>
              </w:rPr>
              <w:t>термотехничких</w:t>
            </w:r>
            <w:r w:rsidRPr="00025FD0">
              <w:rPr>
                <w:rFonts w:ascii="Arial" w:hAnsi="Arial" w:cs="Arial"/>
                <w:noProof/>
                <w:lang w:val="sr-Latn-RS"/>
              </w:rPr>
              <w:t xml:space="preserve">, </w:t>
            </w:r>
            <w:r w:rsidRPr="00025FD0">
              <w:rPr>
                <w:rFonts w:ascii="Arial" w:hAnsi="Arial" w:cs="Arial"/>
                <w:noProof/>
                <w:lang w:val="ru-RU"/>
              </w:rPr>
              <w:t>термоенергетских, процесних и гасних инсталација</w:t>
            </w:r>
            <w:r w:rsidRPr="00025FD0">
              <w:rPr>
                <w:rFonts w:ascii="Arial" w:hAnsi="Arial" w:cs="Arial"/>
                <w:noProof/>
                <w:lang w:val="sr-Latn-RS"/>
              </w:rPr>
              <w:t xml:space="preserve"> </w:t>
            </w:r>
            <w:r w:rsidRPr="00025FD0">
              <w:rPr>
                <w:rFonts w:ascii="Arial" w:hAnsi="Arial" w:cs="Arial"/>
                <w:noProof/>
                <w:lang w:val="ru-RU"/>
              </w:rPr>
              <w:t>за</w:t>
            </w:r>
            <w:r w:rsidRPr="00025FD0">
              <w:rPr>
                <w:rFonts w:ascii="Arial" w:hAnsi="Arial" w:cs="Arial"/>
                <w:noProof/>
                <w:lang w:val="sr-Latn-RS"/>
              </w:rPr>
              <w:t xml:space="preserve"> </w:t>
            </w:r>
            <w:r w:rsidRPr="00025FD0">
              <w:rPr>
                <w:rFonts w:ascii="Arial" w:hAnsi="Arial" w:cs="Arial"/>
                <w:noProof/>
                <w:lang w:val="ru-RU"/>
              </w:rPr>
              <w:t>термоелектране</w:t>
            </w:r>
            <w:r w:rsidRPr="00025FD0">
              <w:rPr>
                <w:rFonts w:ascii="Arial" w:hAnsi="Arial" w:cs="Arial"/>
                <w:noProof/>
                <w:lang w:val="sr-Latn-RS"/>
              </w:rPr>
              <w:t xml:space="preserve"> </w:t>
            </w:r>
            <w:r w:rsidRPr="00025FD0">
              <w:rPr>
                <w:rFonts w:ascii="Arial" w:hAnsi="Arial" w:cs="Arial"/>
                <w:noProof/>
                <w:lang w:val="ru-RU"/>
              </w:rPr>
              <w:t>снаге</w:t>
            </w:r>
            <w:r w:rsidRPr="00025FD0">
              <w:rPr>
                <w:rFonts w:ascii="Arial" w:hAnsi="Arial" w:cs="Arial"/>
                <w:noProof/>
                <w:lang w:val="sr-Latn-RS"/>
              </w:rPr>
              <w:t xml:space="preserve"> 10</w:t>
            </w:r>
            <w:r w:rsidRPr="00025FD0">
              <w:rPr>
                <w:rFonts w:ascii="Arial" w:hAnsi="Arial" w:cs="Arial"/>
                <w:noProof/>
                <w:lang w:val="ru-RU"/>
              </w:rPr>
              <w:t>М</w:t>
            </w:r>
            <w:r w:rsidRPr="00025FD0">
              <w:rPr>
                <w:rFonts w:ascii="Arial" w:hAnsi="Arial" w:cs="Arial"/>
                <w:noProof/>
                <w:lang w:val="sr-Latn-RS"/>
              </w:rPr>
              <w:t xml:space="preserve">W </w:t>
            </w:r>
            <w:r w:rsidRPr="00025FD0">
              <w:rPr>
                <w:rFonts w:ascii="Arial" w:hAnsi="Arial" w:cs="Arial"/>
                <w:noProof/>
                <w:lang w:val="ru-RU"/>
              </w:rPr>
              <w:t>и</w:t>
            </w:r>
            <w:r w:rsidRPr="00025FD0">
              <w:rPr>
                <w:rFonts w:ascii="Arial" w:hAnsi="Arial" w:cs="Arial"/>
                <w:noProof/>
                <w:lang w:val="sr-Latn-RS"/>
              </w:rPr>
              <w:t xml:space="preserve"> </w:t>
            </w:r>
            <w:r w:rsidRPr="00025FD0">
              <w:rPr>
                <w:rFonts w:ascii="Arial" w:hAnsi="Arial" w:cs="Arial"/>
                <w:noProof/>
                <w:lang w:val="ru-RU"/>
              </w:rPr>
              <w:t>више</w:t>
            </w:r>
            <w:r w:rsidRPr="00025FD0">
              <w:rPr>
                <w:rFonts w:ascii="Arial" w:hAnsi="Arial" w:cs="Arial"/>
                <w:lang w:val="sr-Latn-RS"/>
              </w:rPr>
              <w:t>),</w:t>
            </w:r>
            <w:r w:rsidRPr="00025FD0">
              <w:rPr>
                <w:rFonts w:ascii="Arial" w:hAnsi="Arial" w:cs="Arial"/>
                <w:lang w:val="sr-Cyrl-RS"/>
              </w:rPr>
              <w:t xml:space="preserve"> за</w:t>
            </w:r>
            <w:r w:rsidRPr="00025FD0">
              <w:rPr>
                <w:rFonts w:ascii="Arial" w:hAnsi="Arial" w:cs="Arial"/>
                <w:lang w:val="sr-Latn-RS"/>
              </w:rPr>
              <w:t xml:space="preserve"> објек</w:t>
            </w:r>
            <w:r w:rsidRPr="00025FD0">
              <w:rPr>
                <w:rFonts w:ascii="Arial" w:hAnsi="Arial" w:cs="Arial"/>
                <w:lang w:val="sr-Cyrl-RS"/>
              </w:rPr>
              <w:t>те</w:t>
            </w:r>
            <w:r w:rsidRPr="00025FD0">
              <w:rPr>
                <w:rFonts w:ascii="Arial" w:hAnsi="Arial" w:cs="Arial"/>
                <w:lang w:val="sr-Latn-RS"/>
              </w:rPr>
              <w:t xml:space="preserve"> за које грађевинску дозволу издаје министарство надлежно за послове грађевинарства</w:t>
            </w:r>
            <w:r w:rsidRPr="00025FD0">
              <w:rPr>
                <w:rFonts w:ascii="Arial" w:hAnsi="Arial" w:cs="Arial"/>
                <w:lang w:val="sr-Cyrl-RS"/>
              </w:rPr>
              <w:t>.</w:t>
            </w:r>
          </w:p>
          <w:p w14:paraId="03100A5B" w14:textId="77777777" w:rsidR="00052A8E" w:rsidRPr="00025FD0" w:rsidRDefault="00052A8E" w:rsidP="00052A8E">
            <w:pPr>
              <w:pStyle w:val="ListParagraph"/>
              <w:numPr>
                <w:ilvl w:val="0"/>
                <w:numId w:val="34"/>
              </w:numPr>
              <w:snapToGrid w:val="0"/>
              <w:spacing w:before="0" w:after="60" w:line="240" w:lineRule="auto"/>
              <w:ind w:left="363" w:hanging="363"/>
              <w:contextualSpacing w:val="0"/>
              <w:rPr>
                <w:rFonts w:ascii="Arial" w:hAnsi="Arial" w:cs="Arial"/>
                <w:lang w:val="sr-Latn-RS"/>
              </w:rPr>
            </w:pPr>
            <w:r w:rsidRPr="00025FD0">
              <w:rPr>
                <w:rFonts w:ascii="Arial" w:hAnsi="Arial" w:cs="Arial"/>
                <w:lang w:val="ru-RU"/>
              </w:rPr>
              <w:t xml:space="preserve">важећу лиценцу </w:t>
            </w:r>
            <w:r w:rsidRPr="00025FD0">
              <w:rPr>
                <w:rFonts w:ascii="Arial" w:hAnsi="Arial" w:cs="Arial"/>
                <w:lang w:val="sr-Latn-RS"/>
              </w:rPr>
              <w:t xml:space="preserve">за </w:t>
            </w:r>
            <w:r w:rsidRPr="00025FD0">
              <w:rPr>
                <w:rFonts w:ascii="Arial" w:hAnsi="Arial" w:cs="Arial"/>
                <w:lang w:val="sr-Cyrl-RS"/>
              </w:rPr>
              <w:t>израду техничке документације</w:t>
            </w:r>
            <w:r w:rsidRPr="00025FD0">
              <w:rPr>
                <w:rFonts w:ascii="Arial" w:hAnsi="Arial" w:cs="Arial"/>
                <w:lang w:val="sr-Latn-RS"/>
              </w:rPr>
              <w:t xml:space="preserve"> (</w:t>
            </w:r>
            <w:r w:rsidRPr="00025FD0">
              <w:rPr>
                <w:rFonts w:ascii="Arial" w:hAnsi="Arial" w:cs="Arial"/>
                <w:b/>
                <w:lang w:val="sr-Latn-RS"/>
              </w:rPr>
              <w:t>P</w:t>
            </w:r>
            <w:r w:rsidRPr="00025FD0">
              <w:rPr>
                <w:rFonts w:ascii="Arial" w:hAnsi="Arial" w:cs="Arial"/>
                <w:b/>
                <w:lang w:val="sr-Cyrl-RS"/>
              </w:rPr>
              <w:t>0</w:t>
            </w:r>
            <w:r w:rsidRPr="00025FD0">
              <w:rPr>
                <w:rFonts w:ascii="Arial" w:hAnsi="Arial" w:cs="Arial"/>
                <w:b/>
                <w:lang w:val="sr-Latn-RS"/>
              </w:rPr>
              <w:t>52G1</w:t>
            </w:r>
            <w:r w:rsidRPr="00025FD0">
              <w:rPr>
                <w:rFonts w:ascii="Arial" w:hAnsi="Arial" w:cs="Arial"/>
                <w:lang w:val="sr-Cyrl-RS"/>
              </w:rPr>
              <w:t>- пројеката грађевинских конструкција</w:t>
            </w:r>
            <w:r w:rsidRPr="00025FD0">
              <w:rPr>
                <w:rFonts w:ascii="Arial" w:hAnsi="Arial" w:cs="Arial"/>
                <w:lang w:val="sr-Latn-RS"/>
              </w:rPr>
              <w:t xml:space="preserve"> </w:t>
            </w:r>
            <w:r w:rsidRPr="00025FD0">
              <w:rPr>
                <w:rFonts w:ascii="Arial" w:hAnsi="Arial" w:cs="Arial"/>
                <w:noProof/>
                <w:lang w:val="sr-Latn-RS"/>
              </w:rPr>
              <w:t xml:space="preserve"> </w:t>
            </w:r>
            <w:r w:rsidRPr="00025FD0">
              <w:rPr>
                <w:rFonts w:ascii="Arial" w:hAnsi="Arial" w:cs="Arial"/>
                <w:noProof/>
              </w:rPr>
              <w:t>за</w:t>
            </w:r>
            <w:r w:rsidRPr="00025FD0">
              <w:rPr>
                <w:rFonts w:ascii="Arial" w:hAnsi="Arial" w:cs="Arial"/>
                <w:noProof/>
                <w:lang w:val="sr-Latn-RS"/>
              </w:rPr>
              <w:t xml:space="preserve"> </w:t>
            </w:r>
            <w:r w:rsidRPr="00025FD0">
              <w:rPr>
                <w:rFonts w:ascii="Arial" w:hAnsi="Arial" w:cs="Arial"/>
                <w:noProof/>
              </w:rPr>
              <w:t>термоелектране</w:t>
            </w:r>
            <w:r w:rsidRPr="00025FD0">
              <w:rPr>
                <w:rFonts w:ascii="Arial" w:hAnsi="Arial" w:cs="Arial"/>
                <w:noProof/>
                <w:lang w:val="sr-Latn-RS"/>
              </w:rPr>
              <w:t xml:space="preserve"> </w:t>
            </w:r>
            <w:r w:rsidRPr="00025FD0">
              <w:rPr>
                <w:rFonts w:ascii="Arial" w:hAnsi="Arial" w:cs="Arial"/>
                <w:noProof/>
              </w:rPr>
              <w:t>снаге</w:t>
            </w:r>
            <w:r w:rsidRPr="00025FD0">
              <w:rPr>
                <w:rFonts w:ascii="Arial" w:hAnsi="Arial" w:cs="Arial"/>
                <w:noProof/>
                <w:lang w:val="sr-Latn-RS"/>
              </w:rPr>
              <w:t xml:space="preserve"> 10</w:t>
            </w:r>
            <w:r w:rsidRPr="00025FD0">
              <w:rPr>
                <w:rFonts w:ascii="Arial" w:hAnsi="Arial" w:cs="Arial"/>
                <w:noProof/>
              </w:rPr>
              <w:t>М</w:t>
            </w:r>
            <w:r w:rsidRPr="00025FD0">
              <w:rPr>
                <w:rFonts w:ascii="Arial" w:hAnsi="Arial" w:cs="Arial"/>
                <w:noProof/>
                <w:lang w:val="sr-Latn-RS"/>
              </w:rPr>
              <w:t xml:space="preserve">W </w:t>
            </w:r>
            <w:r w:rsidRPr="00025FD0">
              <w:rPr>
                <w:rFonts w:ascii="Arial" w:hAnsi="Arial" w:cs="Arial"/>
                <w:noProof/>
              </w:rPr>
              <w:t>и</w:t>
            </w:r>
            <w:r w:rsidRPr="00025FD0">
              <w:rPr>
                <w:rFonts w:ascii="Arial" w:hAnsi="Arial" w:cs="Arial"/>
                <w:noProof/>
                <w:lang w:val="sr-Latn-RS"/>
              </w:rPr>
              <w:t xml:space="preserve"> </w:t>
            </w:r>
            <w:r w:rsidRPr="00025FD0">
              <w:rPr>
                <w:rFonts w:ascii="Arial" w:hAnsi="Arial" w:cs="Arial"/>
                <w:noProof/>
              </w:rPr>
              <w:t>више</w:t>
            </w:r>
            <w:r w:rsidRPr="00025FD0">
              <w:rPr>
                <w:rFonts w:ascii="Arial" w:hAnsi="Arial" w:cs="Arial"/>
                <w:lang w:val="sr-Latn-RS"/>
              </w:rPr>
              <w:t>),</w:t>
            </w:r>
            <w:r w:rsidRPr="00025FD0">
              <w:rPr>
                <w:rFonts w:ascii="Arial" w:hAnsi="Arial" w:cs="Arial"/>
                <w:lang w:val="sr-Cyrl-RS"/>
              </w:rPr>
              <w:t xml:space="preserve"> за</w:t>
            </w:r>
            <w:r w:rsidRPr="00025FD0">
              <w:rPr>
                <w:rFonts w:ascii="Arial" w:hAnsi="Arial" w:cs="Arial"/>
                <w:lang w:val="sr-Latn-RS"/>
              </w:rPr>
              <w:t xml:space="preserve"> објек</w:t>
            </w:r>
            <w:r w:rsidRPr="00025FD0">
              <w:rPr>
                <w:rFonts w:ascii="Arial" w:hAnsi="Arial" w:cs="Arial"/>
                <w:lang w:val="sr-Cyrl-RS"/>
              </w:rPr>
              <w:t>те</w:t>
            </w:r>
            <w:r w:rsidRPr="00025FD0">
              <w:rPr>
                <w:rFonts w:ascii="Arial" w:hAnsi="Arial" w:cs="Arial"/>
                <w:lang w:val="sr-Latn-RS"/>
              </w:rPr>
              <w:t xml:space="preserve"> за које грађевинску дозволу издаје министарство надлежно за послове грађевинарства</w:t>
            </w:r>
            <w:r w:rsidRPr="00025FD0">
              <w:rPr>
                <w:rFonts w:ascii="Arial" w:hAnsi="Arial" w:cs="Arial"/>
                <w:lang w:val="sr-Cyrl-RS"/>
              </w:rPr>
              <w:t>.</w:t>
            </w:r>
          </w:p>
          <w:p w14:paraId="1969E641" w14:textId="77777777" w:rsidR="00052A8E" w:rsidRPr="00025FD0" w:rsidRDefault="00052A8E" w:rsidP="00052A8E">
            <w:pPr>
              <w:pStyle w:val="ListParagraph"/>
              <w:numPr>
                <w:ilvl w:val="0"/>
                <w:numId w:val="34"/>
              </w:numPr>
              <w:snapToGrid w:val="0"/>
              <w:spacing w:before="0" w:after="60" w:line="240" w:lineRule="auto"/>
              <w:ind w:left="363" w:hanging="363"/>
              <w:contextualSpacing w:val="0"/>
              <w:rPr>
                <w:rFonts w:ascii="Arial" w:hAnsi="Arial" w:cs="Arial"/>
                <w:lang w:val="sr-Latn-RS"/>
              </w:rPr>
            </w:pPr>
            <w:r w:rsidRPr="00025FD0">
              <w:rPr>
                <w:rFonts w:ascii="Arial" w:hAnsi="Arial" w:cs="Arial"/>
                <w:lang w:val="sr-Cyrl-RS"/>
              </w:rPr>
              <w:t>важећу лиценцу за израду техничке документације  (</w:t>
            </w:r>
            <w:r w:rsidRPr="00025FD0">
              <w:rPr>
                <w:rFonts w:ascii="Arial" w:hAnsi="Arial" w:cs="Arial"/>
                <w:b/>
                <w:lang w:val="sr-Latn-RS"/>
              </w:rPr>
              <w:t>P052E1</w:t>
            </w:r>
            <w:r w:rsidRPr="00025FD0">
              <w:rPr>
                <w:rFonts w:ascii="Arial" w:hAnsi="Arial" w:cs="Arial"/>
                <w:lang w:val="sr-Latn-RS"/>
              </w:rPr>
              <w:t xml:space="preserve"> – </w:t>
            </w:r>
            <w:r w:rsidRPr="00025FD0">
              <w:rPr>
                <w:rFonts w:ascii="Arial" w:hAnsi="Arial" w:cs="Arial"/>
                <w:lang w:val="sr-Cyrl-RS"/>
              </w:rPr>
              <w:t xml:space="preserve">пројеката електроенергетских инсталација високог и средњег напона </w:t>
            </w:r>
            <w:r w:rsidRPr="00025FD0">
              <w:rPr>
                <w:rFonts w:ascii="Arial" w:hAnsi="Arial" w:cs="Arial"/>
                <w:noProof/>
              </w:rPr>
              <w:t>за</w:t>
            </w:r>
            <w:r w:rsidRPr="00025FD0">
              <w:rPr>
                <w:rFonts w:ascii="Arial" w:hAnsi="Arial" w:cs="Arial"/>
                <w:noProof/>
                <w:lang w:val="sr-Latn-RS"/>
              </w:rPr>
              <w:t xml:space="preserve"> </w:t>
            </w:r>
            <w:r w:rsidRPr="00025FD0">
              <w:rPr>
                <w:rFonts w:ascii="Arial" w:hAnsi="Arial" w:cs="Arial"/>
                <w:noProof/>
              </w:rPr>
              <w:t>термоелектране</w:t>
            </w:r>
            <w:r w:rsidRPr="00025FD0">
              <w:rPr>
                <w:rFonts w:ascii="Arial" w:hAnsi="Arial" w:cs="Arial"/>
                <w:noProof/>
                <w:lang w:val="sr-Latn-RS"/>
              </w:rPr>
              <w:t xml:space="preserve"> </w:t>
            </w:r>
            <w:r w:rsidRPr="00025FD0">
              <w:rPr>
                <w:rFonts w:ascii="Arial" w:hAnsi="Arial" w:cs="Arial"/>
                <w:noProof/>
              </w:rPr>
              <w:t>снаге</w:t>
            </w:r>
            <w:r w:rsidRPr="00025FD0">
              <w:rPr>
                <w:rFonts w:ascii="Arial" w:hAnsi="Arial" w:cs="Arial"/>
                <w:noProof/>
                <w:lang w:val="sr-Latn-RS"/>
              </w:rPr>
              <w:t xml:space="preserve"> 10</w:t>
            </w:r>
            <w:r w:rsidRPr="00025FD0">
              <w:rPr>
                <w:rFonts w:ascii="Arial" w:hAnsi="Arial" w:cs="Arial"/>
                <w:noProof/>
              </w:rPr>
              <w:t>М</w:t>
            </w:r>
            <w:r w:rsidRPr="00025FD0">
              <w:rPr>
                <w:rFonts w:ascii="Arial" w:hAnsi="Arial" w:cs="Arial"/>
                <w:noProof/>
                <w:lang w:val="sr-Latn-RS"/>
              </w:rPr>
              <w:t xml:space="preserve">W </w:t>
            </w:r>
            <w:r w:rsidRPr="00025FD0">
              <w:rPr>
                <w:rFonts w:ascii="Arial" w:hAnsi="Arial" w:cs="Arial"/>
                <w:noProof/>
              </w:rPr>
              <w:t>и</w:t>
            </w:r>
            <w:r w:rsidRPr="00025FD0">
              <w:rPr>
                <w:rFonts w:ascii="Arial" w:hAnsi="Arial" w:cs="Arial"/>
                <w:noProof/>
                <w:lang w:val="sr-Latn-RS"/>
              </w:rPr>
              <w:t xml:space="preserve"> </w:t>
            </w:r>
            <w:r w:rsidRPr="00025FD0">
              <w:rPr>
                <w:rFonts w:ascii="Arial" w:hAnsi="Arial" w:cs="Arial"/>
                <w:noProof/>
              </w:rPr>
              <w:t>више</w:t>
            </w:r>
            <w:r w:rsidRPr="00025FD0">
              <w:rPr>
                <w:rFonts w:ascii="Arial" w:hAnsi="Arial" w:cs="Arial"/>
                <w:lang w:val="sr-Latn-RS"/>
              </w:rPr>
              <w:t>),</w:t>
            </w:r>
            <w:r w:rsidRPr="00025FD0">
              <w:rPr>
                <w:rFonts w:ascii="Arial" w:hAnsi="Arial" w:cs="Arial"/>
                <w:lang w:val="sr-Cyrl-RS"/>
              </w:rPr>
              <w:t xml:space="preserve"> за</w:t>
            </w:r>
            <w:r w:rsidRPr="00025FD0">
              <w:rPr>
                <w:rFonts w:ascii="Arial" w:hAnsi="Arial" w:cs="Arial"/>
                <w:lang w:val="sr-Latn-RS"/>
              </w:rPr>
              <w:t xml:space="preserve"> објек</w:t>
            </w:r>
            <w:r w:rsidRPr="00025FD0">
              <w:rPr>
                <w:rFonts w:ascii="Arial" w:hAnsi="Arial" w:cs="Arial"/>
                <w:lang w:val="sr-Cyrl-RS"/>
              </w:rPr>
              <w:t>те</w:t>
            </w:r>
            <w:r w:rsidRPr="00025FD0">
              <w:rPr>
                <w:rFonts w:ascii="Arial" w:hAnsi="Arial" w:cs="Arial"/>
                <w:lang w:val="sr-Latn-RS"/>
              </w:rPr>
              <w:t xml:space="preserve"> за које грађевинску дозволу издаје министарство надлежно за послове грађевинарства</w:t>
            </w:r>
            <w:r w:rsidRPr="00025FD0">
              <w:rPr>
                <w:rFonts w:ascii="Arial" w:hAnsi="Arial" w:cs="Arial"/>
                <w:lang w:val="sr-Cyrl-RS"/>
              </w:rPr>
              <w:t>.</w:t>
            </w:r>
          </w:p>
          <w:p w14:paraId="0EB31101" w14:textId="77777777" w:rsidR="00052A8E" w:rsidRPr="00025FD0" w:rsidRDefault="00052A8E" w:rsidP="00052A8E">
            <w:pPr>
              <w:pStyle w:val="ListParagraph"/>
              <w:numPr>
                <w:ilvl w:val="0"/>
                <w:numId w:val="34"/>
              </w:numPr>
              <w:snapToGrid w:val="0"/>
              <w:spacing w:before="0" w:after="60" w:line="240" w:lineRule="auto"/>
              <w:ind w:left="363" w:hanging="363"/>
              <w:contextualSpacing w:val="0"/>
              <w:rPr>
                <w:rFonts w:ascii="Arial" w:hAnsi="Arial" w:cs="Arial"/>
                <w:lang w:val="sr-Latn-RS"/>
              </w:rPr>
            </w:pPr>
            <w:r w:rsidRPr="00025FD0">
              <w:rPr>
                <w:rFonts w:ascii="Arial" w:hAnsi="Arial" w:cs="Arial"/>
                <w:lang w:val="sr-Cyrl-RS"/>
              </w:rPr>
              <w:t>важећу лиценцу за израду техничке документације  (</w:t>
            </w:r>
            <w:r w:rsidRPr="00025FD0">
              <w:rPr>
                <w:rFonts w:ascii="Arial" w:hAnsi="Arial" w:cs="Arial"/>
                <w:b/>
                <w:lang w:val="sr-Latn-RS"/>
              </w:rPr>
              <w:t>P052E</w:t>
            </w:r>
            <w:r w:rsidRPr="00025FD0">
              <w:rPr>
                <w:rFonts w:ascii="Arial" w:hAnsi="Arial" w:cs="Arial"/>
                <w:b/>
                <w:lang w:val="sr-Cyrl-RS"/>
              </w:rPr>
              <w:t>4</w:t>
            </w:r>
            <w:r w:rsidRPr="00025FD0">
              <w:rPr>
                <w:rFonts w:ascii="Arial" w:hAnsi="Arial" w:cs="Arial"/>
                <w:lang w:val="sr-Latn-RS"/>
              </w:rPr>
              <w:t xml:space="preserve"> – </w:t>
            </w:r>
            <w:r w:rsidRPr="00025FD0">
              <w:rPr>
                <w:rStyle w:val="Emphasis"/>
                <w:rFonts w:ascii="Arial" w:hAnsi="Arial" w:cs="Arial"/>
                <w:i w:val="0"/>
                <w:color w:val="333333"/>
                <w:shd w:val="clear" w:color="auto" w:fill="FFFFFF"/>
                <w:lang w:val="sr-Cyrl-RS"/>
              </w:rPr>
              <w:t>пројеката</w:t>
            </w:r>
            <w:r w:rsidRPr="00025FD0">
              <w:rPr>
                <w:rStyle w:val="Emphasis"/>
                <w:rFonts w:ascii="Arial" w:hAnsi="Arial" w:cs="Arial"/>
                <w:i w:val="0"/>
                <w:color w:val="333333"/>
                <w:shd w:val="clear" w:color="auto" w:fill="FFFFFF"/>
              </w:rPr>
              <w:t xml:space="preserve"> упрaвљaњa eлeктрoмoтoрним пoгoнимa – aутoмaтикa, мeрeњa и рeгулaциja</w:t>
            </w:r>
            <w:r w:rsidRPr="00025FD0">
              <w:rPr>
                <w:rFonts w:ascii="Arial" w:hAnsi="Arial" w:cs="Arial"/>
                <w:lang w:val="sr-Cyrl-RS"/>
              </w:rPr>
              <w:t xml:space="preserve">  </w:t>
            </w:r>
            <w:r w:rsidRPr="00025FD0">
              <w:rPr>
                <w:rFonts w:ascii="Arial" w:hAnsi="Arial" w:cs="Arial"/>
                <w:noProof/>
              </w:rPr>
              <w:t>за</w:t>
            </w:r>
            <w:r w:rsidRPr="00025FD0">
              <w:rPr>
                <w:rFonts w:ascii="Arial" w:hAnsi="Arial" w:cs="Arial"/>
                <w:noProof/>
                <w:lang w:val="sr-Latn-RS"/>
              </w:rPr>
              <w:t xml:space="preserve"> </w:t>
            </w:r>
            <w:r w:rsidRPr="00025FD0">
              <w:rPr>
                <w:rFonts w:ascii="Arial" w:hAnsi="Arial" w:cs="Arial"/>
                <w:noProof/>
              </w:rPr>
              <w:t>термоелектране</w:t>
            </w:r>
            <w:r w:rsidRPr="00025FD0">
              <w:rPr>
                <w:rFonts w:ascii="Arial" w:hAnsi="Arial" w:cs="Arial"/>
                <w:noProof/>
                <w:lang w:val="sr-Latn-RS"/>
              </w:rPr>
              <w:t xml:space="preserve"> </w:t>
            </w:r>
            <w:r w:rsidRPr="00025FD0">
              <w:rPr>
                <w:rFonts w:ascii="Arial" w:hAnsi="Arial" w:cs="Arial"/>
                <w:noProof/>
              </w:rPr>
              <w:t>снаге</w:t>
            </w:r>
            <w:r w:rsidRPr="00025FD0">
              <w:rPr>
                <w:rFonts w:ascii="Arial" w:hAnsi="Arial" w:cs="Arial"/>
                <w:noProof/>
                <w:lang w:val="sr-Latn-RS"/>
              </w:rPr>
              <w:t xml:space="preserve"> 10</w:t>
            </w:r>
            <w:r w:rsidRPr="00025FD0">
              <w:rPr>
                <w:rFonts w:ascii="Arial" w:hAnsi="Arial" w:cs="Arial"/>
                <w:noProof/>
              </w:rPr>
              <w:t>М</w:t>
            </w:r>
            <w:r w:rsidRPr="00025FD0">
              <w:rPr>
                <w:rFonts w:ascii="Arial" w:hAnsi="Arial" w:cs="Arial"/>
                <w:noProof/>
                <w:lang w:val="sr-Latn-RS"/>
              </w:rPr>
              <w:t xml:space="preserve">W </w:t>
            </w:r>
            <w:r w:rsidRPr="00025FD0">
              <w:rPr>
                <w:rFonts w:ascii="Arial" w:hAnsi="Arial" w:cs="Arial"/>
                <w:noProof/>
              </w:rPr>
              <w:t>и</w:t>
            </w:r>
            <w:r w:rsidRPr="00025FD0">
              <w:rPr>
                <w:rFonts w:ascii="Arial" w:hAnsi="Arial" w:cs="Arial"/>
                <w:noProof/>
                <w:lang w:val="sr-Latn-RS"/>
              </w:rPr>
              <w:t xml:space="preserve"> </w:t>
            </w:r>
            <w:r w:rsidRPr="00025FD0">
              <w:rPr>
                <w:rFonts w:ascii="Arial" w:hAnsi="Arial" w:cs="Arial"/>
                <w:noProof/>
              </w:rPr>
              <w:t>више</w:t>
            </w:r>
            <w:r w:rsidRPr="00025FD0">
              <w:rPr>
                <w:rFonts w:ascii="Arial" w:hAnsi="Arial" w:cs="Arial"/>
                <w:lang w:val="sr-Latn-RS"/>
              </w:rPr>
              <w:t>),</w:t>
            </w:r>
            <w:r w:rsidRPr="00025FD0">
              <w:rPr>
                <w:rFonts w:ascii="Arial" w:hAnsi="Arial" w:cs="Arial"/>
                <w:lang w:val="sr-Cyrl-RS"/>
              </w:rPr>
              <w:t xml:space="preserve"> за</w:t>
            </w:r>
            <w:r w:rsidRPr="00025FD0">
              <w:rPr>
                <w:rFonts w:ascii="Arial" w:hAnsi="Arial" w:cs="Arial"/>
                <w:lang w:val="sr-Latn-RS"/>
              </w:rPr>
              <w:t xml:space="preserve"> објек</w:t>
            </w:r>
            <w:r w:rsidRPr="00025FD0">
              <w:rPr>
                <w:rFonts w:ascii="Arial" w:hAnsi="Arial" w:cs="Arial"/>
                <w:lang w:val="sr-Cyrl-RS"/>
              </w:rPr>
              <w:t>те</w:t>
            </w:r>
            <w:r w:rsidRPr="00025FD0">
              <w:rPr>
                <w:rFonts w:ascii="Arial" w:hAnsi="Arial" w:cs="Arial"/>
                <w:lang w:val="sr-Latn-RS"/>
              </w:rPr>
              <w:t xml:space="preserve"> за које грађевинску дозволу издаје министарство надлежно за послове грађевинарства</w:t>
            </w:r>
            <w:r w:rsidRPr="00025FD0">
              <w:rPr>
                <w:rFonts w:ascii="Arial" w:hAnsi="Arial" w:cs="Arial"/>
                <w:lang w:val="sr-Cyrl-RS"/>
              </w:rPr>
              <w:t>.</w:t>
            </w:r>
          </w:p>
          <w:p w14:paraId="1D9B0BF2" w14:textId="1FD37850" w:rsidR="00052A8E" w:rsidRPr="00025FD0" w:rsidRDefault="00052A8E" w:rsidP="00025FD0">
            <w:pPr>
              <w:pStyle w:val="ListParagraph"/>
              <w:numPr>
                <w:ilvl w:val="0"/>
                <w:numId w:val="34"/>
              </w:numPr>
              <w:snapToGrid w:val="0"/>
              <w:spacing w:before="0" w:after="60" w:line="240" w:lineRule="auto"/>
              <w:ind w:left="363" w:hanging="363"/>
              <w:contextualSpacing w:val="0"/>
              <w:rPr>
                <w:rFonts w:ascii="Arial" w:hAnsi="Arial" w:cs="Arial"/>
                <w:lang w:val="sr-Latn-RS"/>
              </w:rPr>
            </w:pPr>
            <w:r w:rsidRPr="00025FD0">
              <w:rPr>
                <w:rStyle w:val="Strong"/>
                <w:rFonts w:ascii="Arial" w:hAnsi="Arial" w:cs="Arial"/>
                <w:b w:val="0"/>
                <w:lang w:val="sr-Cyrl-RS"/>
              </w:rPr>
              <w:t>о</w:t>
            </w:r>
            <w:r w:rsidRPr="00025FD0">
              <w:rPr>
                <w:rStyle w:val="Strong"/>
                <w:rFonts w:ascii="Arial" w:hAnsi="Arial" w:cs="Arial"/>
                <w:b w:val="0"/>
              </w:rPr>
              <w:t>влашћ</w:t>
            </w:r>
            <w:r w:rsidRPr="00025FD0">
              <w:rPr>
                <w:rStyle w:val="Strong"/>
                <w:rFonts w:ascii="Arial" w:hAnsi="Arial" w:cs="Arial"/>
                <w:b w:val="0"/>
                <w:lang w:val="sr-Cyrl-RS"/>
              </w:rPr>
              <w:t>ење</w:t>
            </w:r>
            <w:r w:rsidRPr="00025FD0">
              <w:rPr>
                <w:rStyle w:val="Strong"/>
                <w:rFonts w:ascii="Arial" w:hAnsi="Arial" w:cs="Arial"/>
                <w:b w:val="0"/>
                <w:lang w:val="sr-Latn-RS"/>
              </w:rPr>
              <w:t xml:space="preserve"> </w:t>
            </w:r>
            <w:r w:rsidRPr="00025FD0">
              <w:rPr>
                <w:rStyle w:val="Strong"/>
                <w:rFonts w:ascii="Arial" w:hAnsi="Arial" w:cs="Arial"/>
                <w:b w:val="0"/>
              </w:rPr>
              <w:t>за</w:t>
            </w:r>
            <w:r w:rsidRPr="00025FD0">
              <w:rPr>
                <w:rStyle w:val="Strong"/>
                <w:rFonts w:ascii="Arial" w:hAnsi="Arial" w:cs="Arial"/>
                <w:b w:val="0"/>
                <w:lang w:val="sr-Latn-RS"/>
              </w:rPr>
              <w:t xml:space="preserve"> </w:t>
            </w:r>
            <w:r w:rsidRPr="00025FD0">
              <w:rPr>
                <w:rStyle w:val="Strong"/>
                <w:rFonts w:ascii="Arial" w:hAnsi="Arial" w:cs="Arial"/>
                <w:b w:val="0"/>
              </w:rPr>
              <w:t>обављење</w:t>
            </w:r>
            <w:r w:rsidRPr="00025FD0">
              <w:rPr>
                <w:rStyle w:val="Strong"/>
                <w:rFonts w:ascii="Arial" w:hAnsi="Arial" w:cs="Arial"/>
                <w:b w:val="0"/>
                <w:lang w:val="sr-Latn-RS"/>
              </w:rPr>
              <w:t xml:space="preserve"> </w:t>
            </w:r>
            <w:r w:rsidRPr="00025FD0">
              <w:rPr>
                <w:rStyle w:val="Strong"/>
                <w:rFonts w:ascii="Arial" w:hAnsi="Arial" w:cs="Arial"/>
                <w:b w:val="0"/>
              </w:rPr>
              <w:t>послова</w:t>
            </w:r>
            <w:r w:rsidRPr="00025FD0">
              <w:rPr>
                <w:rStyle w:val="Strong"/>
                <w:rFonts w:ascii="Arial" w:hAnsi="Arial" w:cs="Arial"/>
                <w:b w:val="0"/>
                <w:lang w:val="sr-Latn-RS"/>
              </w:rPr>
              <w:t xml:space="preserve"> </w:t>
            </w:r>
            <w:r w:rsidRPr="00025FD0">
              <w:rPr>
                <w:rStyle w:val="Strong"/>
                <w:rFonts w:ascii="Arial" w:hAnsi="Arial" w:cs="Arial"/>
                <w:b w:val="0"/>
              </w:rPr>
              <w:t>израде</w:t>
            </w:r>
            <w:r w:rsidRPr="00025FD0">
              <w:rPr>
                <w:rStyle w:val="Strong"/>
                <w:rFonts w:ascii="Arial" w:hAnsi="Arial" w:cs="Arial"/>
                <w:b w:val="0"/>
                <w:lang w:val="sr-Latn-RS"/>
              </w:rPr>
              <w:t xml:space="preserve"> </w:t>
            </w:r>
            <w:r w:rsidRPr="00025FD0">
              <w:rPr>
                <w:rStyle w:val="Strong"/>
                <w:rFonts w:ascii="Arial" w:hAnsi="Arial" w:cs="Arial"/>
                <w:b w:val="0"/>
              </w:rPr>
              <w:t>главног</w:t>
            </w:r>
            <w:r w:rsidRPr="00025FD0">
              <w:rPr>
                <w:rStyle w:val="Strong"/>
                <w:rFonts w:ascii="Arial" w:hAnsi="Arial" w:cs="Arial"/>
                <w:b w:val="0"/>
                <w:lang w:val="sr-Latn-RS"/>
              </w:rPr>
              <w:t xml:space="preserve"> </w:t>
            </w:r>
            <w:r w:rsidRPr="00025FD0">
              <w:rPr>
                <w:rStyle w:val="Strong"/>
                <w:rFonts w:ascii="Arial" w:hAnsi="Arial" w:cs="Arial"/>
                <w:b w:val="0"/>
              </w:rPr>
              <w:t>пројеката</w:t>
            </w:r>
            <w:r w:rsidRPr="00025FD0">
              <w:rPr>
                <w:rStyle w:val="Strong"/>
                <w:rFonts w:ascii="Arial" w:hAnsi="Arial" w:cs="Arial"/>
                <w:b w:val="0"/>
                <w:lang w:val="sr-Latn-RS"/>
              </w:rPr>
              <w:t xml:space="preserve"> </w:t>
            </w:r>
            <w:r w:rsidRPr="00025FD0">
              <w:rPr>
                <w:rStyle w:val="Strong"/>
                <w:rFonts w:ascii="Arial" w:hAnsi="Arial" w:cs="Arial"/>
                <w:b w:val="0"/>
              </w:rPr>
              <w:t>заштите</w:t>
            </w:r>
            <w:r w:rsidRPr="00025FD0">
              <w:rPr>
                <w:rStyle w:val="Strong"/>
                <w:rFonts w:ascii="Arial" w:hAnsi="Arial" w:cs="Arial"/>
                <w:b w:val="0"/>
                <w:lang w:val="sr-Latn-RS"/>
              </w:rPr>
              <w:t xml:space="preserve"> </w:t>
            </w:r>
            <w:r w:rsidRPr="00025FD0">
              <w:rPr>
                <w:rStyle w:val="Strong"/>
                <w:rFonts w:ascii="Arial" w:hAnsi="Arial" w:cs="Arial"/>
                <w:b w:val="0"/>
              </w:rPr>
              <w:t>од</w:t>
            </w:r>
            <w:r w:rsidRPr="00025FD0">
              <w:rPr>
                <w:rStyle w:val="Strong"/>
                <w:rFonts w:ascii="Arial" w:hAnsi="Arial" w:cs="Arial"/>
                <w:b w:val="0"/>
                <w:lang w:val="sr-Latn-RS"/>
              </w:rPr>
              <w:t xml:space="preserve"> </w:t>
            </w:r>
            <w:r w:rsidRPr="00025FD0">
              <w:rPr>
                <w:rStyle w:val="Strong"/>
                <w:rFonts w:ascii="Arial" w:hAnsi="Arial" w:cs="Arial"/>
                <w:b w:val="0"/>
              </w:rPr>
              <w:t>пожара</w:t>
            </w:r>
            <w:r w:rsidRPr="00025FD0">
              <w:rPr>
                <w:rStyle w:val="Strong"/>
                <w:rFonts w:ascii="Arial" w:hAnsi="Arial" w:cs="Arial"/>
                <w:b w:val="0"/>
                <w:lang w:val="sr-Cyrl-RS"/>
              </w:rPr>
              <w:t xml:space="preserve"> издато од стране </w:t>
            </w:r>
            <w:r w:rsidRPr="00025FD0">
              <w:rPr>
                <w:rFonts w:ascii="Arial" w:hAnsi="Arial" w:cs="Arial"/>
              </w:rPr>
              <w:t>Министарств</w:t>
            </w:r>
            <w:r w:rsidRPr="00025FD0">
              <w:rPr>
                <w:rFonts w:ascii="Arial" w:hAnsi="Arial" w:cs="Arial"/>
                <w:lang w:val="sr-Cyrl-RS"/>
              </w:rPr>
              <w:t>а</w:t>
            </w:r>
            <w:r w:rsidRPr="00025FD0">
              <w:rPr>
                <w:rFonts w:ascii="Arial" w:hAnsi="Arial" w:cs="Arial"/>
                <w:lang w:val="sr-Latn-RS"/>
              </w:rPr>
              <w:t xml:space="preserve"> </w:t>
            </w:r>
            <w:r w:rsidRPr="00025FD0">
              <w:rPr>
                <w:rFonts w:ascii="Arial" w:hAnsi="Arial" w:cs="Arial"/>
              </w:rPr>
              <w:t>унутрашњих</w:t>
            </w:r>
            <w:r w:rsidRPr="00025FD0">
              <w:rPr>
                <w:rFonts w:ascii="Arial" w:hAnsi="Arial" w:cs="Arial"/>
                <w:lang w:val="sr-Latn-RS"/>
              </w:rPr>
              <w:t xml:space="preserve"> </w:t>
            </w:r>
            <w:r w:rsidRPr="00025FD0">
              <w:rPr>
                <w:rFonts w:ascii="Arial" w:hAnsi="Arial" w:cs="Arial"/>
              </w:rPr>
              <w:t>послова</w:t>
            </w:r>
            <w:r w:rsidRPr="00025FD0">
              <w:rPr>
                <w:rFonts w:ascii="Arial" w:hAnsi="Arial" w:cs="Arial"/>
                <w:lang w:val="sr-Latn-RS"/>
              </w:rPr>
              <w:t xml:space="preserve"> </w:t>
            </w:r>
            <w:r w:rsidRPr="00025FD0">
              <w:rPr>
                <w:rFonts w:ascii="Arial" w:hAnsi="Arial" w:cs="Arial"/>
              </w:rPr>
              <w:t>Републике</w:t>
            </w:r>
            <w:r w:rsidRPr="00025FD0">
              <w:rPr>
                <w:rFonts w:ascii="Arial" w:hAnsi="Arial" w:cs="Arial"/>
                <w:lang w:val="sr-Latn-RS"/>
              </w:rPr>
              <w:t xml:space="preserve"> </w:t>
            </w:r>
            <w:r w:rsidRPr="00025FD0">
              <w:rPr>
                <w:rFonts w:ascii="Arial" w:hAnsi="Arial" w:cs="Arial"/>
              </w:rPr>
              <w:t>Србије</w:t>
            </w:r>
            <w:r w:rsidRPr="00025FD0">
              <w:rPr>
                <w:rFonts w:ascii="Arial" w:hAnsi="Arial" w:cs="Arial"/>
                <w:lang w:val="sr-Latn-RS"/>
              </w:rPr>
              <w:t xml:space="preserve"> </w:t>
            </w:r>
            <w:r w:rsidRPr="00025FD0">
              <w:rPr>
                <w:rFonts w:ascii="Arial" w:hAnsi="Arial" w:cs="Arial"/>
                <w:lang w:val="sr-Latn-CS"/>
              </w:rPr>
              <w:t>–</w:t>
            </w:r>
            <w:r w:rsidRPr="00025FD0">
              <w:rPr>
                <w:rFonts w:ascii="Arial" w:hAnsi="Arial" w:cs="Arial"/>
                <w:lang w:val="sr-Latn-RS"/>
              </w:rPr>
              <w:t xml:space="preserve"> </w:t>
            </w:r>
            <w:r w:rsidRPr="00025FD0">
              <w:rPr>
                <w:rFonts w:ascii="Arial" w:hAnsi="Arial" w:cs="Arial"/>
              </w:rPr>
              <w:t>Сектор</w:t>
            </w:r>
            <w:r w:rsidRPr="00025FD0">
              <w:rPr>
                <w:rFonts w:ascii="Arial" w:hAnsi="Arial" w:cs="Arial"/>
                <w:lang w:val="sr-Latn-RS"/>
              </w:rPr>
              <w:t xml:space="preserve"> </w:t>
            </w:r>
            <w:r w:rsidRPr="00025FD0">
              <w:rPr>
                <w:rFonts w:ascii="Arial" w:hAnsi="Arial" w:cs="Arial"/>
              </w:rPr>
              <w:t>за</w:t>
            </w:r>
            <w:r w:rsidRPr="00025FD0">
              <w:rPr>
                <w:rFonts w:ascii="Arial" w:hAnsi="Arial" w:cs="Arial"/>
                <w:lang w:val="sr-Latn-RS"/>
              </w:rPr>
              <w:t xml:space="preserve"> </w:t>
            </w:r>
            <w:r w:rsidRPr="00025FD0">
              <w:rPr>
                <w:rFonts w:ascii="Arial" w:hAnsi="Arial" w:cs="Arial"/>
              </w:rPr>
              <w:t>ванредне</w:t>
            </w:r>
            <w:r w:rsidRPr="00025FD0">
              <w:rPr>
                <w:rFonts w:ascii="Arial" w:hAnsi="Arial" w:cs="Arial"/>
                <w:lang w:val="sr-Latn-RS"/>
              </w:rPr>
              <w:t xml:space="preserve"> </w:t>
            </w:r>
            <w:r w:rsidRPr="00025FD0">
              <w:rPr>
                <w:rFonts w:ascii="Arial" w:hAnsi="Arial" w:cs="Arial"/>
              </w:rPr>
              <w:t>ситуације</w:t>
            </w:r>
            <w:r w:rsidRPr="00025FD0">
              <w:rPr>
                <w:rFonts w:ascii="Arial" w:hAnsi="Arial" w:cs="Arial"/>
                <w:lang w:val="sr-Latn-RS"/>
              </w:rPr>
              <w:t xml:space="preserve">, </w:t>
            </w:r>
            <w:r w:rsidRPr="00025FD0">
              <w:rPr>
                <w:rFonts w:ascii="Arial" w:hAnsi="Arial" w:cs="Arial"/>
              </w:rPr>
              <w:t>Управа</w:t>
            </w:r>
            <w:r w:rsidRPr="00025FD0">
              <w:rPr>
                <w:rFonts w:ascii="Arial" w:hAnsi="Arial" w:cs="Arial"/>
                <w:lang w:val="sr-Latn-RS"/>
              </w:rPr>
              <w:t xml:space="preserve"> </w:t>
            </w:r>
            <w:r w:rsidRPr="00025FD0">
              <w:rPr>
                <w:rFonts w:ascii="Arial" w:hAnsi="Arial" w:cs="Arial"/>
              </w:rPr>
              <w:t>за</w:t>
            </w:r>
            <w:r w:rsidRPr="00025FD0">
              <w:rPr>
                <w:rFonts w:ascii="Arial" w:hAnsi="Arial" w:cs="Arial"/>
                <w:lang w:val="sr-Latn-RS"/>
              </w:rPr>
              <w:t xml:space="preserve"> </w:t>
            </w:r>
            <w:r w:rsidRPr="00025FD0">
              <w:rPr>
                <w:rFonts w:ascii="Arial" w:hAnsi="Arial" w:cs="Arial"/>
              </w:rPr>
              <w:t>превентивну</w:t>
            </w:r>
            <w:r w:rsidRPr="00025FD0">
              <w:rPr>
                <w:rFonts w:ascii="Arial" w:hAnsi="Arial" w:cs="Arial"/>
                <w:lang w:val="sr-Latn-RS"/>
              </w:rPr>
              <w:t xml:space="preserve"> </w:t>
            </w:r>
            <w:r w:rsidRPr="00025FD0">
              <w:rPr>
                <w:rFonts w:ascii="Arial" w:hAnsi="Arial" w:cs="Arial"/>
              </w:rPr>
              <w:t>заштиту</w:t>
            </w:r>
          </w:p>
          <w:p w14:paraId="0285E751" w14:textId="77777777" w:rsidR="00025FD0" w:rsidRDefault="00025FD0" w:rsidP="00052A8E">
            <w:pPr>
              <w:snapToGrid w:val="0"/>
              <w:rPr>
                <w:rStyle w:val="CommentReference"/>
                <w:lang w:val="sr-Cyrl-CS" w:eastAsia="ar-SA"/>
              </w:rPr>
            </w:pPr>
          </w:p>
          <w:p w14:paraId="2F63BE38" w14:textId="4126A49D" w:rsidR="00052A8E" w:rsidRPr="00025FD0" w:rsidRDefault="00052A8E" w:rsidP="00052A8E">
            <w:pPr>
              <w:snapToGrid w:val="0"/>
              <w:rPr>
                <w:rFonts w:cs="Arial"/>
                <w:b/>
                <w:u w:val="single"/>
                <w:lang w:val="sr-Cyrl-RS" w:eastAsia="sr-Latn-CS"/>
              </w:rPr>
            </w:pPr>
            <w:r w:rsidRPr="00025FD0">
              <w:rPr>
                <w:rFonts w:cs="Arial"/>
                <w:b/>
                <w:u w:val="single"/>
                <w:lang w:val="sr-Latn-CS" w:eastAsia="sr-Latn-CS"/>
              </w:rPr>
              <w:t>Доказ:</w:t>
            </w:r>
          </w:p>
          <w:p w14:paraId="208542B0" w14:textId="77777777" w:rsidR="00052A8E" w:rsidRPr="00025FD0" w:rsidRDefault="00052A8E" w:rsidP="00052A8E">
            <w:pPr>
              <w:pStyle w:val="ListParagraph"/>
              <w:numPr>
                <w:ilvl w:val="0"/>
                <w:numId w:val="35"/>
              </w:numPr>
              <w:snapToGrid w:val="0"/>
              <w:spacing w:before="0" w:after="60" w:line="240" w:lineRule="auto"/>
              <w:ind w:left="362" w:hanging="362"/>
              <w:contextualSpacing w:val="0"/>
              <w:rPr>
                <w:rFonts w:ascii="Arial" w:hAnsi="Arial" w:cs="Arial"/>
                <w:lang w:val="sr-Cyrl-RS"/>
              </w:rPr>
            </w:pPr>
            <w:r w:rsidRPr="00025FD0">
              <w:rPr>
                <w:rFonts w:ascii="Arial" w:hAnsi="Arial" w:cs="Arial"/>
                <w:lang w:val="sr-Cyrl-RS"/>
              </w:rPr>
              <w:t>Фотокопија решења о испуњавању услова за добијање лиценце P052M1, издате од стране надлежног министарства</w:t>
            </w:r>
            <w:r w:rsidRPr="00025FD0">
              <w:rPr>
                <w:rFonts w:ascii="Arial" w:hAnsi="Arial" w:cs="Arial"/>
                <w:lang w:val="sr-Latn-RS"/>
              </w:rPr>
              <w:t xml:space="preserve"> за послове грађевинарства</w:t>
            </w:r>
            <w:r w:rsidRPr="00025FD0">
              <w:rPr>
                <w:rFonts w:ascii="Arial" w:hAnsi="Arial" w:cs="Arial"/>
                <w:lang w:val="sr-Cyrl-RS"/>
              </w:rPr>
              <w:t>,</w:t>
            </w:r>
          </w:p>
          <w:p w14:paraId="335C1355" w14:textId="77777777" w:rsidR="00052A8E" w:rsidRPr="00025FD0" w:rsidRDefault="00052A8E" w:rsidP="00052A8E">
            <w:pPr>
              <w:pStyle w:val="ListParagraph"/>
              <w:numPr>
                <w:ilvl w:val="0"/>
                <w:numId w:val="35"/>
              </w:numPr>
              <w:snapToGrid w:val="0"/>
              <w:spacing w:before="0" w:after="60" w:line="240" w:lineRule="auto"/>
              <w:ind w:left="363" w:hanging="363"/>
              <w:contextualSpacing w:val="0"/>
              <w:rPr>
                <w:rFonts w:ascii="Arial" w:hAnsi="Arial" w:cs="Arial"/>
                <w:noProof/>
                <w:lang w:val="sr-Latn-RS"/>
              </w:rPr>
            </w:pPr>
            <w:r w:rsidRPr="00025FD0">
              <w:rPr>
                <w:rFonts w:ascii="Arial" w:hAnsi="Arial" w:cs="Arial"/>
                <w:lang w:val="sr-Cyrl-RS"/>
              </w:rPr>
              <w:t xml:space="preserve">Фотокопија решења о испуњавању услова за добијање лиценце </w:t>
            </w:r>
            <w:r w:rsidRPr="00025FD0">
              <w:rPr>
                <w:rFonts w:ascii="Arial" w:hAnsi="Arial" w:cs="Arial"/>
                <w:lang w:val="sr-Latn-RS"/>
              </w:rPr>
              <w:t>P</w:t>
            </w:r>
            <w:r w:rsidRPr="00025FD0">
              <w:rPr>
                <w:rFonts w:ascii="Arial" w:hAnsi="Arial" w:cs="Arial"/>
                <w:lang w:val="sr-Cyrl-RS"/>
              </w:rPr>
              <w:t>0</w:t>
            </w:r>
            <w:r w:rsidRPr="00025FD0">
              <w:rPr>
                <w:rFonts w:ascii="Arial" w:hAnsi="Arial" w:cs="Arial"/>
                <w:lang w:val="sr-Latn-RS"/>
              </w:rPr>
              <w:t>52G1</w:t>
            </w:r>
            <w:r w:rsidRPr="00025FD0">
              <w:rPr>
                <w:rFonts w:ascii="Arial" w:hAnsi="Arial" w:cs="Arial"/>
                <w:lang w:val="sr-Cyrl-RS"/>
              </w:rPr>
              <w:t>, издате од стране надлежног министарства</w:t>
            </w:r>
            <w:r w:rsidRPr="00025FD0">
              <w:rPr>
                <w:rFonts w:ascii="Arial" w:hAnsi="Arial" w:cs="Arial"/>
                <w:lang w:val="sr-Latn-RS"/>
              </w:rPr>
              <w:t xml:space="preserve"> за послове грађевинарства</w:t>
            </w:r>
            <w:r w:rsidRPr="00025FD0">
              <w:rPr>
                <w:rFonts w:ascii="Arial" w:hAnsi="Arial" w:cs="Arial"/>
                <w:lang w:val="sr-Cyrl-RS"/>
              </w:rPr>
              <w:t>,</w:t>
            </w:r>
          </w:p>
          <w:p w14:paraId="6E5E82F6" w14:textId="77777777" w:rsidR="00052A8E" w:rsidRPr="00025FD0" w:rsidRDefault="00052A8E" w:rsidP="00052A8E">
            <w:pPr>
              <w:pStyle w:val="ListParagraph"/>
              <w:numPr>
                <w:ilvl w:val="0"/>
                <w:numId w:val="35"/>
              </w:numPr>
              <w:snapToGrid w:val="0"/>
              <w:spacing w:before="0" w:after="60" w:line="240" w:lineRule="auto"/>
              <w:ind w:left="363" w:hanging="363"/>
              <w:contextualSpacing w:val="0"/>
              <w:rPr>
                <w:rFonts w:ascii="Arial" w:hAnsi="Arial" w:cs="Arial"/>
                <w:noProof/>
                <w:lang w:val="sr-Latn-RS"/>
              </w:rPr>
            </w:pPr>
            <w:r w:rsidRPr="00025FD0">
              <w:rPr>
                <w:rFonts w:ascii="Arial" w:hAnsi="Arial" w:cs="Arial"/>
                <w:lang w:val="sr-Cyrl-RS"/>
              </w:rPr>
              <w:t xml:space="preserve">Фотокопија решења о испуњавању услова за добијање лиценце </w:t>
            </w:r>
            <w:r w:rsidRPr="00025FD0">
              <w:rPr>
                <w:rFonts w:ascii="Arial" w:hAnsi="Arial" w:cs="Arial"/>
                <w:lang w:val="sr-Latn-RS"/>
              </w:rPr>
              <w:t>P</w:t>
            </w:r>
            <w:r w:rsidRPr="00025FD0">
              <w:rPr>
                <w:rFonts w:ascii="Arial" w:hAnsi="Arial" w:cs="Arial"/>
                <w:lang w:val="sr-Cyrl-RS"/>
              </w:rPr>
              <w:t>0</w:t>
            </w:r>
            <w:r w:rsidRPr="00025FD0">
              <w:rPr>
                <w:rFonts w:ascii="Arial" w:hAnsi="Arial" w:cs="Arial"/>
                <w:lang w:val="sr-Latn-RS"/>
              </w:rPr>
              <w:t>52E1</w:t>
            </w:r>
            <w:r w:rsidRPr="00025FD0">
              <w:rPr>
                <w:rFonts w:ascii="Arial" w:hAnsi="Arial" w:cs="Arial"/>
                <w:lang w:val="sr-Cyrl-RS"/>
              </w:rPr>
              <w:t>, издате од стране надлежног министарства</w:t>
            </w:r>
            <w:r w:rsidRPr="00025FD0">
              <w:rPr>
                <w:rFonts w:ascii="Arial" w:hAnsi="Arial" w:cs="Arial"/>
                <w:lang w:val="sr-Latn-RS"/>
              </w:rPr>
              <w:t xml:space="preserve"> за послове грађевинарства</w:t>
            </w:r>
            <w:r w:rsidRPr="00025FD0">
              <w:rPr>
                <w:rFonts w:ascii="Arial" w:hAnsi="Arial" w:cs="Arial"/>
                <w:lang w:val="sr-Cyrl-RS"/>
              </w:rPr>
              <w:t>,</w:t>
            </w:r>
          </w:p>
          <w:p w14:paraId="3AD30477" w14:textId="77777777" w:rsidR="00052A8E" w:rsidRPr="00025FD0" w:rsidRDefault="00052A8E" w:rsidP="00052A8E">
            <w:pPr>
              <w:pStyle w:val="ListParagraph"/>
              <w:numPr>
                <w:ilvl w:val="0"/>
                <w:numId w:val="35"/>
              </w:numPr>
              <w:snapToGrid w:val="0"/>
              <w:spacing w:before="0" w:after="60" w:line="240" w:lineRule="auto"/>
              <w:ind w:left="363" w:hanging="363"/>
              <w:contextualSpacing w:val="0"/>
              <w:rPr>
                <w:rFonts w:ascii="Arial" w:hAnsi="Arial" w:cs="Arial"/>
                <w:noProof/>
                <w:lang w:val="sr-Latn-RS"/>
              </w:rPr>
            </w:pPr>
            <w:r w:rsidRPr="00025FD0">
              <w:rPr>
                <w:rFonts w:ascii="Arial" w:hAnsi="Arial" w:cs="Arial"/>
                <w:lang w:val="sr-Cyrl-RS"/>
              </w:rPr>
              <w:t xml:space="preserve">Фотокопија решења о испуњавању услова за добијање лиценце </w:t>
            </w:r>
            <w:r w:rsidRPr="00025FD0">
              <w:rPr>
                <w:rFonts w:ascii="Arial" w:hAnsi="Arial" w:cs="Arial"/>
                <w:lang w:val="sr-Latn-RS"/>
              </w:rPr>
              <w:t>P</w:t>
            </w:r>
            <w:r w:rsidRPr="00025FD0">
              <w:rPr>
                <w:rFonts w:ascii="Arial" w:hAnsi="Arial" w:cs="Arial"/>
                <w:lang w:val="sr-Cyrl-RS"/>
              </w:rPr>
              <w:t>0</w:t>
            </w:r>
            <w:r w:rsidRPr="00025FD0">
              <w:rPr>
                <w:rFonts w:ascii="Arial" w:hAnsi="Arial" w:cs="Arial"/>
                <w:lang w:val="sr-Latn-RS"/>
              </w:rPr>
              <w:t>52E4</w:t>
            </w:r>
            <w:r w:rsidRPr="00025FD0">
              <w:rPr>
                <w:rFonts w:ascii="Arial" w:hAnsi="Arial" w:cs="Arial"/>
                <w:lang w:val="sr-Cyrl-RS"/>
              </w:rPr>
              <w:t>, издате од стране надлежног министарства</w:t>
            </w:r>
            <w:r w:rsidRPr="00025FD0">
              <w:rPr>
                <w:rFonts w:ascii="Arial" w:hAnsi="Arial" w:cs="Arial"/>
                <w:lang w:val="sr-Latn-RS"/>
              </w:rPr>
              <w:t xml:space="preserve"> за послове грађевинарства</w:t>
            </w:r>
            <w:r w:rsidRPr="00025FD0">
              <w:rPr>
                <w:rFonts w:ascii="Arial" w:hAnsi="Arial" w:cs="Arial"/>
                <w:lang w:val="sr-Cyrl-RS"/>
              </w:rPr>
              <w:t>,</w:t>
            </w:r>
          </w:p>
          <w:p w14:paraId="4C5F0EB0" w14:textId="77777777" w:rsidR="00052A8E" w:rsidRPr="00025FD0" w:rsidRDefault="00052A8E" w:rsidP="00052A8E">
            <w:pPr>
              <w:pStyle w:val="ListParagraph"/>
              <w:numPr>
                <w:ilvl w:val="0"/>
                <w:numId w:val="35"/>
              </w:numPr>
              <w:snapToGrid w:val="0"/>
              <w:spacing w:before="0" w:after="60" w:line="240" w:lineRule="auto"/>
              <w:ind w:left="363" w:hanging="363"/>
              <w:contextualSpacing w:val="0"/>
              <w:rPr>
                <w:rFonts w:ascii="Arial" w:hAnsi="Arial" w:cs="Arial"/>
                <w:noProof/>
                <w:lang w:val="sr-Latn-RS"/>
              </w:rPr>
            </w:pPr>
            <w:r w:rsidRPr="00025FD0">
              <w:rPr>
                <w:rStyle w:val="Strong"/>
                <w:rFonts w:ascii="Arial" w:hAnsi="Arial" w:cs="Arial"/>
                <w:b w:val="0"/>
                <w:lang w:val="sr-Cyrl-RS"/>
              </w:rPr>
              <w:t>Фотокопија о</w:t>
            </w:r>
            <w:r w:rsidRPr="00025FD0">
              <w:rPr>
                <w:rStyle w:val="Strong"/>
                <w:rFonts w:ascii="Arial" w:hAnsi="Arial" w:cs="Arial"/>
                <w:b w:val="0"/>
              </w:rPr>
              <w:t>влашћ</w:t>
            </w:r>
            <w:r w:rsidRPr="00025FD0">
              <w:rPr>
                <w:rStyle w:val="Strong"/>
                <w:rFonts w:ascii="Arial" w:hAnsi="Arial" w:cs="Arial"/>
                <w:b w:val="0"/>
                <w:lang w:val="sr-Cyrl-RS"/>
              </w:rPr>
              <w:t>ења</w:t>
            </w:r>
            <w:r w:rsidRPr="00025FD0">
              <w:rPr>
                <w:rStyle w:val="Strong"/>
                <w:rFonts w:ascii="Arial" w:hAnsi="Arial" w:cs="Arial"/>
                <w:b w:val="0"/>
                <w:lang w:val="sr-Latn-RS"/>
              </w:rPr>
              <w:t xml:space="preserve"> </w:t>
            </w:r>
            <w:r w:rsidRPr="00025FD0">
              <w:rPr>
                <w:rStyle w:val="Strong"/>
                <w:rFonts w:ascii="Arial" w:hAnsi="Arial" w:cs="Arial"/>
                <w:b w:val="0"/>
              </w:rPr>
              <w:t>за</w:t>
            </w:r>
            <w:r w:rsidRPr="00025FD0">
              <w:rPr>
                <w:rStyle w:val="Strong"/>
                <w:rFonts w:ascii="Arial" w:hAnsi="Arial" w:cs="Arial"/>
                <w:b w:val="0"/>
                <w:lang w:val="sr-Latn-RS"/>
              </w:rPr>
              <w:t xml:space="preserve"> </w:t>
            </w:r>
            <w:r w:rsidRPr="00025FD0">
              <w:rPr>
                <w:rStyle w:val="Strong"/>
                <w:rFonts w:ascii="Arial" w:hAnsi="Arial" w:cs="Arial"/>
                <w:b w:val="0"/>
              </w:rPr>
              <w:t>обављење</w:t>
            </w:r>
            <w:r w:rsidRPr="00025FD0">
              <w:rPr>
                <w:rStyle w:val="Strong"/>
                <w:rFonts w:ascii="Arial" w:hAnsi="Arial" w:cs="Arial"/>
                <w:b w:val="0"/>
                <w:lang w:val="sr-Latn-RS"/>
              </w:rPr>
              <w:t xml:space="preserve"> </w:t>
            </w:r>
            <w:r w:rsidRPr="00025FD0">
              <w:rPr>
                <w:rStyle w:val="Strong"/>
                <w:rFonts w:ascii="Arial" w:hAnsi="Arial" w:cs="Arial"/>
                <w:b w:val="0"/>
              </w:rPr>
              <w:t>послова</w:t>
            </w:r>
            <w:r w:rsidRPr="00025FD0">
              <w:rPr>
                <w:rStyle w:val="Strong"/>
                <w:rFonts w:ascii="Arial" w:hAnsi="Arial" w:cs="Arial"/>
                <w:b w:val="0"/>
                <w:lang w:val="sr-Latn-RS"/>
              </w:rPr>
              <w:t xml:space="preserve"> </w:t>
            </w:r>
            <w:r w:rsidRPr="00025FD0">
              <w:rPr>
                <w:rStyle w:val="Strong"/>
                <w:rFonts w:ascii="Arial" w:hAnsi="Arial" w:cs="Arial"/>
                <w:b w:val="0"/>
              </w:rPr>
              <w:t>израде</w:t>
            </w:r>
            <w:r w:rsidRPr="00025FD0">
              <w:rPr>
                <w:rStyle w:val="Strong"/>
                <w:rFonts w:ascii="Arial" w:hAnsi="Arial" w:cs="Arial"/>
                <w:b w:val="0"/>
                <w:lang w:val="sr-Latn-RS"/>
              </w:rPr>
              <w:t xml:space="preserve"> </w:t>
            </w:r>
            <w:r w:rsidRPr="00025FD0">
              <w:rPr>
                <w:rStyle w:val="Strong"/>
                <w:rFonts w:ascii="Arial" w:hAnsi="Arial" w:cs="Arial"/>
                <w:b w:val="0"/>
              </w:rPr>
              <w:t>главног</w:t>
            </w:r>
            <w:r w:rsidRPr="00025FD0">
              <w:rPr>
                <w:rStyle w:val="Strong"/>
                <w:rFonts w:ascii="Arial" w:hAnsi="Arial" w:cs="Arial"/>
                <w:b w:val="0"/>
                <w:lang w:val="sr-Latn-RS"/>
              </w:rPr>
              <w:t xml:space="preserve"> </w:t>
            </w:r>
            <w:r w:rsidRPr="00025FD0">
              <w:rPr>
                <w:rStyle w:val="Strong"/>
                <w:rFonts w:ascii="Arial" w:hAnsi="Arial" w:cs="Arial"/>
                <w:b w:val="0"/>
              </w:rPr>
              <w:t>пројеката</w:t>
            </w:r>
            <w:r w:rsidRPr="00025FD0">
              <w:rPr>
                <w:rStyle w:val="Strong"/>
                <w:rFonts w:ascii="Arial" w:hAnsi="Arial" w:cs="Arial"/>
                <w:b w:val="0"/>
                <w:lang w:val="sr-Latn-RS"/>
              </w:rPr>
              <w:t xml:space="preserve"> </w:t>
            </w:r>
            <w:r w:rsidRPr="00025FD0">
              <w:rPr>
                <w:rStyle w:val="Strong"/>
                <w:rFonts w:ascii="Arial" w:hAnsi="Arial" w:cs="Arial"/>
                <w:b w:val="0"/>
              </w:rPr>
              <w:t>заштите</w:t>
            </w:r>
            <w:r w:rsidRPr="00025FD0">
              <w:rPr>
                <w:rStyle w:val="Strong"/>
                <w:rFonts w:ascii="Arial" w:hAnsi="Arial" w:cs="Arial"/>
                <w:b w:val="0"/>
                <w:lang w:val="sr-Latn-RS"/>
              </w:rPr>
              <w:t xml:space="preserve"> </w:t>
            </w:r>
            <w:r w:rsidRPr="00025FD0">
              <w:rPr>
                <w:rStyle w:val="Strong"/>
                <w:rFonts w:ascii="Arial" w:hAnsi="Arial" w:cs="Arial"/>
                <w:b w:val="0"/>
              </w:rPr>
              <w:t>од</w:t>
            </w:r>
            <w:r w:rsidRPr="00025FD0">
              <w:rPr>
                <w:rStyle w:val="Strong"/>
                <w:rFonts w:ascii="Arial" w:hAnsi="Arial" w:cs="Arial"/>
                <w:b w:val="0"/>
                <w:lang w:val="sr-Latn-RS"/>
              </w:rPr>
              <w:t xml:space="preserve"> </w:t>
            </w:r>
            <w:r w:rsidRPr="00025FD0">
              <w:rPr>
                <w:rStyle w:val="Strong"/>
                <w:rFonts w:ascii="Arial" w:hAnsi="Arial" w:cs="Arial"/>
                <w:b w:val="0"/>
              </w:rPr>
              <w:t>пожара</w:t>
            </w:r>
            <w:r w:rsidRPr="00025FD0">
              <w:rPr>
                <w:rStyle w:val="Strong"/>
                <w:rFonts w:ascii="Arial" w:hAnsi="Arial" w:cs="Arial"/>
                <w:b w:val="0"/>
                <w:lang w:val="sr-Cyrl-RS"/>
              </w:rPr>
              <w:t xml:space="preserve"> издато од стране </w:t>
            </w:r>
            <w:r w:rsidRPr="00025FD0">
              <w:rPr>
                <w:rFonts w:ascii="Arial" w:hAnsi="Arial" w:cs="Arial"/>
              </w:rPr>
              <w:t>Министарств</w:t>
            </w:r>
            <w:r w:rsidRPr="00025FD0">
              <w:rPr>
                <w:rFonts w:ascii="Arial" w:hAnsi="Arial" w:cs="Arial"/>
                <w:lang w:val="sr-Cyrl-RS"/>
              </w:rPr>
              <w:t>а</w:t>
            </w:r>
            <w:r w:rsidRPr="00025FD0">
              <w:rPr>
                <w:rFonts w:ascii="Arial" w:hAnsi="Arial" w:cs="Arial"/>
                <w:lang w:val="sr-Latn-RS"/>
              </w:rPr>
              <w:t xml:space="preserve"> </w:t>
            </w:r>
            <w:r w:rsidRPr="00025FD0">
              <w:rPr>
                <w:rFonts w:ascii="Arial" w:hAnsi="Arial" w:cs="Arial"/>
              </w:rPr>
              <w:t>унутрашњих</w:t>
            </w:r>
            <w:r w:rsidRPr="00025FD0">
              <w:rPr>
                <w:rFonts w:ascii="Arial" w:hAnsi="Arial" w:cs="Arial"/>
                <w:lang w:val="sr-Latn-RS"/>
              </w:rPr>
              <w:t xml:space="preserve"> </w:t>
            </w:r>
            <w:r w:rsidRPr="00025FD0">
              <w:rPr>
                <w:rFonts w:ascii="Arial" w:hAnsi="Arial" w:cs="Arial"/>
              </w:rPr>
              <w:t>послова</w:t>
            </w:r>
            <w:r w:rsidRPr="00025FD0">
              <w:rPr>
                <w:rFonts w:ascii="Arial" w:hAnsi="Arial" w:cs="Arial"/>
                <w:lang w:val="sr-Latn-RS"/>
              </w:rPr>
              <w:t xml:space="preserve"> </w:t>
            </w:r>
            <w:r w:rsidRPr="00025FD0">
              <w:rPr>
                <w:rFonts w:ascii="Arial" w:hAnsi="Arial" w:cs="Arial"/>
              </w:rPr>
              <w:lastRenderedPageBreak/>
              <w:t>Републике</w:t>
            </w:r>
            <w:r w:rsidRPr="00025FD0">
              <w:rPr>
                <w:rFonts w:ascii="Arial" w:hAnsi="Arial" w:cs="Arial"/>
                <w:lang w:val="sr-Latn-RS"/>
              </w:rPr>
              <w:t xml:space="preserve"> </w:t>
            </w:r>
            <w:r w:rsidRPr="00025FD0">
              <w:rPr>
                <w:rFonts w:ascii="Arial" w:hAnsi="Arial" w:cs="Arial"/>
              </w:rPr>
              <w:t>Србије</w:t>
            </w:r>
            <w:r w:rsidRPr="00025FD0">
              <w:rPr>
                <w:rFonts w:ascii="Arial" w:hAnsi="Arial" w:cs="Arial"/>
                <w:lang w:val="sr-Latn-RS"/>
              </w:rPr>
              <w:t xml:space="preserve"> </w:t>
            </w:r>
            <w:r w:rsidRPr="00025FD0">
              <w:rPr>
                <w:rFonts w:ascii="Arial" w:hAnsi="Arial" w:cs="Arial"/>
                <w:lang w:val="sr-Latn-CS"/>
              </w:rPr>
              <w:t>–</w:t>
            </w:r>
            <w:r w:rsidRPr="00025FD0">
              <w:rPr>
                <w:rFonts w:ascii="Arial" w:hAnsi="Arial" w:cs="Arial"/>
                <w:lang w:val="sr-Latn-RS"/>
              </w:rPr>
              <w:t xml:space="preserve"> </w:t>
            </w:r>
            <w:r w:rsidRPr="00025FD0">
              <w:rPr>
                <w:rFonts w:ascii="Arial" w:hAnsi="Arial" w:cs="Arial"/>
              </w:rPr>
              <w:t>Сектор</w:t>
            </w:r>
            <w:r w:rsidRPr="00025FD0">
              <w:rPr>
                <w:rFonts w:ascii="Arial" w:hAnsi="Arial" w:cs="Arial"/>
                <w:lang w:val="sr-Latn-RS"/>
              </w:rPr>
              <w:t xml:space="preserve"> </w:t>
            </w:r>
            <w:r w:rsidRPr="00025FD0">
              <w:rPr>
                <w:rFonts w:ascii="Arial" w:hAnsi="Arial" w:cs="Arial"/>
              </w:rPr>
              <w:t>за</w:t>
            </w:r>
            <w:r w:rsidRPr="00025FD0">
              <w:rPr>
                <w:rFonts w:ascii="Arial" w:hAnsi="Arial" w:cs="Arial"/>
                <w:lang w:val="sr-Latn-RS"/>
              </w:rPr>
              <w:t xml:space="preserve"> </w:t>
            </w:r>
            <w:r w:rsidRPr="00025FD0">
              <w:rPr>
                <w:rFonts w:ascii="Arial" w:hAnsi="Arial" w:cs="Arial"/>
              </w:rPr>
              <w:t>ванредне</w:t>
            </w:r>
            <w:r w:rsidRPr="00025FD0">
              <w:rPr>
                <w:rFonts w:ascii="Arial" w:hAnsi="Arial" w:cs="Arial"/>
                <w:lang w:val="sr-Latn-RS"/>
              </w:rPr>
              <w:t xml:space="preserve"> </w:t>
            </w:r>
            <w:r w:rsidRPr="00025FD0">
              <w:rPr>
                <w:rFonts w:ascii="Arial" w:hAnsi="Arial" w:cs="Arial"/>
              </w:rPr>
              <w:t>ситуације</w:t>
            </w:r>
            <w:r w:rsidRPr="00025FD0">
              <w:rPr>
                <w:rFonts w:ascii="Arial" w:hAnsi="Arial" w:cs="Arial"/>
                <w:lang w:val="sr-Latn-RS"/>
              </w:rPr>
              <w:t xml:space="preserve">, </w:t>
            </w:r>
            <w:r w:rsidRPr="00025FD0">
              <w:rPr>
                <w:rFonts w:ascii="Arial" w:hAnsi="Arial" w:cs="Arial"/>
              </w:rPr>
              <w:t>Управа</w:t>
            </w:r>
            <w:r w:rsidRPr="00025FD0">
              <w:rPr>
                <w:rFonts w:ascii="Arial" w:hAnsi="Arial" w:cs="Arial"/>
                <w:lang w:val="sr-Latn-RS"/>
              </w:rPr>
              <w:t xml:space="preserve"> </w:t>
            </w:r>
            <w:r w:rsidRPr="00025FD0">
              <w:rPr>
                <w:rFonts w:ascii="Arial" w:hAnsi="Arial" w:cs="Arial"/>
              </w:rPr>
              <w:t>за</w:t>
            </w:r>
            <w:r w:rsidRPr="00025FD0">
              <w:rPr>
                <w:rFonts w:ascii="Arial" w:hAnsi="Arial" w:cs="Arial"/>
                <w:lang w:val="sr-Latn-RS"/>
              </w:rPr>
              <w:t xml:space="preserve"> </w:t>
            </w:r>
            <w:r w:rsidRPr="00025FD0">
              <w:rPr>
                <w:rFonts w:ascii="Arial" w:hAnsi="Arial" w:cs="Arial"/>
              </w:rPr>
              <w:t>превентивну</w:t>
            </w:r>
            <w:r w:rsidRPr="00025FD0">
              <w:rPr>
                <w:rFonts w:ascii="Arial" w:hAnsi="Arial" w:cs="Arial"/>
                <w:lang w:val="sr-Latn-RS"/>
              </w:rPr>
              <w:t xml:space="preserve"> </w:t>
            </w:r>
            <w:r w:rsidRPr="00025FD0">
              <w:rPr>
                <w:rFonts w:ascii="Arial" w:hAnsi="Arial" w:cs="Arial"/>
              </w:rPr>
              <w:t>зашт</w:t>
            </w:r>
            <w:r w:rsidRPr="00025FD0">
              <w:rPr>
                <w:rFonts w:ascii="Arial" w:hAnsi="Arial" w:cs="Arial"/>
                <w:lang w:val="sr-Cyrl-RS"/>
              </w:rPr>
              <w:t>иту.</w:t>
            </w:r>
          </w:p>
          <w:p w14:paraId="75C35E62" w14:textId="77777777" w:rsidR="00052A8E" w:rsidRPr="00025FD0" w:rsidRDefault="00052A8E" w:rsidP="00052A8E">
            <w:pPr>
              <w:snapToGrid w:val="0"/>
              <w:rPr>
                <w:rFonts w:cs="Arial"/>
                <w:b/>
                <w:lang w:val="ru-RU"/>
              </w:rPr>
            </w:pPr>
            <w:r w:rsidRPr="00025FD0">
              <w:rPr>
                <w:rFonts w:cs="Arial"/>
                <w:b/>
                <w:lang w:val="ru-RU"/>
              </w:rPr>
              <w:t xml:space="preserve">Напомена: </w:t>
            </w:r>
          </w:p>
          <w:p w14:paraId="6308DDBF" w14:textId="77777777" w:rsidR="00052A8E" w:rsidRPr="00025FD0" w:rsidRDefault="00052A8E" w:rsidP="00052A8E">
            <w:pPr>
              <w:numPr>
                <w:ilvl w:val="0"/>
                <w:numId w:val="33"/>
              </w:numPr>
              <w:snapToGrid w:val="0"/>
              <w:rPr>
                <w:rFonts w:cs="Arial"/>
                <w:lang w:val="ru-RU"/>
              </w:rPr>
            </w:pPr>
            <w:r w:rsidRPr="00025FD0">
              <w:rPr>
                <w:rFonts w:cs="Arial"/>
                <w:lang w:val="ru-RU"/>
              </w:rPr>
              <w:t>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14:paraId="662FC3DF" w14:textId="77777777" w:rsidR="00052A8E" w:rsidRPr="00025FD0" w:rsidRDefault="00052A8E" w:rsidP="00052A8E">
            <w:pPr>
              <w:numPr>
                <w:ilvl w:val="0"/>
                <w:numId w:val="33"/>
              </w:numPr>
              <w:snapToGrid w:val="0"/>
              <w:rPr>
                <w:rFonts w:cs="Arial"/>
                <w:lang w:val="ru-RU"/>
              </w:rPr>
            </w:pPr>
            <w:r w:rsidRPr="00025FD0">
              <w:rPr>
                <w:rFonts w:cs="Arial"/>
                <w:lang w:val="ru-RU"/>
              </w:rPr>
              <w:t xml:space="preserve">У случају да понуђач подноси понуду са подизвођачем, овај доказ доставља и за подизвођача за део набавке који ће извршити преко подизвођача. </w:t>
            </w:r>
          </w:p>
          <w:p w14:paraId="517A39E5" w14:textId="77777777" w:rsidR="00052A8E" w:rsidRPr="00025FD0" w:rsidRDefault="00052A8E" w:rsidP="00052A8E">
            <w:pPr>
              <w:snapToGrid w:val="0"/>
              <w:rPr>
                <w:rFonts w:cs="Arial"/>
                <w:b/>
                <w:u w:val="single"/>
              </w:rPr>
            </w:pPr>
            <w:r w:rsidRPr="00025FD0">
              <w:rPr>
                <w:rFonts w:cs="Arial"/>
                <w:lang w:val="ru-RU"/>
              </w:rPr>
              <w:t>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tc>
      </w:tr>
      <w:tr w:rsidR="00175774" w:rsidRPr="00025FD0" w14:paraId="2836A34F" w14:textId="77777777" w:rsidTr="008112A2">
        <w:trPr>
          <w:jc w:val="center"/>
        </w:trPr>
        <w:tc>
          <w:tcPr>
            <w:tcW w:w="729" w:type="dxa"/>
            <w:vAlign w:val="center"/>
          </w:tcPr>
          <w:p w14:paraId="3B363B32" w14:textId="77777777" w:rsidR="00175774" w:rsidRPr="00025FD0" w:rsidRDefault="00175774" w:rsidP="003A4822">
            <w:pPr>
              <w:jc w:val="center"/>
              <w:rPr>
                <w:rFonts w:cs="Arial"/>
                <w:color w:val="00B0F0"/>
              </w:rPr>
            </w:pPr>
          </w:p>
        </w:tc>
        <w:tc>
          <w:tcPr>
            <w:tcW w:w="8430" w:type="dxa"/>
          </w:tcPr>
          <w:p w14:paraId="2A89B82B" w14:textId="77777777" w:rsidR="00175774" w:rsidRPr="00025FD0" w:rsidRDefault="00175774" w:rsidP="003A4822">
            <w:pPr>
              <w:ind w:right="-180"/>
              <w:jc w:val="center"/>
              <w:rPr>
                <w:rFonts w:cs="Arial"/>
                <w:b/>
                <w:i/>
              </w:rPr>
            </w:pPr>
            <w:r w:rsidRPr="00025FD0">
              <w:rPr>
                <w:rFonts w:cs="Arial"/>
                <w:b/>
              </w:rPr>
              <w:t xml:space="preserve">4.2  ДОДАТНИ УСЛОВИ </w:t>
            </w:r>
          </w:p>
          <w:p w14:paraId="006B1CA5" w14:textId="77777777" w:rsidR="00175774" w:rsidRPr="00025FD0" w:rsidRDefault="00175774" w:rsidP="00D82683">
            <w:pPr>
              <w:snapToGrid w:val="0"/>
              <w:jc w:val="center"/>
              <w:rPr>
                <w:rFonts w:cs="Arial"/>
                <w:b/>
                <w:lang w:val="sr-Cyrl-RS"/>
              </w:rPr>
            </w:pPr>
            <w:r w:rsidRPr="00025FD0">
              <w:rPr>
                <w:rFonts w:cs="Arial"/>
                <w:b/>
              </w:rPr>
              <w:t>ЗА УЧЕШЋЕ У ПОСТУПКУ ЈАВНЕ НАБАВКЕ ИЗ ЧЛАНА 76. З</w:t>
            </w:r>
            <w:r w:rsidR="005C7CDE" w:rsidRPr="00025FD0">
              <w:rPr>
                <w:rFonts w:cs="Arial"/>
                <w:b/>
                <w:lang w:val="sr-Cyrl-RS"/>
              </w:rPr>
              <w:t>АКОНА</w:t>
            </w:r>
          </w:p>
        </w:tc>
      </w:tr>
      <w:tr w:rsidR="00175774" w:rsidRPr="00025FD0" w14:paraId="6B5E7CB9" w14:textId="77777777" w:rsidTr="008112A2">
        <w:trPr>
          <w:jc w:val="center"/>
        </w:trPr>
        <w:tc>
          <w:tcPr>
            <w:tcW w:w="729" w:type="dxa"/>
            <w:vAlign w:val="center"/>
          </w:tcPr>
          <w:p w14:paraId="5323DE79" w14:textId="77777777" w:rsidR="00175774" w:rsidRPr="00025FD0" w:rsidRDefault="003011FA" w:rsidP="003A4822">
            <w:pPr>
              <w:jc w:val="center"/>
              <w:rPr>
                <w:rFonts w:cs="Arial"/>
                <w:color w:val="00B0F0"/>
              </w:rPr>
            </w:pPr>
            <w:r w:rsidRPr="00025FD0">
              <w:rPr>
                <w:rFonts w:cs="Arial"/>
              </w:rPr>
              <w:t>5</w:t>
            </w:r>
            <w:r w:rsidR="00175774" w:rsidRPr="00025FD0">
              <w:rPr>
                <w:rFonts w:cs="Arial"/>
              </w:rPr>
              <w:t>.</w:t>
            </w:r>
          </w:p>
        </w:tc>
        <w:tc>
          <w:tcPr>
            <w:tcW w:w="8430" w:type="dxa"/>
          </w:tcPr>
          <w:p w14:paraId="221AA5F5" w14:textId="77777777" w:rsidR="008A3904" w:rsidRPr="00025FD0" w:rsidRDefault="008A3904" w:rsidP="003A4822">
            <w:pPr>
              <w:autoSpaceDE w:val="0"/>
              <w:autoSpaceDN w:val="0"/>
              <w:adjustRightInd w:val="0"/>
              <w:rPr>
                <w:rFonts w:cs="Arial"/>
                <w:b/>
              </w:rPr>
            </w:pPr>
            <w:r w:rsidRPr="00025FD0">
              <w:rPr>
                <w:rFonts w:cs="Arial"/>
                <w:b/>
              </w:rPr>
              <w:t>Пословни капацитет:</w:t>
            </w:r>
          </w:p>
          <w:p w14:paraId="735D69A3" w14:textId="77777777" w:rsidR="00175774" w:rsidRPr="00025FD0" w:rsidRDefault="00175774" w:rsidP="003A4822">
            <w:pPr>
              <w:autoSpaceDE w:val="0"/>
              <w:autoSpaceDN w:val="0"/>
              <w:adjustRightInd w:val="0"/>
              <w:rPr>
                <w:rFonts w:cs="Arial"/>
                <w:b/>
              </w:rPr>
            </w:pPr>
            <w:r w:rsidRPr="00025FD0">
              <w:rPr>
                <w:rFonts w:cs="Arial"/>
                <w:b/>
                <w:u w:val="single"/>
              </w:rPr>
              <w:t>Услов:</w:t>
            </w:r>
          </w:p>
          <w:p w14:paraId="61AA96E9" w14:textId="77777777" w:rsidR="00DE3AA2" w:rsidRPr="00025FD0" w:rsidRDefault="008A3904" w:rsidP="008A3904">
            <w:pPr>
              <w:spacing w:before="0"/>
              <w:rPr>
                <w:rFonts w:cs="Arial"/>
              </w:rPr>
            </w:pPr>
            <w:r w:rsidRPr="00025FD0">
              <w:rPr>
                <w:rFonts w:cs="Arial"/>
                <w:lang w:val="sr-Cyrl-RS"/>
              </w:rPr>
              <w:t xml:space="preserve">- </w:t>
            </w:r>
            <w:r w:rsidR="00DE3AA2" w:rsidRPr="00025FD0">
              <w:rPr>
                <w:rFonts w:cs="Arial"/>
              </w:rPr>
              <w:t>да поседује важећи сертификат о квалитету, добијен од овлашћеног сертификационог тела за серију стандарда ISO 9001;</w:t>
            </w:r>
          </w:p>
          <w:p w14:paraId="20333333" w14:textId="56E89712" w:rsidR="00052A8E" w:rsidRPr="00025FD0" w:rsidRDefault="00F372E0" w:rsidP="00BA33E2">
            <w:pPr>
              <w:pStyle w:val="ListParagraph"/>
              <w:numPr>
                <w:ilvl w:val="0"/>
                <w:numId w:val="33"/>
              </w:numPr>
              <w:autoSpaceDE w:val="0"/>
              <w:autoSpaceDN w:val="0"/>
              <w:adjustRightInd w:val="0"/>
              <w:spacing w:before="0" w:after="0" w:line="240" w:lineRule="auto"/>
              <w:rPr>
                <w:rFonts w:ascii="Arial" w:hAnsi="Arial" w:cs="Arial"/>
                <w:b/>
                <w:u w:val="single"/>
                <w:lang w:val="sr-Latn-CS" w:eastAsia="sr-Latn-CS"/>
              </w:rPr>
            </w:pPr>
            <w:r w:rsidRPr="00025FD0">
              <w:rPr>
                <w:rFonts w:ascii="Arial" w:hAnsi="Arial" w:cs="Arial"/>
                <w:lang w:val="sr-Cyrl-RS" w:eastAsia="sr-Latn-CS"/>
              </w:rPr>
              <w:t>Да ј</w:t>
            </w:r>
            <w:r w:rsidRPr="00025FD0">
              <w:rPr>
                <w:rFonts w:ascii="Arial" w:hAnsi="Arial" w:cs="Arial"/>
                <w:lang w:val="sr-Latn-CS" w:eastAsia="sr-Latn-CS"/>
              </w:rPr>
              <w:t xml:space="preserve">е у </w:t>
            </w:r>
            <w:r w:rsidRPr="00025FD0">
              <w:rPr>
                <w:rFonts w:ascii="Arial" w:hAnsi="Arial" w:cs="Arial"/>
                <w:lang w:val="sr-Cyrl-CS" w:eastAsia="sr-Latn-CS"/>
              </w:rPr>
              <w:t>претходних пет</w:t>
            </w:r>
            <w:r w:rsidRPr="00025FD0">
              <w:rPr>
                <w:rFonts w:ascii="Arial" w:hAnsi="Arial" w:cs="Arial"/>
                <w:lang w:val="sr-Latn-CS" w:eastAsia="sr-Latn-CS"/>
              </w:rPr>
              <w:t xml:space="preserve"> година </w:t>
            </w:r>
            <w:r w:rsidR="00B6569C">
              <w:rPr>
                <w:rFonts w:ascii="Arial" w:hAnsi="Arial" w:cs="Arial"/>
                <w:lang w:val="sr-Cyrl-CS" w:eastAsia="sr-Latn-CS"/>
              </w:rPr>
              <w:t xml:space="preserve">2013, 2014, 2015, 2016, 2017, укључујући и период до дана објављивања позива за подношење понуда </w:t>
            </w:r>
            <w:r w:rsidRPr="00025FD0">
              <w:rPr>
                <w:rFonts w:ascii="Arial" w:hAnsi="Arial" w:cs="Arial"/>
                <w:lang w:val="sr-Cyrl-RS" w:eastAsia="sr-Latn-CS"/>
              </w:rPr>
              <w:t>и</w:t>
            </w:r>
            <w:r w:rsidRPr="00025FD0">
              <w:rPr>
                <w:rFonts w:ascii="Arial" w:hAnsi="Arial" w:cs="Arial"/>
                <w:lang w:val="sr-Latn-CS" w:eastAsia="sr-Latn-CS"/>
              </w:rPr>
              <w:t xml:space="preserve">звршио најмање </w:t>
            </w:r>
            <w:r w:rsidR="004B4A91" w:rsidRPr="00025FD0">
              <w:rPr>
                <w:rFonts w:ascii="Arial" w:hAnsi="Arial" w:cs="Arial"/>
                <w:lang w:val="sr-Cyrl-RS" w:eastAsia="sr-Latn-CS"/>
              </w:rPr>
              <w:t>једне</w:t>
            </w:r>
            <w:r w:rsidRPr="00025FD0">
              <w:rPr>
                <w:rFonts w:ascii="Arial" w:hAnsi="Arial" w:cs="Arial"/>
                <w:lang w:val="sr-Cyrl-RS" w:eastAsia="sr-Latn-CS"/>
              </w:rPr>
              <w:t xml:space="preserve"> референтне услуге из области израде пројектно техничке документације, а који се односе на објекте који су предмет ове јавне набавке( као што су пароводи, цевни систем котла са коморама, регенеративни загрејачи воде, топлификациони загрејачи воде и остале термотехничке и термоенергетске опреме под притиском ) у термоенергетским постројењима снаге 100 М</w:t>
            </w:r>
            <w:r w:rsidRPr="00025FD0">
              <w:rPr>
                <w:rFonts w:ascii="Arial" w:hAnsi="Arial" w:cs="Arial"/>
                <w:lang w:val="sr-Latn-RS" w:eastAsia="sr-Latn-CS"/>
              </w:rPr>
              <w:t>We</w:t>
            </w:r>
            <w:r w:rsidRPr="00025FD0">
              <w:rPr>
                <w:rFonts w:ascii="Arial" w:hAnsi="Arial" w:cs="Arial"/>
                <w:lang w:val="sr-Cyrl-RS" w:eastAsia="sr-Latn-CS"/>
              </w:rPr>
              <w:t xml:space="preserve"> и више</w:t>
            </w:r>
            <w:r w:rsidR="00742A14" w:rsidRPr="00025FD0">
              <w:rPr>
                <w:rFonts w:ascii="Arial" w:hAnsi="Arial" w:cs="Arial"/>
                <w:lang w:val="sr-Cyrl-RS" w:eastAsia="sr-Latn-CS"/>
              </w:rPr>
              <w:t>.</w:t>
            </w:r>
          </w:p>
          <w:p w14:paraId="673FE5BF" w14:textId="77777777" w:rsidR="00BA33E2" w:rsidRPr="00025FD0" w:rsidRDefault="00175774" w:rsidP="00BA33E2">
            <w:pPr>
              <w:autoSpaceDE w:val="0"/>
              <w:autoSpaceDN w:val="0"/>
              <w:adjustRightInd w:val="0"/>
              <w:rPr>
                <w:rFonts w:cs="Arial"/>
                <w:b/>
                <w:u w:val="single"/>
              </w:rPr>
            </w:pPr>
            <w:r w:rsidRPr="00025FD0">
              <w:rPr>
                <w:rFonts w:cs="Arial"/>
                <w:b/>
                <w:u w:val="single"/>
              </w:rPr>
              <w:t xml:space="preserve">Доказ: </w:t>
            </w:r>
          </w:p>
          <w:p w14:paraId="195DAF66" w14:textId="77777777" w:rsidR="00DE3AA2" w:rsidRPr="00025FD0" w:rsidRDefault="00E20C3B" w:rsidP="00BA33E2">
            <w:pPr>
              <w:autoSpaceDE w:val="0"/>
              <w:autoSpaceDN w:val="0"/>
              <w:adjustRightInd w:val="0"/>
              <w:rPr>
                <w:rFonts w:cs="Arial"/>
                <w:lang w:val="sr-Cyrl-RS"/>
              </w:rPr>
            </w:pPr>
            <w:r w:rsidRPr="00025FD0">
              <w:rPr>
                <w:rFonts w:cs="Arial"/>
                <w:lang w:val="sr-Cyrl-RS"/>
              </w:rPr>
              <w:t xml:space="preserve">- </w:t>
            </w:r>
            <w:r w:rsidR="00DE3AA2" w:rsidRPr="00025FD0">
              <w:rPr>
                <w:rFonts w:cs="Arial"/>
                <w:lang w:val="sr-Cyrl-RS"/>
              </w:rPr>
              <w:t xml:space="preserve">Копије сертификата за стандарде </w:t>
            </w:r>
            <w:r w:rsidR="00DE3AA2" w:rsidRPr="00025FD0">
              <w:rPr>
                <w:rFonts w:cs="Arial"/>
              </w:rPr>
              <w:t xml:space="preserve">ISO 9001 </w:t>
            </w:r>
          </w:p>
          <w:p w14:paraId="3A1E9BD2" w14:textId="77777777" w:rsidR="003011FA" w:rsidRPr="00025FD0" w:rsidRDefault="003011FA" w:rsidP="003011FA">
            <w:pPr>
              <w:spacing w:before="0"/>
              <w:rPr>
                <w:rFonts w:cs="Arial"/>
                <w:lang w:val="sr-Cyrl-RS"/>
              </w:rPr>
            </w:pPr>
            <w:r w:rsidRPr="00025FD0">
              <w:rPr>
                <w:rFonts w:cs="Arial"/>
                <w:lang w:val="sr-Cyrl-RS"/>
              </w:rPr>
              <w:t>- Листa референци понуђача Образац 5</w:t>
            </w:r>
          </w:p>
          <w:p w14:paraId="434C90DE" w14:textId="77777777" w:rsidR="00175774" w:rsidRPr="00025FD0" w:rsidRDefault="008A3904" w:rsidP="003011FA">
            <w:pPr>
              <w:spacing w:before="0"/>
              <w:rPr>
                <w:rFonts w:cs="Arial"/>
                <w:lang w:val="sr-Cyrl-RS"/>
              </w:rPr>
            </w:pPr>
            <w:r w:rsidRPr="00025FD0">
              <w:rPr>
                <w:rFonts w:cs="Arial"/>
                <w:lang w:val="sr-Cyrl-RS"/>
              </w:rPr>
              <w:t xml:space="preserve">- </w:t>
            </w:r>
            <w:r w:rsidR="00757C38" w:rsidRPr="00025FD0">
              <w:rPr>
                <w:rFonts w:cs="Arial"/>
                <w:lang w:val="sr-Cyrl-RS"/>
              </w:rPr>
              <w:t>Оверене и потписане потврде о извршеним</w:t>
            </w:r>
            <w:r w:rsidR="00BA33E2" w:rsidRPr="00025FD0">
              <w:rPr>
                <w:rFonts w:cs="Arial"/>
                <w:lang w:val="sr-Cyrl-RS"/>
              </w:rPr>
              <w:t xml:space="preserve"> услугама за тражене референце</w:t>
            </w:r>
            <w:r w:rsidR="003011FA" w:rsidRPr="00025FD0">
              <w:rPr>
                <w:rFonts w:cs="Arial"/>
                <w:lang w:val="en-GB"/>
              </w:rPr>
              <w:t xml:space="preserve"> </w:t>
            </w:r>
            <w:r w:rsidR="003011FA" w:rsidRPr="00025FD0">
              <w:rPr>
                <w:rFonts w:cs="Arial"/>
                <w:lang w:val="sr-Cyrl-RS"/>
              </w:rPr>
              <w:t>Образац 5.1</w:t>
            </w:r>
            <w:r w:rsidR="00DE3AA2" w:rsidRPr="00025FD0">
              <w:rPr>
                <w:rFonts w:cs="Arial"/>
                <w:lang w:val="sr-Cyrl-RS"/>
              </w:rPr>
              <w:t>;</w:t>
            </w:r>
          </w:p>
        </w:tc>
      </w:tr>
      <w:tr w:rsidR="00175774" w:rsidRPr="00025FD0" w14:paraId="71EFD289" w14:textId="77777777" w:rsidTr="008112A2">
        <w:trPr>
          <w:jc w:val="center"/>
        </w:trPr>
        <w:tc>
          <w:tcPr>
            <w:tcW w:w="729" w:type="dxa"/>
            <w:vAlign w:val="center"/>
          </w:tcPr>
          <w:p w14:paraId="22E3AA83" w14:textId="77777777" w:rsidR="00175774" w:rsidRPr="00025FD0" w:rsidRDefault="00E20C3B" w:rsidP="003A4822">
            <w:pPr>
              <w:jc w:val="center"/>
              <w:rPr>
                <w:rFonts w:cs="Arial"/>
                <w:color w:val="00B0F0"/>
              </w:rPr>
            </w:pPr>
            <w:r w:rsidRPr="00025FD0">
              <w:rPr>
                <w:rFonts w:cs="Arial"/>
              </w:rPr>
              <w:t>7</w:t>
            </w:r>
            <w:r w:rsidR="00175774" w:rsidRPr="00025FD0">
              <w:rPr>
                <w:rFonts w:cs="Arial"/>
              </w:rPr>
              <w:t>.</w:t>
            </w:r>
          </w:p>
        </w:tc>
        <w:tc>
          <w:tcPr>
            <w:tcW w:w="8430" w:type="dxa"/>
          </w:tcPr>
          <w:p w14:paraId="13112D3F" w14:textId="77777777" w:rsidR="008A3904" w:rsidRPr="00025FD0" w:rsidRDefault="008A3904" w:rsidP="003A4822">
            <w:pPr>
              <w:autoSpaceDE w:val="0"/>
              <w:autoSpaceDN w:val="0"/>
              <w:adjustRightInd w:val="0"/>
              <w:rPr>
                <w:rFonts w:cs="Arial"/>
                <w:b/>
              </w:rPr>
            </w:pPr>
            <w:r w:rsidRPr="00025FD0">
              <w:rPr>
                <w:rFonts w:cs="Arial"/>
                <w:b/>
              </w:rPr>
              <w:t>Кадровски капацитет</w:t>
            </w:r>
          </w:p>
          <w:p w14:paraId="15019292" w14:textId="77777777" w:rsidR="00175774" w:rsidRPr="00025FD0" w:rsidRDefault="00175774" w:rsidP="003A4822">
            <w:pPr>
              <w:autoSpaceDE w:val="0"/>
              <w:autoSpaceDN w:val="0"/>
              <w:adjustRightInd w:val="0"/>
              <w:rPr>
                <w:rFonts w:cs="Arial"/>
                <w:b/>
                <w:u w:val="single"/>
              </w:rPr>
            </w:pPr>
            <w:r w:rsidRPr="00025FD0">
              <w:rPr>
                <w:rFonts w:cs="Arial"/>
                <w:b/>
                <w:u w:val="single"/>
              </w:rPr>
              <w:t>Услов:</w:t>
            </w:r>
          </w:p>
          <w:p w14:paraId="7860A5DB" w14:textId="77777777" w:rsidR="00F372E0" w:rsidRPr="00025FD0" w:rsidRDefault="00F372E0" w:rsidP="00F372E0">
            <w:pPr>
              <w:autoSpaceDE w:val="0"/>
              <w:autoSpaceDN w:val="0"/>
              <w:adjustRightInd w:val="0"/>
              <w:spacing w:before="0" w:after="60"/>
              <w:rPr>
                <w:rFonts w:cs="Arial"/>
                <w:lang w:val="sr-Cyrl-RS" w:eastAsia="sr-Latn-CS"/>
              </w:rPr>
            </w:pPr>
            <w:r w:rsidRPr="00025FD0">
              <w:rPr>
                <w:rFonts w:cs="Arial"/>
                <w:lang w:val="sr-Latn-CS" w:eastAsia="sr-Latn-CS"/>
              </w:rPr>
              <w:t>Понуђач располаже довољним кадровским капацитетом ако има запослен</w:t>
            </w:r>
            <w:r w:rsidRPr="00025FD0">
              <w:rPr>
                <w:rFonts w:cs="Arial"/>
                <w:lang w:val="sr-Cyrl-RS" w:eastAsia="sr-Latn-CS"/>
              </w:rPr>
              <w:t>е</w:t>
            </w:r>
            <w:r w:rsidRPr="00025FD0">
              <w:rPr>
                <w:rFonts w:cs="Arial"/>
                <w:lang w:val="sr-Latn-CS" w:eastAsia="sr-Latn-CS"/>
              </w:rPr>
              <w:t xml:space="preserve"> </w:t>
            </w:r>
            <w:r w:rsidRPr="00025FD0">
              <w:rPr>
                <w:rFonts w:cs="Arial"/>
                <w:lang w:val="sr-Cyrl-CS" w:eastAsia="sr-Latn-CS"/>
              </w:rPr>
              <w:t xml:space="preserve">извршиоце </w:t>
            </w:r>
            <w:r w:rsidRPr="00025FD0">
              <w:rPr>
                <w:rFonts w:cs="Arial"/>
                <w:lang w:val="sr-Latn-CS" w:eastAsia="sr-Latn-CS"/>
              </w:rPr>
              <w:t xml:space="preserve">односно </w:t>
            </w:r>
            <w:r w:rsidRPr="00025FD0">
              <w:rPr>
                <w:rFonts w:cs="Arial"/>
                <w:lang w:val="sr-Cyrl-CS" w:eastAsia="sr-Latn-CS"/>
              </w:rPr>
              <w:t>има радно ангажоване извршиоце</w:t>
            </w:r>
            <w:r w:rsidRPr="00025FD0">
              <w:rPr>
                <w:rFonts w:cs="Arial"/>
                <w:lang w:val="sr-Latn-CS" w:eastAsia="sr-Latn-CS"/>
              </w:rPr>
              <w:t xml:space="preserve"> (по основу другог облика ангажовања ван радног односа, предвиђеног члановима 197</w:t>
            </w:r>
            <w:r w:rsidRPr="00025FD0">
              <w:rPr>
                <w:rFonts w:cs="Arial"/>
                <w:noProof/>
                <w:lang w:val="sr-Cyrl-RS"/>
              </w:rPr>
              <w:t>–</w:t>
            </w:r>
            <w:r w:rsidRPr="00025FD0">
              <w:rPr>
                <w:rFonts w:cs="Arial"/>
                <w:lang w:val="sr-Latn-CS" w:eastAsia="sr-Latn-CS"/>
              </w:rPr>
              <w:t xml:space="preserve">202. Закона о раду) </w:t>
            </w:r>
            <w:r w:rsidRPr="00025FD0">
              <w:rPr>
                <w:rFonts w:cs="Arial"/>
                <w:lang w:val="sr-Cyrl-RS" w:eastAsia="sr-Latn-CS"/>
              </w:rPr>
              <w:t>и то најмање:</w:t>
            </w:r>
          </w:p>
          <w:p w14:paraId="2EC7B2F4" w14:textId="77777777" w:rsidR="00F372E0" w:rsidRPr="00025FD0" w:rsidRDefault="00F372E0" w:rsidP="004B4A91">
            <w:pPr>
              <w:pStyle w:val="ListParagraph"/>
              <w:numPr>
                <w:ilvl w:val="0"/>
                <w:numId w:val="33"/>
              </w:numPr>
              <w:autoSpaceDE w:val="0"/>
              <w:autoSpaceDN w:val="0"/>
              <w:adjustRightInd w:val="0"/>
              <w:spacing w:before="0" w:after="60"/>
              <w:rPr>
                <w:rFonts w:ascii="Arial" w:hAnsi="Arial" w:cs="Arial"/>
                <w:lang w:val="sr-Cyrl-RS" w:eastAsia="sr-Latn-CS"/>
              </w:rPr>
            </w:pPr>
            <w:r w:rsidRPr="00025FD0">
              <w:rPr>
                <w:rFonts w:ascii="Arial" w:hAnsi="Arial" w:cs="Arial"/>
                <w:lang w:val="sr-Cyrl-RS"/>
              </w:rPr>
              <w:t xml:space="preserve">Једног дипломираног инжењера машинства са личном лиценцом 330 Једног дипломираног инжењера грађевине са личном лиценцом 310 </w:t>
            </w:r>
          </w:p>
          <w:p w14:paraId="3E28FFCD" w14:textId="77777777" w:rsidR="00F372E0" w:rsidRPr="00025FD0" w:rsidRDefault="00F372E0" w:rsidP="00CA69C3">
            <w:pPr>
              <w:pStyle w:val="ListParagraph"/>
              <w:numPr>
                <w:ilvl w:val="0"/>
                <w:numId w:val="33"/>
              </w:numPr>
              <w:autoSpaceDE w:val="0"/>
              <w:autoSpaceDN w:val="0"/>
              <w:adjustRightInd w:val="0"/>
              <w:spacing w:before="0" w:after="60"/>
              <w:rPr>
                <w:rFonts w:ascii="Arial" w:hAnsi="Arial" w:cs="Arial"/>
                <w:lang w:val="sr-Cyrl-RS" w:eastAsia="sr-Latn-CS"/>
              </w:rPr>
            </w:pPr>
            <w:r w:rsidRPr="00025FD0">
              <w:rPr>
                <w:rFonts w:ascii="Arial" w:hAnsi="Arial" w:cs="Arial"/>
                <w:lang w:val="sr-Cyrl-RS"/>
              </w:rPr>
              <w:t xml:space="preserve">Једног дипломираног електро инжењера са личном лиценцом за пројектовање  351 ( пројекти електроенергетских инсталација високог и средњег напона) </w:t>
            </w:r>
          </w:p>
          <w:p w14:paraId="45EA280D" w14:textId="77777777" w:rsidR="00F372E0" w:rsidRPr="00025FD0" w:rsidRDefault="00F372E0" w:rsidP="004B4A91">
            <w:pPr>
              <w:pStyle w:val="ListParagraph"/>
              <w:numPr>
                <w:ilvl w:val="0"/>
                <w:numId w:val="33"/>
              </w:numPr>
              <w:autoSpaceDE w:val="0"/>
              <w:autoSpaceDN w:val="0"/>
              <w:adjustRightInd w:val="0"/>
              <w:spacing w:before="0" w:after="60"/>
              <w:rPr>
                <w:rFonts w:ascii="Arial" w:hAnsi="Arial" w:cs="Arial"/>
                <w:b/>
                <w:u w:val="single"/>
                <w:lang w:val="sr-Cyrl-RS"/>
              </w:rPr>
            </w:pPr>
            <w:r w:rsidRPr="00025FD0">
              <w:rPr>
                <w:rFonts w:ascii="Arial" w:hAnsi="Arial" w:cs="Arial"/>
                <w:lang w:val="sr-Cyrl-RS"/>
              </w:rPr>
              <w:t xml:space="preserve">Једног дипломираног електро инжењера са личном лиценцом за пројектовање  352 ( пројекти  управљања електромоторним погонима – аутоматика, мерење и регулација) </w:t>
            </w:r>
          </w:p>
          <w:p w14:paraId="430F46A0" w14:textId="77777777" w:rsidR="00757C38" w:rsidRPr="00025FD0" w:rsidRDefault="00175774" w:rsidP="00757C38">
            <w:pPr>
              <w:autoSpaceDE w:val="0"/>
              <w:autoSpaceDN w:val="0"/>
              <w:adjustRightInd w:val="0"/>
              <w:rPr>
                <w:rFonts w:cs="Arial"/>
                <w:b/>
                <w:u w:val="single"/>
              </w:rPr>
            </w:pPr>
            <w:r w:rsidRPr="00025FD0">
              <w:rPr>
                <w:rFonts w:cs="Arial"/>
                <w:b/>
                <w:u w:val="single"/>
              </w:rPr>
              <w:lastRenderedPageBreak/>
              <w:t xml:space="preserve">Доказ: </w:t>
            </w:r>
          </w:p>
          <w:p w14:paraId="3C15420A" w14:textId="326BD06D" w:rsidR="00CA69C3" w:rsidRPr="00025FD0" w:rsidRDefault="00CA69C3" w:rsidP="00CA69C3">
            <w:pPr>
              <w:pStyle w:val="ListParagraph"/>
              <w:numPr>
                <w:ilvl w:val="0"/>
                <w:numId w:val="33"/>
              </w:numPr>
              <w:spacing w:before="0" w:after="0" w:line="240" w:lineRule="auto"/>
              <w:rPr>
                <w:rFonts w:ascii="Arial" w:hAnsi="Arial" w:cs="Arial"/>
                <w:lang w:val="sr-Cyrl-CS"/>
              </w:rPr>
            </w:pPr>
            <w:r w:rsidRPr="00025FD0">
              <w:rPr>
                <w:rFonts w:ascii="Arial" w:hAnsi="Arial" w:cs="Arial"/>
                <w:lang w:val="sr-Cyrl-CS"/>
              </w:rPr>
              <w:t>изјава о кадровском капацитету запослених/ангажованих лица која ће бити ангажована у извршењу услуга које с</w:t>
            </w:r>
            <w:r w:rsidR="00B6569C">
              <w:rPr>
                <w:rFonts w:ascii="Arial" w:hAnsi="Arial" w:cs="Arial"/>
                <w:lang w:val="sr-Cyrl-CS"/>
              </w:rPr>
              <w:t>у предмет набавке (образац бр. 5</w:t>
            </w:r>
            <w:r w:rsidRPr="00025FD0">
              <w:rPr>
                <w:rFonts w:ascii="Arial" w:hAnsi="Arial" w:cs="Arial"/>
                <w:lang w:val="sr-Cyrl-CS"/>
              </w:rPr>
              <w:t>.)</w:t>
            </w:r>
          </w:p>
          <w:p w14:paraId="16935247" w14:textId="77777777" w:rsidR="00CA69C3" w:rsidRPr="00025FD0" w:rsidRDefault="00CA69C3" w:rsidP="00CA69C3">
            <w:pPr>
              <w:numPr>
                <w:ilvl w:val="0"/>
                <w:numId w:val="33"/>
              </w:numPr>
              <w:tabs>
                <w:tab w:val="left" w:pos="1418"/>
              </w:tabs>
              <w:autoSpaceDE w:val="0"/>
              <w:autoSpaceDN w:val="0"/>
              <w:adjustRightInd w:val="0"/>
              <w:spacing w:before="0"/>
              <w:rPr>
                <w:rFonts w:cs="Arial"/>
              </w:rPr>
            </w:pPr>
            <w:r w:rsidRPr="00025FD0">
              <w:rPr>
                <w:rFonts w:cs="Arial"/>
              </w:rPr>
              <w:t xml:space="preserve">Фотокопија пријаве - одјаве на обавезно социјално осигурање издате од надлежног Фонда ПИО, образац М или М3А </w:t>
            </w:r>
            <w:r w:rsidRPr="00025FD0">
              <w:rPr>
                <w:rFonts w:cs="Arial"/>
                <w:lang w:val="sr-Cyrl-RS"/>
              </w:rPr>
              <w:t>(</w:t>
            </w:r>
            <w:r w:rsidRPr="00025FD0">
              <w:rPr>
                <w:rFonts w:eastAsia="Calibri" w:cs="Arial"/>
              </w:rPr>
              <w:t>за лица у радном односу</w:t>
            </w:r>
            <w:r w:rsidRPr="00025FD0">
              <w:rPr>
                <w:rFonts w:eastAsia="Calibri" w:cs="Arial"/>
                <w:lang w:val="sr-Cyrl-RS"/>
              </w:rPr>
              <w:t>) и фотокопија уговора о раду/</w:t>
            </w:r>
            <w:r w:rsidRPr="00025FD0">
              <w:rPr>
                <w:rFonts w:cs="Arial"/>
                <w:lang w:val="sr-Latn-CS"/>
              </w:rPr>
              <w:t xml:space="preserve">Фотокопија </w:t>
            </w:r>
            <w:r w:rsidRPr="00025FD0">
              <w:rPr>
                <w:rFonts w:cs="Arial"/>
                <w:lang w:val="sr-Cyrl-CS"/>
              </w:rPr>
              <w:t xml:space="preserve">важећег </w:t>
            </w:r>
            <w:r w:rsidRPr="00025FD0">
              <w:rPr>
                <w:rFonts w:cs="Arial"/>
                <w:lang w:val="sr-Latn-CS"/>
              </w:rPr>
              <w:t>уговора о ангажовању (за лица ангажована ван радног односа</w:t>
            </w:r>
            <w:r w:rsidRPr="00025FD0">
              <w:rPr>
                <w:rFonts w:cs="Arial"/>
                <w:i/>
                <w:lang w:val="sr-Latn-CS"/>
              </w:rPr>
              <w:t>)</w:t>
            </w:r>
            <w:r w:rsidRPr="00025FD0">
              <w:rPr>
                <w:rFonts w:cs="Arial"/>
                <w:i/>
                <w:lang w:val="sr-Cyrl-RS"/>
              </w:rPr>
              <w:t xml:space="preserve"> </w:t>
            </w:r>
            <w:r w:rsidRPr="00025FD0">
              <w:rPr>
                <w:rFonts w:cs="Arial"/>
              </w:rPr>
              <w:t>односно</w:t>
            </w:r>
            <w:r w:rsidRPr="00025FD0">
              <w:rPr>
                <w:rFonts w:cs="Arial"/>
                <w:lang w:val="sr-Cyrl-RS"/>
              </w:rPr>
              <w:t xml:space="preserve"> </w:t>
            </w:r>
            <w:r w:rsidRPr="00025FD0">
              <w:rPr>
                <w:rFonts w:cs="Arial"/>
              </w:rPr>
              <w:t>изјава или други доказ везано за запослене издат</w:t>
            </w:r>
            <w:r w:rsidRPr="00025FD0">
              <w:rPr>
                <w:rFonts w:cs="Arial"/>
                <w:lang w:val="sr-Cyrl-CS"/>
              </w:rPr>
              <w:t>а</w:t>
            </w:r>
            <w:r w:rsidRPr="00025FD0">
              <w:rPr>
                <w:rFonts w:cs="Arial"/>
              </w:rPr>
              <w:t xml:space="preserve"> од надлежне институције код које се води евиденција о запосленима (за стране понуђаче</w:t>
            </w:r>
            <w:r w:rsidRPr="00025FD0">
              <w:rPr>
                <w:rFonts w:cs="Arial"/>
                <w:lang w:val="sr-Cyrl-RS"/>
              </w:rPr>
              <w:t xml:space="preserve">), </w:t>
            </w:r>
          </w:p>
          <w:p w14:paraId="2CC81CB3" w14:textId="77777777" w:rsidR="00CA69C3" w:rsidRPr="00025FD0" w:rsidRDefault="00CA69C3" w:rsidP="00CA69C3">
            <w:pPr>
              <w:numPr>
                <w:ilvl w:val="0"/>
                <w:numId w:val="33"/>
              </w:numPr>
              <w:spacing w:before="0"/>
              <w:contextualSpacing/>
              <w:jc w:val="left"/>
              <w:rPr>
                <w:rFonts w:cs="Arial"/>
                <w:lang w:val="sr-Cyrl-CS"/>
              </w:rPr>
            </w:pPr>
            <w:r w:rsidRPr="00025FD0">
              <w:rPr>
                <w:rFonts w:cs="Arial"/>
                <w:lang w:val="sr-Cyrl-CS"/>
              </w:rPr>
              <w:t>фотокопије диплома о стеченој стручној спреми и звању,</w:t>
            </w:r>
          </w:p>
          <w:p w14:paraId="43926755" w14:textId="558FE4F5" w:rsidR="00333E1E" w:rsidRPr="00025FD0" w:rsidRDefault="00CA69C3" w:rsidP="00D77A3B">
            <w:pPr>
              <w:numPr>
                <w:ilvl w:val="0"/>
                <w:numId w:val="33"/>
              </w:numPr>
              <w:spacing w:before="0"/>
              <w:contextualSpacing/>
              <w:jc w:val="left"/>
              <w:rPr>
                <w:rFonts w:cs="Arial"/>
                <w:lang w:val="sr-Cyrl-CS"/>
              </w:rPr>
            </w:pPr>
            <w:r w:rsidRPr="00025FD0">
              <w:rPr>
                <w:rFonts w:cs="Arial"/>
                <w:lang w:val="sr-Cyrl-CS"/>
              </w:rPr>
              <w:t>фотокопије лиценци Инжењерске коморе Србије са потврдама о важности лиценце,</w:t>
            </w:r>
          </w:p>
          <w:p w14:paraId="6292F8BA" w14:textId="77777777" w:rsidR="00333E1E" w:rsidRPr="00025FD0" w:rsidRDefault="00333E1E" w:rsidP="004B01A9">
            <w:pPr>
              <w:suppressAutoHyphens/>
              <w:spacing w:before="0" w:after="200" w:line="276" w:lineRule="auto"/>
              <w:contextualSpacing/>
              <w:rPr>
                <w:rFonts w:cs="Arial"/>
                <w:lang w:val="sr-Cyrl-RS"/>
              </w:rPr>
            </w:pPr>
          </w:p>
          <w:p w14:paraId="63E6E985" w14:textId="77777777" w:rsidR="00F372E0" w:rsidRPr="00025FD0" w:rsidRDefault="00F372E0" w:rsidP="00F372E0">
            <w:pPr>
              <w:rPr>
                <w:rFonts w:cs="Arial"/>
                <w:b/>
                <w:u w:val="single"/>
                <w:lang w:val="sr-Latn-CS" w:eastAsia="sr-Latn-CS"/>
              </w:rPr>
            </w:pPr>
            <w:r w:rsidRPr="00025FD0">
              <w:rPr>
                <w:rFonts w:cs="Arial"/>
                <w:b/>
                <w:u w:val="single"/>
                <w:lang w:val="sr-Latn-CS" w:eastAsia="sr-Latn-CS"/>
              </w:rPr>
              <w:t>Напомена:</w:t>
            </w:r>
          </w:p>
          <w:p w14:paraId="2C997CBE" w14:textId="62A902FA" w:rsidR="00F372E0" w:rsidRPr="00025FD0" w:rsidRDefault="00F372E0" w:rsidP="00CA69C3">
            <w:pPr>
              <w:numPr>
                <w:ilvl w:val="0"/>
                <w:numId w:val="33"/>
              </w:numPr>
              <w:snapToGrid w:val="0"/>
              <w:spacing w:before="0" w:after="60"/>
              <w:jc w:val="left"/>
              <w:rPr>
                <w:rFonts w:cs="Arial"/>
                <w:lang w:val="sr-Latn-CS" w:eastAsia="sr-Latn-CS"/>
              </w:rPr>
            </w:pPr>
            <w:r w:rsidRPr="00025FD0">
              <w:rPr>
                <w:rFonts w:cs="Arial"/>
                <w:lang w:val="sr-Latn-CS" w:eastAsia="sr-Latn-CS"/>
              </w:rPr>
              <w:t xml:space="preserve">У случају да понуду подноси група понуђача, доказ из тачке </w:t>
            </w:r>
            <w:r w:rsidRPr="00025FD0">
              <w:rPr>
                <w:rFonts w:cs="Arial"/>
                <w:lang w:val="sr-Cyrl-RS" w:eastAsia="sr-Latn-CS"/>
              </w:rPr>
              <w:t xml:space="preserve">. </w:t>
            </w:r>
            <w:r w:rsidRPr="00025FD0">
              <w:rPr>
                <w:rFonts w:cs="Arial"/>
                <w:lang w:val="sr-Latn-CS" w:eastAsia="sr-Latn-CS"/>
              </w:rPr>
              <w:t xml:space="preserve">доставити за оног члана групе који испуњава тражени услов (довољно је да 1 члан групе достави </w:t>
            </w:r>
            <w:r w:rsidRPr="00025FD0">
              <w:rPr>
                <w:rFonts w:cs="Arial"/>
                <w:lang w:val="sr-Cyrl-RS" w:eastAsia="sr-Latn-CS"/>
              </w:rPr>
              <w:t>наведене доказе</w:t>
            </w:r>
            <w:r w:rsidRPr="00025FD0">
              <w:rPr>
                <w:rFonts w:cs="Arial"/>
                <w:lang w:val="sr-Latn-CS" w:eastAsia="sr-Latn-CS"/>
              </w:rPr>
              <w:t xml:space="preserve">), а уколико више њих заједно испуњавају услов из тачке </w:t>
            </w:r>
            <w:r w:rsidRPr="00025FD0">
              <w:rPr>
                <w:rFonts w:cs="Arial"/>
                <w:lang w:val="sr-Cyrl-RS" w:eastAsia="sr-Latn-CS"/>
              </w:rPr>
              <w:t>7</w:t>
            </w:r>
            <w:r w:rsidRPr="00025FD0">
              <w:rPr>
                <w:rFonts w:cs="Arial"/>
                <w:lang w:val="sr-Latn-CS" w:eastAsia="sr-Latn-CS"/>
              </w:rPr>
              <w:t>. (</w:t>
            </w:r>
            <w:r w:rsidRPr="00025FD0">
              <w:rPr>
                <w:rFonts w:cs="Arial"/>
                <w:lang w:val="sr-Cyrl-RS" w:eastAsia="sr-Latn-CS"/>
              </w:rPr>
              <w:t>кадровски капацитет</w:t>
            </w:r>
            <w:r w:rsidRPr="00025FD0">
              <w:rPr>
                <w:rFonts w:cs="Arial"/>
                <w:lang w:val="sr-Latn-CS" w:eastAsia="sr-Latn-CS"/>
              </w:rPr>
              <w:t>)</w:t>
            </w:r>
            <w:r w:rsidRPr="00025FD0">
              <w:rPr>
                <w:rFonts w:cs="Arial"/>
                <w:lang w:val="sr-Cyrl-RS" w:eastAsia="sr-Latn-CS"/>
              </w:rPr>
              <w:t>,</w:t>
            </w:r>
            <w:r w:rsidRPr="00025FD0">
              <w:rPr>
                <w:rFonts w:cs="Arial"/>
                <w:lang w:val="sr-Latn-CS" w:eastAsia="sr-Latn-CS"/>
              </w:rPr>
              <w:t xml:space="preserve"> </w:t>
            </w:r>
            <w:r w:rsidRPr="00025FD0">
              <w:rPr>
                <w:rFonts w:cs="Arial"/>
                <w:lang w:val="sr-Cyrl-RS" w:eastAsia="sr-Latn-CS"/>
              </w:rPr>
              <w:t>наведене доказе</w:t>
            </w:r>
            <w:r w:rsidRPr="00025FD0">
              <w:rPr>
                <w:rFonts w:cs="Arial"/>
                <w:lang w:val="sr-Latn-CS" w:eastAsia="sr-Latn-CS"/>
              </w:rPr>
              <w:t xml:space="preserve"> доставити за те чланове.</w:t>
            </w:r>
          </w:p>
          <w:p w14:paraId="17534E4E" w14:textId="77777777" w:rsidR="00F372E0" w:rsidRPr="00025FD0" w:rsidRDefault="00F372E0" w:rsidP="004B01A9">
            <w:pPr>
              <w:suppressAutoHyphens/>
              <w:spacing w:before="0" w:after="200" w:line="276" w:lineRule="auto"/>
              <w:contextualSpacing/>
              <w:rPr>
                <w:rFonts w:cs="Arial"/>
                <w:lang w:val="sr-Cyrl-RS"/>
              </w:rPr>
            </w:pPr>
            <w:r w:rsidRPr="00025FD0">
              <w:rPr>
                <w:rFonts w:cs="Arial"/>
                <w:lang w:val="sr-Latn-CS" w:eastAsia="sr-Latn-CS"/>
              </w:rPr>
              <w:t>У случају да понуђач подноси понуду са подизвођачем, а како се додатни услови не могу испунити преко подизвођача, ове доказе не треба доставити за подизвођача.</w:t>
            </w:r>
          </w:p>
        </w:tc>
      </w:tr>
    </w:tbl>
    <w:p w14:paraId="186CC78F" w14:textId="77777777" w:rsidR="00E20C3B" w:rsidRPr="00025FD0" w:rsidRDefault="00E20C3B" w:rsidP="00B13CD3">
      <w:pPr>
        <w:spacing w:before="0"/>
        <w:rPr>
          <w:rFonts w:cs="Arial"/>
          <w:lang w:eastAsia="zh-CN"/>
        </w:rPr>
      </w:pPr>
    </w:p>
    <w:p w14:paraId="2030811C" w14:textId="77777777" w:rsidR="00B13CD3" w:rsidRPr="00025FD0" w:rsidRDefault="00B13CD3" w:rsidP="00B13CD3">
      <w:pPr>
        <w:spacing w:before="0"/>
        <w:rPr>
          <w:rFonts w:cs="Arial"/>
          <w:lang w:eastAsia="zh-CN"/>
        </w:rPr>
      </w:pPr>
      <w:r w:rsidRPr="00025FD0">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025FD0">
        <w:rPr>
          <w:rFonts w:cs="Arial"/>
          <w:lang w:eastAsia="zh-CN"/>
        </w:rPr>
        <w:t>д</w:t>
      </w:r>
      <w:r w:rsidRPr="00025FD0">
        <w:rPr>
          <w:rFonts w:cs="Arial"/>
          <w:lang w:eastAsia="zh-CN"/>
        </w:rPr>
        <w:t>о</w:t>
      </w:r>
      <w:proofErr w:type="gramEnd"/>
      <w:r w:rsidR="00E20C3B" w:rsidRPr="00025FD0">
        <w:rPr>
          <w:rFonts w:cs="Arial"/>
          <w:lang w:val="sr-Cyrl-RS" w:eastAsia="zh-CN"/>
        </w:rPr>
        <w:t xml:space="preserve"> 7</w:t>
      </w:r>
      <w:r w:rsidR="007A435F" w:rsidRPr="00025FD0">
        <w:rPr>
          <w:rFonts w:cs="Arial"/>
          <w:lang w:val="sr-Cyrl-RS" w:eastAsia="zh-CN"/>
        </w:rPr>
        <w:t>.</w:t>
      </w:r>
      <w:r w:rsidRPr="00025FD0">
        <w:rPr>
          <w:rFonts w:cs="Arial"/>
          <w:lang w:eastAsia="zh-CN"/>
        </w:rPr>
        <w:t xml:space="preserve"> </w:t>
      </w:r>
      <w:proofErr w:type="gramStart"/>
      <w:r w:rsidRPr="00025FD0">
        <w:rPr>
          <w:rFonts w:cs="Arial"/>
          <w:lang w:eastAsia="zh-CN"/>
        </w:rPr>
        <w:t>овог</w:t>
      </w:r>
      <w:proofErr w:type="gramEnd"/>
      <w:r w:rsidRPr="00025FD0">
        <w:rPr>
          <w:rFonts w:cs="Arial"/>
          <w:lang w:eastAsia="zh-CN"/>
        </w:rPr>
        <w:t xml:space="preserve"> обрасца, биће одбијена као неприхватљива.</w:t>
      </w:r>
    </w:p>
    <w:p w14:paraId="7FD5BF92" w14:textId="77777777" w:rsidR="00C10575" w:rsidRPr="00025FD0" w:rsidRDefault="007F582B" w:rsidP="00C10575">
      <w:pPr>
        <w:rPr>
          <w:rFonts w:cs="Arial"/>
        </w:rPr>
      </w:pPr>
      <w:r w:rsidRPr="00025FD0">
        <w:rPr>
          <w:rFonts w:cs="Arial"/>
          <w:lang w:val="sr-Cyrl-RS"/>
        </w:rPr>
        <w:t xml:space="preserve">1. </w:t>
      </w:r>
      <w:r w:rsidR="0009176B" w:rsidRPr="00025FD0">
        <w:rPr>
          <w:rFonts w:cs="Arial"/>
          <w:lang w:val="sr-Cyrl-RS"/>
        </w:rPr>
        <w:t xml:space="preserve">  </w:t>
      </w:r>
      <w:r w:rsidR="00C10575" w:rsidRPr="00025FD0">
        <w:rPr>
          <w:rFonts w:cs="Arial"/>
        </w:rPr>
        <w:t xml:space="preserve">Сваки подизвођач мора да испуњава услове из члана 75. </w:t>
      </w:r>
      <w:proofErr w:type="gramStart"/>
      <w:r w:rsidR="00C10575" w:rsidRPr="00025FD0">
        <w:rPr>
          <w:rFonts w:cs="Arial"/>
        </w:rPr>
        <w:t>став</w:t>
      </w:r>
      <w:proofErr w:type="gramEnd"/>
      <w:r w:rsidR="00C10575" w:rsidRPr="00025FD0">
        <w:rPr>
          <w:rFonts w:cs="Arial"/>
        </w:rPr>
        <w:t xml:space="preserve"> 1. </w:t>
      </w:r>
      <w:proofErr w:type="gramStart"/>
      <w:r w:rsidR="00C10575" w:rsidRPr="00025FD0">
        <w:rPr>
          <w:rFonts w:cs="Arial"/>
        </w:rPr>
        <w:t>тачка</w:t>
      </w:r>
      <w:proofErr w:type="gramEnd"/>
      <w:r w:rsidR="00C10575" w:rsidRPr="00025FD0">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46235147" w14:textId="77777777" w:rsidR="007A435F" w:rsidRPr="00025FD0" w:rsidRDefault="007A435F" w:rsidP="00C10575">
      <w:pPr>
        <w:rPr>
          <w:rFonts w:cs="Arial"/>
        </w:rPr>
      </w:pPr>
    </w:p>
    <w:p w14:paraId="53F1F9C4" w14:textId="77777777" w:rsidR="00C10575" w:rsidRPr="00025FD0" w:rsidRDefault="007F582B" w:rsidP="007F582B">
      <w:pPr>
        <w:spacing w:before="0"/>
        <w:rPr>
          <w:rFonts w:cs="Arial"/>
          <w:lang w:eastAsia="zh-CN"/>
        </w:rPr>
      </w:pPr>
      <w:r w:rsidRPr="00025FD0">
        <w:rPr>
          <w:rFonts w:cs="Arial"/>
          <w:lang w:val="sr-Cyrl-RS" w:eastAsia="zh-CN"/>
        </w:rPr>
        <w:t xml:space="preserve">2. </w:t>
      </w:r>
      <w:r w:rsidR="0009176B" w:rsidRPr="00025FD0">
        <w:rPr>
          <w:rFonts w:cs="Arial"/>
          <w:lang w:val="sr-Cyrl-RS" w:eastAsia="zh-CN"/>
        </w:rPr>
        <w:t xml:space="preserve"> </w:t>
      </w:r>
      <w:r w:rsidR="00C10575" w:rsidRPr="00025FD0">
        <w:rPr>
          <w:rFonts w:cs="Arial"/>
          <w:lang w:eastAsia="zh-CN"/>
        </w:rPr>
        <w:t xml:space="preserve">Сваки понуђач из групе </w:t>
      </w:r>
      <w:proofErr w:type="gramStart"/>
      <w:r w:rsidR="00C10575" w:rsidRPr="00025FD0">
        <w:rPr>
          <w:rFonts w:cs="Arial"/>
          <w:lang w:eastAsia="zh-CN"/>
        </w:rPr>
        <w:t>понуђача  која</w:t>
      </w:r>
      <w:proofErr w:type="gramEnd"/>
      <w:r w:rsidR="00C10575" w:rsidRPr="00025FD0">
        <w:rPr>
          <w:rFonts w:cs="Arial"/>
          <w:lang w:eastAsia="zh-CN"/>
        </w:rPr>
        <w:t xml:space="preserve"> подноси заједничку понуду мора да испуњава услове из члана 75. </w:t>
      </w:r>
      <w:proofErr w:type="gramStart"/>
      <w:r w:rsidR="00C10575" w:rsidRPr="00025FD0">
        <w:rPr>
          <w:rFonts w:cs="Arial"/>
          <w:lang w:eastAsia="zh-CN"/>
        </w:rPr>
        <w:t>став</w:t>
      </w:r>
      <w:proofErr w:type="gramEnd"/>
      <w:r w:rsidR="00C10575" w:rsidRPr="00025FD0">
        <w:rPr>
          <w:rFonts w:cs="Arial"/>
          <w:lang w:eastAsia="zh-CN"/>
        </w:rPr>
        <w:t xml:space="preserve"> 1. </w:t>
      </w:r>
      <w:proofErr w:type="gramStart"/>
      <w:r w:rsidR="00C10575" w:rsidRPr="00025FD0">
        <w:rPr>
          <w:rFonts w:cs="Arial"/>
          <w:lang w:eastAsia="zh-CN"/>
        </w:rPr>
        <w:t>тачка</w:t>
      </w:r>
      <w:proofErr w:type="gramEnd"/>
      <w:r w:rsidR="00C10575" w:rsidRPr="00025FD0">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507C067" w14:textId="77777777" w:rsidR="007A435F" w:rsidRPr="00025FD0" w:rsidRDefault="007A435F" w:rsidP="007F582B">
      <w:pPr>
        <w:spacing w:before="0"/>
        <w:rPr>
          <w:rFonts w:cs="Arial"/>
          <w:lang w:eastAsia="zh-CN"/>
        </w:rPr>
      </w:pPr>
    </w:p>
    <w:p w14:paraId="156CEDFC" w14:textId="77777777" w:rsidR="00B13CD3" w:rsidRPr="00025FD0" w:rsidRDefault="007F582B" w:rsidP="00B13CD3">
      <w:pPr>
        <w:spacing w:before="0"/>
        <w:rPr>
          <w:rFonts w:cs="Arial"/>
          <w:lang w:eastAsia="zh-CN"/>
        </w:rPr>
      </w:pPr>
      <w:r w:rsidRPr="00025FD0">
        <w:rPr>
          <w:rFonts w:cs="Arial"/>
          <w:lang w:val="sr-Cyrl-RS" w:eastAsia="zh-CN"/>
        </w:rPr>
        <w:t xml:space="preserve">3. </w:t>
      </w:r>
      <w:r w:rsidR="0009176B" w:rsidRPr="00025FD0">
        <w:rPr>
          <w:rFonts w:cs="Arial"/>
          <w:lang w:val="sr-Cyrl-RS" w:eastAsia="zh-CN"/>
        </w:rPr>
        <w:t xml:space="preserve"> </w:t>
      </w:r>
      <w:r w:rsidR="00B13CD3" w:rsidRPr="00025FD0">
        <w:rPr>
          <w:rFonts w:cs="Arial"/>
          <w:lang w:eastAsia="zh-CN"/>
        </w:rPr>
        <w:t>Докази о испуњености услова из члана 77. З</w:t>
      </w:r>
      <w:r w:rsidRPr="00025FD0">
        <w:rPr>
          <w:rFonts w:cs="Arial"/>
          <w:lang w:val="sr-Cyrl-RS" w:eastAsia="zh-CN"/>
        </w:rPr>
        <w:t>акона</w:t>
      </w:r>
      <w:r w:rsidR="00B13CD3" w:rsidRPr="00025FD0">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EF2A9BA" w14:textId="77777777" w:rsidR="007A435F" w:rsidRPr="00025FD0" w:rsidRDefault="00B13CD3" w:rsidP="00B13CD3">
      <w:pPr>
        <w:spacing w:before="0"/>
        <w:rPr>
          <w:rFonts w:cs="Arial"/>
          <w:lang w:eastAsia="zh-CN"/>
        </w:rPr>
      </w:pPr>
      <w:r w:rsidRPr="00025FD0">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E65FB7F" w14:textId="77777777" w:rsidR="008B6762" w:rsidRPr="00025FD0" w:rsidRDefault="008B6762" w:rsidP="00B13CD3">
      <w:pPr>
        <w:spacing w:before="0"/>
        <w:rPr>
          <w:rFonts w:cs="Arial"/>
          <w:lang w:eastAsia="zh-CN"/>
        </w:rPr>
      </w:pPr>
    </w:p>
    <w:p w14:paraId="796DF014" w14:textId="77777777" w:rsidR="007F582B" w:rsidRPr="00025FD0" w:rsidRDefault="007F582B" w:rsidP="007F582B">
      <w:pPr>
        <w:spacing w:before="0"/>
        <w:rPr>
          <w:rFonts w:cs="Arial"/>
          <w:lang w:val="sr-Cyrl-RS" w:eastAsia="zh-CN"/>
        </w:rPr>
      </w:pPr>
      <w:r w:rsidRPr="00025FD0">
        <w:rPr>
          <w:rFonts w:cs="Arial"/>
          <w:lang w:val="sr-Cyrl-RS" w:eastAsia="zh-CN"/>
        </w:rPr>
        <w:t>4.</w:t>
      </w:r>
      <w:r w:rsidR="00B13CD3" w:rsidRPr="00025FD0">
        <w:rPr>
          <w:rFonts w:cs="Arial"/>
          <w:lang w:val="sr-Cyrl-RS" w:eastAsia="zh-CN"/>
        </w:rPr>
        <w:t xml:space="preserve"> </w:t>
      </w:r>
      <w:r w:rsidR="0009176B" w:rsidRPr="00025FD0">
        <w:rPr>
          <w:rFonts w:cs="Arial"/>
          <w:lang w:val="sr-Cyrl-RS" w:eastAsia="zh-CN"/>
        </w:rPr>
        <w:t xml:space="preserve"> </w:t>
      </w:r>
      <w:r w:rsidRPr="00025FD0">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w:t>
      </w:r>
      <w:r w:rsidRPr="00025FD0">
        <w:rPr>
          <w:rFonts w:cs="Arial"/>
          <w:lang w:val="sr-Cyrl-RS" w:eastAsia="zh-CN"/>
        </w:rPr>
        <w:lastRenderedPageBreak/>
        <w:t xml:space="preserve">понуђача. Уз наведену Изјаву, понуђач може да достави и фотокопију Решења о упису понуђача у Регистар понуђача.  </w:t>
      </w:r>
    </w:p>
    <w:p w14:paraId="09A03145" w14:textId="77777777" w:rsidR="00D96616" w:rsidRPr="00025FD0" w:rsidRDefault="00D96616" w:rsidP="00D96616">
      <w:pPr>
        <w:spacing w:before="0"/>
        <w:rPr>
          <w:rFonts w:cs="Arial"/>
          <w:lang w:eastAsia="zh-CN"/>
        </w:rPr>
      </w:pPr>
      <w:r w:rsidRPr="00025FD0">
        <w:rPr>
          <w:rFonts w:cs="Arial"/>
          <w:lang w:eastAsia="zh-CN"/>
        </w:rPr>
        <w:t xml:space="preserve">На основу члана 79. </w:t>
      </w:r>
      <w:proofErr w:type="gramStart"/>
      <w:r w:rsidRPr="00025FD0">
        <w:rPr>
          <w:rFonts w:cs="Arial"/>
          <w:lang w:eastAsia="zh-CN"/>
        </w:rPr>
        <w:t>став</w:t>
      </w:r>
      <w:proofErr w:type="gramEnd"/>
      <w:r w:rsidRPr="00025FD0">
        <w:rPr>
          <w:rFonts w:cs="Arial"/>
          <w:lang w:eastAsia="zh-CN"/>
        </w:rPr>
        <w:t xml:space="preserve"> 5. З</w:t>
      </w:r>
      <w:r w:rsidR="007F582B" w:rsidRPr="00025FD0">
        <w:rPr>
          <w:rFonts w:cs="Arial"/>
          <w:lang w:val="sr-Cyrl-RS" w:eastAsia="zh-CN"/>
        </w:rPr>
        <w:t>акона</w:t>
      </w:r>
      <w:r w:rsidRPr="00025FD0">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618EDD3C" w14:textId="77777777" w:rsidR="00D96616" w:rsidRPr="00025FD0" w:rsidRDefault="00D96616" w:rsidP="00D96616">
      <w:pPr>
        <w:spacing w:before="0"/>
        <w:ind w:firstLine="720"/>
        <w:rPr>
          <w:rFonts w:cs="Arial"/>
          <w:lang w:eastAsia="zh-CN"/>
        </w:rPr>
      </w:pPr>
      <w:r w:rsidRPr="00025FD0">
        <w:rPr>
          <w:rFonts w:cs="Arial"/>
          <w:lang w:eastAsia="zh-CN"/>
        </w:rPr>
        <w:t>1)</w:t>
      </w:r>
      <w:r w:rsidR="002F0240" w:rsidRPr="00025FD0">
        <w:rPr>
          <w:rFonts w:cs="Arial"/>
          <w:lang w:val="sr-Cyrl-RS" w:eastAsia="zh-CN"/>
        </w:rPr>
        <w:t xml:space="preserve"> </w:t>
      </w:r>
      <w:proofErr w:type="gramStart"/>
      <w:r w:rsidRPr="00025FD0">
        <w:rPr>
          <w:rFonts w:cs="Arial"/>
          <w:lang w:eastAsia="zh-CN"/>
        </w:rPr>
        <w:t>извод</w:t>
      </w:r>
      <w:proofErr w:type="gramEnd"/>
      <w:r w:rsidRPr="00025FD0">
        <w:rPr>
          <w:rFonts w:cs="Arial"/>
          <w:lang w:eastAsia="zh-CN"/>
        </w:rPr>
        <w:t xml:space="preserve"> из регистра надлежног органа:</w:t>
      </w:r>
    </w:p>
    <w:p w14:paraId="40CA3757" w14:textId="77777777" w:rsidR="00D96616" w:rsidRPr="00025FD0" w:rsidRDefault="00D96616" w:rsidP="00D96616">
      <w:pPr>
        <w:spacing w:before="0"/>
        <w:ind w:firstLine="720"/>
        <w:rPr>
          <w:rFonts w:cs="Arial"/>
          <w:lang w:eastAsia="zh-CN"/>
        </w:rPr>
      </w:pPr>
      <w:r w:rsidRPr="00025FD0">
        <w:rPr>
          <w:rFonts w:cs="Arial"/>
          <w:lang w:eastAsia="zh-CN"/>
        </w:rPr>
        <w:t>-</w:t>
      </w:r>
      <w:r w:rsidR="00296F18" w:rsidRPr="00025FD0">
        <w:rPr>
          <w:rFonts w:cs="Arial"/>
          <w:lang w:eastAsia="zh-CN"/>
        </w:rPr>
        <w:t xml:space="preserve"> </w:t>
      </w:r>
      <w:proofErr w:type="gramStart"/>
      <w:r w:rsidRPr="00025FD0">
        <w:rPr>
          <w:rFonts w:cs="Arial"/>
          <w:lang w:eastAsia="zh-CN"/>
        </w:rPr>
        <w:t>извод</w:t>
      </w:r>
      <w:proofErr w:type="gramEnd"/>
      <w:r w:rsidRPr="00025FD0">
        <w:rPr>
          <w:rFonts w:cs="Arial"/>
          <w:lang w:eastAsia="zh-CN"/>
        </w:rPr>
        <w:t xml:space="preserve"> из регистра АПР: </w:t>
      </w:r>
      <w:hyperlink r:id="rId169" w:history="1">
        <w:r w:rsidRPr="00025FD0">
          <w:rPr>
            <w:rFonts w:cs="Arial"/>
            <w:lang w:eastAsia="zh-CN"/>
          </w:rPr>
          <w:t>www.apr.gov.rs</w:t>
        </w:r>
      </w:hyperlink>
    </w:p>
    <w:p w14:paraId="28B9D7B4" w14:textId="77777777" w:rsidR="007F582B" w:rsidRPr="00025FD0" w:rsidRDefault="007F582B" w:rsidP="007F582B">
      <w:pPr>
        <w:spacing w:before="0"/>
        <w:ind w:firstLine="720"/>
        <w:rPr>
          <w:rFonts w:cs="Arial"/>
          <w:lang w:val="sr-Cyrl-RS" w:eastAsia="zh-CN"/>
        </w:rPr>
      </w:pPr>
      <w:r w:rsidRPr="00025FD0">
        <w:rPr>
          <w:rFonts w:cs="Arial"/>
          <w:lang w:eastAsia="zh-CN"/>
        </w:rPr>
        <w:t>2)</w:t>
      </w:r>
      <w:r w:rsidR="002F0240" w:rsidRPr="00025FD0">
        <w:rPr>
          <w:rFonts w:cs="Arial"/>
          <w:lang w:val="sr-Cyrl-RS" w:eastAsia="zh-CN"/>
        </w:rPr>
        <w:t xml:space="preserve"> </w:t>
      </w:r>
      <w:proofErr w:type="gramStart"/>
      <w:r w:rsidRPr="00025FD0">
        <w:rPr>
          <w:rFonts w:cs="Arial"/>
          <w:lang w:eastAsia="zh-CN"/>
        </w:rPr>
        <w:t>докази</w:t>
      </w:r>
      <w:proofErr w:type="gramEnd"/>
      <w:r w:rsidRPr="00025FD0">
        <w:rPr>
          <w:rFonts w:cs="Arial"/>
          <w:lang w:eastAsia="zh-CN"/>
        </w:rPr>
        <w:t xml:space="preserve"> из члана 75. </w:t>
      </w:r>
      <w:proofErr w:type="gramStart"/>
      <w:r w:rsidRPr="00025FD0">
        <w:rPr>
          <w:rFonts w:cs="Arial"/>
          <w:lang w:eastAsia="zh-CN"/>
        </w:rPr>
        <w:t>став</w:t>
      </w:r>
      <w:proofErr w:type="gramEnd"/>
      <w:r w:rsidRPr="00025FD0">
        <w:rPr>
          <w:rFonts w:cs="Arial"/>
          <w:lang w:eastAsia="zh-CN"/>
        </w:rPr>
        <w:t xml:space="preserve"> 1. </w:t>
      </w:r>
      <w:proofErr w:type="gramStart"/>
      <w:r w:rsidRPr="00025FD0">
        <w:rPr>
          <w:rFonts w:cs="Arial"/>
          <w:lang w:eastAsia="zh-CN"/>
        </w:rPr>
        <w:t>тачка</w:t>
      </w:r>
      <w:proofErr w:type="gramEnd"/>
      <w:r w:rsidRPr="00025FD0">
        <w:rPr>
          <w:rFonts w:cs="Arial"/>
          <w:lang w:eastAsia="zh-CN"/>
        </w:rPr>
        <w:t xml:space="preserve"> 1) ,2) и 4) З</w:t>
      </w:r>
      <w:r w:rsidR="00250031" w:rsidRPr="00025FD0">
        <w:rPr>
          <w:rFonts w:cs="Arial"/>
          <w:lang w:val="sr-Cyrl-RS" w:eastAsia="zh-CN"/>
        </w:rPr>
        <w:t>акона</w:t>
      </w:r>
    </w:p>
    <w:p w14:paraId="7C94D8B9" w14:textId="77777777" w:rsidR="007F582B" w:rsidRPr="00025FD0" w:rsidRDefault="007F582B" w:rsidP="007F582B">
      <w:pPr>
        <w:spacing w:before="0"/>
        <w:ind w:firstLine="720"/>
        <w:rPr>
          <w:rFonts w:cs="Arial"/>
          <w:lang w:eastAsia="zh-CN"/>
        </w:rPr>
      </w:pPr>
      <w:r w:rsidRPr="00025FD0">
        <w:rPr>
          <w:rFonts w:cs="Arial"/>
          <w:lang w:eastAsia="zh-CN"/>
        </w:rPr>
        <w:t>-</w:t>
      </w:r>
      <w:r w:rsidR="00296F18" w:rsidRPr="00025FD0">
        <w:rPr>
          <w:rFonts w:cs="Arial"/>
          <w:lang w:eastAsia="zh-CN"/>
        </w:rPr>
        <w:t xml:space="preserve"> </w:t>
      </w:r>
      <w:proofErr w:type="gramStart"/>
      <w:r w:rsidRPr="00025FD0">
        <w:rPr>
          <w:rFonts w:cs="Arial"/>
          <w:lang w:eastAsia="zh-CN"/>
        </w:rPr>
        <w:t>регистар</w:t>
      </w:r>
      <w:proofErr w:type="gramEnd"/>
      <w:r w:rsidRPr="00025FD0">
        <w:rPr>
          <w:rFonts w:cs="Arial"/>
          <w:lang w:eastAsia="zh-CN"/>
        </w:rPr>
        <w:t xml:space="preserve"> понуђача: </w:t>
      </w:r>
      <w:hyperlink r:id="rId170" w:history="1">
        <w:r w:rsidRPr="00025FD0">
          <w:rPr>
            <w:rFonts w:cs="Arial"/>
            <w:lang w:eastAsia="zh-CN"/>
          </w:rPr>
          <w:t>www.apr.gov.rs</w:t>
        </w:r>
      </w:hyperlink>
    </w:p>
    <w:p w14:paraId="754B2438" w14:textId="77777777" w:rsidR="007A435F" w:rsidRPr="00025FD0" w:rsidRDefault="00C10575" w:rsidP="00B13CD3">
      <w:pPr>
        <w:spacing w:before="0"/>
        <w:rPr>
          <w:rFonts w:cs="Arial"/>
          <w:lang w:val="sr-Cyrl-CS" w:eastAsia="zh-CN"/>
        </w:rPr>
      </w:pPr>
      <w:r w:rsidRPr="00025FD0">
        <w:rPr>
          <w:rFonts w:cs="Arial"/>
          <w:lang w:val="sr-Cyrl-CS" w:eastAsia="zh-CN"/>
        </w:rPr>
        <w:t>5</w:t>
      </w:r>
      <w:r w:rsidR="00B13CD3" w:rsidRPr="00025FD0">
        <w:rPr>
          <w:rFonts w:cs="Arial"/>
          <w:lang w:eastAsia="zh-CN"/>
        </w:rPr>
        <w:t xml:space="preserve">. </w:t>
      </w:r>
      <w:r w:rsidR="0009176B" w:rsidRPr="00025FD0">
        <w:rPr>
          <w:rFonts w:cs="Arial"/>
          <w:lang w:val="sr-Cyrl-RS" w:eastAsia="zh-CN"/>
        </w:rPr>
        <w:t xml:space="preserve"> </w:t>
      </w:r>
      <w:r w:rsidR="00B13CD3" w:rsidRPr="00025FD0">
        <w:rPr>
          <w:rFonts w:cs="Arial"/>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025FD0">
        <w:rPr>
          <w:rFonts w:cs="Arial"/>
          <w:lang w:eastAsia="zh-CN"/>
        </w:rPr>
        <w:t>е уређује електронски документ</w:t>
      </w:r>
      <w:r w:rsidRPr="00025FD0">
        <w:rPr>
          <w:rFonts w:cs="Arial"/>
          <w:lang w:val="sr-Cyrl-CS" w:eastAsia="zh-CN"/>
        </w:rPr>
        <w:t>.</w:t>
      </w:r>
    </w:p>
    <w:p w14:paraId="5EB971A7" w14:textId="77777777" w:rsidR="007A435F" w:rsidRPr="00025FD0" w:rsidRDefault="00C10575" w:rsidP="00B13CD3">
      <w:pPr>
        <w:spacing w:before="0"/>
        <w:rPr>
          <w:rFonts w:cs="Arial"/>
          <w:lang w:eastAsia="zh-CN"/>
        </w:rPr>
      </w:pPr>
      <w:r w:rsidRPr="00025FD0">
        <w:rPr>
          <w:rFonts w:cs="Arial"/>
          <w:lang w:val="sr-Cyrl-CS" w:eastAsia="zh-CN"/>
        </w:rPr>
        <w:t>6</w:t>
      </w:r>
      <w:r w:rsidR="00B13CD3" w:rsidRPr="00025FD0">
        <w:rPr>
          <w:rFonts w:cs="Arial"/>
          <w:lang w:eastAsia="zh-CN"/>
        </w:rPr>
        <w:t xml:space="preserve">. </w:t>
      </w:r>
      <w:r w:rsidR="0009176B" w:rsidRPr="00025FD0">
        <w:rPr>
          <w:rFonts w:cs="Arial"/>
          <w:lang w:val="sr-Cyrl-RS" w:eastAsia="zh-CN"/>
        </w:rPr>
        <w:t xml:space="preserve"> </w:t>
      </w:r>
      <w:r w:rsidR="00DA7E69" w:rsidRPr="00025FD0">
        <w:rPr>
          <w:rFonts w:cs="Arial"/>
          <w:lang w:eastAsia="zh-CN"/>
        </w:rPr>
        <w:t xml:space="preserve"> </w:t>
      </w:r>
      <w:r w:rsidR="00B13CD3" w:rsidRPr="00025FD0">
        <w:rPr>
          <w:rFonts w:cs="Arial"/>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B49F082" w14:textId="77777777" w:rsidR="007A435F" w:rsidRPr="00025FD0" w:rsidRDefault="00C10575" w:rsidP="00B13CD3">
      <w:pPr>
        <w:spacing w:before="0"/>
        <w:rPr>
          <w:rFonts w:cs="Arial"/>
          <w:lang w:eastAsia="zh-CN"/>
        </w:rPr>
      </w:pPr>
      <w:r w:rsidRPr="00025FD0">
        <w:rPr>
          <w:rFonts w:cs="Arial"/>
          <w:lang w:val="sr-Cyrl-CS" w:eastAsia="zh-CN"/>
        </w:rPr>
        <w:t>7</w:t>
      </w:r>
      <w:r w:rsidR="00B13CD3" w:rsidRPr="00025FD0">
        <w:rPr>
          <w:rFonts w:cs="Arial"/>
          <w:lang w:eastAsia="zh-CN"/>
        </w:rPr>
        <w:t xml:space="preserve">. </w:t>
      </w:r>
      <w:r w:rsidR="0009176B" w:rsidRPr="00025FD0">
        <w:rPr>
          <w:rFonts w:cs="Arial"/>
          <w:lang w:val="sr-Cyrl-RS" w:eastAsia="zh-CN"/>
        </w:rPr>
        <w:t xml:space="preserve"> </w:t>
      </w:r>
      <w:r w:rsidR="00DA7E69" w:rsidRPr="00025FD0">
        <w:rPr>
          <w:rFonts w:cs="Arial"/>
          <w:lang w:eastAsia="zh-CN"/>
        </w:rPr>
        <w:t xml:space="preserve"> </w:t>
      </w:r>
      <w:r w:rsidR="0009176B" w:rsidRPr="00025FD0">
        <w:rPr>
          <w:rFonts w:cs="Arial"/>
          <w:lang w:val="sr-Cyrl-RS" w:eastAsia="zh-CN"/>
        </w:rPr>
        <w:t xml:space="preserve"> </w:t>
      </w:r>
      <w:r w:rsidR="00B13CD3" w:rsidRPr="00025FD0">
        <w:rPr>
          <w:rFonts w:cs="Arial"/>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E9C60BA" w14:textId="77777777" w:rsidR="008B6762" w:rsidRPr="00025FD0" w:rsidRDefault="00A50A82" w:rsidP="00B13CD3">
      <w:pPr>
        <w:spacing w:before="0"/>
        <w:rPr>
          <w:rFonts w:cs="Arial"/>
          <w:lang w:val="sr-Cyrl-RS" w:eastAsia="zh-CN"/>
        </w:rPr>
      </w:pPr>
      <w:r w:rsidRPr="00025FD0">
        <w:rPr>
          <w:rFonts w:cs="Arial"/>
          <w:lang w:eastAsia="zh-CN"/>
        </w:rPr>
        <w:t>8</w:t>
      </w:r>
      <w:r w:rsidR="00B13CD3" w:rsidRPr="00025FD0">
        <w:rPr>
          <w:rFonts w:cs="Arial"/>
          <w:lang w:eastAsia="zh-CN"/>
        </w:rPr>
        <w:t xml:space="preserve">. </w:t>
      </w:r>
      <w:r w:rsidR="00DA7E69" w:rsidRPr="00025FD0">
        <w:rPr>
          <w:rFonts w:cs="Arial"/>
          <w:lang w:eastAsia="zh-CN"/>
        </w:rPr>
        <w:t xml:space="preserve"> </w:t>
      </w:r>
      <w:r w:rsidR="0009176B" w:rsidRPr="00025FD0">
        <w:rPr>
          <w:rFonts w:cs="Arial"/>
          <w:lang w:val="sr-Cyrl-RS" w:eastAsia="zh-CN"/>
        </w:rPr>
        <w:t xml:space="preserve"> </w:t>
      </w:r>
      <w:r w:rsidR="00B13CD3" w:rsidRPr="00025FD0">
        <w:rPr>
          <w:rFonts w:cs="Arial"/>
          <w:lang w:eastAsia="zh-CN"/>
        </w:rPr>
        <w:t xml:space="preserve">Ако се у држави у којој понуђач има седиште не издају докази из члана 77. </w:t>
      </w:r>
      <w:r w:rsidR="00C10575" w:rsidRPr="00025FD0">
        <w:rPr>
          <w:rFonts w:cs="Arial"/>
          <w:lang w:val="sr-Cyrl-CS" w:eastAsia="zh-CN"/>
        </w:rPr>
        <w:t xml:space="preserve">став 1. </w:t>
      </w:r>
      <w:r w:rsidR="00B13CD3" w:rsidRPr="00025FD0">
        <w:rPr>
          <w:rFonts w:cs="Arial"/>
          <w:lang w:eastAsia="zh-CN"/>
        </w:rPr>
        <w:t>З</w:t>
      </w:r>
      <w:r w:rsidR="007F582B" w:rsidRPr="00025FD0">
        <w:rPr>
          <w:rFonts w:cs="Arial"/>
          <w:lang w:val="sr-Cyrl-RS" w:eastAsia="zh-CN"/>
        </w:rPr>
        <w:t>акона</w:t>
      </w:r>
      <w:r w:rsidR="00B13CD3" w:rsidRPr="00025FD0">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7A435F" w:rsidRPr="00025FD0">
        <w:rPr>
          <w:rFonts w:cs="Arial"/>
          <w:lang w:val="sr-Cyrl-RS" w:eastAsia="zh-CN"/>
        </w:rPr>
        <w:t xml:space="preserve">. </w:t>
      </w:r>
    </w:p>
    <w:p w14:paraId="40378D92" w14:textId="77777777" w:rsidR="00BE7496" w:rsidRPr="00025FD0" w:rsidRDefault="00A50A82" w:rsidP="00B13CD3">
      <w:pPr>
        <w:spacing w:before="0"/>
        <w:rPr>
          <w:rFonts w:cs="Arial"/>
          <w:lang w:eastAsia="zh-CN"/>
        </w:rPr>
      </w:pPr>
      <w:r w:rsidRPr="00025FD0">
        <w:rPr>
          <w:rFonts w:cs="Arial"/>
          <w:lang w:eastAsia="zh-CN"/>
        </w:rPr>
        <w:t>9</w:t>
      </w:r>
      <w:r w:rsidR="00B13CD3" w:rsidRPr="00025FD0">
        <w:rPr>
          <w:rFonts w:cs="Arial"/>
          <w:lang w:eastAsia="zh-CN"/>
        </w:rPr>
        <w:t xml:space="preserve">. </w:t>
      </w:r>
      <w:r w:rsidR="0009176B" w:rsidRPr="00025FD0">
        <w:rPr>
          <w:rFonts w:cs="Arial"/>
          <w:lang w:val="sr-Cyrl-RS" w:eastAsia="zh-CN"/>
        </w:rPr>
        <w:t xml:space="preserve">  </w:t>
      </w:r>
      <w:r w:rsidR="00B13CD3" w:rsidRPr="00025FD0">
        <w:rPr>
          <w:rFonts w:cs="Arial"/>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E3EF740" w14:textId="77777777" w:rsidR="008B6762" w:rsidRPr="00025FD0" w:rsidRDefault="008B6762" w:rsidP="00B13CD3">
      <w:pPr>
        <w:spacing w:before="0"/>
        <w:rPr>
          <w:rFonts w:cs="Arial"/>
          <w:lang w:val="sr-Cyrl-CS" w:eastAsia="zh-CN"/>
        </w:rPr>
      </w:pPr>
    </w:p>
    <w:p w14:paraId="40A02A97" w14:textId="77777777" w:rsidR="00621752" w:rsidRPr="00025FD0" w:rsidRDefault="008D2B23" w:rsidP="008B6762">
      <w:pPr>
        <w:pStyle w:val="Heading10"/>
        <w:rPr>
          <w:rFonts w:cs="Arial"/>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025FD0">
        <w:rPr>
          <w:rFonts w:cs="Arial"/>
        </w:rPr>
        <w:t xml:space="preserve">5. </w:t>
      </w:r>
      <w:r w:rsidR="007454E2" w:rsidRPr="00025FD0">
        <w:rPr>
          <w:rFonts w:cs="Arial"/>
          <w:lang w:val="en-US"/>
        </w:rPr>
        <w:t xml:space="preserve"> </w:t>
      </w:r>
      <w:r w:rsidR="00322313" w:rsidRPr="00025FD0">
        <w:rPr>
          <w:rFonts w:cs="Arial"/>
        </w:rPr>
        <w:t>КРИТЕРИЈУМ ЗА ДОДЕЛУ УГОВОРА</w:t>
      </w:r>
      <w:bookmarkEnd w:id="190"/>
    </w:p>
    <w:p w14:paraId="5B8EC29D" w14:textId="77777777" w:rsidR="008B6762" w:rsidRPr="00025FD0" w:rsidRDefault="008B6762" w:rsidP="008B6762">
      <w:pPr>
        <w:rPr>
          <w:rFonts w:cs="Arial"/>
          <w:lang w:val="sr-Cyrl-CS" w:eastAsia="ar-SA"/>
        </w:rPr>
      </w:pPr>
    </w:p>
    <w:p w14:paraId="0ECCE01F" w14:textId="77777777" w:rsidR="00621752" w:rsidRPr="00025FD0" w:rsidRDefault="00621752" w:rsidP="00621752">
      <w:pPr>
        <w:pStyle w:val="KDKomentar"/>
        <w:spacing w:before="0"/>
        <w:rPr>
          <w:rFonts w:cs="Arial"/>
          <w:i w:val="0"/>
          <w:color w:val="auto"/>
          <w:sz w:val="22"/>
          <w:szCs w:val="22"/>
        </w:rPr>
      </w:pPr>
      <w:r w:rsidRPr="00025FD0">
        <w:rPr>
          <w:rFonts w:cs="Arial"/>
          <w:i w:val="0"/>
          <w:color w:val="auto"/>
          <w:sz w:val="22"/>
          <w:szCs w:val="22"/>
        </w:rPr>
        <w:t xml:space="preserve">Критеријум за оцењивање понуда је </w:t>
      </w:r>
      <w:r w:rsidR="00E20C3B" w:rsidRPr="00025FD0">
        <w:rPr>
          <w:rFonts w:cs="Arial"/>
          <w:b/>
          <w:i w:val="0"/>
          <w:color w:val="auto"/>
          <w:sz w:val="22"/>
          <w:szCs w:val="22"/>
        </w:rPr>
        <w:t>Најнижа понуђена цена</w:t>
      </w:r>
      <w:r w:rsidR="001073C0" w:rsidRPr="00025FD0">
        <w:rPr>
          <w:rFonts w:cs="Arial"/>
          <w:i w:val="0"/>
          <w:color w:val="auto"/>
          <w:sz w:val="22"/>
          <w:szCs w:val="22"/>
          <w:lang w:val="sr-Cyrl-RS"/>
        </w:rPr>
        <w:t>.</w:t>
      </w:r>
    </w:p>
    <w:p w14:paraId="64BECBFE" w14:textId="77777777" w:rsidR="00A477F6" w:rsidRPr="00025FD0" w:rsidRDefault="00A477F6" w:rsidP="00621752">
      <w:pPr>
        <w:pStyle w:val="KDParagraf"/>
        <w:spacing w:before="0"/>
        <w:rPr>
          <w:rFonts w:cs="Arial"/>
          <w:color w:val="00B0F0"/>
        </w:rPr>
      </w:pPr>
    </w:p>
    <w:p w14:paraId="06A4BB19" w14:textId="77777777" w:rsidR="00621752" w:rsidRPr="00025FD0" w:rsidRDefault="007454E2" w:rsidP="00211D81">
      <w:pPr>
        <w:pStyle w:val="KDPodnaslov2"/>
        <w:numPr>
          <w:ilvl w:val="1"/>
          <w:numId w:val="17"/>
        </w:numPr>
        <w:spacing w:before="0"/>
        <w:jc w:val="both"/>
        <w:rPr>
          <w:rFonts w:cs="Arial"/>
        </w:rPr>
      </w:pPr>
      <w:bookmarkStart w:id="196" w:name="_Toc441651548"/>
      <w:bookmarkStart w:id="197" w:name="_Toc442559886"/>
      <w:r w:rsidRPr="00025FD0">
        <w:rPr>
          <w:rFonts w:cs="Arial"/>
        </w:rPr>
        <w:t xml:space="preserve">. </w:t>
      </w:r>
      <w:r w:rsidR="00621752" w:rsidRPr="00025FD0">
        <w:rPr>
          <w:rFonts w:cs="Arial"/>
        </w:rPr>
        <w:t>Резервни критеријум</w:t>
      </w:r>
      <w:bookmarkEnd w:id="196"/>
      <w:bookmarkEnd w:id="197"/>
    </w:p>
    <w:p w14:paraId="78AA702A" w14:textId="77777777" w:rsidR="006F1B4D" w:rsidRPr="00025FD0" w:rsidRDefault="006F1B4D" w:rsidP="006F1B4D">
      <w:pPr>
        <w:pStyle w:val="KDParagraf"/>
        <w:spacing w:before="0"/>
        <w:rPr>
          <w:rFonts w:cs="Arial"/>
          <w:i/>
          <w:color w:val="00B0F0"/>
          <w:lang w:val="sr-Cyrl-CS"/>
        </w:rPr>
      </w:pPr>
    </w:p>
    <w:p w14:paraId="3D9E0367" w14:textId="77777777" w:rsidR="00E20C3B" w:rsidRPr="00025FD0" w:rsidRDefault="00E20C3B" w:rsidP="00E20C3B">
      <w:pPr>
        <w:autoSpaceDE w:val="0"/>
        <w:autoSpaceDN w:val="0"/>
        <w:adjustRightInd w:val="0"/>
        <w:spacing w:before="0"/>
        <w:rPr>
          <w:rFonts w:cs="Arial"/>
        </w:rPr>
      </w:pPr>
      <w:r w:rsidRPr="00025FD0">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025FD0">
        <w:rPr>
          <w:rFonts w:cs="Arial"/>
          <w:lang w:val="sr-Cyrl-RS"/>
        </w:rPr>
        <w:t>краћи рок извршења Услуге</w:t>
      </w:r>
      <w:r w:rsidRPr="00025FD0">
        <w:rPr>
          <w:rFonts w:cs="Arial"/>
        </w:rPr>
        <w:t xml:space="preserve">. </w:t>
      </w:r>
    </w:p>
    <w:p w14:paraId="71F561E7" w14:textId="77777777" w:rsidR="00E20C3B" w:rsidRPr="00025FD0" w:rsidRDefault="00E20C3B" w:rsidP="00E20C3B">
      <w:pPr>
        <w:autoSpaceDE w:val="0"/>
        <w:autoSpaceDN w:val="0"/>
        <w:adjustRightInd w:val="0"/>
        <w:spacing w:before="0"/>
        <w:rPr>
          <w:rFonts w:cs="Arial"/>
          <w:lang w:val="sr-Cyrl-RS"/>
        </w:rPr>
      </w:pPr>
      <w:r w:rsidRPr="00025FD0">
        <w:rPr>
          <w:rFonts w:cs="Arial"/>
        </w:rPr>
        <w:t xml:space="preserve">Уколико ни после примене резервних критеријума не </w:t>
      </w:r>
      <w:proofErr w:type="gramStart"/>
      <w:r w:rsidRPr="00025FD0">
        <w:rPr>
          <w:rFonts w:cs="Arial"/>
        </w:rPr>
        <w:t>буде  могуће</w:t>
      </w:r>
      <w:proofErr w:type="gramEnd"/>
      <w:r w:rsidRPr="00025FD0">
        <w:rPr>
          <w:rFonts w:cs="Arial"/>
        </w:rPr>
        <w:t xml:space="preserve"> изабрати најповољнију понуду, </w:t>
      </w:r>
      <w:r w:rsidRPr="00025FD0">
        <w:rPr>
          <w:rFonts w:cs="Arial"/>
          <w:lang w:val="sr-Cyrl-RS"/>
        </w:rPr>
        <w:t xml:space="preserve">понуђач </w:t>
      </w:r>
      <w:r w:rsidRPr="00025FD0">
        <w:rPr>
          <w:rFonts w:cs="Arial"/>
        </w:rPr>
        <w:t>ће бити изабран путем жреба.</w:t>
      </w:r>
    </w:p>
    <w:p w14:paraId="6DB9D2CD" w14:textId="77777777" w:rsidR="007C4E53" w:rsidRPr="00025FD0" w:rsidRDefault="00E20C3B" w:rsidP="007C4E53">
      <w:pPr>
        <w:spacing w:before="0"/>
        <w:rPr>
          <w:rFonts w:cs="Arial"/>
        </w:rPr>
      </w:pPr>
      <w:r w:rsidRPr="00025FD0">
        <w:rPr>
          <w:rFonts w:cs="Arial"/>
        </w:rPr>
        <w:t xml:space="preserve">Извлачење путем жреба наручилац ће извршити јавно, у присуству понуђача. На посебним папирима који су исте величине и боје Наручилац ће исписати називе понуђача, те папире ставити у кутију, одакле ће </w:t>
      </w:r>
      <w:r w:rsidRPr="00025FD0">
        <w:rPr>
          <w:rFonts w:cs="Arial"/>
          <w:lang w:val="sr-Cyrl-RS"/>
        </w:rPr>
        <w:t>члан</w:t>
      </w:r>
      <w:r w:rsidRPr="00025FD0">
        <w:rPr>
          <w:rFonts w:cs="Arial"/>
        </w:rPr>
        <w:t xml:space="preserve"> Комисије извући само један папир. </w:t>
      </w:r>
      <w:r w:rsidRPr="00025FD0">
        <w:rPr>
          <w:rFonts w:cs="Arial"/>
          <w:lang w:val="sr-Cyrl-RS"/>
        </w:rPr>
        <w:t>П</w:t>
      </w:r>
      <w:r w:rsidRPr="00025FD0">
        <w:rPr>
          <w:rFonts w:cs="Arial"/>
        </w:rPr>
        <w:t xml:space="preserve">онуђачу чији назив буде на извученом папиру биће додељен </w:t>
      </w:r>
      <w:r w:rsidRPr="00025FD0">
        <w:rPr>
          <w:rFonts w:cs="Arial"/>
          <w:lang w:val="sr-Cyrl-RS"/>
        </w:rPr>
        <w:t>оквирни споразум</w:t>
      </w:r>
      <w:r w:rsidRPr="00025FD0">
        <w:rPr>
          <w:rFonts w:cs="Arial"/>
        </w:rPr>
        <w:t>.</w:t>
      </w:r>
      <w:r w:rsidR="007C4E53" w:rsidRPr="00025FD0">
        <w:rPr>
          <w:rFonts w:cs="Arial"/>
        </w:rPr>
        <w:t xml:space="preserve"> </w:t>
      </w:r>
    </w:p>
    <w:p w14:paraId="0CD8F44B" w14:textId="77777777" w:rsidR="007C4E53" w:rsidRPr="00025FD0" w:rsidRDefault="007C4E53" w:rsidP="007C4E53">
      <w:pPr>
        <w:spacing w:before="0"/>
        <w:rPr>
          <w:rFonts w:cs="Arial"/>
        </w:rPr>
      </w:pPr>
      <w:r w:rsidRPr="00025FD0">
        <w:rPr>
          <w:rFonts w:cs="Arial"/>
        </w:rPr>
        <w:t>Наручилац ће сачинити и доставити записник о спроведеном извлачењу путем жреба.</w:t>
      </w:r>
    </w:p>
    <w:p w14:paraId="7A20916C" w14:textId="77777777" w:rsidR="002F0240" w:rsidRPr="00025FD0" w:rsidRDefault="002F0240" w:rsidP="008B6762">
      <w:pPr>
        <w:autoSpaceDE w:val="0"/>
        <w:autoSpaceDN w:val="0"/>
        <w:adjustRightInd w:val="0"/>
        <w:spacing w:before="0"/>
        <w:rPr>
          <w:rFonts w:eastAsia="TimesNewRomanPSMT" w:cs="Arial"/>
          <w:bCs/>
          <w:color w:val="00B0F0"/>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p>
    <w:p w14:paraId="4E77D492" w14:textId="77777777" w:rsidR="00645F72" w:rsidRPr="00025FD0" w:rsidRDefault="00722358" w:rsidP="00494A1A">
      <w:pPr>
        <w:pStyle w:val="Heading10"/>
        <w:spacing w:before="0"/>
        <w:ind w:left="0" w:firstLine="0"/>
        <w:rPr>
          <w:rFonts w:cs="Arial"/>
        </w:rPr>
      </w:pPr>
      <w:r w:rsidRPr="00025FD0">
        <w:rPr>
          <w:rFonts w:cs="Arial"/>
        </w:rPr>
        <w:t>6.</w:t>
      </w:r>
      <w:r w:rsidR="0009176B" w:rsidRPr="00025FD0">
        <w:rPr>
          <w:rFonts w:cs="Arial"/>
          <w:lang w:val="sr-Cyrl-RS"/>
        </w:rPr>
        <w:t xml:space="preserve"> </w:t>
      </w:r>
      <w:r w:rsidR="002F0240" w:rsidRPr="00025FD0">
        <w:rPr>
          <w:rFonts w:cs="Arial"/>
          <w:lang w:val="sr-Cyrl-RS"/>
        </w:rPr>
        <w:t xml:space="preserve"> </w:t>
      </w:r>
      <w:r w:rsidR="008D2B23" w:rsidRPr="00025FD0">
        <w:rPr>
          <w:rFonts w:cs="Arial"/>
        </w:rPr>
        <w:t>УПУТСТВО ПОНУЂАЧИМА КАКО ДА САЧИНЕ ПОНУДУ</w:t>
      </w:r>
      <w:bookmarkEnd w:id="204"/>
    </w:p>
    <w:p w14:paraId="6622B416" w14:textId="77777777" w:rsidR="00494A1A" w:rsidRPr="00025FD0" w:rsidRDefault="00494A1A" w:rsidP="00494A1A">
      <w:pPr>
        <w:spacing w:before="0"/>
        <w:rPr>
          <w:rFonts w:cs="Arial"/>
          <w:lang w:val="sr-Cyrl-CS" w:eastAsia="ar-SA"/>
        </w:rPr>
      </w:pPr>
    </w:p>
    <w:p w14:paraId="5C63A208" w14:textId="77777777" w:rsidR="008D2B23" w:rsidRPr="00025FD0" w:rsidRDefault="008D2B23" w:rsidP="00494A1A">
      <w:pPr>
        <w:pStyle w:val="KDParagraf"/>
        <w:spacing w:before="0"/>
        <w:rPr>
          <w:rFonts w:cs="Arial"/>
          <w:lang w:val="ru-RU"/>
        </w:rPr>
      </w:pPr>
      <w:r w:rsidRPr="00025FD0">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54BF847" w14:textId="77777777" w:rsidR="008D2B23" w:rsidRPr="00025FD0" w:rsidRDefault="008D2B23" w:rsidP="008D2B23">
      <w:pPr>
        <w:pStyle w:val="KDParagraf"/>
        <w:spacing w:before="0"/>
        <w:rPr>
          <w:rFonts w:cs="Arial"/>
        </w:rPr>
      </w:pPr>
      <w:r w:rsidRPr="00025FD0">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E80A0CB" w14:textId="77777777" w:rsidR="008D2B23" w:rsidRPr="00025FD0" w:rsidRDefault="008D2B23" w:rsidP="008D2B23">
      <w:pPr>
        <w:pStyle w:val="KDParagraf"/>
        <w:spacing w:before="0"/>
        <w:rPr>
          <w:rFonts w:cs="Arial"/>
        </w:rPr>
      </w:pPr>
    </w:p>
    <w:p w14:paraId="27A58641" w14:textId="77777777" w:rsidR="008D2B23" w:rsidRPr="00025FD0" w:rsidRDefault="002F0240" w:rsidP="00211D81">
      <w:pPr>
        <w:pStyle w:val="KDPodnaslov2"/>
        <w:numPr>
          <w:ilvl w:val="1"/>
          <w:numId w:val="18"/>
        </w:numPr>
        <w:spacing w:before="0"/>
        <w:jc w:val="both"/>
        <w:rPr>
          <w:rFonts w:cs="Arial"/>
        </w:rPr>
      </w:pPr>
      <w:bookmarkStart w:id="205" w:name="_Toc441651577"/>
      <w:bookmarkStart w:id="206" w:name="_Toc442559888"/>
      <w:r w:rsidRPr="00025FD0">
        <w:rPr>
          <w:rFonts w:cs="Arial"/>
          <w:lang w:val="sr-Cyrl-RS"/>
        </w:rPr>
        <w:lastRenderedPageBreak/>
        <w:t xml:space="preserve">. </w:t>
      </w:r>
      <w:r w:rsidR="008D2B23" w:rsidRPr="00025FD0">
        <w:rPr>
          <w:rFonts w:cs="Arial"/>
        </w:rPr>
        <w:t>Језик на којем понуда мора бити састављена</w:t>
      </w:r>
      <w:bookmarkEnd w:id="205"/>
      <w:bookmarkEnd w:id="206"/>
    </w:p>
    <w:p w14:paraId="141C44DB" w14:textId="77777777" w:rsidR="008D2B23" w:rsidRPr="00025FD0" w:rsidRDefault="008D2B23" w:rsidP="008D2B23">
      <w:pPr>
        <w:pStyle w:val="KDParagraf"/>
        <w:spacing w:before="0"/>
        <w:rPr>
          <w:rFonts w:cs="Arial"/>
        </w:rPr>
      </w:pPr>
      <w:r w:rsidRPr="00025FD0">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1B8A45DA" w14:textId="77777777" w:rsidR="008D2B23" w:rsidRPr="00025FD0" w:rsidRDefault="008D2B23" w:rsidP="008D2B23">
      <w:pPr>
        <w:pStyle w:val="KDKomentar"/>
        <w:spacing w:before="0"/>
        <w:rPr>
          <w:rFonts w:cs="Arial"/>
          <w:i w:val="0"/>
          <w:color w:val="auto"/>
          <w:sz w:val="22"/>
          <w:szCs w:val="22"/>
        </w:rPr>
      </w:pPr>
      <w:r w:rsidRPr="00025FD0">
        <w:rPr>
          <w:rFonts w:cs="Arial"/>
          <w:i w:val="0"/>
          <w:color w:val="auto"/>
          <w:sz w:val="22"/>
          <w:szCs w:val="22"/>
        </w:rPr>
        <w:t>Понуда са свим прилозима мора бити сачињена на српском језику.</w:t>
      </w:r>
    </w:p>
    <w:p w14:paraId="22A669D4" w14:textId="77777777" w:rsidR="008D2B23" w:rsidRPr="00025FD0" w:rsidRDefault="008D2B23" w:rsidP="008D2B23">
      <w:pPr>
        <w:pStyle w:val="KDKomentar"/>
        <w:spacing w:before="0"/>
        <w:rPr>
          <w:rStyle w:val="StyleArial"/>
          <w:rFonts w:cs="Arial"/>
          <w:i w:val="0"/>
          <w:color w:val="auto"/>
          <w:sz w:val="22"/>
          <w:szCs w:val="22"/>
        </w:rPr>
      </w:pPr>
      <w:r w:rsidRPr="00025FD0">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6536B53E" w14:textId="77777777" w:rsidR="008D2B23" w:rsidRPr="00025FD0" w:rsidRDefault="008D2B23" w:rsidP="008D2B23">
      <w:pPr>
        <w:pStyle w:val="KDParagraf"/>
        <w:spacing w:before="0"/>
        <w:rPr>
          <w:rFonts w:cs="Arial"/>
          <w:lang w:val="ru-RU" w:eastAsia="sr-Latn-CS"/>
        </w:rPr>
      </w:pPr>
    </w:p>
    <w:p w14:paraId="7ED3F372" w14:textId="77777777" w:rsidR="008D2B23" w:rsidRPr="00025FD0" w:rsidRDefault="002F0240" w:rsidP="00211D81">
      <w:pPr>
        <w:pStyle w:val="KDPodnaslov2"/>
        <w:numPr>
          <w:ilvl w:val="1"/>
          <w:numId w:val="18"/>
        </w:numPr>
        <w:spacing w:before="0"/>
        <w:jc w:val="both"/>
        <w:rPr>
          <w:rFonts w:cs="Arial"/>
        </w:rPr>
      </w:pPr>
      <w:bookmarkStart w:id="207" w:name="_Toc441651578"/>
      <w:bookmarkStart w:id="208" w:name="_Toc442559889"/>
      <w:r w:rsidRPr="00025FD0">
        <w:rPr>
          <w:rFonts w:cs="Arial"/>
          <w:lang w:val="sr-Cyrl-RS"/>
        </w:rPr>
        <w:t xml:space="preserve">. </w:t>
      </w:r>
      <w:r w:rsidR="008D2B23" w:rsidRPr="00025FD0">
        <w:rPr>
          <w:rFonts w:cs="Arial"/>
        </w:rPr>
        <w:t xml:space="preserve">Начин састављања </w:t>
      </w:r>
      <w:r w:rsidR="00FC355A" w:rsidRPr="00025FD0">
        <w:rPr>
          <w:rFonts w:cs="Arial"/>
        </w:rPr>
        <w:t xml:space="preserve">и подношења </w:t>
      </w:r>
      <w:r w:rsidR="008D2B23" w:rsidRPr="00025FD0">
        <w:rPr>
          <w:rFonts w:cs="Arial"/>
        </w:rPr>
        <w:t>понуде</w:t>
      </w:r>
      <w:bookmarkEnd w:id="207"/>
      <w:bookmarkEnd w:id="208"/>
    </w:p>
    <w:p w14:paraId="242F5A25" w14:textId="77777777" w:rsidR="008D2B23" w:rsidRPr="00025FD0" w:rsidRDefault="008D2B23" w:rsidP="008D2B23">
      <w:pPr>
        <w:pStyle w:val="KDParagraf"/>
        <w:spacing w:before="0"/>
        <w:rPr>
          <w:rFonts w:cs="Arial"/>
          <w:lang w:val="ru-RU"/>
        </w:rPr>
      </w:pPr>
      <w:r w:rsidRPr="00025FD0">
        <w:rPr>
          <w:rFonts w:cs="Arial"/>
          <w:lang w:val="ru-RU"/>
        </w:rPr>
        <w:t>Понуђач је обавезан да сачини понуду тако што</w:t>
      </w:r>
      <w:r w:rsidR="00613B13" w:rsidRPr="00025FD0">
        <w:rPr>
          <w:rFonts w:cs="Arial"/>
          <w:lang w:val="ru-RU"/>
        </w:rPr>
        <w:t xml:space="preserve"> Понуђач </w:t>
      </w:r>
      <w:r w:rsidRPr="00025FD0">
        <w:rPr>
          <w:rFonts w:cs="Arial"/>
          <w:lang w:val="ru-RU"/>
        </w:rPr>
        <w:t>уписује тражене податке у обрасце који су саста</w:t>
      </w:r>
      <w:r w:rsidR="00613B13" w:rsidRPr="00025FD0">
        <w:rPr>
          <w:rFonts w:cs="Arial"/>
          <w:lang w:val="ru-RU"/>
        </w:rPr>
        <w:t xml:space="preserve">вни део конкурсне документације </w:t>
      </w:r>
      <w:r w:rsidRPr="00025FD0">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25FD0">
        <w:rPr>
          <w:rFonts w:cs="Arial"/>
          <w:lang w:val="ru-RU"/>
        </w:rPr>
        <w:t xml:space="preserve"> Доставља их заједно са осталим документима који представљају обавезну садржину понуде.</w:t>
      </w:r>
    </w:p>
    <w:p w14:paraId="47A20F7D" w14:textId="77777777" w:rsidR="008D2B23" w:rsidRPr="00025FD0" w:rsidRDefault="008D2B23" w:rsidP="008D2B23">
      <w:pPr>
        <w:pStyle w:val="KDParagraf"/>
        <w:spacing w:before="0"/>
        <w:rPr>
          <w:rFonts w:cs="Arial"/>
        </w:rPr>
      </w:pPr>
      <w:r w:rsidRPr="00025FD0">
        <w:rPr>
          <w:rFonts w:cs="Arial"/>
        </w:rPr>
        <w:t xml:space="preserve">Препоручује се да сви документи поднети у </w:t>
      </w:r>
      <w:proofErr w:type="gramStart"/>
      <w:r w:rsidRPr="00025FD0">
        <w:rPr>
          <w:rFonts w:cs="Arial"/>
        </w:rPr>
        <w:t>понуди  буду</w:t>
      </w:r>
      <w:proofErr w:type="gramEnd"/>
      <w:r w:rsidRPr="00025FD0">
        <w:rPr>
          <w:rFonts w:cs="Arial"/>
        </w:rPr>
        <w:t xml:space="preserve"> нумерисани</w:t>
      </w:r>
      <w:r w:rsidRPr="00025FD0">
        <w:rPr>
          <w:rFonts w:cs="Arial"/>
          <w:lang w:val="sr-Latn-CS"/>
        </w:rPr>
        <w:t xml:space="preserve"> и</w:t>
      </w:r>
      <w:r w:rsidRPr="00025FD0">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F390448" w14:textId="77777777" w:rsidR="008D2B23" w:rsidRPr="00025FD0" w:rsidRDefault="008D2B23" w:rsidP="008D2B23">
      <w:pPr>
        <w:pStyle w:val="KDParagraf"/>
        <w:spacing w:before="0"/>
        <w:rPr>
          <w:rFonts w:cs="Arial"/>
          <w:lang w:val="ru-RU"/>
        </w:rPr>
      </w:pPr>
      <w:r w:rsidRPr="00025FD0">
        <w:rPr>
          <w:rFonts w:cs="Arial"/>
          <w:lang w:val="ru-RU"/>
        </w:rPr>
        <w:t xml:space="preserve">Препоручује се да се нумерација поднете документације </w:t>
      </w:r>
      <w:r w:rsidR="00FC355A" w:rsidRPr="00025FD0">
        <w:rPr>
          <w:rFonts w:cs="Arial"/>
          <w:lang w:val="ru-RU"/>
        </w:rPr>
        <w:t>и образац</w:t>
      </w:r>
      <w:r w:rsidR="00962DFB" w:rsidRPr="00025FD0">
        <w:rPr>
          <w:rFonts w:cs="Arial"/>
          <w:lang w:val="ru-RU"/>
        </w:rPr>
        <w:t>а</w:t>
      </w:r>
      <w:r w:rsidR="00FC355A" w:rsidRPr="00025FD0">
        <w:rPr>
          <w:rFonts w:cs="Arial"/>
          <w:lang w:val="ru-RU"/>
        </w:rPr>
        <w:t xml:space="preserve"> у понуди </w:t>
      </w:r>
      <w:r w:rsidRPr="00025FD0">
        <w:rPr>
          <w:rFonts w:cs="Arial"/>
          <w:lang w:val="ru-RU"/>
        </w:rPr>
        <w:t>изврши на свако</w:t>
      </w:r>
      <w:r w:rsidRPr="00025FD0">
        <w:rPr>
          <w:rFonts w:cs="Arial"/>
        </w:rPr>
        <w:t>j</w:t>
      </w:r>
      <w:r w:rsidRPr="00025FD0">
        <w:rPr>
          <w:rFonts w:cs="Arial"/>
          <w:lang w:val="ru-RU"/>
        </w:rPr>
        <w:t xml:space="preserve"> страни на којој има текста, исписивањем </w:t>
      </w:r>
      <w:r w:rsidRPr="00025FD0">
        <w:rPr>
          <w:rFonts w:cs="Arial"/>
          <w:i/>
          <w:lang w:val="ru-RU"/>
        </w:rPr>
        <w:t xml:space="preserve">“1 од </w:t>
      </w:r>
      <w:r w:rsidRPr="00025FD0">
        <w:rPr>
          <w:rFonts w:cs="Arial"/>
          <w:i/>
        </w:rPr>
        <w:t>н</w:t>
      </w:r>
      <w:r w:rsidRPr="00025FD0">
        <w:rPr>
          <w:rFonts w:cs="Arial"/>
          <w:i/>
          <w:lang w:val="ru-RU"/>
        </w:rPr>
        <w:t>“, „2 од н“</w:t>
      </w:r>
      <w:r w:rsidRPr="00025FD0">
        <w:rPr>
          <w:rFonts w:cs="Arial"/>
          <w:lang w:val="ru-RU"/>
        </w:rPr>
        <w:t xml:space="preserve"> и тако све до </w:t>
      </w:r>
      <w:r w:rsidRPr="00025FD0">
        <w:rPr>
          <w:rFonts w:cs="Arial"/>
          <w:i/>
          <w:lang w:val="ru-RU"/>
        </w:rPr>
        <w:t>„н од н“</w:t>
      </w:r>
      <w:r w:rsidRPr="00025FD0">
        <w:rPr>
          <w:rFonts w:cs="Arial"/>
          <w:lang w:val="ru-RU"/>
        </w:rPr>
        <w:t xml:space="preserve">, с тим да </w:t>
      </w:r>
      <w:r w:rsidRPr="00025FD0">
        <w:rPr>
          <w:rFonts w:cs="Arial"/>
          <w:i/>
          <w:lang w:val="ru-RU"/>
        </w:rPr>
        <w:t>„н“</w:t>
      </w:r>
      <w:r w:rsidRPr="00025FD0">
        <w:rPr>
          <w:rFonts w:cs="Arial"/>
          <w:lang w:val="ru-RU"/>
        </w:rPr>
        <w:t xml:space="preserve"> представља укупан број страна понуде.</w:t>
      </w:r>
    </w:p>
    <w:p w14:paraId="3965F7C7" w14:textId="77777777" w:rsidR="008D2B23" w:rsidRPr="00025FD0" w:rsidRDefault="008D2B23" w:rsidP="008D2B23">
      <w:pPr>
        <w:pStyle w:val="KDKomentar"/>
        <w:spacing w:before="0"/>
        <w:rPr>
          <w:rFonts w:cs="Arial"/>
          <w:i w:val="0"/>
          <w:color w:val="auto"/>
          <w:sz w:val="22"/>
          <w:szCs w:val="22"/>
        </w:rPr>
      </w:pPr>
      <w:r w:rsidRPr="00025FD0">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7DF5AEC" w14:textId="54A4188B" w:rsidR="008D2B23" w:rsidRPr="00025FD0" w:rsidRDefault="008D2B23" w:rsidP="008D2B23">
      <w:pPr>
        <w:pStyle w:val="KDParagraf"/>
        <w:spacing w:before="0"/>
        <w:rPr>
          <w:rFonts w:cs="Arial"/>
          <w:lang w:val="sr-Cyrl-CS"/>
        </w:rPr>
      </w:pPr>
      <w:r w:rsidRPr="00025FD0">
        <w:rPr>
          <w:rFonts w:cs="Arial"/>
          <w:lang w:val="ru-RU"/>
        </w:rPr>
        <w:t xml:space="preserve">Понуђач подноси понуду у затвореној коверти </w:t>
      </w:r>
      <w:r w:rsidRPr="00025FD0">
        <w:rPr>
          <w:rFonts w:cs="Arial"/>
        </w:rPr>
        <w:t>или кутији</w:t>
      </w:r>
      <w:r w:rsidRPr="00025FD0">
        <w:rPr>
          <w:rFonts w:cs="Arial"/>
          <w:lang w:val="ru-RU"/>
        </w:rPr>
        <w:t xml:space="preserve">, тако да се </w:t>
      </w:r>
      <w:r w:rsidR="00613B13" w:rsidRPr="00025FD0">
        <w:rPr>
          <w:rFonts w:cs="Arial"/>
          <w:lang w:val="ru-RU"/>
        </w:rPr>
        <w:t>при отварању може проверити да ли је затворена, као и када</w:t>
      </w:r>
      <w:r w:rsidRPr="00025FD0">
        <w:rPr>
          <w:rFonts w:cs="Arial"/>
          <w:lang w:val="ru-RU"/>
        </w:rPr>
        <w:t>, на адресу: Јавно предузеће „Електропривреда Србије“</w:t>
      </w:r>
      <w:r w:rsidR="00EF0FCF" w:rsidRPr="00025FD0">
        <w:rPr>
          <w:rFonts w:cs="Arial"/>
          <w:lang w:val="ru-RU"/>
        </w:rPr>
        <w:t xml:space="preserve"> Београд</w:t>
      </w:r>
      <w:r w:rsidRPr="00025FD0">
        <w:rPr>
          <w:rFonts w:cs="Arial"/>
          <w:lang w:val="ru-RU"/>
        </w:rPr>
        <w:t xml:space="preserve">, </w:t>
      </w:r>
      <w:r w:rsidR="00566AEF" w:rsidRPr="00025FD0">
        <w:rPr>
          <w:rFonts w:cs="Arial"/>
          <w:lang w:val="ru-RU"/>
        </w:rPr>
        <w:t>ул. Балканска 13, 11000 Београд</w:t>
      </w:r>
      <w:r w:rsidRPr="00025FD0">
        <w:rPr>
          <w:rFonts w:cs="Arial"/>
          <w:lang w:val="ru-RU"/>
        </w:rPr>
        <w:t xml:space="preserve">- са назнаком: „Понуда за јавну набавку </w:t>
      </w:r>
      <w:r w:rsidR="004F2324" w:rsidRPr="00025FD0">
        <w:rPr>
          <w:rFonts w:cs="Arial"/>
          <w:lang w:val="sr-Cyrl-RS"/>
        </w:rPr>
        <w:t>услугe</w:t>
      </w:r>
      <w:r w:rsidR="003011FA" w:rsidRPr="00025FD0">
        <w:rPr>
          <w:rFonts w:cs="Arial"/>
          <w:lang w:val="sr-Cyrl-RS"/>
        </w:rPr>
        <w:t xml:space="preserve"> </w:t>
      </w:r>
      <w:r w:rsidR="004F2324" w:rsidRPr="00025FD0">
        <w:rPr>
          <w:rFonts w:cs="Arial"/>
          <w:bCs/>
          <w:lang w:val="sr-Cyrl-RS"/>
        </w:rPr>
        <w:t>“</w:t>
      </w:r>
      <w:r w:rsidR="00F36167" w:rsidRPr="00025FD0">
        <w:rPr>
          <w:rFonts w:cs="Arial"/>
          <w:bCs/>
          <w:lang w:val="sr-Cyrl-RS"/>
        </w:rPr>
        <w:t>Идејни пројекат прикључења блокова ТЕНТ А3 и ТЕНТ А4 на топлификациону мрежу</w:t>
      </w:r>
      <w:r w:rsidR="0061799A" w:rsidRPr="00025FD0">
        <w:rPr>
          <w:rFonts w:cs="Arial"/>
          <w:bCs/>
          <w:lang w:val="sr-Cyrl-RS"/>
        </w:rPr>
        <w:t xml:space="preserve"> Обреновца</w:t>
      </w:r>
      <w:r w:rsidR="00F36167" w:rsidRPr="00025FD0">
        <w:rPr>
          <w:rFonts w:cs="Arial"/>
          <w:bCs/>
          <w:lang w:val="sr-Cyrl-RS"/>
        </w:rPr>
        <w:t xml:space="preserve"> </w:t>
      </w:r>
      <w:r w:rsidR="004F2324" w:rsidRPr="00025FD0">
        <w:rPr>
          <w:rFonts w:cs="Arial"/>
          <w:bCs/>
          <w:lang w:val="sr-Cyrl-RS"/>
        </w:rPr>
        <w:t>”</w:t>
      </w:r>
      <w:r w:rsidR="007A5319" w:rsidRPr="00025FD0">
        <w:rPr>
          <w:rFonts w:cs="Arial"/>
          <w:lang w:val="sr-Cyrl-RS"/>
        </w:rPr>
        <w:t xml:space="preserve"> </w:t>
      </w:r>
      <w:r w:rsidRPr="00025FD0">
        <w:rPr>
          <w:rFonts w:cs="Arial"/>
          <w:lang w:val="ru-RU"/>
        </w:rPr>
        <w:t xml:space="preserve">- </w:t>
      </w:r>
      <w:r w:rsidR="00182A38" w:rsidRPr="00025FD0">
        <w:rPr>
          <w:rFonts w:cs="Arial"/>
          <w:lang w:val="sr-Latn-CS"/>
        </w:rPr>
        <w:t>ЈН/1000/0374/2017</w:t>
      </w:r>
      <w:r w:rsidR="00AD7E48" w:rsidRPr="00025FD0">
        <w:rPr>
          <w:rFonts w:cs="Arial"/>
          <w:b/>
          <w:lang w:val="sr-Latn-CS"/>
        </w:rPr>
        <w:t xml:space="preserve"> </w:t>
      </w:r>
      <w:r w:rsidRPr="00025FD0">
        <w:rPr>
          <w:rFonts w:cs="Arial"/>
          <w:lang w:val="ru-RU"/>
        </w:rPr>
        <w:t xml:space="preserve">- НЕ ОТВАРАТИ“. </w:t>
      </w:r>
    </w:p>
    <w:p w14:paraId="6EAFCA1A" w14:textId="77777777" w:rsidR="008D2B23" w:rsidRPr="00025FD0" w:rsidRDefault="008D2B23" w:rsidP="008D2B23">
      <w:pPr>
        <w:pStyle w:val="KDParagraf"/>
        <w:spacing w:before="0"/>
        <w:rPr>
          <w:rFonts w:cs="Arial"/>
        </w:rPr>
      </w:pPr>
      <w:r w:rsidRPr="00025FD0">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8E93464" w14:textId="77777777" w:rsidR="008D2B23" w:rsidRPr="00025FD0" w:rsidRDefault="008D2B23" w:rsidP="008D2B23">
      <w:pPr>
        <w:pStyle w:val="KDParagraf"/>
        <w:spacing w:before="0"/>
        <w:rPr>
          <w:rFonts w:cs="Arial"/>
        </w:rPr>
      </w:pPr>
      <w:r w:rsidRPr="00025FD0">
        <w:rPr>
          <w:rFonts w:eastAsia="TimesNewRomanPSMT" w:cs="Arial"/>
          <w:bCs/>
        </w:rPr>
        <w:t xml:space="preserve">У случају да понуду подноси група понуђача, на полеђини коверте је </w:t>
      </w:r>
      <w:r w:rsidR="00FE6030" w:rsidRPr="00025FD0">
        <w:rPr>
          <w:rFonts w:eastAsia="TimesNewRomanPSMT" w:cs="Arial"/>
          <w:bCs/>
          <w:lang w:val="sr-Cyrl-RS"/>
        </w:rPr>
        <w:t xml:space="preserve">пожељно </w:t>
      </w:r>
      <w:r w:rsidRPr="00025FD0">
        <w:rPr>
          <w:rFonts w:eastAsia="TimesNewRomanPSMT" w:cs="Arial"/>
          <w:bCs/>
        </w:rPr>
        <w:t>назначити да се ради о групи понуђача и навести називе и адресу свих чланова групе понуђача</w:t>
      </w:r>
      <w:r w:rsidRPr="00025FD0">
        <w:rPr>
          <w:rFonts w:cs="Arial"/>
        </w:rPr>
        <w:t>.</w:t>
      </w:r>
    </w:p>
    <w:p w14:paraId="558BBE5D" w14:textId="77777777" w:rsidR="00613B13" w:rsidRPr="00025FD0" w:rsidRDefault="00613B13" w:rsidP="00613B13">
      <w:pPr>
        <w:pStyle w:val="KDParagraf"/>
        <w:spacing w:before="0"/>
        <w:rPr>
          <w:rFonts w:cs="Arial"/>
        </w:rPr>
      </w:pPr>
      <w:r w:rsidRPr="00025FD0">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D12CE0C" w14:textId="77777777" w:rsidR="00613B13" w:rsidRPr="00025FD0" w:rsidRDefault="00613B13" w:rsidP="00613B13">
      <w:pPr>
        <w:pStyle w:val="KDParagraf"/>
        <w:spacing w:before="0"/>
        <w:rPr>
          <w:rFonts w:cs="Arial"/>
        </w:rPr>
      </w:pPr>
      <w:r w:rsidRPr="00025FD0">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025FD0">
        <w:rPr>
          <w:rFonts w:cs="Arial"/>
          <w:lang w:val="sr-Cyrl-RS"/>
        </w:rPr>
        <w:t>акона</w:t>
      </w:r>
      <w:r w:rsidRPr="00025FD0">
        <w:rPr>
          <w:rFonts w:cs="Arial"/>
        </w:rPr>
        <w:t xml:space="preserve">. </w:t>
      </w:r>
    </w:p>
    <w:p w14:paraId="0577A184" w14:textId="77777777" w:rsidR="00613B13" w:rsidRPr="00025FD0" w:rsidRDefault="00613B13" w:rsidP="00613B13">
      <w:pPr>
        <w:pStyle w:val="KDParagraf"/>
        <w:spacing w:before="0"/>
        <w:rPr>
          <w:rFonts w:cs="Arial"/>
        </w:rPr>
      </w:pPr>
      <w:r w:rsidRPr="00025FD0">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97C01DE" w14:textId="77777777" w:rsidR="00613B13" w:rsidRPr="00025FD0" w:rsidRDefault="00613B13" w:rsidP="00613B13">
      <w:pPr>
        <w:tabs>
          <w:tab w:val="left" w:pos="284"/>
          <w:tab w:val="left" w:pos="330"/>
        </w:tabs>
        <w:ind w:left="284"/>
        <w:rPr>
          <w:rFonts w:eastAsia="TimesNewRomanPSMT" w:cs="Arial"/>
          <w:bCs/>
          <w:lang w:val="sr-Cyrl-RS"/>
        </w:rPr>
      </w:pPr>
    </w:p>
    <w:p w14:paraId="05609557" w14:textId="77777777" w:rsidR="008D2B23" w:rsidRPr="00025FD0" w:rsidRDefault="002F0240" w:rsidP="00211D81">
      <w:pPr>
        <w:pStyle w:val="KDPodnaslov2"/>
        <w:numPr>
          <w:ilvl w:val="1"/>
          <w:numId w:val="18"/>
        </w:numPr>
        <w:spacing w:before="0"/>
        <w:jc w:val="both"/>
        <w:rPr>
          <w:rFonts w:cs="Arial"/>
        </w:rPr>
      </w:pPr>
      <w:bookmarkStart w:id="209" w:name="_Toc441651579"/>
      <w:bookmarkStart w:id="210" w:name="_Toc442559890"/>
      <w:r w:rsidRPr="00025FD0">
        <w:rPr>
          <w:rFonts w:cs="Arial"/>
          <w:lang w:val="sr-Cyrl-RS"/>
        </w:rPr>
        <w:lastRenderedPageBreak/>
        <w:t xml:space="preserve">.  </w:t>
      </w:r>
      <w:r w:rsidR="008D2B23" w:rsidRPr="00025FD0">
        <w:rPr>
          <w:rFonts w:cs="Arial"/>
        </w:rPr>
        <w:t>Обавезна садржина понуде</w:t>
      </w:r>
      <w:bookmarkEnd w:id="209"/>
      <w:bookmarkEnd w:id="210"/>
    </w:p>
    <w:p w14:paraId="654DEF76" w14:textId="77777777" w:rsidR="008D2B23" w:rsidRPr="00025FD0" w:rsidRDefault="008D2B23" w:rsidP="008D2B23">
      <w:pPr>
        <w:pStyle w:val="KDParagraf"/>
        <w:spacing w:before="0"/>
        <w:rPr>
          <w:rFonts w:cs="Arial"/>
        </w:rPr>
      </w:pPr>
      <w:r w:rsidRPr="00025FD0">
        <w:rPr>
          <w:rFonts w:cs="Arial"/>
          <w:lang w:val="ru-RU" w:bidi="en-US"/>
        </w:rPr>
        <w:t>Садржину понуде, поред Обрасца понуде, чине и сви остали докази о испуњености услова из чл. 75.и 76.</w:t>
      </w:r>
      <w:r w:rsidRPr="00025FD0">
        <w:rPr>
          <w:rFonts w:cs="Arial"/>
        </w:rPr>
        <w:t>Закона о јавним</w:t>
      </w:r>
      <w:r w:rsidRPr="00025FD0">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025FD0">
        <w:rPr>
          <w:rFonts w:cs="Arial"/>
          <w:lang w:val="sr-Cyrl-RS" w:bidi="en-US"/>
        </w:rPr>
        <w:t xml:space="preserve"> (попуњени, потписани и печатом оверени)</w:t>
      </w:r>
      <w:r w:rsidRPr="00025FD0">
        <w:rPr>
          <w:rFonts w:cs="Arial"/>
          <w:lang w:bidi="en-US"/>
        </w:rPr>
        <w:t xml:space="preserve"> на начин предвиђен следећим ставом ове тачке</w:t>
      </w:r>
      <w:r w:rsidRPr="00025FD0">
        <w:rPr>
          <w:rFonts w:cs="Arial"/>
        </w:rPr>
        <w:t>:</w:t>
      </w:r>
    </w:p>
    <w:p w14:paraId="79E87F4B" w14:textId="77777777" w:rsidR="00645F72" w:rsidRPr="00025FD0" w:rsidRDefault="00645F72" w:rsidP="00645F72">
      <w:pPr>
        <w:pStyle w:val="KDNabrajanje"/>
        <w:spacing w:before="0"/>
        <w:rPr>
          <w:rFonts w:cs="Arial"/>
        </w:rPr>
      </w:pPr>
      <w:r w:rsidRPr="00025FD0">
        <w:rPr>
          <w:rFonts w:cs="Arial"/>
        </w:rPr>
        <w:t xml:space="preserve">Образац понуде </w:t>
      </w:r>
    </w:p>
    <w:p w14:paraId="676862FE" w14:textId="77777777" w:rsidR="00645F72" w:rsidRPr="00025FD0" w:rsidRDefault="00645F72" w:rsidP="00645F72">
      <w:pPr>
        <w:pStyle w:val="KDNabrajanje"/>
        <w:spacing w:before="0"/>
        <w:rPr>
          <w:rFonts w:cs="Arial"/>
        </w:rPr>
      </w:pPr>
      <w:r w:rsidRPr="00025FD0">
        <w:rPr>
          <w:rFonts w:cs="Arial"/>
        </w:rPr>
        <w:t xml:space="preserve">Структура цене </w:t>
      </w:r>
    </w:p>
    <w:p w14:paraId="2AAAA921" w14:textId="77777777" w:rsidR="00645F72" w:rsidRPr="00025FD0" w:rsidRDefault="00645F72" w:rsidP="00645F72">
      <w:pPr>
        <w:pStyle w:val="KDNabrajanje"/>
        <w:spacing w:before="0"/>
        <w:rPr>
          <w:rFonts w:cs="Arial"/>
        </w:rPr>
      </w:pPr>
      <w:r w:rsidRPr="00025FD0">
        <w:rPr>
          <w:rFonts w:cs="Arial"/>
        </w:rPr>
        <w:t xml:space="preserve">Образац трошкова припреме понуде , </w:t>
      </w:r>
      <w:r w:rsidR="0056571E" w:rsidRPr="00025FD0">
        <w:rPr>
          <w:rFonts w:cs="Arial"/>
        </w:rPr>
        <w:t>ако понуђач захтева надокнаду трошкова у складу са чл.88 Закона</w:t>
      </w:r>
    </w:p>
    <w:p w14:paraId="70271E51" w14:textId="77777777" w:rsidR="008D2B23" w:rsidRPr="00025FD0" w:rsidRDefault="008D2B23" w:rsidP="008D2B23">
      <w:pPr>
        <w:pStyle w:val="KDNabrajanje"/>
        <w:spacing w:before="0"/>
        <w:rPr>
          <w:rFonts w:cs="Arial"/>
        </w:rPr>
      </w:pPr>
      <w:r w:rsidRPr="00025FD0">
        <w:rPr>
          <w:rFonts w:cs="Arial"/>
        </w:rPr>
        <w:t xml:space="preserve">Изјава о независној понуди </w:t>
      </w:r>
    </w:p>
    <w:p w14:paraId="27C306A2" w14:textId="77777777" w:rsidR="00645F72" w:rsidRPr="00025FD0" w:rsidRDefault="00645F72" w:rsidP="00645F72">
      <w:pPr>
        <w:pStyle w:val="KDNabrajanje"/>
        <w:spacing w:before="0"/>
        <w:rPr>
          <w:rFonts w:cs="Arial"/>
        </w:rPr>
      </w:pPr>
      <w:r w:rsidRPr="00025FD0">
        <w:rPr>
          <w:rFonts w:cs="Arial"/>
        </w:rPr>
        <w:t>Изјав</w:t>
      </w:r>
      <w:r w:rsidR="001945FA" w:rsidRPr="00025FD0">
        <w:rPr>
          <w:rFonts w:cs="Arial"/>
          <w:lang w:val="sr-Cyrl-RS"/>
        </w:rPr>
        <w:t>а</w:t>
      </w:r>
      <w:r w:rsidRPr="00025FD0">
        <w:rPr>
          <w:rFonts w:cs="Arial"/>
        </w:rPr>
        <w:t xml:space="preserve"> у складу са чланом 75. став 2. Закона </w:t>
      </w:r>
    </w:p>
    <w:p w14:paraId="7FE23C68" w14:textId="77777777" w:rsidR="009B6CFC" w:rsidRPr="00025FD0" w:rsidRDefault="009B6CFC" w:rsidP="008D2B23">
      <w:pPr>
        <w:pStyle w:val="KDNabrajanje"/>
        <w:spacing w:before="0"/>
        <w:rPr>
          <w:rFonts w:cs="Arial"/>
        </w:rPr>
      </w:pPr>
      <w:r w:rsidRPr="00025FD0">
        <w:rPr>
          <w:rFonts w:cs="Arial"/>
          <w:lang w:val="sr-Cyrl-CS"/>
        </w:rPr>
        <w:t>Овлашћење из тачке 6.2 Конкурсне документације</w:t>
      </w:r>
    </w:p>
    <w:p w14:paraId="25344D88" w14:textId="77777777" w:rsidR="00645F72" w:rsidRPr="00025FD0" w:rsidRDefault="003842DF" w:rsidP="00645F72">
      <w:pPr>
        <w:pStyle w:val="KDNabrajanje"/>
        <w:spacing w:before="0"/>
        <w:rPr>
          <w:rFonts w:cs="Arial"/>
        </w:rPr>
      </w:pPr>
      <w:r w:rsidRPr="00025FD0">
        <w:rPr>
          <w:rFonts w:cs="Arial"/>
        </w:rPr>
        <w:t>С</w:t>
      </w:r>
      <w:r w:rsidR="00645F72" w:rsidRPr="00025FD0">
        <w:rPr>
          <w:rFonts w:cs="Arial"/>
        </w:rPr>
        <w:t xml:space="preserve">редства финансијског обезбеђења </w:t>
      </w:r>
    </w:p>
    <w:p w14:paraId="628F15AC" w14:textId="77777777" w:rsidR="00EA6178" w:rsidRPr="00025FD0" w:rsidRDefault="003842DF" w:rsidP="00EA6178">
      <w:pPr>
        <w:pStyle w:val="KDNabrajanje"/>
        <w:spacing w:before="0"/>
        <w:rPr>
          <w:rFonts w:cs="Arial"/>
        </w:rPr>
      </w:pPr>
      <w:r w:rsidRPr="00025FD0">
        <w:rPr>
          <w:rFonts w:cs="Arial"/>
        </w:rPr>
        <w:t>О</w:t>
      </w:r>
      <w:r w:rsidR="007267FC" w:rsidRPr="00025FD0">
        <w:rPr>
          <w:rFonts w:cs="Arial"/>
        </w:rPr>
        <w:t>брасц</w:t>
      </w:r>
      <w:r w:rsidR="007267FC" w:rsidRPr="00025FD0">
        <w:rPr>
          <w:rFonts w:cs="Arial"/>
          <w:lang w:val="sr-Cyrl-CS"/>
        </w:rPr>
        <w:t>и</w:t>
      </w:r>
      <w:r w:rsidR="00EA6178" w:rsidRPr="00025FD0">
        <w:rPr>
          <w:rFonts w:cs="Arial"/>
        </w:rPr>
        <w:t>, изјаве и доказ</w:t>
      </w:r>
      <w:r w:rsidR="007267FC" w:rsidRPr="00025FD0">
        <w:rPr>
          <w:rFonts w:cs="Arial"/>
          <w:lang w:val="sr-Cyrl-CS"/>
        </w:rPr>
        <w:t>и</w:t>
      </w:r>
      <w:r w:rsidR="007267FC" w:rsidRPr="00025FD0">
        <w:rPr>
          <w:rFonts w:cs="Arial"/>
        </w:rPr>
        <w:t xml:space="preserve"> одређене тачком </w:t>
      </w:r>
      <w:r w:rsidR="003C4E60" w:rsidRPr="00025FD0">
        <w:rPr>
          <w:rFonts w:cs="Arial"/>
          <w:lang w:val="sr-Cyrl-RS"/>
        </w:rPr>
        <w:t>6</w:t>
      </w:r>
      <w:r w:rsidR="007267FC" w:rsidRPr="00025FD0">
        <w:rPr>
          <w:rFonts w:cs="Arial"/>
        </w:rPr>
        <w:t>.</w:t>
      </w:r>
      <w:r w:rsidR="007267FC" w:rsidRPr="00025FD0">
        <w:rPr>
          <w:rFonts w:cs="Arial"/>
          <w:lang w:val="sr-Cyrl-CS"/>
        </w:rPr>
        <w:t>9</w:t>
      </w:r>
      <w:r w:rsidR="007267FC" w:rsidRPr="00025FD0">
        <w:rPr>
          <w:rFonts w:cs="Arial"/>
        </w:rPr>
        <w:t xml:space="preserve"> или </w:t>
      </w:r>
      <w:r w:rsidR="003C4E60" w:rsidRPr="00025FD0">
        <w:rPr>
          <w:rFonts w:cs="Arial"/>
          <w:lang w:val="sr-Cyrl-RS"/>
        </w:rPr>
        <w:t>6</w:t>
      </w:r>
      <w:r w:rsidR="007267FC" w:rsidRPr="00025FD0">
        <w:rPr>
          <w:rFonts w:cs="Arial"/>
        </w:rPr>
        <w:t>.1</w:t>
      </w:r>
      <w:r w:rsidR="007267FC" w:rsidRPr="00025FD0">
        <w:rPr>
          <w:rFonts w:cs="Arial"/>
          <w:lang w:val="sr-Cyrl-CS"/>
        </w:rPr>
        <w:t>0</w:t>
      </w:r>
      <w:r w:rsidR="00EA6178" w:rsidRPr="00025FD0">
        <w:rPr>
          <w:rFonts w:cs="Arial"/>
        </w:rPr>
        <w:t xml:space="preserve"> овог упутства у случају да понуђач подноси понуду са подизвођачем или заједничку понуду подноси група понуђача</w:t>
      </w:r>
    </w:p>
    <w:p w14:paraId="263F5B53" w14:textId="77777777" w:rsidR="008D2B23" w:rsidRPr="00025FD0" w:rsidRDefault="008D2B23" w:rsidP="008D2B23">
      <w:pPr>
        <w:pStyle w:val="KDNabrajanje"/>
        <w:spacing w:before="0"/>
        <w:rPr>
          <w:rFonts w:cs="Arial"/>
        </w:rPr>
      </w:pPr>
      <w:r w:rsidRPr="00025FD0">
        <w:rPr>
          <w:rFonts w:cs="Arial"/>
        </w:rPr>
        <w:t xml:space="preserve">потписан и печатом оверен „Модел уговора“ </w:t>
      </w:r>
      <w:r w:rsidR="003C4E60" w:rsidRPr="00025FD0">
        <w:rPr>
          <w:rFonts w:cs="Arial"/>
          <w:lang w:val="sr-Cyrl-RS"/>
        </w:rPr>
        <w:t>(пожељно је да буде попуњен)</w:t>
      </w:r>
    </w:p>
    <w:p w14:paraId="679F51F2" w14:textId="77777777" w:rsidR="008D2B23" w:rsidRPr="00025FD0" w:rsidRDefault="008D2B23" w:rsidP="008D2B23">
      <w:pPr>
        <w:pStyle w:val="KDNabrajanje"/>
        <w:spacing w:before="0"/>
        <w:rPr>
          <w:rFonts w:cs="Arial"/>
          <w:color w:val="00B0F0"/>
        </w:rPr>
      </w:pPr>
      <w:r w:rsidRPr="00025FD0">
        <w:rPr>
          <w:rFonts w:cs="Arial"/>
        </w:rPr>
        <w:t xml:space="preserve">докази о испуњености услова </w:t>
      </w:r>
      <w:r w:rsidRPr="00025FD0">
        <w:rPr>
          <w:rFonts w:cs="Arial"/>
          <w:lang w:bidi="en-US"/>
        </w:rPr>
        <w:t xml:space="preserve">из чл. </w:t>
      </w:r>
      <w:r w:rsidR="00EF0FCF" w:rsidRPr="00025FD0">
        <w:rPr>
          <w:rFonts w:cs="Arial"/>
          <w:lang w:val="sr-Cyrl-RS" w:bidi="en-US"/>
        </w:rPr>
        <w:t xml:space="preserve">75 и </w:t>
      </w:r>
      <w:r w:rsidRPr="00025FD0">
        <w:rPr>
          <w:rFonts w:cs="Arial"/>
          <w:lang w:bidi="en-US"/>
        </w:rPr>
        <w:t>76.</w:t>
      </w:r>
      <w:r w:rsidRPr="00025FD0">
        <w:rPr>
          <w:rFonts w:cs="Arial"/>
        </w:rPr>
        <w:t xml:space="preserve"> Закона у складу са чланом 77. Закон и Одељком 4. конкурсне документације</w:t>
      </w:r>
      <w:r w:rsidR="00566AEF" w:rsidRPr="00025FD0">
        <w:rPr>
          <w:rFonts w:cs="Arial"/>
          <w:color w:val="00B0F0"/>
        </w:rPr>
        <w:t>.</w:t>
      </w:r>
    </w:p>
    <w:p w14:paraId="6617A61A" w14:textId="77777777" w:rsidR="003011FA" w:rsidRPr="00025FD0" w:rsidRDefault="003011FA" w:rsidP="003011FA">
      <w:pPr>
        <w:pStyle w:val="KDNabrajanje"/>
        <w:tabs>
          <w:tab w:val="clear" w:pos="630"/>
        </w:tabs>
        <w:spacing w:before="0"/>
        <w:ind w:left="720" w:hanging="436"/>
        <w:rPr>
          <w:rFonts w:cs="Arial"/>
        </w:rPr>
      </w:pPr>
      <w:r w:rsidRPr="00025FD0">
        <w:rPr>
          <w:rFonts w:cs="Arial"/>
        </w:rPr>
        <w:t>Овлашћење за потписника (ако не потписује заступник)</w:t>
      </w:r>
    </w:p>
    <w:p w14:paraId="410F8359" w14:textId="12FA312B" w:rsidR="004B467F" w:rsidRPr="00025FD0" w:rsidRDefault="003011FA" w:rsidP="00AB16E1">
      <w:pPr>
        <w:pStyle w:val="KDNabrajanje"/>
        <w:tabs>
          <w:tab w:val="clear" w:pos="630"/>
        </w:tabs>
        <w:spacing w:before="0"/>
        <w:ind w:left="720" w:hanging="436"/>
        <w:rPr>
          <w:rFonts w:cs="Arial"/>
        </w:rPr>
      </w:pPr>
      <w:r w:rsidRPr="00025FD0">
        <w:rPr>
          <w:rFonts w:cs="Arial"/>
          <w:lang w:val="sr-Cyrl-RS"/>
        </w:rPr>
        <w:t>Споразум групе понуђача у случају подношења заједничке понуде</w:t>
      </w:r>
    </w:p>
    <w:p w14:paraId="6524F580" w14:textId="69AE808D" w:rsidR="00EE070C" w:rsidRPr="00025FD0" w:rsidRDefault="004B467F" w:rsidP="003011FA">
      <w:pPr>
        <w:pStyle w:val="KDNabrajanje"/>
        <w:numPr>
          <w:ilvl w:val="0"/>
          <w:numId w:val="0"/>
        </w:numPr>
        <w:spacing w:before="0"/>
        <w:rPr>
          <w:rFonts w:cs="Arial"/>
        </w:rPr>
      </w:pPr>
      <w:r w:rsidRPr="00025FD0">
        <w:rPr>
          <w:rFonts w:cs="Arial"/>
        </w:rPr>
        <w:t xml:space="preserve">Пожељно  је да сви обрасци и документи који чине обавезну садржину понуде буду сложени према наведеном редоследу.  </w:t>
      </w:r>
    </w:p>
    <w:p w14:paraId="55EB1361" w14:textId="77777777" w:rsidR="008D2B23" w:rsidRPr="00025FD0" w:rsidRDefault="008D2B23" w:rsidP="008D2B23">
      <w:pPr>
        <w:pStyle w:val="KDParagraf"/>
        <w:spacing w:before="0"/>
        <w:rPr>
          <w:rFonts w:cs="Arial"/>
          <w:lang w:val="ru-RU"/>
        </w:rPr>
      </w:pPr>
      <w:r w:rsidRPr="00025FD0">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6534EF3" w14:textId="77777777" w:rsidR="008D2B23" w:rsidRPr="00025FD0" w:rsidRDefault="008D2B23" w:rsidP="008D2B23">
      <w:pPr>
        <w:pStyle w:val="KDParagraf"/>
        <w:spacing w:before="0"/>
        <w:rPr>
          <w:rFonts w:cs="Arial"/>
          <w:lang w:val="ru-RU"/>
        </w:rPr>
      </w:pPr>
      <w:r w:rsidRPr="00025FD0">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5088A88" w14:textId="77777777" w:rsidR="002F0240" w:rsidRPr="00025FD0" w:rsidRDefault="002F0240" w:rsidP="000110D5">
      <w:pPr>
        <w:pStyle w:val="KDPodnaslov2"/>
        <w:spacing w:before="0"/>
        <w:jc w:val="both"/>
        <w:rPr>
          <w:rFonts w:cs="Arial"/>
        </w:rPr>
      </w:pPr>
      <w:bookmarkStart w:id="211" w:name="_Toc441651580"/>
      <w:bookmarkStart w:id="212" w:name="_Toc442559891"/>
    </w:p>
    <w:p w14:paraId="23B75D79" w14:textId="77777777" w:rsidR="008D2B23" w:rsidRPr="00025FD0" w:rsidRDefault="002F0240" w:rsidP="002F0240">
      <w:pPr>
        <w:pStyle w:val="KDPodnaslov2"/>
        <w:spacing w:before="0"/>
        <w:jc w:val="both"/>
        <w:rPr>
          <w:rFonts w:cs="Arial"/>
        </w:rPr>
      </w:pPr>
      <w:r w:rsidRPr="00025FD0">
        <w:rPr>
          <w:rFonts w:cs="Arial"/>
          <w:lang w:val="sr-Cyrl-RS"/>
        </w:rPr>
        <w:t xml:space="preserve">      6.4. </w:t>
      </w:r>
      <w:r w:rsidR="003C4E60" w:rsidRPr="00025FD0">
        <w:rPr>
          <w:rFonts w:cs="Arial"/>
          <w:lang w:val="sr-Cyrl-RS"/>
        </w:rPr>
        <w:t>П</w:t>
      </w:r>
      <w:r w:rsidR="003C4E60" w:rsidRPr="00025FD0">
        <w:rPr>
          <w:rFonts w:cs="Arial"/>
        </w:rPr>
        <w:t>одношење и</w:t>
      </w:r>
      <w:r w:rsidR="008D2B23" w:rsidRPr="00025FD0">
        <w:rPr>
          <w:rFonts w:cs="Arial"/>
        </w:rPr>
        <w:t xml:space="preserve"> отварање понуда</w:t>
      </w:r>
      <w:bookmarkEnd w:id="211"/>
      <w:bookmarkEnd w:id="212"/>
    </w:p>
    <w:p w14:paraId="4C89AB2C" w14:textId="77777777" w:rsidR="00FC355A" w:rsidRPr="00025FD0" w:rsidRDefault="00FC355A" w:rsidP="008D2B23">
      <w:pPr>
        <w:pStyle w:val="KDParagraf"/>
        <w:spacing w:before="0"/>
        <w:rPr>
          <w:rFonts w:cs="Arial"/>
          <w:lang w:val="sr-Cyrl-CS"/>
        </w:rPr>
      </w:pPr>
      <w:r w:rsidRPr="00025FD0">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025FD0">
        <w:rPr>
          <w:rFonts w:cs="Arial"/>
          <w:lang w:val="sr-Cyrl-RS"/>
        </w:rPr>
        <w:t>е</w:t>
      </w:r>
      <w:r w:rsidRPr="00025FD0">
        <w:rPr>
          <w:rFonts w:cs="Arial"/>
          <w:lang w:val="sr-Cyrl-CS"/>
        </w:rPr>
        <w:t>.</w:t>
      </w:r>
    </w:p>
    <w:p w14:paraId="58788402" w14:textId="77777777" w:rsidR="00FC355A" w:rsidRPr="00025FD0" w:rsidRDefault="008D2B23" w:rsidP="00FC355A">
      <w:pPr>
        <w:pStyle w:val="KDParagraf"/>
        <w:spacing w:before="0"/>
        <w:rPr>
          <w:rFonts w:cs="Arial"/>
          <w:lang w:val="sr-Cyrl-CS"/>
        </w:rPr>
      </w:pPr>
      <w:r w:rsidRPr="00025FD0">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26D3671" w14:textId="77777777" w:rsidR="00566AEF" w:rsidRPr="00025FD0" w:rsidRDefault="00FC355A" w:rsidP="008D2B23">
      <w:pPr>
        <w:pStyle w:val="KDParagraf"/>
        <w:spacing w:before="0"/>
        <w:rPr>
          <w:rFonts w:cs="Arial"/>
          <w:lang w:val="sr-Cyrl-RS"/>
        </w:rPr>
      </w:pPr>
      <w:r w:rsidRPr="00025FD0">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025FD0">
        <w:rPr>
          <w:rFonts w:cs="Arial"/>
        </w:rPr>
        <w:t>“ Београд</w:t>
      </w:r>
      <w:proofErr w:type="gramEnd"/>
      <w:r w:rsidRPr="00025FD0">
        <w:rPr>
          <w:rFonts w:cs="Arial"/>
        </w:rPr>
        <w:t xml:space="preserve">, </w:t>
      </w:r>
      <w:r w:rsidRPr="00025FD0">
        <w:rPr>
          <w:rFonts w:cs="Arial"/>
          <w:lang w:val="ru-RU"/>
        </w:rPr>
        <w:t>ул.</w:t>
      </w:r>
      <w:r w:rsidR="00566AEF" w:rsidRPr="00025FD0">
        <w:rPr>
          <w:rFonts w:cs="Arial"/>
          <w:lang w:val="sr-Cyrl-RS"/>
        </w:rPr>
        <w:t xml:space="preserve"> Балканска 13.</w:t>
      </w:r>
    </w:p>
    <w:p w14:paraId="52CE4E3D" w14:textId="77777777" w:rsidR="008D2B23" w:rsidRPr="00025FD0" w:rsidRDefault="008D2B23" w:rsidP="008D2B23">
      <w:pPr>
        <w:pStyle w:val="KDParagraf"/>
        <w:spacing w:before="0"/>
        <w:rPr>
          <w:rFonts w:cs="Arial"/>
        </w:rPr>
      </w:pPr>
      <w:r w:rsidRPr="00025FD0">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025FD0">
        <w:rPr>
          <w:rFonts w:cs="Arial"/>
          <w:lang w:val="sr-Cyrl-RS"/>
        </w:rPr>
        <w:t xml:space="preserve"> </w:t>
      </w:r>
      <w:r w:rsidRPr="00025FD0">
        <w:rPr>
          <w:rFonts w:cs="Arial"/>
        </w:rPr>
        <w:t xml:space="preserve">за учествовање у овом поступку, </w:t>
      </w:r>
      <w:r w:rsidR="009B6CFC" w:rsidRPr="00025FD0">
        <w:rPr>
          <w:rFonts w:cs="Arial"/>
          <w:lang w:val="sr-Cyrl-RS"/>
        </w:rPr>
        <w:t xml:space="preserve">(пожељно је да буде </w:t>
      </w:r>
      <w:r w:rsidRPr="00025FD0">
        <w:rPr>
          <w:rFonts w:cs="Arial"/>
        </w:rPr>
        <w:t>издато на м</w:t>
      </w:r>
      <w:r w:rsidR="00EF4665" w:rsidRPr="00025FD0">
        <w:rPr>
          <w:rFonts w:cs="Arial"/>
        </w:rPr>
        <w:t xml:space="preserve">еморандуму понуђача), </w:t>
      </w:r>
      <w:r w:rsidR="009B6CFC" w:rsidRPr="00025FD0">
        <w:rPr>
          <w:rFonts w:cs="Arial"/>
        </w:rPr>
        <w:t xml:space="preserve">заведено </w:t>
      </w:r>
      <w:r w:rsidRPr="00025FD0">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F9C550C" w14:textId="77777777" w:rsidR="008D2B23" w:rsidRPr="00025FD0" w:rsidRDefault="008D2B23" w:rsidP="008D2B23">
      <w:pPr>
        <w:pStyle w:val="KDParagraf"/>
        <w:spacing w:before="0"/>
        <w:rPr>
          <w:rFonts w:cs="Arial"/>
        </w:rPr>
      </w:pPr>
      <w:r w:rsidRPr="00025FD0">
        <w:rPr>
          <w:rFonts w:cs="Arial"/>
        </w:rPr>
        <w:t>Комисија за јавну набавку води записник о отварању понуда у који се уносе подаци у складу са Законом.</w:t>
      </w:r>
    </w:p>
    <w:p w14:paraId="3B7793DD" w14:textId="77777777" w:rsidR="008D2B23" w:rsidRPr="00025FD0" w:rsidRDefault="008D2B23" w:rsidP="008D2B23">
      <w:pPr>
        <w:pStyle w:val="KDParagraf"/>
        <w:spacing w:before="0"/>
        <w:rPr>
          <w:rFonts w:cs="Arial"/>
        </w:rPr>
      </w:pPr>
      <w:r w:rsidRPr="00025FD0">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75704B57" w14:textId="77777777" w:rsidR="008D2B23" w:rsidRPr="00025FD0" w:rsidRDefault="008D2B23" w:rsidP="008D2B23">
      <w:pPr>
        <w:pStyle w:val="KDParagraf"/>
        <w:spacing w:before="0"/>
        <w:rPr>
          <w:rFonts w:cs="Arial"/>
        </w:rPr>
      </w:pPr>
      <w:r w:rsidRPr="00025FD0">
        <w:rPr>
          <w:rFonts w:cs="Arial"/>
        </w:rPr>
        <w:t>Наручилац ће у року од</w:t>
      </w:r>
      <w:r w:rsidR="00EF0FCF" w:rsidRPr="00025FD0">
        <w:rPr>
          <w:rFonts w:cs="Arial"/>
          <w:lang w:val="sr-Cyrl-RS"/>
        </w:rPr>
        <w:t xml:space="preserve"> 3 (словима: три)</w:t>
      </w:r>
      <w:r w:rsidRPr="00025FD0">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0074270" w14:textId="77777777" w:rsidR="008D2B23" w:rsidRPr="00025FD0" w:rsidRDefault="008D2B23" w:rsidP="008D2B23">
      <w:pPr>
        <w:pStyle w:val="KDParagraf"/>
        <w:spacing w:before="0"/>
        <w:rPr>
          <w:rFonts w:cs="Arial"/>
        </w:rPr>
      </w:pPr>
    </w:p>
    <w:p w14:paraId="618CAA03" w14:textId="77777777" w:rsidR="008D2B23" w:rsidRPr="00025FD0" w:rsidRDefault="002F0240" w:rsidP="002F0240">
      <w:pPr>
        <w:pStyle w:val="KDPodnaslov2"/>
        <w:spacing w:before="0"/>
        <w:jc w:val="both"/>
        <w:rPr>
          <w:rFonts w:cs="Arial"/>
        </w:rPr>
      </w:pPr>
      <w:bookmarkStart w:id="213" w:name="_Toc441651581"/>
      <w:bookmarkStart w:id="214" w:name="_Toc442559892"/>
      <w:r w:rsidRPr="00025FD0">
        <w:rPr>
          <w:rFonts w:cs="Arial"/>
          <w:lang w:val="sr-Cyrl-RS"/>
        </w:rPr>
        <w:lastRenderedPageBreak/>
        <w:t xml:space="preserve">     6.5.  </w:t>
      </w:r>
      <w:r w:rsidR="008D2B23" w:rsidRPr="00025FD0">
        <w:rPr>
          <w:rFonts w:cs="Arial"/>
        </w:rPr>
        <w:t>Начин подношења понуде</w:t>
      </w:r>
      <w:bookmarkEnd w:id="213"/>
      <w:bookmarkEnd w:id="214"/>
    </w:p>
    <w:p w14:paraId="6C632182" w14:textId="77777777" w:rsidR="008D2B23" w:rsidRPr="00025FD0" w:rsidRDefault="008D2B23" w:rsidP="008D2B23">
      <w:pPr>
        <w:pStyle w:val="KDParagraf"/>
        <w:spacing w:before="0"/>
        <w:rPr>
          <w:rFonts w:cs="Arial"/>
          <w:lang w:val="ru-RU"/>
        </w:rPr>
      </w:pPr>
      <w:r w:rsidRPr="00025FD0">
        <w:rPr>
          <w:rFonts w:cs="Arial"/>
          <w:lang w:val="ru-RU"/>
        </w:rPr>
        <w:t>Понуђач може поднети само једну понуду.</w:t>
      </w:r>
    </w:p>
    <w:p w14:paraId="32097210" w14:textId="77777777" w:rsidR="008D2B23" w:rsidRPr="00025FD0" w:rsidRDefault="008D2B23" w:rsidP="008D2B23">
      <w:pPr>
        <w:pStyle w:val="KDParagraf"/>
        <w:spacing w:before="0"/>
        <w:rPr>
          <w:rFonts w:cs="Arial"/>
          <w:lang w:val="ru-RU"/>
        </w:rPr>
      </w:pPr>
      <w:r w:rsidRPr="00025FD0">
        <w:rPr>
          <w:rFonts w:cs="Arial"/>
          <w:lang w:val="ru-RU"/>
        </w:rPr>
        <w:t>Понуду може поднети понуђач самостално, група понуђача, као и понуђач са подизвођачем.</w:t>
      </w:r>
    </w:p>
    <w:p w14:paraId="2F6990C7" w14:textId="77777777" w:rsidR="008D2B23" w:rsidRPr="00025FD0" w:rsidRDefault="008D2B23" w:rsidP="008D2B23">
      <w:pPr>
        <w:pStyle w:val="KDParagraf"/>
        <w:spacing w:before="0"/>
        <w:rPr>
          <w:rFonts w:cs="Arial"/>
        </w:rPr>
      </w:pPr>
      <w:r w:rsidRPr="00025FD0">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FE3E846" w14:textId="77777777" w:rsidR="008D2B23" w:rsidRPr="00025FD0" w:rsidRDefault="008D2B23" w:rsidP="008D2B23">
      <w:pPr>
        <w:pStyle w:val="KDParagraf"/>
        <w:spacing w:before="0"/>
        <w:rPr>
          <w:rFonts w:cs="Arial"/>
        </w:rPr>
      </w:pPr>
      <w:r w:rsidRPr="00025FD0">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552B84B" w14:textId="77777777" w:rsidR="008D2B23" w:rsidRPr="00025FD0" w:rsidRDefault="008D2B23" w:rsidP="008D2B23">
      <w:pPr>
        <w:pStyle w:val="KDParagraf"/>
        <w:spacing w:before="0"/>
        <w:rPr>
          <w:rFonts w:cs="Arial"/>
        </w:rPr>
      </w:pPr>
      <w:r w:rsidRPr="00025FD0">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175009F" w14:textId="77777777" w:rsidR="008D2B23" w:rsidRPr="00025FD0" w:rsidRDefault="008D2B23" w:rsidP="008D2B23">
      <w:pPr>
        <w:pStyle w:val="KDParagraf"/>
        <w:spacing w:before="0"/>
        <w:rPr>
          <w:rFonts w:cs="Arial"/>
        </w:rPr>
      </w:pPr>
    </w:p>
    <w:p w14:paraId="70A59266" w14:textId="77777777" w:rsidR="008D2B23" w:rsidRPr="00025FD0" w:rsidRDefault="002F0240" w:rsidP="002F0240">
      <w:pPr>
        <w:pStyle w:val="KDPodnaslov2"/>
        <w:spacing w:before="0"/>
        <w:jc w:val="both"/>
        <w:rPr>
          <w:rFonts w:cs="Arial"/>
        </w:rPr>
      </w:pPr>
      <w:bookmarkStart w:id="215" w:name="_Toc441651582"/>
      <w:bookmarkStart w:id="216" w:name="_Toc442559893"/>
      <w:r w:rsidRPr="00025FD0">
        <w:rPr>
          <w:rFonts w:cs="Arial"/>
          <w:lang w:val="sr-Cyrl-RS"/>
        </w:rPr>
        <w:t xml:space="preserve">    6.6.  </w:t>
      </w:r>
      <w:r w:rsidR="008D2B23" w:rsidRPr="00025FD0">
        <w:rPr>
          <w:rFonts w:cs="Arial"/>
        </w:rPr>
        <w:t>Измена, допуна и опозив понуде</w:t>
      </w:r>
      <w:bookmarkEnd w:id="215"/>
      <w:bookmarkEnd w:id="216"/>
    </w:p>
    <w:p w14:paraId="1AEE4D91" w14:textId="77777777" w:rsidR="008D2B23" w:rsidRPr="00025FD0" w:rsidRDefault="008D2B23" w:rsidP="008D2B23">
      <w:pPr>
        <w:pStyle w:val="KDParagraf"/>
        <w:spacing w:before="0"/>
        <w:rPr>
          <w:rFonts w:cs="Arial"/>
          <w:lang w:val="sr-Latn-CS"/>
        </w:rPr>
      </w:pPr>
      <w:r w:rsidRPr="00025FD0">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66AEF" w:rsidRPr="00025FD0">
        <w:rPr>
          <w:rFonts w:cs="Arial"/>
          <w:lang w:val="ru-RU"/>
        </w:rPr>
        <w:t>услуга:</w:t>
      </w:r>
      <w:r w:rsidR="00566AEF" w:rsidRPr="00025FD0">
        <w:rPr>
          <w:rFonts w:cs="Arial"/>
          <w:lang w:val="sr-Cyrl-RS"/>
        </w:rPr>
        <w:t xml:space="preserve"> </w:t>
      </w:r>
      <w:r w:rsidR="00EB0CB3" w:rsidRPr="00025FD0">
        <w:rPr>
          <w:rFonts w:cs="Arial"/>
          <w:lang w:val="sr-Cyrl-RS"/>
        </w:rPr>
        <w:t>“</w:t>
      </w:r>
      <w:r w:rsidR="00F36167" w:rsidRPr="00025FD0">
        <w:rPr>
          <w:rFonts w:cs="Arial"/>
          <w:lang w:val="sr-Cyrl-RS"/>
        </w:rPr>
        <w:t xml:space="preserve">Идејни пројекат прикључења блокова ТЕНТ А3 и ТЕНТ А4 на топлификациону мрежу </w:t>
      </w:r>
      <w:r w:rsidR="00EB0CB3" w:rsidRPr="00025FD0">
        <w:rPr>
          <w:rFonts w:cs="Arial"/>
          <w:lang w:val="sr-Cyrl-RS"/>
        </w:rPr>
        <w:t>”</w:t>
      </w:r>
      <w:r w:rsidRPr="00025FD0">
        <w:rPr>
          <w:rFonts w:cs="Arial"/>
          <w:lang w:val="ru-RU"/>
        </w:rPr>
        <w:t xml:space="preserve"> - </w:t>
      </w:r>
      <w:r w:rsidR="00762A0E" w:rsidRPr="00025FD0">
        <w:rPr>
          <w:rFonts w:cs="Arial"/>
        </w:rPr>
        <w:t xml:space="preserve"> </w:t>
      </w:r>
      <w:r w:rsidR="00182A38" w:rsidRPr="00025FD0">
        <w:rPr>
          <w:rFonts w:cs="Arial"/>
          <w:lang w:val="sr-Latn-CS"/>
        </w:rPr>
        <w:t>ЈН/1000/0374/2017</w:t>
      </w:r>
      <w:r w:rsidRPr="00025FD0">
        <w:rPr>
          <w:rFonts w:cs="Arial"/>
          <w:lang w:val="ru-RU"/>
        </w:rPr>
        <w:t xml:space="preserve"> </w:t>
      </w:r>
      <w:r w:rsidR="00762A0E" w:rsidRPr="00025FD0">
        <w:rPr>
          <w:rFonts w:cs="Arial"/>
        </w:rPr>
        <w:t xml:space="preserve"> </w:t>
      </w:r>
      <w:r w:rsidRPr="00025FD0">
        <w:rPr>
          <w:rFonts w:cs="Arial"/>
          <w:lang w:val="ru-RU"/>
        </w:rPr>
        <w:t>– НЕ ОТВАРАТИ“.</w:t>
      </w:r>
    </w:p>
    <w:p w14:paraId="4322668D" w14:textId="77777777" w:rsidR="008D2B23" w:rsidRPr="00025FD0" w:rsidRDefault="008D2B23" w:rsidP="008D2B23">
      <w:pPr>
        <w:pStyle w:val="KDParagraf"/>
        <w:spacing w:before="0"/>
        <w:rPr>
          <w:rFonts w:cs="Arial"/>
        </w:rPr>
      </w:pPr>
      <w:r w:rsidRPr="00025FD0">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025FD0">
        <w:rPr>
          <w:rFonts w:cs="Arial"/>
        </w:rPr>
        <w:t>,измена</w:t>
      </w:r>
      <w:proofErr w:type="gramEnd"/>
      <w:r w:rsidRPr="00025FD0">
        <w:rPr>
          <w:rFonts w:cs="Arial"/>
        </w:rPr>
        <w:t xml:space="preserve"> или допуна односи.</w:t>
      </w:r>
    </w:p>
    <w:p w14:paraId="19C515E1" w14:textId="364E80B6" w:rsidR="008D2B23" w:rsidRPr="00025FD0" w:rsidRDefault="008D2B23" w:rsidP="008D2B23">
      <w:pPr>
        <w:pStyle w:val="KDParagraf"/>
        <w:spacing w:before="0"/>
        <w:rPr>
          <w:rFonts w:cs="Arial"/>
          <w:lang w:val="sr-Latn-CS"/>
        </w:rPr>
      </w:pPr>
      <w:r w:rsidRPr="00025FD0">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566AEF" w:rsidRPr="00025FD0">
        <w:rPr>
          <w:rFonts w:cs="Arial"/>
          <w:lang w:val="sr-Cyrl-RS"/>
        </w:rPr>
        <w:t xml:space="preserve"> услуга</w:t>
      </w:r>
      <w:r w:rsidR="003011FA" w:rsidRPr="00025FD0">
        <w:rPr>
          <w:rFonts w:cs="Arial"/>
          <w:lang w:val="sr-Cyrl-RS"/>
        </w:rPr>
        <w:t xml:space="preserve"> </w:t>
      </w:r>
      <w:r w:rsidR="00EB0CB3" w:rsidRPr="00025FD0">
        <w:rPr>
          <w:rFonts w:cs="Arial"/>
          <w:lang w:val="sr-Cyrl-RS"/>
        </w:rPr>
        <w:t>“</w:t>
      </w:r>
      <w:r w:rsidR="00F36167" w:rsidRPr="00025FD0">
        <w:rPr>
          <w:rFonts w:cs="Arial"/>
          <w:lang w:val="sr-Cyrl-RS"/>
        </w:rPr>
        <w:t>Идејни пројекат прикључења блокова ТЕНТ А3 и ТЕНТ А4 на топлификациону мрежу</w:t>
      </w:r>
      <w:r w:rsidR="0061799A" w:rsidRPr="00025FD0">
        <w:rPr>
          <w:rFonts w:cs="Arial"/>
          <w:lang w:val="sr-Cyrl-RS"/>
        </w:rPr>
        <w:t xml:space="preserve"> Обреновца</w:t>
      </w:r>
      <w:r w:rsidR="00F36167" w:rsidRPr="00025FD0">
        <w:rPr>
          <w:rFonts w:cs="Arial"/>
          <w:lang w:val="sr-Cyrl-RS"/>
        </w:rPr>
        <w:t xml:space="preserve"> </w:t>
      </w:r>
      <w:r w:rsidR="00EB0CB3" w:rsidRPr="00025FD0">
        <w:rPr>
          <w:rFonts w:cs="Arial"/>
          <w:lang w:val="sr-Cyrl-RS"/>
        </w:rPr>
        <w:t>”</w:t>
      </w:r>
      <w:r w:rsidR="00114277" w:rsidRPr="00025FD0">
        <w:rPr>
          <w:rFonts w:cs="Arial"/>
          <w:lang w:val="sr-Cyrl-RS"/>
        </w:rPr>
        <w:t xml:space="preserve"> </w:t>
      </w:r>
      <w:r w:rsidRPr="00025FD0">
        <w:rPr>
          <w:rFonts w:cs="Arial"/>
        </w:rPr>
        <w:t xml:space="preserve">- </w:t>
      </w:r>
      <w:r w:rsidR="00182A38" w:rsidRPr="00025FD0">
        <w:rPr>
          <w:rFonts w:cs="Arial"/>
          <w:lang w:val="sr-Latn-CS"/>
        </w:rPr>
        <w:t>ЈН/1000/0374/2017</w:t>
      </w:r>
      <w:r w:rsidR="00762A0E" w:rsidRPr="00025FD0">
        <w:rPr>
          <w:rFonts w:cs="Arial"/>
          <w:lang w:val="sr-Latn-CS"/>
        </w:rPr>
        <w:t xml:space="preserve"> </w:t>
      </w:r>
      <w:r w:rsidRPr="00025FD0">
        <w:rPr>
          <w:rFonts w:cs="Arial"/>
        </w:rPr>
        <w:t>– НЕ ОТВАРАТИ“.</w:t>
      </w:r>
    </w:p>
    <w:p w14:paraId="38E5065F" w14:textId="77777777" w:rsidR="008D2B23" w:rsidRPr="00025FD0" w:rsidRDefault="008D2B23" w:rsidP="008D2B23">
      <w:pPr>
        <w:pStyle w:val="KDParagraf"/>
        <w:spacing w:before="0"/>
        <w:rPr>
          <w:rFonts w:cs="Arial"/>
        </w:rPr>
      </w:pPr>
      <w:r w:rsidRPr="00025FD0">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53235BD" w14:textId="77777777" w:rsidR="00EA6178" w:rsidRPr="00025FD0" w:rsidRDefault="008D2B23" w:rsidP="008D2B23">
      <w:pPr>
        <w:pStyle w:val="KDKomentar"/>
        <w:spacing w:before="0"/>
        <w:rPr>
          <w:rFonts w:cs="Arial"/>
          <w:i w:val="0"/>
          <w:color w:val="auto"/>
          <w:sz w:val="22"/>
          <w:szCs w:val="22"/>
        </w:rPr>
      </w:pPr>
      <w:r w:rsidRPr="00025FD0">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566AEF" w:rsidRPr="00025FD0">
        <w:rPr>
          <w:rFonts w:cs="Arial"/>
          <w:i w:val="0"/>
          <w:color w:val="auto"/>
          <w:sz w:val="22"/>
          <w:szCs w:val="22"/>
        </w:rPr>
        <w:t>.</w:t>
      </w:r>
    </w:p>
    <w:p w14:paraId="32447B96" w14:textId="77777777" w:rsidR="00566AEF" w:rsidRPr="00025FD0" w:rsidRDefault="00566AEF" w:rsidP="008D2B23">
      <w:pPr>
        <w:pStyle w:val="KDKomentar"/>
        <w:spacing w:before="0"/>
        <w:rPr>
          <w:rFonts w:cs="Arial"/>
          <w:i w:val="0"/>
          <w:sz w:val="22"/>
          <w:szCs w:val="22"/>
        </w:rPr>
      </w:pPr>
    </w:p>
    <w:p w14:paraId="084600DD" w14:textId="77777777" w:rsidR="008D2B23" w:rsidRPr="00025FD0" w:rsidRDefault="002F0240" w:rsidP="002F0240">
      <w:pPr>
        <w:pStyle w:val="KDPodnaslov2"/>
        <w:spacing w:before="0"/>
        <w:jc w:val="both"/>
        <w:rPr>
          <w:rFonts w:cs="Arial"/>
        </w:rPr>
      </w:pPr>
      <w:bookmarkStart w:id="217" w:name="_Toc441651583"/>
      <w:bookmarkStart w:id="218" w:name="_Toc442559894"/>
      <w:r w:rsidRPr="00025FD0">
        <w:rPr>
          <w:rFonts w:cs="Arial"/>
          <w:lang w:val="ru-RU"/>
        </w:rPr>
        <w:t xml:space="preserve">     6.7.  </w:t>
      </w:r>
      <w:r w:rsidR="008D2B23" w:rsidRPr="00025FD0">
        <w:rPr>
          <w:rFonts w:cs="Arial"/>
          <w:lang w:val="ru-RU"/>
        </w:rPr>
        <w:t>П</w:t>
      </w:r>
      <w:r w:rsidR="008D2B23" w:rsidRPr="00025FD0">
        <w:rPr>
          <w:rFonts w:cs="Arial"/>
        </w:rPr>
        <w:t>артије</w:t>
      </w:r>
      <w:bookmarkEnd w:id="217"/>
      <w:bookmarkEnd w:id="218"/>
    </w:p>
    <w:p w14:paraId="009BC9D3" w14:textId="77777777" w:rsidR="00FC355A" w:rsidRPr="00025FD0" w:rsidRDefault="00FC355A" w:rsidP="00FC355A">
      <w:pPr>
        <w:pStyle w:val="KDParagraf"/>
        <w:spacing w:before="0"/>
        <w:rPr>
          <w:rFonts w:cs="Arial"/>
        </w:rPr>
      </w:pPr>
      <w:r w:rsidRPr="00025FD0">
        <w:rPr>
          <w:rFonts w:cs="Arial"/>
        </w:rPr>
        <w:t>Набавка није обликована по партијама.</w:t>
      </w:r>
    </w:p>
    <w:p w14:paraId="739A4538" w14:textId="77777777" w:rsidR="008D2B23" w:rsidRPr="00025FD0" w:rsidRDefault="008D2B23" w:rsidP="008D2B23">
      <w:pPr>
        <w:spacing w:before="0"/>
        <w:rPr>
          <w:rFonts w:cs="Arial"/>
          <w:color w:val="00B0F0"/>
        </w:rPr>
      </w:pPr>
    </w:p>
    <w:p w14:paraId="005E5D93" w14:textId="77777777" w:rsidR="008D2B23" w:rsidRPr="00025FD0" w:rsidRDefault="002F0240" w:rsidP="002F0240">
      <w:pPr>
        <w:pStyle w:val="KDPodnaslov2"/>
        <w:spacing w:before="0"/>
        <w:jc w:val="both"/>
        <w:rPr>
          <w:rFonts w:cs="Arial"/>
        </w:rPr>
      </w:pPr>
      <w:bookmarkStart w:id="219" w:name="_Toc441651584"/>
      <w:bookmarkStart w:id="220" w:name="_Toc442559895"/>
      <w:r w:rsidRPr="00025FD0">
        <w:rPr>
          <w:rFonts w:cs="Arial"/>
          <w:lang w:val="sr-Cyrl-RS"/>
        </w:rPr>
        <w:t xml:space="preserve">     6.8.  </w:t>
      </w:r>
      <w:r w:rsidR="008D2B23" w:rsidRPr="00025FD0">
        <w:rPr>
          <w:rFonts w:cs="Arial"/>
        </w:rPr>
        <w:t>Понуда са варијантама</w:t>
      </w:r>
      <w:bookmarkEnd w:id="219"/>
      <w:bookmarkEnd w:id="220"/>
    </w:p>
    <w:p w14:paraId="3F388288" w14:textId="77777777" w:rsidR="008D2B23" w:rsidRPr="00025FD0" w:rsidRDefault="008D2B23" w:rsidP="008D2B23">
      <w:pPr>
        <w:tabs>
          <w:tab w:val="num" w:pos="993"/>
        </w:tabs>
        <w:spacing w:before="0"/>
        <w:rPr>
          <w:rFonts w:cs="Arial"/>
          <w:lang w:val="ru-RU"/>
        </w:rPr>
      </w:pPr>
      <w:r w:rsidRPr="00025FD0">
        <w:rPr>
          <w:rFonts w:cs="Arial"/>
          <w:lang w:val="ru-RU"/>
        </w:rPr>
        <w:t>Понуда са варијантама није дозвољена.</w:t>
      </w:r>
    </w:p>
    <w:p w14:paraId="75F462BD" w14:textId="77777777" w:rsidR="008D2B23" w:rsidRPr="00025FD0" w:rsidRDefault="008D2B23" w:rsidP="008D2B23">
      <w:pPr>
        <w:tabs>
          <w:tab w:val="num" w:pos="993"/>
        </w:tabs>
        <w:spacing w:before="0"/>
        <w:rPr>
          <w:rFonts w:cs="Arial"/>
          <w:lang w:val="ru-RU"/>
        </w:rPr>
      </w:pPr>
    </w:p>
    <w:p w14:paraId="3B7CD1E4" w14:textId="77777777" w:rsidR="008D2B23" w:rsidRPr="00025FD0" w:rsidRDefault="007C4E53" w:rsidP="007C4E53">
      <w:pPr>
        <w:pStyle w:val="KDPodnaslov2"/>
        <w:spacing w:before="0"/>
        <w:jc w:val="both"/>
        <w:rPr>
          <w:rFonts w:cs="Arial"/>
        </w:rPr>
      </w:pPr>
      <w:bookmarkStart w:id="221" w:name="_Toc441651585"/>
      <w:bookmarkStart w:id="222" w:name="_Toc442559896"/>
      <w:r w:rsidRPr="00025FD0">
        <w:rPr>
          <w:rFonts w:cs="Arial"/>
          <w:lang w:val="sr-Cyrl-RS"/>
        </w:rPr>
        <w:t xml:space="preserve">     6.9.  </w:t>
      </w:r>
      <w:r w:rsidR="008D2B23" w:rsidRPr="00025FD0">
        <w:rPr>
          <w:rFonts w:cs="Arial"/>
        </w:rPr>
        <w:t>Подношење понуде са подизвођачима</w:t>
      </w:r>
      <w:bookmarkEnd w:id="221"/>
      <w:bookmarkEnd w:id="222"/>
    </w:p>
    <w:p w14:paraId="3E8CDA97" w14:textId="77777777" w:rsidR="00EE070C" w:rsidRPr="00025FD0" w:rsidRDefault="00EE070C" w:rsidP="00EE070C">
      <w:pPr>
        <w:pStyle w:val="KDParagraf"/>
        <w:spacing w:before="0"/>
        <w:rPr>
          <w:rFonts w:cs="Arial"/>
        </w:rPr>
      </w:pPr>
      <w:r w:rsidRPr="00025FD0">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CAAA6A0" w14:textId="77777777" w:rsidR="00EE070C" w:rsidRPr="00025FD0" w:rsidRDefault="00EE070C" w:rsidP="00EE070C">
      <w:pPr>
        <w:pStyle w:val="KDParagraf"/>
        <w:spacing w:before="0"/>
        <w:rPr>
          <w:rFonts w:cs="Arial"/>
        </w:rPr>
      </w:pPr>
      <w:r w:rsidRPr="00025FD0">
        <w:rPr>
          <w:rFonts w:cs="Arial"/>
        </w:rPr>
        <w:t xml:space="preserve">- </w:t>
      </w:r>
      <w:proofErr w:type="gramStart"/>
      <w:r w:rsidRPr="00025FD0">
        <w:rPr>
          <w:rFonts w:cs="Arial"/>
        </w:rPr>
        <w:t>назив</w:t>
      </w:r>
      <w:proofErr w:type="gramEnd"/>
      <w:r w:rsidRPr="00025FD0">
        <w:rPr>
          <w:rFonts w:cs="Arial"/>
        </w:rPr>
        <w:t xml:space="preserve"> подизвођача, а уколико уговор између наручиоца и понуђача буде закључен, тај подизвођач ће бити наведен у уговору;</w:t>
      </w:r>
    </w:p>
    <w:p w14:paraId="79C724CF" w14:textId="77777777" w:rsidR="00EE070C" w:rsidRPr="00025FD0" w:rsidRDefault="00EE070C" w:rsidP="00EE070C">
      <w:pPr>
        <w:pStyle w:val="KDParagraf"/>
        <w:spacing w:before="0"/>
        <w:rPr>
          <w:rFonts w:cs="Arial"/>
        </w:rPr>
      </w:pPr>
      <w:r w:rsidRPr="00025FD0">
        <w:rPr>
          <w:rFonts w:cs="Arial"/>
        </w:rPr>
        <w:t xml:space="preserve">- </w:t>
      </w:r>
      <w:proofErr w:type="gramStart"/>
      <w:r w:rsidRPr="00025FD0">
        <w:rPr>
          <w:rFonts w:cs="Arial"/>
        </w:rPr>
        <w:t>проценат</w:t>
      </w:r>
      <w:proofErr w:type="gramEnd"/>
      <w:r w:rsidRPr="00025FD0">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7DC0D7C" w14:textId="77777777" w:rsidR="00EE070C" w:rsidRPr="00025FD0" w:rsidRDefault="00EE070C" w:rsidP="00EE070C">
      <w:pPr>
        <w:pStyle w:val="KDParagraf"/>
        <w:spacing w:before="0"/>
        <w:rPr>
          <w:rFonts w:cs="Arial"/>
        </w:rPr>
      </w:pPr>
      <w:r w:rsidRPr="00025FD0">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FFE4AA6" w14:textId="77777777" w:rsidR="00566AEF" w:rsidRPr="00025FD0" w:rsidRDefault="00EE070C" w:rsidP="008D2B23">
      <w:pPr>
        <w:pStyle w:val="KDParagraf"/>
        <w:spacing w:before="0"/>
        <w:rPr>
          <w:rFonts w:cs="Arial"/>
          <w:lang w:val="sr-Cyrl-RS"/>
        </w:rPr>
      </w:pPr>
      <w:r w:rsidRPr="00025FD0">
        <w:rPr>
          <w:rFonts w:cs="Arial"/>
          <w:lang w:val="sr-Cyrl-RS"/>
        </w:rPr>
        <w:t xml:space="preserve">Обавеза понуђача је да за </w:t>
      </w:r>
      <w:r w:rsidR="008D2B23" w:rsidRPr="00025FD0">
        <w:rPr>
          <w:rFonts w:cs="Arial"/>
        </w:rPr>
        <w:t>подизвођач</w:t>
      </w:r>
      <w:r w:rsidRPr="00025FD0">
        <w:rPr>
          <w:rFonts w:cs="Arial"/>
          <w:lang w:val="sr-Cyrl-RS"/>
        </w:rPr>
        <w:t>а достави доказе о испуњености</w:t>
      </w:r>
      <w:r w:rsidR="008D2B23" w:rsidRPr="00025FD0">
        <w:rPr>
          <w:rFonts w:cs="Arial"/>
        </w:rPr>
        <w:t xml:space="preserve"> обавезн</w:t>
      </w:r>
      <w:r w:rsidRPr="00025FD0">
        <w:rPr>
          <w:rFonts w:cs="Arial"/>
          <w:lang w:val="sr-Cyrl-RS"/>
        </w:rPr>
        <w:t>их</w:t>
      </w:r>
      <w:r w:rsidR="008D2B23" w:rsidRPr="00025FD0">
        <w:rPr>
          <w:rFonts w:cs="Arial"/>
        </w:rPr>
        <w:t xml:space="preserve"> услов</w:t>
      </w:r>
      <w:r w:rsidRPr="00025FD0">
        <w:rPr>
          <w:rFonts w:cs="Arial"/>
          <w:lang w:val="sr-Cyrl-RS"/>
        </w:rPr>
        <w:t>а</w:t>
      </w:r>
      <w:r w:rsidR="008D2B23" w:rsidRPr="00025FD0">
        <w:rPr>
          <w:rFonts w:cs="Arial"/>
        </w:rPr>
        <w:t xml:space="preserve"> из члана 75. </w:t>
      </w:r>
      <w:proofErr w:type="gramStart"/>
      <w:r w:rsidR="008D2B23" w:rsidRPr="00025FD0">
        <w:rPr>
          <w:rFonts w:cs="Arial"/>
        </w:rPr>
        <w:t>став</w:t>
      </w:r>
      <w:proofErr w:type="gramEnd"/>
      <w:r w:rsidR="008D2B23" w:rsidRPr="00025FD0">
        <w:rPr>
          <w:rFonts w:cs="Arial"/>
        </w:rPr>
        <w:t xml:space="preserve"> 1. </w:t>
      </w:r>
      <w:proofErr w:type="gramStart"/>
      <w:r w:rsidR="008D2B23" w:rsidRPr="00025FD0">
        <w:rPr>
          <w:rFonts w:cs="Arial"/>
        </w:rPr>
        <w:t>тачка</w:t>
      </w:r>
      <w:proofErr w:type="gramEnd"/>
      <w:r w:rsidR="008D2B23" w:rsidRPr="00025FD0">
        <w:rPr>
          <w:rFonts w:cs="Arial"/>
        </w:rPr>
        <w:t xml:space="preserve"> 1), 2) и 4) Закона</w:t>
      </w:r>
      <w:r w:rsidRPr="00025FD0">
        <w:rPr>
          <w:rFonts w:cs="Arial"/>
        </w:rPr>
        <w:t xml:space="preserve"> </w:t>
      </w:r>
      <w:r w:rsidR="008D2B23" w:rsidRPr="00025FD0">
        <w:rPr>
          <w:rFonts w:cs="Arial"/>
        </w:rPr>
        <w:t>наведен</w:t>
      </w:r>
      <w:r w:rsidRPr="00025FD0">
        <w:rPr>
          <w:rFonts w:cs="Arial"/>
          <w:lang w:val="sr-Cyrl-RS"/>
        </w:rPr>
        <w:t>их</w:t>
      </w:r>
      <w:r w:rsidR="008D2B23" w:rsidRPr="00025FD0">
        <w:rPr>
          <w:rFonts w:cs="Arial"/>
        </w:rPr>
        <w:t xml:space="preserve"> у одељку Услови за учешће из члана 75. </w:t>
      </w:r>
      <w:proofErr w:type="gramStart"/>
      <w:r w:rsidR="008D2B23" w:rsidRPr="00025FD0">
        <w:rPr>
          <w:rFonts w:cs="Arial"/>
        </w:rPr>
        <w:t>и</w:t>
      </w:r>
      <w:proofErr w:type="gramEnd"/>
      <w:r w:rsidR="008D2B23" w:rsidRPr="00025FD0">
        <w:rPr>
          <w:rFonts w:cs="Arial"/>
        </w:rPr>
        <w:t xml:space="preserve"> 76. Закона и Упутство како се доказује испуњеност тих услова</w:t>
      </w:r>
      <w:r w:rsidR="00566AEF" w:rsidRPr="00025FD0">
        <w:rPr>
          <w:rFonts w:cs="Arial"/>
          <w:lang w:val="sr-Cyrl-RS"/>
        </w:rPr>
        <w:t>.</w:t>
      </w:r>
    </w:p>
    <w:p w14:paraId="5982C521" w14:textId="77777777" w:rsidR="008D2B23" w:rsidRPr="00025FD0" w:rsidRDefault="008D2B23" w:rsidP="008D2B23">
      <w:pPr>
        <w:pStyle w:val="KDParagraf"/>
        <w:spacing w:before="0"/>
        <w:rPr>
          <w:rFonts w:cs="Arial"/>
        </w:rPr>
      </w:pPr>
      <w:r w:rsidRPr="00025FD0">
        <w:rPr>
          <w:rFonts w:cs="Arial"/>
        </w:rPr>
        <w:t>Додатне услове понуђач испуњава самостално, без обзира на агажовање подизвођача.</w:t>
      </w:r>
    </w:p>
    <w:p w14:paraId="08D16287" w14:textId="77777777" w:rsidR="008D2B23" w:rsidRPr="00025FD0" w:rsidRDefault="008D2B23" w:rsidP="008D2B23">
      <w:pPr>
        <w:pStyle w:val="KDParagraf"/>
        <w:spacing w:before="0"/>
        <w:rPr>
          <w:rFonts w:cs="Arial"/>
        </w:rPr>
      </w:pPr>
      <w:r w:rsidRPr="00025FD0">
        <w:rPr>
          <w:rFonts w:cs="Arial"/>
        </w:rPr>
        <w:lastRenderedPageBreak/>
        <w:t xml:space="preserve">Све обрасце у понуди потписује и оверава понуђач, изузев </w:t>
      </w:r>
      <w:r w:rsidR="00EE070C" w:rsidRPr="00025FD0">
        <w:rPr>
          <w:rFonts w:cs="Arial"/>
          <w:lang w:val="sr-Cyrl-RS"/>
        </w:rPr>
        <w:t>образаца под пуном материјалном и кривичном одговорношћу</w:t>
      </w:r>
      <w:proofErr w:type="gramStart"/>
      <w:r w:rsidR="00EE070C" w:rsidRPr="00025FD0">
        <w:rPr>
          <w:rFonts w:cs="Arial"/>
          <w:lang w:val="sr-Cyrl-RS"/>
        </w:rPr>
        <w:t>,</w:t>
      </w:r>
      <w:r w:rsidRPr="00025FD0">
        <w:rPr>
          <w:rFonts w:cs="Arial"/>
        </w:rPr>
        <w:t>које</w:t>
      </w:r>
      <w:proofErr w:type="gramEnd"/>
      <w:r w:rsidRPr="00025FD0">
        <w:rPr>
          <w:rFonts w:cs="Arial"/>
        </w:rPr>
        <w:t xml:space="preserve"> попуњава, потписује и оверава сваки подизвођач у своје име.</w:t>
      </w:r>
    </w:p>
    <w:p w14:paraId="63BD78DB" w14:textId="77777777" w:rsidR="008D2B23" w:rsidRPr="00025FD0" w:rsidRDefault="008D2B23" w:rsidP="008D2B23">
      <w:pPr>
        <w:pStyle w:val="KDParagraf"/>
        <w:spacing w:before="0"/>
        <w:rPr>
          <w:rFonts w:cs="Arial"/>
        </w:rPr>
      </w:pPr>
      <w:r w:rsidRPr="00025FD0">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6D26304" w14:textId="77777777" w:rsidR="00011DCA" w:rsidRPr="00025FD0" w:rsidRDefault="00011DCA" w:rsidP="00011DCA">
      <w:pPr>
        <w:pStyle w:val="KDParagraf"/>
        <w:spacing w:before="0"/>
        <w:rPr>
          <w:rFonts w:cs="Arial"/>
        </w:rPr>
      </w:pPr>
      <w:r w:rsidRPr="00025FD0">
        <w:rPr>
          <w:rFonts w:cs="Arial"/>
        </w:rPr>
        <w:t>Добављач може ангажовати као подизвођача лице које</w:t>
      </w:r>
      <w:r w:rsidR="008D3D05" w:rsidRPr="00025FD0">
        <w:rPr>
          <w:rFonts w:cs="Arial"/>
        </w:rPr>
        <w:t xml:space="preserve"> није навео у понуди, ако је на </w:t>
      </w:r>
      <w:r w:rsidRPr="00025FD0">
        <w:rPr>
          <w:rFonts w:cs="Arial"/>
        </w:rPr>
        <w:t>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w:t>
      </w:r>
      <w:r w:rsidR="00C76CE4" w:rsidRPr="00025FD0">
        <w:rPr>
          <w:rFonts w:cs="Arial"/>
        </w:rPr>
        <w:t>о за извршење уговорних обавеза</w:t>
      </w:r>
      <w:r w:rsidRPr="00025FD0">
        <w:rPr>
          <w:rFonts w:cs="Arial"/>
        </w:rPr>
        <w:t>, без обзира на број подизвођача.</w:t>
      </w:r>
    </w:p>
    <w:p w14:paraId="002D7B28" w14:textId="77777777" w:rsidR="00C76CE4" w:rsidRPr="00025FD0" w:rsidRDefault="00C76CE4" w:rsidP="00C76CE4">
      <w:pPr>
        <w:rPr>
          <w:rFonts w:cs="Arial"/>
        </w:rPr>
      </w:pPr>
      <w:r w:rsidRPr="00025FD0">
        <w:rPr>
          <w:rFonts w:cs="Arial"/>
        </w:rPr>
        <w:t xml:space="preserve">Наручилац у овом поступку не предвиђа примену одредби става 9. </w:t>
      </w:r>
      <w:proofErr w:type="gramStart"/>
      <w:r w:rsidRPr="00025FD0">
        <w:rPr>
          <w:rFonts w:cs="Arial"/>
        </w:rPr>
        <w:t>и</w:t>
      </w:r>
      <w:proofErr w:type="gramEnd"/>
      <w:r w:rsidRPr="00025FD0">
        <w:rPr>
          <w:rFonts w:cs="Arial"/>
        </w:rPr>
        <w:t xml:space="preserve"> 10. </w:t>
      </w:r>
      <w:proofErr w:type="gramStart"/>
      <w:r w:rsidRPr="00025FD0">
        <w:rPr>
          <w:rFonts w:cs="Arial"/>
        </w:rPr>
        <w:t>члана</w:t>
      </w:r>
      <w:proofErr w:type="gramEnd"/>
      <w:r w:rsidRPr="00025FD0">
        <w:rPr>
          <w:rFonts w:cs="Arial"/>
        </w:rPr>
        <w:t xml:space="preserve"> 80. Закона</w:t>
      </w:r>
    </w:p>
    <w:p w14:paraId="6BDA53D1" w14:textId="77777777" w:rsidR="008D2B23" w:rsidRPr="00025FD0" w:rsidRDefault="008D2B23" w:rsidP="008D2B23">
      <w:pPr>
        <w:pStyle w:val="KDParagraf"/>
        <w:spacing w:before="0"/>
        <w:rPr>
          <w:rFonts w:cs="Arial"/>
          <w:color w:val="00B0F0"/>
          <w:lang w:bidi="en-US"/>
        </w:rPr>
      </w:pPr>
    </w:p>
    <w:p w14:paraId="31CE722A" w14:textId="77777777" w:rsidR="008D2B23" w:rsidRPr="00025FD0" w:rsidRDefault="007C4E53" w:rsidP="007C4E53">
      <w:pPr>
        <w:pStyle w:val="KDPodnaslov2"/>
        <w:spacing w:before="0"/>
        <w:jc w:val="both"/>
        <w:rPr>
          <w:rFonts w:cs="Arial"/>
        </w:rPr>
      </w:pPr>
      <w:bookmarkStart w:id="223" w:name="_Toc441651586"/>
      <w:bookmarkStart w:id="224" w:name="_Toc442559897"/>
      <w:r w:rsidRPr="00025FD0">
        <w:rPr>
          <w:rFonts w:cs="Arial"/>
          <w:lang w:val="sr-Cyrl-RS"/>
        </w:rPr>
        <w:t xml:space="preserve">      6.10.  </w:t>
      </w:r>
      <w:r w:rsidR="008D2B23" w:rsidRPr="00025FD0">
        <w:rPr>
          <w:rFonts w:cs="Arial"/>
        </w:rPr>
        <w:t>Подношење заједничке понуде</w:t>
      </w:r>
      <w:bookmarkEnd w:id="223"/>
      <w:bookmarkEnd w:id="224"/>
    </w:p>
    <w:p w14:paraId="57FE7313" w14:textId="77777777" w:rsidR="008D2B23" w:rsidRPr="00025FD0" w:rsidRDefault="008D2B23" w:rsidP="008D2B23">
      <w:pPr>
        <w:pStyle w:val="KDParagraf"/>
        <w:spacing w:before="0"/>
        <w:rPr>
          <w:rFonts w:cs="Arial"/>
        </w:rPr>
      </w:pPr>
      <w:r w:rsidRPr="00025FD0">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025FD0">
        <w:rPr>
          <w:rFonts w:cs="Arial"/>
        </w:rPr>
        <w:t>став</w:t>
      </w:r>
      <w:proofErr w:type="gramEnd"/>
      <w:r w:rsidRPr="00025FD0">
        <w:rPr>
          <w:rFonts w:cs="Arial"/>
        </w:rPr>
        <w:t xml:space="preserve"> 4. </w:t>
      </w:r>
      <w:proofErr w:type="gramStart"/>
      <w:r w:rsidRPr="00025FD0">
        <w:rPr>
          <w:rFonts w:cs="Arial"/>
        </w:rPr>
        <w:t>и</w:t>
      </w:r>
      <w:proofErr w:type="gramEnd"/>
      <w:r w:rsidRPr="00025FD0">
        <w:rPr>
          <w:rFonts w:cs="Arial"/>
        </w:rPr>
        <w:t xml:space="preserve"> 5.Закона о јавним набавкама и то: </w:t>
      </w:r>
    </w:p>
    <w:p w14:paraId="5791741F" w14:textId="77777777" w:rsidR="008D2B23" w:rsidRPr="00025FD0" w:rsidRDefault="008D2B23" w:rsidP="008D2B23">
      <w:pPr>
        <w:pStyle w:val="KDNabrajanje"/>
        <w:spacing w:before="0"/>
        <w:rPr>
          <w:rFonts w:cs="Arial"/>
        </w:rPr>
      </w:pPr>
      <w:r w:rsidRPr="00025FD0">
        <w:rPr>
          <w:rFonts w:cs="Arial"/>
          <w:lang w:val="sr-Cyrl-CS"/>
        </w:rPr>
        <w:t xml:space="preserve">податке о </w:t>
      </w:r>
      <w:r w:rsidRPr="00025FD0">
        <w:rPr>
          <w:rFonts w:cs="Arial"/>
        </w:rPr>
        <w:t xml:space="preserve">члану групе који ће бити </w:t>
      </w:r>
      <w:r w:rsidRPr="00025FD0">
        <w:rPr>
          <w:rFonts w:cs="Arial"/>
          <w:lang w:val="sr-Cyrl-CS"/>
        </w:rPr>
        <w:t>Н</w:t>
      </w:r>
      <w:r w:rsidRPr="00025FD0">
        <w:rPr>
          <w:rFonts w:cs="Arial"/>
        </w:rPr>
        <w:t xml:space="preserve">осилац посла, односно који ће поднети понуду и који ће заступати групу понуђача пред </w:t>
      </w:r>
      <w:r w:rsidRPr="00025FD0">
        <w:rPr>
          <w:rFonts w:cs="Arial"/>
          <w:lang w:val="sr-Cyrl-CS"/>
        </w:rPr>
        <w:t>Н</w:t>
      </w:r>
      <w:r w:rsidRPr="00025FD0">
        <w:rPr>
          <w:rFonts w:cs="Arial"/>
        </w:rPr>
        <w:t>аручиоцем;</w:t>
      </w:r>
    </w:p>
    <w:p w14:paraId="0220A966" w14:textId="77777777" w:rsidR="008D2B23" w:rsidRPr="00025FD0" w:rsidRDefault="008D2B23" w:rsidP="008D2B23">
      <w:pPr>
        <w:pStyle w:val="KDNabrajanje"/>
        <w:spacing w:before="0"/>
        <w:rPr>
          <w:rFonts w:cs="Arial"/>
        </w:rPr>
      </w:pPr>
      <w:r w:rsidRPr="00025FD0">
        <w:rPr>
          <w:rFonts w:cs="Arial"/>
        </w:rPr>
        <w:t>опис послова сваког од понуђача из групе понуђача у извршењу уговора.</w:t>
      </w:r>
    </w:p>
    <w:p w14:paraId="3A0F6341" w14:textId="77777777" w:rsidR="00011DCA" w:rsidRPr="00025FD0" w:rsidRDefault="008D2B23" w:rsidP="008D2B23">
      <w:pPr>
        <w:pStyle w:val="KDParagraf"/>
        <w:spacing w:before="0"/>
        <w:rPr>
          <w:rFonts w:cs="Arial"/>
          <w:lang w:val="sr-Cyrl-RS"/>
        </w:rPr>
      </w:pPr>
      <w:r w:rsidRPr="00025FD0">
        <w:rPr>
          <w:rFonts w:cs="Arial"/>
          <w:lang w:val="ru-RU"/>
        </w:rPr>
        <w:t>С</w:t>
      </w:r>
      <w:r w:rsidR="008D3D05" w:rsidRPr="00025FD0">
        <w:rPr>
          <w:rFonts w:cs="Arial"/>
          <w:lang w:val="ru-RU"/>
        </w:rPr>
        <w:t xml:space="preserve">ваки понуђач из групе понуђача </w:t>
      </w:r>
      <w:r w:rsidRPr="00025FD0">
        <w:rPr>
          <w:rFonts w:cs="Arial"/>
          <w:lang w:val="ru-RU"/>
        </w:rPr>
        <w:t xml:space="preserve">која подноси заједничку понуду мора да испуњава услове из члана 75.  </w:t>
      </w:r>
      <w:proofErr w:type="gramStart"/>
      <w:r w:rsidRPr="00025FD0">
        <w:rPr>
          <w:rFonts w:cs="Arial"/>
        </w:rPr>
        <w:t>став</w:t>
      </w:r>
      <w:proofErr w:type="gramEnd"/>
      <w:r w:rsidRPr="00025FD0">
        <w:rPr>
          <w:rFonts w:cs="Arial"/>
        </w:rPr>
        <w:t xml:space="preserve"> 1. </w:t>
      </w:r>
      <w:proofErr w:type="gramStart"/>
      <w:r w:rsidRPr="00025FD0">
        <w:rPr>
          <w:rFonts w:cs="Arial"/>
        </w:rPr>
        <w:t>тачка</w:t>
      </w:r>
      <w:proofErr w:type="gramEnd"/>
      <w:r w:rsidRPr="00025FD0">
        <w:rPr>
          <w:rFonts w:cs="Arial"/>
        </w:rPr>
        <w:t xml:space="preserve"> 1), 2) и 4) Закона, наведене у одељку Услови за учешће из члана 75. </w:t>
      </w:r>
      <w:proofErr w:type="gramStart"/>
      <w:r w:rsidRPr="00025FD0">
        <w:rPr>
          <w:rFonts w:cs="Arial"/>
        </w:rPr>
        <w:t>и</w:t>
      </w:r>
      <w:proofErr w:type="gramEnd"/>
      <w:r w:rsidRPr="00025FD0">
        <w:rPr>
          <w:rFonts w:cs="Arial"/>
        </w:rPr>
        <w:t xml:space="preserve"> 76. Закона и Упутство како се доказује испуњеност тих услова</w:t>
      </w:r>
      <w:r w:rsidR="00566AEF" w:rsidRPr="00025FD0">
        <w:rPr>
          <w:rFonts w:cs="Arial"/>
        </w:rPr>
        <w:t xml:space="preserve">. </w:t>
      </w:r>
      <w:r w:rsidRPr="00025FD0">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566AEF" w:rsidRPr="00025FD0">
        <w:rPr>
          <w:rFonts w:cs="Arial"/>
          <w:lang w:val="sr-Cyrl-RS"/>
        </w:rPr>
        <w:t>.</w:t>
      </w:r>
    </w:p>
    <w:p w14:paraId="7B5F8D1A" w14:textId="77777777" w:rsidR="00FD7543" w:rsidRPr="00025FD0" w:rsidRDefault="008D2B23" w:rsidP="008D2B23">
      <w:pPr>
        <w:pStyle w:val="KDParagraf"/>
        <w:spacing w:before="0"/>
        <w:rPr>
          <w:rFonts w:cs="Arial"/>
          <w:color w:val="00B0F0"/>
          <w:lang w:val="sr-Cyrl-RS" w:bidi="en-US"/>
        </w:rPr>
      </w:pPr>
      <w:r w:rsidRPr="00025FD0">
        <w:rPr>
          <w:rFonts w:cs="Arial"/>
          <w:lang w:bidi="en-US"/>
        </w:rPr>
        <w:t xml:space="preserve">У случају заједничке понуде групе понуђача </w:t>
      </w:r>
      <w:r w:rsidR="00011DCA" w:rsidRPr="00025FD0">
        <w:rPr>
          <w:rFonts w:cs="Arial"/>
          <w:lang w:val="sr-Cyrl-CS" w:bidi="en-US"/>
        </w:rPr>
        <w:t xml:space="preserve">обрасце под пуном материјалном и кривичном одговорношћу </w:t>
      </w:r>
      <w:r w:rsidRPr="00025FD0">
        <w:rPr>
          <w:rFonts w:cs="Arial"/>
          <w:lang w:bidi="en-US"/>
        </w:rPr>
        <w:t>попуњава, потписује и оверава сваки члан групе понуђача у своје име</w:t>
      </w:r>
      <w:proofErr w:type="gramStart"/>
      <w:r w:rsidRPr="00025FD0">
        <w:rPr>
          <w:rFonts w:cs="Arial"/>
          <w:lang w:bidi="en-US"/>
        </w:rPr>
        <w:t>.</w:t>
      </w:r>
      <w:r w:rsidR="00B20A6C" w:rsidRPr="00025FD0">
        <w:rPr>
          <w:rFonts w:cs="Arial"/>
          <w:lang w:val="sr-Cyrl-RS" w:bidi="en-US"/>
        </w:rPr>
        <w:t>(</w:t>
      </w:r>
      <w:proofErr w:type="gramEnd"/>
      <w:r w:rsidR="00B20A6C" w:rsidRPr="00025FD0">
        <w:rPr>
          <w:rFonts w:cs="Arial"/>
          <w:lang w:val="sr-Cyrl-RS" w:bidi="en-US"/>
        </w:rPr>
        <w:t xml:space="preserve"> Образац Изјаве о независној понуди и Образац изјаве у складу са чланом 75. став 2. Закона)</w:t>
      </w:r>
    </w:p>
    <w:p w14:paraId="1BB52325" w14:textId="77777777" w:rsidR="008D2B23" w:rsidRPr="00025FD0" w:rsidRDefault="00011DCA" w:rsidP="008D2B23">
      <w:pPr>
        <w:pStyle w:val="KDParagraf"/>
        <w:spacing w:before="0"/>
        <w:rPr>
          <w:rFonts w:cs="Arial"/>
          <w:lang w:val="sr-Cyrl-RS" w:bidi="en-US"/>
        </w:rPr>
      </w:pPr>
      <w:r w:rsidRPr="00025FD0">
        <w:rPr>
          <w:rFonts w:cs="Arial"/>
          <w:lang w:val="sr-Cyrl-RS" w:bidi="en-US"/>
        </w:rPr>
        <w:t>Понуђачи из групе понуђача одговорају неограничено солидарно према наручиоцу.</w:t>
      </w:r>
    </w:p>
    <w:p w14:paraId="0F12104C" w14:textId="77777777" w:rsidR="00011DCA" w:rsidRPr="00025FD0" w:rsidRDefault="00011DCA" w:rsidP="008D2B23">
      <w:pPr>
        <w:pStyle w:val="KDParagraf"/>
        <w:spacing w:before="0"/>
        <w:rPr>
          <w:rFonts w:cs="Arial"/>
          <w:lang w:val="sr-Cyrl-RS" w:bidi="en-US"/>
        </w:rPr>
      </w:pPr>
    </w:p>
    <w:p w14:paraId="4307DC85" w14:textId="77777777" w:rsidR="008D2B23" w:rsidRPr="00025FD0" w:rsidRDefault="00C847AE" w:rsidP="00C847AE">
      <w:pPr>
        <w:pStyle w:val="KDPodnaslov2"/>
        <w:spacing w:before="0"/>
        <w:ind w:left="450"/>
        <w:jc w:val="both"/>
        <w:rPr>
          <w:rFonts w:cs="Arial"/>
        </w:rPr>
      </w:pPr>
      <w:bookmarkStart w:id="225" w:name="_Toc441651587"/>
      <w:bookmarkStart w:id="226" w:name="_Toc442559898"/>
      <w:r w:rsidRPr="00025FD0">
        <w:rPr>
          <w:rFonts w:cs="Arial"/>
        </w:rPr>
        <w:t>6.11</w:t>
      </w:r>
      <w:proofErr w:type="gramStart"/>
      <w:r w:rsidRPr="00025FD0">
        <w:rPr>
          <w:rFonts w:cs="Arial"/>
        </w:rPr>
        <w:t>.</w:t>
      </w:r>
      <w:r w:rsidR="008B6762" w:rsidRPr="00025FD0">
        <w:rPr>
          <w:rFonts w:cs="Arial"/>
          <w:lang w:val="sr-Cyrl-RS"/>
        </w:rPr>
        <w:t xml:space="preserve">  </w:t>
      </w:r>
      <w:r w:rsidR="008D2B23" w:rsidRPr="00025FD0">
        <w:rPr>
          <w:rFonts w:cs="Arial"/>
        </w:rPr>
        <w:t>Понуђена</w:t>
      </w:r>
      <w:proofErr w:type="gramEnd"/>
      <w:r w:rsidR="008D2B23" w:rsidRPr="00025FD0">
        <w:rPr>
          <w:rFonts w:cs="Arial"/>
        </w:rPr>
        <w:t xml:space="preserve"> цена</w:t>
      </w:r>
      <w:bookmarkEnd w:id="225"/>
      <w:bookmarkEnd w:id="226"/>
    </w:p>
    <w:p w14:paraId="1FA3BAE7" w14:textId="77777777" w:rsidR="008D2B23" w:rsidRPr="00025FD0" w:rsidRDefault="008D2B23" w:rsidP="008D2B23">
      <w:pPr>
        <w:pStyle w:val="KDParagraf"/>
        <w:spacing w:before="0"/>
        <w:rPr>
          <w:rFonts w:cs="Arial"/>
        </w:rPr>
      </w:pPr>
      <w:r w:rsidRPr="00025FD0">
        <w:rPr>
          <w:rFonts w:cs="Arial"/>
        </w:rPr>
        <w:t>Цена се исказује у динарима</w:t>
      </w:r>
      <w:r w:rsidR="00250031" w:rsidRPr="00025FD0">
        <w:rPr>
          <w:rFonts w:cs="Arial"/>
          <w:lang w:val="sr-Cyrl-RS"/>
        </w:rPr>
        <w:t>/ЕУР</w:t>
      </w:r>
      <w:r w:rsidRPr="00025FD0">
        <w:rPr>
          <w:rFonts w:cs="Arial"/>
        </w:rPr>
        <w:t>, без пореза на додату вредност.</w:t>
      </w:r>
    </w:p>
    <w:p w14:paraId="6745E890" w14:textId="77777777" w:rsidR="00C76CE4" w:rsidRPr="00025FD0" w:rsidRDefault="00C76CE4" w:rsidP="00C76CE4">
      <w:pPr>
        <w:rPr>
          <w:rFonts w:cs="Arial"/>
        </w:rPr>
      </w:pPr>
      <w:r w:rsidRPr="00025FD0">
        <w:rPr>
          <w:rFonts w:cs="Arial"/>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FF7C270" w14:textId="77777777" w:rsidR="00C76CE4" w:rsidRPr="00025FD0" w:rsidRDefault="00C76CE4" w:rsidP="008D2B23">
      <w:pPr>
        <w:pStyle w:val="KDParagraf"/>
        <w:spacing w:before="0"/>
        <w:rPr>
          <w:rFonts w:cs="Arial"/>
        </w:rPr>
      </w:pPr>
    </w:p>
    <w:p w14:paraId="5EEB32A1" w14:textId="77777777" w:rsidR="008D2B23" w:rsidRPr="00025FD0" w:rsidRDefault="008D2B23" w:rsidP="008D2B23">
      <w:pPr>
        <w:pStyle w:val="KDParagraf"/>
        <w:spacing w:before="0"/>
        <w:rPr>
          <w:rFonts w:cs="Arial"/>
        </w:rPr>
      </w:pPr>
      <w:r w:rsidRPr="00025FD0">
        <w:rPr>
          <w:rFonts w:cs="Arial"/>
        </w:rPr>
        <w:t>У случају да у достављеној понуди није назначено да ли је понуђена цена са или без пореза</w:t>
      </w:r>
      <w:r w:rsidR="00250031" w:rsidRPr="00025FD0">
        <w:rPr>
          <w:rFonts w:cs="Arial"/>
          <w:lang w:val="sr-Cyrl-RS"/>
        </w:rPr>
        <w:t xml:space="preserve"> на додату вредност</w:t>
      </w:r>
      <w:r w:rsidRPr="00025FD0">
        <w:rPr>
          <w:rFonts w:cs="Arial"/>
        </w:rPr>
        <w:t>, сматраће се сагласно Закону, да је иста без пореза</w:t>
      </w:r>
      <w:r w:rsidR="00250031" w:rsidRPr="00025FD0">
        <w:rPr>
          <w:rFonts w:cs="Arial"/>
          <w:lang w:val="sr-Cyrl-RS"/>
        </w:rPr>
        <w:t xml:space="preserve"> на додату вредност</w:t>
      </w:r>
      <w:r w:rsidRPr="00025FD0">
        <w:rPr>
          <w:rFonts w:cs="Arial"/>
        </w:rPr>
        <w:t xml:space="preserve">. </w:t>
      </w:r>
    </w:p>
    <w:p w14:paraId="000232B8" w14:textId="77777777" w:rsidR="00011DCA" w:rsidRPr="00025FD0" w:rsidRDefault="00011DCA" w:rsidP="00011DCA">
      <w:pPr>
        <w:pStyle w:val="KDParagraf"/>
        <w:spacing w:before="0"/>
        <w:rPr>
          <w:rFonts w:cs="Arial"/>
        </w:rPr>
      </w:pPr>
      <w:r w:rsidRPr="00025FD0">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F60635B" w14:textId="77777777" w:rsidR="002E2F11" w:rsidRPr="00025FD0" w:rsidRDefault="002E2F11" w:rsidP="002E2F11">
      <w:pPr>
        <w:pStyle w:val="KDParagraf"/>
        <w:spacing w:before="0"/>
        <w:rPr>
          <w:rFonts w:cs="Arial"/>
        </w:rPr>
      </w:pPr>
      <w:r w:rsidRPr="00025FD0">
        <w:rPr>
          <w:rFonts w:cs="Arial"/>
        </w:rPr>
        <w:t>Понуда која је изражена у две валуте, сматраће се неприхватљивом.</w:t>
      </w:r>
    </w:p>
    <w:p w14:paraId="5FD081D6" w14:textId="6454C0B8" w:rsidR="00142D22" w:rsidRPr="00025FD0" w:rsidRDefault="00142D22" w:rsidP="00142D22">
      <w:pPr>
        <w:pStyle w:val="KDParagraf"/>
        <w:rPr>
          <w:rFonts w:cs="Arial"/>
          <w:lang w:val="sr-Cyrl-RS"/>
        </w:rPr>
      </w:pPr>
    </w:p>
    <w:p w14:paraId="5D11C608" w14:textId="77777777" w:rsidR="00142D22" w:rsidRPr="00025FD0" w:rsidRDefault="00142D22" w:rsidP="00142D22">
      <w:pPr>
        <w:pStyle w:val="KDParagraf"/>
        <w:rPr>
          <w:rFonts w:cs="Arial"/>
        </w:rPr>
      </w:pPr>
      <w:r w:rsidRPr="00025FD0">
        <w:rPr>
          <w:rFonts w:cs="Arial"/>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0DE71234" w14:textId="77777777" w:rsidR="00142D22" w:rsidRPr="00025FD0" w:rsidRDefault="00142D22" w:rsidP="002E2F11">
      <w:pPr>
        <w:pStyle w:val="KDParagraf"/>
        <w:spacing w:before="0"/>
        <w:rPr>
          <w:rFonts w:cs="Arial"/>
        </w:rPr>
      </w:pPr>
    </w:p>
    <w:p w14:paraId="74B1FA94" w14:textId="77777777" w:rsidR="002E2F11" w:rsidRPr="00025FD0" w:rsidRDefault="002E2F11" w:rsidP="002E2F11">
      <w:pPr>
        <w:pStyle w:val="KDParagraf"/>
        <w:spacing w:before="0"/>
        <w:rPr>
          <w:rFonts w:cs="Arial"/>
          <w:color w:val="F79646" w:themeColor="accent6"/>
          <w:lang w:val="sr-Cyrl-RS"/>
        </w:rPr>
      </w:pPr>
      <w:r w:rsidRPr="00025FD0">
        <w:rPr>
          <w:rFonts w:cs="Arial"/>
        </w:rPr>
        <w:lastRenderedPageBreak/>
        <w:t xml:space="preserve">Понуђена цена укључује све трошкове </w:t>
      </w:r>
      <w:r w:rsidR="006F517A" w:rsidRPr="00025FD0">
        <w:rPr>
          <w:rFonts w:cs="Arial"/>
          <w:lang w:val="sr-Cyrl-RS"/>
        </w:rPr>
        <w:t>везане за реализацију предметне услуге.</w:t>
      </w:r>
    </w:p>
    <w:p w14:paraId="6AE6E79D" w14:textId="77777777" w:rsidR="002E2F11" w:rsidRPr="00025FD0" w:rsidRDefault="002E2F11" w:rsidP="002E2F11">
      <w:pPr>
        <w:pStyle w:val="KDParagraf"/>
        <w:spacing w:before="0"/>
        <w:rPr>
          <w:rFonts w:cs="Arial"/>
        </w:rPr>
      </w:pPr>
      <w:r w:rsidRPr="00025FD0">
        <w:rPr>
          <w:rFonts w:cs="Arial"/>
        </w:rPr>
        <w:t>Ако је у понуди исказана неуобичајено ниска цена, Наручилац ће поступити у складу са чланом 92. З</w:t>
      </w:r>
      <w:r w:rsidR="00250031" w:rsidRPr="00025FD0">
        <w:rPr>
          <w:rFonts w:cs="Arial"/>
          <w:lang w:val="sr-Cyrl-RS"/>
        </w:rPr>
        <w:t>акона</w:t>
      </w:r>
      <w:r w:rsidRPr="00025FD0">
        <w:rPr>
          <w:rFonts w:cs="Arial"/>
        </w:rPr>
        <w:t>.</w:t>
      </w:r>
    </w:p>
    <w:p w14:paraId="375068F2" w14:textId="77777777" w:rsidR="00825B0F" w:rsidRPr="00025FD0" w:rsidRDefault="00825B0F" w:rsidP="002E2F11">
      <w:pPr>
        <w:pStyle w:val="KDParagraf"/>
        <w:spacing w:before="0"/>
        <w:rPr>
          <w:rFonts w:cs="Arial"/>
          <w:lang w:val="sr-Cyrl-RS"/>
        </w:rPr>
      </w:pPr>
      <w:r w:rsidRPr="00025FD0">
        <w:rPr>
          <w:rFonts w:cs="Arial"/>
          <w:lang w:val="sr-Cyrl-RS"/>
        </w:rPr>
        <w:t>Цена је фиксна за уговорени рок.</w:t>
      </w:r>
    </w:p>
    <w:p w14:paraId="22D6EFF2" w14:textId="77777777" w:rsidR="001227A3" w:rsidRPr="00025FD0" w:rsidRDefault="001227A3" w:rsidP="0054056C">
      <w:pPr>
        <w:pStyle w:val="KDParagraf"/>
        <w:spacing w:before="0"/>
        <w:rPr>
          <w:rFonts w:eastAsia="Calibri" w:cs="Arial"/>
          <w:color w:val="00B0F0"/>
        </w:rPr>
      </w:pPr>
    </w:p>
    <w:p w14:paraId="2ABFDD33" w14:textId="77777777" w:rsidR="006E6F46" w:rsidRPr="00025FD0" w:rsidRDefault="00C847AE" w:rsidP="00C847AE">
      <w:pPr>
        <w:pStyle w:val="KDPodnaslov2"/>
        <w:spacing w:before="0"/>
        <w:ind w:left="450"/>
        <w:jc w:val="both"/>
        <w:rPr>
          <w:rFonts w:cs="Arial"/>
          <w:lang w:val="sr-Cyrl-RS" w:eastAsia="ar-SA"/>
        </w:rPr>
      </w:pPr>
      <w:r w:rsidRPr="00025FD0">
        <w:rPr>
          <w:rFonts w:cs="Arial"/>
          <w:lang w:eastAsia="ar-SA"/>
        </w:rPr>
        <w:t>6.12</w:t>
      </w:r>
      <w:proofErr w:type="gramStart"/>
      <w:r w:rsidRPr="00025FD0">
        <w:rPr>
          <w:rFonts w:cs="Arial"/>
          <w:lang w:eastAsia="ar-SA"/>
        </w:rPr>
        <w:t>.</w:t>
      </w:r>
      <w:r w:rsidR="008B6762" w:rsidRPr="00025FD0">
        <w:rPr>
          <w:rFonts w:cs="Arial"/>
          <w:lang w:val="sr-Cyrl-RS" w:eastAsia="ar-SA"/>
        </w:rPr>
        <w:t xml:space="preserve">  </w:t>
      </w:r>
      <w:r w:rsidR="006E6F46" w:rsidRPr="00025FD0">
        <w:rPr>
          <w:rFonts w:cs="Arial"/>
          <w:lang w:eastAsia="ar-SA"/>
        </w:rPr>
        <w:t>Рок</w:t>
      </w:r>
      <w:proofErr w:type="gramEnd"/>
      <w:r w:rsidR="00DC1D23" w:rsidRPr="00025FD0">
        <w:rPr>
          <w:rFonts w:cs="Arial"/>
          <w:lang w:val="sr-Cyrl-RS" w:eastAsia="ar-SA"/>
        </w:rPr>
        <w:t xml:space="preserve"> извршења услуге</w:t>
      </w:r>
    </w:p>
    <w:p w14:paraId="1D95AF8B" w14:textId="77777777" w:rsidR="0055343F" w:rsidRPr="00025FD0" w:rsidRDefault="0055343F" w:rsidP="0055343F">
      <w:pPr>
        <w:rPr>
          <w:rFonts w:cs="Arial"/>
          <w:lang w:val="sr-Cyrl-RS" w:eastAsia="ar-SA"/>
        </w:rPr>
      </w:pPr>
    </w:p>
    <w:p w14:paraId="127C1BF3" w14:textId="6D2054B0" w:rsidR="0055343F" w:rsidRPr="00025FD0" w:rsidRDefault="00DC1D23" w:rsidP="0055343F">
      <w:pPr>
        <w:pStyle w:val="ListParagraph"/>
        <w:autoSpaceDE w:val="0"/>
        <w:autoSpaceDN w:val="0"/>
        <w:adjustRightInd w:val="0"/>
        <w:spacing w:before="0" w:after="0" w:line="240" w:lineRule="auto"/>
        <w:ind w:left="0"/>
        <w:rPr>
          <w:rFonts w:ascii="Arial" w:hAnsi="Arial" w:cs="Arial"/>
          <w:lang w:val="sr-Cyrl-RS" w:eastAsia="ar-SA"/>
        </w:rPr>
      </w:pPr>
      <w:r w:rsidRPr="00025FD0">
        <w:rPr>
          <w:rFonts w:ascii="Arial" w:hAnsi="Arial" w:cs="Arial"/>
          <w:bCs/>
          <w:iCs/>
          <w:lang w:val="sr-Cyrl-CS" w:eastAsia="ar-SA"/>
        </w:rPr>
        <w:t xml:space="preserve">Рок извршења услуге </w:t>
      </w:r>
      <w:r w:rsidR="00CE1550" w:rsidRPr="00025FD0">
        <w:rPr>
          <w:rFonts w:ascii="Arial" w:hAnsi="Arial" w:cs="Arial"/>
          <w:lang w:val="sr-Cyrl-RS" w:eastAsia="ar-SA"/>
        </w:rPr>
        <w:t xml:space="preserve">не може бити дужи од 4 </w:t>
      </w:r>
      <w:r w:rsidR="0055343F" w:rsidRPr="00025FD0">
        <w:rPr>
          <w:rFonts w:ascii="Arial" w:hAnsi="Arial" w:cs="Arial"/>
          <w:lang w:val="sr-Cyrl-RS" w:eastAsia="ar-SA"/>
        </w:rPr>
        <w:t>(словима:</w:t>
      </w:r>
      <w:r w:rsidR="00CE1550" w:rsidRPr="00025FD0">
        <w:rPr>
          <w:rFonts w:ascii="Arial" w:hAnsi="Arial" w:cs="Arial"/>
          <w:lang w:val="sr-Cyrl-RS" w:eastAsia="ar-SA"/>
        </w:rPr>
        <w:t>четири) мес</w:t>
      </w:r>
      <w:r w:rsidR="00B217EC" w:rsidRPr="00025FD0">
        <w:rPr>
          <w:rFonts w:ascii="Arial" w:hAnsi="Arial" w:cs="Arial"/>
          <w:lang w:val="sr-Cyrl-RS" w:eastAsia="ar-SA"/>
        </w:rPr>
        <w:t>е</w:t>
      </w:r>
      <w:r w:rsidR="00CE1550" w:rsidRPr="00025FD0">
        <w:rPr>
          <w:rFonts w:ascii="Arial" w:hAnsi="Arial" w:cs="Arial"/>
          <w:lang w:val="sr-Cyrl-RS" w:eastAsia="ar-SA"/>
        </w:rPr>
        <w:t>ца</w:t>
      </w:r>
      <w:r w:rsidR="0055343F" w:rsidRPr="00025FD0">
        <w:rPr>
          <w:rFonts w:ascii="Arial" w:hAnsi="Arial" w:cs="Arial"/>
          <w:lang w:val="sr-Cyrl-RS" w:eastAsia="ar-SA"/>
        </w:rPr>
        <w:t xml:space="preserve"> од дана ступања Уговора на снагу.</w:t>
      </w:r>
    </w:p>
    <w:p w14:paraId="3E48F273" w14:textId="77777777" w:rsidR="0055343F" w:rsidRPr="00025FD0" w:rsidRDefault="0055343F" w:rsidP="0055343F">
      <w:pPr>
        <w:autoSpaceDE w:val="0"/>
        <w:autoSpaceDN w:val="0"/>
        <w:adjustRightInd w:val="0"/>
        <w:spacing w:before="0"/>
        <w:rPr>
          <w:rFonts w:eastAsia="Arial" w:cs="Arial"/>
          <w:b/>
          <w:highlight w:val="yellow"/>
          <w:lang w:val="sr-Cyrl-RS"/>
        </w:rPr>
      </w:pPr>
    </w:p>
    <w:p w14:paraId="0F89EFF6" w14:textId="77777777" w:rsidR="00973830" w:rsidRPr="00025FD0" w:rsidRDefault="00973830" w:rsidP="0055343F">
      <w:pPr>
        <w:spacing w:before="0"/>
        <w:rPr>
          <w:rFonts w:cs="Arial"/>
        </w:rPr>
      </w:pPr>
      <w:r w:rsidRPr="00025FD0">
        <w:rPr>
          <w:rFonts w:cs="Arial"/>
        </w:rPr>
        <w:t>Ако понуђач понуди</w:t>
      </w:r>
      <w:r w:rsidR="00CE1550" w:rsidRPr="00025FD0">
        <w:rPr>
          <w:rFonts w:cs="Arial"/>
        </w:rPr>
        <w:t xml:space="preserve"> рок извршења услуге дужи од 4</w:t>
      </w:r>
      <w:r w:rsidR="0055343F" w:rsidRPr="00025FD0">
        <w:rPr>
          <w:rFonts w:cs="Arial"/>
        </w:rPr>
        <w:t xml:space="preserve"> </w:t>
      </w:r>
      <w:r w:rsidRPr="00025FD0">
        <w:rPr>
          <w:rFonts w:cs="Arial"/>
        </w:rPr>
        <w:t>(словима:</w:t>
      </w:r>
      <w:r w:rsidR="00D7558A" w:rsidRPr="00025FD0">
        <w:rPr>
          <w:rFonts w:cs="Arial"/>
        </w:rPr>
        <w:t xml:space="preserve"> </w:t>
      </w:r>
      <w:r w:rsidR="00CE1550" w:rsidRPr="00025FD0">
        <w:rPr>
          <w:rFonts w:cs="Arial"/>
          <w:lang w:val="sr-Cyrl-RS"/>
        </w:rPr>
        <w:t>четири</w:t>
      </w:r>
      <w:r w:rsidR="00CE1550" w:rsidRPr="00025FD0">
        <w:rPr>
          <w:rFonts w:cs="Arial"/>
        </w:rPr>
        <w:t xml:space="preserve">) месеца </w:t>
      </w:r>
      <w:r w:rsidRPr="00025FD0">
        <w:rPr>
          <w:rFonts w:cs="Arial"/>
        </w:rPr>
        <w:t>понуда ће бити одбијена као неприхватљива.</w:t>
      </w:r>
    </w:p>
    <w:p w14:paraId="39C75D1A" w14:textId="77777777" w:rsidR="00FD1A82" w:rsidRPr="00025FD0" w:rsidRDefault="00FD1A82" w:rsidP="00FD1A82">
      <w:pPr>
        <w:rPr>
          <w:rFonts w:cs="Arial"/>
        </w:rPr>
      </w:pPr>
      <w:bookmarkStart w:id="227" w:name="_Toc441651588"/>
      <w:bookmarkStart w:id="228" w:name="_Toc442559899"/>
    </w:p>
    <w:p w14:paraId="304B72C8" w14:textId="77777777" w:rsidR="008D2B23" w:rsidRPr="00025FD0" w:rsidRDefault="00C847AE" w:rsidP="00C847AE">
      <w:pPr>
        <w:pStyle w:val="KDPodnaslov2"/>
        <w:spacing w:before="0"/>
        <w:ind w:left="450"/>
        <w:jc w:val="both"/>
        <w:rPr>
          <w:rFonts w:cs="Arial"/>
        </w:rPr>
      </w:pPr>
      <w:r w:rsidRPr="00025FD0">
        <w:rPr>
          <w:rFonts w:cs="Arial"/>
        </w:rPr>
        <w:t>6.13.</w:t>
      </w:r>
      <w:r w:rsidR="008B6762" w:rsidRPr="00025FD0">
        <w:rPr>
          <w:rFonts w:cs="Arial"/>
          <w:lang w:val="sr-Cyrl-RS"/>
        </w:rPr>
        <w:t xml:space="preserve">   </w:t>
      </w:r>
      <w:r w:rsidR="008D2B23" w:rsidRPr="00025FD0">
        <w:rPr>
          <w:rFonts w:cs="Arial"/>
        </w:rPr>
        <w:t>Начин и услови плаћања</w:t>
      </w:r>
      <w:bookmarkEnd w:id="227"/>
      <w:bookmarkEnd w:id="228"/>
    </w:p>
    <w:p w14:paraId="597F2F4F" w14:textId="77777777" w:rsidR="00E01E57" w:rsidRPr="00025FD0" w:rsidRDefault="00E01E57" w:rsidP="00E01E57">
      <w:pPr>
        <w:spacing w:before="0"/>
        <w:rPr>
          <w:rFonts w:cs="Arial"/>
          <w:bCs/>
          <w:lang w:val="sr-Cyrl-RS" w:bidi="en-US"/>
        </w:rPr>
      </w:pPr>
      <w:r w:rsidRPr="00025FD0">
        <w:rPr>
          <w:rFonts w:cs="Arial"/>
          <w:bCs/>
          <w:lang w:val="sr-Cyrl-RS" w:bidi="en-US"/>
        </w:rPr>
        <w:t>Након прихватања</w:t>
      </w:r>
      <w:r w:rsidR="003011FA" w:rsidRPr="00025FD0">
        <w:rPr>
          <w:rFonts w:cs="Arial"/>
          <w:bCs/>
          <w:lang w:val="sr-Cyrl-RS" w:bidi="en-US"/>
        </w:rPr>
        <w:t xml:space="preserve"> Коначног извештаја о реализованим услугама</w:t>
      </w:r>
      <w:r w:rsidRPr="00025FD0">
        <w:rPr>
          <w:rFonts w:cs="Arial"/>
          <w:bCs/>
          <w:lang w:val="sr-Cyrl-RS" w:bidi="en-US"/>
        </w:rPr>
        <w:t>, може се извршити плаћање, на следећи начин:</w:t>
      </w:r>
    </w:p>
    <w:p w14:paraId="7F46BC91" w14:textId="77777777" w:rsidR="00F372E0" w:rsidRPr="00025FD0" w:rsidRDefault="00F372E0" w:rsidP="004B01A9">
      <w:pPr>
        <w:suppressAutoHyphens/>
        <w:spacing w:before="0"/>
        <w:ind w:left="720"/>
        <w:jc w:val="left"/>
        <w:rPr>
          <w:rFonts w:cs="Arial"/>
          <w:bCs/>
          <w:lang w:val="sr-Cyrl-RS" w:eastAsia="ar-SA" w:bidi="en-US"/>
        </w:rPr>
      </w:pPr>
    </w:p>
    <w:p w14:paraId="57BD02D5" w14:textId="69B6E081" w:rsidR="00F372E0" w:rsidRPr="00025FD0" w:rsidRDefault="00F372E0" w:rsidP="004B01A9">
      <w:pPr>
        <w:pStyle w:val="KDParagraf"/>
        <w:numPr>
          <w:ilvl w:val="0"/>
          <w:numId w:val="31"/>
        </w:numPr>
        <w:tabs>
          <w:tab w:val="clear" w:pos="567"/>
          <w:tab w:val="left" w:pos="426"/>
        </w:tabs>
        <w:spacing w:before="0"/>
        <w:rPr>
          <w:rFonts w:eastAsia="Calibri" w:cs="Arial"/>
          <w:color w:val="000000" w:themeColor="text1"/>
        </w:rPr>
      </w:pPr>
      <w:r w:rsidRPr="00025FD0">
        <w:rPr>
          <w:rFonts w:eastAsia="Calibri" w:cs="Arial"/>
          <w:color w:val="000000" w:themeColor="text1"/>
        </w:rPr>
        <w:t>100% укупне вредности услуге са припадајућим порезом на додату вредност биће плаћено након извршења Услуге, у</w:t>
      </w:r>
      <w:r w:rsidRPr="00025FD0">
        <w:rPr>
          <w:rFonts w:eastAsia="Calibri" w:cs="Arial"/>
          <w:color w:val="000000" w:themeColor="text1"/>
          <w:lang w:val="sr-Cyrl-RS"/>
        </w:rPr>
        <w:t xml:space="preserve"> </w:t>
      </w:r>
      <w:r w:rsidR="004B467F" w:rsidRPr="00025FD0">
        <w:rPr>
          <w:rFonts w:eastAsia="Calibri" w:cs="Arial"/>
          <w:color w:val="000000" w:themeColor="text1"/>
          <w:lang w:val="sr-Cyrl-RS"/>
        </w:rPr>
        <w:t>-</w:t>
      </w:r>
      <w:r w:rsidR="004B467F" w:rsidRPr="00025FD0">
        <w:rPr>
          <w:rFonts w:eastAsia="Calibri" w:cs="Arial"/>
          <w:color w:val="000000" w:themeColor="text1"/>
        </w:rPr>
        <w:t xml:space="preserve"> </w:t>
      </w:r>
      <w:r w:rsidRPr="00025FD0">
        <w:rPr>
          <w:rFonts w:eastAsia="Calibri" w:cs="Arial"/>
          <w:color w:val="000000" w:themeColor="text1"/>
        </w:rPr>
        <w:t xml:space="preserve">року </w:t>
      </w:r>
      <w:r w:rsidR="002153F6" w:rsidRPr="00025FD0">
        <w:rPr>
          <w:rFonts w:eastAsia="Calibri" w:cs="Arial"/>
          <w:color w:val="000000" w:themeColor="text1"/>
        </w:rPr>
        <w:t>од 45</w:t>
      </w:r>
      <w:r w:rsidRPr="00025FD0">
        <w:rPr>
          <w:rFonts w:eastAsia="Calibri" w:cs="Arial"/>
          <w:color w:val="000000" w:themeColor="text1"/>
        </w:rPr>
        <w:t xml:space="preserve"> (словима: четрдесет пет) дана од дана пријема </w:t>
      </w:r>
      <w:r w:rsidRPr="00025FD0">
        <w:rPr>
          <w:rFonts w:eastAsia="Calibri" w:cs="Arial"/>
          <w:color w:val="000000" w:themeColor="text1"/>
          <w:lang w:val="sr-Cyrl-RS"/>
        </w:rPr>
        <w:t>исправног</w:t>
      </w:r>
      <w:r w:rsidRPr="00025FD0">
        <w:rPr>
          <w:rFonts w:eastAsia="Calibri" w:cs="Arial"/>
          <w:color w:val="000000" w:themeColor="text1"/>
        </w:rPr>
        <w:t xml:space="preserve"> рачуна издатог, након обострано потписаног Записника </w:t>
      </w:r>
      <w:r w:rsidRPr="00025FD0">
        <w:rPr>
          <w:rFonts w:eastAsia="Calibri" w:cs="Arial"/>
          <w:color w:val="000000" w:themeColor="text1"/>
          <w:lang w:val="sr-Cyrl-RS"/>
        </w:rPr>
        <w:t>о</w:t>
      </w:r>
      <w:r w:rsidRPr="00025FD0">
        <w:rPr>
          <w:rFonts w:eastAsia="Calibri" w:cs="Arial"/>
          <w:color w:val="000000" w:themeColor="text1"/>
        </w:rPr>
        <w:t xml:space="preserve"> пријему Услуге без примедби, потписаног од стране </w:t>
      </w:r>
      <w:proofErr w:type="gramStart"/>
      <w:r w:rsidRPr="00025FD0">
        <w:rPr>
          <w:rFonts w:eastAsia="Calibri" w:cs="Arial"/>
          <w:color w:val="000000" w:themeColor="text1"/>
        </w:rPr>
        <w:t>овлашћених  представника</w:t>
      </w:r>
      <w:proofErr w:type="gramEnd"/>
      <w:r w:rsidRPr="00025FD0">
        <w:rPr>
          <w:rFonts w:eastAsia="Calibri" w:cs="Arial"/>
          <w:color w:val="000000" w:themeColor="text1"/>
        </w:rPr>
        <w:t xml:space="preserve"> Уговорних страна.</w:t>
      </w:r>
    </w:p>
    <w:p w14:paraId="09227E79" w14:textId="77777777" w:rsidR="00F372E0" w:rsidRPr="00025FD0" w:rsidRDefault="00F372E0" w:rsidP="00E01E57">
      <w:pPr>
        <w:rPr>
          <w:rFonts w:cs="Arial"/>
          <w:lang w:val="sr-Cyrl-RS"/>
        </w:rPr>
      </w:pPr>
    </w:p>
    <w:p w14:paraId="0B5A9A50" w14:textId="616B9802" w:rsidR="00E01E57" w:rsidRPr="00025FD0" w:rsidRDefault="00E01E57" w:rsidP="00E01E57">
      <w:pPr>
        <w:rPr>
          <w:rFonts w:cs="Arial"/>
        </w:rPr>
      </w:pPr>
      <w:r w:rsidRPr="00025FD0">
        <w:rPr>
          <w:rFonts w:cs="Arial"/>
        </w:rPr>
        <w:t xml:space="preserve">Плаћање се врши на основу рачуна који у прилогу садржи </w:t>
      </w:r>
      <w:r w:rsidR="00AB16E1" w:rsidRPr="00025FD0">
        <w:rPr>
          <w:rFonts w:eastAsia="Calibri" w:cs="Arial"/>
          <w:color w:val="000000" w:themeColor="text1"/>
        </w:rPr>
        <w:t xml:space="preserve">Записника </w:t>
      </w:r>
      <w:r w:rsidR="00AB16E1" w:rsidRPr="00025FD0">
        <w:rPr>
          <w:rFonts w:eastAsia="Calibri" w:cs="Arial"/>
          <w:color w:val="000000" w:themeColor="text1"/>
          <w:lang w:val="sr-Cyrl-RS"/>
        </w:rPr>
        <w:t>о</w:t>
      </w:r>
      <w:r w:rsidR="00AB16E1" w:rsidRPr="00025FD0">
        <w:rPr>
          <w:rFonts w:eastAsia="Calibri" w:cs="Arial"/>
          <w:color w:val="000000" w:themeColor="text1"/>
        </w:rPr>
        <w:t xml:space="preserve"> пријему Услуге без примедби, п</w:t>
      </w:r>
      <w:r w:rsidR="00622656" w:rsidRPr="00025FD0">
        <w:rPr>
          <w:rFonts w:eastAsia="Calibri" w:cs="Arial"/>
          <w:color w:val="000000" w:themeColor="text1"/>
        </w:rPr>
        <w:t xml:space="preserve">отписаног од стране овлашћених </w:t>
      </w:r>
      <w:r w:rsidR="00AB16E1" w:rsidRPr="00025FD0">
        <w:rPr>
          <w:rFonts w:eastAsia="Calibri" w:cs="Arial"/>
          <w:color w:val="000000" w:themeColor="text1"/>
        </w:rPr>
        <w:t>представника Уговорних страна</w:t>
      </w:r>
      <w:r w:rsidR="00AB16E1" w:rsidRPr="00025FD0">
        <w:rPr>
          <w:rFonts w:cs="Arial"/>
        </w:rPr>
        <w:t xml:space="preserve"> </w:t>
      </w:r>
      <w:r w:rsidRPr="00025FD0">
        <w:rPr>
          <w:rFonts w:cs="Arial"/>
        </w:rPr>
        <w:t xml:space="preserve">у року </w:t>
      </w:r>
      <w:r w:rsidR="002153F6" w:rsidRPr="00025FD0">
        <w:rPr>
          <w:rFonts w:cs="Arial"/>
        </w:rPr>
        <w:t>од 45</w:t>
      </w:r>
      <w:r w:rsidRPr="00025FD0">
        <w:rPr>
          <w:rFonts w:cs="Arial"/>
        </w:rPr>
        <w:t xml:space="preserve"> (словима:</w:t>
      </w:r>
      <w:r w:rsidRPr="00025FD0">
        <w:rPr>
          <w:rFonts w:cs="Arial"/>
          <w:lang w:val="sr-Cyrl-RS"/>
        </w:rPr>
        <w:t xml:space="preserve"> </w:t>
      </w:r>
      <w:r w:rsidRPr="00025FD0">
        <w:rPr>
          <w:rFonts w:cs="Arial"/>
        </w:rPr>
        <w:t>четрдесетпет) дана од дана пријема исправног рачуна.</w:t>
      </w:r>
    </w:p>
    <w:p w14:paraId="00D7732D" w14:textId="77777777" w:rsidR="00E01E57" w:rsidRPr="00025FD0" w:rsidRDefault="00E01E57" w:rsidP="00E01E57">
      <w:pPr>
        <w:rPr>
          <w:rFonts w:cs="Arial"/>
        </w:rPr>
      </w:pPr>
    </w:p>
    <w:p w14:paraId="646A23C4" w14:textId="77777777" w:rsidR="00E01E57" w:rsidRPr="00025FD0" w:rsidRDefault="00E01E57" w:rsidP="00E01E57">
      <w:pPr>
        <w:tabs>
          <w:tab w:val="left" w:pos="567"/>
        </w:tabs>
        <w:spacing w:before="0"/>
        <w:rPr>
          <w:rFonts w:eastAsia="Calibri" w:cs="Arial"/>
          <w:b/>
          <w:i/>
        </w:rPr>
      </w:pPr>
      <w:r w:rsidRPr="00025FD0">
        <w:rPr>
          <w:rFonts w:eastAsia="Calibri" w:cs="Arial"/>
          <w:b/>
          <w:i/>
        </w:rPr>
        <w:t>Напомена у вези са плаћањем услуга уколико их изводи страно правно лице:</w:t>
      </w:r>
    </w:p>
    <w:p w14:paraId="56EB0CAA" w14:textId="77777777" w:rsidR="00E01E57" w:rsidRPr="00025FD0" w:rsidRDefault="00E01E57" w:rsidP="00E01E57">
      <w:pPr>
        <w:tabs>
          <w:tab w:val="left" w:pos="567"/>
        </w:tabs>
        <w:spacing w:before="0"/>
        <w:rPr>
          <w:rFonts w:eastAsia="Calibri" w:cs="Arial"/>
          <w:b/>
          <w:i/>
        </w:rPr>
      </w:pPr>
    </w:p>
    <w:p w14:paraId="1251C1BC" w14:textId="77777777" w:rsidR="00E01E57" w:rsidRPr="00025FD0" w:rsidRDefault="00E01E57" w:rsidP="00E01E57">
      <w:pPr>
        <w:tabs>
          <w:tab w:val="left" w:pos="567"/>
        </w:tabs>
        <w:spacing w:before="0"/>
        <w:rPr>
          <w:rFonts w:eastAsia="Calibri" w:cs="Arial"/>
          <w:i/>
        </w:rPr>
      </w:pPr>
      <w:r w:rsidRPr="00025FD0">
        <w:rPr>
          <w:rFonts w:eastAsia="Calibri" w:cs="Arial"/>
          <w:i/>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025FD0">
        <w:rPr>
          <w:rFonts w:eastAsia="Calibri" w:cs="Arial"/>
          <w:i/>
        </w:rPr>
        <w:t>складу  са</w:t>
      </w:r>
      <w:proofErr w:type="gramEnd"/>
      <w:r w:rsidRPr="00025FD0">
        <w:rPr>
          <w:rFonts w:eastAsia="Calibri" w:cs="Arial"/>
          <w:i/>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6581F2F4" w14:textId="77777777" w:rsidR="00E01E57" w:rsidRPr="00025FD0" w:rsidRDefault="00E01E57" w:rsidP="00E01E57">
      <w:pPr>
        <w:tabs>
          <w:tab w:val="left" w:pos="567"/>
        </w:tabs>
        <w:spacing w:before="0"/>
        <w:rPr>
          <w:rFonts w:eastAsia="Calibri" w:cs="Arial"/>
          <w:i/>
        </w:rPr>
      </w:pPr>
      <w:r w:rsidRPr="00025FD0">
        <w:rPr>
          <w:rFonts w:eastAsia="Calibri" w:cs="Arial"/>
          <w:i/>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45527A8B" w14:textId="77777777" w:rsidR="00E01E57" w:rsidRPr="00025FD0" w:rsidRDefault="00E01E57" w:rsidP="00E01E57">
      <w:pPr>
        <w:tabs>
          <w:tab w:val="left" w:pos="567"/>
        </w:tabs>
        <w:spacing w:before="0"/>
        <w:rPr>
          <w:rFonts w:eastAsia="Calibri" w:cs="Arial"/>
          <w:i/>
        </w:rPr>
      </w:pPr>
      <w:r w:rsidRPr="00025FD0">
        <w:rPr>
          <w:rFonts w:eastAsia="Calibri" w:cs="Arial"/>
          <w:i/>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083402A9" w14:textId="77777777" w:rsidR="00E01E57" w:rsidRPr="00025FD0" w:rsidRDefault="00E01E57" w:rsidP="00E01E57">
      <w:pPr>
        <w:tabs>
          <w:tab w:val="left" w:pos="567"/>
        </w:tabs>
        <w:spacing w:before="0"/>
        <w:rPr>
          <w:rFonts w:eastAsia="Calibri" w:cs="Arial"/>
          <w:i/>
        </w:rPr>
      </w:pPr>
    </w:p>
    <w:p w14:paraId="4E56D0E8" w14:textId="77777777" w:rsidR="00E01E57" w:rsidRPr="00025FD0" w:rsidRDefault="00E01E57" w:rsidP="00E01E57">
      <w:pPr>
        <w:tabs>
          <w:tab w:val="left" w:pos="567"/>
        </w:tabs>
        <w:spacing w:before="0"/>
        <w:rPr>
          <w:rFonts w:eastAsia="Calibri" w:cs="Arial"/>
          <w:i/>
        </w:rPr>
      </w:pPr>
      <w:r w:rsidRPr="00025FD0">
        <w:rPr>
          <w:rFonts w:eastAsia="Calibri" w:cs="Arial"/>
          <w:i/>
        </w:rPr>
        <w:t xml:space="preserve">У случају да понуђач - нерезидент РС не достави доказе </w:t>
      </w:r>
      <w:proofErr w:type="gramStart"/>
      <w:r w:rsidRPr="00025FD0">
        <w:rPr>
          <w:rFonts w:eastAsia="Calibri" w:cs="Arial"/>
          <w:i/>
        </w:rPr>
        <w:t>о  статусу</w:t>
      </w:r>
      <w:proofErr w:type="gramEnd"/>
      <w:r w:rsidRPr="00025FD0">
        <w:rPr>
          <w:rFonts w:eastAsia="Calibri" w:cs="Arial"/>
          <w:i/>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w:t>
      </w:r>
      <w:r w:rsidRPr="00025FD0">
        <w:rPr>
          <w:rFonts w:eastAsia="Calibri" w:cs="Arial"/>
          <w:i/>
        </w:rPr>
        <w:lastRenderedPageBreak/>
        <w:t>односно неће применити Уговор о избегавању двоструког опорезивања закључен са домицилном земљом понуђача.</w:t>
      </w:r>
    </w:p>
    <w:p w14:paraId="73992101" w14:textId="77777777" w:rsidR="00E01E57" w:rsidRPr="00025FD0" w:rsidRDefault="00E01E57" w:rsidP="00E01E57">
      <w:pPr>
        <w:tabs>
          <w:tab w:val="left" w:pos="567"/>
        </w:tabs>
        <w:spacing w:before="0"/>
        <w:rPr>
          <w:rFonts w:eastAsia="Calibri" w:cs="Arial"/>
          <w:i/>
        </w:rPr>
      </w:pPr>
    </w:p>
    <w:p w14:paraId="54942391" w14:textId="77777777" w:rsidR="00E01E57" w:rsidRPr="00025FD0" w:rsidRDefault="00E01E57" w:rsidP="00E01E57">
      <w:pPr>
        <w:tabs>
          <w:tab w:val="left" w:pos="567"/>
        </w:tabs>
        <w:spacing w:before="0"/>
        <w:rPr>
          <w:rFonts w:eastAsia="Calibri" w:cs="Arial"/>
          <w:i/>
        </w:rPr>
      </w:pPr>
      <w:r w:rsidRPr="00025FD0">
        <w:rPr>
          <w:rFonts w:eastAsia="Calibri" w:cs="Arial"/>
          <w:i/>
        </w:rPr>
        <w:t>Понуђач је у обавези да достави доказе за сваку календарску годину. (</w:t>
      </w:r>
      <w:proofErr w:type="gramStart"/>
      <w:r w:rsidRPr="00025FD0">
        <w:rPr>
          <w:rFonts w:eastAsia="Calibri" w:cs="Arial"/>
          <w:i/>
        </w:rPr>
        <w:t>у</w:t>
      </w:r>
      <w:proofErr w:type="gramEnd"/>
      <w:r w:rsidRPr="00025FD0">
        <w:rPr>
          <w:rFonts w:eastAsia="Calibri" w:cs="Arial"/>
          <w:i/>
        </w:rPr>
        <w:t xml:space="preserve"> случају набавке услуге  која се реализује током више календарских година).</w:t>
      </w:r>
    </w:p>
    <w:p w14:paraId="5225436C" w14:textId="77777777" w:rsidR="00E01E57" w:rsidRPr="00025FD0" w:rsidRDefault="00E01E57" w:rsidP="00E01E57">
      <w:pPr>
        <w:tabs>
          <w:tab w:val="left" w:pos="567"/>
        </w:tabs>
        <w:spacing w:before="0"/>
        <w:rPr>
          <w:rFonts w:eastAsia="Calibri" w:cs="Arial"/>
          <w:i/>
        </w:rPr>
      </w:pPr>
      <w:r w:rsidRPr="00025FD0">
        <w:rPr>
          <w:rFonts w:eastAsia="Calibri" w:cs="Arial"/>
          <w:i/>
        </w:rPr>
        <w:t xml:space="preserve">Уколико понуђач, страно лице не достави доказе из претходног става Наручилац ће обрачунати, одбити </w:t>
      </w:r>
      <w:proofErr w:type="gramStart"/>
      <w:r w:rsidRPr="00025FD0">
        <w:rPr>
          <w:rFonts w:eastAsia="Calibri" w:cs="Arial"/>
          <w:i/>
        </w:rPr>
        <w:t>и  платити</w:t>
      </w:r>
      <w:proofErr w:type="gramEnd"/>
      <w:r w:rsidRPr="00025FD0">
        <w:rPr>
          <w:rFonts w:eastAsia="Calibri" w:cs="Arial"/>
          <w:i/>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7A986697" w14:textId="77777777" w:rsidR="00E01E57" w:rsidRPr="00025FD0" w:rsidRDefault="00E01E57" w:rsidP="00E01E57">
      <w:pPr>
        <w:tabs>
          <w:tab w:val="left" w:pos="567"/>
        </w:tabs>
        <w:spacing w:before="0"/>
        <w:rPr>
          <w:rFonts w:eastAsia="Calibri" w:cs="Arial"/>
          <w:i/>
        </w:rPr>
      </w:pPr>
    </w:p>
    <w:p w14:paraId="43A49F53" w14:textId="77777777" w:rsidR="00E01E57" w:rsidRPr="00025FD0" w:rsidRDefault="00E01E57" w:rsidP="00E01E57">
      <w:pPr>
        <w:tabs>
          <w:tab w:val="left" w:pos="567"/>
        </w:tabs>
        <w:spacing w:before="0"/>
        <w:rPr>
          <w:rFonts w:eastAsia="Calibri" w:cs="Arial"/>
          <w:i/>
        </w:rPr>
      </w:pPr>
      <w:r w:rsidRPr="00025FD0">
        <w:rPr>
          <w:rFonts w:eastAsia="Calibri" w:cs="Arial"/>
          <w:i/>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025FD0">
        <w:rPr>
          <w:rFonts w:eastAsia="Calibri" w:cs="Arial"/>
          <w:i/>
        </w:rPr>
        <w:t>и  платити</w:t>
      </w:r>
      <w:proofErr w:type="gramEnd"/>
      <w:r w:rsidRPr="00025FD0">
        <w:rPr>
          <w:rFonts w:eastAsia="Calibri" w:cs="Arial"/>
          <w:i/>
        </w:rPr>
        <w:t xml:space="preserve">  порез по одбитку у складу са прописима Републике Србије.</w:t>
      </w:r>
    </w:p>
    <w:p w14:paraId="1D80FF5B" w14:textId="77777777" w:rsidR="00E01E57" w:rsidRPr="00025FD0" w:rsidRDefault="00E01E57" w:rsidP="00E01E57">
      <w:pPr>
        <w:tabs>
          <w:tab w:val="left" w:pos="567"/>
        </w:tabs>
        <w:spacing w:before="0"/>
        <w:rPr>
          <w:rFonts w:eastAsia="Calibri" w:cs="Arial"/>
          <w:i/>
        </w:rPr>
      </w:pPr>
      <w:r w:rsidRPr="00025FD0">
        <w:rPr>
          <w:rFonts w:eastAsia="Calibri" w:cs="Arial"/>
          <w:i/>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8D1157B" w14:textId="77777777" w:rsidR="00E01E57" w:rsidRPr="00025FD0" w:rsidRDefault="00E01E57" w:rsidP="00E01E57">
      <w:pPr>
        <w:tabs>
          <w:tab w:val="left" w:pos="567"/>
        </w:tabs>
        <w:spacing w:before="0"/>
        <w:rPr>
          <w:rFonts w:eastAsia="Calibri" w:cs="Arial"/>
        </w:rPr>
      </w:pPr>
    </w:p>
    <w:p w14:paraId="0831FE35" w14:textId="77777777" w:rsidR="00E01E57" w:rsidRPr="00025FD0" w:rsidRDefault="00E01E57" w:rsidP="00E01E57">
      <w:pPr>
        <w:tabs>
          <w:tab w:val="left" w:pos="567"/>
        </w:tabs>
        <w:spacing w:before="0"/>
        <w:rPr>
          <w:rFonts w:eastAsia="Calibri" w:cs="Arial"/>
          <w:i/>
        </w:rPr>
      </w:pPr>
      <w:r w:rsidRPr="00025FD0">
        <w:rPr>
          <w:rFonts w:eastAsia="Calibri" w:cs="Arial"/>
          <w:i/>
        </w:rPr>
        <w:t xml:space="preserve">Наручилац ће обрачунати, одбити </w:t>
      </w:r>
      <w:proofErr w:type="gramStart"/>
      <w:r w:rsidRPr="00025FD0">
        <w:rPr>
          <w:rFonts w:eastAsia="Calibri" w:cs="Arial"/>
          <w:i/>
        </w:rPr>
        <w:t>и  платити</w:t>
      </w:r>
      <w:proofErr w:type="gramEnd"/>
      <w:r w:rsidRPr="00025FD0">
        <w:rPr>
          <w:rFonts w:eastAsia="Calibri" w:cs="Arial"/>
          <w:i/>
        </w:rPr>
        <w:t xml:space="preserve">  порез по одбитку у складу са  пореским прописима Републике Србије, који су објављени на сајту Министарства финансија  (</w:t>
      </w:r>
      <w:hyperlink r:id="rId171" w:history="1">
        <w:r w:rsidRPr="00025FD0">
          <w:rPr>
            <w:rFonts w:eastAsia="Calibri" w:cs="Arial"/>
            <w:i/>
            <w:u w:val="single"/>
          </w:rPr>
          <w:t>www.mfin.gov.rs/закони</w:t>
        </w:r>
      </w:hyperlink>
      <w:r w:rsidRPr="00025FD0">
        <w:rPr>
          <w:rFonts w:eastAsia="Calibri" w:cs="Arial"/>
          <w:i/>
        </w:rPr>
        <w:t xml:space="preserve">). </w:t>
      </w:r>
    </w:p>
    <w:p w14:paraId="00F1E7BD" w14:textId="77777777" w:rsidR="00E01E57" w:rsidRPr="00025FD0" w:rsidRDefault="00E01E57" w:rsidP="00E01E57">
      <w:pPr>
        <w:tabs>
          <w:tab w:val="left" w:pos="567"/>
        </w:tabs>
        <w:spacing w:before="0"/>
        <w:rPr>
          <w:rFonts w:eastAsia="Calibri" w:cs="Arial"/>
          <w:i/>
          <w:color w:val="00B0F0"/>
          <w:lang w:val="sr-Cyrl-CS"/>
        </w:rPr>
      </w:pPr>
    </w:p>
    <w:p w14:paraId="5B53DEC7" w14:textId="79B79754" w:rsidR="00E01E57" w:rsidRPr="00025FD0" w:rsidRDefault="00E01E57" w:rsidP="00E01E57">
      <w:pPr>
        <w:tabs>
          <w:tab w:val="left" w:pos="567"/>
        </w:tabs>
        <w:spacing w:before="0"/>
        <w:rPr>
          <w:rFonts w:cs="Arial"/>
          <w:lang w:val="sr-Cyrl-RS"/>
        </w:rPr>
      </w:pPr>
      <w:r w:rsidRPr="00025FD0">
        <w:rPr>
          <w:rFonts w:cs="Arial"/>
        </w:rPr>
        <w:t xml:space="preserve">Рачун мора бити достављен на адресу </w:t>
      </w:r>
      <w:r w:rsidRPr="00025FD0">
        <w:rPr>
          <w:rFonts w:cs="Arial"/>
          <w:lang w:val="sr-Cyrl-RS"/>
        </w:rPr>
        <w:t>Корисника</w:t>
      </w:r>
      <w:r w:rsidRPr="00025FD0">
        <w:rPr>
          <w:rFonts w:cs="Arial"/>
        </w:rPr>
        <w:t>: Јавно предузеће „Електропривреда Србије</w:t>
      </w:r>
      <w:proofErr w:type="gramStart"/>
      <w:r w:rsidRPr="00025FD0">
        <w:rPr>
          <w:rFonts w:cs="Arial"/>
        </w:rPr>
        <w:t>“ Београд</w:t>
      </w:r>
      <w:proofErr w:type="gramEnd"/>
      <w:r w:rsidRPr="00025FD0">
        <w:rPr>
          <w:rFonts w:cs="Arial"/>
        </w:rPr>
        <w:t xml:space="preserve">, </w:t>
      </w:r>
      <w:r w:rsidR="006A293C" w:rsidRPr="00025FD0">
        <w:rPr>
          <w:rFonts w:cs="Arial"/>
        </w:rPr>
        <w:t>Улица Балканска 13</w:t>
      </w:r>
      <w:r w:rsidRPr="00025FD0">
        <w:rPr>
          <w:rFonts w:cs="Arial"/>
        </w:rPr>
        <w:t>,</w:t>
      </w:r>
      <w:r w:rsidRPr="00025FD0">
        <w:rPr>
          <w:rFonts w:cs="Arial"/>
          <w:lang w:val="sr-Cyrl-RS"/>
        </w:rPr>
        <w:t xml:space="preserve"> 11000 Београд,</w:t>
      </w:r>
      <w:r w:rsidRPr="00025FD0">
        <w:rPr>
          <w:rFonts w:cs="Arial"/>
        </w:rPr>
        <w:t xml:space="preserve"> ПИБ</w:t>
      </w:r>
      <w:r w:rsidRPr="00025FD0">
        <w:rPr>
          <w:rFonts w:cs="Arial"/>
          <w:lang w:val="sr-Cyrl-RS"/>
        </w:rPr>
        <w:t>:</w:t>
      </w:r>
      <w:r w:rsidRPr="00025FD0">
        <w:rPr>
          <w:rFonts w:cs="Arial"/>
        </w:rPr>
        <w:t>103920327 са обавезним прилозима</w:t>
      </w:r>
      <w:r w:rsidRPr="00025FD0">
        <w:rPr>
          <w:rFonts w:cs="Arial"/>
          <w:lang w:val="sr-Cyrl-RS"/>
        </w:rPr>
        <w:t>.</w:t>
      </w:r>
    </w:p>
    <w:p w14:paraId="3B965D13" w14:textId="77777777" w:rsidR="00E01E57" w:rsidRPr="00025FD0" w:rsidRDefault="00E01E57" w:rsidP="00E01E57">
      <w:pPr>
        <w:tabs>
          <w:tab w:val="left" w:pos="567"/>
        </w:tabs>
        <w:spacing w:before="0"/>
        <w:rPr>
          <w:rFonts w:cs="Arial"/>
          <w:color w:val="00B0F0"/>
          <w:lang w:val="sr-Cyrl-RS"/>
        </w:rPr>
      </w:pPr>
    </w:p>
    <w:p w14:paraId="127D6C9C" w14:textId="77777777" w:rsidR="00B00642" w:rsidRPr="00025FD0" w:rsidRDefault="00E01E57" w:rsidP="00E01E57">
      <w:pPr>
        <w:pStyle w:val="KDParagraf"/>
        <w:spacing w:before="0"/>
        <w:rPr>
          <w:rFonts w:cs="Arial"/>
          <w:i/>
          <w:lang w:val="sr-Cyrl-RS"/>
        </w:rPr>
      </w:pPr>
      <w:r w:rsidRPr="00025FD0">
        <w:rPr>
          <w:rFonts w:cs="Arial"/>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0BC53D1" w14:textId="77777777" w:rsidR="008D2B23" w:rsidRPr="00025FD0" w:rsidRDefault="008D2B23" w:rsidP="008D2B23">
      <w:pPr>
        <w:autoSpaceDE w:val="0"/>
        <w:autoSpaceDN w:val="0"/>
        <w:adjustRightInd w:val="0"/>
        <w:spacing w:before="0"/>
        <w:ind w:right="-426"/>
        <w:rPr>
          <w:rFonts w:eastAsia="Calibri" w:cs="Arial"/>
          <w:i/>
          <w:lang w:val="sr-Cyrl-RS"/>
        </w:rPr>
      </w:pPr>
    </w:p>
    <w:p w14:paraId="03E86D25" w14:textId="77777777" w:rsidR="008D2B23" w:rsidRPr="00025FD0" w:rsidRDefault="00C847AE" w:rsidP="00C847AE">
      <w:pPr>
        <w:pStyle w:val="KDPodnaslov2"/>
        <w:spacing w:before="0"/>
        <w:jc w:val="both"/>
        <w:rPr>
          <w:rFonts w:cs="Arial"/>
          <w:lang w:val="ru-RU"/>
        </w:rPr>
      </w:pPr>
      <w:bookmarkStart w:id="229" w:name="_Toc441651589"/>
      <w:bookmarkStart w:id="230" w:name="_Toc442559900"/>
      <w:r w:rsidRPr="00025FD0">
        <w:rPr>
          <w:rFonts w:cs="Arial"/>
        </w:rPr>
        <w:t xml:space="preserve">       6.14</w:t>
      </w:r>
      <w:proofErr w:type="gramStart"/>
      <w:r w:rsidRPr="00025FD0">
        <w:rPr>
          <w:rFonts w:cs="Arial"/>
        </w:rPr>
        <w:t>.</w:t>
      </w:r>
      <w:r w:rsidR="008B6762" w:rsidRPr="00025FD0">
        <w:rPr>
          <w:rFonts w:cs="Arial"/>
          <w:lang w:val="sr-Cyrl-RS"/>
        </w:rPr>
        <w:t xml:space="preserve">  </w:t>
      </w:r>
      <w:r w:rsidR="008D2B23" w:rsidRPr="00025FD0">
        <w:rPr>
          <w:rFonts w:cs="Arial"/>
        </w:rPr>
        <w:t>Рок</w:t>
      </w:r>
      <w:proofErr w:type="gramEnd"/>
      <w:r w:rsidR="008D2B23" w:rsidRPr="00025FD0">
        <w:rPr>
          <w:rFonts w:cs="Arial"/>
        </w:rPr>
        <w:t xml:space="preserve"> важења понуде</w:t>
      </w:r>
      <w:bookmarkEnd w:id="229"/>
      <w:bookmarkEnd w:id="230"/>
    </w:p>
    <w:p w14:paraId="06AFCD6E" w14:textId="77777777" w:rsidR="008D2B23" w:rsidRPr="00025FD0" w:rsidRDefault="008D2B23" w:rsidP="008D2B23">
      <w:pPr>
        <w:spacing w:before="0"/>
        <w:rPr>
          <w:rFonts w:cs="Arial"/>
          <w:lang w:val="ru-RU"/>
        </w:rPr>
      </w:pPr>
      <w:r w:rsidRPr="00025FD0">
        <w:rPr>
          <w:rFonts w:cs="Arial"/>
          <w:lang w:val="ru-RU"/>
        </w:rPr>
        <w:t xml:space="preserve">Понуда мора да важи најмање </w:t>
      </w:r>
      <w:r w:rsidR="00B566EF" w:rsidRPr="00025FD0">
        <w:rPr>
          <w:rFonts w:cs="Arial"/>
          <w:lang w:val="sr-Cyrl-RS"/>
        </w:rPr>
        <w:t>9</w:t>
      </w:r>
      <w:r w:rsidR="00750A33" w:rsidRPr="00025FD0">
        <w:rPr>
          <w:rFonts w:cs="Arial"/>
          <w:lang w:val="sr-Cyrl-RS"/>
        </w:rPr>
        <w:t>0</w:t>
      </w:r>
      <w:r w:rsidRPr="00025FD0">
        <w:rPr>
          <w:rFonts w:cs="Arial"/>
          <w:lang w:val="ru-RU"/>
        </w:rPr>
        <w:t xml:space="preserve"> (словима:</w:t>
      </w:r>
      <w:r w:rsidR="00360659" w:rsidRPr="00025FD0">
        <w:rPr>
          <w:rFonts w:cs="Arial"/>
          <w:lang w:val="ru-RU"/>
        </w:rPr>
        <w:t xml:space="preserve"> </w:t>
      </w:r>
      <w:r w:rsidR="00B566EF" w:rsidRPr="00025FD0">
        <w:rPr>
          <w:rFonts w:cs="Arial"/>
          <w:lang w:val="sr-Cyrl-CS"/>
        </w:rPr>
        <w:t>деведес</w:t>
      </w:r>
      <w:r w:rsidR="00591222" w:rsidRPr="00025FD0">
        <w:rPr>
          <w:rFonts w:cs="Arial"/>
          <w:lang w:val="sr-Cyrl-CS"/>
        </w:rPr>
        <w:t>е</w:t>
      </w:r>
      <w:r w:rsidR="00B566EF" w:rsidRPr="00025FD0">
        <w:rPr>
          <w:rFonts w:cs="Arial"/>
          <w:lang w:val="sr-Cyrl-CS"/>
        </w:rPr>
        <w:t>т</w:t>
      </w:r>
      <w:r w:rsidRPr="00025FD0">
        <w:rPr>
          <w:rFonts w:cs="Arial"/>
          <w:lang w:val="ru-RU"/>
        </w:rPr>
        <w:t xml:space="preserve">) дана од дана отварања понуда. </w:t>
      </w:r>
    </w:p>
    <w:p w14:paraId="2168B627" w14:textId="77777777" w:rsidR="008D2B23" w:rsidRPr="00025FD0" w:rsidRDefault="008D2B23" w:rsidP="008D2B23">
      <w:pPr>
        <w:spacing w:before="0"/>
        <w:rPr>
          <w:rFonts w:cs="Arial"/>
        </w:rPr>
      </w:pPr>
      <w:r w:rsidRPr="00025FD0">
        <w:rPr>
          <w:rFonts w:cs="Arial"/>
        </w:rPr>
        <w:t xml:space="preserve">У случају да понуђач наведе краћи рок важења понуде, понуда ће бити одбијена, као неприхватљива. </w:t>
      </w:r>
    </w:p>
    <w:p w14:paraId="4920AAB1" w14:textId="77777777" w:rsidR="005A3029" w:rsidRPr="00025FD0" w:rsidRDefault="005A3029" w:rsidP="008D2B23">
      <w:pPr>
        <w:spacing w:before="0"/>
        <w:rPr>
          <w:rFonts w:cs="Arial"/>
        </w:rPr>
      </w:pPr>
    </w:p>
    <w:p w14:paraId="05412ECE" w14:textId="77777777" w:rsidR="008D2B23" w:rsidRPr="00025FD0" w:rsidRDefault="00C847AE" w:rsidP="00C847AE">
      <w:pPr>
        <w:pStyle w:val="KDPodnaslov2"/>
        <w:spacing w:before="0"/>
        <w:jc w:val="both"/>
        <w:rPr>
          <w:rFonts w:cs="Arial"/>
        </w:rPr>
      </w:pPr>
      <w:bookmarkStart w:id="231" w:name="_Toc441651593"/>
      <w:bookmarkStart w:id="232" w:name="_Toc442559904"/>
      <w:r w:rsidRPr="00025FD0">
        <w:rPr>
          <w:rFonts w:cs="Arial"/>
        </w:rPr>
        <w:t xml:space="preserve">      6.15</w:t>
      </w:r>
      <w:proofErr w:type="gramStart"/>
      <w:r w:rsidRPr="00025FD0">
        <w:rPr>
          <w:rFonts w:cs="Arial"/>
        </w:rPr>
        <w:t>.</w:t>
      </w:r>
      <w:r w:rsidR="008B6762" w:rsidRPr="00025FD0">
        <w:rPr>
          <w:rFonts w:cs="Arial"/>
          <w:lang w:val="sr-Cyrl-RS"/>
        </w:rPr>
        <w:t xml:space="preserve"> </w:t>
      </w:r>
      <w:r w:rsidRPr="00025FD0">
        <w:rPr>
          <w:rFonts w:cs="Arial"/>
        </w:rPr>
        <w:t xml:space="preserve"> </w:t>
      </w:r>
      <w:r w:rsidR="008D2B23" w:rsidRPr="00025FD0">
        <w:rPr>
          <w:rFonts w:cs="Arial"/>
        </w:rPr>
        <w:t>Средства</w:t>
      </w:r>
      <w:proofErr w:type="gramEnd"/>
      <w:r w:rsidR="008D2B23" w:rsidRPr="00025FD0">
        <w:rPr>
          <w:rFonts w:cs="Arial"/>
        </w:rPr>
        <w:t xml:space="preserve"> финансијског обезбеђења</w:t>
      </w:r>
      <w:bookmarkEnd w:id="231"/>
      <w:bookmarkEnd w:id="232"/>
    </w:p>
    <w:p w14:paraId="30AD5AE5" w14:textId="77777777" w:rsidR="008D2B23" w:rsidRPr="00025FD0" w:rsidRDefault="008D2B23" w:rsidP="008D2B23">
      <w:pPr>
        <w:pStyle w:val="KDParagraf"/>
        <w:spacing w:before="0"/>
        <w:rPr>
          <w:rFonts w:cs="Arial"/>
        </w:rPr>
      </w:pPr>
      <w:r w:rsidRPr="00025FD0">
        <w:rPr>
          <w:rFonts w:cs="Arial"/>
          <w:bCs/>
        </w:rPr>
        <w:t xml:space="preserve">Наручилац користи право да захтева средстава финансијског обезбеђења (у даљем тексу СФО) </w:t>
      </w:r>
      <w:r w:rsidRPr="00025FD0">
        <w:rPr>
          <w:rFonts w:cs="Arial"/>
        </w:rPr>
        <w:t xml:space="preserve">којим понуђачи обезбеђују испуњење својих обавеза у </w:t>
      </w:r>
      <w:r w:rsidR="006E2C8C" w:rsidRPr="00025FD0">
        <w:rPr>
          <w:rFonts w:cs="Arial"/>
          <w:lang w:val="sr-Cyrl-RS"/>
        </w:rPr>
        <w:t xml:space="preserve">отвореном </w:t>
      </w:r>
      <w:r w:rsidRPr="00025FD0">
        <w:rPr>
          <w:rFonts w:cs="Arial"/>
        </w:rPr>
        <w:t xml:space="preserve">поступку јавне набавке (достављају се уз понуду), као и испуњење својих уговорних обавеза (достављају се </w:t>
      </w:r>
      <w:r w:rsidR="002A0A12" w:rsidRPr="00025FD0">
        <w:rPr>
          <w:rFonts w:cs="Arial"/>
          <w:lang w:val="sr-Cyrl-RS"/>
        </w:rPr>
        <w:t>по закључењу</w:t>
      </w:r>
      <w:r w:rsidRPr="00025FD0">
        <w:rPr>
          <w:rFonts w:cs="Arial"/>
        </w:rPr>
        <w:t xml:space="preserve"> уговора</w:t>
      </w:r>
      <w:r w:rsidR="001861CC" w:rsidRPr="00025FD0">
        <w:rPr>
          <w:rFonts w:cs="Arial"/>
        </w:rPr>
        <w:t xml:space="preserve"> или по и</w:t>
      </w:r>
      <w:r w:rsidR="006B40D5" w:rsidRPr="00025FD0">
        <w:rPr>
          <w:rFonts w:cs="Arial"/>
          <w:lang w:val="sr-Cyrl-RS"/>
        </w:rPr>
        <w:t>звршењу</w:t>
      </w:r>
      <w:r w:rsidRPr="00025FD0">
        <w:rPr>
          <w:rFonts w:cs="Arial"/>
        </w:rPr>
        <w:t>)</w:t>
      </w:r>
      <w:r w:rsidR="001861CC" w:rsidRPr="00025FD0">
        <w:rPr>
          <w:rFonts w:cs="Arial"/>
        </w:rPr>
        <w:t>.</w:t>
      </w:r>
    </w:p>
    <w:p w14:paraId="0584D6AA" w14:textId="77777777" w:rsidR="00541E19" w:rsidRPr="00025FD0" w:rsidRDefault="00541E19" w:rsidP="00360659">
      <w:pPr>
        <w:spacing w:before="0"/>
        <w:rPr>
          <w:rFonts w:eastAsia="TimesNewRomanPSMT" w:cs="Arial"/>
          <w:bCs/>
          <w:iCs/>
        </w:rPr>
      </w:pPr>
      <w:r w:rsidRPr="00025FD0">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42BF892" w14:textId="77777777" w:rsidR="001A72BF" w:rsidRPr="00025FD0" w:rsidRDefault="001A72BF" w:rsidP="00360659">
      <w:pPr>
        <w:spacing w:before="0"/>
        <w:rPr>
          <w:rFonts w:eastAsia="TimesNewRomanPSMT" w:cs="Arial"/>
          <w:bCs/>
          <w:iCs/>
          <w:lang w:val="sr-Cyrl-RS"/>
        </w:rPr>
      </w:pPr>
      <w:r w:rsidRPr="00025FD0">
        <w:rPr>
          <w:rFonts w:eastAsia="TimesNewRomanPSMT" w:cs="Arial"/>
          <w:bCs/>
          <w:iCs/>
          <w:lang w:val="sr-Cyrl-RS"/>
        </w:rPr>
        <w:t xml:space="preserve">Члан групе понуђача може бити налогодавац </w:t>
      </w:r>
      <w:r w:rsidR="002A0A12" w:rsidRPr="00025FD0">
        <w:rPr>
          <w:rFonts w:eastAsia="TimesNewRomanPSMT" w:cs="Arial"/>
          <w:bCs/>
          <w:iCs/>
          <w:lang w:val="sr-Cyrl-RS"/>
        </w:rPr>
        <w:t>СФО</w:t>
      </w:r>
      <w:r w:rsidRPr="00025FD0">
        <w:rPr>
          <w:rFonts w:eastAsia="TimesNewRomanPSMT" w:cs="Arial"/>
          <w:bCs/>
          <w:iCs/>
          <w:lang w:val="sr-Cyrl-RS"/>
        </w:rPr>
        <w:t>.</w:t>
      </w:r>
    </w:p>
    <w:p w14:paraId="35EBD773" w14:textId="77777777" w:rsidR="00541E19" w:rsidRPr="00025FD0" w:rsidRDefault="002A0A12" w:rsidP="00360659">
      <w:pPr>
        <w:spacing w:before="0"/>
        <w:rPr>
          <w:rFonts w:eastAsia="TimesNewRomanPSMT" w:cs="Arial"/>
          <w:bCs/>
          <w:iCs/>
        </w:rPr>
      </w:pPr>
      <w:r w:rsidRPr="00025FD0">
        <w:rPr>
          <w:rFonts w:eastAsia="TimesNewRomanPSMT" w:cs="Arial"/>
          <w:bCs/>
          <w:iCs/>
          <w:lang w:val="sr-Cyrl-RS"/>
        </w:rPr>
        <w:t>СФО</w:t>
      </w:r>
      <w:r w:rsidR="001A72BF" w:rsidRPr="00025FD0">
        <w:rPr>
          <w:rFonts w:eastAsia="TimesNewRomanPSMT" w:cs="Arial"/>
          <w:bCs/>
          <w:iCs/>
        </w:rPr>
        <w:t xml:space="preserve"> морају да буду у валути у којој је и понуда.</w:t>
      </w:r>
    </w:p>
    <w:p w14:paraId="33B52B86" w14:textId="77777777" w:rsidR="00041105" w:rsidRPr="00025FD0" w:rsidRDefault="00541E19" w:rsidP="00360659">
      <w:pPr>
        <w:spacing w:before="0"/>
        <w:rPr>
          <w:rFonts w:eastAsia="TimesNewRomanPSMT" w:cs="Arial"/>
          <w:bCs/>
          <w:iCs/>
          <w:color w:val="00B0F0"/>
        </w:rPr>
      </w:pPr>
      <w:r w:rsidRPr="00025FD0">
        <w:rPr>
          <w:rFonts w:eastAsia="TimesNewRomanPSMT" w:cs="Arial"/>
          <w:bCs/>
          <w:iCs/>
        </w:rPr>
        <w:t xml:space="preserve">Ако се за време трајања Уговора промене рокови за извршење уговорне обавезе, </w:t>
      </w:r>
      <w:proofErr w:type="gramStart"/>
      <w:r w:rsidRPr="00025FD0">
        <w:rPr>
          <w:rFonts w:eastAsia="TimesNewRomanPSMT" w:cs="Arial"/>
          <w:bCs/>
          <w:iCs/>
        </w:rPr>
        <w:t>важност  СФО</w:t>
      </w:r>
      <w:proofErr w:type="gramEnd"/>
      <w:r w:rsidRPr="00025FD0">
        <w:rPr>
          <w:rFonts w:eastAsia="TimesNewRomanPSMT" w:cs="Arial"/>
          <w:bCs/>
          <w:iCs/>
        </w:rPr>
        <w:t xml:space="preserve"> мора се продужити</w:t>
      </w:r>
      <w:r w:rsidRPr="00025FD0">
        <w:rPr>
          <w:rFonts w:eastAsia="TimesNewRomanPSMT" w:cs="Arial"/>
          <w:bCs/>
          <w:iCs/>
          <w:color w:val="00B0F0"/>
        </w:rPr>
        <w:t xml:space="preserve">. </w:t>
      </w:r>
    </w:p>
    <w:p w14:paraId="485377DD" w14:textId="77777777" w:rsidR="00360659" w:rsidRPr="00025FD0" w:rsidRDefault="00360659" w:rsidP="00360659">
      <w:pPr>
        <w:spacing w:before="0"/>
        <w:rPr>
          <w:rFonts w:eastAsia="TimesNewRomanPSMT" w:cs="Arial"/>
          <w:bCs/>
          <w:iCs/>
          <w:color w:val="00B0F0"/>
        </w:rPr>
      </w:pPr>
    </w:p>
    <w:p w14:paraId="452A3E5D" w14:textId="77777777" w:rsidR="00634C74" w:rsidRPr="00025FD0" w:rsidRDefault="00343A18" w:rsidP="00211B7D">
      <w:pPr>
        <w:rPr>
          <w:rFonts w:cs="Arial"/>
          <w:b/>
        </w:rPr>
      </w:pPr>
      <w:r w:rsidRPr="00025FD0">
        <w:rPr>
          <w:rFonts w:cs="Arial"/>
          <w:b/>
        </w:rPr>
        <w:t>6</w:t>
      </w:r>
      <w:r w:rsidR="00210FF3" w:rsidRPr="00025FD0">
        <w:rPr>
          <w:rFonts w:cs="Arial"/>
          <w:b/>
        </w:rPr>
        <w:t>.1</w:t>
      </w:r>
      <w:r w:rsidR="00211B7D" w:rsidRPr="00025FD0">
        <w:rPr>
          <w:rFonts w:cs="Arial"/>
          <w:b/>
        </w:rPr>
        <w:t>5</w:t>
      </w:r>
      <w:r w:rsidR="00210FF3" w:rsidRPr="00025FD0">
        <w:rPr>
          <w:rFonts w:cs="Arial"/>
          <w:b/>
        </w:rPr>
        <w:t>.1.</w:t>
      </w:r>
      <w:r w:rsidR="00634C74" w:rsidRPr="00025FD0">
        <w:rPr>
          <w:rFonts w:cs="Arial"/>
          <w:b/>
        </w:rPr>
        <w:t xml:space="preserve"> </w:t>
      </w:r>
      <w:r w:rsidR="002A0A12" w:rsidRPr="00025FD0">
        <w:rPr>
          <w:rFonts w:cs="Arial"/>
          <w:b/>
          <w:lang w:val="sr-Cyrl-RS"/>
        </w:rPr>
        <w:t xml:space="preserve">СФО </w:t>
      </w:r>
      <w:r w:rsidR="00634C74" w:rsidRPr="00025FD0">
        <w:rPr>
          <w:rFonts w:cs="Arial"/>
          <w:b/>
        </w:rPr>
        <w:t>за озбиљност понуде</w:t>
      </w:r>
    </w:p>
    <w:p w14:paraId="00A750E7" w14:textId="77777777" w:rsidR="00634C74" w:rsidRPr="00025FD0" w:rsidRDefault="00634C74" w:rsidP="000110D5">
      <w:pPr>
        <w:spacing w:before="0"/>
        <w:rPr>
          <w:rFonts w:cs="Arial"/>
          <w:lang w:val="sr-Cyrl-RS"/>
        </w:rPr>
      </w:pPr>
      <w:r w:rsidRPr="00025FD0">
        <w:rPr>
          <w:rFonts w:cs="Arial"/>
          <w:lang w:val="sr-Cyrl-RS"/>
        </w:rPr>
        <w:t xml:space="preserve">Рок важења средства обезбеђења за озбиљност понуде мора да буде минимум </w:t>
      </w:r>
      <w:r w:rsidR="009F3952" w:rsidRPr="00025FD0">
        <w:rPr>
          <w:rFonts w:cs="Arial"/>
          <w:lang w:val="sr-Cyrl-RS"/>
        </w:rPr>
        <w:t>30</w:t>
      </w:r>
      <w:r w:rsidR="00C02D6F" w:rsidRPr="00025FD0">
        <w:rPr>
          <w:rFonts w:cs="Arial"/>
          <w:lang w:val="sr-Cyrl-RS"/>
        </w:rPr>
        <w:t xml:space="preserve"> (словима: тридесет) </w:t>
      </w:r>
      <w:r w:rsidRPr="00025FD0">
        <w:rPr>
          <w:rFonts w:cs="Arial"/>
          <w:lang w:val="sr-Cyrl-RS"/>
        </w:rPr>
        <w:t xml:space="preserve"> календарских дана дужи од рока важења понуде (опција </w:t>
      </w:r>
      <w:r w:rsidR="00B00642" w:rsidRPr="00025FD0">
        <w:rPr>
          <w:rFonts w:cs="Arial"/>
          <w:lang w:val="sr-Cyrl-RS"/>
        </w:rPr>
        <w:t>понуде</w:t>
      </w:r>
      <w:r w:rsidRPr="00025FD0">
        <w:rPr>
          <w:rFonts w:cs="Arial"/>
          <w:lang w:val="sr-Cyrl-RS"/>
        </w:rPr>
        <w:t>).</w:t>
      </w:r>
    </w:p>
    <w:p w14:paraId="2DD75C9A" w14:textId="77777777" w:rsidR="00634C74" w:rsidRPr="00025FD0" w:rsidRDefault="00634C74" w:rsidP="000110D5">
      <w:pPr>
        <w:spacing w:before="0"/>
        <w:rPr>
          <w:rFonts w:cs="Arial"/>
          <w:lang w:val="sr-Cyrl-RS"/>
        </w:rPr>
      </w:pPr>
      <w:r w:rsidRPr="00025FD0">
        <w:rPr>
          <w:rFonts w:cs="Arial"/>
          <w:lang w:val="sr-Cyrl-RS"/>
        </w:rPr>
        <w:lastRenderedPageBreak/>
        <w:t xml:space="preserve">Износ </w:t>
      </w:r>
      <w:r w:rsidR="002A0A12" w:rsidRPr="00025FD0">
        <w:rPr>
          <w:rFonts w:cs="Arial"/>
          <w:lang w:val="sr-Cyrl-RS"/>
        </w:rPr>
        <w:t xml:space="preserve">СФО </w:t>
      </w:r>
      <w:r w:rsidRPr="00025FD0">
        <w:rPr>
          <w:rFonts w:cs="Arial"/>
          <w:lang w:val="sr-Cyrl-RS"/>
        </w:rPr>
        <w:t xml:space="preserve"> за озбиљност понуде је </w:t>
      </w:r>
      <w:r w:rsidR="001A72BF" w:rsidRPr="00025FD0">
        <w:rPr>
          <w:rFonts w:cs="Arial"/>
          <w:lang w:val="sr-Cyrl-RS"/>
        </w:rPr>
        <w:t xml:space="preserve"> </w:t>
      </w:r>
      <w:r w:rsidR="00B00642" w:rsidRPr="00025FD0">
        <w:rPr>
          <w:rFonts w:cs="Arial"/>
          <w:lang w:val="sr-Cyrl-RS"/>
        </w:rPr>
        <w:t>10%</w:t>
      </w:r>
      <w:r w:rsidR="001A72BF" w:rsidRPr="00025FD0">
        <w:rPr>
          <w:rFonts w:cs="Arial"/>
          <w:lang w:val="sr-Cyrl-RS"/>
        </w:rPr>
        <w:t xml:space="preserve"> </w:t>
      </w:r>
      <w:r w:rsidRPr="00025FD0">
        <w:rPr>
          <w:rFonts w:cs="Arial"/>
          <w:lang w:val="sr-Cyrl-RS"/>
        </w:rPr>
        <w:t>вредности понуде без ПДВ.</w:t>
      </w:r>
    </w:p>
    <w:p w14:paraId="3A0839A4" w14:textId="77777777" w:rsidR="00634C74" w:rsidRPr="00025FD0" w:rsidRDefault="00634C74" w:rsidP="000110D5">
      <w:pPr>
        <w:spacing w:before="0"/>
        <w:rPr>
          <w:rFonts w:cs="Arial"/>
        </w:rPr>
      </w:pPr>
      <w:r w:rsidRPr="00025FD0">
        <w:rPr>
          <w:rFonts w:cs="Arial"/>
        </w:rPr>
        <w:t xml:space="preserve">Основи за наплату </w:t>
      </w:r>
      <w:r w:rsidR="002A0A12" w:rsidRPr="00025FD0">
        <w:rPr>
          <w:rFonts w:cs="Arial"/>
          <w:lang w:val="sr-Cyrl-RS"/>
        </w:rPr>
        <w:t>СФО</w:t>
      </w:r>
      <w:r w:rsidRPr="00025FD0">
        <w:rPr>
          <w:rFonts w:cs="Arial"/>
        </w:rPr>
        <w:t xml:space="preserve"> за озбиљност понуде су:</w:t>
      </w:r>
    </w:p>
    <w:p w14:paraId="689828AC" w14:textId="77777777" w:rsidR="00634C74" w:rsidRPr="00025FD0" w:rsidRDefault="00634C74" w:rsidP="000110D5">
      <w:pPr>
        <w:spacing w:before="0"/>
        <w:rPr>
          <w:rFonts w:cs="Arial"/>
        </w:rPr>
      </w:pPr>
      <w:r w:rsidRPr="00025FD0">
        <w:rPr>
          <w:rFonts w:cs="Arial"/>
        </w:rPr>
        <w:t xml:space="preserve">- </w:t>
      </w:r>
      <w:proofErr w:type="gramStart"/>
      <w:r w:rsidRPr="00025FD0">
        <w:rPr>
          <w:rFonts w:cs="Arial"/>
        </w:rPr>
        <w:t>уколико</w:t>
      </w:r>
      <w:proofErr w:type="gramEnd"/>
      <w:r w:rsidRPr="00025FD0">
        <w:rPr>
          <w:rFonts w:cs="Arial"/>
        </w:rPr>
        <w:t xml:space="preserve"> понуђач након истека рока за подношење понуда повуче, опозове или измени своју понуду;</w:t>
      </w:r>
    </w:p>
    <w:p w14:paraId="305D39C8" w14:textId="77777777" w:rsidR="00634C74" w:rsidRPr="00025FD0" w:rsidRDefault="00634C74" w:rsidP="000110D5">
      <w:pPr>
        <w:spacing w:before="0"/>
        <w:rPr>
          <w:rFonts w:cs="Arial"/>
        </w:rPr>
      </w:pPr>
      <w:r w:rsidRPr="00025FD0">
        <w:rPr>
          <w:rFonts w:cs="Arial"/>
        </w:rPr>
        <w:t xml:space="preserve">- </w:t>
      </w:r>
      <w:proofErr w:type="gramStart"/>
      <w:r w:rsidRPr="00025FD0">
        <w:rPr>
          <w:rFonts w:cs="Arial"/>
        </w:rPr>
        <w:t>уколико</w:t>
      </w:r>
      <w:proofErr w:type="gramEnd"/>
      <w:r w:rsidRPr="00025FD0">
        <w:rPr>
          <w:rFonts w:cs="Arial"/>
        </w:rPr>
        <w:t xml:space="preserve"> понуђач коме је додељен уговор благовремено не потпише уговор о јавној набавци;</w:t>
      </w:r>
    </w:p>
    <w:p w14:paraId="037E8BB2" w14:textId="77777777" w:rsidR="00634C74" w:rsidRPr="00025FD0" w:rsidRDefault="00634C74" w:rsidP="005E43B6">
      <w:pPr>
        <w:spacing w:before="0"/>
        <w:rPr>
          <w:rFonts w:cs="Arial"/>
        </w:rPr>
      </w:pPr>
      <w:r w:rsidRPr="00025FD0">
        <w:rPr>
          <w:rFonts w:cs="Arial"/>
        </w:rPr>
        <w:t xml:space="preserve">- </w:t>
      </w:r>
      <w:proofErr w:type="gramStart"/>
      <w:r w:rsidRPr="00025FD0">
        <w:rPr>
          <w:rFonts w:cs="Arial"/>
        </w:rPr>
        <w:t>уколико</w:t>
      </w:r>
      <w:proofErr w:type="gramEnd"/>
      <w:r w:rsidRPr="00025FD0">
        <w:rPr>
          <w:rFonts w:cs="Arial"/>
        </w:rPr>
        <w:t xml:space="preserve"> понуђач коме је додељен уговор не поднесе исправно </w:t>
      </w:r>
      <w:r w:rsidR="002A0A12" w:rsidRPr="00025FD0">
        <w:rPr>
          <w:rFonts w:cs="Arial"/>
          <w:lang w:val="sr-Cyrl-RS"/>
        </w:rPr>
        <w:t>СФО</w:t>
      </w:r>
      <w:r w:rsidRPr="00025FD0">
        <w:rPr>
          <w:rFonts w:cs="Arial"/>
        </w:rPr>
        <w:t xml:space="preserve"> за добро извршење посла у складу са захтевима из конкурсне документације.</w:t>
      </w:r>
    </w:p>
    <w:p w14:paraId="28C1DD91" w14:textId="77777777" w:rsidR="00986DAB" w:rsidRPr="00025FD0" w:rsidRDefault="00986DAB" w:rsidP="008D2B23">
      <w:pPr>
        <w:spacing w:before="0"/>
        <w:rPr>
          <w:rFonts w:cs="Arial"/>
          <w:color w:val="00B0F0"/>
          <w:lang w:val="ru-RU"/>
        </w:rPr>
      </w:pPr>
    </w:p>
    <w:p w14:paraId="305DDC78" w14:textId="77777777" w:rsidR="00EC21A1" w:rsidRPr="00025FD0" w:rsidRDefault="008D2B23" w:rsidP="009F6624">
      <w:pPr>
        <w:pStyle w:val="ListParagraph"/>
        <w:spacing w:before="0" w:after="0" w:line="240" w:lineRule="auto"/>
        <w:ind w:left="0"/>
        <w:rPr>
          <w:rFonts w:ascii="Arial" w:hAnsi="Arial" w:cs="Arial"/>
          <w:b/>
          <w:u w:val="single"/>
        </w:rPr>
      </w:pPr>
      <w:r w:rsidRPr="00025FD0">
        <w:rPr>
          <w:rFonts w:ascii="Arial" w:hAnsi="Arial" w:cs="Arial"/>
          <w:b/>
          <w:u w:val="single"/>
        </w:rPr>
        <w:t>У понуди:</w:t>
      </w:r>
    </w:p>
    <w:p w14:paraId="1BDFA470" w14:textId="77777777" w:rsidR="0074600C" w:rsidRPr="00025FD0" w:rsidRDefault="0074600C" w:rsidP="0074600C">
      <w:pPr>
        <w:rPr>
          <w:rFonts w:cs="Arial"/>
          <w:b/>
          <w:bCs/>
        </w:rPr>
      </w:pPr>
      <w:r w:rsidRPr="00025FD0">
        <w:rPr>
          <w:rFonts w:cs="Arial"/>
          <w:b/>
          <w:bCs/>
        </w:rPr>
        <w:t>Меница за озбиљност понуде</w:t>
      </w:r>
    </w:p>
    <w:p w14:paraId="6DB4230B" w14:textId="77777777" w:rsidR="0074600C" w:rsidRPr="00025FD0" w:rsidRDefault="0074600C" w:rsidP="0074600C">
      <w:pPr>
        <w:rPr>
          <w:rFonts w:cs="Arial"/>
          <w:bCs/>
        </w:rPr>
      </w:pPr>
      <w:r w:rsidRPr="00025FD0">
        <w:rPr>
          <w:rFonts w:cs="Arial"/>
          <w:bCs/>
        </w:rPr>
        <w:t>Понуђач је обавезан да уз понуду Наручиоцу достави:</w:t>
      </w:r>
    </w:p>
    <w:p w14:paraId="32B14C57" w14:textId="77777777" w:rsidR="0074600C" w:rsidRPr="00025FD0" w:rsidRDefault="0074600C" w:rsidP="0074600C">
      <w:pPr>
        <w:rPr>
          <w:rFonts w:cs="Arial"/>
          <w:bCs/>
        </w:rPr>
      </w:pPr>
      <w:r w:rsidRPr="00025FD0">
        <w:rPr>
          <w:rFonts w:cs="Arial"/>
          <w:bCs/>
        </w:rPr>
        <w:t xml:space="preserve">1)  </w:t>
      </w:r>
      <w:proofErr w:type="gramStart"/>
      <w:r w:rsidRPr="00025FD0">
        <w:rPr>
          <w:rFonts w:cs="Arial"/>
          <w:bCs/>
        </w:rPr>
        <w:t>бланко</w:t>
      </w:r>
      <w:proofErr w:type="gramEnd"/>
      <w:r w:rsidRPr="00025FD0">
        <w:rPr>
          <w:rFonts w:cs="Arial"/>
          <w:bCs/>
        </w:rPr>
        <w:t xml:space="preserve"> сопствену меницу за озбиљност понуде која је</w:t>
      </w:r>
    </w:p>
    <w:p w14:paraId="56CA7C72" w14:textId="6C69D5DB" w:rsidR="0074600C" w:rsidRPr="00025FD0" w:rsidRDefault="0074600C" w:rsidP="0074600C">
      <w:pPr>
        <w:rPr>
          <w:rFonts w:cs="Arial"/>
          <w:bCs/>
          <w:lang w:val="sr-Cyrl-RS"/>
        </w:rPr>
      </w:pPr>
      <w:r w:rsidRPr="00025FD0">
        <w:rPr>
          <w:rFonts w:cs="Arial"/>
          <w:bCs/>
        </w:rPr>
        <w:t>•</w:t>
      </w:r>
      <w:r w:rsidRPr="00025FD0">
        <w:rPr>
          <w:rFonts w:cs="Arial"/>
          <w:bCs/>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F216F9" w:rsidRPr="00025FD0">
        <w:rPr>
          <w:rFonts w:cs="Arial"/>
        </w:rPr>
        <w:t xml:space="preserve"> </w:t>
      </w:r>
      <w:r w:rsidR="00F216F9" w:rsidRPr="00025FD0">
        <w:rPr>
          <w:rFonts w:cs="Arial"/>
          <w:bCs/>
        </w:rPr>
        <w:t>Сл.гласник РС 80/15</w:t>
      </w:r>
      <w:r w:rsidRPr="00025FD0">
        <w:rPr>
          <w:rFonts w:cs="Arial"/>
          <w:bCs/>
        </w:rPr>
        <w:t xml:space="preserve">), (даље: Закон о меници) </w:t>
      </w:r>
      <w:r w:rsidRPr="00025FD0">
        <w:rPr>
          <w:rFonts w:cs="Arial"/>
          <w:bCs/>
          <w:lang w:val="sr-Cyrl-RS"/>
        </w:rPr>
        <w:t>и Закон о платним услугама (Сл. гласник 139</w:t>
      </w:r>
      <w:r w:rsidR="00F216F9" w:rsidRPr="00025FD0">
        <w:rPr>
          <w:rFonts w:cs="Arial"/>
          <w:bCs/>
          <w:lang w:val="sr-Cyrl-RS"/>
        </w:rPr>
        <w:t>-,</w:t>
      </w:r>
      <w:r w:rsidRPr="00025FD0">
        <w:rPr>
          <w:rFonts w:cs="Arial"/>
          <w:bCs/>
          <w:lang w:val="sr-Cyrl-RS"/>
        </w:rPr>
        <w:t>2014)</w:t>
      </w:r>
    </w:p>
    <w:p w14:paraId="31150F43" w14:textId="41E66EE6" w:rsidR="0074600C" w:rsidRPr="00025FD0" w:rsidRDefault="0074600C" w:rsidP="0074600C">
      <w:pPr>
        <w:rPr>
          <w:rFonts w:cs="Arial"/>
          <w:bCs/>
          <w:lang w:val="sr-Cyrl-RS"/>
        </w:rPr>
      </w:pPr>
      <w:r w:rsidRPr="00025FD0">
        <w:rPr>
          <w:rFonts w:cs="Arial"/>
          <w:bCs/>
        </w:rPr>
        <w:t>•</w:t>
      </w:r>
      <w:r w:rsidRPr="00025FD0">
        <w:rPr>
          <w:rFonts w:cs="Arial"/>
          <w:bCs/>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025FD0">
        <w:rPr>
          <w:rFonts w:cs="Arial"/>
          <w:bCs/>
        </w:rPr>
        <w:t>“ бр</w:t>
      </w:r>
      <w:proofErr w:type="gramEnd"/>
      <w:r w:rsidRPr="00025FD0">
        <w:rPr>
          <w:rFonts w:cs="Arial"/>
          <w:bCs/>
        </w:rPr>
        <w:t>. 56/11 и 80/15</w:t>
      </w:r>
      <w:r w:rsidR="00F216F9" w:rsidRPr="00025FD0">
        <w:rPr>
          <w:rFonts w:cs="Arial"/>
          <w:bCs/>
          <w:lang w:val="sr-Cyrl-RS"/>
        </w:rPr>
        <w:t>,</w:t>
      </w:r>
      <w:r w:rsidR="00F216F9" w:rsidRPr="00025FD0">
        <w:rPr>
          <w:rFonts w:cs="Arial"/>
          <w:bCs/>
        </w:rPr>
        <w:t>76/2016,82/17)</w:t>
      </w:r>
      <w:r w:rsidRPr="00025FD0">
        <w:rPr>
          <w:rFonts w:cs="Arial"/>
          <w:bCs/>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sidRPr="00025FD0">
        <w:rPr>
          <w:rFonts w:cs="Arial"/>
          <w:bCs/>
          <w:lang w:val="sr-Cyrl-RS"/>
        </w:rPr>
        <w:t>,</w:t>
      </w:r>
    </w:p>
    <w:p w14:paraId="0FF73BC2" w14:textId="77777777" w:rsidR="0074600C" w:rsidRPr="00025FD0" w:rsidRDefault="0074600C" w:rsidP="0074600C">
      <w:pPr>
        <w:rPr>
          <w:rFonts w:cs="Arial"/>
          <w:bCs/>
        </w:rPr>
      </w:pPr>
      <w:r w:rsidRPr="00025FD0">
        <w:rPr>
          <w:rFonts w:cs="Arial"/>
          <w:bCs/>
        </w:rPr>
        <w:t>•</w:t>
      </w:r>
      <w:r w:rsidRPr="00025FD0">
        <w:rPr>
          <w:rFonts w:cs="Arial"/>
          <w:bCs/>
        </w:rPr>
        <w:tab/>
        <w:t xml:space="preserve">Менично писмо – овлашћење којим понуђач овлашћује наручиоца да може наплатити </w:t>
      </w:r>
      <w:proofErr w:type="gramStart"/>
      <w:r w:rsidRPr="00025FD0">
        <w:rPr>
          <w:rFonts w:cs="Arial"/>
          <w:bCs/>
        </w:rPr>
        <w:t>меницу  на</w:t>
      </w:r>
      <w:proofErr w:type="gramEnd"/>
      <w:r w:rsidRPr="00025FD0">
        <w:rPr>
          <w:rFonts w:cs="Arial"/>
          <w:bCs/>
        </w:rPr>
        <w:t xml:space="preserve"> износ од од </w:t>
      </w:r>
      <w:r w:rsidR="00D7558A" w:rsidRPr="00025FD0">
        <w:rPr>
          <w:rFonts w:cs="Arial"/>
          <w:bCs/>
        </w:rPr>
        <w:t>10</w:t>
      </w:r>
      <w:r w:rsidRPr="00025FD0">
        <w:rPr>
          <w:rFonts w:cs="Arial"/>
          <w:bCs/>
        </w:rPr>
        <w:t xml:space="preserve">% од вредности понуде (без ПДВ са роком 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1ABC40B8" w14:textId="77777777" w:rsidR="0074600C" w:rsidRPr="00025FD0" w:rsidRDefault="0074600C" w:rsidP="0074600C">
      <w:pPr>
        <w:rPr>
          <w:rFonts w:cs="Arial"/>
          <w:bCs/>
        </w:rPr>
      </w:pPr>
      <w:r w:rsidRPr="00025FD0">
        <w:rPr>
          <w:rFonts w:cs="Arial"/>
          <w:bCs/>
        </w:rPr>
        <w:t>•</w:t>
      </w:r>
      <w:r w:rsidRPr="00025FD0">
        <w:rPr>
          <w:rFonts w:cs="Arial"/>
          <w:bCs/>
        </w:rPr>
        <w:tab/>
      </w:r>
      <w:proofErr w:type="gramStart"/>
      <w:r w:rsidRPr="00025FD0">
        <w:rPr>
          <w:rFonts w:cs="Arial"/>
          <w:bCs/>
        </w:rPr>
        <w:t>овлашћење</w:t>
      </w:r>
      <w:proofErr w:type="gramEnd"/>
      <w:r w:rsidRPr="00025FD0">
        <w:rPr>
          <w:rFonts w:cs="Arial"/>
          <w:bCs/>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30B9202" w14:textId="77777777" w:rsidR="0074600C" w:rsidRPr="00025FD0" w:rsidRDefault="0074600C" w:rsidP="0074600C">
      <w:pPr>
        <w:rPr>
          <w:rFonts w:cs="Arial"/>
          <w:bCs/>
        </w:rPr>
      </w:pPr>
      <w:r w:rsidRPr="00025FD0">
        <w:rPr>
          <w:rFonts w:cs="Arial"/>
          <w:bCs/>
        </w:rPr>
        <w:t xml:space="preserve">2)  </w:t>
      </w:r>
      <w:proofErr w:type="gramStart"/>
      <w:r w:rsidRPr="00025FD0">
        <w:rPr>
          <w:rFonts w:cs="Arial"/>
          <w:bCs/>
        </w:rPr>
        <w:t>фотокопију</w:t>
      </w:r>
      <w:proofErr w:type="gramEnd"/>
      <w:r w:rsidRPr="00025FD0">
        <w:rPr>
          <w:rFonts w:cs="Arial"/>
          <w:bCs/>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DED354A" w14:textId="77777777" w:rsidR="0074600C" w:rsidRPr="00025FD0" w:rsidRDefault="0074600C" w:rsidP="0074600C">
      <w:pPr>
        <w:rPr>
          <w:rFonts w:cs="Arial"/>
          <w:bCs/>
        </w:rPr>
      </w:pPr>
      <w:r w:rsidRPr="00025FD0">
        <w:rPr>
          <w:rFonts w:cs="Arial"/>
          <w:bCs/>
        </w:rPr>
        <w:t xml:space="preserve">3)  </w:t>
      </w:r>
      <w:proofErr w:type="gramStart"/>
      <w:r w:rsidRPr="00025FD0">
        <w:rPr>
          <w:rFonts w:cs="Arial"/>
          <w:bCs/>
        </w:rPr>
        <w:t>фотокопију</w:t>
      </w:r>
      <w:proofErr w:type="gramEnd"/>
      <w:r w:rsidRPr="00025FD0">
        <w:rPr>
          <w:rFonts w:cs="Arial"/>
          <w:bCs/>
        </w:rPr>
        <w:t xml:space="preserve"> ОП обрасца за законског заступника и лица овлашћених за потпис меница/овлашћења (Оверени потписи лица овлашћених за заступање),</w:t>
      </w:r>
    </w:p>
    <w:p w14:paraId="00221434" w14:textId="77777777" w:rsidR="0074600C" w:rsidRPr="00025FD0" w:rsidRDefault="0074600C" w:rsidP="0074600C">
      <w:pPr>
        <w:rPr>
          <w:rFonts w:cs="Arial"/>
          <w:bCs/>
        </w:rPr>
      </w:pPr>
      <w:r w:rsidRPr="00025FD0">
        <w:rPr>
          <w:rFonts w:cs="Arial"/>
          <w:bCs/>
        </w:rPr>
        <w:t>4)  Доказ о регистрацији менице у Регистру меница Народне банке Србије (</w:t>
      </w:r>
      <w:proofErr w:type="gramStart"/>
      <w:r w:rsidRPr="00025FD0">
        <w:rPr>
          <w:rFonts w:cs="Arial"/>
          <w:bCs/>
        </w:rPr>
        <w:t>фотокопија  Захтева</w:t>
      </w:r>
      <w:proofErr w:type="gramEnd"/>
      <w:r w:rsidRPr="00025FD0">
        <w:rPr>
          <w:rFonts w:cs="Arial"/>
          <w:bCs/>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C76CE4" w:rsidRPr="00025FD0">
        <w:rPr>
          <w:rFonts w:cs="Arial"/>
          <w:bCs/>
        </w:rPr>
        <w:t xml:space="preserve"> у складу са Одлуком о ближим условима, садржини и начину вођења регистра меница и овлашћења („Сл. гласник РС“ бр. 56/11 и 80/15,76/2016).</w:t>
      </w:r>
    </w:p>
    <w:p w14:paraId="366DCAD6" w14:textId="77777777" w:rsidR="0074600C" w:rsidRPr="00025FD0" w:rsidRDefault="0074600C" w:rsidP="0074600C">
      <w:pPr>
        <w:rPr>
          <w:rFonts w:cs="Arial"/>
          <w:bCs/>
        </w:rPr>
      </w:pPr>
      <w:r w:rsidRPr="00025FD0">
        <w:rPr>
          <w:rFonts w:cs="Arial"/>
          <w:bC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D0B3336" w14:textId="77777777" w:rsidR="0074600C" w:rsidRPr="00025FD0" w:rsidRDefault="0074600C" w:rsidP="0074600C">
      <w:pPr>
        <w:rPr>
          <w:rFonts w:cs="Arial"/>
          <w:bCs/>
        </w:rPr>
      </w:pPr>
      <w:r w:rsidRPr="00025FD0">
        <w:rPr>
          <w:rFonts w:cs="Arial"/>
          <w:bCs/>
        </w:rPr>
        <w:lastRenderedPageBreak/>
        <w:t>Меница ће бити враћена Продавцу у року од осам дана од дана предаје Наручиоцу средства финансијског обезбеђења која су захтевана у закљученом уговору.</w:t>
      </w:r>
    </w:p>
    <w:p w14:paraId="21B85AB6" w14:textId="77777777" w:rsidR="0074600C" w:rsidRPr="00025FD0" w:rsidRDefault="0074600C" w:rsidP="0074600C">
      <w:pPr>
        <w:rPr>
          <w:rFonts w:cs="Arial"/>
          <w:bCs/>
        </w:rPr>
      </w:pPr>
      <w:r w:rsidRPr="00025FD0">
        <w:rPr>
          <w:rFonts w:cs="Arial"/>
          <w:bCs/>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87CC585" w14:textId="77777777" w:rsidR="0074600C" w:rsidRPr="00025FD0" w:rsidRDefault="0074600C" w:rsidP="0074600C">
      <w:pPr>
        <w:rPr>
          <w:rFonts w:cs="Arial"/>
          <w:bCs/>
        </w:rPr>
      </w:pPr>
      <w:r w:rsidRPr="00025FD0">
        <w:rPr>
          <w:rFonts w:cs="Arial"/>
          <w:bC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5B24B25" w14:textId="77777777" w:rsidR="005E43B6" w:rsidRPr="00025FD0" w:rsidRDefault="005E43B6" w:rsidP="0074600C">
      <w:pPr>
        <w:rPr>
          <w:rFonts w:cs="Arial"/>
          <w:bCs/>
        </w:rPr>
      </w:pPr>
    </w:p>
    <w:p w14:paraId="43F99D63" w14:textId="2DF1A713" w:rsidR="00B40011" w:rsidRDefault="005E43B6" w:rsidP="00A043D4">
      <w:pPr>
        <w:spacing w:before="0"/>
        <w:rPr>
          <w:rFonts w:cs="Arial"/>
          <w:b/>
        </w:rPr>
      </w:pPr>
      <w:r w:rsidRPr="00025FD0">
        <w:rPr>
          <w:rFonts w:cs="Arial"/>
          <w:b/>
        </w:rPr>
        <w:t>6.15.2. СФО за добро извршење посла</w:t>
      </w:r>
    </w:p>
    <w:p w14:paraId="2AA34CE3" w14:textId="77777777" w:rsidR="009238B3" w:rsidRPr="00025FD0" w:rsidRDefault="009238B3" w:rsidP="00A043D4">
      <w:pPr>
        <w:spacing w:before="0"/>
        <w:rPr>
          <w:rFonts w:cs="Arial"/>
          <w:b/>
        </w:rPr>
      </w:pPr>
    </w:p>
    <w:p w14:paraId="3D999171" w14:textId="77777777" w:rsidR="009238B3" w:rsidRPr="009238B3" w:rsidRDefault="009238B3" w:rsidP="009238B3">
      <w:pPr>
        <w:tabs>
          <w:tab w:val="left" w:pos="567"/>
          <w:tab w:val="left" w:pos="851"/>
        </w:tabs>
        <w:spacing w:before="0"/>
        <w:outlineLvl w:val="2"/>
        <w:rPr>
          <w:rFonts w:cs="Arial"/>
          <w:b/>
          <w:color w:val="000000" w:themeColor="text1"/>
          <w:u w:val="single"/>
          <w:lang w:val="sr-Cyrl-CS"/>
        </w:rPr>
      </w:pPr>
      <w:bookmarkStart w:id="233" w:name="_Toc441651598"/>
      <w:bookmarkStart w:id="234" w:name="_Toc442559909"/>
      <w:r w:rsidRPr="009238B3">
        <w:rPr>
          <w:rFonts w:cs="Arial"/>
          <w:b/>
          <w:color w:val="000000" w:themeColor="text1"/>
          <w:u w:val="single"/>
        </w:rPr>
        <w:t>Банкарска гаранција за добро извршење посла</w:t>
      </w:r>
      <w:bookmarkEnd w:id="233"/>
      <w:bookmarkEnd w:id="234"/>
      <w:r w:rsidRPr="009238B3">
        <w:rPr>
          <w:rFonts w:cs="Arial"/>
          <w:b/>
          <w:color w:val="000000" w:themeColor="text1"/>
          <w:u w:val="single"/>
          <w:lang w:val="sr-Cyrl-CS"/>
        </w:rPr>
        <w:t xml:space="preserve"> </w:t>
      </w:r>
    </w:p>
    <w:p w14:paraId="476D8374" w14:textId="77777777" w:rsidR="009238B3" w:rsidRPr="009238B3" w:rsidRDefault="009238B3" w:rsidP="009238B3">
      <w:pPr>
        <w:spacing w:before="0"/>
      </w:pPr>
    </w:p>
    <w:p w14:paraId="4F58C617" w14:textId="77777777" w:rsidR="009238B3" w:rsidRPr="009238B3" w:rsidRDefault="009238B3" w:rsidP="009238B3">
      <w:pPr>
        <w:spacing w:before="0"/>
        <w:rPr>
          <w:rFonts w:cs="Arial"/>
          <w:color w:val="000000" w:themeColor="text1"/>
          <w:lang w:val="sr-Cyrl-CS"/>
        </w:rPr>
      </w:pPr>
      <w:r w:rsidRPr="009238B3">
        <w:rPr>
          <w:rFonts w:cs="Arial"/>
          <w:color w:val="000000" w:themeColor="text1"/>
        </w:rPr>
        <w:t>Изабрани понуђач је дужан да у тренутку закључења Уговора</w:t>
      </w:r>
      <w:r w:rsidRPr="009238B3">
        <w:rPr>
          <w:rFonts w:cs="Arial"/>
          <w:color w:val="000000" w:themeColor="text1"/>
          <w:lang w:val="sr-Cyrl-CS"/>
        </w:rPr>
        <w:t>,</w:t>
      </w:r>
      <w:r w:rsidRPr="009238B3">
        <w:rPr>
          <w:rFonts w:cs="Arial"/>
          <w:color w:val="000000" w:themeColor="text1"/>
        </w:rPr>
        <w:t xml:space="preserve"> а најкасније у року од 10 (десет) дана од дана обостраног потписивања Уговора од законских заступника уговорних страна, а пре извршења, као одложни услов из члана 74. </w:t>
      </w:r>
      <w:proofErr w:type="gramStart"/>
      <w:r w:rsidRPr="009238B3">
        <w:rPr>
          <w:rFonts w:cs="Arial"/>
          <w:color w:val="000000" w:themeColor="text1"/>
        </w:rPr>
        <w:t>став</w:t>
      </w:r>
      <w:proofErr w:type="gramEnd"/>
      <w:r w:rsidRPr="009238B3">
        <w:rPr>
          <w:rFonts w:cs="Arial"/>
          <w:color w:val="000000" w:themeColor="text1"/>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1BB44F1A" w14:textId="2853C2C7" w:rsidR="009238B3" w:rsidRPr="009238B3" w:rsidRDefault="009238B3" w:rsidP="009238B3">
      <w:pPr>
        <w:spacing w:before="0"/>
        <w:rPr>
          <w:rFonts w:cs="Arial"/>
          <w:color w:val="000000" w:themeColor="text1"/>
          <w:lang w:val="sr-Cyrl-CS"/>
        </w:rPr>
      </w:pPr>
      <w:r w:rsidRPr="009238B3">
        <w:rPr>
          <w:rFonts w:cs="Arial"/>
          <w:color w:val="000000" w:themeColor="text1"/>
        </w:rPr>
        <w:t>Изабрани понуђач је дужан да Наручиоцу достави неопозиву</w:t>
      </w:r>
      <w:proofErr w:type="gramStart"/>
      <w:r w:rsidRPr="009238B3">
        <w:rPr>
          <w:rFonts w:cs="Arial"/>
          <w:color w:val="000000" w:themeColor="text1"/>
        </w:rPr>
        <w:t>,  безусловну</w:t>
      </w:r>
      <w:proofErr w:type="gramEnd"/>
      <w:r w:rsidRPr="009238B3">
        <w:rPr>
          <w:rFonts w:cs="Arial"/>
          <w:color w:val="000000" w:themeColor="text1"/>
        </w:rPr>
        <w:t xml:space="preserve"> (без права на приговор) и на први писани позив наплативу банкарску гаранцију за добро извршење посла у износу од 10% уговорене вредности без ПДВ. </w:t>
      </w:r>
    </w:p>
    <w:p w14:paraId="6F4B5DC0" w14:textId="77777777" w:rsidR="009238B3" w:rsidRPr="009238B3" w:rsidRDefault="009238B3" w:rsidP="009238B3">
      <w:pPr>
        <w:spacing w:before="0"/>
        <w:rPr>
          <w:rFonts w:cs="Arial"/>
          <w:color w:val="000000" w:themeColor="text1"/>
          <w:lang w:val="sr-Cyrl-CS"/>
        </w:rPr>
      </w:pPr>
      <w:r w:rsidRPr="009238B3">
        <w:rPr>
          <w:rFonts w:cs="Arial"/>
          <w:color w:val="000000" w:themeColor="text1"/>
        </w:rPr>
        <w:t>Банкарска гаранција мора трајати најмање 30 календарских дана дуже од рока одређеног за коначно извршење посла.</w:t>
      </w:r>
    </w:p>
    <w:p w14:paraId="39588FA1" w14:textId="77777777" w:rsidR="009238B3" w:rsidRPr="009238B3" w:rsidRDefault="009238B3" w:rsidP="009238B3">
      <w:pPr>
        <w:spacing w:before="0"/>
        <w:rPr>
          <w:rFonts w:cs="Arial"/>
          <w:color w:val="000000" w:themeColor="text1"/>
          <w:lang w:val="sr-Cyrl-CS"/>
        </w:rPr>
      </w:pPr>
      <w:r w:rsidRPr="009238B3">
        <w:rPr>
          <w:rFonts w:cs="Arial"/>
          <w:color w:val="000000" w:themeColor="text1"/>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58AD727" w14:textId="77777777" w:rsidR="009238B3" w:rsidRPr="009238B3" w:rsidRDefault="009238B3" w:rsidP="009238B3">
      <w:pPr>
        <w:spacing w:before="0"/>
        <w:rPr>
          <w:rFonts w:cs="Arial"/>
          <w:color w:val="000000" w:themeColor="text1"/>
          <w:lang w:val="sr-Cyrl-CS"/>
        </w:rPr>
      </w:pPr>
      <w:r w:rsidRPr="009238B3">
        <w:rPr>
          <w:rFonts w:cs="Arial"/>
          <w:color w:val="000000" w:themeColor="text1"/>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A6CA779" w14:textId="77777777" w:rsidR="009238B3" w:rsidRPr="009238B3" w:rsidRDefault="009238B3" w:rsidP="009238B3">
      <w:pPr>
        <w:spacing w:before="0"/>
        <w:rPr>
          <w:rFonts w:cs="Arial"/>
          <w:color w:val="000000" w:themeColor="text1"/>
          <w:lang w:val="sr-Cyrl-CS"/>
        </w:rPr>
      </w:pPr>
      <w:r w:rsidRPr="009238B3">
        <w:rPr>
          <w:rFonts w:cs="Arial"/>
          <w:color w:val="000000" w:themeColor="text1"/>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5617832" w14:textId="77777777" w:rsidR="009238B3" w:rsidRPr="009238B3" w:rsidRDefault="009238B3" w:rsidP="009238B3">
      <w:pPr>
        <w:spacing w:before="0"/>
        <w:rPr>
          <w:rFonts w:cs="Arial"/>
          <w:color w:val="000000" w:themeColor="text1"/>
          <w:lang w:val="sr-Cyrl-RS"/>
        </w:rPr>
      </w:pPr>
      <w:r w:rsidRPr="009238B3">
        <w:rPr>
          <w:rFonts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9238B3">
        <w:rPr>
          <w:rFonts w:cs="Arial"/>
          <w:color w:val="000000" w:themeColor="text1"/>
          <w:lang w:val="sr-Cyrl-CS"/>
        </w:rPr>
        <w:t xml:space="preserve">Сталне </w:t>
      </w:r>
      <w:r w:rsidRPr="009238B3">
        <w:rPr>
          <w:rFonts w:cs="Arial"/>
          <w:color w:val="000000" w:themeColor="text1"/>
        </w:rPr>
        <w:t>арбитраже при П</w:t>
      </w:r>
      <w:r w:rsidRPr="009238B3">
        <w:rPr>
          <w:rFonts w:cs="Arial"/>
          <w:color w:val="000000" w:themeColor="text1"/>
          <w:lang w:val="sr-Cyrl-CS"/>
        </w:rPr>
        <w:t>ривредној комори Србије</w:t>
      </w:r>
      <w:r w:rsidRPr="009238B3">
        <w:rPr>
          <w:rFonts w:cs="Arial"/>
          <w:color w:val="000000" w:themeColor="text1"/>
        </w:rPr>
        <w:t xml:space="preserve"> уз примену </w:t>
      </w:r>
      <w:r w:rsidRPr="009238B3">
        <w:rPr>
          <w:rFonts w:cs="Arial"/>
          <w:color w:val="000000" w:themeColor="text1"/>
          <w:lang w:val="sr-Cyrl-CS"/>
        </w:rPr>
        <w:t xml:space="preserve">њеног </w:t>
      </w:r>
      <w:r w:rsidRPr="009238B3">
        <w:rPr>
          <w:rFonts w:cs="Arial"/>
          <w:color w:val="000000" w:themeColor="text1"/>
        </w:rPr>
        <w:t>Правилника и процесног и материјалног права Републике Србије</w:t>
      </w:r>
      <w:r w:rsidRPr="009238B3">
        <w:rPr>
          <w:rFonts w:cs="Arial"/>
          <w:color w:val="000000" w:themeColor="text1"/>
          <w:lang w:val="sr-Cyrl-RS"/>
        </w:rPr>
        <w:t>, са местом рада Арбитраже у Београду</w:t>
      </w:r>
      <w:proofErr w:type="gramStart"/>
      <w:r w:rsidRPr="009238B3">
        <w:rPr>
          <w:rFonts w:cs="Arial"/>
          <w:color w:val="000000" w:themeColor="text1"/>
          <w:lang w:val="sr-Cyrl-RS"/>
        </w:rPr>
        <w:t>.</w:t>
      </w:r>
      <w:r w:rsidRPr="009238B3">
        <w:rPr>
          <w:rFonts w:cs="Arial"/>
          <w:color w:val="000000" w:themeColor="text1"/>
        </w:rPr>
        <w:t>.</w:t>
      </w:r>
      <w:proofErr w:type="gramEnd"/>
    </w:p>
    <w:p w14:paraId="074CC23A" w14:textId="77777777" w:rsidR="009238B3" w:rsidRPr="009238B3" w:rsidRDefault="009238B3" w:rsidP="009238B3">
      <w:pPr>
        <w:spacing w:before="0"/>
        <w:rPr>
          <w:rFonts w:cs="Arial"/>
          <w:lang w:val="sr-Cyrl-RS"/>
        </w:rPr>
      </w:pPr>
      <w:r w:rsidRPr="009238B3">
        <w:rPr>
          <w:rFonts w:cs="Arial"/>
          <w:lang w:val="sr-Cyrl-RS"/>
        </w:rPr>
        <w:t>Банкарска гаранција се не може уступити  и  није преносива без сагласности уговорних страна и емисионе банке.</w:t>
      </w:r>
    </w:p>
    <w:p w14:paraId="26C3D70E" w14:textId="77777777" w:rsidR="009238B3" w:rsidRPr="009238B3" w:rsidRDefault="009238B3" w:rsidP="009238B3">
      <w:pPr>
        <w:spacing w:before="0"/>
        <w:rPr>
          <w:rFonts w:cs="Arial"/>
          <w:lang w:val="sr-Cyrl-RS"/>
        </w:rPr>
      </w:pPr>
      <w:r w:rsidRPr="009238B3">
        <w:rPr>
          <w:rFonts w:cs="Arial"/>
          <w:lang w:val="sr-Cyrl-RS"/>
        </w:rPr>
        <w:t xml:space="preserve">На ову  банкарску гарнцију примењују се Једнообразна правила за гаранције на позив ( </w:t>
      </w:r>
      <w:r w:rsidRPr="009238B3">
        <w:rPr>
          <w:rFonts w:cs="Arial"/>
        </w:rPr>
        <w:t>URDG</w:t>
      </w:r>
      <w:r w:rsidRPr="009238B3">
        <w:rPr>
          <w:rFonts w:cs="Arial"/>
          <w:lang w:val="sr-Cyrl-RS"/>
        </w:rPr>
        <w:t xml:space="preserve"> 758) Међународне трговинске коморе у Паризу.</w:t>
      </w:r>
    </w:p>
    <w:p w14:paraId="421DFF77" w14:textId="77777777" w:rsidR="009238B3" w:rsidRPr="009238B3" w:rsidRDefault="009238B3" w:rsidP="009238B3">
      <w:pPr>
        <w:spacing w:before="0"/>
        <w:rPr>
          <w:rFonts w:cs="Arial"/>
          <w:lang w:val="sr-Cyrl-RS"/>
        </w:rPr>
      </w:pPr>
      <w:r w:rsidRPr="009238B3">
        <w:rPr>
          <w:rFonts w:cs="Arial"/>
          <w:lang w:val="sr-Cyrl-RS"/>
        </w:rPr>
        <w:t>Ова гаранција истиче на наведени  датум ,без обзира да ли је овај документ враћен или није.</w:t>
      </w:r>
    </w:p>
    <w:p w14:paraId="13DE47BB" w14:textId="77777777" w:rsidR="009238B3" w:rsidRPr="009238B3" w:rsidRDefault="009238B3" w:rsidP="009238B3">
      <w:pPr>
        <w:tabs>
          <w:tab w:val="left" w:pos="567"/>
        </w:tabs>
        <w:spacing w:before="0"/>
        <w:rPr>
          <w:rFonts w:cs="Arial"/>
          <w:lang w:val="sr-Latn-RS"/>
        </w:rPr>
      </w:pPr>
      <w:r w:rsidRPr="009238B3">
        <w:rPr>
          <w:rFonts w:cs="Arial"/>
          <w:lang w:val="ru-RU"/>
        </w:rPr>
        <w:t>Уколико гаранцију издаје страна банка ,мора имати кредитни рејтинг.</w:t>
      </w:r>
    </w:p>
    <w:p w14:paraId="5172A00F" w14:textId="77777777" w:rsidR="009238B3" w:rsidRPr="009238B3" w:rsidRDefault="009238B3" w:rsidP="009238B3">
      <w:pPr>
        <w:spacing w:before="0"/>
        <w:rPr>
          <w:rFonts w:cs="Arial"/>
          <w:color w:val="000000" w:themeColor="text1"/>
          <w:sz w:val="24"/>
          <w:szCs w:val="24"/>
          <w:lang w:val="sr-Cyrl-RS"/>
        </w:rPr>
      </w:pPr>
    </w:p>
    <w:p w14:paraId="214407CE" w14:textId="77777777" w:rsidR="00B529F7" w:rsidRPr="00025FD0" w:rsidRDefault="00B529F7" w:rsidP="00357256">
      <w:pPr>
        <w:spacing w:before="0"/>
        <w:rPr>
          <w:rFonts w:cs="Arial"/>
        </w:rPr>
      </w:pPr>
      <w:r w:rsidRPr="00025FD0">
        <w:rPr>
          <w:rFonts w:cs="Arial"/>
        </w:rPr>
        <w:t xml:space="preserve">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w:t>
      </w:r>
      <w:r w:rsidR="00182A38" w:rsidRPr="00025FD0">
        <w:rPr>
          <w:rFonts w:cs="Arial"/>
          <w:lang w:val="sr-Cyrl-RS"/>
        </w:rPr>
        <w:t>ЈН/1000/0374/2017</w:t>
      </w:r>
    </w:p>
    <w:p w14:paraId="49EC3092" w14:textId="77777777" w:rsidR="00986DAB" w:rsidRPr="00025FD0" w:rsidRDefault="00986DAB" w:rsidP="00357256">
      <w:pPr>
        <w:spacing w:before="0"/>
        <w:rPr>
          <w:rFonts w:eastAsia="TimesNewRomanPSMT" w:cs="Arial"/>
        </w:rPr>
      </w:pPr>
    </w:p>
    <w:p w14:paraId="05102D81" w14:textId="77777777" w:rsidR="004C3B38" w:rsidRPr="00025FD0" w:rsidRDefault="00211B7D" w:rsidP="00357256">
      <w:pPr>
        <w:pStyle w:val="Heading2"/>
        <w:spacing w:before="0"/>
        <w:rPr>
          <w:rFonts w:eastAsia="TimesNewRomanPSMT" w:cs="Arial"/>
          <w:lang w:val="sr-Cyrl-RS"/>
        </w:rPr>
      </w:pPr>
      <w:r w:rsidRPr="00025FD0">
        <w:rPr>
          <w:rFonts w:eastAsia="TimesNewRomanPSMT" w:cs="Arial"/>
          <w:lang w:val="sr-Cyrl-RS"/>
        </w:rPr>
        <w:t xml:space="preserve">6.16. </w:t>
      </w:r>
      <w:r w:rsidR="004C3B38" w:rsidRPr="00025FD0">
        <w:rPr>
          <w:rFonts w:eastAsia="TimesNewRomanPSMT" w:cs="Arial"/>
          <w:lang w:val="sr-Cyrl-RS"/>
        </w:rPr>
        <w:t>Достављање средстава финансијског обезбеђења</w:t>
      </w:r>
    </w:p>
    <w:p w14:paraId="58AE66E2" w14:textId="593FEDC4" w:rsidR="00F066DE" w:rsidRPr="00025FD0" w:rsidRDefault="00F066DE" w:rsidP="00F066DE">
      <w:pPr>
        <w:tabs>
          <w:tab w:val="left" w:pos="567"/>
          <w:tab w:val="left" w:pos="709"/>
        </w:tabs>
        <w:spacing w:after="120"/>
        <w:rPr>
          <w:rFonts w:eastAsia="TimesNewRomanPSMT" w:cs="Arial"/>
          <w:bCs/>
          <w:color w:val="00B0F0"/>
          <w:lang w:val="sr-Cyrl-RS"/>
        </w:rPr>
      </w:pPr>
      <w:r w:rsidRPr="00025FD0">
        <w:rPr>
          <w:rFonts w:eastAsia="TimesNewRomanPSMT" w:cs="Arial"/>
          <w:bCs/>
          <w:lang w:val="sr-Cyrl-RS"/>
        </w:rPr>
        <w:lastRenderedPageBreak/>
        <w:t>Средство финансијског обезбеђења за  озбиљност понуде доставља се као саставни део понуде и гласи на</w:t>
      </w:r>
      <w:r w:rsidRPr="00025FD0">
        <w:rPr>
          <w:rFonts w:eastAsia="TimesNewRomanPSMT" w:cs="Arial"/>
          <w:bCs/>
          <w:color w:val="00B0F0"/>
          <w:lang w:val="sr-Cyrl-RS"/>
        </w:rPr>
        <w:t xml:space="preserve"> </w:t>
      </w:r>
      <w:r w:rsidRPr="00025FD0">
        <w:rPr>
          <w:rFonts w:eastAsia="TimesNewRomanPSMT" w:cs="Arial"/>
          <w:bCs/>
          <w:lang w:val="sr-Cyrl-RS"/>
        </w:rPr>
        <w:t>Јавно предузеће „Електропривреда Србије“ Београд,</w:t>
      </w:r>
      <w:r w:rsidR="00114277" w:rsidRPr="00025FD0">
        <w:rPr>
          <w:rFonts w:eastAsia="TimesNewRomanPSMT" w:cs="Arial"/>
          <w:bCs/>
          <w:lang w:val="sr-Cyrl-RS"/>
        </w:rPr>
        <w:t xml:space="preserve"> </w:t>
      </w:r>
      <w:r w:rsidR="006A293C" w:rsidRPr="00025FD0">
        <w:rPr>
          <w:rFonts w:cs="Arial"/>
        </w:rPr>
        <w:t>Улица Балканска 13</w:t>
      </w:r>
      <w:r w:rsidR="00986DAB" w:rsidRPr="00025FD0">
        <w:rPr>
          <w:rFonts w:eastAsia="TimesNewRomanPSMT" w:cs="Arial"/>
          <w:bCs/>
          <w:lang w:val="sr-Cyrl-RS"/>
        </w:rPr>
        <w:t xml:space="preserve">, </w:t>
      </w:r>
      <w:r w:rsidRPr="00025FD0">
        <w:rPr>
          <w:rFonts w:eastAsia="TimesNewRomanPSMT" w:cs="Arial"/>
          <w:bCs/>
          <w:lang w:val="sr-Cyrl-RS"/>
        </w:rPr>
        <w:t xml:space="preserve"> Београд</w:t>
      </w:r>
      <w:r w:rsidR="00986DAB" w:rsidRPr="00025FD0">
        <w:rPr>
          <w:rFonts w:eastAsia="TimesNewRomanPSMT" w:cs="Arial"/>
          <w:bCs/>
          <w:lang w:val="sr-Cyrl-RS"/>
        </w:rPr>
        <w:t>.</w:t>
      </w:r>
    </w:p>
    <w:p w14:paraId="35ADCEB5" w14:textId="40894960" w:rsidR="00F066DE" w:rsidRPr="00025FD0" w:rsidRDefault="00F066DE" w:rsidP="00357256">
      <w:pPr>
        <w:tabs>
          <w:tab w:val="left" w:pos="567"/>
          <w:tab w:val="left" w:pos="709"/>
        </w:tabs>
        <w:spacing w:before="0"/>
        <w:rPr>
          <w:rFonts w:cs="Arial"/>
          <w:lang w:val="sr-Latn-CS"/>
        </w:rPr>
      </w:pPr>
      <w:r w:rsidRPr="00025FD0">
        <w:rPr>
          <w:rFonts w:eastAsia="TimesNewRomanPSMT" w:cs="Arial"/>
          <w:bCs/>
          <w:lang w:val="sr-Cyrl-RS"/>
        </w:rPr>
        <w:t>Средство финансијског обезбеђења за добро извршење посла  гласи на</w:t>
      </w:r>
      <w:r w:rsidRPr="00025FD0">
        <w:rPr>
          <w:rFonts w:eastAsia="TimesNewRomanPSMT" w:cs="Arial"/>
          <w:bCs/>
          <w:color w:val="00B0F0"/>
          <w:lang w:val="sr-Cyrl-RS"/>
        </w:rPr>
        <w:t xml:space="preserve"> </w:t>
      </w:r>
      <w:r w:rsidRPr="00025FD0">
        <w:rPr>
          <w:rFonts w:eastAsia="TimesNewRomanPSMT" w:cs="Arial"/>
          <w:bCs/>
          <w:lang w:val="sr-Cyrl-RS"/>
        </w:rPr>
        <w:t>Јавно предузеће „Електропривреда Србије“ Београд</w:t>
      </w:r>
      <w:r w:rsidR="00874F68" w:rsidRPr="00025FD0">
        <w:rPr>
          <w:rFonts w:eastAsia="TimesNewRomanPSMT" w:cs="Arial"/>
          <w:bCs/>
          <w:lang w:val="sr-Cyrl-RS"/>
        </w:rPr>
        <w:t xml:space="preserve"> </w:t>
      </w:r>
      <w:r w:rsidRPr="00025FD0">
        <w:rPr>
          <w:rFonts w:cs="Arial"/>
          <w:lang w:val="sr-Cyrl-RS"/>
        </w:rPr>
        <w:t>и доставља</w:t>
      </w:r>
      <w:r w:rsidR="009F6624" w:rsidRPr="00025FD0">
        <w:rPr>
          <w:rFonts w:cs="Arial"/>
          <w:lang w:val="sr-Cyrl-RS"/>
        </w:rPr>
        <w:t xml:space="preserve"> се лично или поштом на адресу </w:t>
      </w:r>
      <w:r w:rsidR="006A293C" w:rsidRPr="00025FD0">
        <w:rPr>
          <w:rFonts w:cs="Arial"/>
        </w:rPr>
        <w:t>Улица Балканска 13</w:t>
      </w:r>
      <w:r w:rsidR="009F6624" w:rsidRPr="00025FD0">
        <w:rPr>
          <w:rFonts w:cs="Arial"/>
          <w:lang w:val="sr-Cyrl-RS"/>
        </w:rPr>
        <w:t xml:space="preserve">, </w:t>
      </w:r>
      <w:r w:rsidRPr="00025FD0">
        <w:rPr>
          <w:rFonts w:cs="Arial"/>
          <w:lang w:val="sr-Cyrl-RS"/>
        </w:rPr>
        <w:t xml:space="preserve">са назнаком: Средство финансијског обезбеђења за </w:t>
      </w:r>
      <w:r w:rsidR="00182A38" w:rsidRPr="00025FD0">
        <w:rPr>
          <w:rFonts w:cs="Arial"/>
          <w:lang w:val="sr-Latn-CS"/>
        </w:rPr>
        <w:t>ЈН/1000/0374/2017</w:t>
      </w:r>
      <w:r w:rsidR="00357256" w:rsidRPr="00025FD0">
        <w:rPr>
          <w:rFonts w:cs="Arial"/>
          <w:lang w:val="sr-Latn-CS"/>
        </w:rPr>
        <w:t>.</w:t>
      </w:r>
    </w:p>
    <w:p w14:paraId="67DFD117" w14:textId="77777777" w:rsidR="009F6624" w:rsidRPr="00025FD0" w:rsidRDefault="009F6624" w:rsidP="00357256">
      <w:pPr>
        <w:tabs>
          <w:tab w:val="left" w:pos="567"/>
          <w:tab w:val="left" w:pos="709"/>
        </w:tabs>
        <w:spacing w:before="0"/>
        <w:rPr>
          <w:rFonts w:cs="Arial"/>
          <w:lang w:val="sr-Cyrl-RS"/>
        </w:rPr>
      </w:pPr>
    </w:p>
    <w:p w14:paraId="1065494F" w14:textId="77777777" w:rsidR="009F6624" w:rsidRPr="00025FD0" w:rsidRDefault="00211B7D" w:rsidP="00357256">
      <w:pPr>
        <w:pStyle w:val="Heading2"/>
        <w:spacing w:before="0"/>
        <w:rPr>
          <w:rFonts w:cs="Arial"/>
        </w:rPr>
      </w:pPr>
      <w:r w:rsidRPr="00025FD0">
        <w:rPr>
          <w:rFonts w:cs="Arial"/>
          <w:lang w:val="sr-Cyrl-RS"/>
        </w:rPr>
        <w:t xml:space="preserve">6.17. </w:t>
      </w:r>
      <w:r w:rsidR="0085348E" w:rsidRPr="00025FD0">
        <w:rPr>
          <w:rFonts w:cs="Arial"/>
        </w:rPr>
        <w:t>Начин означавања поверљивих података у понуди</w:t>
      </w:r>
    </w:p>
    <w:p w14:paraId="18BA0909" w14:textId="77777777" w:rsidR="0085348E" w:rsidRPr="00025FD0" w:rsidRDefault="0085348E" w:rsidP="00357256">
      <w:pPr>
        <w:pStyle w:val="KDParagraf"/>
        <w:spacing w:before="0"/>
        <w:rPr>
          <w:rFonts w:cs="Arial"/>
        </w:rPr>
      </w:pPr>
      <w:r w:rsidRPr="00025FD0">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3F94DA0" w14:textId="77777777" w:rsidR="0085348E" w:rsidRPr="00025FD0" w:rsidRDefault="0085348E" w:rsidP="0085348E">
      <w:pPr>
        <w:pStyle w:val="KDParagraf"/>
        <w:spacing w:before="0"/>
        <w:rPr>
          <w:rFonts w:cs="Arial"/>
        </w:rPr>
      </w:pPr>
      <w:r w:rsidRPr="00025FD0">
        <w:rPr>
          <w:rFonts w:cs="Arial"/>
        </w:rPr>
        <w:t xml:space="preserve">Наручилац може да одбије да пружи информацију која би значила повреду поверљивости података добијених у понуди. </w:t>
      </w:r>
    </w:p>
    <w:p w14:paraId="7E23C52B" w14:textId="77777777" w:rsidR="0085348E" w:rsidRPr="00025FD0" w:rsidRDefault="0085348E" w:rsidP="0085348E">
      <w:pPr>
        <w:pStyle w:val="KDParagraf"/>
        <w:spacing w:before="0"/>
        <w:rPr>
          <w:rFonts w:cs="Arial"/>
        </w:rPr>
      </w:pPr>
      <w:r w:rsidRPr="00025FD0">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D4FFEDA" w14:textId="77777777" w:rsidR="0085348E" w:rsidRPr="00025FD0" w:rsidRDefault="0085348E" w:rsidP="0085348E">
      <w:pPr>
        <w:pStyle w:val="KDParagraf"/>
        <w:spacing w:before="0"/>
        <w:rPr>
          <w:rFonts w:cs="Arial"/>
        </w:rPr>
      </w:pPr>
      <w:r w:rsidRPr="00025FD0">
        <w:rPr>
          <w:rFonts w:cs="Arial"/>
        </w:rPr>
        <w:t>Наручилац ће као поверљива третирати она документа која у десном горњем углу великим словима имају исписано „ПОВЕРЉИВО“.</w:t>
      </w:r>
    </w:p>
    <w:p w14:paraId="40F0D154" w14:textId="77777777" w:rsidR="0085348E" w:rsidRPr="00025FD0" w:rsidRDefault="0085348E" w:rsidP="0085348E">
      <w:pPr>
        <w:pStyle w:val="KDParagraf"/>
        <w:spacing w:before="0"/>
        <w:rPr>
          <w:rFonts w:cs="Arial"/>
        </w:rPr>
      </w:pPr>
      <w:r w:rsidRPr="00025FD0">
        <w:rPr>
          <w:rFonts w:cs="Arial"/>
        </w:rPr>
        <w:t>Наручилац не одговара за поверљивост података који нису означени на горе наведени начин.</w:t>
      </w:r>
    </w:p>
    <w:p w14:paraId="719B5F13" w14:textId="77777777" w:rsidR="0085348E" w:rsidRPr="00025FD0" w:rsidRDefault="0085348E" w:rsidP="0085348E">
      <w:pPr>
        <w:pStyle w:val="KDParagraf"/>
        <w:spacing w:before="0"/>
        <w:rPr>
          <w:rFonts w:cs="Arial"/>
        </w:rPr>
      </w:pPr>
      <w:r w:rsidRPr="00025FD0">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09B5AC1" w14:textId="77777777" w:rsidR="0085348E" w:rsidRPr="00025FD0" w:rsidRDefault="0085348E" w:rsidP="0085348E">
      <w:pPr>
        <w:pStyle w:val="KDParagraf"/>
        <w:spacing w:before="0"/>
        <w:rPr>
          <w:rFonts w:cs="Arial"/>
          <w:lang w:val="ru-RU"/>
        </w:rPr>
      </w:pPr>
      <w:r w:rsidRPr="00025FD0">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2F58BE3" w14:textId="77777777" w:rsidR="0085348E" w:rsidRPr="00025FD0" w:rsidRDefault="0085348E" w:rsidP="0085348E">
      <w:pPr>
        <w:pStyle w:val="KDParagraf"/>
        <w:spacing w:before="0"/>
        <w:rPr>
          <w:rFonts w:cs="Arial"/>
        </w:rPr>
      </w:pPr>
      <w:r w:rsidRPr="00025FD0">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1043AFC" w14:textId="77777777" w:rsidR="0085348E" w:rsidRPr="00025FD0" w:rsidRDefault="0085348E" w:rsidP="00357256">
      <w:pPr>
        <w:pStyle w:val="KDParagraf"/>
        <w:spacing w:before="0"/>
        <w:rPr>
          <w:rFonts w:cs="Arial"/>
        </w:rPr>
      </w:pPr>
      <w:r w:rsidRPr="00025FD0">
        <w:rPr>
          <w:rFonts w:cs="Arial"/>
        </w:rPr>
        <w:t>Неће се сматрати поверљивим докази о испуњености обавезних услова</w:t>
      </w:r>
      <w:proofErr w:type="gramStart"/>
      <w:r w:rsidRPr="00025FD0">
        <w:rPr>
          <w:rFonts w:cs="Arial"/>
        </w:rPr>
        <w:t>,цена</w:t>
      </w:r>
      <w:proofErr w:type="gramEnd"/>
      <w:r w:rsidRPr="00025FD0">
        <w:rPr>
          <w:rFonts w:cs="Arial"/>
        </w:rPr>
        <w:t xml:space="preserve"> и други подаци из понуде који су од значаја за примену </w:t>
      </w:r>
      <w:r w:rsidRPr="00025FD0">
        <w:rPr>
          <w:rFonts w:cs="Arial"/>
          <w:lang w:val="sr-Cyrl-CS"/>
        </w:rPr>
        <w:t>(елемената)</w:t>
      </w:r>
      <w:r w:rsidRPr="00025FD0">
        <w:rPr>
          <w:rFonts w:cs="Arial"/>
          <w:color w:val="00B0F0"/>
          <w:lang w:val="sr-Cyrl-CS"/>
        </w:rPr>
        <w:t xml:space="preserve"> </w:t>
      </w:r>
      <w:r w:rsidRPr="00025FD0">
        <w:rPr>
          <w:rFonts w:cs="Arial"/>
        </w:rPr>
        <w:t xml:space="preserve">критеријума и рангирање понуде. </w:t>
      </w:r>
    </w:p>
    <w:p w14:paraId="4A57C63D" w14:textId="77777777" w:rsidR="00211B7D" w:rsidRPr="00025FD0" w:rsidRDefault="00211B7D" w:rsidP="00211B7D">
      <w:pPr>
        <w:pStyle w:val="Heading2"/>
        <w:ind w:left="630"/>
        <w:rPr>
          <w:rFonts w:cs="Arial"/>
        </w:rPr>
      </w:pPr>
      <w:r w:rsidRPr="00025FD0">
        <w:rPr>
          <w:rFonts w:cs="Arial"/>
          <w:lang w:val="sr-Cyrl-RS"/>
        </w:rPr>
        <w:t xml:space="preserve">6.18. </w:t>
      </w:r>
      <w:r w:rsidR="0085348E" w:rsidRPr="00025FD0">
        <w:rPr>
          <w:rFonts w:cs="Arial"/>
        </w:rPr>
        <w:t>Поштовање обавеза које произлазе из прописа о заштити на раду и других прописа</w:t>
      </w:r>
    </w:p>
    <w:p w14:paraId="245CF332" w14:textId="77777777" w:rsidR="0085348E" w:rsidRPr="00025FD0" w:rsidRDefault="0085348E" w:rsidP="0085348E">
      <w:pPr>
        <w:pStyle w:val="KDParagraf"/>
        <w:spacing w:before="0"/>
        <w:rPr>
          <w:rFonts w:cs="Arial"/>
          <w:lang w:val="ru-RU"/>
        </w:rPr>
      </w:pPr>
      <w:r w:rsidRPr="00025FD0">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A57F83" w:rsidRPr="00025FD0">
        <w:rPr>
          <w:rFonts w:cs="Arial"/>
          <w:lang w:val="ru-RU"/>
        </w:rPr>
        <w:t xml:space="preserve">еме подношења понуде (Образац </w:t>
      </w:r>
      <w:r w:rsidRPr="00025FD0">
        <w:rPr>
          <w:rFonts w:cs="Arial"/>
          <w:lang w:val="ru-RU"/>
        </w:rPr>
        <w:t xml:space="preserve"> </w:t>
      </w:r>
      <w:r w:rsidR="00A57F83" w:rsidRPr="00025FD0">
        <w:rPr>
          <w:rFonts w:cs="Arial"/>
          <w:lang w:val="ru-RU"/>
        </w:rPr>
        <w:t xml:space="preserve">4. </w:t>
      </w:r>
      <w:r w:rsidRPr="00025FD0">
        <w:rPr>
          <w:rFonts w:cs="Arial"/>
          <w:lang w:val="ru-RU"/>
        </w:rPr>
        <w:t>из конкурсне документације).</w:t>
      </w:r>
    </w:p>
    <w:p w14:paraId="1CEA8142" w14:textId="77777777" w:rsidR="0085348E" w:rsidRPr="00025FD0" w:rsidRDefault="0085348E" w:rsidP="0085348E">
      <w:pPr>
        <w:pStyle w:val="KDParagraf"/>
        <w:spacing w:before="0"/>
        <w:rPr>
          <w:rFonts w:cs="Arial"/>
          <w:lang w:val="ru-RU"/>
        </w:rPr>
      </w:pPr>
    </w:p>
    <w:p w14:paraId="6B6D8E60" w14:textId="77777777" w:rsidR="00211B7D" w:rsidRPr="00025FD0" w:rsidRDefault="00211B7D" w:rsidP="00211B7D">
      <w:pPr>
        <w:pStyle w:val="Heading2"/>
        <w:rPr>
          <w:rFonts w:cs="Arial"/>
        </w:rPr>
      </w:pPr>
      <w:r w:rsidRPr="00025FD0">
        <w:rPr>
          <w:rFonts w:cs="Arial"/>
          <w:lang w:val="sr-Cyrl-RS"/>
        </w:rPr>
        <w:t xml:space="preserve">6.19. </w:t>
      </w:r>
      <w:r w:rsidR="0085348E" w:rsidRPr="00025FD0">
        <w:rPr>
          <w:rFonts w:cs="Arial"/>
        </w:rPr>
        <w:t>Накнада за коришћење патената</w:t>
      </w:r>
    </w:p>
    <w:p w14:paraId="64FBEB10" w14:textId="77777777" w:rsidR="0085348E" w:rsidRPr="00025FD0" w:rsidRDefault="0085348E" w:rsidP="0085348E">
      <w:pPr>
        <w:pStyle w:val="KDParagraf"/>
        <w:spacing w:before="0"/>
        <w:rPr>
          <w:rFonts w:cs="Arial"/>
          <w:lang w:val="ru-RU" w:eastAsia="sr-Latn-CS"/>
        </w:rPr>
      </w:pPr>
      <w:r w:rsidRPr="00025FD0">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F75BE1F" w14:textId="77777777" w:rsidR="008F774C" w:rsidRPr="00025FD0" w:rsidRDefault="008F774C" w:rsidP="0085348E">
      <w:pPr>
        <w:pStyle w:val="KDParagraf"/>
        <w:spacing w:before="0"/>
        <w:rPr>
          <w:rFonts w:cs="Arial"/>
          <w:lang w:val="ru-RU" w:eastAsia="sr-Latn-CS"/>
        </w:rPr>
      </w:pPr>
    </w:p>
    <w:p w14:paraId="530B8806" w14:textId="77777777" w:rsidR="0085348E" w:rsidRPr="00025FD0" w:rsidRDefault="00D7558A" w:rsidP="00211D81">
      <w:pPr>
        <w:pStyle w:val="KDPodnaslov2"/>
        <w:numPr>
          <w:ilvl w:val="1"/>
          <w:numId w:val="21"/>
        </w:numPr>
        <w:spacing w:before="0"/>
        <w:ind w:left="540" w:hanging="540"/>
        <w:jc w:val="both"/>
        <w:rPr>
          <w:rFonts w:cs="Arial"/>
        </w:rPr>
      </w:pPr>
      <w:r w:rsidRPr="00025FD0">
        <w:rPr>
          <w:rFonts w:cs="Arial"/>
        </w:rPr>
        <w:t xml:space="preserve"> </w:t>
      </w:r>
      <w:r w:rsidR="008F774C" w:rsidRPr="00025FD0">
        <w:rPr>
          <w:rFonts w:cs="Arial"/>
        </w:rPr>
        <w:t>Начело заштите животне средине и обезбеђивања енергетске ефикасности</w:t>
      </w:r>
    </w:p>
    <w:p w14:paraId="7C6E2312" w14:textId="77777777" w:rsidR="008F774C" w:rsidRPr="00025FD0" w:rsidRDefault="008F774C" w:rsidP="008F774C">
      <w:pPr>
        <w:pStyle w:val="KDParagraf"/>
        <w:spacing w:before="0"/>
        <w:rPr>
          <w:rFonts w:cs="Arial"/>
          <w:lang w:val="ru-RU" w:eastAsia="sr-Latn-CS"/>
        </w:rPr>
      </w:pPr>
      <w:r w:rsidRPr="00025FD0">
        <w:rPr>
          <w:rFonts w:cs="Arial"/>
          <w:lang w:val="ru-RU" w:eastAsia="sr-Latn-CS"/>
        </w:rPr>
        <w:t xml:space="preserve">Наручилац је дужан да набавља </w:t>
      </w:r>
      <w:r w:rsidR="00041FE3" w:rsidRPr="00025FD0">
        <w:rPr>
          <w:rFonts w:cs="Arial"/>
          <w:lang w:val="ru-RU" w:eastAsia="sr-Latn-CS"/>
        </w:rPr>
        <w:t>услуге</w:t>
      </w:r>
      <w:r w:rsidRPr="00025FD0">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8446207" w14:textId="77777777" w:rsidR="008D2B23" w:rsidRPr="00025FD0" w:rsidRDefault="008D2B23" w:rsidP="008D2B23">
      <w:pPr>
        <w:spacing w:before="0"/>
        <w:ind w:left="851"/>
        <w:rPr>
          <w:rFonts w:eastAsia="TimesNewRomanPSMT" w:cs="Arial"/>
          <w:bCs/>
          <w:iCs/>
          <w:color w:val="00B0F0"/>
        </w:rPr>
      </w:pPr>
    </w:p>
    <w:p w14:paraId="62715D04" w14:textId="77777777" w:rsidR="008D2B23" w:rsidRPr="00025FD0" w:rsidRDefault="00D7558A" w:rsidP="00211D81">
      <w:pPr>
        <w:pStyle w:val="KDPodnaslov2"/>
        <w:numPr>
          <w:ilvl w:val="1"/>
          <w:numId w:val="21"/>
        </w:numPr>
        <w:spacing w:before="0"/>
        <w:jc w:val="both"/>
        <w:rPr>
          <w:rFonts w:cs="Arial"/>
        </w:rPr>
      </w:pPr>
      <w:bookmarkStart w:id="235" w:name="_Toc441651602"/>
      <w:bookmarkStart w:id="236" w:name="_Toc442559913"/>
      <w:r w:rsidRPr="00025FD0">
        <w:rPr>
          <w:rFonts w:cs="Arial"/>
        </w:rPr>
        <w:t xml:space="preserve"> </w:t>
      </w:r>
      <w:r w:rsidR="008D2B23" w:rsidRPr="00025FD0">
        <w:rPr>
          <w:rFonts w:cs="Arial"/>
        </w:rPr>
        <w:t>Додатне информације и објашњења</w:t>
      </w:r>
      <w:bookmarkEnd w:id="235"/>
      <w:bookmarkEnd w:id="236"/>
    </w:p>
    <w:p w14:paraId="320A3E51" w14:textId="77777777" w:rsidR="002F0240" w:rsidRPr="00025FD0" w:rsidRDefault="008D2B23" w:rsidP="008D2B23">
      <w:pPr>
        <w:widowControl w:val="0"/>
        <w:spacing w:before="0"/>
        <w:rPr>
          <w:rFonts w:cs="Arial"/>
          <w:lang w:val="ru-RU"/>
        </w:rPr>
      </w:pPr>
      <w:r w:rsidRPr="00025FD0">
        <w:rPr>
          <w:rFonts w:cs="Arial"/>
          <w:lang w:val="ru-RU"/>
        </w:rPr>
        <w:t xml:space="preserve">Заинтерсовано лице може, у писаном облику, тражити </w:t>
      </w:r>
      <w:r w:rsidR="00B505E8" w:rsidRPr="00025FD0">
        <w:rPr>
          <w:rFonts w:cs="Arial"/>
          <w:lang w:val="ru-RU"/>
        </w:rPr>
        <w:t xml:space="preserve">од Наручиоца </w:t>
      </w:r>
      <w:r w:rsidRPr="00025FD0">
        <w:rPr>
          <w:rFonts w:cs="Arial"/>
          <w:lang w:val="ru-RU"/>
        </w:rPr>
        <w:t>додатне информације или појашњења у вези са припрем</w:t>
      </w:r>
      <w:r w:rsidR="00B505E8" w:rsidRPr="00025FD0">
        <w:rPr>
          <w:rFonts w:cs="Arial"/>
          <w:lang w:val="ru-RU"/>
        </w:rPr>
        <w:t>ањем</w:t>
      </w:r>
      <w:r w:rsidRPr="00025FD0">
        <w:rPr>
          <w:rFonts w:cs="Arial"/>
          <w:lang w:val="ru-RU"/>
        </w:rPr>
        <w:t xml:space="preserve"> понуде,</w:t>
      </w:r>
      <w:r w:rsidR="00846D01" w:rsidRPr="00025FD0">
        <w:rPr>
          <w:rFonts w:cs="Arial"/>
        </w:rPr>
        <w:t xml:space="preserve"> </w:t>
      </w:r>
      <w:r w:rsidR="00B505E8" w:rsidRPr="00025FD0">
        <w:rPr>
          <w:rFonts w:cs="Arial"/>
          <w:lang w:val="ru-RU"/>
        </w:rPr>
        <w:t xml:space="preserve">при чему може да укаже </w:t>
      </w:r>
      <w:r w:rsidR="00B505E8" w:rsidRPr="00025FD0">
        <w:rPr>
          <w:rFonts w:cs="Arial"/>
          <w:lang w:val="ru-RU"/>
        </w:rPr>
        <w:lastRenderedPageBreak/>
        <w:t>Наручиоцу и на евентуално уочене недостатке и неправилности у конкурсној документацији,</w:t>
      </w:r>
      <w:r w:rsidRPr="00025FD0">
        <w:rPr>
          <w:rFonts w:cs="Arial"/>
          <w:lang w:val="ru-RU"/>
        </w:rPr>
        <w:t xml:space="preserve"> најкасније </w:t>
      </w:r>
      <w:r w:rsidR="00581362" w:rsidRPr="00025FD0">
        <w:rPr>
          <w:rFonts w:cs="Arial"/>
          <w:lang w:val="ru-RU"/>
        </w:rPr>
        <w:t>5 (словима:</w:t>
      </w:r>
      <w:r w:rsidR="00846D01" w:rsidRPr="00025FD0">
        <w:rPr>
          <w:rFonts w:cs="Arial"/>
        </w:rPr>
        <w:t xml:space="preserve"> </w:t>
      </w:r>
      <w:r w:rsidRPr="00025FD0">
        <w:rPr>
          <w:rFonts w:cs="Arial"/>
          <w:lang w:val="ru-RU"/>
        </w:rPr>
        <w:t>пет</w:t>
      </w:r>
      <w:r w:rsidR="00581362" w:rsidRPr="00025FD0">
        <w:rPr>
          <w:rFonts w:cs="Arial"/>
          <w:lang w:val="ru-RU"/>
        </w:rPr>
        <w:t>)</w:t>
      </w:r>
      <w:r w:rsidRPr="00025FD0">
        <w:rPr>
          <w:rFonts w:cs="Arial"/>
          <w:lang w:val="ru-RU"/>
        </w:rPr>
        <w:t xml:space="preserve"> дана пре истека рока за подношење понуде, на адресу Наручиоца, са назнаком: „ОБЈАШЊЕЊА – позив </w:t>
      </w:r>
    </w:p>
    <w:p w14:paraId="4E05776D" w14:textId="77777777" w:rsidR="002F0240" w:rsidRPr="00025FD0" w:rsidRDefault="002F0240" w:rsidP="008D2B23">
      <w:pPr>
        <w:widowControl w:val="0"/>
        <w:spacing w:before="0"/>
        <w:rPr>
          <w:rFonts w:cs="Arial"/>
          <w:lang w:val="ru-RU"/>
        </w:rPr>
      </w:pPr>
    </w:p>
    <w:p w14:paraId="19BB6A21" w14:textId="77777777" w:rsidR="002153F6" w:rsidRPr="00025FD0" w:rsidRDefault="008D2B23" w:rsidP="008D2B23">
      <w:pPr>
        <w:widowControl w:val="0"/>
        <w:spacing w:before="0"/>
        <w:rPr>
          <w:rFonts w:cs="Arial"/>
          <w:lang w:val="ru-RU"/>
        </w:rPr>
      </w:pPr>
      <w:r w:rsidRPr="00025FD0">
        <w:rPr>
          <w:rFonts w:cs="Arial"/>
          <w:lang w:val="ru-RU"/>
        </w:rPr>
        <w:t>за јавну набавку</w:t>
      </w:r>
      <w:r w:rsidR="000015BA" w:rsidRPr="00025FD0">
        <w:rPr>
          <w:rFonts w:cs="Arial"/>
          <w:lang w:val="ru-RU"/>
        </w:rPr>
        <w:t xml:space="preserve"> услуга</w:t>
      </w:r>
      <w:r w:rsidR="00BC7094" w:rsidRPr="00025FD0">
        <w:rPr>
          <w:rFonts w:cs="Arial"/>
          <w:lang w:val="sr-Latn-RS"/>
        </w:rPr>
        <w:t xml:space="preserve"> </w:t>
      </w:r>
      <w:r w:rsidR="00EB0CB3" w:rsidRPr="00025FD0">
        <w:rPr>
          <w:rFonts w:cs="Arial"/>
          <w:bCs/>
          <w:lang w:val="sr-Cyrl-RS"/>
        </w:rPr>
        <w:t>“</w:t>
      </w:r>
      <w:r w:rsidR="00F36167" w:rsidRPr="00025FD0">
        <w:rPr>
          <w:rFonts w:cs="Arial"/>
          <w:bCs/>
          <w:lang w:val="sr-Cyrl-RS"/>
        </w:rPr>
        <w:t xml:space="preserve">Идејни пројекат прикључења блокова ТЕНТ А3 и ТЕНТ А4 на топлификациону мрежу </w:t>
      </w:r>
      <w:r w:rsidR="0061799A" w:rsidRPr="00025FD0">
        <w:rPr>
          <w:rFonts w:cs="Arial"/>
          <w:bCs/>
          <w:lang w:val="sr-Cyrl-RS"/>
        </w:rPr>
        <w:t>Обреновца</w:t>
      </w:r>
      <w:r w:rsidR="00EB0CB3" w:rsidRPr="00025FD0">
        <w:rPr>
          <w:rFonts w:cs="Arial"/>
          <w:bCs/>
          <w:lang w:val="sr-Cyrl-RS"/>
        </w:rPr>
        <w:t>”</w:t>
      </w:r>
      <w:r w:rsidR="007A5319" w:rsidRPr="00025FD0">
        <w:rPr>
          <w:rFonts w:cs="Arial"/>
          <w:bCs/>
        </w:rPr>
        <w:t>,</w:t>
      </w:r>
      <w:r w:rsidRPr="00025FD0">
        <w:rPr>
          <w:rFonts w:cs="Arial"/>
          <w:lang w:val="ru-RU"/>
        </w:rPr>
        <w:t xml:space="preserve"> број </w:t>
      </w:r>
      <w:r w:rsidR="00182A38" w:rsidRPr="00025FD0">
        <w:rPr>
          <w:rFonts w:cs="Arial"/>
          <w:color w:val="000000"/>
          <w:lang w:val="sr-Latn-CS"/>
        </w:rPr>
        <w:t>ЈН/1000/0374/2017</w:t>
      </w:r>
      <w:r w:rsidRPr="00025FD0">
        <w:rPr>
          <w:rFonts w:cs="Arial"/>
          <w:lang w:val="ru-RU"/>
        </w:rPr>
        <w:t>“ или електронским путем на е-</w:t>
      </w:r>
      <w:r w:rsidRPr="00025FD0">
        <w:rPr>
          <w:rFonts w:cs="Arial"/>
        </w:rPr>
        <w:t>mail</w:t>
      </w:r>
      <w:r w:rsidRPr="00025FD0">
        <w:rPr>
          <w:rFonts w:cs="Arial"/>
          <w:lang w:val="ru-RU"/>
        </w:rPr>
        <w:t xml:space="preserve"> адресу</w:t>
      </w:r>
      <w:r w:rsidR="00215347" w:rsidRPr="00025FD0">
        <w:rPr>
          <w:rFonts w:cs="Arial"/>
          <w:u w:val="single"/>
          <w:lang w:val="sr-Cyrl-RS"/>
        </w:rPr>
        <w:t xml:space="preserve"> </w:t>
      </w:r>
      <w:hyperlink r:id="rId172" w:history="1">
        <w:r w:rsidR="00215347" w:rsidRPr="00025FD0">
          <w:rPr>
            <w:rStyle w:val="Hyperlink"/>
            <w:rFonts w:cs="Arial"/>
            <w:lang w:val="sr-Latn-RS"/>
          </w:rPr>
          <w:t>dragana.tosic</w:t>
        </w:r>
        <w:r w:rsidR="00215347" w:rsidRPr="00025FD0">
          <w:rPr>
            <w:rStyle w:val="Hyperlink"/>
            <w:rFonts w:cs="Arial"/>
            <w:lang w:val="en-GB"/>
          </w:rPr>
          <w:t>@eps.rs</w:t>
        </w:r>
      </w:hyperlink>
      <w:r w:rsidR="00215347" w:rsidRPr="00025FD0">
        <w:rPr>
          <w:rFonts w:cs="Arial"/>
          <w:u w:val="single"/>
          <w:lang w:val="en-GB"/>
        </w:rPr>
        <w:t xml:space="preserve"> </w:t>
      </w:r>
      <w:r w:rsidR="00D1714E" w:rsidRPr="00025FD0">
        <w:rPr>
          <w:rFonts w:cs="Arial"/>
          <w:lang w:val="sr-Cyrl-RS"/>
        </w:rPr>
        <w:t xml:space="preserve">и </w:t>
      </w:r>
      <w:r w:rsidR="00215347" w:rsidRPr="00025FD0">
        <w:rPr>
          <w:rFonts w:cs="Arial"/>
          <w:lang w:val="ru-RU"/>
        </w:rPr>
        <w:t xml:space="preserve"> </w:t>
      </w:r>
      <w:hyperlink r:id="rId173" w:history="1">
        <w:r w:rsidR="00215347" w:rsidRPr="00025FD0">
          <w:rPr>
            <w:rStyle w:val="Hyperlink"/>
            <w:rFonts w:cs="Arial"/>
          </w:rPr>
          <w:t>marko.vujakovic@eps.rs</w:t>
        </w:r>
      </w:hyperlink>
      <w:r w:rsidR="00114277" w:rsidRPr="00025FD0">
        <w:rPr>
          <w:rStyle w:val="Hyperlink"/>
          <w:rFonts w:cs="Arial"/>
          <w:color w:val="auto"/>
          <w:lang w:val="sr-Cyrl-RS"/>
        </w:rPr>
        <w:t xml:space="preserve"> </w:t>
      </w:r>
      <w:r w:rsidR="00581362" w:rsidRPr="00025FD0">
        <w:rPr>
          <w:rStyle w:val="Hyperlink"/>
          <w:rFonts w:cs="Arial"/>
          <w:color w:val="auto"/>
          <w:u w:val="none"/>
          <w:lang w:val="sr-Latn-CS"/>
        </w:rPr>
        <w:t xml:space="preserve"> </w:t>
      </w:r>
    </w:p>
    <w:p w14:paraId="3B5CD109" w14:textId="77777777" w:rsidR="00333E1E" w:rsidRPr="00025FD0" w:rsidRDefault="00333E1E" w:rsidP="008D2B23">
      <w:pPr>
        <w:spacing w:before="0"/>
        <w:rPr>
          <w:rFonts w:cs="Arial"/>
        </w:rPr>
      </w:pPr>
    </w:p>
    <w:p w14:paraId="5E58768A" w14:textId="77777777" w:rsidR="008D2B23" w:rsidRPr="00025FD0" w:rsidRDefault="008D2B23" w:rsidP="008D2B23">
      <w:pPr>
        <w:spacing w:before="0"/>
        <w:rPr>
          <w:rFonts w:cs="Arial"/>
          <w:lang w:val="ru-RU"/>
        </w:rPr>
      </w:pPr>
      <w:r w:rsidRPr="00025FD0">
        <w:rPr>
          <w:rFonts w:cs="Arial"/>
          <w:lang w:val="ru-RU"/>
        </w:rPr>
        <w:t>Наручилац ће у року од</w:t>
      </w:r>
      <w:r w:rsidR="00581362" w:rsidRPr="00025FD0">
        <w:rPr>
          <w:rFonts w:cs="Arial"/>
          <w:lang w:val="ru-RU"/>
        </w:rPr>
        <w:t xml:space="preserve"> 3</w:t>
      </w:r>
      <w:r w:rsidRPr="00025FD0">
        <w:rPr>
          <w:rFonts w:cs="Arial"/>
          <w:lang w:val="ru-RU"/>
        </w:rPr>
        <w:t xml:space="preserve"> </w:t>
      </w:r>
      <w:r w:rsidR="00581362" w:rsidRPr="00025FD0">
        <w:rPr>
          <w:rFonts w:cs="Arial"/>
          <w:lang w:val="ru-RU"/>
        </w:rPr>
        <w:t>(словима:</w:t>
      </w:r>
      <w:r w:rsidR="007A5319" w:rsidRPr="00025FD0">
        <w:rPr>
          <w:rFonts w:cs="Arial"/>
        </w:rPr>
        <w:t xml:space="preserve"> </w:t>
      </w:r>
      <w:r w:rsidRPr="00025FD0">
        <w:rPr>
          <w:rFonts w:cs="Arial"/>
          <w:lang w:val="ru-RU"/>
        </w:rPr>
        <w:t xml:space="preserve">три </w:t>
      </w:r>
      <w:r w:rsidR="00581362" w:rsidRPr="00025FD0">
        <w:rPr>
          <w:rFonts w:cs="Arial"/>
          <w:lang w:val="ru-RU"/>
        </w:rPr>
        <w:t>)</w:t>
      </w:r>
      <w:r w:rsidRPr="00025FD0">
        <w:rPr>
          <w:rFonts w:cs="Arial"/>
          <w:lang w:val="ru-RU"/>
        </w:rPr>
        <w:t xml:space="preserve">дана по пријему захтева објавити </w:t>
      </w:r>
      <w:r w:rsidRPr="00025FD0">
        <w:rPr>
          <w:rFonts w:cs="Arial"/>
        </w:rPr>
        <w:t>Одговор на захтев</w:t>
      </w:r>
      <w:r w:rsidRPr="00025FD0">
        <w:rPr>
          <w:rFonts w:cs="Arial"/>
          <w:lang w:val="ru-RU"/>
        </w:rPr>
        <w:t xml:space="preserve"> на Порталу јавних набавки и својој интернет страници.</w:t>
      </w:r>
    </w:p>
    <w:p w14:paraId="02C86BE5" w14:textId="77777777" w:rsidR="008D2B23" w:rsidRPr="00025FD0" w:rsidRDefault="008D2B23" w:rsidP="008D2B23">
      <w:pPr>
        <w:pStyle w:val="KDMojTekst"/>
        <w:spacing w:before="0"/>
        <w:rPr>
          <w:rFonts w:cs="Arial"/>
          <w:i w:val="0"/>
          <w:color w:val="auto"/>
          <w:sz w:val="22"/>
          <w:szCs w:val="22"/>
        </w:rPr>
      </w:pPr>
      <w:r w:rsidRPr="00025FD0">
        <w:rPr>
          <w:rFonts w:cs="Arial"/>
          <w:i w:val="0"/>
          <w:color w:val="auto"/>
          <w:sz w:val="22"/>
          <w:szCs w:val="22"/>
        </w:rPr>
        <w:t>Тражење додатних информација и појашњења телефоном није дозвољено.</w:t>
      </w:r>
    </w:p>
    <w:p w14:paraId="5DDFE8E9" w14:textId="77777777" w:rsidR="00C14152" w:rsidRPr="00025FD0" w:rsidRDefault="00C14152" w:rsidP="00C14152">
      <w:pPr>
        <w:spacing w:before="0"/>
        <w:rPr>
          <w:rFonts w:cs="Arial"/>
          <w:lang w:val="ru-RU"/>
        </w:rPr>
      </w:pPr>
      <w:r w:rsidRPr="00025FD0">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1F71FBD" w14:textId="77777777" w:rsidR="00C14152" w:rsidRPr="00025FD0" w:rsidRDefault="00C14152" w:rsidP="00C14152">
      <w:pPr>
        <w:spacing w:before="0"/>
        <w:rPr>
          <w:rFonts w:cs="Arial"/>
          <w:lang w:val="ru-RU"/>
        </w:rPr>
      </w:pPr>
      <w:r w:rsidRPr="00025FD0">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089987C" w14:textId="77777777" w:rsidR="00C14152" w:rsidRPr="00025FD0" w:rsidRDefault="00C14152" w:rsidP="00C14152">
      <w:pPr>
        <w:spacing w:before="0"/>
        <w:rPr>
          <w:rFonts w:cs="Arial"/>
          <w:lang w:val="ru-RU"/>
        </w:rPr>
      </w:pPr>
      <w:r w:rsidRPr="00025FD0">
        <w:rPr>
          <w:rFonts w:cs="Arial"/>
          <w:lang w:val="ru-RU"/>
        </w:rPr>
        <w:t xml:space="preserve">Ако наручилац измени или допуни конкурсну документацију </w:t>
      </w:r>
      <w:r w:rsidR="00581362" w:rsidRPr="00025FD0">
        <w:rPr>
          <w:rFonts w:cs="Arial"/>
          <w:lang w:val="ru-RU"/>
        </w:rPr>
        <w:t>8 (словима:</w:t>
      </w:r>
      <w:r w:rsidR="007A5319" w:rsidRPr="00025FD0">
        <w:rPr>
          <w:rFonts w:cs="Arial"/>
        </w:rPr>
        <w:t xml:space="preserve"> </w:t>
      </w:r>
      <w:r w:rsidRPr="00025FD0">
        <w:rPr>
          <w:rFonts w:cs="Arial"/>
          <w:lang w:val="ru-RU"/>
        </w:rPr>
        <w:t>осам</w:t>
      </w:r>
      <w:r w:rsidR="00581362" w:rsidRPr="00025FD0">
        <w:rPr>
          <w:rFonts w:cs="Arial"/>
          <w:lang w:val="ru-RU"/>
        </w:rPr>
        <w:t>)</w:t>
      </w:r>
      <w:r w:rsidRPr="00025FD0">
        <w:rPr>
          <w:rFonts w:cs="Arial"/>
          <w:lang w:val="ru-RU"/>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ABAC95" w14:textId="77777777" w:rsidR="00C14152" w:rsidRPr="00025FD0" w:rsidRDefault="00C14152" w:rsidP="00C14152">
      <w:pPr>
        <w:spacing w:before="0"/>
        <w:rPr>
          <w:rFonts w:cs="Arial"/>
          <w:lang w:val="ru-RU"/>
        </w:rPr>
      </w:pPr>
      <w:r w:rsidRPr="00025FD0">
        <w:rPr>
          <w:rFonts w:cs="Arial"/>
          <w:lang w:val="ru-RU"/>
        </w:rPr>
        <w:t>По истеку рока предвиђеног за подношење понуда наручилац не може да мења нити да допуњује конкурсну документацију.</w:t>
      </w:r>
    </w:p>
    <w:p w14:paraId="3A089A4F" w14:textId="77777777" w:rsidR="00D31828" w:rsidRPr="00025FD0" w:rsidRDefault="008D2B23" w:rsidP="00D31828">
      <w:pPr>
        <w:pStyle w:val="KDMojTekst"/>
        <w:spacing w:before="0"/>
        <w:rPr>
          <w:rFonts w:cs="Arial"/>
          <w:i w:val="0"/>
          <w:color w:val="auto"/>
          <w:sz w:val="22"/>
          <w:szCs w:val="22"/>
          <w:lang w:val="sr-Cyrl-CS"/>
        </w:rPr>
      </w:pPr>
      <w:r w:rsidRPr="00025FD0">
        <w:rPr>
          <w:rFonts w:cs="Arial"/>
          <w:i w:val="0"/>
          <w:color w:val="auto"/>
          <w:sz w:val="22"/>
          <w:szCs w:val="22"/>
        </w:rPr>
        <w:t>Комуникација у поступку јавне н</w:t>
      </w:r>
      <w:r w:rsidR="00EA1925" w:rsidRPr="00025FD0">
        <w:rPr>
          <w:rFonts w:cs="Arial"/>
          <w:i w:val="0"/>
          <w:color w:val="auto"/>
          <w:sz w:val="22"/>
          <w:szCs w:val="22"/>
        </w:rPr>
        <w:t xml:space="preserve">абавке се врши на начин </w:t>
      </w:r>
      <w:r w:rsidR="00B02ADD" w:rsidRPr="00025FD0">
        <w:rPr>
          <w:rFonts w:cs="Arial"/>
          <w:i w:val="0"/>
          <w:color w:val="auto"/>
          <w:sz w:val="22"/>
          <w:szCs w:val="22"/>
          <w:lang w:val="sr-Cyrl-RS"/>
        </w:rPr>
        <w:t>предвиђен</w:t>
      </w:r>
      <w:r w:rsidRPr="00025FD0">
        <w:rPr>
          <w:rFonts w:cs="Arial"/>
          <w:i w:val="0"/>
          <w:color w:val="auto"/>
          <w:sz w:val="22"/>
          <w:szCs w:val="22"/>
        </w:rPr>
        <w:t xml:space="preserve"> чланом 20. Закона.</w:t>
      </w:r>
    </w:p>
    <w:p w14:paraId="77149BCB" w14:textId="77777777" w:rsidR="00D31828" w:rsidRPr="00025FD0" w:rsidRDefault="00D31828" w:rsidP="00D31828">
      <w:pPr>
        <w:pStyle w:val="KDParagraf"/>
        <w:spacing w:before="0"/>
        <w:rPr>
          <w:rFonts w:cs="Arial"/>
          <w:lang w:val="ru-RU"/>
        </w:rPr>
      </w:pPr>
      <w:r w:rsidRPr="00025FD0">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025FD0">
          <w:rPr>
            <w:rStyle w:val="Hyperlink"/>
            <w:rFonts w:cs="Arial"/>
          </w:rPr>
          <w:t>www.</w:t>
        </w:r>
        <w:r w:rsidR="000B45FD" w:rsidRPr="00025FD0">
          <w:rPr>
            <w:rStyle w:val="Hyperlink"/>
            <w:rFonts w:cs="Arial"/>
            <w:lang w:val="sr-Cyrl-CS"/>
          </w:rPr>
          <w:t>к</w:t>
        </w:r>
        <w:r w:rsidR="000B45FD" w:rsidRPr="00025FD0">
          <w:rPr>
            <w:rStyle w:val="Hyperlink"/>
            <w:rFonts w:cs="Arial"/>
          </w:rPr>
          <w:t>jn.gov.rs</w:t>
        </w:r>
      </w:hyperlink>
      <w:r w:rsidRPr="00025FD0">
        <w:rPr>
          <w:rFonts w:cs="Arial"/>
          <w:lang w:val="ru-RU"/>
        </w:rPr>
        <w:t>).</w:t>
      </w:r>
    </w:p>
    <w:p w14:paraId="6CA9A571" w14:textId="77777777" w:rsidR="008D2B23" w:rsidRPr="00025FD0" w:rsidRDefault="008D2B23" w:rsidP="008D2B23">
      <w:pPr>
        <w:pStyle w:val="KDMojTekst"/>
        <w:spacing w:before="0"/>
        <w:rPr>
          <w:rFonts w:cs="Arial"/>
          <w:i w:val="0"/>
          <w:color w:val="auto"/>
          <w:sz w:val="22"/>
          <w:szCs w:val="22"/>
        </w:rPr>
      </w:pPr>
    </w:p>
    <w:p w14:paraId="433CD311" w14:textId="77777777" w:rsidR="008D2B23" w:rsidRPr="00025FD0" w:rsidRDefault="008D2B23" w:rsidP="00211D81">
      <w:pPr>
        <w:pStyle w:val="KDPodnaslov2"/>
        <w:numPr>
          <w:ilvl w:val="1"/>
          <w:numId w:val="21"/>
        </w:numPr>
        <w:spacing w:before="0"/>
        <w:jc w:val="both"/>
        <w:rPr>
          <w:rFonts w:cs="Arial"/>
        </w:rPr>
      </w:pPr>
      <w:bookmarkStart w:id="237" w:name="_Toc441651603"/>
      <w:bookmarkStart w:id="238" w:name="_Toc442559914"/>
      <w:r w:rsidRPr="00025FD0">
        <w:rPr>
          <w:rFonts w:cs="Arial"/>
        </w:rPr>
        <w:t>Трошкови понуде</w:t>
      </w:r>
      <w:bookmarkEnd w:id="237"/>
      <w:bookmarkEnd w:id="238"/>
    </w:p>
    <w:p w14:paraId="0F7A0620" w14:textId="77777777" w:rsidR="008D2B23" w:rsidRPr="00025FD0" w:rsidRDefault="008D2B23" w:rsidP="008D2B23">
      <w:pPr>
        <w:pStyle w:val="KDParagraf"/>
        <w:spacing w:before="0"/>
        <w:rPr>
          <w:rFonts w:cs="Arial"/>
          <w:lang w:val="ru-RU"/>
        </w:rPr>
      </w:pPr>
      <w:r w:rsidRPr="00025FD0">
        <w:rPr>
          <w:rFonts w:cs="Arial"/>
          <w:lang w:val="ru-RU"/>
        </w:rPr>
        <w:t>Трошкове припреме и подношења понуде сноси искључиво понуђач и не може тражити од наручиоца накнаду трошкова.</w:t>
      </w:r>
    </w:p>
    <w:p w14:paraId="5749B006" w14:textId="77777777" w:rsidR="008D2B23" w:rsidRPr="00025FD0" w:rsidRDefault="008D2B23" w:rsidP="008D2B23">
      <w:pPr>
        <w:pStyle w:val="KDParagraf"/>
        <w:spacing w:before="0"/>
        <w:rPr>
          <w:rFonts w:cs="Arial"/>
        </w:rPr>
      </w:pPr>
      <w:r w:rsidRPr="00025FD0">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0F2AB13" w14:textId="77777777" w:rsidR="008D2B23" w:rsidRPr="00025FD0" w:rsidRDefault="008D2B23" w:rsidP="008D2B23">
      <w:pPr>
        <w:pStyle w:val="KDParagraf"/>
        <w:spacing w:before="0"/>
        <w:rPr>
          <w:rFonts w:cs="Arial"/>
        </w:rPr>
      </w:pPr>
      <w:r w:rsidRPr="00025FD0">
        <w:rPr>
          <w:rFonts w:cs="Arial"/>
        </w:rPr>
        <w:t>Ако је поступак јавне набавке обуставље</w:t>
      </w:r>
      <w:r w:rsidR="00B02ADD" w:rsidRPr="00025FD0">
        <w:rPr>
          <w:rFonts w:cs="Arial"/>
        </w:rPr>
        <w:t>н из разлога који су на страни Наручиоца, Н</w:t>
      </w:r>
      <w:r w:rsidRPr="00025FD0">
        <w:rPr>
          <w:rFonts w:cs="Arial"/>
        </w:rPr>
        <w:t>аручилац је дужан да понуђачу надокнади трошкове израде узорка или модела, ако су израђени у складу са технич</w:t>
      </w:r>
      <w:r w:rsidR="00B02ADD" w:rsidRPr="00025FD0">
        <w:rPr>
          <w:rFonts w:cs="Arial"/>
        </w:rPr>
        <w:t>ким спецификацијама Н</w:t>
      </w:r>
      <w:r w:rsidRPr="00025FD0">
        <w:rPr>
          <w:rFonts w:cs="Arial"/>
        </w:rPr>
        <w:t>аручиоца и трошкове прибављања средства обезбеђења, под условом да је понуђач тражио накнаду тих трошкова у својој понуди.</w:t>
      </w:r>
    </w:p>
    <w:p w14:paraId="3899CA06" w14:textId="77777777" w:rsidR="008D2B23" w:rsidRPr="00025FD0" w:rsidRDefault="008D2B23" w:rsidP="008D2B23">
      <w:pPr>
        <w:pStyle w:val="KDParagraf"/>
        <w:spacing w:before="0"/>
        <w:rPr>
          <w:rFonts w:cs="Arial"/>
        </w:rPr>
      </w:pPr>
    </w:p>
    <w:p w14:paraId="7EE82503" w14:textId="77777777" w:rsidR="00C14152" w:rsidRPr="00025FD0" w:rsidRDefault="00D7558A" w:rsidP="00211D81">
      <w:pPr>
        <w:pStyle w:val="KDPodnaslov2"/>
        <w:numPr>
          <w:ilvl w:val="1"/>
          <w:numId w:val="21"/>
        </w:numPr>
        <w:spacing w:before="0"/>
        <w:jc w:val="both"/>
        <w:rPr>
          <w:rFonts w:cs="Arial"/>
        </w:rPr>
      </w:pPr>
      <w:r w:rsidRPr="00025FD0">
        <w:rPr>
          <w:rFonts w:cs="Arial"/>
        </w:rPr>
        <w:t xml:space="preserve"> </w:t>
      </w:r>
      <w:r w:rsidR="00C14152" w:rsidRPr="00025FD0">
        <w:rPr>
          <w:rFonts w:cs="Arial"/>
        </w:rPr>
        <w:t>Д</w:t>
      </w:r>
      <w:r w:rsidR="00C14152" w:rsidRPr="00025FD0">
        <w:rPr>
          <w:rFonts w:cs="Arial"/>
          <w:lang w:val="sr-Latn-CS"/>
        </w:rPr>
        <w:t>одатн</w:t>
      </w:r>
      <w:r w:rsidR="00C14152" w:rsidRPr="00025FD0">
        <w:rPr>
          <w:rFonts w:cs="Arial"/>
        </w:rPr>
        <w:t>а</w:t>
      </w:r>
      <w:r w:rsidR="00C14152" w:rsidRPr="00025FD0">
        <w:rPr>
          <w:rFonts w:cs="Arial"/>
          <w:lang w:val="sr-Latn-CS"/>
        </w:rPr>
        <w:t xml:space="preserve"> објашњења</w:t>
      </w:r>
      <w:r w:rsidR="00C14152" w:rsidRPr="00025FD0">
        <w:rPr>
          <w:rFonts w:cs="Arial"/>
        </w:rPr>
        <w:t>, контрола и допуштене исправке</w:t>
      </w:r>
    </w:p>
    <w:p w14:paraId="2AE0E651" w14:textId="77777777" w:rsidR="00C14152" w:rsidRPr="00025FD0" w:rsidRDefault="00C14152" w:rsidP="00C14152">
      <w:pPr>
        <w:pStyle w:val="KDParagraf"/>
        <w:spacing w:before="0"/>
        <w:rPr>
          <w:rFonts w:eastAsia="TimesNewRomanPSMT" w:cs="Arial"/>
        </w:rPr>
      </w:pPr>
      <w:r w:rsidRPr="00025FD0">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0F07F94" w14:textId="77777777" w:rsidR="002F0240" w:rsidRPr="00025FD0" w:rsidRDefault="002F0240" w:rsidP="00C14152">
      <w:pPr>
        <w:pStyle w:val="KDParagraf"/>
        <w:spacing w:before="0"/>
        <w:rPr>
          <w:rFonts w:eastAsia="TimesNewRomanPSMT" w:cs="Arial"/>
          <w:lang w:val="ru-RU"/>
        </w:rPr>
      </w:pPr>
    </w:p>
    <w:p w14:paraId="755B158C" w14:textId="77777777" w:rsidR="00C14152" w:rsidRPr="00025FD0" w:rsidRDefault="00C14152" w:rsidP="00C14152">
      <w:pPr>
        <w:pStyle w:val="KDParagraf"/>
        <w:spacing w:before="0"/>
        <w:rPr>
          <w:rFonts w:eastAsia="TimesNewRomanPSMT" w:cs="Arial"/>
          <w:lang w:val="ru-RU"/>
        </w:rPr>
      </w:pPr>
      <w:r w:rsidRPr="00025FD0">
        <w:rPr>
          <w:rFonts w:eastAsia="TimesNewRomanPSMT" w:cs="Arial"/>
          <w:lang w:val="ru-RU"/>
        </w:rPr>
        <w:t>Уколико је потребно вршити додатна објашњења, наручилац ће понуђачу оставити прим</w:t>
      </w:r>
      <w:r w:rsidR="00B02ADD" w:rsidRPr="00025FD0">
        <w:rPr>
          <w:rFonts w:eastAsia="TimesNewRomanPSMT" w:cs="Arial"/>
          <w:lang w:val="ru-RU"/>
        </w:rPr>
        <w:t>ерени рок да поступи по позиву Н</w:t>
      </w:r>
      <w:r w:rsidRPr="00025FD0">
        <w:rPr>
          <w:rFonts w:eastAsia="TimesNewRomanPSMT" w:cs="Arial"/>
          <w:lang w:val="ru-RU"/>
        </w:rPr>
        <w:t>аручиоца</w:t>
      </w:r>
      <w:r w:rsidR="00B02ADD" w:rsidRPr="00025FD0">
        <w:rPr>
          <w:rFonts w:eastAsia="TimesNewRomanPSMT" w:cs="Arial"/>
          <w:lang w:val="ru-RU"/>
        </w:rPr>
        <w:t>, односно да омогући Н</w:t>
      </w:r>
      <w:r w:rsidRPr="00025FD0">
        <w:rPr>
          <w:rFonts w:eastAsia="TimesNewRomanPSMT" w:cs="Arial"/>
          <w:lang w:val="ru-RU"/>
        </w:rPr>
        <w:t>аручиоцу контролу (увид) код понуђача, као и код његовог подизвођача.</w:t>
      </w:r>
    </w:p>
    <w:p w14:paraId="42569252" w14:textId="77777777" w:rsidR="00C14152" w:rsidRPr="00025FD0" w:rsidRDefault="00C14152" w:rsidP="00C14152">
      <w:pPr>
        <w:pStyle w:val="KDParagraf"/>
        <w:spacing w:before="0"/>
        <w:rPr>
          <w:rFonts w:eastAsia="TimesNewRomanPSMT" w:cs="Arial"/>
        </w:rPr>
      </w:pPr>
      <w:r w:rsidRPr="00025FD0">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E383460" w14:textId="77777777" w:rsidR="00C14152" w:rsidRPr="00025FD0" w:rsidRDefault="00C14152" w:rsidP="00C14152">
      <w:pPr>
        <w:pStyle w:val="KDParagraf"/>
        <w:spacing w:before="0"/>
        <w:rPr>
          <w:rFonts w:eastAsia="TimesNewRomanPSMT" w:cs="Arial"/>
        </w:rPr>
      </w:pPr>
      <w:r w:rsidRPr="00025FD0">
        <w:rPr>
          <w:rFonts w:eastAsia="TimesNewRomanPSMT" w:cs="Arial"/>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D3DFF86" w14:textId="77777777" w:rsidR="008D2B23" w:rsidRPr="00025FD0" w:rsidRDefault="008D2B23" w:rsidP="008D2B23">
      <w:pPr>
        <w:spacing w:before="0"/>
        <w:rPr>
          <w:rFonts w:cs="Arial"/>
        </w:rPr>
      </w:pPr>
    </w:p>
    <w:p w14:paraId="6E807771" w14:textId="77777777" w:rsidR="00B20A6C" w:rsidRPr="00025FD0" w:rsidRDefault="00D7558A" w:rsidP="00211D81">
      <w:pPr>
        <w:pStyle w:val="KDPodnaslov2"/>
        <w:numPr>
          <w:ilvl w:val="1"/>
          <w:numId w:val="21"/>
        </w:numPr>
        <w:spacing w:before="0"/>
        <w:jc w:val="both"/>
        <w:rPr>
          <w:rFonts w:cs="Arial"/>
        </w:rPr>
      </w:pPr>
      <w:bookmarkStart w:id="239" w:name="_Toc442559917"/>
      <w:bookmarkStart w:id="240" w:name="_Toc441651606"/>
      <w:r w:rsidRPr="00025FD0">
        <w:rPr>
          <w:rFonts w:cs="Arial"/>
        </w:rPr>
        <w:t xml:space="preserve"> </w:t>
      </w:r>
      <w:r w:rsidR="00B20A6C" w:rsidRPr="00025FD0">
        <w:rPr>
          <w:rFonts w:cs="Arial"/>
        </w:rPr>
        <w:t>Разлози за одбијање понуде</w:t>
      </w:r>
      <w:bookmarkEnd w:id="239"/>
      <w:r w:rsidR="00B20A6C" w:rsidRPr="00025FD0">
        <w:rPr>
          <w:rFonts w:cs="Arial"/>
        </w:rPr>
        <w:t xml:space="preserve"> </w:t>
      </w:r>
      <w:bookmarkEnd w:id="240"/>
    </w:p>
    <w:p w14:paraId="517319FE" w14:textId="77777777" w:rsidR="00B20A6C" w:rsidRPr="00025FD0" w:rsidRDefault="00B20A6C" w:rsidP="00B20A6C">
      <w:pPr>
        <w:autoSpaceDE w:val="0"/>
        <w:autoSpaceDN w:val="0"/>
        <w:adjustRightInd w:val="0"/>
        <w:spacing w:before="0"/>
        <w:rPr>
          <w:rFonts w:eastAsia="TimesNewRomanPSMT" w:cs="Arial"/>
          <w:bCs/>
          <w:iCs/>
          <w:lang w:val="ru-RU"/>
        </w:rPr>
      </w:pPr>
      <w:r w:rsidRPr="00025FD0">
        <w:rPr>
          <w:rFonts w:eastAsia="TimesNewRomanPSMT" w:cs="Arial"/>
          <w:bCs/>
          <w:iCs/>
        </w:rPr>
        <w:t>Понуда ће бити одбијена ако:</w:t>
      </w:r>
    </w:p>
    <w:p w14:paraId="47B90D80" w14:textId="77777777" w:rsidR="00B20A6C" w:rsidRPr="00025FD0" w:rsidRDefault="00B20A6C" w:rsidP="00DB575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025FD0">
        <w:rPr>
          <w:rFonts w:ascii="Arial" w:eastAsia="TimesNewRomanPSMT" w:hAnsi="Arial" w:cs="Arial"/>
          <w:bCs/>
          <w:iCs/>
        </w:rPr>
        <w:t>је неблаговремена, неприхватљива или неодговарајућа;</w:t>
      </w:r>
    </w:p>
    <w:p w14:paraId="2147B461" w14:textId="77777777" w:rsidR="00B20A6C" w:rsidRPr="00025FD0" w:rsidRDefault="00B20A6C" w:rsidP="00DB575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025FD0">
        <w:rPr>
          <w:rFonts w:ascii="Arial" w:eastAsia="TimesNewRomanPSMT" w:hAnsi="Arial" w:cs="Arial"/>
          <w:bCs/>
          <w:iCs/>
        </w:rPr>
        <w:t>ако се понуђач не сагласи са исправком рачунских грешака;</w:t>
      </w:r>
    </w:p>
    <w:p w14:paraId="56DFAEA6" w14:textId="77777777" w:rsidR="00B20A6C" w:rsidRPr="00025FD0" w:rsidRDefault="00B20A6C" w:rsidP="00DB575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proofErr w:type="gramStart"/>
      <w:r w:rsidRPr="00025FD0">
        <w:rPr>
          <w:rFonts w:ascii="Arial" w:eastAsia="TimesNewRomanPSMT" w:hAnsi="Arial" w:cs="Arial"/>
          <w:bCs/>
          <w:iCs/>
        </w:rPr>
        <w:t>ако</w:t>
      </w:r>
      <w:proofErr w:type="gramEnd"/>
      <w:r w:rsidRPr="00025FD0">
        <w:rPr>
          <w:rFonts w:ascii="Arial" w:eastAsia="TimesNewRomanPSMT" w:hAnsi="Arial" w:cs="Arial"/>
          <w:bCs/>
          <w:iCs/>
        </w:rPr>
        <w:t xml:space="preserve"> има битне </w:t>
      </w:r>
      <w:r w:rsidR="00077991" w:rsidRPr="00025FD0">
        <w:rPr>
          <w:rFonts w:ascii="Arial" w:eastAsia="TimesNewRomanPSMT" w:hAnsi="Arial" w:cs="Arial"/>
          <w:bCs/>
          <w:iCs/>
        </w:rPr>
        <w:t>недостатке сходно члану 106. Закона</w:t>
      </w:r>
    </w:p>
    <w:p w14:paraId="5E3C0619" w14:textId="77777777" w:rsidR="00B20A6C" w:rsidRPr="00025FD0"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3FC2C739" w14:textId="77777777" w:rsidR="008D2B23" w:rsidRPr="00025FD0" w:rsidRDefault="00D7558A" w:rsidP="00211D81">
      <w:pPr>
        <w:pStyle w:val="KDPodnaslov2"/>
        <w:numPr>
          <w:ilvl w:val="1"/>
          <w:numId w:val="21"/>
        </w:numPr>
        <w:spacing w:before="0"/>
        <w:jc w:val="both"/>
        <w:rPr>
          <w:rFonts w:cs="Arial"/>
        </w:rPr>
      </w:pPr>
      <w:r w:rsidRPr="00025FD0">
        <w:rPr>
          <w:rFonts w:cs="Arial"/>
        </w:rPr>
        <w:t xml:space="preserve"> </w:t>
      </w:r>
      <w:r w:rsidR="00C14152" w:rsidRPr="00025FD0">
        <w:rPr>
          <w:rFonts w:cs="Arial"/>
        </w:rPr>
        <w:t>Рок за доношење Одлуке о додели уговора/обустави</w:t>
      </w:r>
    </w:p>
    <w:p w14:paraId="2E619CE4" w14:textId="77777777" w:rsidR="00C14152" w:rsidRPr="00025FD0" w:rsidRDefault="00C14152" w:rsidP="00C14152">
      <w:pPr>
        <w:pStyle w:val="KDParagraf"/>
        <w:spacing w:before="0"/>
        <w:rPr>
          <w:rFonts w:eastAsia="TimesNewRomanPSMT" w:cs="Arial"/>
        </w:rPr>
      </w:pPr>
      <w:r w:rsidRPr="00025FD0">
        <w:rPr>
          <w:rFonts w:eastAsia="TimesNewRomanPSMT" w:cs="Arial"/>
        </w:rPr>
        <w:t>Наручилац ће одлуку о додели уговора</w:t>
      </w:r>
      <w:r w:rsidRPr="00025FD0">
        <w:rPr>
          <w:rFonts w:eastAsia="TimesNewRomanPSMT" w:cs="Arial"/>
          <w:i/>
        </w:rPr>
        <w:t>/обустави поступка</w:t>
      </w:r>
      <w:r w:rsidR="00A57F83" w:rsidRPr="00025FD0">
        <w:rPr>
          <w:rFonts w:eastAsia="TimesNewRomanPSMT" w:cs="Arial"/>
        </w:rPr>
        <w:t xml:space="preserve"> донети у </w:t>
      </w:r>
      <w:r w:rsidR="007454E2" w:rsidRPr="00025FD0">
        <w:rPr>
          <w:rFonts w:eastAsia="TimesNewRomanPSMT" w:cs="Arial"/>
        </w:rPr>
        <w:t>року од максимално 25 (двадесет</w:t>
      </w:r>
      <w:r w:rsidR="00A57F83" w:rsidRPr="00025FD0">
        <w:rPr>
          <w:rFonts w:eastAsia="TimesNewRomanPSMT" w:cs="Arial"/>
        </w:rPr>
        <w:t>пет</w:t>
      </w:r>
      <w:r w:rsidRPr="00025FD0">
        <w:rPr>
          <w:rFonts w:eastAsia="TimesNewRomanPSMT" w:cs="Arial"/>
        </w:rPr>
        <w:t>) дана од дана јавног отварања понуда.</w:t>
      </w:r>
    </w:p>
    <w:p w14:paraId="71CC9FBB" w14:textId="77777777" w:rsidR="00C14152" w:rsidRPr="00025FD0" w:rsidRDefault="00C14152" w:rsidP="00C14152">
      <w:pPr>
        <w:pStyle w:val="KDParagraf"/>
        <w:spacing w:before="0"/>
        <w:rPr>
          <w:rFonts w:eastAsia="TimesNewRomanPSMT" w:cs="Arial"/>
        </w:rPr>
      </w:pPr>
      <w:r w:rsidRPr="00025FD0">
        <w:rPr>
          <w:rFonts w:eastAsia="TimesNewRomanPSMT" w:cs="Arial"/>
        </w:rPr>
        <w:t xml:space="preserve">Одлуку о додели уговора/обустави </w:t>
      </w:r>
      <w:proofErr w:type="gramStart"/>
      <w:r w:rsidRPr="00025FD0">
        <w:rPr>
          <w:rFonts w:eastAsia="TimesNewRomanPSMT" w:cs="Arial"/>
        </w:rPr>
        <w:t>поступка  Наручилац</w:t>
      </w:r>
      <w:proofErr w:type="gramEnd"/>
      <w:r w:rsidRPr="00025FD0">
        <w:rPr>
          <w:rFonts w:eastAsia="TimesNewRomanPSMT" w:cs="Arial"/>
        </w:rPr>
        <w:t xml:space="preserve"> ће објавити на Порталу јавних набавки и на својој интернет страници у року од 3 (три) дана од дана доношења.</w:t>
      </w:r>
    </w:p>
    <w:p w14:paraId="5218BF05" w14:textId="77777777" w:rsidR="008D2B23" w:rsidRPr="00025FD0" w:rsidRDefault="007A5319" w:rsidP="008D2B23">
      <w:pPr>
        <w:pStyle w:val="KDParagraf"/>
        <w:spacing w:before="0"/>
        <w:rPr>
          <w:rFonts w:eastAsia="TimesNewRomanPSMT" w:cs="Arial"/>
        </w:rPr>
      </w:pPr>
      <w:r w:rsidRPr="00025FD0">
        <w:rPr>
          <w:rFonts w:eastAsia="TimesNewRomanPSMT" w:cs="Arial"/>
        </w:rPr>
        <w:t>Наручилац ће донети одлуку о обустави поступка јавне набавке у складу са чланом 109. Закона.</w:t>
      </w:r>
    </w:p>
    <w:p w14:paraId="1A6506D9" w14:textId="77777777" w:rsidR="007A5319" w:rsidRPr="00025FD0" w:rsidRDefault="007A5319" w:rsidP="008D2B23">
      <w:pPr>
        <w:pStyle w:val="KDParagraf"/>
        <w:spacing w:before="0"/>
        <w:rPr>
          <w:rFonts w:eastAsia="TimesNewRomanPSMT" w:cs="Arial"/>
        </w:rPr>
      </w:pPr>
    </w:p>
    <w:p w14:paraId="30C4791E" w14:textId="77777777" w:rsidR="008D2B23" w:rsidRPr="00025FD0" w:rsidRDefault="00D7558A" w:rsidP="00211D81">
      <w:pPr>
        <w:pStyle w:val="KDPodnaslov2"/>
        <w:numPr>
          <w:ilvl w:val="1"/>
          <w:numId w:val="21"/>
        </w:numPr>
        <w:spacing w:before="0"/>
        <w:jc w:val="both"/>
        <w:rPr>
          <w:rFonts w:cs="Arial"/>
          <w:lang w:val="ru-RU"/>
        </w:rPr>
      </w:pPr>
      <w:bookmarkStart w:id="241" w:name="_Toc441651607"/>
      <w:bookmarkStart w:id="242" w:name="_Toc442559918"/>
      <w:r w:rsidRPr="00025FD0">
        <w:rPr>
          <w:rFonts w:cs="Arial"/>
        </w:rPr>
        <w:t xml:space="preserve"> </w:t>
      </w:r>
      <w:r w:rsidR="008D2B23" w:rsidRPr="00025FD0">
        <w:rPr>
          <w:rFonts w:cs="Arial"/>
          <w:lang w:val="ru-RU"/>
        </w:rPr>
        <w:t>Н</w:t>
      </w:r>
      <w:r w:rsidR="008D2B23" w:rsidRPr="00025FD0">
        <w:rPr>
          <w:rFonts w:cs="Arial"/>
        </w:rPr>
        <w:t>егативне референце</w:t>
      </w:r>
      <w:bookmarkEnd w:id="241"/>
      <w:bookmarkEnd w:id="242"/>
    </w:p>
    <w:p w14:paraId="7C6735E8" w14:textId="77777777" w:rsidR="008D2B23" w:rsidRPr="00025FD0" w:rsidRDefault="008D2B23" w:rsidP="008D2B23">
      <w:pPr>
        <w:spacing w:before="0"/>
        <w:rPr>
          <w:rFonts w:cs="Arial"/>
          <w:lang w:val="ru-RU"/>
        </w:rPr>
      </w:pPr>
      <w:r w:rsidRPr="00025FD0">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E8C0676" w14:textId="77777777" w:rsidR="008D2B23" w:rsidRPr="00025FD0" w:rsidRDefault="008D2B23" w:rsidP="008D2B23">
      <w:pPr>
        <w:pStyle w:val="KDNabrajanje"/>
        <w:spacing w:before="0"/>
        <w:rPr>
          <w:rFonts w:cs="Arial"/>
        </w:rPr>
      </w:pPr>
      <w:r w:rsidRPr="00025FD0">
        <w:rPr>
          <w:rFonts w:cs="Arial"/>
        </w:rPr>
        <w:t>поступао супротно забрани из чл. 23. и 25. Закона;</w:t>
      </w:r>
    </w:p>
    <w:p w14:paraId="7CE09609" w14:textId="77777777" w:rsidR="008D2B23" w:rsidRPr="00025FD0" w:rsidRDefault="008D2B23" w:rsidP="008D2B23">
      <w:pPr>
        <w:pStyle w:val="KDNabrajanje"/>
        <w:spacing w:before="0"/>
        <w:rPr>
          <w:rFonts w:cs="Arial"/>
        </w:rPr>
      </w:pPr>
      <w:r w:rsidRPr="00025FD0">
        <w:rPr>
          <w:rFonts w:cs="Arial"/>
        </w:rPr>
        <w:t>учинио повреду конкуренције;</w:t>
      </w:r>
    </w:p>
    <w:p w14:paraId="4EE8C7D0" w14:textId="77777777" w:rsidR="008D2B23" w:rsidRPr="00025FD0" w:rsidRDefault="008D2B23" w:rsidP="008D2B23">
      <w:pPr>
        <w:pStyle w:val="KDNabrajanje"/>
        <w:spacing w:before="0"/>
        <w:rPr>
          <w:rFonts w:cs="Arial"/>
        </w:rPr>
      </w:pPr>
      <w:r w:rsidRPr="00025FD0">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534649CF" w14:textId="77777777" w:rsidR="008D2B23" w:rsidRPr="00025FD0" w:rsidRDefault="007454E2" w:rsidP="008D2B23">
      <w:pPr>
        <w:pStyle w:val="KDNabrajanje"/>
        <w:spacing w:before="0"/>
        <w:rPr>
          <w:rFonts w:cs="Arial"/>
        </w:rPr>
      </w:pPr>
      <w:r w:rsidRPr="00025FD0">
        <w:rPr>
          <w:rFonts w:cs="Arial"/>
        </w:rPr>
        <w:t xml:space="preserve">одбио </w:t>
      </w:r>
      <w:r w:rsidR="008D2B23" w:rsidRPr="00025FD0">
        <w:rPr>
          <w:rFonts w:cs="Arial"/>
        </w:rPr>
        <w:t>да достави доказе и средства обезбеђења на шта се у понуди обавезао.</w:t>
      </w:r>
    </w:p>
    <w:p w14:paraId="4A8A5C78" w14:textId="77777777" w:rsidR="008D2B23" w:rsidRPr="00025FD0" w:rsidRDefault="008D2B23" w:rsidP="008D2B23">
      <w:pPr>
        <w:pStyle w:val="KDParagraf"/>
        <w:spacing w:before="0"/>
        <w:rPr>
          <w:rFonts w:cs="Arial"/>
          <w:lang w:val="ru-RU"/>
        </w:rPr>
      </w:pPr>
      <w:r w:rsidRPr="00025FD0">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90A525E" w14:textId="77777777" w:rsidR="008D2B23" w:rsidRPr="00025FD0" w:rsidRDefault="008D2B23" w:rsidP="008D2B23">
      <w:pPr>
        <w:pStyle w:val="KDParagraf"/>
        <w:spacing w:before="0"/>
        <w:rPr>
          <w:rFonts w:cs="Arial"/>
        </w:rPr>
      </w:pPr>
      <w:r w:rsidRPr="00025FD0">
        <w:rPr>
          <w:rFonts w:cs="Arial"/>
        </w:rPr>
        <w:t>Доказ наведеног може бити:</w:t>
      </w:r>
    </w:p>
    <w:p w14:paraId="5C06B3C4" w14:textId="77777777" w:rsidR="008D2B23" w:rsidRPr="00025FD0" w:rsidRDefault="008D2B23" w:rsidP="008D2B23">
      <w:pPr>
        <w:pStyle w:val="KDNabrajanje"/>
        <w:spacing w:before="0"/>
        <w:rPr>
          <w:rFonts w:cs="Arial"/>
        </w:rPr>
      </w:pPr>
      <w:r w:rsidRPr="00025FD0">
        <w:rPr>
          <w:rFonts w:cs="Arial"/>
        </w:rPr>
        <w:t>правоснажна судска одлука или коначна одлука другог надлежног органа;</w:t>
      </w:r>
    </w:p>
    <w:p w14:paraId="082B5B52" w14:textId="77777777" w:rsidR="008D2B23" w:rsidRPr="00025FD0" w:rsidRDefault="008D2B23" w:rsidP="008D2B23">
      <w:pPr>
        <w:pStyle w:val="KDNabrajanje"/>
        <w:spacing w:before="0"/>
        <w:rPr>
          <w:rFonts w:cs="Arial"/>
        </w:rPr>
      </w:pPr>
      <w:r w:rsidRPr="00025FD0">
        <w:rPr>
          <w:rFonts w:cs="Arial"/>
        </w:rPr>
        <w:t>исправа о реализованом средству обезбеђења испуњења обавеза у поступку јавне набавке или испуњења уговорних обавеза;</w:t>
      </w:r>
    </w:p>
    <w:p w14:paraId="025B0899" w14:textId="77777777" w:rsidR="008D2B23" w:rsidRPr="00025FD0" w:rsidRDefault="008D2B23" w:rsidP="008D2B23">
      <w:pPr>
        <w:pStyle w:val="KDNabrajanje"/>
        <w:spacing w:before="0"/>
        <w:rPr>
          <w:rFonts w:cs="Arial"/>
        </w:rPr>
      </w:pPr>
      <w:r w:rsidRPr="00025FD0">
        <w:rPr>
          <w:rFonts w:cs="Arial"/>
        </w:rPr>
        <w:t>исправа о наплаћеној уговорној казни;</w:t>
      </w:r>
    </w:p>
    <w:p w14:paraId="796584B5" w14:textId="77777777" w:rsidR="00D56D71" w:rsidRPr="00025FD0" w:rsidRDefault="008D2B23" w:rsidP="009F6624">
      <w:pPr>
        <w:pStyle w:val="KDNabrajanje"/>
        <w:spacing w:before="0"/>
        <w:rPr>
          <w:rFonts w:cs="Arial"/>
        </w:rPr>
      </w:pPr>
      <w:r w:rsidRPr="00025FD0">
        <w:rPr>
          <w:rFonts w:cs="Arial"/>
        </w:rPr>
        <w:t>рекламације потрошача, односно корисника, ако нису отклоњене у уговореном року;</w:t>
      </w:r>
    </w:p>
    <w:p w14:paraId="46A11DA0" w14:textId="77777777" w:rsidR="008D2B23" w:rsidRPr="00025FD0" w:rsidRDefault="008D2B23" w:rsidP="008D2B23">
      <w:pPr>
        <w:pStyle w:val="KDNabrajanje"/>
        <w:spacing w:before="0"/>
        <w:rPr>
          <w:rFonts w:cs="Arial"/>
        </w:rPr>
      </w:pPr>
      <w:r w:rsidRPr="00025FD0">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FA5612" w14:textId="77777777" w:rsidR="008D2B23" w:rsidRPr="00025FD0" w:rsidRDefault="008D2B23" w:rsidP="008D2B23">
      <w:pPr>
        <w:pStyle w:val="KDNabrajanje"/>
        <w:spacing w:before="0"/>
        <w:rPr>
          <w:rFonts w:cs="Arial"/>
        </w:rPr>
      </w:pPr>
      <w:r w:rsidRPr="00025FD0">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7C4CD4C" w14:textId="77777777" w:rsidR="008D2B23" w:rsidRPr="00025FD0" w:rsidRDefault="008D2B23" w:rsidP="008D2B23">
      <w:pPr>
        <w:pStyle w:val="KDNabrajanje"/>
        <w:spacing w:before="0"/>
        <w:rPr>
          <w:rFonts w:cs="Arial"/>
        </w:rPr>
      </w:pPr>
      <w:r w:rsidRPr="00025FD0">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404D7DE" w14:textId="77777777" w:rsidR="008D2B23" w:rsidRPr="00025FD0" w:rsidRDefault="008D2B23" w:rsidP="008D2B23">
      <w:pPr>
        <w:pStyle w:val="KDParagraf"/>
        <w:spacing w:before="0"/>
        <w:rPr>
          <w:rFonts w:cs="Arial"/>
        </w:rPr>
      </w:pPr>
      <w:r w:rsidRPr="00025FD0">
        <w:rPr>
          <w:rFonts w:cs="Arial"/>
          <w:lang w:val="ru-RU"/>
        </w:rPr>
        <w:t xml:space="preserve">Наручилац може одбити понуду ако поседује доказ из става 3. тачка 1) члана 82. </w:t>
      </w:r>
      <w:r w:rsidRPr="00025FD0">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8DA31D8" w14:textId="77777777" w:rsidR="008D2B23" w:rsidRPr="00025FD0" w:rsidRDefault="008D2B23" w:rsidP="008D2B23">
      <w:pPr>
        <w:pStyle w:val="KDParagraf"/>
        <w:spacing w:before="0"/>
        <w:rPr>
          <w:rFonts w:cs="Arial"/>
          <w:lang w:bidi="en-US"/>
        </w:rPr>
      </w:pPr>
      <w:r w:rsidRPr="00025FD0">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5B70F46" w14:textId="77777777" w:rsidR="008D2B23" w:rsidRPr="00025FD0" w:rsidRDefault="008D2B23" w:rsidP="008D2B23">
      <w:pPr>
        <w:pStyle w:val="KDParagraf"/>
        <w:spacing w:before="0"/>
        <w:rPr>
          <w:rFonts w:cs="Arial"/>
          <w:lang w:bidi="en-US"/>
        </w:rPr>
      </w:pPr>
    </w:p>
    <w:p w14:paraId="1AD1C82C" w14:textId="77777777" w:rsidR="008D2B23" w:rsidRPr="00025FD0" w:rsidRDefault="00D7558A" w:rsidP="00211D81">
      <w:pPr>
        <w:pStyle w:val="KDPodnaslov2"/>
        <w:numPr>
          <w:ilvl w:val="1"/>
          <w:numId w:val="21"/>
        </w:numPr>
        <w:spacing w:before="0"/>
        <w:jc w:val="both"/>
        <w:rPr>
          <w:rFonts w:cs="Arial"/>
        </w:rPr>
      </w:pPr>
      <w:bookmarkStart w:id="243" w:name="_Toc441651608"/>
      <w:bookmarkStart w:id="244" w:name="_Toc442559919"/>
      <w:r w:rsidRPr="00025FD0">
        <w:rPr>
          <w:rFonts w:cs="Arial"/>
        </w:rPr>
        <w:lastRenderedPageBreak/>
        <w:t xml:space="preserve"> </w:t>
      </w:r>
      <w:r w:rsidR="008D2B23" w:rsidRPr="00025FD0">
        <w:rPr>
          <w:rFonts w:cs="Arial"/>
        </w:rPr>
        <w:t>Увид у документацију</w:t>
      </w:r>
      <w:bookmarkEnd w:id="243"/>
      <w:bookmarkEnd w:id="244"/>
    </w:p>
    <w:p w14:paraId="7CF90E5B" w14:textId="77777777" w:rsidR="008D2B23" w:rsidRPr="00025FD0" w:rsidRDefault="008D2B23" w:rsidP="008D2B23">
      <w:pPr>
        <w:pStyle w:val="KDParagraf"/>
        <w:spacing w:before="0"/>
        <w:rPr>
          <w:rFonts w:cs="Arial"/>
          <w:lang w:bidi="en-US"/>
        </w:rPr>
      </w:pPr>
      <w:r w:rsidRPr="00025FD0">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9A8B91C" w14:textId="77777777" w:rsidR="008D2B23" w:rsidRPr="00025FD0" w:rsidRDefault="008D2B23" w:rsidP="008D2B23">
      <w:pPr>
        <w:pStyle w:val="KDParagraf"/>
        <w:spacing w:before="0"/>
        <w:rPr>
          <w:rFonts w:cs="Arial"/>
          <w:lang w:bidi="en-US"/>
        </w:rPr>
      </w:pPr>
      <w:r w:rsidRPr="00025FD0">
        <w:rPr>
          <w:rFonts w:cs="Arial"/>
          <w:lang w:bidi="en-US"/>
        </w:rPr>
        <w:t xml:space="preserve">Наручилац је дужан да лицу из става 1. </w:t>
      </w:r>
      <w:proofErr w:type="gramStart"/>
      <w:r w:rsidRPr="00025FD0">
        <w:rPr>
          <w:rFonts w:cs="Arial"/>
          <w:lang w:bidi="en-US"/>
        </w:rPr>
        <w:t>омогући</w:t>
      </w:r>
      <w:proofErr w:type="gramEnd"/>
      <w:r w:rsidRPr="00025FD0">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8D25158" w14:textId="77777777" w:rsidR="008D2B23" w:rsidRPr="00025FD0" w:rsidRDefault="008D2B23" w:rsidP="008D2B23">
      <w:pPr>
        <w:pStyle w:val="KDParagraf"/>
        <w:spacing w:before="0"/>
        <w:rPr>
          <w:rFonts w:cs="Arial"/>
          <w:lang w:bidi="en-US"/>
        </w:rPr>
      </w:pPr>
    </w:p>
    <w:p w14:paraId="178785A5" w14:textId="77777777" w:rsidR="008D2B23" w:rsidRPr="00025FD0" w:rsidRDefault="00D7558A" w:rsidP="00211D81">
      <w:pPr>
        <w:pStyle w:val="KDPodnaslov2"/>
        <w:numPr>
          <w:ilvl w:val="1"/>
          <w:numId w:val="21"/>
        </w:numPr>
        <w:spacing w:before="0"/>
        <w:jc w:val="both"/>
        <w:rPr>
          <w:rFonts w:cs="Arial"/>
        </w:rPr>
      </w:pPr>
      <w:bookmarkStart w:id="245" w:name="_Toc441651609"/>
      <w:bookmarkStart w:id="246" w:name="_Toc442559920"/>
      <w:r w:rsidRPr="00025FD0">
        <w:rPr>
          <w:rFonts w:cs="Arial"/>
        </w:rPr>
        <w:t xml:space="preserve"> </w:t>
      </w:r>
      <w:r w:rsidR="008D2B23" w:rsidRPr="00025FD0">
        <w:rPr>
          <w:rFonts w:cs="Arial"/>
          <w:lang w:val="ru-RU"/>
        </w:rPr>
        <w:t>З</w:t>
      </w:r>
      <w:r w:rsidR="008D2B23" w:rsidRPr="00025FD0">
        <w:rPr>
          <w:rFonts w:cs="Arial"/>
        </w:rPr>
        <w:t>аштита права понуђача</w:t>
      </w:r>
      <w:bookmarkEnd w:id="245"/>
      <w:bookmarkEnd w:id="246"/>
    </w:p>
    <w:p w14:paraId="451EDB44" w14:textId="77777777" w:rsidR="0031435B" w:rsidRPr="00025FD0" w:rsidRDefault="0031435B" w:rsidP="0031435B">
      <w:pPr>
        <w:rPr>
          <w:rFonts w:cs="Arial"/>
        </w:rPr>
      </w:pPr>
      <w:r w:rsidRPr="00025FD0">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025FD0">
        <w:rPr>
          <w:rFonts w:cs="Arial"/>
        </w:rPr>
        <w:t>став</w:t>
      </w:r>
      <w:proofErr w:type="gramEnd"/>
      <w:r w:rsidRPr="00025FD0">
        <w:rPr>
          <w:rFonts w:cs="Arial"/>
        </w:rPr>
        <w:t xml:space="preserve"> 1. </w:t>
      </w:r>
      <w:proofErr w:type="gramStart"/>
      <w:r w:rsidRPr="00025FD0">
        <w:rPr>
          <w:rFonts w:cs="Arial"/>
        </w:rPr>
        <w:t>тач</w:t>
      </w:r>
      <w:proofErr w:type="gramEnd"/>
      <w:r w:rsidRPr="00025FD0">
        <w:rPr>
          <w:rFonts w:cs="Arial"/>
        </w:rPr>
        <w:t xml:space="preserve">. 1)–7) Закона, као и износом таксе из члана 156. </w:t>
      </w:r>
      <w:proofErr w:type="gramStart"/>
      <w:r w:rsidRPr="00025FD0">
        <w:rPr>
          <w:rFonts w:cs="Arial"/>
        </w:rPr>
        <w:t>став</w:t>
      </w:r>
      <w:proofErr w:type="gramEnd"/>
      <w:r w:rsidRPr="00025FD0">
        <w:rPr>
          <w:rFonts w:cs="Arial"/>
        </w:rPr>
        <w:t xml:space="preserve"> 1. </w:t>
      </w:r>
      <w:proofErr w:type="gramStart"/>
      <w:r w:rsidRPr="00025FD0">
        <w:rPr>
          <w:rFonts w:cs="Arial"/>
        </w:rPr>
        <w:t>тач</w:t>
      </w:r>
      <w:proofErr w:type="gramEnd"/>
      <w:r w:rsidRPr="00025FD0">
        <w:rPr>
          <w:rFonts w:cs="Arial"/>
        </w:rPr>
        <w:t xml:space="preserve">. 1)–3) Закона и детаљним упутством о потврди из члана 151. </w:t>
      </w:r>
      <w:proofErr w:type="gramStart"/>
      <w:r w:rsidRPr="00025FD0">
        <w:rPr>
          <w:rFonts w:cs="Arial"/>
        </w:rPr>
        <w:t>став</w:t>
      </w:r>
      <w:proofErr w:type="gramEnd"/>
      <w:r w:rsidRPr="00025FD0">
        <w:rPr>
          <w:rFonts w:cs="Arial"/>
        </w:rPr>
        <w:t xml:space="preserve"> 1. </w:t>
      </w:r>
      <w:proofErr w:type="gramStart"/>
      <w:r w:rsidRPr="00025FD0">
        <w:rPr>
          <w:rFonts w:cs="Arial"/>
        </w:rPr>
        <w:t>тачка</w:t>
      </w:r>
      <w:proofErr w:type="gramEnd"/>
      <w:r w:rsidRPr="00025FD0">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BCE8EC1" w14:textId="77777777" w:rsidR="0031435B" w:rsidRPr="00025FD0" w:rsidRDefault="0031435B" w:rsidP="0031435B">
      <w:pPr>
        <w:rPr>
          <w:rFonts w:cs="Arial"/>
        </w:rPr>
      </w:pPr>
      <w:r w:rsidRPr="00025FD0">
        <w:rPr>
          <w:rFonts w:cs="Arial"/>
        </w:rPr>
        <w:t>Рокови и начин подношења захтева за заштиту права:</w:t>
      </w:r>
    </w:p>
    <w:p w14:paraId="4E474DCA" w14:textId="03EBFDEA" w:rsidR="0031435B" w:rsidRPr="00025FD0" w:rsidRDefault="0031435B" w:rsidP="0031435B">
      <w:pPr>
        <w:rPr>
          <w:rFonts w:cs="Arial"/>
          <w:lang w:val="sr-Latn-CS"/>
        </w:rPr>
      </w:pPr>
      <w:r w:rsidRPr="00025FD0">
        <w:rPr>
          <w:rFonts w:cs="Arial"/>
        </w:rPr>
        <w:t>Захтев за заштиту права подноси се лично или путем поште на адресу: ЈП „Електропривреда Србије“ Београд,</w:t>
      </w:r>
      <w:r w:rsidR="00874F68" w:rsidRPr="00025FD0">
        <w:rPr>
          <w:rFonts w:cs="Arial"/>
        </w:rPr>
        <w:t xml:space="preserve"> адреса: </w:t>
      </w:r>
      <w:r w:rsidR="00874F68" w:rsidRPr="00025FD0">
        <w:rPr>
          <w:rFonts w:cs="Arial"/>
          <w:lang w:val="sr-Cyrl-RS"/>
        </w:rPr>
        <w:t>Балканска 13.,11000 Београд,</w:t>
      </w:r>
      <w:r w:rsidRPr="00025FD0">
        <w:rPr>
          <w:rFonts w:cs="Arial"/>
        </w:rPr>
        <w:t xml:space="preserve"> са назнак</w:t>
      </w:r>
      <w:r w:rsidR="00837563" w:rsidRPr="00025FD0">
        <w:rPr>
          <w:rFonts w:cs="Arial"/>
        </w:rPr>
        <w:t>ом Захтев за заштиту права за јавну набавку</w:t>
      </w:r>
      <w:r w:rsidRPr="00025FD0">
        <w:rPr>
          <w:rFonts w:cs="Arial"/>
        </w:rPr>
        <w:t xml:space="preserve"> </w:t>
      </w:r>
      <w:r w:rsidR="00873133" w:rsidRPr="00025FD0">
        <w:rPr>
          <w:rFonts w:cs="Arial"/>
          <w:lang w:val="sr-Cyrl-RS"/>
        </w:rPr>
        <w:t>услуга</w:t>
      </w:r>
      <w:r w:rsidR="00BC7094" w:rsidRPr="00025FD0">
        <w:rPr>
          <w:rFonts w:cs="Arial"/>
          <w:lang w:val="sr-Latn-RS"/>
        </w:rPr>
        <w:t xml:space="preserve"> </w:t>
      </w:r>
      <w:r w:rsidR="00EB0CB3" w:rsidRPr="00025FD0">
        <w:rPr>
          <w:rFonts w:cs="Arial"/>
          <w:bCs/>
          <w:lang w:val="sr-Cyrl-RS"/>
        </w:rPr>
        <w:t>“</w:t>
      </w:r>
      <w:r w:rsidR="00F36167" w:rsidRPr="00025FD0">
        <w:rPr>
          <w:rFonts w:cs="Arial"/>
          <w:bCs/>
          <w:lang w:val="sr-Cyrl-RS"/>
        </w:rPr>
        <w:t xml:space="preserve">Идејни пројекат прикључења блокова ТЕНТ А3 и ТЕНТ А4 на топлификациону мрежу </w:t>
      </w:r>
      <w:r w:rsidR="0061799A" w:rsidRPr="00025FD0">
        <w:rPr>
          <w:rFonts w:cs="Arial"/>
          <w:bCs/>
          <w:lang w:val="sr-Cyrl-RS"/>
        </w:rPr>
        <w:t>Обреновца</w:t>
      </w:r>
      <w:r w:rsidR="00EB0CB3" w:rsidRPr="00025FD0">
        <w:rPr>
          <w:rFonts w:cs="Arial"/>
          <w:bCs/>
          <w:lang w:val="sr-Cyrl-RS"/>
        </w:rPr>
        <w:t>”</w:t>
      </w:r>
      <w:r w:rsidR="007A5319" w:rsidRPr="00025FD0">
        <w:rPr>
          <w:rFonts w:cs="Arial"/>
          <w:bCs/>
          <w:lang w:val="sr-Cyrl-RS"/>
        </w:rPr>
        <w:t>,</w:t>
      </w:r>
      <w:r w:rsidR="00C41CE5" w:rsidRPr="00025FD0">
        <w:rPr>
          <w:rFonts w:cs="Arial"/>
          <w:lang w:val="sr-Latn-CS"/>
        </w:rPr>
        <w:t xml:space="preserve"> </w:t>
      </w:r>
      <w:r w:rsidR="00182A38" w:rsidRPr="00025FD0">
        <w:rPr>
          <w:rFonts w:cs="Arial"/>
          <w:lang w:val="sr-Latn-CS"/>
        </w:rPr>
        <w:t>ЈН/1000/0374/2017</w:t>
      </w:r>
      <w:r w:rsidR="00C41CE5" w:rsidRPr="00025FD0">
        <w:rPr>
          <w:rFonts w:cs="Arial"/>
          <w:lang w:val="sr-Cyrl-RS"/>
        </w:rPr>
        <w:t>,</w:t>
      </w:r>
      <w:r w:rsidR="00C41CE5" w:rsidRPr="00025FD0">
        <w:rPr>
          <w:rFonts w:cs="Arial"/>
        </w:rPr>
        <w:t xml:space="preserve"> </w:t>
      </w:r>
      <w:r w:rsidRPr="00025FD0">
        <w:rPr>
          <w:rFonts w:cs="Arial"/>
        </w:rPr>
        <w:t>а копија се истовремено доставља Републичкој комисији.</w:t>
      </w:r>
    </w:p>
    <w:p w14:paraId="6CEF82B1" w14:textId="72CC1B76" w:rsidR="002153F6" w:rsidRPr="00025FD0" w:rsidRDefault="0031435B" w:rsidP="0031435B">
      <w:pPr>
        <w:rPr>
          <w:rFonts w:cs="Arial"/>
        </w:rPr>
      </w:pPr>
      <w:r w:rsidRPr="00025FD0">
        <w:rPr>
          <w:rFonts w:cs="Arial"/>
        </w:rPr>
        <w:t>Захтев за заштиту права се може доставити и путем електронске поште на e-mail:</w:t>
      </w:r>
      <w:r w:rsidR="00D1714E" w:rsidRPr="00025FD0">
        <w:rPr>
          <w:rFonts w:cs="Arial"/>
        </w:rPr>
        <w:t xml:space="preserve"> </w:t>
      </w:r>
      <w:hyperlink r:id="rId175" w:history="1">
        <w:r w:rsidR="004B01A9" w:rsidRPr="00025FD0">
          <w:rPr>
            <w:rStyle w:val="Hyperlink"/>
            <w:rFonts w:cs="Arial"/>
            <w:lang w:val="sr-Latn-RS"/>
          </w:rPr>
          <w:t>dragana.tosic</w:t>
        </w:r>
        <w:r w:rsidR="004B01A9" w:rsidRPr="00025FD0">
          <w:rPr>
            <w:rStyle w:val="Hyperlink"/>
            <w:rFonts w:cs="Arial"/>
          </w:rPr>
          <w:t>@eps.rs</w:t>
        </w:r>
      </w:hyperlink>
      <w:r w:rsidR="00215347" w:rsidRPr="00025FD0">
        <w:rPr>
          <w:rFonts w:cs="Arial"/>
          <w:lang w:val="sr-Cyrl-RS"/>
        </w:rPr>
        <w:t xml:space="preserve"> и</w:t>
      </w:r>
      <w:r w:rsidR="00215347" w:rsidRPr="00025FD0">
        <w:rPr>
          <w:rFonts w:cs="Arial"/>
        </w:rPr>
        <w:t xml:space="preserve"> </w:t>
      </w:r>
      <w:hyperlink r:id="rId176" w:history="1">
        <w:r w:rsidR="00215347" w:rsidRPr="00025FD0">
          <w:rPr>
            <w:rStyle w:val="Hyperlink"/>
            <w:rFonts w:cs="Arial"/>
          </w:rPr>
          <w:t>marko.vujakovic@eps.rs</w:t>
        </w:r>
      </w:hyperlink>
      <w:r w:rsidR="003B655A" w:rsidRPr="00025FD0">
        <w:rPr>
          <w:rFonts w:cs="Arial"/>
          <w:lang w:val="sr-Cyrl-RS"/>
        </w:rPr>
        <w:t xml:space="preserve"> </w:t>
      </w:r>
    </w:p>
    <w:p w14:paraId="6FCEB61D" w14:textId="77777777" w:rsidR="0031435B" w:rsidRPr="00025FD0" w:rsidRDefault="0031435B" w:rsidP="0031435B">
      <w:pPr>
        <w:rPr>
          <w:rFonts w:cs="Arial"/>
        </w:rPr>
      </w:pPr>
      <w:r w:rsidRPr="00025FD0">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82D710A" w14:textId="77777777" w:rsidR="0031435B" w:rsidRPr="00025FD0" w:rsidRDefault="0031435B" w:rsidP="0031435B">
      <w:pPr>
        <w:rPr>
          <w:rFonts w:cs="Arial"/>
        </w:rPr>
      </w:pPr>
      <w:r w:rsidRPr="00025FD0">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025FD0">
        <w:rPr>
          <w:rFonts w:cs="Arial"/>
        </w:rPr>
        <w:t>најкасније  7</w:t>
      </w:r>
      <w:proofErr w:type="gramEnd"/>
      <w:r w:rsidRPr="00025FD0">
        <w:rPr>
          <w:rFonts w:cs="Arial"/>
        </w:rPr>
        <w:t xml:space="preserve"> (</w:t>
      </w:r>
      <w:r w:rsidR="00CB7D68" w:rsidRPr="00025FD0">
        <w:rPr>
          <w:rFonts w:cs="Arial"/>
          <w:lang w:val="sr-Cyrl-RS"/>
        </w:rPr>
        <w:t>словима:</w:t>
      </w:r>
      <w:r w:rsidR="003B655A" w:rsidRPr="00025FD0">
        <w:rPr>
          <w:rFonts w:cs="Arial"/>
          <w:lang w:val="sr-Cyrl-RS"/>
        </w:rPr>
        <w:t xml:space="preserve"> </w:t>
      </w:r>
      <w:r w:rsidRPr="00025FD0">
        <w:rPr>
          <w:rFonts w:cs="Arial"/>
        </w:rPr>
        <w:t xml:space="preserve">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025FD0">
        <w:rPr>
          <w:rFonts w:cs="Arial"/>
        </w:rPr>
        <w:t>став</w:t>
      </w:r>
      <w:proofErr w:type="gramEnd"/>
      <w:r w:rsidRPr="00025FD0">
        <w:rPr>
          <w:rFonts w:cs="Arial"/>
        </w:rPr>
        <w:t xml:space="preserve"> 2. </w:t>
      </w:r>
      <w:proofErr w:type="gramStart"/>
      <w:r w:rsidRPr="00025FD0">
        <w:rPr>
          <w:rFonts w:cs="Arial"/>
        </w:rPr>
        <w:t>овог</w:t>
      </w:r>
      <w:proofErr w:type="gramEnd"/>
      <w:r w:rsidRPr="00025FD0">
        <w:rPr>
          <w:rFonts w:cs="Arial"/>
        </w:rPr>
        <w:t xml:space="preserve"> </w:t>
      </w:r>
      <w:r w:rsidR="00CB7D68" w:rsidRPr="00025FD0">
        <w:rPr>
          <w:rFonts w:cs="Arial"/>
        </w:rPr>
        <w:t>З</w:t>
      </w:r>
      <w:r w:rsidRPr="00025FD0">
        <w:rPr>
          <w:rFonts w:cs="Arial"/>
        </w:rPr>
        <w:t xml:space="preserve">акона указао наручиоцу на евентуалне недостатке и неправилности, а наручилац исте није отклонио. </w:t>
      </w:r>
    </w:p>
    <w:p w14:paraId="32568C3D" w14:textId="77777777" w:rsidR="0031435B" w:rsidRPr="00025FD0" w:rsidRDefault="0031435B" w:rsidP="0031435B">
      <w:pPr>
        <w:rPr>
          <w:rFonts w:cs="Arial"/>
        </w:rPr>
      </w:pPr>
      <w:r w:rsidRPr="00025FD0">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025FD0">
        <w:rPr>
          <w:rFonts w:cs="Arial"/>
        </w:rPr>
        <w:t>ове</w:t>
      </w:r>
      <w:proofErr w:type="gramEnd"/>
      <w:r w:rsidRPr="00025FD0">
        <w:rPr>
          <w:rFonts w:cs="Arial"/>
        </w:rPr>
        <w:t xml:space="preserve"> тачке, сматраће се благовременим уколико је поднет најкасније до истека рока за подношење понуда. </w:t>
      </w:r>
    </w:p>
    <w:p w14:paraId="3D4EC073" w14:textId="77777777" w:rsidR="0031435B" w:rsidRPr="00025FD0" w:rsidRDefault="0031435B" w:rsidP="0031435B">
      <w:pPr>
        <w:rPr>
          <w:rFonts w:cs="Arial"/>
        </w:rPr>
      </w:pPr>
      <w:r w:rsidRPr="00025FD0">
        <w:rPr>
          <w:rFonts w:cs="Arial"/>
        </w:rPr>
        <w:t xml:space="preserve">После доношења одлуке о додели </w:t>
      </w:r>
      <w:proofErr w:type="gramStart"/>
      <w:r w:rsidRPr="00025FD0">
        <w:rPr>
          <w:rFonts w:cs="Arial"/>
        </w:rPr>
        <w:t>уговора  и</w:t>
      </w:r>
      <w:proofErr w:type="gramEnd"/>
      <w:r w:rsidRPr="00025FD0">
        <w:rPr>
          <w:rFonts w:cs="Arial"/>
        </w:rPr>
        <w:t xml:space="preserve"> одлуке о обустави поступка, рок за подношење захтева за заштиту права је 10 (</w:t>
      </w:r>
      <w:r w:rsidR="00CB7D68" w:rsidRPr="00025FD0">
        <w:rPr>
          <w:rFonts w:cs="Arial"/>
          <w:lang w:val="sr-Cyrl-RS"/>
        </w:rPr>
        <w:t>словима:</w:t>
      </w:r>
      <w:r w:rsidR="003B655A" w:rsidRPr="00025FD0">
        <w:rPr>
          <w:rFonts w:cs="Arial"/>
          <w:lang w:val="sr-Cyrl-RS"/>
        </w:rPr>
        <w:t xml:space="preserve"> </w:t>
      </w:r>
      <w:r w:rsidRPr="00025FD0">
        <w:rPr>
          <w:rFonts w:cs="Arial"/>
        </w:rPr>
        <w:t xml:space="preserve">десет) дана од дана објављивања одлуке на Порталу јавних набавки. </w:t>
      </w:r>
    </w:p>
    <w:p w14:paraId="1139CFC6" w14:textId="77777777" w:rsidR="0031435B" w:rsidRPr="00025FD0" w:rsidRDefault="0031435B" w:rsidP="0031435B">
      <w:pPr>
        <w:rPr>
          <w:rFonts w:cs="Arial"/>
        </w:rPr>
      </w:pPr>
      <w:r w:rsidRPr="00025FD0">
        <w:rPr>
          <w:rFonts w:cs="Arial"/>
        </w:rPr>
        <w:t>Захтев за заштиту права не задржава даље активности наручиоца у поступку јавне набавке у ск</w:t>
      </w:r>
      <w:r w:rsidR="00077991" w:rsidRPr="00025FD0">
        <w:rPr>
          <w:rFonts w:cs="Arial"/>
        </w:rPr>
        <w:t>ладу са одредбама члана 150. Закона</w:t>
      </w:r>
      <w:r w:rsidRPr="00025FD0">
        <w:rPr>
          <w:rFonts w:cs="Arial"/>
        </w:rPr>
        <w:t xml:space="preserve">. </w:t>
      </w:r>
    </w:p>
    <w:p w14:paraId="71E4AA28" w14:textId="77777777" w:rsidR="0031435B" w:rsidRPr="00025FD0" w:rsidRDefault="0031435B" w:rsidP="0031435B">
      <w:pPr>
        <w:rPr>
          <w:rFonts w:cs="Arial"/>
        </w:rPr>
      </w:pPr>
      <w:r w:rsidRPr="00025FD0">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C60A874" w14:textId="77777777" w:rsidR="0031435B" w:rsidRPr="00025FD0" w:rsidRDefault="0031435B" w:rsidP="0031435B">
      <w:pPr>
        <w:rPr>
          <w:rFonts w:cs="Arial"/>
        </w:rPr>
      </w:pPr>
      <w:r w:rsidRPr="00025FD0">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32B67F2" w14:textId="77777777" w:rsidR="0031435B" w:rsidRPr="00025FD0" w:rsidRDefault="0031435B" w:rsidP="0031435B">
      <w:pPr>
        <w:rPr>
          <w:rFonts w:cs="Arial"/>
        </w:rPr>
      </w:pPr>
      <w:r w:rsidRPr="00025FD0">
        <w:rPr>
          <w:rFonts w:cs="Arial"/>
        </w:rPr>
        <w:t>Детаљно упутство о садржини потпуног захтева за заштиту права у складу са чланом</w:t>
      </w:r>
      <w:r w:rsidR="00077991" w:rsidRPr="00025FD0">
        <w:rPr>
          <w:rFonts w:cs="Arial"/>
        </w:rPr>
        <w:t xml:space="preserve">   151. </w:t>
      </w:r>
      <w:proofErr w:type="gramStart"/>
      <w:r w:rsidR="00077991" w:rsidRPr="00025FD0">
        <w:rPr>
          <w:rFonts w:cs="Arial"/>
        </w:rPr>
        <w:t>став</w:t>
      </w:r>
      <w:proofErr w:type="gramEnd"/>
      <w:r w:rsidR="00077991" w:rsidRPr="00025FD0">
        <w:rPr>
          <w:rFonts w:cs="Arial"/>
        </w:rPr>
        <w:t xml:space="preserve"> 1. </w:t>
      </w:r>
      <w:proofErr w:type="gramStart"/>
      <w:r w:rsidR="00077991" w:rsidRPr="00025FD0">
        <w:rPr>
          <w:rFonts w:cs="Arial"/>
        </w:rPr>
        <w:t>тач</w:t>
      </w:r>
      <w:proofErr w:type="gramEnd"/>
      <w:r w:rsidR="00077991" w:rsidRPr="00025FD0">
        <w:rPr>
          <w:rFonts w:cs="Arial"/>
        </w:rPr>
        <w:t>. 1) – 7) Закона</w:t>
      </w:r>
      <w:r w:rsidRPr="00025FD0">
        <w:rPr>
          <w:rFonts w:cs="Arial"/>
        </w:rPr>
        <w:t>:</w:t>
      </w:r>
    </w:p>
    <w:p w14:paraId="433F87DB" w14:textId="77777777" w:rsidR="0031435B" w:rsidRPr="00025FD0" w:rsidRDefault="0031435B" w:rsidP="0031435B">
      <w:pPr>
        <w:rPr>
          <w:rFonts w:cs="Arial"/>
        </w:rPr>
      </w:pPr>
      <w:r w:rsidRPr="00025FD0">
        <w:rPr>
          <w:rFonts w:cs="Arial"/>
        </w:rPr>
        <w:t>Захтев за заштиту права садржи:</w:t>
      </w:r>
    </w:p>
    <w:p w14:paraId="774BA755" w14:textId="77777777" w:rsidR="0031435B" w:rsidRPr="00025FD0" w:rsidRDefault="0031435B" w:rsidP="005F7B8E">
      <w:pPr>
        <w:spacing w:before="0"/>
        <w:rPr>
          <w:rFonts w:cs="Arial"/>
        </w:rPr>
      </w:pPr>
      <w:r w:rsidRPr="00025FD0">
        <w:rPr>
          <w:rFonts w:cs="Arial"/>
        </w:rPr>
        <w:lastRenderedPageBreak/>
        <w:t xml:space="preserve">1) </w:t>
      </w:r>
      <w:proofErr w:type="gramStart"/>
      <w:r w:rsidRPr="00025FD0">
        <w:rPr>
          <w:rFonts w:cs="Arial"/>
        </w:rPr>
        <w:t>назив</w:t>
      </w:r>
      <w:proofErr w:type="gramEnd"/>
      <w:r w:rsidRPr="00025FD0">
        <w:rPr>
          <w:rFonts w:cs="Arial"/>
        </w:rPr>
        <w:t xml:space="preserve"> и адресу подносиоца захтева и лице за контакт</w:t>
      </w:r>
    </w:p>
    <w:p w14:paraId="2C5F72B9" w14:textId="77777777" w:rsidR="0031435B" w:rsidRPr="00025FD0" w:rsidRDefault="0031435B" w:rsidP="005F7B8E">
      <w:pPr>
        <w:spacing w:before="0"/>
        <w:rPr>
          <w:rFonts w:cs="Arial"/>
        </w:rPr>
      </w:pPr>
      <w:r w:rsidRPr="00025FD0">
        <w:rPr>
          <w:rFonts w:cs="Arial"/>
        </w:rPr>
        <w:t xml:space="preserve">2) </w:t>
      </w:r>
      <w:proofErr w:type="gramStart"/>
      <w:r w:rsidRPr="00025FD0">
        <w:rPr>
          <w:rFonts w:cs="Arial"/>
        </w:rPr>
        <w:t>назив</w:t>
      </w:r>
      <w:proofErr w:type="gramEnd"/>
      <w:r w:rsidRPr="00025FD0">
        <w:rPr>
          <w:rFonts w:cs="Arial"/>
        </w:rPr>
        <w:t xml:space="preserve"> и адресу наручиоца</w:t>
      </w:r>
    </w:p>
    <w:p w14:paraId="64C0ED02" w14:textId="77777777" w:rsidR="0031435B" w:rsidRPr="00025FD0" w:rsidRDefault="0031435B" w:rsidP="005F7B8E">
      <w:pPr>
        <w:spacing w:before="0"/>
        <w:rPr>
          <w:rFonts w:cs="Arial"/>
        </w:rPr>
      </w:pPr>
      <w:r w:rsidRPr="00025FD0">
        <w:rPr>
          <w:rFonts w:cs="Arial"/>
        </w:rPr>
        <w:t xml:space="preserve">3) </w:t>
      </w:r>
      <w:proofErr w:type="gramStart"/>
      <w:r w:rsidRPr="00025FD0">
        <w:rPr>
          <w:rFonts w:cs="Arial"/>
        </w:rPr>
        <w:t>податке</w:t>
      </w:r>
      <w:proofErr w:type="gramEnd"/>
      <w:r w:rsidRPr="00025FD0">
        <w:rPr>
          <w:rFonts w:cs="Arial"/>
        </w:rPr>
        <w:t xml:space="preserve"> о јавној набавци која је предмет захтева, односно о одлуци наручиоца</w:t>
      </w:r>
    </w:p>
    <w:p w14:paraId="585162B5" w14:textId="77777777" w:rsidR="0031435B" w:rsidRPr="00025FD0" w:rsidRDefault="0031435B" w:rsidP="005F7B8E">
      <w:pPr>
        <w:spacing w:before="0"/>
        <w:rPr>
          <w:rFonts w:cs="Arial"/>
        </w:rPr>
      </w:pPr>
      <w:r w:rsidRPr="00025FD0">
        <w:rPr>
          <w:rFonts w:cs="Arial"/>
        </w:rPr>
        <w:t xml:space="preserve">4) </w:t>
      </w:r>
      <w:proofErr w:type="gramStart"/>
      <w:r w:rsidRPr="00025FD0">
        <w:rPr>
          <w:rFonts w:cs="Arial"/>
        </w:rPr>
        <w:t>повреде</w:t>
      </w:r>
      <w:proofErr w:type="gramEnd"/>
      <w:r w:rsidRPr="00025FD0">
        <w:rPr>
          <w:rFonts w:cs="Arial"/>
        </w:rPr>
        <w:t xml:space="preserve"> прописа којима се уређује поступак јавне набавке</w:t>
      </w:r>
    </w:p>
    <w:p w14:paraId="454492B2" w14:textId="77777777" w:rsidR="0031435B" w:rsidRPr="00025FD0" w:rsidRDefault="0031435B" w:rsidP="005F7B8E">
      <w:pPr>
        <w:spacing w:before="0"/>
        <w:rPr>
          <w:rFonts w:cs="Arial"/>
        </w:rPr>
      </w:pPr>
      <w:r w:rsidRPr="00025FD0">
        <w:rPr>
          <w:rFonts w:cs="Arial"/>
        </w:rPr>
        <w:t xml:space="preserve">5) </w:t>
      </w:r>
      <w:proofErr w:type="gramStart"/>
      <w:r w:rsidRPr="00025FD0">
        <w:rPr>
          <w:rFonts w:cs="Arial"/>
        </w:rPr>
        <w:t>чињенице</w:t>
      </w:r>
      <w:proofErr w:type="gramEnd"/>
      <w:r w:rsidRPr="00025FD0">
        <w:rPr>
          <w:rFonts w:cs="Arial"/>
        </w:rPr>
        <w:t xml:space="preserve"> и доказе којима се повреде доказују</w:t>
      </w:r>
    </w:p>
    <w:p w14:paraId="72BC8171" w14:textId="77777777" w:rsidR="0031435B" w:rsidRPr="00025FD0" w:rsidRDefault="0031435B" w:rsidP="005F7B8E">
      <w:pPr>
        <w:spacing w:before="0"/>
        <w:rPr>
          <w:rFonts w:cs="Arial"/>
        </w:rPr>
      </w:pPr>
      <w:r w:rsidRPr="00025FD0">
        <w:rPr>
          <w:rFonts w:cs="Arial"/>
        </w:rPr>
        <w:t xml:space="preserve">6) </w:t>
      </w:r>
      <w:proofErr w:type="gramStart"/>
      <w:r w:rsidRPr="00025FD0">
        <w:rPr>
          <w:rFonts w:cs="Arial"/>
        </w:rPr>
        <w:t>потврду</w:t>
      </w:r>
      <w:proofErr w:type="gramEnd"/>
      <w:r w:rsidRPr="00025FD0">
        <w:rPr>
          <w:rFonts w:cs="Arial"/>
        </w:rPr>
        <w:t xml:space="preserve"> </w:t>
      </w:r>
      <w:r w:rsidR="00077991" w:rsidRPr="00025FD0">
        <w:rPr>
          <w:rFonts w:cs="Arial"/>
        </w:rPr>
        <w:t>о уплати таксе из члана 156. Закона</w:t>
      </w:r>
    </w:p>
    <w:p w14:paraId="44BEB088" w14:textId="77777777" w:rsidR="0031435B" w:rsidRPr="00025FD0" w:rsidRDefault="0031435B" w:rsidP="005F7B8E">
      <w:pPr>
        <w:spacing w:before="0"/>
        <w:rPr>
          <w:rFonts w:cs="Arial"/>
        </w:rPr>
      </w:pPr>
      <w:r w:rsidRPr="00025FD0">
        <w:rPr>
          <w:rFonts w:cs="Arial"/>
        </w:rPr>
        <w:t xml:space="preserve">7) </w:t>
      </w:r>
      <w:proofErr w:type="gramStart"/>
      <w:r w:rsidRPr="00025FD0">
        <w:rPr>
          <w:rFonts w:cs="Arial"/>
        </w:rPr>
        <w:t>потпис</w:t>
      </w:r>
      <w:proofErr w:type="gramEnd"/>
      <w:r w:rsidRPr="00025FD0">
        <w:rPr>
          <w:rFonts w:cs="Arial"/>
        </w:rPr>
        <w:t xml:space="preserve"> подносиоца.</w:t>
      </w:r>
    </w:p>
    <w:p w14:paraId="62871B35" w14:textId="77777777" w:rsidR="0031435B" w:rsidRPr="00025FD0" w:rsidRDefault="0031435B" w:rsidP="0031435B">
      <w:pPr>
        <w:rPr>
          <w:rFonts w:cs="Arial"/>
        </w:rPr>
      </w:pPr>
      <w:r w:rsidRPr="00025FD0">
        <w:rPr>
          <w:rFonts w:cs="Arial"/>
        </w:rPr>
        <w:t xml:space="preserve">Ако поднети захтев за заштиту права не садржи све обавезне елементе   наручилац ће такав захтев одбацити закључком. </w:t>
      </w:r>
    </w:p>
    <w:p w14:paraId="742BBD3B" w14:textId="77777777" w:rsidR="0031435B" w:rsidRPr="00025FD0" w:rsidRDefault="0031435B" w:rsidP="0031435B">
      <w:pPr>
        <w:rPr>
          <w:rFonts w:cs="Arial"/>
        </w:rPr>
      </w:pPr>
      <w:r w:rsidRPr="00025FD0">
        <w:rPr>
          <w:rFonts w:cs="Arial"/>
        </w:rPr>
        <w:t xml:space="preserve">Закључак   наручилац доставља подносиоцу захтева и Републичкој комисији у року од три дана од дана доношења. </w:t>
      </w:r>
    </w:p>
    <w:p w14:paraId="4D077FBC" w14:textId="77777777" w:rsidR="0031435B" w:rsidRPr="00025FD0" w:rsidRDefault="0031435B" w:rsidP="0031435B">
      <w:pPr>
        <w:rPr>
          <w:rFonts w:cs="Arial"/>
        </w:rPr>
      </w:pPr>
      <w:r w:rsidRPr="00025FD0">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3BC4084" w14:textId="77777777" w:rsidR="007A5319" w:rsidRPr="00025FD0" w:rsidRDefault="0031435B" w:rsidP="0031435B">
      <w:pPr>
        <w:rPr>
          <w:rFonts w:cs="Arial"/>
          <w:lang w:val="sr-Cyrl-RS"/>
        </w:rPr>
      </w:pPr>
      <w:r w:rsidRPr="00025FD0">
        <w:rPr>
          <w:rFonts w:cs="Arial"/>
        </w:rPr>
        <w:t xml:space="preserve">Износ таксе из члана 156. </w:t>
      </w:r>
      <w:proofErr w:type="gramStart"/>
      <w:r w:rsidRPr="00025FD0">
        <w:rPr>
          <w:rFonts w:cs="Arial"/>
        </w:rPr>
        <w:t>став</w:t>
      </w:r>
      <w:proofErr w:type="gramEnd"/>
      <w:r w:rsidRPr="00025FD0">
        <w:rPr>
          <w:rFonts w:cs="Arial"/>
        </w:rPr>
        <w:t xml:space="preserve"> 1. </w:t>
      </w:r>
      <w:proofErr w:type="gramStart"/>
      <w:r w:rsidRPr="00025FD0">
        <w:rPr>
          <w:rFonts w:cs="Arial"/>
        </w:rPr>
        <w:t>тач</w:t>
      </w:r>
      <w:proofErr w:type="gramEnd"/>
      <w:r w:rsidRPr="00025FD0">
        <w:rPr>
          <w:rFonts w:cs="Arial"/>
        </w:rPr>
        <w:t xml:space="preserve">. </w:t>
      </w:r>
      <w:proofErr w:type="gramStart"/>
      <w:r w:rsidR="00077991" w:rsidRPr="00025FD0">
        <w:rPr>
          <w:rFonts w:cs="Arial"/>
        </w:rPr>
        <w:t>1)-</w:t>
      </w:r>
      <w:proofErr w:type="gramEnd"/>
      <w:r w:rsidR="00077991" w:rsidRPr="00025FD0">
        <w:rPr>
          <w:rFonts w:cs="Arial"/>
        </w:rPr>
        <w:t xml:space="preserve"> 3) Закона</w:t>
      </w:r>
      <w:r w:rsidRPr="00025FD0">
        <w:rPr>
          <w:rFonts w:cs="Arial"/>
        </w:rPr>
        <w:t>:</w:t>
      </w:r>
      <w:r w:rsidR="00A64072" w:rsidRPr="00025FD0">
        <w:rPr>
          <w:rFonts w:cs="Arial"/>
          <w:lang w:val="sr-Cyrl-RS"/>
        </w:rPr>
        <w:t xml:space="preserve"> </w:t>
      </w:r>
    </w:p>
    <w:p w14:paraId="5803CD09" w14:textId="2DCEB8FA" w:rsidR="00C41CE5" w:rsidRPr="00025FD0" w:rsidRDefault="0031435B" w:rsidP="0031435B">
      <w:pPr>
        <w:rPr>
          <w:rFonts w:cs="Arial"/>
        </w:rPr>
      </w:pPr>
      <w:r w:rsidRPr="00025FD0">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3B655A" w:rsidRPr="00025FD0">
        <w:rPr>
          <w:rFonts w:cs="Arial"/>
          <w:lang w:val="sr-Cyrl-RS"/>
        </w:rPr>
        <w:t xml:space="preserve">1000 </w:t>
      </w:r>
      <w:r w:rsidR="00EB0CB3" w:rsidRPr="00025FD0">
        <w:rPr>
          <w:rFonts w:cs="Arial"/>
          <w:lang w:val="sr-Cyrl-RS"/>
        </w:rPr>
        <w:t>0374</w:t>
      </w:r>
      <w:r w:rsidR="00C41CE5" w:rsidRPr="00025FD0">
        <w:rPr>
          <w:rFonts w:cs="Arial"/>
          <w:lang w:val="sr-Cyrl-RS"/>
        </w:rPr>
        <w:t xml:space="preserve"> 201</w:t>
      </w:r>
      <w:r w:rsidR="00B217EC" w:rsidRPr="00025FD0">
        <w:rPr>
          <w:rFonts w:cs="Arial"/>
          <w:lang w:val="sr-Cyrl-RS"/>
        </w:rPr>
        <w:t>7</w:t>
      </w:r>
      <w:r w:rsidR="00C41CE5" w:rsidRPr="00025FD0">
        <w:rPr>
          <w:rFonts w:cs="Arial"/>
          <w:lang w:val="sr-Cyrl-RS"/>
        </w:rPr>
        <w:t xml:space="preserve">, </w:t>
      </w:r>
      <w:r w:rsidR="00C41CE5" w:rsidRPr="00025FD0">
        <w:rPr>
          <w:rFonts w:cs="Arial"/>
        </w:rPr>
        <w:t>сврха: ЗЗП, ЈП ЕПС,</w:t>
      </w:r>
      <w:r w:rsidR="00114277" w:rsidRPr="00025FD0">
        <w:rPr>
          <w:rFonts w:cs="Arial"/>
        </w:rPr>
        <w:t xml:space="preserve"> </w:t>
      </w:r>
      <w:r w:rsidRPr="00025FD0">
        <w:rPr>
          <w:rFonts w:cs="Arial"/>
        </w:rPr>
        <w:t>бр.</w:t>
      </w:r>
      <w:r w:rsidR="00C41CE5" w:rsidRPr="00025FD0">
        <w:rPr>
          <w:rFonts w:cs="Arial"/>
          <w:lang w:val="sr-Cyrl-RS"/>
        </w:rPr>
        <w:t xml:space="preserve"> </w:t>
      </w:r>
      <w:r w:rsidR="00114277" w:rsidRPr="00025FD0">
        <w:rPr>
          <w:rFonts w:cs="Arial"/>
          <w:lang w:val="sr-Latn-CS"/>
        </w:rPr>
        <w:t>JN/1000/</w:t>
      </w:r>
      <w:r w:rsidR="00EB0CB3" w:rsidRPr="00025FD0">
        <w:rPr>
          <w:rFonts w:cs="Arial"/>
          <w:lang w:val="sr-Latn-CS"/>
        </w:rPr>
        <w:t>0374</w:t>
      </w:r>
      <w:r w:rsidR="00AE680D" w:rsidRPr="00025FD0">
        <w:rPr>
          <w:rFonts w:cs="Arial"/>
          <w:lang w:val="sr-Latn-CS"/>
        </w:rPr>
        <w:t>/201</w:t>
      </w:r>
      <w:r w:rsidR="00B217EC" w:rsidRPr="00025FD0">
        <w:rPr>
          <w:rFonts w:cs="Arial"/>
          <w:lang w:val="sr-Cyrl-RS"/>
        </w:rPr>
        <w:t>7</w:t>
      </w:r>
      <w:r w:rsidR="00C41CE5" w:rsidRPr="00025FD0">
        <w:rPr>
          <w:rFonts w:cs="Arial"/>
          <w:lang w:val="sr-Cyrl-RS"/>
        </w:rPr>
        <w:t xml:space="preserve"> </w:t>
      </w:r>
      <w:r w:rsidRPr="00025FD0">
        <w:rPr>
          <w:rFonts w:cs="Arial"/>
        </w:rPr>
        <w:t xml:space="preserve">, прималац уплате: буџет Републике Србије) уплати таксу од: </w:t>
      </w:r>
    </w:p>
    <w:p w14:paraId="24DDBE3E" w14:textId="77777777" w:rsidR="00874F68" w:rsidRPr="00025FD0" w:rsidRDefault="0031435B" w:rsidP="0031435B">
      <w:pPr>
        <w:rPr>
          <w:rFonts w:cs="Arial"/>
        </w:rPr>
      </w:pPr>
      <w:r w:rsidRPr="00025FD0">
        <w:rPr>
          <w:rFonts w:cs="Arial"/>
        </w:rPr>
        <w:t>1) 120.000</w:t>
      </w:r>
      <w:r w:rsidR="00873133" w:rsidRPr="00025FD0">
        <w:rPr>
          <w:rFonts w:cs="Arial"/>
          <w:lang w:val="sr-Cyrl-RS"/>
        </w:rPr>
        <w:t>,00</w:t>
      </w:r>
      <w:r w:rsidRPr="00025FD0">
        <w:rPr>
          <w:rFonts w:cs="Arial"/>
        </w:rPr>
        <w:t xml:space="preserve"> динара ако се захтев за заштиту права подноси пре отварања понуда </w:t>
      </w:r>
    </w:p>
    <w:p w14:paraId="69D8208B" w14:textId="77777777" w:rsidR="0031435B" w:rsidRPr="00025FD0" w:rsidRDefault="0031435B" w:rsidP="0031435B">
      <w:pPr>
        <w:rPr>
          <w:rFonts w:cs="Arial"/>
        </w:rPr>
      </w:pPr>
      <w:r w:rsidRPr="00025FD0">
        <w:rPr>
          <w:rFonts w:cs="Arial"/>
        </w:rPr>
        <w:t>3) 120.000</w:t>
      </w:r>
      <w:r w:rsidR="00873133" w:rsidRPr="00025FD0">
        <w:rPr>
          <w:rFonts w:cs="Arial"/>
          <w:lang w:val="sr-Cyrl-RS"/>
        </w:rPr>
        <w:t>,00</w:t>
      </w:r>
      <w:r w:rsidRPr="00025FD0">
        <w:rPr>
          <w:rFonts w:cs="Arial"/>
        </w:rPr>
        <w:t xml:space="preserve"> динара ако се захтев за заштиту права подноси након отварања понуда </w:t>
      </w:r>
    </w:p>
    <w:p w14:paraId="23657467" w14:textId="77777777" w:rsidR="0031435B" w:rsidRPr="00025FD0" w:rsidRDefault="0031435B" w:rsidP="0031435B">
      <w:pPr>
        <w:rPr>
          <w:rFonts w:cs="Arial"/>
        </w:rPr>
      </w:pPr>
      <w:r w:rsidRPr="00025FD0">
        <w:rPr>
          <w:rFonts w:cs="Arial"/>
        </w:rPr>
        <w:t>Свака странка у поступку сноси трошкове које проузрокује својим радњама.</w:t>
      </w:r>
    </w:p>
    <w:p w14:paraId="062F4938" w14:textId="77777777" w:rsidR="0031435B" w:rsidRPr="00025FD0" w:rsidRDefault="0031435B" w:rsidP="0031435B">
      <w:pPr>
        <w:rPr>
          <w:rFonts w:cs="Arial"/>
        </w:rPr>
      </w:pPr>
      <w:r w:rsidRPr="00025FD0">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F18ACDA" w14:textId="77777777" w:rsidR="0031435B" w:rsidRPr="00025FD0" w:rsidRDefault="0031435B" w:rsidP="0031435B">
      <w:pPr>
        <w:rPr>
          <w:rFonts w:cs="Arial"/>
        </w:rPr>
      </w:pPr>
      <w:r w:rsidRPr="00025FD0">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0AC1A49" w14:textId="77777777" w:rsidR="0031435B" w:rsidRPr="00025FD0" w:rsidRDefault="0031435B" w:rsidP="0031435B">
      <w:pPr>
        <w:rPr>
          <w:rFonts w:cs="Arial"/>
        </w:rPr>
      </w:pPr>
      <w:r w:rsidRPr="00025FD0">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5793C5B" w14:textId="77777777" w:rsidR="0031435B" w:rsidRPr="00025FD0" w:rsidRDefault="0031435B" w:rsidP="0031435B">
      <w:pPr>
        <w:rPr>
          <w:rFonts w:cs="Arial"/>
        </w:rPr>
      </w:pPr>
      <w:r w:rsidRPr="00025FD0">
        <w:rPr>
          <w:rFonts w:cs="Arial"/>
        </w:rPr>
        <w:t>Странке у захтеву морају прецизно да наведу трошкове за које траже накнаду.</w:t>
      </w:r>
    </w:p>
    <w:p w14:paraId="470D6718" w14:textId="77777777" w:rsidR="0031435B" w:rsidRPr="00025FD0" w:rsidRDefault="0031435B" w:rsidP="0031435B">
      <w:pPr>
        <w:rPr>
          <w:rFonts w:cs="Arial"/>
        </w:rPr>
      </w:pPr>
      <w:r w:rsidRPr="00025FD0">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6838DD42" w14:textId="77777777" w:rsidR="0031435B" w:rsidRPr="00025FD0" w:rsidRDefault="0031435B" w:rsidP="0031435B">
      <w:pPr>
        <w:rPr>
          <w:rFonts w:cs="Arial"/>
        </w:rPr>
      </w:pPr>
      <w:r w:rsidRPr="00025FD0">
        <w:rPr>
          <w:rFonts w:cs="Arial"/>
        </w:rPr>
        <w:t>О трошковима одлучује Републичка комисија. Одлука Републичке комисије је извршни наслов.</w:t>
      </w:r>
    </w:p>
    <w:p w14:paraId="688D0923" w14:textId="77777777" w:rsidR="0031435B" w:rsidRPr="00025FD0" w:rsidRDefault="0031435B" w:rsidP="0031435B">
      <w:pPr>
        <w:rPr>
          <w:rFonts w:cs="Arial"/>
          <w:b/>
        </w:rPr>
      </w:pPr>
      <w:r w:rsidRPr="00025FD0">
        <w:rPr>
          <w:rFonts w:cs="Arial"/>
          <w:b/>
        </w:rPr>
        <w:t>Детаљно упутство о потврди из</w:t>
      </w:r>
      <w:r w:rsidR="00077991" w:rsidRPr="00025FD0">
        <w:rPr>
          <w:rFonts w:cs="Arial"/>
          <w:b/>
        </w:rPr>
        <w:t xml:space="preserve"> члана 151. </w:t>
      </w:r>
      <w:proofErr w:type="gramStart"/>
      <w:r w:rsidR="00077991" w:rsidRPr="00025FD0">
        <w:rPr>
          <w:rFonts w:cs="Arial"/>
          <w:b/>
        </w:rPr>
        <w:t>став</w:t>
      </w:r>
      <w:proofErr w:type="gramEnd"/>
      <w:r w:rsidR="00077991" w:rsidRPr="00025FD0">
        <w:rPr>
          <w:rFonts w:cs="Arial"/>
          <w:b/>
        </w:rPr>
        <w:t xml:space="preserve"> 1. </w:t>
      </w:r>
      <w:proofErr w:type="gramStart"/>
      <w:r w:rsidR="00077991" w:rsidRPr="00025FD0">
        <w:rPr>
          <w:rFonts w:cs="Arial"/>
          <w:b/>
        </w:rPr>
        <w:t>тачка</w:t>
      </w:r>
      <w:proofErr w:type="gramEnd"/>
      <w:r w:rsidR="00077991" w:rsidRPr="00025FD0">
        <w:rPr>
          <w:rFonts w:cs="Arial"/>
          <w:b/>
        </w:rPr>
        <w:t xml:space="preserve"> 6) Закона</w:t>
      </w:r>
    </w:p>
    <w:p w14:paraId="05A46D98" w14:textId="77777777" w:rsidR="0031435B" w:rsidRPr="00025FD0" w:rsidRDefault="0031435B" w:rsidP="0031435B">
      <w:pPr>
        <w:rPr>
          <w:rFonts w:cs="Arial"/>
        </w:rPr>
      </w:pPr>
      <w:r w:rsidRPr="00025FD0">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00D0696" w14:textId="77777777" w:rsidR="0031435B" w:rsidRPr="00025FD0" w:rsidRDefault="0031435B" w:rsidP="0031435B">
      <w:pPr>
        <w:rPr>
          <w:rFonts w:cs="Arial"/>
        </w:rPr>
      </w:pPr>
      <w:r w:rsidRPr="00025FD0">
        <w:rPr>
          <w:rFonts w:cs="Arial"/>
        </w:rPr>
        <w:t>Чланом 151. Закона о јавним набавкама („</w:t>
      </w:r>
      <w:proofErr w:type="gramStart"/>
      <w:r w:rsidRPr="00025FD0">
        <w:rPr>
          <w:rFonts w:cs="Arial"/>
        </w:rPr>
        <w:t>Службени  гласник</w:t>
      </w:r>
      <w:proofErr w:type="gramEnd"/>
      <w:r w:rsidRPr="00025FD0">
        <w:rPr>
          <w:rFonts w:cs="Arial"/>
        </w:rPr>
        <w:t xml:space="preserve"> РС“, број 124/12, 14/15 и 68/15) је прописано да захтев за заштиту права мора да садржи, између осталог, и потврду о уплати</w:t>
      </w:r>
      <w:r w:rsidR="00077991" w:rsidRPr="00025FD0">
        <w:rPr>
          <w:rFonts w:cs="Arial"/>
        </w:rPr>
        <w:t xml:space="preserve"> таксе из члана 156. Закона</w:t>
      </w:r>
    </w:p>
    <w:p w14:paraId="5EC25BF7" w14:textId="77777777" w:rsidR="0031435B" w:rsidRPr="00025FD0" w:rsidRDefault="0031435B" w:rsidP="0031435B">
      <w:pPr>
        <w:rPr>
          <w:rFonts w:cs="Arial"/>
        </w:rPr>
      </w:pPr>
      <w:r w:rsidRPr="00025FD0">
        <w:rPr>
          <w:rFonts w:cs="Arial"/>
        </w:rPr>
        <w:t>Подносилац захтева за заштиту права је дужан да на одређени рачун буџета Републике Србије уплати таксу у из</w:t>
      </w:r>
      <w:r w:rsidR="00077991" w:rsidRPr="00025FD0">
        <w:rPr>
          <w:rFonts w:cs="Arial"/>
        </w:rPr>
        <w:t>носу прописаном чланом 156. Закона</w:t>
      </w:r>
    </w:p>
    <w:p w14:paraId="614F0AC4" w14:textId="77777777" w:rsidR="0031435B" w:rsidRPr="00025FD0" w:rsidRDefault="0031435B" w:rsidP="0031435B">
      <w:pPr>
        <w:rPr>
          <w:rFonts w:cs="Arial"/>
        </w:rPr>
      </w:pPr>
      <w:r w:rsidRPr="00025FD0">
        <w:rPr>
          <w:rFonts w:cs="Arial"/>
        </w:rPr>
        <w:t>Као доказ о уплати таксе, у смислу</w:t>
      </w:r>
      <w:r w:rsidR="00077991" w:rsidRPr="00025FD0">
        <w:rPr>
          <w:rFonts w:cs="Arial"/>
        </w:rPr>
        <w:t xml:space="preserve"> члана 151. </w:t>
      </w:r>
      <w:proofErr w:type="gramStart"/>
      <w:r w:rsidR="00077991" w:rsidRPr="00025FD0">
        <w:rPr>
          <w:rFonts w:cs="Arial"/>
        </w:rPr>
        <w:t>став</w:t>
      </w:r>
      <w:proofErr w:type="gramEnd"/>
      <w:r w:rsidR="00077991" w:rsidRPr="00025FD0">
        <w:rPr>
          <w:rFonts w:cs="Arial"/>
        </w:rPr>
        <w:t xml:space="preserve"> 1. </w:t>
      </w:r>
      <w:proofErr w:type="gramStart"/>
      <w:r w:rsidR="00077991" w:rsidRPr="00025FD0">
        <w:rPr>
          <w:rFonts w:cs="Arial"/>
        </w:rPr>
        <w:t>тачка</w:t>
      </w:r>
      <w:proofErr w:type="gramEnd"/>
      <w:r w:rsidR="00077991" w:rsidRPr="00025FD0">
        <w:rPr>
          <w:rFonts w:cs="Arial"/>
        </w:rPr>
        <w:t xml:space="preserve"> 6) Закона</w:t>
      </w:r>
      <w:r w:rsidRPr="00025FD0">
        <w:rPr>
          <w:rFonts w:cs="Arial"/>
        </w:rPr>
        <w:t>, прихватиће се:</w:t>
      </w:r>
    </w:p>
    <w:p w14:paraId="305CDA98" w14:textId="77777777" w:rsidR="0031435B" w:rsidRPr="00025FD0" w:rsidRDefault="0031435B" w:rsidP="0031435B">
      <w:pPr>
        <w:rPr>
          <w:rFonts w:cs="Arial"/>
        </w:rPr>
      </w:pPr>
      <w:r w:rsidRPr="00025FD0">
        <w:rPr>
          <w:rFonts w:cs="Arial"/>
        </w:rPr>
        <w:lastRenderedPageBreak/>
        <w:t>1. Потврда о извршено</w:t>
      </w:r>
      <w:r w:rsidR="00077991" w:rsidRPr="00025FD0">
        <w:rPr>
          <w:rFonts w:cs="Arial"/>
        </w:rPr>
        <w:t>ј уплати таксе из члана 156. Закона</w:t>
      </w:r>
      <w:r w:rsidRPr="00025FD0">
        <w:rPr>
          <w:rFonts w:cs="Arial"/>
        </w:rPr>
        <w:t xml:space="preserve"> која садржи следеће елементе:</w:t>
      </w:r>
    </w:p>
    <w:p w14:paraId="753AC771" w14:textId="77777777" w:rsidR="0031435B" w:rsidRPr="00025FD0" w:rsidRDefault="0031435B" w:rsidP="005F7B8E">
      <w:pPr>
        <w:spacing w:before="0"/>
        <w:rPr>
          <w:rFonts w:cs="Arial"/>
        </w:rPr>
      </w:pPr>
      <w:r w:rsidRPr="00025FD0">
        <w:rPr>
          <w:rFonts w:cs="Arial"/>
        </w:rPr>
        <w:t xml:space="preserve">(1) </w:t>
      </w:r>
      <w:proofErr w:type="gramStart"/>
      <w:r w:rsidRPr="00025FD0">
        <w:rPr>
          <w:rFonts w:cs="Arial"/>
        </w:rPr>
        <w:t>да</w:t>
      </w:r>
      <w:proofErr w:type="gramEnd"/>
      <w:r w:rsidRPr="00025FD0">
        <w:rPr>
          <w:rFonts w:cs="Arial"/>
        </w:rPr>
        <w:t xml:space="preserve"> буде издата од стране банке и да садржи печат банке;</w:t>
      </w:r>
    </w:p>
    <w:p w14:paraId="6B022C2A" w14:textId="77777777" w:rsidR="0031435B" w:rsidRPr="00025FD0" w:rsidRDefault="0031435B" w:rsidP="005F7B8E">
      <w:pPr>
        <w:spacing w:before="0"/>
        <w:rPr>
          <w:rFonts w:cs="Arial"/>
        </w:rPr>
      </w:pPr>
      <w:r w:rsidRPr="00025FD0">
        <w:rPr>
          <w:rFonts w:cs="Arial"/>
        </w:rPr>
        <w:t xml:space="preserve">(2) </w:t>
      </w:r>
      <w:proofErr w:type="gramStart"/>
      <w:r w:rsidRPr="00025FD0">
        <w:rPr>
          <w:rFonts w:cs="Arial"/>
        </w:rPr>
        <w:t>да</w:t>
      </w:r>
      <w:proofErr w:type="gramEnd"/>
      <w:r w:rsidRPr="00025FD0">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D6539AC" w14:textId="77777777" w:rsidR="0031435B" w:rsidRPr="00025FD0" w:rsidRDefault="0031435B" w:rsidP="005F7B8E">
      <w:pPr>
        <w:spacing w:before="0"/>
        <w:rPr>
          <w:rFonts w:cs="Arial"/>
        </w:rPr>
      </w:pPr>
      <w:r w:rsidRPr="00025FD0">
        <w:rPr>
          <w:rFonts w:cs="Arial"/>
        </w:rPr>
        <w:t>(</w:t>
      </w:r>
      <w:r w:rsidR="00077991" w:rsidRPr="00025FD0">
        <w:rPr>
          <w:rFonts w:cs="Arial"/>
        </w:rPr>
        <w:t xml:space="preserve">3) </w:t>
      </w:r>
      <w:proofErr w:type="gramStart"/>
      <w:r w:rsidR="00077991" w:rsidRPr="00025FD0">
        <w:rPr>
          <w:rFonts w:cs="Arial"/>
        </w:rPr>
        <w:t>износ</w:t>
      </w:r>
      <w:proofErr w:type="gramEnd"/>
      <w:r w:rsidR="00077991" w:rsidRPr="00025FD0">
        <w:rPr>
          <w:rFonts w:cs="Arial"/>
        </w:rPr>
        <w:t xml:space="preserve"> таксе из члана 156. Закона</w:t>
      </w:r>
      <w:r w:rsidRPr="00025FD0">
        <w:rPr>
          <w:rFonts w:cs="Arial"/>
        </w:rPr>
        <w:t xml:space="preserve"> чија се уплата врши;</w:t>
      </w:r>
    </w:p>
    <w:p w14:paraId="3F626369" w14:textId="77777777" w:rsidR="0031435B" w:rsidRPr="00025FD0" w:rsidRDefault="0031435B" w:rsidP="005F7B8E">
      <w:pPr>
        <w:spacing w:before="0"/>
        <w:rPr>
          <w:rFonts w:cs="Arial"/>
        </w:rPr>
      </w:pPr>
      <w:r w:rsidRPr="00025FD0">
        <w:rPr>
          <w:rFonts w:cs="Arial"/>
        </w:rPr>
        <w:t xml:space="preserve">(4) </w:t>
      </w:r>
      <w:proofErr w:type="gramStart"/>
      <w:r w:rsidRPr="00025FD0">
        <w:rPr>
          <w:rFonts w:cs="Arial"/>
        </w:rPr>
        <w:t>број</w:t>
      </w:r>
      <w:proofErr w:type="gramEnd"/>
      <w:r w:rsidRPr="00025FD0">
        <w:rPr>
          <w:rFonts w:cs="Arial"/>
        </w:rPr>
        <w:t xml:space="preserve"> рачуна: 840-30678845-06;</w:t>
      </w:r>
    </w:p>
    <w:p w14:paraId="3C8C8A83" w14:textId="77777777" w:rsidR="0031435B" w:rsidRPr="00025FD0" w:rsidRDefault="0031435B" w:rsidP="005F7B8E">
      <w:pPr>
        <w:spacing w:before="0"/>
        <w:rPr>
          <w:rFonts w:cs="Arial"/>
        </w:rPr>
      </w:pPr>
      <w:r w:rsidRPr="00025FD0">
        <w:rPr>
          <w:rFonts w:cs="Arial"/>
        </w:rPr>
        <w:t xml:space="preserve">(5) </w:t>
      </w:r>
      <w:proofErr w:type="gramStart"/>
      <w:r w:rsidRPr="00025FD0">
        <w:rPr>
          <w:rFonts w:cs="Arial"/>
        </w:rPr>
        <w:t>шифру</w:t>
      </w:r>
      <w:proofErr w:type="gramEnd"/>
      <w:r w:rsidRPr="00025FD0">
        <w:rPr>
          <w:rFonts w:cs="Arial"/>
        </w:rPr>
        <w:t xml:space="preserve"> плаћања: 153 или 253;</w:t>
      </w:r>
    </w:p>
    <w:p w14:paraId="76AA957C" w14:textId="77777777" w:rsidR="0031435B" w:rsidRPr="00025FD0" w:rsidRDefault="0031435B" w:rsidP="005F7B8E">
      <w:pPr>
        <w:spacing w:before="0"/>
        <w:rPr>
          <w:rFonts w:cs="Arial"/>
        </w:rPr>
      </w:pPr>
      <w:r w:rsidRPr="00025FD0">
        <w:rPr>
          <w:rFonts w:cs="Arial"/>
        </w:rPr>
        <w:t xml:space="preserve">(6) </w:t>
      </w:r>
      <w:proofErr w:type="gramStart"/>
      <w:r w:rsidRPr="00025FD0">
        <w:rPr>
          <w:rFonts w:cs="Arial"/>
        </w:rPr>
        <w:t>позив</w:t>
      </w:r>
      <w:proofErr w:type="gramEnd"/>
      <w:r w:rsidRPr="00025FD0">
        <w:rPr>
          <w:rFonts w:cs="Arial"/>
        </w:rPr>
        <w:t xml:space="preserve"> на број: подаци о броју или ознаци јавне набавке поводом које се подноси захтев за заштиту права;</w:t>
      </w:r>
    </w:p>
    <w:p w14:paraId="0935A458" w14:textId="77777777" w:rsidR="0031435B" w:rsidRPr="00025FD0" w:rsidRDefault="0031435B" w:rsidP="005F7B8E">
      <w:pPr>
        <w:spacing w:before="0"/>
        <w:rPr>
          <w:rFonts w:cs="Arial"/>
        </w:rPr>
      </w:pPr>
      <w:r w:rsidRPr="00025FD0">
        <w:rPr>
          <w:rFonts w:cs="Arial"/>
        </w:rPr>
        <w:t xml:space="preserve">(7) </w:t>
      </w:r>
      <w:proofErr w:type="gramStart"/>
      <w:r w:rsidRPr="00025FD0">
        <w:rPr>
          <w:rFonts w:cs="Arial"/>
        </w:rPr>
        <w:t>сврха</w:t>
      </w:r>
      <w:proofErr w:type="gramEnd"/>
      <w:r w:rsidRPr="00025FD0">
        <w:rPr>
          <w:rFonts w:cs="Arial"/>
        </w:rPr>
        <w:t>: ЗЗП; назив наручиоца; број или ознака јавне набавке поводом које се подноси захтев за заштиту права;</w:t>
      </w:r>
    </w:p>
    <w:p w14:paraId="69EE85D4" w14:textId="77777777" w:rsidR="0031435B" w:rsidRPr="00025FD0" w:rsidRDefault="0031435B" w:rsidP="005F7B8E">
      <w:pPr>
        <w:spacing w:before="0"/>
        <w:rPr>
          <w:rFonts w:cs="Arial"/>
        </w:rPr>
      </w:pPr>
      <w:r w:rsidRPr="00025FD0">
        <w:rPr>
          <w:rFonts w:cs="Arial"/>
        </w:rPr>
        <w:t xml:space="preserve">(8) </w:t>
      </w:r>
      <w:proofErr w:type="gramStart"/>
      <w:r w:rsidRPr="00025FD0">
        <w:rPr>
          <w:rFonts w:cs="Arial"/>
        </w:rPr>
        <w:t>корисник</w:t>
      </w:r>
      <w:proofErr w:type="gramEnd"/>
      <w:r w:rsidRPr="00025FD0">
        <w:rPr>
          <w:rFonts w:cs="Arial"/>
        </w:rPr>
        <w:t>: буџет Републике Србије;</w:t>
      </w:r>
    </w:p>
    <w:p w14:paraId="7E910940" w14:textId="77777777" w:rsidR="0031435B" w:rsidRPr="00025FD0" w:rsidRDefault="0031435B" w:rsidP="005F7B8E">
      <w:pPr>
        <w:spacing w:before="0"/>
        <w:rPr>
          <w:rFonts w:cs="Arial"/>
        </w:rPr>
      </w:pPr>
      <w:r w:rsidRPr="00025FD0">
        <w:rPr>
          <w:rFonts w:cs="Arial"/>
        </w:rPr>
        <w:t xml:space="preserve">(9) </w:t>
      </w:r>
      <w:proofErr w:type="gramStart"/>
      <w:r w:rsidRPr="00025FD0">
        <w:rPr>
          <w:rFonts w:cs="Arial"/>
        </w:rPr>
        <w:t>назив</w:t>
      </w:r>
      <w:proofErr w:type="gramEnd"/>
      <w:r w:rsidRPr="00025FD0">
        <w:rPr>
          <w:rFonts w:cs="Arial"/>
        </w:rPr>
        <w:t xml:space="preserve"> уплатиоца, односно назив подносиоца захтева за заштиту права за којег је извршена уплата таксе;</w:t>
      </w:r>
    </w:p>
    <w:p w14:paraId="1D1CEA64" w14:textId="77777777" w:rsidR="0031435B" w:rsidRPr="00025FD0" w:rsidRDefault="0031435B" w:rsidP="005F7B8E">
      <w:pPr>
        <w:spacing w:before="0"/>
        <w:rPr>
          <w:rFonts w:cs="Arial"/>
        </w:rPr>
      </w:pPr>
      <w:r w:rsidRPr="00025FD0">
        <w:rPr>
          <w:rFonts w:cs="Arial"/>
        </w:rPr>
        <w:t xml:space="preserve">(10) </w:t>
      </w:r>
      <w:proofErr w:type="gramStart"/>
      <w:r w:rsidRPr="00025FD0">
        <w:rPr>
          <w:rFonts w:cs="Arial"/>
        </w:rPr>
        <w:t>потпис</w:t>
      </w:r>
      <w:proofErr w:type="gramEnd"/>
      <w:r w:rsidRPr="00025FD0">
        <w:rPr>
          <w:rFonts w:cs="Arial"/>
        </w:rPr>
        <w:t xml:space="preserve"> овлашћеног лица банке.</w:t>
      </w:r>
    </w:p>
    <w:p w14:paraId="7958C7D4" w14:textId="77777777" w:rsidR="0031435B" w:rsidRPr="00025FD0" w:rsidRDefault="0031435B" w:rsidP="0031435B">
      <w:pPr>
        <w:rPr>
          <w:rFonts w:cs="Arial"/>
        </w:rPr>
      </w:pPr>
      <w:r w:rsidRPr="00025FD0">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DF7177C" w14:textId="77777777" w:rsidR="0031435B" w:rsidRPr="00025FD0" w:rsidRDefault="0031435B" w:rsidP="0031435B">
      <w:pPr>
        <w:rPr>
          <w:rFonts w:cs="Arial"/>
        </w:rPr>
      </w:pPr>
      <w:r w:rsidRPr="00025FD0">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B4CD978" w14:textId="77777777" w:rsidR="0031435B" w:rsidRPr="00025FD0" w:rsidRDefault="0031435B" w:rsidP="0031435B">
      <w:pPr>
        <w:rPr>
          <w:rFonts w:cs="Arial"/>
        </w:rPr>
      </w:pPr>
      <w:proofErr w:type="gramStart"/>
      <w:r w:rsidRPr="00025FD0">
        <w:rPr>
          <w:rFonts w:cs="Arial"/>
        </w:rPr>
        <w:t>извршеној</w:t>
      </w:r>
      <w:proofErr w:type="gramEnd"/>
      <w:r w:rsidRPr="00025FD0">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3FC03C" w14:textId="77777777" w:rsidR="0031435B" w:rsidRPr="00025FD0" w:rsidRDefault="0031435B" w:rsidP="0031435B">
      <w:pPr>
        <w:rPr>
          <w:rFonts w:cs="Arial"/>
        </w:rPr>
      </w:pPr>
      <w:r w:rsidRPr="00025FD0">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EBEB082" w14:textId="77777777" w:rsidR="0031435B" w:rsidRPr="00025FD0" w:rsidRDefault="0031435B" w:rsidP="0031435B">
      <w:pPr>
        <w:rPr>
          <w:rFonts w:cs="Arial"/>
        </w:rPr>
      </w:pPr>
      <w:r w:rsidRPr="00025FD0">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24866F07" w14:textId="77777777" w:rsidR="0031435B" w:rsidRPr="00025FD0" w:rsidRDefault="0031435B" w:rsidP="0031435B">
      <w:pPr>
        <w:rPr>
          <w:rFonts w:cs="Arial"/>
        </w:rPr>
      </w:pPr>
      <w:r w:rsidRPr="00025FD0">
        <w:rPr>
          <w:rFonts w:cs="Arial"/>
        </w:rPr>
        <w:t>УПЛАТА ИЗ ИНОСТРАНСТВА</w:t>
      </w:r>
    </w:p>
    <w:p w14:paraId="545E2680" w14:textId="77777777" w:rsidR="0031435B" w:rsidRPr="00025FD0" w:rsidRDefault="0031435B" w:rsidP="005F7B8E">
      <w:pPr>
        <w:spacing w:before="0"/>
        <w:rPr>
          <w:rFonts w:cs="Arial"/>
        </w:rPr>
      </w:pPr>
      <w:r w:rsidRPr="00025FD0">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AF7D6DD" w14:textId="77777777" w:rsidR="0031435B" w:rsidRPr="00025FD0" w:rsidRDefault="0031435B" w:rsidP="005F7B8E">
      <w:pPr>
        <w:spacing w:before="0"/>
        <w:rPr>
          <w:rFonts w:cs="Arial"/>
        </w:rPr>
      </w:pPr>
      <w:r w:rsidRPr="00025FD0">
        <w:rPr>
          <w:rFonts w:cs="Arial"/>
        </w:rPr>
        <w:t>НАЗИВ И АДРЕСА БАНКЕ:</w:t>
      </w:r>
    </w:p>
    <w:p w14:paraId="50FAB85F" w14:textId="77777777" w:rsidR="0031435B" w:rsidRPr="00025FD0" w:rsidRDefault="0031435B" w:rsidP="005F7B8E">
      <w:pPr>
        <w:spacing w:before="0"/>
        <w:rPr>
          <w:rFonts w:cs="Arial"/>
        </w:rPr>
      </w:pPr>
      <w:r w:rsidRPr="00025FD0">
        <w:rPr>
          <w:rFonts w:cs="Arial"/>
        </w:rPr>
        <w:t>Народна банка Србије (НБС)</w:t>
      </w:r>
    </w:p>
    <w:p w14:paraId="3D7FF76B" w14:textId="77777777" w:rsidR="0031435B" w:rsidRPr="00025FD0" w:rsidRDefault="0031435B" w:rsidP="005F7B8E">
      <w:pPr>
        <w:spacing w:before="0"/>
        <w:rPr>
          <w:rFonts w:cs="Arial"/>
        </w:rPr>
      </w:pPr>
      <w:r w:rsidRPr="00025FD0">
        <w:rPr>
          <w:rFonts w:cs="Arial"/>
        </w:rPr>
        <w:t>11000 Београд, ул. Немањина бр. 17</w:t>
      </w:r>
    </w:p>
    <w:p w14:paraId="714394B7" w14:textId="77777777" w:rsidR="0031435B" w:rsidRPr="00025FD0" w:rsidRDefault="0031435B" w:rsidP="005F7B8E">
      <w:pPr>
        <w:spacing w:before="0"/>
        <w:rPr>
          <w:rFonts w:cs="Arial"/>
        </w:rPr>
      </w:pPr>
      <w:r w:rsidRPr="00025FD0">
        <w:rPr>
          <w:rFonts w:cs="Arial"/>
        </w:rPr>
        <w:t>Србија</w:t>
      </w:r>
    </w:p>
    <w:p w14:paraId="48AD304F" w14:textId="77777777" w:rsidR="003B655A" w:rsidRPr="00025FD0" w:rsidRDefault="0031435B" w:rsidP="005F7B8E">
      <w:pPr>
        <w:spacing w:before="0"/>
        <w:rPr>
          <w:rFonts w:cs="Arial"/>
        </w:rPr>
      </w:pPr>
      <w:r w:rsidRPr="00025FD0">
        <w:rPr>
          <w:rFonts w:cs="Arial"/>
        </w:rPr>
        <w:t>SWIFT CODE: NBSRRSBGXXX</w:t>
      </w:r>
    </w:p>
    <w:p w14:paraId="37231C0B" w14:textId="77777777" w:rsidR="0031435B" w:rsidRPr="00025FD0" w:rsidRDefault="0031435B" w:rsidP="005F7B8E">
      <w:pPr>
        <w:spacing w:before="0"/>
        <w:rPr>
          <w:rFonts w:cs="Arial"/>
        </w:rPr>
      </w:pPr>
      <w:r w:rsidRPr="00025FD0">
        <w:rPr>
          <w:rFonts w:cs="Arial"/>
        </w:rPr>
        <w:t>НАЗИВ И АДРЕСА ИНСТИТУЦИЈЕ:</w:t>
      </w:r>
    </w:p>
    <w:p w14:paraId="58F7A790" w14:textId="77777777" w:rsidR="0031435B" w:rsidRPr="00025FD0" w:rsidRDefault="0031435B" w:rsidP="005F7B8E">
      <w:pPr>
        <w:spacing w:before="0"/>
        <w:rPr>
          <w:rFonts w:cs="Arial"/>
        </w:rPr>
      </w:pPr>
      <w:r w:rsidRPr="00025FD0">
        <w:rPr>
          <w:rFonts w:cs="Arial"/>
        </w:rPr>
        <w:t>Министарство финансија</w:t>
      </w:r>
    </w:p>
    <w:p w14:paraId="2FE429C9" w14:textId="77777777" w:rsidR="0031435B" w:rsidRPr="00025FD0" w:rsidRDefault="0031435B" w:rsidP="005F7B8E">
      <w:pPr>
        <w:spacing w:before="0"/>
        <w:rPr>
          <w:rFonts w:cs="Arial"/>
        </w:rPr>
      </w:pPr>
      <w:r w:rsidRPr="00025FD0">
        <w:rPr>
          <w:rFonts w:cs="Arial"/>
        </w:rPr>
        <w:t>Управа за трезор</w:t>
      </w:r>
    </w:p>
    <w:p w14:paraId="5F23E221" w14:textId="77777777" w:rsidR="0031435B" w:rsidRPr="00025FD0" w:rsidRDefault="0031435B" w:rsidP="005F7B8E">
      <w:pPr>
        <w:spacing w:before="0"/>
        <w:rPr>
          <w:rFonts w:cs="Arial"/>
        </w:rPr>
      </w:pPr>
      <w:proofErr w:type="gramStart"/>
      <w:r w:rsidRPr="00025FD0">
        <w:rPr>
          <w:rFonts w:cs="Arial"/>
        </w:rPr>
        <w:t>ул</w:t>
      </w:r>
      <w:proofErr w:type="gramEnd"/>
      <w:r w:rsidRPr="00025FD0">
        <w:rPr>
          <w:rFonts w:cs="Arial"/>
        </w:rPr>
        <w:t>. Поп Лукина бр. 7-9</w:t>
      </w:r>
    </w:p>
    <w:p w14:paraId="7EA6EB38" w14:textId="77777777" w:rsidR="0031435B" w:rsidRPr="00025FD0" w:rsidRDefault="0031435B" w:rsidP="005F7B8E">
      <w:pPr>
        <w:spacing w:before="0"/>
        <w:rPr>
          <w:rFonts w:cs="Arial"/>
        </w:rPr>
      </w:pPr>
      <w:r w:rsidRPr="00025FD0">
        <w:rPr>
          <w:rFonts w:cs="Arial"/>
        </w:rPr>
        <w:t>11000 Београд</w:t>
      </w:r>
    </w:p>
    <w:p w14:paraId="649ABE60" w14:textId="77777777" w:rsidR="0031435B" w:rsidRPr="00025FD0" w:rsidRDefault="0031435B" w:rsidP="005F7B8E">
      <w:pPr>
        <w:spacing w:before="0"/>
        <w:rPr>
          <w:rFonts w:cs="Arial"/>
        </w:rPr>
      </w:pPr>
      <w:r w:rsidRPr="00025FD0">
        <w:rPr>
          <w:rFonts w:cs="Arial"/>
        </w:rPr>
        <w:lastRenderedPageBreak/>
        <w:t>IBAN: RS 35908500103019323073</w:t>
      </w:r>
    </w:p>
    <w:p w14:paraId="1F864C9B" w14:textId="77777777" w:rsidR="0031435B" w:rsidRPr="00025FD0" w:rsidRDefault="0031435B" w:rsidP="005F7B8E">
      <w:pPr>
        <w:spacing w:before="0"/>
        <w:rPr>
          <w:rFonts w:cs="Arial"/>
        </w:rPr>
      </w:pPr>
      <w:r w:rsidRPr="00025FD0">
        <w:rPr>
          <w:rFonts w:cs="Arial"/>
        </w:rPr>
        <w:t>НАПОМЕНА: Приликом уплата средстава потребно је навести следеће информације о плаћању - „детаљи плаћања</w:t>
      </w:r>
      <w:proofErr w:type="gramStart"/>
      <w:r w:rsidRPr="00025FD0">
        <w:rPr>
          <w:rFonts w:cs="Arial"/>
        </w:rPr>
        <w:t>“ (</w:t>
      </w:r>
      <w:proofErr w:type="gramEnd"/>
      <w:r w:rsidRPr="00025FD0">
        <w:rPr>
          <w:rFonts w:cs="Arial"/>
        </w:rPr>
        <w:t>FIELD 70: DETAILS OF PAYMENT):</w:t>
      </w:r>
    </w:p>
    <w:p w14:paraId="7E35A714" w14:textId="77777777" w:rsidR="0031435B" w:rsidRPr="00025FD0" w:rsidRDefault="0031435B" w:rsidP="005F7B8E">
      <w:pPr>
        <w:spacing w:before="0"/>
        <w:rPr>
          <w:rFonts w:cs="Arial"/>
        </w:rPr>
      </w:pPr>
      <w:r w:rsidRPr="00025FD0">
        <w:rPr>
          <w:rFonts w:cs="Arial"/>
        </w:rPr>
        <w:t xml:space="preserve">– </w:t>
      </w:r>
      <w:proofErr w:type="gramStart"/>
      <w:r w:rsidRPr="00025FD0">
        <w:rPr>
          <w:rFonts w:cs="Arial"/>
        </w:rPr>
        <w:t>број</w:t>
      </w:r>
      <w:proofErr w:type="gramEnd"/>
      <w:r w:rsidRPr="00025FD0">
        <w:rPr>
          <w:rFonts w:cs="Arial"/>
        </w:rPr>
        <w:t xml:space="preserve"> у поступку јавне набавке на које се захтев за заштиту права односи и</w:t>
      </w:r>
    </w:p>
    <w:p w14:paraId="6B57A31F" w14:textId="77777777" w:rsidR="0031435B" w:rsidRPr="00025FD0" w:rsidRDefault="0031435B" w:rsidP="005F7B8E">
      <w:pPr>
        <w:spacing w:before="0"/>
        <w:rPr>
          <w:rFonts w:cs="Arial"/>
        </w:rPr>
      </w:pPr>
      <w:proofErr w:type="gramStart"/>
      <w:r w:rsidRPr="00025FD0">
        <w:rPr>
          <w:rFonts w:cs="Arial"/>
        </w:rPr>
        <w:t>назив</w:t>
      </w:r>
      <w:proofErr w:type="gramEnd"/>
      <w:r w:rsidRPr="00025FD0">
        <w:rPr>
          <w:rFonts w:cs="Arial"/>
        </w:rPr>
        <w:t xml:space="preserve"> наручиоца у поступку јавне набавке.</w:t>
      </w:r>
    </w:p>
    <w:p w14:paraId="1C19DC04" w14:textId="77777777" w:rsidR="007A5319" w:rsidRPr="00025FD0" w:rsidRDefault="0031435B" w:rsidP="005F7B8E">
      <w:pPr>
        <w:spacing w:before="0"/>
        <w:rPr>
          <w:rFonts w:cs="Arial"/>
        </w:rPr>
      </w:pPr>
      <w:r w:rsidRPr="00025FD0">
        <w:rPr>
          <w:rFonts w:cs="Arial"/>
        </w:rPr>
        <w:t>У прилогу су инструкције за уплате у валутама: EUR и USD.</w:t>
      </w:r>
    </w:p>
    <w:p w14:paraId="271A53C1" w14:textId="77777777" w:rsidR="00A64072" w:rsidRPr="00025FD0" w:rsidRDefault="00A64072" w:rsidP="005F7B8E">
      <w:pPr>
        <w:spacing w:before="0"/>
        <w:rPr>
          <w:rFonts w:cs="Arial"/>
        </w:rPr>
      </w:pPr>
    </w:p>
    <w:p w14:paraId="380BE5D6" w14:textId="77777777" w:rsidR="00886827" w:rsidRPr="00025FD0" w:rsidRDefault="00886827" w:rsidP="00886827">
      <w:pPr>
        <w:pStyle w:val="KDParagraf"/>
        <w:spacing w:before="0"/>
        <w:rPr>
          <w:rFonts w:cs="Arial"/>
          <w:lang w:bidi="en-US"/>
        </w:rPr>
      </w:pPr>
      <w:r w:rsidRPr="00025FD0">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025FD0" w14:paraId="470C70D7" w14:textId="77777777" w:rsidTr="005C0AF9">
        <w:trPr>
          <w:trHeight w:val="30"/>
        </w:trPr>
        <w:tc>
          <w:tcPr>
            <w:tcW w:w="9576" w:type="dxa"/>
            <w:gridSpan w:val="2"/>
            <w:shd w:val="clear" w:color="auto" w:fill="auto"/>
          </w:tcPr>
          <w:p w14:paraId="3B7D0A99" w14:textId="77777777" w:rsidR="00886827" w:rsidRPr="00025FD0" w:rsidRDefault="00886827" w:rsidP="00886827">
            <w:pPr>
              <w:pStyle w:val="KDParagraf"/>
              <w:spacing w:before="0"/>
              <w:rPr>
                <w:rFonts w:cs="Arial"/>
                <w:lang w:bidi="en-US"/>
              </w:rPr>
            </w:pPr>
            <w:r w:rsidRPr="00025FD0">
              <w:rPr>
                <w:rFonts w:cs="Arial"/>
                <w:lang w:bidi="en-US"/>
              </w:rPr>
              <w:t>SWIFT MESSAGE MT103 – EUR</w:t>
            </w:r>
          </w:p>
        </w:tc>
      </w:tr>
      <w:tr w:rsidR="00886827" w:rsidRPr="00025FD0" w14:paraId="264EAEC9" w14:textId="77777777" w:rsidTr="005C0AF9">
        <w:trPr>
          <w:trHeight w:val="20"/>
        </w:trPr>
        <w:tc>
          <w:tcPr>
            <w:tcW w:w="4788" w:type="dxa"/>
            <w:shd w:val="clear" w:color="auto" w:fill="auto"/>
          </w:tcPr>
          <w:p w14:paraId="4351B91A" w14:textId="77777777" w:rsidR="00886827" w:rsidRPr="00025FD0" w:rsidRDefault="00886827" w:rsidP="00886827">
            <w:pPr>
              <w:pStyle w:val="KDParagraf"/>
              <w:spacing w:before="0"/>
              <w:rPr>
                <w:rFonts w:cs="Arial"/>
                <w:lang w:bidi="en-US"/>
              </w:rPr>
            </w:pPr>
            <w:r w:rsidRPr="00025FD0">
              <w:rPr>
                <w:rFonts w:cs="Arial"/>
                <w:lang w:bidi="en-US"/>
              </w:rPr>
              <w:t xml:space="preserve">FIELD 32A: </w:t>
            </w:r>
          </w:p>
        </w:tc>
        <w:tc>
          <w:tcPr>
            <w:tcW w:w="4788" w:type="dxa"/>
            <w:shd w:val="clear" w:color="auto" w:fill="auto"/>
          </w:tcPr>
          <w:p w14:paraId="313701D9" w14:textId="77777777" w:rsidR="00886827" w:rsidRPr="00025FD0" w:rsidRDefault="00886827" w:rsidP="00886827">
            <w:pPr>
              <w:pStyle w:val="KDParagraf"/>
              <w:spacing w:before="0"/>
              <w:rPr>
                <w:rFonts w:cs="Arial"/>
                <w:lang w:bidi="en-US"/>
              </w:rPr>
            </w:pPr>
            <w:r w:rsidRPr="00025FD0">
              <w:rPr>
                <w:rFonts w:cs="Arial"/>
                <w:lang w:bidi="en-US"/>
              </w:rPr>
              <w:t>VALUE DATE – EUR- AMOUNT</w:t>
            </w:r>
          </w:p>
        </w:tc>
      </w:tr>
      <w:tr w:rsidR="00886827" w:rsidRPr="00025FD0" w14:paraId="1FD36316" w14:textId="77777777" w:rsidTr="005C0AF9">
        <w:trPr>
          <w:trHeight w:val="20"/>
        </w:trPr>
        <w:tc>
          <w:tcPr>
            <w:tcW w:w="4788" w:type="dxa"/>
            <w:shd w:val="clear" w:color="auto" w:fill="auto"/>
          </w:tcPr>
          <w:p w14:paraId="33941D67" w14:textId="77777777" w:rsidR="00886827" w:rsidRPr="00025FD0" w:rsidRDefault="00886827" w:rsidP="00886827">
            <w:pPr>
              <w:pStyle w:val="KDParagraf"/>
              <w:spacing w:before="0"/>
              <w:rPr>
                <w:rFonts w:cs="Arial"/>
                <w:lang w:bidi="en-US"/>
              </w:rPr>
            </w:pPr>
            <w:r w:rsidRPr="00025FD0">
              <w:rPr>
                <w:rFonts w:cs="Arial"/>
                <w:lang w:bidi="en-US"/>
              </w:rPr>
              <w:t xml:space="preserve">FIELD 50K:  </w:t>
            </w:r>
          </w:p>
        </w:tc>
        <w:tc>
          <w:tcPr>
            <w:tcW w:w="4788" w:type="dxa"/>
            <w:shd w:val="clear" w:color="auto" w:fill="auto"/>
          </w:tcPr>
          <w:p w14:paraId="5438BDBA" w14:textId="77777777" w:rsidR="00886827" w:rsidRPr="00025FD0" w:rsidRDefault="00886827" w:rsidP="00886827">
            <w:pPr>
              <w:pStyle w:val="KDParagraf"/>
              <w:spacing w:before="0"/>
              <w:rPr>
                <w:rFonts w:cs="Arial"/>
                <w:lang w:bidi="en-US"/>
              </w:rPr>
            </w:pPr>
            <w:r w:rsidRPr="00025FD0">
              <w:rPr>
                <w:rFonts w:cs="Arial"/>
                <w:lang w:bidi="en-US"/>
              </w:rPr>
              <w:t>ORDERING CUSTOMER</w:t>
            </w:r>
          </w:p>
        </w:tc>
      </w:tr>
      <w:tr w:rsidR="00886827" w:rsidRPr="00025FD0" w14:paraId="406A017A" w14:textId="77777777" w:rsidTr="005C0AF9">
        <w:trPr>
          <w:trHeight w:val="20"/>
        </w:trPr>
        <w:tc>
          <w:tcPr>
            <w:tcW w:w="4788" w:type="dxa"/>
            <w:shd w:val="clear" w:color="auto" w:fill="auto"/>
          </w:tcPr>
          <w:p w14:paraId="0B8D06A8" w14:textId="77777777" w:rsidR="00886827" w:rsidRPr="00025FD0" w:rsidRDefault="00886827" w:rsidP="00886827">
            <w:pPr>
              <w:pStyle w:val="KDParagraf"/>
              <w:spacing w:before="0"/>
              <w:rPr>
                <w:rFonts w:cs="Arial"/>
                <w:lang w:bidi="en-US"/>
              </w:rPr>
            </w:pPr>
            <w:r w:rsidRPr="00025FD0">
              <w:rPr>
                <w:rFonts w:cs="Arial"/>
                <w:lang w:bidi="en-US"/>
              </w:rPr>
              <w:t xml:space="preserve">FIELD 50K:  </w:t>
            </w:r>
          </w:p>
        </w:tc>
        <w:tc>
          <w:tcPr>
            <w:tcW w:w="4788" w:type="dxa"/>
            <w:shd w:val="clear" w:color="auto" w:fill="auto"/>
          </w:tcPr>
          <w:p w14:paraId="3C450F55" w14:textId="77777777" w:rsidR="00886827" w:rsidRPr="00025FD0" w:rsidRDefault="00886827" w:rsidP="00886827">
            <w:pPr>
              <w:pStyle w:val="KDParagraf"/>
              <w:spacing w:before="0"/>
              <w:rPr>
                <w:rFonts w:cs="Arial"/>
                <w:lang w:bidi="en-US"/>
              </w:rPr>
            </w:pPr>
            <w:r w:rsidRPr="00025FD0">
              <w:rPr>
                <w:rFonts w:cs="Arial"/>
                <w:lang w:bidi="en-US"/>
              </w:rPr>
              <w:t>ORDERING CUSTOMER</w:t>
            </w:r>
          </w:p>
        </w:tc>
      </w:tr>
      <w:tr w:rsidR="00886827" w:rsidRPr="00025FD0" w14:paraId="6EE673F5" w14:textId="77777777" w:rsidTr="005C0AF9">
        <w:trPr>
          <w:trHeight w:val="1113"/>
        </w:trPr>
        <w:tc>
          <w:tcPr>
            <w:tcW w:w="4788" w:type="dxa"/>
            <w:shd w:val="clear" w:color="auto" w:fill="auto"/>
          </w:tcPr>
          <w:p w14:paraId="3DC777BE" w14:textId="77777777" w:rsidR="00886827" w:rsidRPr="00025FD0" w:rsidRDefault="00886827" w:rsidP="00886827">
            <w:pPr>
              <w:pStyle w:val="KDParagraf"/>
              <w:spacing w:before="0"/>
              <w:rPr>
                <w:rFonts w:cs="Arial"/>
                <w:lang w:bidi="en-US"/>
              </w:rPr>
            </w:pPr>
            <w:r w:rsidRPr="00025FD0">
              <w:rPr>
                <w:rFonts w:cs="Arial"/>
                <w:lang w:bidi="en-US"/>
              </w:rPr>
              <w:t>FIELD 56A:</w:t>
            </w:r>
          </w:p>
          <w:p w14:paraId="2849865F" w14:textId="77777777" w:rsidR="00886827" w:rsidRPr="00025FD0" w:rsidRDefault="00886827" w:rsidP="00886827">
            <w:pPr>
              <w:pStyle w:val="KDParagraf"/>
              <w:spacing w:before="0"/>
              <w:rPr>
                <w:rFonts w:cs="Arial"/>
                <w:lang w:bidi="en-US"/>
              </w:rPr>
            </w:pPr>
            <w:r w:rsidRPr="00025FD0">
              <w:rPr>
                <w:rFonts w:cs="Arial"/>
                <w:lang w:bidi="en-US"/>
              </w:rPr>
              <w:t>(INTERMEDIARY)</w:t>
            </w:r>
          </w:p>
        </w:tc>
        <w:tc>
          <w:tcPr>
            <w:tcW w:w="4788" w:type="dxa"/>
            <w:shd w:val="clear" w:color="auto" w:fill="auto"/>
          </w:tcPr>
          <w:p w14:paraId="27B4B5E4" w14:textId="77777777" w:rsidR="00886827" w:rsidRPr="00025FD0" w:rsidRDefault="00886827" w:rsidP="00886827">
            <w:pPr>
              <w:pStyle w:val="KDParagraf"/>
              <w:spacing w:before="0"/>
              <w:rPr>
                <w:rFonts w:cs="Arial"/>
                <w:lang w:bidi="en-US"/>
              </w:rPr>
            </w:pPr>
            <w:r w:rsidRPr="00025FD0">
              <w:rPr>
                <w:rFonts w:cs="Arial"/>
                <w:lang w:bidi="en-US"/>
              </w:rPr>
              <w:t>DEUTDEFFXXX</w:t>
            </w:r>
          </w:p>
          <w:p w14:paraId="5AB2BB53" w14:textId="77777777" w:rsidR="00886827" w:rsidRPr="00025FD0" w:rsidRDefault="00886827" w:rsidP="00886827">
            <w:pPr>
              <w:pStyle w:val="KDParagraf"/>
              <w:spacing w:before="0"/>
              <w:rPr>
                <w:rFonts w:cs="Arial"/>
                <w:lang w:bidi="en-US"/>
              </w:rPr>
            </w:pPr>
            <w:r w:rsidRPr="00025FD0">
              <w:rPr>
                <w:rFonts w:cs="Arial"/>
                <w:lang w:bidi="en-US"/>
              </w:rPr>
              <w:t>DEUTSCHE BANK AG, F/M</w:t>
            </w:r>
          </w:p>
          <w:p w14:paraId="15C954A5" w14:textId="77777777" w:rsidR="00886827" w:rsidRPr="00025FD0" w:rsidRDefault="00886827" w:rsidP="00886827">
            <w:pPr>
              <w:pStyle w:val="KDParagraf"/>
              <w:spacing w:before="0"/>
              <w:rPr>
                <w:rFonts w:cs="Arial"/>
                <w:lang w:bidi="en-US"/>
              </w:rPr>
            </w:pPr>
            <w:r w:rsidRPr="00025FD0">
              <w:rPr>
                <w:rFonts w:cs="Arial"/>
                <w:lang w:bidi="en-US"/>
              </w:rPr>
              <w:t>TAUNUSANLAGE 12</w:t>
            </w:r>
          </w:p>
          <w:p w14:paraId="67C0EA39" w14:textId="77777777" w:rsidR="00886827" w:rsidRPr="00025FD0" w:rsidRDefault="00886827" w:rsidP="00886827">
            <w:pPr>
              <w:pStyle w:val="KDParagraf"/>
              <w:spacing w:before="0"/>
              <w:rPr>
                <w:rFonts w:cs="Arial"/>
                <w:lang w:bidi="en-US"/>
              </w:rPr>
            </w:pPr>
            <w:r w:rsidRPr="00025FD0">
              <w:rPr>
                <w:rFonts w:cs="Arial"/>
                <w:lang w:bidi="en-US"/>
              </w:rPr>
              <w:t>GERMANY</w:t>
            </w:r>
          </w:p>
        </w:tc>
      </w:tr>
      <w:tr w:rsidR="00886827" w:rsidRPr="00025FD0" w14:paraId="7C452D0E" w14:textId="77777777" w:rsidTr="005C0AF9">
        <w:trPr>
          <w:trHeight w:val="1689"/>
        </w:trPr>
        <w:tc>
          <w:tcPr>
            <w:tcW w:w="4788" w:type="dxa"/>
            <w:shd w:val="clear" w:color="auto" w:fill="auto"/>
          </w:tcPr>
          <w:p w14:paraId="19FB6362" w14:textId="77777777" w:rsidR="00886827" w:rsidRPr="00025FD0" w:rsidRDefault="00886827" w:rsidP="00886827">
            <w:pPr>
              <w:pStyle w:val="KDParagraf"/>
              <w:spacing w:before="0"/>
              <w:rPr>
                <w:rFonts w:cs="Arial"/>
                <w:lang w:bidi="en-US"/>
              </w:rPr>
            </w:pPr>
            <w:r w:rsidRPr="00025FD0">
              <w:rPr>
                <w:rFonts w:cs="Arial"/>
                <w:lang w:bidi="en-US"/>
              </w:rPr>
              <w:t>FIELD 57A:</w:t>
            </w:r>
          </w:p>
          <w:p w14:paraId="5C20774C" w14:textId="77777777" w:rsidR="00886827" w:rsidRPr="00025FD0" w:rsidRDefault="00886827" w:rsidP="00886827">
            <w:pPr>
              <w:pStyle w:val="KDParagraf"/>
              <w:spacing w:before="0"/>
              <w:rPr>
                <w:rFonts w:cs="Arial"/>
                <w:lang w:bidi="en-US"/>
              </w:rPr>
            </w:pPr>
            <w:r w:rsidRPr="00025FD0">
              <w:rPr>
                <w:rFonts w:cs="Arial"/>
                <w:lang w:bidi="en-US"/>
              </w:rPr>
              <w:t>(ACC. WITH BANK)</w:t>
            </w:r>
          </w:p>
        </w:tc>
        <w:tc>
          <w:tcPr>
            <w:tcW w:w="4788" w:type="dxa"/>
            <w:shd w:val="clear" w:color="auto" w:fill="auto"/>
          </w:tcPr>
          <w:p w14:paraId="648D9080" w14:textId="77777777" w:rsidR="00886827" w:rsidRPr="00025FD0" w:rsidRDefault="00886827" w:rsidP="00886827">
            <w:pPr>
              <w:pStyle w:val="KDParagraf"/>
              <w:spacing w:before="0"/>
              <w:rPr>
                <w:rFonts w:cs="Arial"/>
                <w:lang w:bidi="en-US"/>
              </w:rPr>
            </w:pPr>
            <w:r w:rsidRPr="00025FD0">
              <w:rPr>
                <w:rFonts w:cs="Arial"/>
                <w:lang w:bidi="en-US"/>
              </w:rPr>
              <w:t>/DE20500700100935930800</w:t>
            </w:r>
          </w:p>
          <w:p w14:paraId="25ED5BF0" w14:textId="77777777" w:rsidR="00886827" w:rsidRPr="00025FD0" w:rsidRDefault="00886827" w:rsidP="00886827">
            <w:pPr>
              <w:pStyle w:val="KDParagraf"/>
              <w:spacing w:before="0"/>
              <w:rPr>
                <w:rFonts w:cs="Arial"/>
                <w:lang w:bidi="en-US"/>
              </w:rPr>
            </w:pPr>
            <w:r w:rsidRPr="00025FD0">
              <w:rPr>
                <w:rFonts w:cs="Arial"/>
                <w:lang w:bidi="en-US"/>
              </w:rPr>
              <w:t>NBSRRSBGXXX</w:t>
            </w:r>
          </w:p>
          <w:p w14:paraId="1DECCD12" w14:textId="77777777" w:rsidR="00886827" w:rsidRPr="00025FD0" w:rsidRDefault="00886827" w:rsidP="00886827">
            <w:pPr>
              <w:pStyle w:val="KDParagraf"/>
              <w:spacing w:before="0"/>
              <w:rPr>
                <w:rFonts w:cs="Arial"/>
                <w:lang w:bidi="en-US"/>
              </w:rPr>
            </w:pPr>
            <w:r w:rsidRPr="00025FD0">
              <w:rPr>
                <w:rFonts w:cs="Arial"/>
                <w:lang w:bidi="en-US"/>
              </w:rPr>
              <w:t>NARODNA BANKA SRBIJE (NATIONAL</w:t>
            </w:r>
          </w:p>
          <w:p w14:paraId="2083FEF0" w14:textId="77777777" w:rsidR="00886827" w:rsidRPr="00025FD0" w:rsidRDefault="00886827" w:rsidP="00886827">
            <w:pPr>
              <w:pStyle w:val="KDParagraf"/>
              <w:spacing w:before="0"/>
              <w:rPr>
                <w:rFonts w:cs="Arial"/>
                <w:lang w:bidi="en-US"/>
              </w:rPr>
            </w:pPr>
            <w:r w:rsidRPr="00025FD0">
              <w:rPr>
                <w:rFonts w:cs="Arial"/>
                <w:lang w:bidi="en-US"/>
              </w:rPr>
              <w:t>BANK OF SERBIA – NBS BEOGRAD,</w:t>
            </w:r>
          </w:p>
          <w:p w14:paraId="02D7F709" w14:textId="77777777" w:rsidR="00886827" w:rsidRPr="00025FD0" w:rsidRDefault="00886827" w:rsidP="00886827">
            <w:pPr>
              <w:pStyle w:val="KDParagraf"/>
              <w:spacing w:before="0"/>
              <w:rPr>
                <w:rFonts w:cs="Arial"/>
                <w:lang w:bidi="en-US"/>
              </w:rPr>
            </w:pPr>
            <w:r w:rsidRPr="00025FD0">
              <w:rPr>
                <w:rFonts w:cs="Arial"/>
                <w:lang w:bidi="en-US"/>
              </w:rPr>
              <w:t>NEMANJINA 17</w:t>
            </w:r>
          </w:p>
          <w:p w14:paraId="322CD070" w14:textId="77777777" w:rsidR="00886827" w:rsidRPr="00025FD0" w:rsidRDefault="00886827" w:rsidP="00886827">
            <w:pPr>
              <w:pStyle w:val="KDParagraf"/>
              <w:spacing w:before="0"/>
              <w:rPr>
                <w:rFonts w:cs="Arial"/>
                <w:lang w:bidi="en-US"/>
              </w:rPr>
            </w:pPr>
            <w:r w:rsidRPr="00025FD0">
              <w:rPr>
                <w:rFonts w:cs="Arial"/>
                <w:lang w:bidi="en-US"/>
              </w:rPr>
              <w:t>SERBIA</w:t>
            </w:r>
          </w:p>
        </w:tc>
      </w:tr>
      <w:tr w:rsidR="00886827" w:rsidRPr="00025FD0" w14:paraId="736F4B7A" w14:textId="77777777" w:rsidTr="005C0AF9">
        <w:trPr>
          <w:trHeight w:val="20"/>
        </w:trPr>
        <w:tc>
          <w:tcPr>
            <w:tcW w:w="4788" w:type="dxa"/>
            <w:shd w:val="clear" w:color="auto" w:fill="auto"/>
          </w:tcPr>
          <w:p w14:paraId="04DE772A" w14:textId="77777777" w:rsidR="00886827" w:rsidRPr="00025FD0" w:rsidRDefault="00886827" w:rsidP="00886827">
            <w:pPr>
              <w:pStyle w:val="KDParagraf"/>
              <w:spacing w:before="0"/>
              <w:rPr>
                <w:rFonts w:cs="Arial"/>
                <w:lang w:bidi="en-US"/>
              </w:rPr>
            </w:pPr>
            <w:r w:rsidRPr="00025FD0">
              <w:rPr>
                <w:rFonts w:cs="Arial"/>
                <w:lang w:bidi="en-US"/>
              </w:rPr>
              <w:t>FIELD 59:</w:t>
            </w:r>
          </w:p>
          <w:p w14:paraId="658E2A26" w14:textId="77777777" w:rsidR="00886827" w:rsidRPr="00025FD0" w:rsidRDefault="00886827" w:rsidP="00886827">
            <w:pPr>
              <w:pStyle w:val="KDParagraf"/>
              <w:spacing w:before="0"/>
              <w:rPr>
                <w:rFonts w:cs="Arial"/>
                <w:lang w:bidi="en-US"/>
              </w:rPr>
            </w:pPr>
            <w:r w:rsidRPr="00025FD0">
              <w:rPr>
                <w:rFonts w:cs="Arial"/>
                <w:lang w:bidi="en-US"/>
              </w:rPr>
              <w:t>(BENEFICIARY)</w:t>
            </w:r>
          </w:p>
        </w:tc>
        <w:tc>
          <w:tcPr>
            <w:tcW w:w="4788" w:type="dxa"/>
            <w:shd w:val="clear" w:color="auto" w:fill="auto"/>
          </w:tcPr>
          <w:p w14:paraId="19F3CDDF" w14:textId="77777777" w:rsidR="00886827" w:rsidRPr="00025FD0" w:rsidRDefault="00886827" w:rsidP="00886827">
            <w:pPr>
              <w:pStyle w:val="KDParagraf"/>
              <w:spacing w:before="0"/>
              <w:rPr>
                <w:rFonts w:cs="Arial"/>
                <w:lang w:bidi="en-US"/>
              </w:rPr>
            </w:pPr>
            <w:r w:rsidRPr="00025FD0">
              <w:rPr>
                <w:rFonts w:cs="Arial"/>
                <w:lang w:bidi="en-US"/>
              </w:rPr>
              <w:t>/RS35908500103019323073</w:t>
            </w:r>
          </w:p>
          <w:p w14:paraId="392DA43A" w14:textId="77777777" w:rsidR="00886827" w:rsidRPr="00025FD0" w:rsidRDefault="00886827" w:rsidP="00886827">
            <w:pPr>
              <w:pStyle w:val="KDParagraf"/>
              <w:spacing w:before="0"/>
              <w:rPr>
                <w:rFonts w:cs="Arial"/>
                <w:lang w:bidi="en-US"/>
              </w:rPr>
            </w:pPr>
            <w:r w:rsidRPr="00025FD0">
              <w:rPr>
                <w:rFonts w:cs="Arial"/>
                <w:lang w:bidi="en-US"/>
              </w:rPr>
              <w:t>MINISTARSTVO FINANSIJA</w:t>
            </w:r>
          </w:p>
          <w:p w14:paraId="27021219" w14:textId="77777777" w:rsidR="00886827" w:rsidRPr="00025FD0" w:rsidRDefault="00886827" w:rsidP="00886827">
            <w:pPr>
              <w:pStyle w:val="KDParagraf"/>
              <w:spacing w:before="0"/>
              <w:rPr>
                <w:rFonts w:cs="Arial"/>
                <w:lang w:bidi="en-US"/>
              </w:rPr>
            </w:pPr>
            <w:r w:rsidRPr="00025FD0">
              <w:rPr>
                <w:rFonts w:cs="Arial"/>
                <w:lang w:bidi="en-US"/>
              </w:rPr>
              <w:t>UPRAVA ZA TREZOR</w:t>
            </w:r>
          </w:p>
          <w:p w14:paraId="157D186F" w14:textId="77777777" w:rsidR="00886827" w:rsidRPr="00025FD0" w:rsidRDefault="00886827" w:rsidP="00886827">
            <w:pPr>
              <w:pStyle w:val="KDParagraf"/>
              <w:spacing w:before="0"/>
              <w:rPr>
                <w:rFonts w:cs="Arial"/>
                <w:lang w:bidi="en-US"/>
              </w:rPr>
            </w:pPr>
            <w:r w:rsidRPr="00025FD0">
              <w:rPr>
                <w:rFonts w:cs="Arial"/>
                <w:lang w:bidi="en-US"/>
              </w:rPr>
              <w:t>POP LUKINA7-9</w:t>
            </w:r>
          </w:p>
          <w:p w14:paraId="7B1F1B82" w14:textId="77777777" w:rsidR="00886827" w:rsidRPr="00025FD0" w:rsidRDefault="00886827" w:rsidP="00886827">
            <w:pPr>
              <w:pStyle w:val="KDParagraf"/>
              <w:spacing w:before="0"/>
              <w:rPr>
                <w:rFonts w:cs="Arial"/>
                <w:lang w:bidi="en-US"/>
              </w:rPr>
            </w:pPr>
            <w:r w:rsidRPr="00025FD0">
              <w:rPr>
                <w:rFonts w:cs="Arial"/>
                <w:lang w:bidi="en-US"/>
              </w:rPr>
              <w:t>BEOGRAD</w:t>
            </w:r>
          </w:p>
        </w:tc>
      </w:tr>
      <w:tr w:rsidR="00886827" w:rsidRPr="00025FD0" w14:paraId="269F4C5A" w14:textId="77777777" w:rsidTr="005C0AF9">
        <w:trPr>
          <w:trHeight w:val="20"/>
        </w:trPr>
        <w:tc>
          <w:tcPr>
            <w:tcW w:w="4788" w:type="dxa"/>
            <w:shd w:val="clear" w:color="auto" w:fill="auto"/>
          </w:tcPr>
          <w:p w14:paraId="0FAF6DE7" w14:textId="77777777" w:rsidR="00886827" w:rsidRPr="00025FD0" w:rsidRDefault="00886827" w:rsidP="00886827">
            <w:pPr>
              <w:pStyle w:val="KDParagraf"/>
              <w:spacing w:before="0"/>
              <w:rPr>
                <w:rFonts w:cs="Arial"/>
                <w:lang w:bidi="en-US"/>
              </w:rPr>
            </w:pPr>
            <w:r w:rsidRPr="00025FD0">
              <w:rPr>
                <w:rFonts w:cs="Arial"/>
                <w:lang w:bidi="en-US"/>
              </w:rPr>
              <w:t xml:space="preserve">FIELD 70:  </w:t>
            </w:r>
          </w:p>
        </w:tc>
        <w:tc>
          <w:tcPr>
            <w:tcW w:w="4788" w:type="dxa"/>
            <w:shd w:val="clear" w:color="auto" w:fill="auto"/>
          </w:tcPr>
          <w:p w14:paraId="5817DDA8" w14:textId="77777777" w:rsidR="00886827" w:rsidRPr="00025FD0" w:rsidRDefault="00886827" w:rsidP="00886827">
            <w:pPr>
              <w:pStyle w:val="KDParagraf"/>
              <w:spacing w:before="0"/>
              <w:rPr>
                <w:rFonts w:cs="Arial"/>
                <w:lang w:bidi="en-US"/>
              </w:rPr>
            </w:pPr>
            <w:r w:rsidRPr="00025FD0">
              <w:rPr>
                <w:rFonts w:cs="Arial"/>
                <w:lang w:bidi="en-US"/>
              </w:rPr>
              <w:t>DETAILS OF PAYMENT</w:t>
            </w:r>
          </w:p>
        </w:tc>
      </w:tr>
      <w:tr w:rsidR="00886827" w:rsidRPr="00025FD0" w14:paraId="3B7A496D" w14:textId="77777777" w:rsidTr="005C0AF9">
        <w:trPr>
          <w:trHeight w:val="20"/>
        </w:trPr>
        <w:tc>
          <w:tcPr>
            <w:tcW w:w="4788" w:type="dxa"/>
            <w:shd w:val="clear" w:color="auto" w:fill="auto"/>
          </w:tcPr>
          <w:p w14:paraId="4840D5C3" w14:textId="77777777" w:rsidR="00886827" w:rsidRPr="00025FD0" w:rsidRDefault="00886827" w:rsidP="00886827">
            <w:pPr>
              <w:pStyle w:val="KDParagraf"/>
              <w:spacing w:before="0"/>
              <w:rPr>
                <w:rFonts w:cs="Arial"/>
                <w:lang w:bidi="en-US"/>
              </w:rPr>
            </w:pPr>
          </w:p>
        </w:tc>
        <w:tc>
          <w:tcPr>
            <w:tcW w:w="4788" w:type="dxa"/>
            <w:shd w:val="clear" w:color="auto" w:fill="auto"/>
          </w:tcPr>
          <w:p w14:paraId="7A557519" w14:textId="77777777" w:rsidR="00886827" w:rsidRPr="00025FD0" w:rsidRDefault="00886827" w:rsidP="00886827">
            <w:pPr>
              <w:pStyle w:val="KDParagraf"/>
              <w:spacing w:before="0"/>
              <w:rPr>
                <w:rFonts w:cs="Arial"/>
                <w:lang w:bidi="en-US"/>
              </w:rPr>
            </w:pPr>
          </w:p>
        </w:tc>
      </w:tr>
    </w:tbl>
    <w:p w14:paraId="5D5FB27D" w14:textId="77777777" w:rsidR="00886827" w:rsidRPr="00025FD0" w:rsidRDefault="00886827" w:rsidP="00886827">
      <w:pPr>
        <w:pStyle w:val="KDParagraf"/>
        <w:spacing w:before="0"/>
        <w:rPr>
          <w:rFonts w:cs="Arial"/>
          <w:lang w:bidi="en-U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80"/>
      </w:tblGrid>
      <w:tr w:rsidR="00886827" w:rsidRPr="00025FD0" w14:paraId="10931C85" w14:textId="77777777" w:rsidTr="00114277">
        <w:tc>
          <w:tcPr>
            <w:tcW w:w="4405" w:type="dxa"/>
            <w:shd w:val="clear" w:color="auto" w:fill="auto"/>
          </w:tcPr>
          <w:p w14:paraId="3B4F41B9" w14:textId="77777777" w:rsidR="00886827" w:rsidRPr="00025FD0" w:rsidRDefault="00886827" w:rsidP="00886827">
            <w:pPr>
              <w:pStyle w:val="KDParagraf"/>
              <w:spacing w:before="0"/>
              <w:rPr>
                <w:rFonts w:cs="Arial"/>
                <w:lang w:bidi="en-US"/>
              </w:rPr>
            </w:pPr>
            <w:r w:rsidRPr="00025FD0">
              <w:rPr>
                <w:rFonts w:cs="Arial"/>
                <w:lang w:bidi="en-US"/>
              </w:rPr>
              <w:t>SWIFT MESSAGE MT103 – USD</w:t>
            </w:r>
          </w:p>
        </w:tc>
        <w:tc>
          <w:tcPr>
            <w:tcW w:w="4680" w:type="dxa"/>
            <w:shd w:val="clear" w:color="auto" w:fill="auto"/>
          </w:tcPr>
          <w:p w14:paraId="6A9927A7" w14:textId="77777777" w:rsidR="00886827" w:rsidRPr="00025FD0" w:rsidRDefault="00886827" w:rsidP="00886827">
            <w:pPr>
              <w:pStyle w:val="KDParagraf"/>
              <w:spacing w:before="0"/>
              <w:rPr>
                <w:rFonts w:cs="Arial"/>
                <w:lang w:bidi="en-US"/>
              </w:rPr>
            </w:pPr>
          </w:p>
        </w:tc>
      </w:tr>
      <w:tr w:rsidR="00886827" w:rsidRPr="00025FD0" w14:paraId="0ADB232C" w14:textId="77777777" w:rsidTr="00114277">
        <w:tc>
          <w:tcPr>
            <w:tcW w:w="4405" w:type="dxa"/>
            <w:shd w:val="clear" w:color="auto" w:fill="auto"/>
          </w:tcPr>
          <w:p w14:paraId="76B9CE8A" w14:textId="77777777" w:rsidR="00886827" w:rsidRPr="00025FD0" w:rsidRDefault="00886827" w:rsidP="00886827">
            <w:pPr>
              <w:pStyle w:val="KDParagraf"/>
              <w:spacing w:before="0"/>
              <w:rPr>
                <w:rFonts w:cs="Arial"/>
                <w:lang w:bidi="en-US"/>
              </w:rPr>
            </w:pPr>
            <w:r w:rsidRPr="00025FD0">
              <w:rPr>
                <w:rFonts w:cs="Arial"/>
                <w:lang w:bidi="en-US"/>
              </w:rPr>
              <w:t xml:space="preserve">FIELD 32A: </w:t>
            </w:r>
          </w:p>
        </w:tc>
        <w:tc>
          <w:tcPr>
            <w:tcW w:w="4680" w:type="dxa"/>
            <w:shd w:val="clear" w:color="auto" w:fill="auto"/>
          </w:tcPr>
          <w:p w14:paraId="51357520" w14:textId="77777777" w:rsidR="00886827" w:rsidRPr="00025FD0" w:rsidRDefault="00886827" w:rsidP="00886827">
            <w:pPr>
              <w:pStyle w:val="KDParagraf"/>
              <w:spacing w:before="0"/>
              <w:rPr>
                <w:rFonts w:cs="Arial"/>
                <w:lang w:bidi="en-US"/>
              </w:rPr>
            </w:pPr>
            <w:r w:rsidRPr="00025FD0">
              <w:rPr>
                <w:rFonts w:cs="Arial"/>
                <w:lang w:bidi="en-US"/>
              </w:rPr>
              <w:t>VALUE DATE – USD- AMOUNT</w:t>
            </w:r>
          </w:p>
        </w:tc>
      </w:tr>
      <w:tr w:rsidR="00886827" w:rsidRPr="00025FD0" w14:paraId="79792B00" w14:textId="77777777" w:rsidTr="00114277">
        <w:tc>
          <w:tcPr>
            <w:tcW w:w="4405" w:type="dxa"/>
            <w:shd w:val="clear" w:color="auto" w:fill="auto"/>
          </w:tcPr>
          <w:p w14:paraId="13E0FA98" w14:textId="77777777" w:rsidR="00886827" w:rsidRPr="00025FD0" w:rsidRDefault="00886827" w:rsidP="00886827">
            <w:pPr>
              <w:pStyle w:val="KDParagraf"/>
              <w:spacing w:before="0"/>
              <w:rPr>
                <w:rFonts w:cs="Arial"/>
                <w:lang w:bidi="en-US"/>
              </w:rPr>
            </w:pPr>
            <w:r w:rsidRPr="00025FD0">
              <w:rPr>
                <w:rFonts w:cs="Arial"/>
                <w:lang w:bidi="en-US"/>
              </w:rPr>
              <w:t xml:space="preserve">FIELD 50K:  </w:t>
            </w:r>
          </w:p>
        </w:tc>
        <w:tc>
          <w:tcPr>
            <w:tcW w:w="4680" w:type="dxa"/>
            <w:shd w:val="clear" w:color="auto" w:fill="auto"/>
          </w:tcPr>
          <w:p w14:paraId="38FA681E" w14:textId="77777777" w:rsidR="00886827" w:rsidRPr="00025FD0" w:rsidRDefault="00886827" w:rsidP="00886827">
            <w:pPr>
              <w:pStyle w:val="KDParagraf"/>
              <w:spacing w:before="0"/>
              <w:rPr>
                <w:rFonts w:cs="Arial"/>
                <w:lang w:bidi="en-US"/>
              </w:rPr>
            </w:pPr>
            <w:r w:rsidRPr="00025FD0">
              <w:rPr>
                <w:rFonts w:cs="Arial"/>
                <w:lang w:bidi="en-US"/>
              </w:rPr>
              <w:t>ORDERING CUSTOMER</w:t>
            </w:r>
          </w:p>
        </w:tc>
      </w:tr>
      <w:tr w:rsidR="00886827" w:rsidRPr="00025FD0" w14:paraId="76E65A40" w14:textId="77777777" w:rsidTr="00114277">
        <w:tc>
          <w:tcPr>
            <w:tcW w:w="4405" w:type="dxa"/>
            <w:shd w:val="clear" w:color="auto" w:fill="auto"/>
          </w:tcPr>
          <w:p w14:paraId="3873929D" w14:textId="77777777" w:rsidR="00886827" w:rsidRPr="00025FD0" w:rsidRDefault="00886827" w:rsidP="00886827">
            <w:pPr>
              <w:pStyle w:val="KDParagraf"/>
              <w:spacing w:before="0"/>
              <w:rPr>
                <w:rFonts w:cs="Arial"/>
                <w:lang w:bidi="en-US"/>
              </w:rPr>
            </w:pPr>
            <w:r w:rsidRPr="00025FD0">
              <w:rPr>
                <w:rFonts w:cs="Arial"/>
                <w:lang w:bidi="en-US"/>
              </w:rPr>
              <w:t>FIELD 56A:</w:t>
            </w:r>
          </w:p>
          <w:p w14:paraId="44CC755D" w14:textId="77777777" w:rsidR="00886827" w:rsidRPr="00025FD0" w:rsidRDefault="00886827" w:rsidP="00886827">
            <w:pPr>
              <w:pStyle w:val="KDParagraf"/>
              <w:spacing w:before="0"/>
              <w:rPr>
                <w:rFonts w:cs="Arial"/>
                <w:lang w:bidi="en-US"/>
              </w:rPr>
            </w:pPr>
            <w:r w:rsidRPr="00025FD0">
              <w:rPr>
                <w:rFonts w:cs="Arial"/>
                <w:lang w:bidi="en-US"/>
              </w:rPr>
              <w:t>(INTERMEDIARY)</w:t>
            </w:r>
          </w:p>
          <w:p w14:paraId="72BF52F0" w14:textId="77777777" w:rsidR="00886827" w:rsidRPr="00025FD0" w:rsidRDefault="00886827" w:rsidP="00886827">
            <w:pPr>
              <w:pStyle w:val="KDParagraf"/>
              <w:spacing w:before="0"/>
              <w:rPr>
                <w:rFonts w:cs="Arial"/>
                <w:lang w:bidi="en-US"/>
              </w:rPr>
            </w:pPr>
          </w:p>
        </w:tc>
        <w:tc>
          <w:tcPr>
            <w:tcW w:w="4680" w:type="dxa"/>
            <w:shd w:val="clear" w:color="auto" w:fill="auto"/>
          </w:tcPr>
          <w:p w14:paraId="30DDBF71" w14:textId="77777777" w:rsidR="00886827" w:rsidRPr="00025FD0" w:rsidRDefault="00886827" w:rsidP="00886827">
            <w:pPr>
              <w:pStyle w:val="KDParagraf"/>
              <w:spacing w:before="0"/>
              <w:rPr>
                <w:rFonts w:cs="Arial"/>
                <w:lang w:bidi="en-US"/>
              </w:rPr>
            </w:pPr>
            <w:r w:rsidRPr="00025FD0">
              <w:rPr>
                <w:rFonts w:cs="Arial"/>
                <w:lang w:bidi="en-US"/>
              </w:rPr>
              <w:t>BKTRUS33XXX</w:t>
            </w:r>
          </w:p>
          <w:p w14:paraId="46062E70" w14:textId="77777777" w:rsidR="00886827" w:rsidRPr="00025FD0" w:rsidRDefault="00886827" w:rsidP="00886827">
            <w:pPr>
              <w:pStyle w:val="KDParagraf"/>
              <w:spacing w:before="0"/>
              <w:rPr>
                <w:rFonts w:cs="Arial"/>
                <w:lang w:bidi="en-US"/>
              </w:rPr>
            </w:pPr>
            <w:r w:rsidRPr="00025FD0">
              <w:rPr>
                <w:rFonts w:cs="Arial"/>
                <w:lang w:bidi="en-US"/>
              </w:rPr>
              <w:t>DEUTSCHE BANK TRUST COMPANIY</w:t>
            </w:r>
          </w:p>
          <w:p w14:paraId="7630571A" w14:textId="77777777" w:rsidR="00886827" w:rsidRPr="00025FD0" w:rsidRDefault="00886827" w:rsidP="00886827">
            <w:pPr>
              <w:pStyle w:val="KDParagraf"/>
              <w:spacing w:before="0"/>
              <w:rPr>
                <w:rFonts w:cs="Arial"/>
                <w:lang w:bidi="en-US"/>
              </w:rPr>
            </w:pPr>
            <w:r w:rsidRPr="00025FD0">
              <w:rPr>
                <w:rFonts w:cs="Arial"/>
                <w:lang w:bidi="en-US"/>
              </w:rPr>
              <w:t>AMERICAS, NEW YORK</w:t>
            </w:r>
          </w:p>
          <w:p w14:paraId="378A672C" w14:textId="77777777" w:rsidR="00886827" w:rsidRPr="00025FD0" w:rsidRDefault="00886827" w:rsidP="00886827">
            <w:pPr>
              <w:pStyle w:val="KDParagraf"/>
              <w:spacing w:before="0"/>
              <w:rPr>
                <w:rFonts w:cs="Arial"/>
                <w:lang w:bidi="en-US"/>
              </w:rPr>
            </w:pPr>
            <w:r w:rsidRPr="00025FD0">
              <w:rPr>
                <w:rFonts w:cs="Arial"/>
                <w:lang w:bidi="en-US"/>
              </w:rPr>
              <w:t>60 WALL STREET</w:t>
            </w:r>
          </w:p>
          <w:p w14:paraId="53A4DE05" w14:textId="77777777" w:rsidR="00886827" w:rsidRPr="00025FD0" w:rsidRDefault="00886827" w:rsidP="00886827">
            <w:pPr>
              <w:pStyle w:val="KDParagraf"/>
              <w:spacing w:before="0"/>
              <w:rPr>
                <w:rFonts w:cs="Arial"/>
                <w:lang w:bidi="en-US"/>
              </w:rPr>
            </w:pPr>
            <w:r w:rsidRPr="00025FD0">
              <w:rPr>
                <w:rFonts w:cs="Arial"/>
                <w:lang w:bidi="en-US"/>
              </w:rPr>
              <w:t>UNITED STATES</w:t>
            </w:r>
          </w:p>
        </w:tc>
      </w:tr>
      <w:tr w:rsidR="00886827" w:rsidRPr="00025FD0" w14:paraId="57CC73C2" w14:textId="77777777" w:rsidTr="00114277">
        <w:tc>
          <w:tcPr>
            <w:tcW w:w="4405" w:type="dxa"/>
            <w:shd w:val="clear" w:color="auto" w:fill="auto"/>
          </w:tcPr>
          <w:p w14:paraId="7E2153CA" w14:textId="77777777" w:rsidR="00886827" w:rsidRPr="00025FD0" w:rsidRDefault="00886827" w:rsidP="00886827">
            <w:pPr>
              <w:pStyle w:val="KDParagraf"/>
              <w:spacing w:before="0"/>
              <w:rPr>
                <w:rFonts w:cs="Arial"/>
                <w:lang w:bidi="en-US"/>
              </w:rPr>
            </w:pPr>
            <w:r w:rsidRPr="00025FD0">
              <w:rPr>
                <w:rFonts w:cs="Arial"/>
                <w:lang w:bidi="en-US"/>
              </w:rPr>
              <w:t>FIELD 57A:</w:t>
            </w:r>
          </w:p>
          <w:p w14:paraId="5F98670A" w14:textId="77777777" w:rsidR="00886827" w:rsidRPr="00025FD0" w:rsidRDefault="00886827" w:rsidP="00886827">
            <w:pPr>
              <w:pStyle w:val="KDParagraf"/>
              <w:spacing w:before="0"/>
              <w:rPr>
                <w:rFonts w:cs="Arial"/>
                <w:lang w:bidi="en-US"/>
              </w:rPr>
            </w:pPr>
            <w:r w:rsidRPr="00025FD0">
              <w:rPr>
                <w:rFonts w:cs="Arial"/>
                <w:lang w:bidi="en-US"/>
              </w:rPr>
              <w:t>(ACC. WITH BANK)</w:t>
            </w:r>
          </w:p>
          <w:p w14:paraId="74B5D1CE" w14:textId="77777777" w:rsidR="00886827" w:rsidRPr="00025FD0" w:rsidRDefault="00886827" w:rsidP="00886827">
            <w:pPr>
              <w:pStyle w:val="KDParagraf"/>
              <w:spacing w:before="0"/>
              <w:rPr>
                <w:rFonts w:cs="Arial"/>
                <w:lang w:bidi="en-US"/>
              </w:rPr>
            </w:pPr>
          </w:p>
        </w:tc>
        <w:tc>
          <w:tcPr>
            <w:tcW w:w="4680" w:type="dxa"/>
            <w:shd w:val="clear" w:color="auto" w:fill="auto"/>
          </w:tcPr>
          <w:p w14:paraId="7E3ED09B" w14:textId="77777777" w:rsidR="00886827" w:rsidRPr="00025FD0" w:rsidRDefault="00886827" w:rsidP="00886827">
            <w:pPr>
              <w:pStyle w:val="KDParagraf"/>
              <w:spacing w:before="0"/>
              <w:rPr>
                <w:rFonts w:cs="Arial"/>
                <w:lang w:bidi="en-US"/>
              </w:rPr>
            </w:pPr>
            <w:r w:rsidRPr="00025FD0">
              <w:rPr>
                <w:rFonts w:cs="Arial"/>
                <w:lang w:bidi="en-US"/>
              </w:rPr>
              <w:t>NBSRRSBGXXX</w:t>
            </w:r>
          </w:p>
          <w:p w14:paraId="4AD5C56A" w14:textId="77777777" w:rsidR="00886827" w:rsidRPr="00025FD0" w:rsidRDefault="00886827" w:rsidP="00886827">
            <w:pPr>
              <w:pStyle w:val="KDParagraf"/>
              <w:spacing w:before="0"/>
              <w:rPr>
                <w:rFonts w:cs="Arial"/>
                <w:lang w:bidi="en-US"/>
              </w:rPr>
            </w:pPr>
            <w:r w:rsidRPr="00025FD0">
              <w:rPr>
                <w:rFonts w:cs="Arial"/>
                <w:lang w:bidi="en-US"/>
              </w:rPr>
              <w:t>NARODNA BANKA SRBIJE (NATIONAL</w:t>
            </w:r>
          </w:p>
          <w:p w14:paraId="06035E22" w14:textId="77777777" w:rsidR="00886827" w:rsidRPr="00025FD0" w:rsidRDefault="00886827" w:rsidP="00886827">
            <w:pPr>
              <w:pStyle w:val="KDParagraf"/>
              <w:spacing w:before="0"/>
              <w:rPr>
                <w:rFonts w:cs="Arial"/>
                <w:lang w:bidi="en-US"/>
              </w:rPr>
            </w:pPr>
            <w:r w:rsidRPr="00025FD0">
              <w:rPr>
                <w:rFonts w:cs="Arial"/>
                <w:lang w:bidi="en-US"/>
              </w:rPr>
              <w:t>BANK OF SERBIA – NB BEOGRAD,</w:t>
            </w:r>
          </w:p>
          <w:p w14:paraId="4A3F0409" w14:textId="77777777" w:rsidR="00886827" w:rsidRPr="00025FD0" w:rsidRDefault="00886827" w:rsidP="00886827">
            <w:pPr>
              <w:pStyle w:val="KDParagraf"/>
              <w:spacing w:before="0"/>
              <w:rPr>
                <w:rFonts w:cs="Arial"/>
                <w:lang w:bidi="en-US"/>
              </w:rPr>
            </w:pPr>
            <w:r w:rsidRPr="00025FD0">
              <w:rPr>
                <w:rFonts w:cs="Arial"/>
                <w:lang w:bidi="en-US"/>
              </w:rPr>
              <w:t>NEMANJINA 17</w:t>
            </w:r>
          </w:p>
          <w:p w14:paraId="6E8AA442" w14:textId="77777777" w:rsidR="00886827" w:rsidRPr="00025FD0" w:rsidRDefault="00886827" w:rsidP="00886827">
            <w:pPr>
              <w:pStyle w:val="KDParagraf"/>
              <w:spacing w:before="0"/>
              <w:rPr>
                <w:rFonts w:cs="Arial"/>
                <w:lang w:bidi="en-US"/>
              </w:rPr>
            </w:pPr>
            <w:r w:rsidRPr="00025FD0">
              <w:rPr>
                <w:rFonts w:cs="Arial"/>
                <w:lang w:bidi="en-US"/>
              </w:rPr>
              <w:t>SERBIA</w:t>
            </w:r>
          </w:p>
        </w:tc>
      </w:tr>
      <w:tr w:rsidR="00886827" w:rsidRPr="00025FD0" w14:paraId="2CB4ED2F" w14:textId="77777777" w:rsidTr="00114277">
        <w:tc>
          <w:tcPr>
            <w:tcW w:w="4405" w:type="dxa"/>
            <w:shd w:val="clear" w:color="auto" w:fill="auto"/>
          </w:tcPr>
          <w:p w14:paraId="5981B603" w14:textId="77777777" w:rsidR="00886827" w:rsidRPr="00025FD0" w:rsidRDefault="00886827" w:rsidP="00886827">
            <w:pPr>
              <w:pStyle w:val="KDParagraf"/>
              <w:spacing w:before="0"/>
              <w:rPr>
                <w:rFonts w:cs="Arial"/>
                <w:lang w:bidi="en-US"/>
              </w:rPr>
            </w:pPr>
            <w:r w:rsidRPr="00025FD0">
              <w:rPr>
                <w:rFonts w:cs="Arial"/>
                <w:lang w:bidi="en-US"/>
              </w:rPr>
              <w:t>FIELD 59:</w:t>
            </w:r>
          </w:p>
          <w:p w14:paraId="60307771" w14:textId="77777777" w:rsidR="00886827" w:rsidRPr="00025FD0" w:rsidRDefault="00886827" w:rsidP="00886827">
            <w:pPr>
              <w:pStyle w:val="KDParagraf"/>
              <w:spacing w:before="0"/>
              <w:rPr>
                <w:rFonts w:cs="Arial"/>
                <w:lang w:bidi="en-US"/>
              </w:rPr>
            </w:pPr>
            <w:r w:rsidRPr="00025FD0">
              <w:rPr>
                <w:rFonts w:cs="Arial"/>
                <w:lang w:bidi="en-US"/>
              </w:rPr>
              <w:t>(BENEFICIARY)</w:t>
            </w:r>
          </w:p>
          <w:p w14:paraId="3E630889" w14:textId="77777777" w:rsidR="00886827" w:rsidRPr="00025FD0" w:rsidRDefault="00886827" w:rsidP="00886827">
            <w:pPr>
              <w:pStyle w:val="KDParagraf"/>
              <w:spacing w:before="0"/>
              <w:rPr>
                <w:rFonts w:cs="Arial"/>
                <w:lang w:bidi="en-US"/>
              </w:rPr>
            </w:pPr>
          </w:p>
        </w:tc>
        <w:tc>
          <w:tcPr>
            <w:tcW w:w="4680" w:type="dxa"/>
            <w:shd w:val="clear" w:color="auto" w:fill="auto"/>
          </w:tcPr>
          <w:p w14:paraId="784B4B7B" w14:textId="77777777" w:rsidR="00886827" w:rsidRPr="00025FD0" w:rsidRDefault="00886827" w:rsidP="00886827">
            <w:pPr>
              <w:pStyle w:val="KDParagraf"/>
              <w:spacing w:before="0"/>
              <w:rPr>
                <w:rFonts w:cs="Arial"/>
                <w:lang w:bidi="en-US"/>
              </w:rPr>
            </w:pPr>
            <w:r w:rsidRPr="00025FD0">
              <w:rPr>
                <w:rFonts w:cs="Arial"/>
                <w:lang w:bidi="en-US"/>
              </w:rPr>
              <w:t>/RS35908500103019323073</w:t>
            </w:r>
          </w:p>
          <w:p w14:paraId="7B9B941B" w14:textId="77777777" w:rsidR="00886827" w:rsidRPr="00025FD0" w:rsidRDefault="00886827" w:rsidP="00886827">
            <w:pPr>
              <w:pStyle w:val="KDParagraf"/>
              <w:spacing w:before="0"/>
              <w:rPr>
                <w:rFonts w:cs="Arial"/>
                <w:lang w:bidi="en-US"/>
              </w:rPr>
            </w:pPr>
            <w:r w:rsidRPr="00025FD0">
              <w:rPr>
                <w:rFonts w:cs="Arial"/>
                <w:lang w:bidi="en-US"/>
              </w:rPr>
              <w:t>MINISTARSTVO FINANSIJA</w:t>
            </w:r>
          </w:p>
          <w:p w14:paraId="1A8DDBB4" w14:textId="77777777" w:rsidR="00886827" w:rsidRPr="00025FD0" w:rsidRDefault="00886827" w:rsidP="00886827">
            <w:pPr>
              <w:pStyle w:val="KDParagraf"/>
              <w:spacing w:before="0"/>
              <w:rPr>
                <w:rFonts w:cs="Arial"/>
                <w:lang w:bidi="en-US"/>
              </w:rPr>
            </w:pPr>
            <w:r w:rsidRPr="00025FD0">
              <w:rPr>
                <w:rFonts w:cs="Arial"/>
                <w:lang w:bidi="en-US"/>
              </w:rPr>
              <w:t>UPRAVA ZA TREZOR</w:t>
            </w:r>
          </w:p>
          <w:p w14:paraId="4F3240A9" w14:textId="77777777" w:rsidR="00886827" w:rsidRPr="00025FD0" w:rsidRDefault="00886827" w:rsidP="00886827">
            <w:pPr>
              <w:pStyle w:val="KDParagraf"/>
              <w:spacing w:before="0"/>
              <w:rPr>
                <w:rFonts w:cs="Arial"/>
                <w:lang w:bidi="en-US"/>
              </w:rPr>
            </w:pPr>
            <w:r w:rsidRPr="00025FD0">
              <w:rPr>
                <w:rFonts w:cs="Arial"/>
                <w:lang w:bidi="en-US"/>
              </w:rPr>
              <w:t>POP LUKINA7-9</w:t>
            </w:r>
          </w:p>
          <w:p w14:paraId="55E77D0B" w14:textId="77777777" w:rsidR="00886827" w:rsidRPr="00025FD0" w:rsidRDefault="00886827" w:rsidP="00886827">
            <w:pPr>
              <w:pStyle w:val="KDParagraf"/>
              <w:spacing w:before="0"/>
              <w:rPr>
                <w:rFonts w:cs="Arial"/>
                <w:lang w:bidi="en-US"/>
              </w:rPr>
            </w:pPr>
            <w:r w:rsidRPr="00025FD0">
              <w:rPr>
                <w:rFonts w:cs="Arial"/>
                <w:lang w:bidi="en-US"/>
              </w:rPr>
              <w:t>BEOGRAD</w:t>
            </w:r>
          </w:p>
        </w:tc>
      </w:tr>
      <w:tr w:rsidR="00886827" w:rsidRPr="00025FD0" w14:paraId="3B49238A" w14:textId="77777777" w:rsidTr="00114277">
        <w:tc>
          <w:tcPr>
            <w:tcW w:w="4405" w:type="dxa"/>
            <w:shd w:val="clear" w:color="auto" w:fill="auto"/>
          </w:tcPr>
          <w:p w14:paraId="33FBE3EA" w14:textId="77777777" w:rsidR="00886827" w:rsidRPr="00025FD0" w:rsidRDefault="00886827" w:rsidP="00886827">
            <w:pPr>
              <w:pStyle w:val="KDParagraf"/>
              <w:spacing w:before="0"/>
              <w:rPr>
                <w:rFonts w:cs="Arial"/>
                <w:lang w:bidi="en-US"/>
              </w:rPr>
            </w:pPr>
            <w:r w:rsidRPr="00025FD0">
              <w:rPr>
                <w:rFonts w:cs="Arial"/>
                <w:lang w:bidi="en-US"/>
              </w:rPr>
              <w:t xml:space="preserve">FIELD 70:  </w:t>
            </w:r>
          </w:p>
        </w:tc>
        <w:tc>
          <w:tcPr>
            <w:tcW w:w="4680" w:type="dxa"/>
            <w:shd w:val="clear" w:color="auto" w:fill="auto"/>
          </w:tcPr>
          <w:p w14:paraId="6163588E" w14:textId="77777777" w:rsidR="00886827" w:rsidRPr="00025FD0" w:rsidRDefault="00886827" w:rsidP="00886827">
            <w:pPr>
              <w:pStyle w:val="KDParagraf"/>
              <w:spacing w:before="0"/>
              <w:rPr>
                <w:rFonts w:cs="Arial"/>
                <w:lang w:bidi="en-US"/>
              </w:rPr>
            </w:pPr>
            <w:r w:rsidRPr="00025FD0">
              <w:rPr>
                <w:rFonts w:cs="Arial"/>
                <w:lang w:bidi="en-US"/>
              </w:rPr>
              <w:t>DETAILS OF PAYMENT</w:t>
            </w:r>
          </w:p>
        </w:tc>
      </w:tr>
    </w:tbl>
    <w:p w14:paraId="7FE54ACF" w14:textId="77777777" w:rsidR="00D56D71" w:rsidRPr="00025FD0" w:rsidRDefault="00D56D71" w:rsidP="00D56D71">
      <w:pPr>
        <w:pStyle w:val="KDPodnaslov2"/>
        <w:spacing w:before="0"/>
        <w:jc w:val="both"/>
        <w:rPr>
          <w:rFonts w:cs="Arial"/>
        </w:rPr>
      </w:pPr>
      <w:bookmarkStart w:id="247" w:name="_Toc441651610"/>
      <w:bookmarkStart w:id="248" w:name="_Toc442559921"/>
    </w:p>
    <w:p w14:paraId="1A73D3B3" w14:textId="77777777" w:rsidR="008D2B23" w:rsidRPr="00025FD0" w:rsidRDefault="00DC1D23" w:rsidP="00211D81">
      <w:pPr>
        <w:pStyle w:val="KDPodnaslov2"/>
        <w:numPr>
          <w:ilvl w:val="1"/>
          <w:numId w:val="21"/>
        </w:numPr>
        <w:spacing w:before="0"/>
        <w:jc w:val="both"/>
        <w:rPr>
          <w:rFonts w:cs="Arial"/>
        </w:rPr>
      </w:pPr>
      <w:r w:rsidRPr="00025FD0">
        <w:rPr>
          <w:rFonts w:cs="Arial"/>
        </w:rPr>
        <w:t xml:space="preserve"> </w:t>
      </w:r>
      <w:r w:rsidR="008D2B23" w:rsidRPr="00025FD0">
        <w:rPr>
          <w:rFonts w:cs="Arial"/>
        </w:rPr>
        <w:t xml:space="preserve">Закључивање </w:t>
      </w:r>
      <w:r w:rsidR="007E3AF6" w:rsidRPr="00025FD0">
        <w:rPr>
          <w:rFonts w:cs="Arial"/>
          <w:lang w:val="sr-Cyrl-RS"/>
        </w:rPr>
        <w:t xml:space="preserve">и ступање на снагу </w:t>
      </w:r>
      <w:r w:rsidR="008D2B23" w:rsidRPr="00025FD0">
        <w:rPr>
          <w:rFonts w:cs="Arial"/>
        </w:rPr>
        <w:t>уговора</w:t>
      </w:r>
      <w:bookmarkEnd w:id="247"/>
      <w:bookmarkEnd w:id="248"/>
    </w:p>
    <w:p w14:paraId="688D2E1A" w14:textId="77777777" w:rsidR="008D2B23" w:rsidRPr="00025FD0" w:rsidRDefault="008D2B23" w:rsidP="008D2B23">
      <w:pPr>
        <w:spacing w:before="0"/>
        <w:rPr>
          <w:rFonts w:cs="Arial"/>
        </w:rPr>
      </w:pPr>
      <w:r w:rsidRPr="00025FD0">
        <w:rPr>
          <w:rFonts w:cs="Arial"/>
        </w:rPr>
        <w:t xml:space="preserve">Наручилац ће доставити уговор о јавној набавци понуђачу којем је додељен уговор у року од </w:t>
      </w:r>
      <w:r w:rsidR="00B02ADD" w:rsidRPr="00025FD0">
        <w:rPr>
          <w:rFonts w:cs="Arial"/>
          <w:lang w:val="sr-Cyrl-RS"/>
        </w:rPr>
        <w:t>8</w:t>
      </w:r>
      <w:r w:rsidR="008B6762" w:rsidRPr="00025FD0">
        <w:rPr>
          <w:rFonts w:cs="Arial"/>
          <w:lang w:val="sr-Cyrl-RS"/>
        </w:rPr>
        <w:t xml:space="preserve"> </w:t>
      </w:r>
      <w:r w:rsidR="00B02ADD" w:rsidRPr="00025FD0">
        <w:rPr>
          <w:rFonts w:cs="Arial"/>
          <w:lang w:val="sr-Cyrl-RS"/>
        </w:rPr>
        <w:t>(</w:t>
      </w:r>
      <w:r w:rsidR="008B6762" w:rsidRPr="00025FD0">
        <w:rPr>
          <w:rFonts w:cs="Arial"/>
          <w:lang w:val="sr-Cyrl-RS"/>
        </w:rPr>
        <w:t xml:space="preserve">словима: </w:t>
      </w:r>
      <w:r w:rsidRPr="00025FD0">
        <w:rPr>
          <w:rFonts w:cs="Arial"/>
        </w:rPr>
        <w:t>осам</w:t>
      </w:r>
      <w:r w:rsidR="00B02ADD" w:rsidRPr="00025FD0">
        <w:rPr>
          <w:rFonts w:cs="Arial"/>
          <w:lang w:val="sr-Cyrl-RS"/>
        </w:rPr>
        <w:t>)</w:t>
      </w:r>
      <w:r w:rsidRPr="00025FD0">
        <w:rPr>
          <w:rFonts w:cs="Arial"/>
        </w:rPr>
        <w:t xml:space="preserve"> дана од протека рока за под</w:t>
      </w:r>
      <w:r w:rsidR="007E3AF6" w:rsidRPr="00025FD0">
        <w:rPr>
          <w:rFonts w:cs="Arial"/>
        </w:rPr>
        <w:t>ношење захтева за заштиту права.</w:t>
      </w:r>
    </w:p>
    <w:p w14:paraId="0B2E7E81" w14:textId="77777777" w:rsidR="00381C86" w:rsidRPr="00025FD0" w:rsidRDefault="00381C86" w:rsidP="008D2B23">
      <w:pPr>
        <w:spacing w:before="0"/>
        <w:rPr>
          <w:rFonts w:cs="Arial"/>
        </w:rPr>
      </w:pPr>
    </w:p>
    <w:p w14:paraId="11B7D34A" w14:textId="77777777" w:rsidR="007E3AF6" w:rsidRPr="00025FD0" w:rsidRDefault="007E3AF6" w:rsidP="007E3AF6">
      <w:pPr>
        <w:spacing w:before="0"/>
        <w:rPr>
          <w:rFonts w:cs="Arial"/>
        </w:rPr>
      </w:pPr>
      <w:r w:rsidRPr="00025FD0">
        <w:rPr>
          <w:rFonts w:cs="Arial"/>
        </w:rPr>
        <w:t>Понуђач којем буде додељен уговор, оба</w:t>
      </w:r>
      <w:r w:rsidR="00A64072" w:rsidRPr="00025FD0">
        <w:rPr>
          <w:rFonts w:cs="Arial"/>
        </w:rPr>
        <w:t xml:space="preserve">везан је да у року од највише 7 </w:t>
      </w:r>
      <w:r w:rsidR="00B02ADD" w:rsidRPr="00025FD0">
        <w:rPr>
          <w:rFonts w:cs="Arial"/>
          <w:lang w:val="sr-Cyrl-RS"/>
        </w:rPr>
        <w:t>(</w:t>
      </w:r>
      <w:r w:rsidR="008B6762" w:rsidRPr="00025FD0">
        <w:rPr>
          <w:rFonts w:cs="Arial"/>
          <w:lang w:val="sr-Cyrl-RS"/>
        </w:rPr>
        <w:t xml:space="preserve">словима: </w:t>
      </w:r>
      <w:r w:rsidR="00A64072" w:rsidRPr="00025FD0">
        <w:rPr>
          <w:rFonts w:cs="Arial"/>
          <w:lang w:val="sr-Cyrl-RS"/>
        </w:rPr>
        <w:t>седам</w:t>
      </w:r>
      <w:r w:rsidR="00B02ADD" w:rsidRPr="00025FD0">
        <w:rPr>
          <w:rFonts w:cs="Arial"/>
          <w:lang w:val="sr-Cyrl-RS"/>
        </w:rPr>
        <w:t>)</w:t>
      </w:r>
      <w:r w:rsidR="008B6762" w:rsidRPr="00025FD0">
        <w:rPr>
          <w:rFonts w:cs="Arial"/>
        </w:rPr>
        <w:t xml:space="preserve"> </w:t>
      </w:r>
      <w:r w:rsidR="00B02ADD" w:rsidRPr="00025FD0">
        <w:rPr>
          <w:rFonts w:cs="Arial"/>
        </w:rPr>
        <w:t xml:space="preserve">дана </w:t>
      </w:r>
      <w:r w:rsidRPr="00025FD0">
        <w:rPr>
          <w:rFonts w:cs="Arial"/>
        </w:rPr>
        <w:t xml:space="preserve">од дана закључења уговора достави </w:t>
      </w:r>
      <w:r w:rsidR="00A64072" w:rsidRPr="00025FD0">
        <w:rPr>
          <w:rFonts w:cs="Arial"/>
          <w:lang w:val="sr-Cyrl-RS"/>
        </w:rPr>
        <w:t>средство финансијског обезбеђења</w:t>
      </w:r>
      <w:r w:rsidR="00874F68" w:rsidRPr="00025FD0">
        <w:rPr>
          <w:rFonts w:cs="Arial"/>
        </w:rPr>
        <w:t xml:space="preserve"> за добро извршење посла. </w:t>
      </w:r>
    </w:p>
    <w:p w14:paraId="543168BE" w14:textId="77777777" w:rsidR="007E3AF6" w:rsidRPr="00025FD0" w:rsidRDefault="007E3AF6" w:rsidP="007E3AF6">
      <w:pPr>
        <w:spacing w:before="0"/>
        <w:rPr>
          <w:rFonts w:cs="Arial"/>
          <w:lang w:val="ru-RU"/>
        </w:rPr>
      </w:pPr>
      <w:r w:rsidRPr="00025FD0">
        <w:rPr>
          <w:rFonts w:cs="Arial"/>
          <w:lang w:val="ru-RU"/>
        </w:rPr>
        <w:t>Уколико у року за подношење понуда пристигне само једна понуда и та понуда буде прихватљива, наручилац ће сходно члану 112. став 2.</w:t>
      </w:r>
      <w:r w:rsidR="00077991" w:rsidRPr="00025FD0">
        <w:rPr>
          <w:rFonts w:cs="Arial"/>
          <w:lang w:val="ru-RU"/>
        </w:rPr>
        <w:t xml:space="preserve"> тачка 5) Закона</w:t>
      </w:r>
      <w:r w:rsidRPr="00025FD0">
        <w:rPr>
          <w:rFonts w:cs="Arial"/>
          <w:lang w:val="ru-RU"/>
        </w:rPr>
        <w:t xml:space="preserve"> закључити уговор са понуђачем и пре истека рока за подношење захтева за заштиту права. </w:t>
      </w:r>
    </w:p>
    <w:p w14:paraId="068C16F8" w14:textId="77777777" w:rsidR="00D56D71" w:rsidRPr="00025FD0" w:rsidRDefault="00D56D71" w:rsidP="007E3AF6">
      <w:pPr>
        <w:spacing w:before="0"/>
        <w:rPr>
          <w:rFonts w:cs="Arial"/>
          <w:lang w:val="ru-RU"/>
        </w:rPr>
      </w:pPr>
    </w:p>
    <w:p w14:paraId="4759E8AF" w14:textId="77777777" w:rsidR="008D2B23" w:rsidRPr="00025FD0" w:rsidRDefault="00DC1D23" w:rsidP="00211D81">
      <w:pPr>
        <w:pStyle w:val="KDPodnaslov2"/>
        <w:numPr>
          <w:ilvl w:val="1"/>
          <w:numId w:val="21"/>
        </w:numPr>
        <w:spacing w:before="0"/>
        <w:jc w:val="both"/>
        <w:rPr>
          <w:rFonts w:cs="Arial"/>
        </w:rPr>
      </w:pPr>
      <w:bookmarkStart w:id="249" w:name="_Toc441651611"/>
      <w:bookmarkStart w:id="250" w:name="_Toc442559922"/>
      <w:r w:rsidRPr="00025FD0">
        <w:rPr>
          <w:rFonts w:cs="Arial"/>
        </w:rPr>
        <w:t xml:space="preserve"> </w:t>
      </w:r>
      <w:r w:rsidR="008D2B23" w:rsidRPr="00025FD0">
        <w:rPr>
          <w:rFonts w:cs="Arial"/>
        </w:rPr>
        <w:t>Измене током трајања уговора</w:t>
      </w:r>
      <w:bookmarkEnd w:id="249"/>
      <w:bookmarkEnd w:id="250"/>
    </w:p>
    <w:p w14:paraId="5F404B14" w14:textId="77777777" w:rsidR="008D2B23" w:rsidRPr="00025FD0" w:rsidRDefault="008D2B23" w:rsidP="008D2B23">
      <w:pPr>
        <w:spacing w:before="0"/>
        <w:rPr>
          <w:rFonts w:cs="Arial"/>
          <w:lang w:eastAsia="sr-Latn-CS"/>
        </w:rPr>
      </w:pPr>
      <w:r w:rsidRPr="00025FD0">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w:t>
      </w:r>
      <w:r w:rsidR="00E6499E" w:rsidRPr="00025FD0">
        <w:rPr>
          <w:rFonts w:cs="Arial"/>
          <w:lang w:eastAsia="sr-Latn-CS"/>
        </w:rPr>
        <w:t xml:space="preserve">аног чланом 115. </w:t>
      </w:r>
      <w:proofErr w:type="gramStart"/>
      <w:r w:rsidR="00E6499E" w:rsidRPr="00025FD0">
        <w:rPr>
          <w:rFonts w:cs="Arial"/>
          <w:lang w:eastAsia="sr-Latn-CS"/>
        </w:rPr>
        <w:t>став</w:t>
      </w:r>
      <w:proofErr w:type="gramEnd"/>
      <w:r w:rsidR="00E6499E" w:rsidRPr="00025FD0">
        <w:rPr>
          <w:rFonts w:cs="Arial"/>
          <w:lang w:eastAsia="sr-Latn-CS"/>
        </w:rPr>
        <w:t xml:space="preserve"> 1. Закона.</w:t>
      </w:r>
    </w:p>
    <w:p w14:paraId="408D1F5F" w14:textId="77777777" w:rsidR="00874F68" w:rsidRPr="00025FD0" w:rsidRDefault="00874F68" w:rsidP="008D2B23">
      <w:pPr>
        <w:spacing w:before="0"/>
        <w:rPr>
          <w:rFonts w:cs="Arial"/>
          <w:lang w:eastAsia="sr-Latn-CS"/>
        </w:rPr>
      </w:pPr>
    </w:p>
    <w:p w14:paraId="00F968F1" w14:textId="77777777" w:rsidR="00750A33" w:rsidRPr="00025FD0" w:rsidRDefault="007E3AF6" w:rsidP="00874F68">
      <w:pPr>
        <w:spacing w:before="0"/>
        <w:rPr>
          <w:rFonts w:cs="Arial"/>
          <w:lang w:eastAsia="sr-Latn-CS"/>
        </w:rPr>
      </w:pPr>
      <w:r w:rsidRPr="00025FD0">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w:t>
      </w:r>
      <w:r w:rsidR="00874F68" w:rsidRPr="00025FD0">
        <w:rPr>
          <w:rFonts w:cs="Arial"/>
          <w:lang w:eastAsia="sr-Latn-CS"/>
        </w:rPr>
        <w:t xml:space="preserve"> финансијска средства.</w:t>
      </w:r>
    </w:p>
    <w:p w14:paraId="7B3B8877" w14:textId="77777777" w:rsidR="005D1B4A" w:rsidRPr="00025FD0" w:rsidRDefault="005D1B4A" w:rsidP="00874F68">
      <w:pPr>
        <w:spacing w:before="0"/>
        <w:rPr>
          <w:rFonts w:cs="Arial"/>
          <w:lang w:eastAsia="sr-Latn-CS"/>
        </w:rPr>
      </w:pPr>
    </w:p>
    <w:p w14:paraId="35EF2FCC" w14:textId="77777777" w:rsidR="00874F68" w:rsidRPr="00025FD0" w:rsidRDefault="00874F68" w:rsidP="00874F68">
      <w:pPr>
        <w:spacing w:before="0"/>
        <w:rPr>
          <w:rFonts w:cs="Arial"/>
          <w:lang w:val="sr-Cyrl-RS" w:eastAsia="sr-Latn-CS"/>
        </w:rPr>
      </w:pPr>
      <w:r w:rsidRPr="00025FD0">
        <w:rPr>
          <w:rFonts w:cs="Arial"/>
          <w:lang w:eastAsia="sr-Latn-CS"/>
        </w:rPr>
        <w:t>Наручилац може повећати обим предмета јавне набавке</w:t>
      </w:r>
      <w:r w:rsidR="005D1B4A" w:rsidRPr="00025FD0">
        <w:rPr>
          <w:rFonts w:cs="Arial"/>
          <w:lang w:eastAsia="sr-Latn-CS"/>
        </w:rPr>
        <w:t xml:space="preserve"> </w:t>
      </w:r>
      <w:r w:rsidR="005D1B4A" w:rsidRPr="00025FD0">
        <w:rPr>
          <w:rFonts w:cs="Arial"/>
          <w:lang w:val="sr-Cyrl-RS" w:eastAsia="sr-Latn-CS"/>
        </w:rPr>
        <w:t>у следећим случајевима:</w:t>
      </w:r>
    </w:p>
    <w:p w14:paraId="34098026" w14:textId="77777777" w:rsidR="00922EDB" w:rsidRPr="00025FD0" w:rsidRDefault="00750A33" w:rsidP="00922EDB">
      <w:pPr>
        <w:spacing w:before="0"/>
        <w:rPr>
          <w:rFonts w:cs="Arial"/>
          <w:lang w:eastAsia="sr-Latn-CS"/>
        </w:rPr>
      </w:pPr>
      <w:r w:rsidRPr="00025FD0">
        <w:rPr>
          <w:rFonts w:cs="Arial"/>
          <w:lang w:val="sr-Cyrl-RS" w:eastAsia="sr-Latn-CS"/>
        </w:rPr>
        <w:t>-</w:t>
      </w:r>
      <w:r w:rsidR="00922EDB" w:rsidRPr="00025FD0">
        <w:rPr>
          <w:rFonts w:cs="Arial"/>
          <w:lang w:eastAsia="sr-Latn-CS"/>
        </w:rPr>
        <w:t>у случају непредвиђених околности приликом реализације Уговора, за које се није могло знати приликом планирања набавке.</w:t>
      </w:r>
    </w:p>
    <w:p w14:paraId="6B85FFE1" w14:textId="77777777" w:rsidR="00750A33" w:rsidRPr="00025FD0" w:rsidRDefault="00750A33" w:rsidP="00922EDB">
      <w:pPr>
        <w:spacing w:before="0"/>
        <w:rPr>
          <w:rFonts w:cs="Arial"/>
          <w:lang w:eastAsia="sr-Latn-CS"/>
        </w:rPr>
      </w:pPr>
      <w:r w:rsidRPr="00025FD0">
        <w:rPr>
          <w:rFonts w:cs="Arial"/>
          <w:lang w:eastAsia="sr-Latn-CS"/>
        </w:rPr>
        <w:t>-</w:t>
      </w:r>
      <w:r w:rsidR="00922EDB" w:rsidRPr="00025FD0">
        <w:rPr>
          <w:rFonts w:cs="Arial"/>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025FD0">
        <w:rPr>
          <w:rFonts w:cs="Arial"/>
          <w:lang w:eastAsia="sr-Latn-CS"/>
        </w:rPr>
        <w:t>у неопходне да би се реализовао предмет набавке.</w:t>
      </w:r>
    </w:p>
    <w:p w14:paraId="0EB63EEC" w14:textId="77777777" w:rsidR="005D1B4A" w:rsidRPr="00025FD0" w:rsidRDefault="005D1B4A" w:rsidP="00922EDB">
      <w:pPr>
        <w:spacing w:before="0"/>
        <w:rPr>
          <w:rFonts w:cs="Arial"/>
          <w:lang w:eastAsia="sr-Latn-CS"/>
        </w:rPr>
      </w:pPr>
    </w:p>
    <w:p w14:paraId="009891AB" w14:textId="77777777" w:rsidR="00D56D71" w:rsidRPr="00025FD0" w:rsidRDefault="00191706" w:rsidP="00510395">
      <w:pPr>
        <w:spacing w:before="0"/>
        <w:rPr>
          <w:rFonts w:cs="Arial"/>
          <w:lang w:eastAsia="sr-Latn-CS"/>
        </w:rPr>
      </w:pPr>
      <w:r w:rsidRPr="00025FD0">
        <w:rPr>
          <w:rFonts w:cs="Arial"/>
          <w:lang w:eastAsia="sr-Latn-CS"/>
        </w:rPr>
        <w:t xml:space="preserve">Након закључења уговора о јавној набавци наручилац може да дозволи </w:t>
      </w:r>
      <w:r w:rsidR="00611A8D" w:rsidRPr="00025FD0">
        <w:rPr>
          <w:rFonts w:cs="Arial"/>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00922EDB" w:rsidRPr="00025FD0">
        <w:rPr>
          <w:rFonts w:cs="Arial"/>
          <w:lang w:eastAsia="sr-Latn-CS"/>
        </w:rPr>
        <w:t>,као</w:t>
      </w:r>
      <w:proofErr w:type="gramEnd"/>
      <w:r w:rsidR="00922EDB" w:rsidRPr="00025FD0">
        <w:rPr>
          <w:rFonts w:cs="Arial"/>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14:paraId="78190DDB" w14:textId="77777777" w:rsidR="00381C86" w:rsidRPr="00025FD0" w:rsidRDefault="00381C86" w:rsidP="00510395">
      <w:pPr>
        <w:spacing w:before="0"/>
        <w:rPr>
          <w:rFonts w:cs="Arial"/>
          <w:lang w:eastAsia="sr-Latn-CS"/>
        </w:rPr>
      </w:pPr>
    </w:p>
    <w:p w14:paraId="261F1A69" w14:textId="77777777" w:rsidR="00381C86" w:rsidRPr="00025FD0" w:rsidRDefault="00381C86" w:rsidP="00510395">
      <w:pPr>
        <w:spacing w:before="0"/>
        <w:rPr>
          <w:rFonts w:cs="Arial"/>
          <w:lang w:eastAsia="sr-Latn-CS"/>
        </w:rPr>
      </w:pPr>
    </w:p>
    <w:p w14:paraId="1244F8ED" w14:textId="77777777" w:rsidR="00381C86" w:rsidRPr="00025FD0" w:rsidRDefault="00381C86" w:rsidP="00510395">
      <w:pPr>
        <w:spacing w:before="0"/>
        <w:rPr>
          <w:rFonts w:cs="Arial"/>
          <w:lang w:eastAsia="sr-Latn-CS"/>
        </w:rPr>
      </w:pPr>
    </w:p>
    <w:p w14:paraId="7B0E5A36" w14:textId="77777777" w:rsidR="00381C86" w:rsidRPr="00025FD0" w:rsidRDefault="00381C86" w:rsidP="00510395">
      <w:pPr>
        <w:spacing w:before="0"/>
        <w:rPr>
          <w:rFonts w:cs="Arial"/>
          <w:lang w:eastAsia="sr-Latn-CS"/>
        </w:rPr>
      </w:pPr>
    </w:p>
    <w:p w14:paraId="70A7B9B5" w14:textId="77777777" w:rsidR="00381C86" w:rsidRPr="00025FD0" w:rsidRDefault="00381C86" w:rsidP="00510395">
      <w:pPr>
        <w:spacing w:before="0"/>
        <w:rPr>
          <w:rFonts w:cs="Arial"/>
          <w:lang w:eastAsia="sr-Latn-CS"/>
        </w:rPr>
      </w:pPr>
    </w:p>
    <w:p w14:paraId="6D8C4AC3" w14:textId="77777777" w:rsidR="00381C86" w:rsidRPr="00025FD0" w:rsidRDefault="00381C86" w:rsidP="00510395">
      <w:pPr>
        <w:spacing w:before="0"/>
        <w:rPr>
          <w:rFonts w:cs="Arial"/>
          <w:lang w:eastAsia="sr-Latn-CS"/>
        </w:rPr>
      </w:pPr>
    </w:p>
    <w:p w14:paraId="3A1D1E57" w14:textId="77777777" w:rsidR="00381C86" w:rsidRPr="00025FD0" w:rsidRDefault="00381C86" w:rsidP="00510395">
      <w:pPr>
        <w:spacing w:before="0"/>
        <w:rPr>
          <w:rFonts w:cs="Arial"/>
          <w:lang w:eastAsia="sr-Latn-CS"/>
        </w:rPr>
      </w:pPr>
    </w:p>
    <w:p w14:paraId="0A21C10E" w14:textId="77777777" w:rsidR="00381C86" w:rsidRPr="00025FD0" w:rsidRDefault="00381C86" w:rsidP="00510395">
      <w:pPr>
        <w:spacing w:before="0"/>
        <w:rPr>
          <w:rFonts w:cs="Arial"/>
          <w:lang w:eastAsia="sr-Latn-CS"/>
        </w:rPr>
      </w:pPr>
    </w:p>
    <w:p w14:paraId="7CAD0698" w14:textId="77777777" w:rsidR="00CE6EA9" w:rsidRPr="00025FD0" w:rsidRDefault="00CE6EA9" w:rsidP="00510395">
      <w:pPr>
        <w:spacing w:before="0"/>
        <w:rPr>
          <w:rFonts w:cs="Arial"/>
          <w:lang w:eastAsia="sr-Latn-CS"/>
        </w:rPr>
      </w:pPr>
    </w:p>
    <w:p w14:paraId="14E2F952" w14:textId="77777777" w:rsidR="00CE6EA9" w:rsidRPr="00025FD0" w:rsidRDefault="00CE6EA9" w:rsidP="00510395">
      <w:pPr>
        <w:spacing w:before="0"/>
        <w:rPr>
          <w:rFonts w:cs="Arial"/>
          <w:lang w:eastAsia="sr-Latn-CS"/>
        </w:rPr>
      </w:pPr>
    </w:p>
    <w:p w14:paraId="62837B41" w14:textId="77777777" w:rsidR="00CE6EA9" w:rsidRPr="00025FD0" w:rsidRDefault="00CE6EA9" w:rsidP="00510395">
      <w:pPr>
        <w:spacing w:before="0"/>
        <w:rPr>
          <w:rFonts w:cs="Arial"/>
          <w:lang w:eastAsia="sr-Latn-CS"/>
        </w:rPr>
      </w:pPr>
    </w:p>
    <w:p w14:paraId="691C5CDB" w14:textId="77777777" w:rsidR="00CE6EA9" w:rsidRPr="00025FD0" w:rsidRDefault="00CE6EA9" w:rsidP="00510395">
      <w:pPr>
        <w:spacing w:before="0"/>
        <w:rPr>
          <w:rFonts w:cs="Arial"/>
          <w:lang w:eastAsia="sr-Latn-CS"/>
        </w:rPr>
      </w:pPr>
    </w:p>
    <w:p w14:paraId="00231B26" w14:textId="77777777" w:rsidR="00CE6EA9" w:rsidRPr="00025FD0" w:rsidRDefault="00CE6EA9" w:rsidP="00510395">
      <w:pPr>
        <w:spacing w:before="0"/>
        <w:rPr>
          <w:rFonts w:cs="Arial"/>
          <w:lang w:eastAsia="sr-Latn-CS"/>
        </w:rPr>
      </w:pPr>
    </w:p>
    <w:p w14:paraId="5DD52F42" w14:textId="77777777" w:rsidR="00CE6EA9" w:rsidRPr="00025FD0" w:rsidRDefault="00CE6EA9" w:rsidP="00510395">
      <w:pPr>
        <w:spacing w:before="0"/>
        <w:rPr>
          <w:rFonts w:cs="Arial"/>
          <w:lang w:eastAsia="sr-Latn-CS"/>
        </w:rPr>
      </w:pPr>
    </w:p>
    <w:p w14:paraId="5682E87E" w14:textId="77777777" w:rsidR="00CE6EA9" w:rsidRPr="00025FD0" w:rsidRDefault="00CE6EA9" w:rsidP="00510395">
      <w:pPr>
        <w:spacing w:before="0"/>
        <w:rPr>
          <w:rFonts w:cs="Arial"/>
          <w:lang w:eastAsia="sr-Latn-CS"/>
        </w:rPr>
      </w:pPr>
    </w:p>
    <w:p w14:paraId="771E191D" w14:textId="77777777" w:rsidR="00CE6EA9" w:rsidRPr="00025FD0" w:rsidRDefault="00CE6EA9" w:rsidP="00510395">
      <w:pPr>
        <w:spacing w:before="0"/>
        <w:rPr>
          <w:rFonts w:cs="Arial"/>
          <w:lang w:eastAsia="sr-Latn-CS"/>
        </w:rPr>
      </w:pPr>
    </w:p>
    <w:p w14:paraId="58B66A97" w14:textId="77777777" w:rsidR="00CE6EA9" w:rsidRPr="00025FD0" w:rsidRDefault="00CE6EA9" w:rsidP="00510395">
      <w:pPr>
        <w:spacing w:before="0"/>
        <w:rPr>
          <w:rFonts w:cs="Arial"/>
          <w:lang w:eastAsia="sr-Latn-CS"/>
        </w:rPr>
      </w:pPr>
    </w:p>
    <w:p w14:paraId="692402D6" w14:textId="77777777" w:rsidR="00CE6EA9" w:rsidRPr="00025FD0" w:rsidRDefault="00CE6EA9" w:rsidP="00510395">
      <w:pPr>
        <w:spacing w:before="0"/>
        <w:rPr>
          <w:rFonts w:cs="Arial"/>
          <w:lang w:eastAsia="sr-Latn-CS"/>
        </w:rPr>
      </w:pPr>
    </w:p>
    <w:p w14:paraId="258DBFBC" w14:textId="77777777" w:rsidR="00CE6EA9" w:rsidRPr="00025FD0" w:rsidRDefault="00CE6EA9" w:rsidP="00510395">
      <w:pPr>
        <w:spacing w:before="0"/>
        <w:rPr>
          <w:rFonts w:cs="Arial"/>
          <w:lang w:eastAsia="sr-Latn-CS"/>
        </w:rPr>
      </w:pPr>
    </w:p>
    <w:p w14:paraId="4A0149AA" w14:textId="77777777" w:rsidR="00CE6EA9" w:rsidRPr="00025FD0" w:rsidRDefault="00CE6EA9" w:rsidP="00510395">
      <w:pPr>
        <w:spacing w:before="0"/>
        <w:rPr>
          <w:rFonts w:cs="Arial"/>
          <w:lang w:eastAsia="sr-Latn-CS"/>
        </w:rPr>
      </w:pPr>
    </w:p>
    <w:p w14:paraId="2E73EBB4" w14:textId="77777777" w:rsidR="00CE6EA9" w:rsidRPr="00025FD0" w:rsidRDefault="00CE6EA9" w:rsidP="00510395">
      <w:pPr>
        <w:spacing w:before="0"/>
        <w:rPr>
          <w:rFonts w:cs="Arial"/>
          <w:lang w:eastAsia="sr-Latn-CS"/>
        </w:rPr>
      </w:pPr>
    </w:p>
    <w:p w14:paraId="30263647" w14:textId="77777777" w:rsidR="00CE6EA9" w:rsidRPr="00025FD0" w:rsidRDefault="00CE6EA9" w:rsidP="00510395">
      <w:pPr>
        <w:spacing w:before="0"/>
        <w:rPr>
          <w:rFonts w:cs="Arial"/>
          <w:lang w:eastAsia="sr-Latn-CS"/>
        </w:rPr>
      </w:pPr>
    </w:p>
    <w:p w14:paraId="4764BB60" w14:textId="77777777" w:rsidR="008C3986" w:rsidRPr="00025FD0" w:rsidRDefault="008C3986" w:rsidP="00BC7094">
      <w:pPr>
        <w:pStyle w:val="KDPodnaslov1"/>
        <w:numPr>
          <w:ilvl w:val="0"/>
          <w:numId w:val="21"/>
        </w:numPr>
        <w:spacing w:before="0"/>
        <w:jc w:val="center"/>
        <w:rPr>
          <w:rFonts w:cs="Arial"/>
        </w:rPr>
      </w:pPr>
      <w:r w:rsidRPr="00025FD0">
        <w:rPr>
          <w:rFonts w:cs="Arial"/>
        </w:rPr>
        <w:t>ОБРАСЦИ</w:t>
      </w:r>
    </w:p>
    <w:p w14:paraId="7E7536CD" w14:textId="77777777" w:rsidR="00BC7094" w:rsidRPr="00025FD0" w:rsidRDefault="00BC7094" w:rsidP="00BC7094">
      <w:pPr>
        <w:pStyle w:val="KDPodnaslov1"/>
        <w:spacing w:before="0"/>
        <w:rPr>
          <w:rFonts w:cs="Arial"/>
        </w:rPr>
      </w:pPr>
    </w:p>
    <w:p w14:paraId="71C44A02" w14:textId="77777777" w:rsidR="00BC7094" w:rsidRPr="00025FD0" w:rsidRDefault="00BC7094" w:rsidP="00BC7094">
      <w:pPr>
        <w:pStyle w:val="KDPodnaslov1"/>
        <w:spacing w:before="0"/>
        <w:rPr>
          <w:rFonts w:cs="Arial"/>
        </w:rPr>
      </w:pPr>
    </w:p>
    <w:p w14:paraId="12583287" w14:textId="77777777" w:rsidR="00BC7094" w:rsidRPr="00025FD0" w:rsidRDefault="00BC7094" w:rsidP="00BC7094">
      <w:pPr>
        <w:pStyle w:val="KDPodnaslov1"/>
        <w:spacing w:before="0"/>
        <w:rPr>
          <w:rFonts w:cs="Arial"/>
        </w:rPr>
      </w:pPr>
    </w:p>
    <w:p w14:paraId="5C972C00" w14:textId="77777777" w:rsidR="00BC7094" w:rsidRPr="00025FD0" w:rsidRDefault="00BC7094" w:rsidP="00BC7094">
      <w:pPr>
        <w:pStyle w:val="KDPodnaslov1"/>
        <w:spacing w:before="0"/>
        <w:rPr>
          <w:rFonts w:cs="Arial"/>
        </w:rPr>
      </w:pPr>
    </w:p>
    <w:p w14:paraId="2E7FD65D" w14:textId="77777777" w:rsidR="00BC7094" w:rsidRPr="00025FD0" w:rsidRDefault="00BC7094" w:rsidP="00BC7094">
      <w:pPr>
        <w:pStyle w:val="KDPodnaslov1"/>
        <w:spacing w:before="0"/>
        <w:rPr>
          <w:rFonts w:cs="Arial"/>
        </w:rPr>
      </w:pPr>
    </w:p>
    <w:p w14:paraId="794F89DE" w14:textId="77777777" w:rsidR="00BC7094" w:rsidRPr="00025FD0" w:rsidRDefault="00BC7094" w:rsidP="00BC7094">
      <w:pPr>
        <w:pStyle w:val="KDPodnaslov1"/>
        <w:spacing w:before="0"/>
        <w:rPr>
          <w:rFonts w:cs="Arial"/>
        </w:rPr>
      </w:pPr>
    </w:p>
    <w:p w14:paraId="7B6912EA" w14:textId="77777777" w:rsidR="00BC7094" w:rsidRPr="00025FD0" w:rsidRDefault="00BC7094" w:rsidP="00BC7094">
      <w:pPr>
        <w:pStyle w:val="KDPodnaslov1"/>
        <w:spacing w:before="0"/>
        <w:rPr>
          <w:rFonts w:cs="Arial"/>
        </w:rPr>
      </w:pPr>
    </w:p>
    <w:p w14:paraId="09079239" w14:textId="77777777" w:rsidR="00BC7094" w:rsidRPr="00025FD0" w:rsidRDefault="00BC7094" w:rsidP="00BC7094">
      <w:pPr>
        <w:pStyle w:val="KDPodnaslov1"/>
        <w:spacing w:before="0"/>
        <w:rPr>
          <w:rFonts w:cs="Arial"/>
        </w:rPr>
      </w:pPr>
    </w:p>
    <w:p w14:paraId="028147E3" w14:textId="77777777" w:rsidR="00BC7094" w:rsidRPr="00025FD0" w:rsidRDefault="00BC7094" w:rsidP="00BC7094">
      <w:pPr>
        <w:pStyle w:val="KDPodnaslov1"/>
        <w:spacing w:before="0"/>
        <w:rPr>
          <w:rFonts w:cs="Arial"/>
        </w:rPr>
      </w:pPr>
    </w:p>
    <w:p w14:paraId="34AF8544" w14:textId="77777777" w:rsidR="00BC7094" w:rsidRPr="00025FD0" w:rsidRDefault="00BC7094" w:rsidP="00BC7094">
      <w:pPr>
        <w:pStyle w:val="KDPodnaslov1"/>
        <w:spacing w:before="0"/>
        <w:rPr>
          <w:rFonts w:cs="Arial"/>
        </w:rPr>
      </w:pPr>
    </w:p>
    <w:p w14:paraId="4C984537" w14:textId="77777777" w:rsidR="00BC7094" w:rsidRPr="00025FD0" w:rsidRDefault="00BC7094" w:rsidP="00BC7094">
      <w:pPr>
        <w:pStyle w:val="KDPodnaslov1"/>
        <w:spacing w:before="0"/>
        <w:rPr>
          <w:rFonts w:cs="Arial"/>
        </w:rPr>
      </w:pPr>
    </w:p>
    <w:p w14:paraId="08A432B7" w14:textId="77777777" w:rsidR="00BC7094" w:rsidRPr="00025FD0" w:rsidRDefault="00BC7094" w:rsidP="00BC7094">
      <w:pPr>
        <w:pStyle w:val="KDPodnaslov1"/>
        <w:spacing w:before="0"/>
        <w:rPr>
          <w:rFonts w:cs="Arial"/>
        </w:rPr>
      </w:pPr>
    </w:p>
    <w:p w14:paraId="1E3A40E4" w14:textId="77777777" w:rsidR="00BC7094" w:rsidRPr="00025FD0" w:rsidRDefault="00BC7094" w:rsidP="00BC7094">
      <w:pPr>
        <w:pStyle w:val="KDPodnaslov1"/>
        <w:spacing w:before="0"/>
        <w:rPr>
          <w:rFonts w:cs="Arial"/>
        </w:rPr>
      </w:pPr>
    </w:p>
    <w:p w14:paraId="3BD83D53" w14:textId="77777777" w:rsidR="00BC7094" w:rsidRPr="00025FD0" w:rsidRDefault="00BC7094" w:rsidP="00BC7094">
      <w:pPr>
        <w:pStyle w:val="KDPodnaslov1"/>
        <w:spacing w:before="0"/>
        <w:rPr>
          <w:rFonts w:cs="Arial"/>
        </w:rPr>
      </w:pPr>
    </w:p>
    <w:p w14:paraId="71B57277" w14:textId="77777777" w:rsidR="00BC7094" w:rsidRPr="00025FD0" w:rsidRDefault="00BC7094" w:rsidP="00BC7094">
      <w:pPr>
        <w:pStyle w:val="KDPodnaslov1"/>
        <w:spacing w:before="0"/>
        <w:rPr>
          <w:rFonts w:cs="Arial"/>
        </w:rPr>
      </w:pPr>
    </w:p>
    <w:p w14:paraId="58F52CD9" w14:textId="77777777" w:rsidR="00BC7094" w:rsidRPr="00025FD0" w:rsidRDefault="00BC7094" w:rsidP="00BC7094">
      <w:pPr>
        <w:pStyle w:val="KDPodnaslov1"/>
        <w:spacing w:before="0"/>
        <w:rPr>
          <w:rFonts w:cs="Arial"/>
        </w:rPr>
      </w:pPr>
    </w:p>
    <w:p w14:paraId="50C67725" w14:textId="77777777" w:rsidR="00BC7094" w:rsidRPr="00025FD0" w:rsidRDefault="00BC7094" w:rsidP="00BC7094">
      <w:pPr>
        <w:pStyle w:val="KDPodnaslov1"/>
        <w:spacing w:before="0"/>
        <w:rPr>
          <w:rFonts w:cs="Arial"/>
        </w:rPr>
      </w:pPr>
    </w:p>
    <w:p w14:paraId="68D59903" w14:textId="77777777" w:rsidR="00BC7094" w:rsidRPr="00025FD0" w:rsidRDefault="00BC7094" w:rsidP="00BC7094">
      <w:pPr>
        <w:pStyle w:val="KDPodnaslov1"/>
        <w:spacing w:before="0"/>
        <w:rPr>
          <w:rFonts w:cs="Arial"/>
        </w:rPr>
      </w:pPr>
    </w:p>
    <w:p w14:paraId="655BE85F" w14:textId="77777777" w:rsidR="00BC7094" w:rsidRPr="00025FD0" w:rsidRDefault="00BC7094" w:rsidP="00BC7094">
      <w:pPr>
        <w:pStyle w:val="KDPodnaslov1"/>
        <w:spacing w:before="0"/>
        <w:rPr>
          <w:rFonts w:cs="Arial"/>
        </w:rPr>
      </w:pPr>
    </w:p>
    <w:p w14:paraId="11EE6E04" w14:textId="77777777" w:rsidR="00BC7094" w:rsidRPr="00025FD0" w:rsidRDefault="00BC7094" w:rsidP="00BC7094">
      <w:pPr>
        <w:pStyle w:val="KDPodnaslov1"/>
        <w:spacing w:before="0"/>
        <w:rPr>
          <w:rFonts w:cs="Arial"/>
        </w:rPr>
      </w:pPr>
    </w:p>
    <w:p w14:paraId="02FF3958" w14:textId="77777777" w:rsidR="00BC7094" w:rsidRPr="00025FD0" w:rsidRDefault="00BC7094" w:rsidP="00BC7094">
      <w:pPr>
        <w:pStyle w:val="KDPodnaslov1"/>
        <w:spacing w:before="0"/>
        <w:rPr>
          <w:rFonts w:cs="Arial"/>
        </w:rPr>
      </w:pPr>
    </w:p>
    <w:p w14:paraId="144786B1" w14:textId="77777777" w:rsidR="00BC7094" w:rsidRPr="00025FD0" w:rsidRDefault="00BC7094" w:rsidP="00BC7094">
      <w:pPr>
        <w:pStyle w:val="KDPodnaslov1"/>
        <w:spacing w:before="0"/>
        <w:rPr>
          <w:rFonts w:cs="Arial"/>
        </w:rPr>
      </w:pPr>
    </w:p>
    <w:p w14:paraId="1706DDBE" w14:textId="77777777" w:rsidR="00BC7094" w:rsidRPr="00025FD0" w:rsidRDefault="00BC7094" w:rsidP="00BC7094">
      <w:pPr>
        <w:pStyle w:val="KDPodnaslov1"/>
        <w:spacing w:before="0"/>
        <w:rPr>
          <w:rFonts w:cs="Arial"/>
        </w:rPr>
      </w:pPr>
    </w:p>
    <w:p w14:paraId="7D75774B" w14:textId="77777777" w:rsidR="00BC7094" w:rsidRPr="00025FD0" w:rsidRDefault="00BC7094" w:rsidP="00BC7094">
      <w:pPr>
        <w:pStyle w:val="KDPodnaslov1"/>
        <w:spacing w:before="0"/>
        <w:rPr>
          <w:rFonts w:cs="Arial"/>
        </w:rPr>
      </w:pPr>
    </w:p>
    <w:p w14:paraId="1E6E7E12" w14:textId="77777777" w:rsidR="00BC7094" w:rsidRPr="00025FD0" w:rsidRDefault="00BC7094" w:rsidP="00BC7094">
      <w:pPr>
        <w:pStyle w:val="KDPodnaslov1"/>
        <w:spacing w:before="0"/>
        <w:rPr>
          <w:rFonts w:cs="Arial"/>
        </w:rPr>
      </w:pPr>
    </w:p>
    <w:p w14:paraId="0FE73BE7" w14:textId="77777777" w:rsidR="00BC7094" w:rsidRPr="00025FD0" w:rsidRDefault="00BC7094" w:rsidP="00BC7094">
      <w:pPr>
        <w:pStyle w:val="KDPodnaslov1"/>
        <w:spacing w:before="0"/>
        <w:rPr>
          <w:rFonts w:cs="Arial"/>
        </w:rPr>
      </w:pPr>
    </w:p>
    <w:p w14:paraId="34F1CBB5" w14:textId="77777777" w:rsidR="00BC7094" w:rsidRPr="00025FD0" w:rsidRDefault="00BC7094" w:rsidP="00BC7094">
      <w:pPr>
        <w:pStyle w:val="KDPodnaslov1"/>
        <w:spacing w:before="0"/>
        <w:rPr>
          <w:rFonts w:cs="Arial"/>
        </w:rPr>
      </w:pPr>
    </w:p>
    <w:p w14:paraId="3B20C0D6" w14:textId="77777777" w:rsidR="00BC7094" w:rsidRPr="00025FD0" w:rsidRDefault="00BC7094" w:rsidP="00BC7094">
      <w:pPr>
        <w:pStyle w:val="KDPodnaslov1"/>
        <w:spacing w:before="0"/>
        <w:rPr>
          <w:rFonts w:cs="Arial"/>
        </w:rPr>
      </w:pPr>
    </w:p>
    <w:p w14:paraId="7292A2A9" w14:textId="77777777" w:rsidR="00BC7094" w:rsidRPr="00025FD0" w:rsidRDefault="00BC7094" w:rsidP="00BC7094">
      <w:pPr>
        <w:pStyle w:val="KDPodnaslov1"/>
        <w:spacing w:before="0"/>
        <w:rPr>
          <w:rFonts w:cs="Arial"/>
        </w:rPr>
      </w:pPr>
    </w:p>
    <w:p w14:paraId="7E773430" w14:textId="77777777" w:rsidR="00BC7094" w:rsidRPr="00025FD0" w:rsidRDefault="00BC7094" w:rsidP="00BC7094">
      <w:pPr>
        <w:pStyle w:val="KDPodnaslov1"/>
        <w:spacing w:before="0"/>
        <w:rPr>
          <w:rFonts w:cs="Arial"/>
        </w:rPr>
      </w:pPr>
    </w:p>
    <w:p w14:paraId="3E1A0CF3" w14:textId="77777777" w:rsidR="00BC7094" w:rsidRPr="00025FD0" w:rsidRDefault="00BC7094" w:rsidP="00BC7094">
      <w:pPr>
        <w:pStyle w:val="KDPodnaslov1"/>
        <w:spacing w:before="0"/>
        <w:rPr>
          <w:rFonts w:cs="Arial"/>
        </w:rPr>
      </w:pPr>
    </w:p>
    <w:p w14:paraId="086F9555" w14:textId="77777777" w:rsidR="00BC7094" w:rsidRPr="00025FD0" w:rsidRDefault="00BC7094" w:rsidP="00BC7094">
      <w:pPr>
        <w:pStyle w:val="KDPodnaslov1"/>
        <w:spacing w:before="0"/>
        <w:rPr>
          <w:rFonts w:cs="Arial"/>
        </w:rPr>
      </w:pPr>
    </w:p>
    <w:p w14:paraId="3BC08332" w14:textId="77777777" w:rsidR="00BC7094" w:rsidRPr="00025FD0" w:rsidRDefault="00BC7094" w:rsidP="00BC7094">
      <w:pPr>
        <w:pStyle w:val="KDPodnaslov1"/>
        <w:spacing w:before="0"/>
        <w:rPr>
          <w:rFonts w:cs="Arial"/>
        </w:rPr>
      </w:pPr>
    </w:p>
    <w:p w14:paraId="6375DA2C" w14:textId="77777777" w:rsidR="00BC7094" w:rsidRPr="00025FD0" w:rsidRDefault="00BC7094" w:rsidP="00BC7094">
      <w:pPr>
        <w:pStyle w:val="KDPodnaslov1"/>
        <w:spacing w:before="0"/>
        <w:rPr>
          <w:rFonts w:cs="Arial"/>
        </w:rPr>
      </w:pPr>
    </w:p>
    <w:p w14:paraId="3B3FAEFD" w14:textId="77777777" w:rsidR="00BC7094" w:rsidRPr="00025FD0" w:rsidRDefault="00BC7094" w:rsidP="00BC7094">
      <w:pPr>
        <w:pStyle w:val="KDPodnaslov1"/>
        <w:spacing w:before="0"/>
        <w:rPr>
          <w:rFonts w:cs="Arial"/>
        </w:rPr>
      </w:pPr>
    </w:p>
    <w:p w14:paraId="1528F40F" w14:textId="77777777" w:rsidR="00BC7094" w:rsidRPr="00025FD0" w:rsidRDefault="00BC7094" w:rsidP="00BC7094">
      <w:pPr>
        <w:pStyle w:val="KDPodnaslov1"/>
        <w:spacing w:before="0"/>
        <w:rPr>
          <w:rFonts w:cs="Arial"/>
        </w:rPr>
      </w:pPr>
    </w:p>
    <w:p w14:paraId="5F279640" w14:textId="77777777" w:rsidR="00BC7094" w:rsidRPr="00025FD0" w:rsidRDefault="00BC7094" w:rsidP="00BC7094">
      <w:pPr>
        <w:pStyle w:val="KDPodnaslov1"/>
        <w:spacing w:before="0"/>
        <w:rPr>
          <w:rFonts w:cs="Arial"/>
        </w:rPr>
      </w:pPr>
    </w:p>
    <w:p w14:paraId="0CBBF4F0" w14:textId="77777777" w:rsidR="00BC7094" w:rsidRPr="00025FD0" w:rsidRDefault="00BC7094" w:rsidP="00BC7094">
      <w:pPr>
        <w:pStyle w:val="KDPodnaslov1"/>
        <w:spacing w:before="0"/>
        <w:rPr>
          <w:rFonts w:cs="Arial"/>
        </w:rPr>
      </w:pPr>
    </w:p>
    <w:p w14:paraId="21B04CF1" w14:textId="77777777" w:rsidR="00BC7094" w:rsidRPr="00025FD0" w:rsidRDefault="00BC7094" w:rsidP="00BC7094">
      <w:pPr>
        <w:pStyle w:val="KDPodnaslov1"/>
        <w:spacing w:before="0"/>
        <w:rPr>
          <w:rFonts w:cs="Arial"/>
        </w:rPr>
      </w:pPr>
    </w:p>
    <w:p w14:paraId="03848468" w14:textId="77777777" w:rsidR="00BC7094" w:rsidRPr="00025FD0" w:rsidRDefault="00BC7094" w:rsidP="00BC7094">
      <w:pPr>
        <w:pStyle w:val="KDPodnaslov1"/>
        <w:spacing w:before="0"/>
        <w:rPr>
          <w:rFonts w:cs="Arial"/>
        </w:rPr>
      </w:pPr>
    </w:p>
    <w:p w14:paraId="0DD84EDE" w14:textId="77777777" w:rsidR="00BC7094" w:rsidRPr="00025FD0" w:rsidRDefault="00BC7094" w:rsidP="00BC7094">
      <w:pPr>
        <w:pStyle w:val="KDPodnaslov1"/>
        <w:spacing w:before="0"/>
        <w:rPr>
          <w:rFonts w:cs="Arial"/>
        </w:rPr>
      </w:pPr>
    </w:p>
    <w:p w14:paraId="3E566042" w14:textId="77777777" w:rsidR="00BC7094" w:rsidRPr="00025FD0" w:rsidRDefault="00BC7094" w:rsidP="00BC7094">
      <w:pPr>
        <w:pStyle w:val="KDPodnaslov1"/>
        <w:spacing w:before="0"/>
        <w:rPr>
          <w:rFonts w:cs="Arial"/>
        </w:rPr>
      </w:pPr>
    </w:p>
    <w:p w14:paraId="12B79401" w14:textId="77777777" w:rsidR="00BC7094" w:rsidRPr="00025FD0" w:rsidRDefault="00BC7094" w:rsidP="00BC7094">
      <w:pPr>
        <w:pStyle w:val="KDPodnaslov1"/>
        <w:spacing w:before="0"/>
        <w:rPr>
          <w:rFonts w:cs="Arial"/>
        </w:rPr>
      </w:pPr>
    </w:p>
    <w:p w14:paraId="27B59D8B" w14:textId="04BC8771" w:rsidR="00BC7094" w:rsidRDefault="00BC7094" w:rsidP="00BC7094">
      <w:pPr>
        <w:pStyle w:val="KDPodnaslov1"/>
        <w:spacing w:before="0"/>
        <w:rPr>
          <w:rFonts w:cs="Arial"/>
        </w:rPr>
      </w:pPr>
    </w:p>
    <w:p w14:paraId="4FA4A223" w14:textId="4E11FECC" w:rsidR="00025FD0" w:rsidRDefault="00025FD0" w:rsidP="00BC7094">
      <w:pPr>
        <w:pStyle w:val="KDPodnaslov1"/>
        <w:spacing w:before="0"/>
        <w:rPr>
          <w:rFonts w:cs="Arial"/>
        </w:rPr>
      </w:pPr>
    </w:p>
    <w:p w14:paraId="2368B685" w14:textId="2C70CAC3" w:rsidR="00025FD0" w:rsidRDefault="00025FD0" w:rsidP="00BC7094">
      <w:pPr>
        <w:pStyle w:val="KDPodnaslov1"/>
        <w:spacing w:before="0"/>
        <w:rPr>
          <w:rFonts w:cs="Arial"/>
        </w:rPr>
      </w:pPr>
    </w:p>
    <w:p w14:paraId="7E1F6DA2" w14:textId="77777777" w:rsidR="00025FD0" w:rsidRPr="00025FD0" w:rsidRDefault="00025FD0" w:rsidP="00BC7094">
      <w:pPr>
        <w:pStyle w:val="KDPodnaslov1"/>
        <w:spacing w:before="0"/>
        <w:rPr>
          <w:rFonts w:cs="Arial"/>
        </w:rPr>
      </w:pPr>
    </w:p>
    <w:p w14:paraId="7D69934B" w14:textId="77777777" w:rsidR="00BC7094" w:rsidRPr="00025FD0" w:rsidRDefault="00BC7094" w:rsidP="00BC7094">
      <w:pPr>
        <w:pStyle w:val="KDPodnaslov1"/>
        <w:spacing w:before="0"/>
        <w:rPr>
          <w:rFonts w:cs="Arial"/>
        </w:rPr>
      </w:pPr>
    </w:p>
    <w:p w14:paraId="56448E1E" w14:textId="77777777" w:rsidR="00BC7094" w:rsidRPr="00025FD0" w:rsidRDefault="00BC7094" w:rsidP="00BC7094">
      <w:pPr>
        <w:pStyle w:val="KDPodnaslov1"/>
        <w:spacing w:before="0"/>
        <w:rPr>
          <w:rFonts w:cs="Arial"/>
        </w:rPr>
      </w:pPr>
    </w:p>
    <w:p w14:paraId="51FB2E9E" w14:textId="0C807047" w:rsidR="00922EDB" w:rsidRPr="00025FD0" w:rsidRDefault="00922EDB" w:rsidP="00922EDB">
      <w:pPr>
        <w:spacing w:before="0"/>
        <w:rPr>
          <w:rFonts w:cs="Arial"/>
          <w:b/>
        </w:rPr>
      </w:pPr>
    </w:p>
    <w:p w14:paraId="366005EC" w14:textId="77777777" w:rsidR="00622656" w:rsidRPr="00025FD0" w:rsidRDefault="00622656" w:rsidP="00922EDB">
      <w:pPr>
        <w:spacing w:before="0"/>
        <w:rPr>
          <w:rFonts w:cs="Arial"/>
          <w:color w:val="00B0F0"/>
          <w:lang w:eastAsia="sr-Latn-CS"/>
        </w:rPr>
      </w:pPr>
    </w:p>
    <w:p w14:paraId="087A71D5" w14:textId="5B0604A9" w:rsidR="00343A18" w:rsidRPr="00025FD0" w:rsidRDefault="00343A18" w:rsidP="00622656">
      <w:pPr>
        <w:pStyle w:val="KDObrazac"/>
        <w:spacing w:before="0"/>
        <w:rPr>
          <w:noProof/>
        </w:rPr>
      </w:pPr>
      <w:bookmarkStart w:id="251" w:name="_Toc442559924"/>
      <w:r w:rsidRPr="00025FD0">
        <w:lastRenderedPageBreak/>
        <w:t xml:space="preserve">ОБРАЗАЦ </w:t>
      </w:r>
      <w:r w:rsidR="00351880" w:rsidRPr="00025FD0">
        <w:rPr>
          <w:lang w:val="sr-Cyrl-RS"/>
        </w:rPr>
        <w:t>1</w:t>
      </w:r>
      <w:bookmarkEnd w:id="251"/>
    </w:p>
    <w:p w14:paraId="5C6D9CB8" w14:textId="77777777" w:rsidR="00343A18" w:rsidRPr="00025FD0" w:rsidRDefault="00343A18" w:rsidP="00343A18">
      <w:pPr>
        <w:spacing w:before="0"/>
        <w:jc w:val="center"/>
        <w:rPr>
          <w:rStyle w:val="BookTitle"/>
          <w:rFonts w:cs="Arial"/>
        </w:rPr>
      </w:pPr>
      <w:r w:rsidRPr="00025FD0">
        <w:rPr>
          <w:rStyle w:val="BookTitle"/>
          <w:rFonts w:cs="Arial"/>
        </w:rPr>
        <w:t>ОБРАЗАЦ ПОНУДЕ</w:t>
      </w:r>
    </w:p>
    <w:p w14:paraId="74221C5A" w14:textId="77777777" w:rsidR="00343A18" w:rsidRPr="00025FD0" w:rsidRDefault="00343A18" w:rsidP="00343A18">
      <w:pPr>
        <w:spacing w:before="0"/>
        <w:rPr>
          <w:rStyle w:val="BookTitle"/>
          <w:rFonts w:cs="Arial"/>
        </w:rPr>
      </w:pPr>
    </w:p>
    <w:p w14:paraId="5BA69CE8" w14:textId="77777777" w:rsidR="00343A18" w:rsidRPr="00025FD0" w:rsidRDefault="00343A18" w:rsidP="00343A18">
      <w:pPr>
        <w:spacing w:before="0"/>
        <w:rPr>
          <w:rFonts w:eastAsia="TimesNewRomanPS-BoldMT" w:cs="Arial"/>
          <w:bCs/>
          <w:color w:val="000000" w:themeColor="text1"/>
          <w:lang w:val="sr-Cyrl-RS"/>
        </w:rPr>
      </w:pPr>
      <w:r w:rsidRPr="00025FD0">
        <w:rPr>
          <w:rFonts w:eastAsia="TimesNewRomanPS-BoldMT" w:cs="Arial"/>
          <w:bCs/>
          <w:color w:val="000000"/>
        </w:rPr>
        <w:t xml:space="preserve">Понуда бр._________ од _______________ </w:t>
      </w:r>
      <w:proofErr w:type="gramStart"/>
      <w:r w:rsidRPr="00025FD0">
        <w:rPr>
          <w:rFonts w:eastAsia="TimesNewRomanPS-BoldMT" w:cs="Arial"/>
          <w:bCs/>
          <w:color w:val="000000"/>
        </w:rPr>
        <w:t xml:space="preserve">за  </w:t>
      </w:r>
      <w:r w:rsidR="0031435B" w:rsidRPr="00025FD0">
        <w:rPr>
          <w:rFonts w:eastAsia="TimesNewRomanPS-BoldMT" w:cs="Arial"/>
          <w:bCs/>
          <w:color w:val="000000"/>
          <w:lang w:val="sr-Cyrl-RS"/>
        </w:rPr>
        <w:t>отворени</w:t>
      </w:r>
      <w:proofErr w:type="gramEnd"/>
      <w:r w:rsidR="0031435B" w:rsidRPr="00025FD0">
        <w:rPr>
          <w:rFonts w:eastAsia="TimesNewRomanPS-BoldMT" w:cs="Arial"/>
          <w:bCs/>
          <w:color w:val="000000"/>
          <w:lang w:val="sr-Cyrl-RS"/>
        </w:rPr>
        <w:t xml:space="preserve"> </w:t>
      </w:r>
      <w:r w:rsidR="00837563" w:rsidRPr="00025FD0">
        <w:rPr>
          <w:rFonts w:eastAsia="TimesNewRomanPS-BoldMT" w:cs="Arial"/>
          <w:bCs/>
          <w:color w:val="000000"/>
        </w:rPr>
        <w:t>поступак јавне набавке</w:t>
      </w:r>
      <w:r w:rsidRPr="00025FD0">
        <w:rPr>
          <w:rFonts w:eastAsia="TimesNewRomanPS-BoldMT" w:cs="Arial"/>
          <w:bCs/>
          <w:color w:val="000000"/>
        </w:rPr>
        <w:t xml:space="preserve"> </w:t>
      </w:r>
      <w:r w:rsidR="00AD1FB5" w:rsidRPr="00025FD0">
        <w:rPr>
          <w:rFonts w:cs="Arial"/>
        </w:rPr>
        <w:t xml:space="preserve"> </w:t>
      </w:r>
      <w:r w:rsidR="00837563" w:rsidRPr="00025FD0">
        <w:rPr>
          <w:rFonts w:eastAsia="TimesNewRomanPS-BoldMT" w:cs="Arial"/>
          <w:bCs/>
          <w:color w:val="000000" w:themeColor="text1"/>
        </w:rPr>
        <w:t>услуга</w:t>
      </w:r>
      <w:r w:rsidR="00215347" w:rsidRPr="00025FD0">
        <w:rPr>
          <w:rFonts w:eastAsia="TimesNewRomanPS-BoldMT" w:cs="Arial"/>
          <w:bCs/>
          <w:color w:val="000000" w:themeColor="text1"/>
          <w:lang w:val="sr-Cyrl-RS"/>
        </w:rPr>
        <w:t xml:space="preserve"> </w:t>
      </w:r>
      <w:r w:rsidR="00EB0CB3" w:rsidRPr="00025FD0">
        <w:rPr>
          <w:rFonts w:eastAsia="TimesNewRomanPS-BoldMT" w:cs="Arial"/>
          <w:bCs/>
          <w:color w:val="000000" w:themeColor="text1"/>
          <w:lang w:val="sr-Cyrl-RS"/>
        </w:rPr>
        <w:t>“</w:t>
      </w:r>
      <w:r w:rsidR="00F36167" w:rsidRPr="00025FD0">
        <w:rPr>
          <w:rFonts w:eastAsia="TimesNewRomanPS-BoldMT" w:cs="Arial"/>
          <w:bCs/>
          <w:color w:val="000000" w:themeColor="text1"/>
          <w:lang w:val="sr-Cyrl-RS"/>
        </w:rPr>
        <w:t>Идејни пројекат прикључења блокова ТЕНТ А3 и ТЕНТ А4 на топлификациону мрежу</w:t>
      </w:r>
      <w:r w:rsidR="00E174C6" w:rsidRPr="00025FD0">
        <w:rPr>
          <w:rFonts w:eastAsia="TimesNewRomanPS-BoldMT" w:cs="Arial"/>
          <w:bCs/>
          <w:color w:val="000000" w:themeColor="text1"/>
          <w:lang w:val="sr-Cyrl-RS"/>
        </w:rPr>
        <w:t xml:space="preserve"> Обреновца</w:t>
      </w:r>
      <w:r w:rsidR="00F36167" w:rsidRPr="00025FD0">
        <w:rPr>
          <w:rFonts w:eastAsia="TimesNewRomanPS-BoldMT" w:cs="Arial"/>
          <w:bCs/>
          <w:color w:val="000000" w:themeColor="text1"/>
          <w:lang w:val="sr-Cyrl-RS"/>
        </w:rPr>
        <w:t xml:space="preserve"> </w:t>
      </w:r>
      <w:r w:rsidR="00EB0CB3" w:rsidRPr="00025FD0">
        <w:rPr>
          <w:rFonts w:eastAsia="TimesNewRomanPS-BoldMT" w:cs="Arial"/>
          <w:bCs/>
          <w:color w:val="000000" w:themeColor="text1"/>
          <w:lang w:val="sr-Cyrl-RS"/>
        </w:rPr>
        <w:t>”</w:t>
      </w:r>
      <w:r w:rsidR="00114277" w:rsidRPr="00025FD0">
        <w:rPr>
          <w:rFonts w:eastAsia="TimesNewRomanPS-BoldMT" w:cs="Arial"/>
          <w:bCs/>
          <w:color w:val="000000" w:themeColor="text1"/>
          <w:lang w:val="sr-Cyrl-RS"/>
        </w:rPr>
        <w:t xml:space="preserve">, </w:t>
      </w:r>
      <w:r w:rsidR="005D1B4A" w:rsidRPr="00025FD0">
        <w:rPr>
          <w:rFonts w:eastAsia="TimesNewRomanPS-BoldMT" w:cs="Arial"/>
          <w:bCs/>
          <w:color w:val="000000" w:themeColor="text1"/>
          <w:lang w:val="sr-Cyrl-RS"/>
        </w:rPr>
        <w:t xml:space="preserve"> </w:t>
      </w:r>
      <w:r w:rsidR="00182A38" w:rsidRPr="00025FD0">
        <w:rPr>
          <w:rFonts w:eastAsia="TimesNewRomanPS-BoldMT" w:cs="Arial"/>
          <w:bCs/>
          <w:color w:val="000000" w:themeColor="text1"/>
        </w:rPr>
        <w:t>ЈН/1000/0374/2017</w:t>
      </w:r>
      <w:r w:rsidR="00C41CE5" w:rsidRPr="00025FD0">
        <w:rPr>
          <w:rFonts w:eastAsia="TimesNewRomanPS-BoldMT" w:cs="Arial"/>
          <w:bCs/>
          <w:color w:val="000000" w:themeColor="text1"/>
          <w:lang w:val="sr-Cyrl-RS"/>
        </w:rPr>
        <w:t xml:space="preserve"> </w:t>
      </w:r>
    </w:p>
    <w:p w14:paraId="21DE65FF" w14:textId="77777777" w:rsidR="00343A18" w:rsidRPr="00025FD0" w:rsidRDefault="00343A18" w:rsidP="00343A18">
      <w:pPr>
        <w:spacing w:before="0"/>
        <w:rPr>
          <w:rFonts w:eastAsia="TimesNewRomanPS-BoldMT" w:cs="Arial"/>
          <w:bCs/>
          <w:color w:val="00B0F0"/>
        </w:rPr>
      </w:pPr>
    </w:p>
    <w:p w14:paraId="6BFBA8D2" w14:textId="77777777" w:rsidR="00343A18" w:rsidRPr="00025FD0" w:rsidRDefault="00343A18" w:rsidP="00343A18">
      <w:pPr>
        <w:spacing w:before="0"/>
        <w:rPr>
          <w:rFonts w:cs="Arial"/>
          <w:b/>
          <w:bCs/>
          <w:i/>
          <w:iCs/>
        </w:rPr>
      </w:pPr>
      <w:proofErr w:type="gramStart"/>
      <w:r w:rsidRPr="00025FD0">
        <w:rPr>
          <w:rFonts w:cs="Arial"/>
          <w:b/>
          <w:bCs/>
          <w:i/>
          <w:iCs/>
        </w:rPr>
        <w:t>1)ОПШТИ</w:t>
      </w:r>
      <w:proofErr w:type="gramEnd"/>
      <w:r w:rsidRPr="00025FD0">
        <w:rPr>
          <w:rFonts w:cs="Arial"/>
          <w:b/>
          <w:bCs/>
          <w:i/>
          <w:iCs/>
        </w:rPr>
        <w:t xml:space="preserve"> ПОДАЦИ О ПОНУЂАЧУ</w:t>
      </w:r>
    </w:p>
    <w:p w14:paraId="3088818B" w14:textId="77777777" w:rsidR="00343A18" w:rsidRPr="00025FD0"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025FD0" w14:paraId="5986FACA"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FDE71B5" w14:textId="77777777" w:rsidR="0055619B" w:rsidRPr="00025FD0" w:rsidRDefault="0055619B" w:rsidP="00BC01DC">
            <w:pPr>
              <w:spacing w:before="0"/>
              <w:rPr>
                <w:rFonts w:cs="Arial"/>
                <w:i/>
                <w:iCs/>
              </w:rPr>
            </w:pPr>
            <w:r w:rsidRPr="00025FD0">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BD2026" w14:textId="77777777" w:rsidR="0055619B" w:rsidRPr="00025FD0" w:rsidRDefault="0055619B" w:rsidP="00BC01DC">
            <w:pPr>
              <w:snapToGrid w:val="0"/>
              <w:spacing w:before="0"/>
              <w:rPr>
                <w:rFonts w:cs="Arial"/>
                <w:b/>
                <w:bCs/>
                <w:i/>
                <w:iCs/>
              </w:rPr>
            </w:pPr>
          </w:p>
        </w:tc>
      </w:tr>
      <w:tr w:rsidR="00343A18" w:rsidRPr="00025FD0" w14:paraId="2E4021D6"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A4FFEEF" w14:textId="77777777" w:rsidR="00343A18" w:rsidRPr="00025FD0" w:rsidRDefault="0055619B" w:rsidP="005D1B4A">
            <w:pPr>
              <w:spacing w:before="0"/>
              <w:rPr>
                <w:rFonts w:cs="Arial"/>
                <w:b/>
                <w:bCs/>
                <w:i/>
                <w:iCs/>
                <w:lang w:val="sr-Cyrl-RS"/>
              </w:rPr>
            </w:pPr>
            <w:r w:rsidRPr="00025FD0">
              <w:rPr>
                <w:rFonts w:cs="Arial"/>
                <w:i/>
                <w:iCs/>
              </w:rPr>
              <w:t xml:space="preserve">Врста правног лица: </w:t>
            </w:r>
            <w:r w:rsidR="005D1B4A" w:rsidRPr="00025FD0">
              <w:rPr>
                <w:rFonts w:cs="Arial"/>
                <w:i/>
                <w:iCs/>
              </w:rPr>
              <w:t>(микро, мало, средње, велико</w:t>
            </w:r>
            <w:r w:rsidRPr="00025FD0">
              <w:rPr>
                <w:rFonts w:cs="Arial"/>
                <w:i/>
                <w:iCs/>
              </w:rPr>
              <w:t>)</w:t>
            </w:r>
            <w:r w:rsidR="005D1B4A" w:rsidRPr="00025FD0">
              <w:rPr>
                <w:rFonts w:cs="Arial"/>
                <w:i/>
                <w:iCs/>
                <w:lang w:val="sr-Cyrl-RS"/>
              </w:rPr>
              <w:t xml:space="preserve">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F3F1B6" w14:textId="77777777" w:rsidR="00343A18" w:rsidRPr="00025FD0" w:rsidRDefault="00343A18" w:rsidP="00BC01DC">
            <w:pPr>
              <w:snapToGrid w:val="0"/>
              <w:spacing w:before="0"/>
              <w:rPr>
                <w:rFonts w:cs="Arial"/>
                <w:b/>
                <w:bCs/>
                <w:i/>
                <w:iCs/>
              </w:rPr>
            </w:pPr>
          </w:p>
          <w:p w14:paraId="7E8CB99E" w14:textId="77777777" w:rsidR="00343A18" w:rsidRPr="00025FD0" w:rsidRDefault="00343A18" w:rsidP="00BC01DC">
            <w:pPr>
              <w:spacing w:before="0"/>
              <w:rPr>
                <w:rFonts w:cs="Arial"/>
                <w:b/>
                <w:bCs/>
                <w:i/>
                <w:iCs/>
              </w:rPr>
            </w:pPr>
          </w:p>
          <w:p w14:paraId="77B9CED1" w14:textId="77777777" w:rsidR="00343A18" w:rsidRPr="00025FD0" w:rsidRDefault="00343A18" w:rsidP="00BC01DC">
            <w:pPr>
              <w:spacing w:before="0"/>
              <w:rPr>
                <w:rFonts w:cs="Arial"/>
                <w:b/>
                <w:bCs/>
                <w:i/>
                <w:iCs/>
              </w:rPr>
            </w:pPr>
          </w:p>
        </w:tc>
      </w:tr>
      <w:tr w:rsidR="00343A18" w:rsidRPr="00025FD0" w14:paraId="15470E91"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D5ED699" w14:textId="77777777" w:rsidR="00343A18" w:rsidRPr="00025FD0" w:rsidRDefault="00343A18" w:rsidP="00BC01DC">
            <w:pPr>
              <w:spacing w:before="0"/>
              <w:rPr>
                <w:rFonts w:cs="Arial"/>
                <w:b/>
                <w:bCs/>
                <w:i/>
                <w:iCs/>
              </w:rPr>
            </w:pPr>
            <w:r w:rsidRPr="00025FD0">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5B8CD6" w14:textId="77777777" w:rsidR="00343A18" w:rsidRPr="00025FD0" w:rsidRDefault="00343A18" w:rsidP="00BC01DC">
            <w:pPr>
              <w:snapToGrid w:val="0"/>
              <w:spacing w:before="0"/>
              <w:rPr>
                <w:rFonts w:cs="Arial"/>
                <w:b/>
                <w:bCs/>
                <w:i/>
                <w:iCs/>
              </w:rPr>
            </w:pPr>
          </w:p>
          <w:p w14:paraId="5536E540" w14:textId="77777777" w:rsidR="00343A18" w:rsidRPr="00025FD0" w:rsidRDefault="00343A18" w:rsidP="00BC01DC">
            <w:pPr>
              <w:spacing w:before="0"/>
              <w:rPr>
                <w:rFonts w:cs="Arial"/>
                <w:b/>
                <w:bCs/>
                <w:i/>
                <w:iCs/>
              </w:rPr>
            </w:pPr>
          </w:p>
          <w:p w14:paraId="3605BD97" w14:textId="77777777" w:rsidR="00343A18" w:rsidRPr="00025FD0" w:rsidRDefault="00343A18" w:rsidP="00BC01DC">
            <w:pPr>
              <w:spacing w:before="0"/>
              <w:rPr>
                <w:rFonts w:cs="Arial"/>
                <w:b/>
                <w:bCs/>
                <w:i/>
                <w:iCs/>
              </w:rPr>
            </w:pPr>
          </w:p>
        </w:tc>
      </w:tr>
      <w:tr w:rsidR="00343A18" w:rsidRPr="00025FD0" w14:paraId="02C50542" w14:textId="77777777" w:rsidTr="00AD1FB5">
        <w:trPr>
          <w:trHeight w:val="467"/>
        </w:trPr>
        <w:tc>
          <w:tcPr>
            <w:tcW w:w="4621" w:type="dxa"/>
            <w:tcBorders>
              <w:top w:val="single" w:sz="4" w:space="0" w:color="000000"/>
              <w:left w:val="single" w:sz="4" w:space="0" w:color="000000"/>
              <w:bottom w:val="single" w:sz="4" w:space="0" w:color="000000"/>
            </w:tcBorders>
            <w:shd w:val="clear" w:color="auto" w:fill="auto"/>
          </w:tcPr>
          <w:p w14:paraId="620699CE" w14:textId="77777777" w:rsidR="00343A18" w:rsidRPr="00025FD0" w:rsidRDefault="00343A18" w:rsidP="00BC01DC">
            <w:pPr>
              <w:spacing w:before="0"/>
              <w:rPr>
                <w:rFonts w:cs="Arial"/>
                <w:b/>
                <w:bCs/>
                <w:i/>
                <w:iCs/>
              </w:rPr>
            </w:pPr>
            <w:r w:rsidRPr="00025FD0">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475877" w14:textId="77777777" w:rsidR="00343A18" w:rsidRPr="00025FD0" w:rsidRDefault="00343A18" w:rsidP="00BC01DC">
            <w:pPr>
              <w:snapToGrid w:val="0"/>
              <w:spacing w:before="0"/>
              <w:rPr>
                <w:rFonts w:cs="Arial"/>
                <w:b/>
                <w:bCs/>
                <w:i/>
                <w:iCs/>
              </w:rPr>
            </w:pPr>
          </w:p>
          <w:p w14:paraId="7619A4E5" w14:textId="77777777" w:rsidR="00343A18" w:rsidRPr="00025FD0" w:rsidRDefault="00343A18" w:rsidP="00BC01DC">
            <w:pPr>
              <w:spacing w:before="0"/>
              <w:rPr>
                <w:rFonts w:cs="Arial"/>
                <w:b/>
                <w:bCs/>
                <w:i/>
                <w:iCs/>
              </w:rPr>
            </w:pPr>
          </w:p>
          <w:p w14:paraId="50D7D2F6" w14:textId="77777777" w:rsidR="00343A18" w:rsidRPr="00025FD0" w:rsidRDefault="00343A18" w:rsidP="00BC01DC">
            <w:pPr>
              <w:spacing w:before="0"/>
              <w:rPr>
                <w:rFonts w:cs="Arial"/>
                <w:b/>
                <w:bCs/>
                <w:i/>
                <w:iCs/>
              </w:rPr>
            </w:pPr>
          </w:p>
        </w:tc>
      </w:tr>
      <w:tr w:rsidR="00343A18" w:rsidRPr="00025FD0" w14:paraId="79BFAB96" w14:textId="77777777" w:rsidTr="00BC01DC">
        <w:tc>
          <w:tcPr>
            <w:tcW w:w="4621" w:type="dxa"/>
            <w:tcBorders>
              <w:top w:val="single" w:sz="4" w:space="0" w:color="000000"/>
              <w:left w:val="single" w:sz="4" w:space="0" w:color="000000"/>
              <w:bottom w:val="single" w:sz="4" w:space="0" w:color="000000"/>
            </w:tcBorders>
            <w:shd w:val="clear" w:color="auto" w:fill="auto"/>
          </w:tcPr>
          <w:p w14:paraId="5B6758F1" w14:textId="77777777" w:rsidR="00343A18" w:rsidRPr="00025FD0" w:rsidRDefault="00343A18" w:rsidP="00BC01DC">
            <w:pPr>
              <w:spacing w:before="0"/>
              <w:rPr>
                <w:rFonts w:cs="Arial"/>
                <w:b/>
                <w:bCs/>
                <w:i/>
                <w:iCs/>
                <w:lang w:val="ru-RU"/>
              </w:rPr>
            </w:pPr>
            <w:r w:rsidRPr="00025FD0">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CBF696" w14:textId="77777777" w:rsidR="00343A18" w:rsidRPr="00025FD0" w:rsidRDefault="00343A18" w:rsidP="00BC01DC">
            <w:pPr>
              <w:snapToGrid w:val="0"/>
              <w:spacing w:before="0"/>
              <w:rPr>
                <w:rFonts w:cs="Arial"/>
                <w:b/>
                <w:bCs/>
                <w:i/>
                <w:iCs/>
                <w:lang w:val="ru-RU"/>
              </w:rPr>
            </w:pPr>
          </w:p>
        </w:tc>
      </w:tr>
      <w:tr w:rsidR="00343A18" w:rsidRPr="00025FD0" w14:paraId="6D4DF4A5"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9268431" w14:textId="77777777" w:rsidR="00343A18" w:rsidRPr="00025FD0" w:rsidRDefault="00343A18" w:rsidP="00BC01DC">
            <w:pPr>
              <w:spacing w:before="0"/>
              <w:rPr>
                <w:rFonts w:cs="Arial"/>
                <w:i/>
                <w:iCs/>
              </w:rPr>
            </w:pPr>
          </w:p>
          <w:p w14:paraId="65AA1873" w14:textId="77777777" w:rsidR="00343A18" w:rsidRPr="00025FD0" w:rsidRDefault="00343A18" w:rsidP="00BC01DC">
            <w:pPr>
              <w:spacing w:before="0"/>
              <w:rPr>
                <w:rFonts w:cs="Arial"/>
                <w:b/>
                <w:bCs/>
                <w:i/>
                <w:iCs/>
              </w:rPr>
            </w:pPr>
            <w:r w:rsidRPr="00025FD0">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78ED03" w14:textId="77777777" w:rsidR="00343A18" w:rsidRPr="00025FD0" w:rsidRDefault="00343A18" w:rsidP="00BC01DC">
            <w:pPr>
              <w:snapToGrid w:val="0"/>
              <w:spacing w:before="0"/>
              <w:rPr>
                <w:rFonts w:cs="Arial"/>
                <w:b/>
                <w:bCs/>
                <w:i/>
                <w:iCs/>
              </w:rPr>
            </w:pPr>
          </w:p>
          <w:p w14:paraId="3F2961E2" w14:textId="77777777" w:rsidR="00343A18" w:rsidRPr="00025FD0" w:rsidRDefault="00343A18" w:rsidP="00BC01DC">
            <w:pPr>
              <w:spacing w:before="0"/>
              <w:rPr>
                <w:rFonts w:cs="Arial"/>
                <w:b/>
                <w:bCs/>
                <w:i/>
                <w:iCs/>
              </w:rPr>
            </w:pPr>
          </w:p>
          <w:p w14:paraId="319CF41E" w14:textId="77777777" w:rsidR="00343A18" w:rsidRPr="00025FD0" w:rsidRDefault="00343A18" w:rsidP="00BC01DC">
            <w:pPr>
              <w:spacing w:before="0"/>
              <w:rPr>
                <w:rFonts w:cs="Arial"/>
                <w:b/>
                <w:bCs/>
                <w:i/>
                <w:iCs/>
              </w:rPr>
            </w:pPr>
          </w:p>
        </w:tc>
      </w:tr>
      <w:tr w:rsidR="00343A18" w:rsidRPr="00025FD0" w14:paraId="7C81A813" w14:textId="77777777" w:rsidTr="00BC01DC">
        <w:tc>
          <w:tcPr>
            <w:tcW w:w="4621" w:type="dxa"/>
            <w:tcBorders>
              <w:top w:val="single" w:sz="4" w:space="0" w:color="000000"/>
              <w:left w:val="single" w:sz="4" w:space="0" w:color="000000"/>
              <w:bottom w:val="single" w:sz="4" w:space="0" w:color="000000"/>
            </w:tcBorders>
            <w:shd w:val="clear" w:color="auto" w:fill="auto"/>
          </w:tcPr>
          <w:p w14:paraId="62AF3E4C" w14:textId="77777777" w:rsidR="00343A18" w:rsidRPr="00025FD0" w:rsidRDefault="00343A18" w:rsidP="00BC01DC">
            <w:pPr>
              <w:spacing w:before="0"/>
              <w:rPr>
                <w:rFonts w:cs="Arial"/>
                <w:b/>
                <w:bCs/>
                <w:i/>
                <w:iCs/>
                <w:lang w:val="ru-RU"/>
              </w:rPr>
            </w:pPr>
            <w:r w:rsidRPr="00025FD0">
              <w:rPr>
                <w:rFonts w:cs="Arial"/>
                <w:i/>
                <w:iCs/>
                <w:lang w:val="ru-RU"/>
              </w:rPr>
              <w:t>Електронска адреса понуђача (</w:t>
            </w:r>
            <w:r w:rsidRPr="00025FD0">
              <w:rPr>
                <w:rFonts w:cs="Arial"/>
                <w:i/>
                <w:iCs/>
              </w:rPr>
              <w:t>e</w:t>
            </w:r>
            <w:r w:rsidRPr="00025FD0">
              <w:rPr>
                <w:rFonts w:cs="Arial"/>
                <w:i/>
                <w:iCs/>
                <w:lang w:val="ru-RU"/>
              </w:rPr>
              <w:t>-</w:t>
            </w:r>
            <w:r w:rsidRPr="00025FD0">
              <w:rPr>
                <w:rFonts w:cs="Arial"/>
                <w:i/>
                <w:iCs/>
              </w:rPr>
              <w:t>mail</w:t>
            </w:r>
            <w:r w:rsidRPr="00025FD0">
              <w:rPr>
                <w:rFonts w:cs="Arial"/>
                <w:i/>
                <w:iCs/>
                <w:lang w:val="ru-RU"/>
              </w:rPr>
              <w:t>):</w:t>
            </w:r>
          </w:p>
          <w:p w14:paraId="77F5DA39" w14:textId="77777777" w:rsidR="00343A18" w:rsidRPr="00025FD0"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C1BD23" w14:textId="77777777" w:rsidR="00343A18" w:rsidRPr="00025FD0" w:rsidRDefault="00343A18" w:rsidP="00BC01DC">
            <w:pPr>
              <w:snapToGrid w:val="0"/>
              <w:spacing w:before="0"/>
              <w:rPr>
                <w:rFonts w:cs="Arial"/>
                <w:b/>
                <w:bCs/>
                <w:i/>
                <w:iCs/>
                <w:lang w:val="ru-RU"/>
              </w:rPr>
            </w:pPr>
          </w:p>
        </w:tc>
      </w:tr>
      <w:tr w:rsidR="00343A18" w:rsidRPr="00025FD0" w14:paraId="66EC31C1" w14:textId="77777777" w:rsidTr="00AD1FB5">
        <w:trPr>
          <w:trHeight w:val="287"/>
        </w:trPr>
        <w:tc>
          <w:tcPr>
            <w:tcW w:w="4621" w:type="dxa"/>
            <w:tcBorders>
              <w:top w:val="single" w:sz="4" w:space="0" w:color="000000"/>
              <w:left w:val="single" w:sz="4" w:space="0" w:color="000000"/>
              <w:bottom w:val="single" w:sz="4" w:space="0" w:color="000000"/>
            </w:tcBorders>
            <w:shd w:val="clear" w:color="auto" w:fill="auto"/>
          </w:tcPr>
          <w:p w14:paraId="1519E23B" w14:textId="77777777" w:rsidR="00343A18" w:rsidRPr="00025FD0" w:rsidRDefault="00343A18" w:rsidP="00BC01DC">
            <w:pPr>
              <w:spacing w:before="0"/>
              <w:rPr>
                <w:rFonts w:cs="Arial"/>
                <w:b/>
                <w:bCs/>
                <w:i/>
                <w:iCs/>
              </w:rPr>
            </w:pPr>
            <w:r w:rsidRPr="00025FD0">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08B8B1" w14:textId="77777777" w:rsidR="00343A18" w:rsidRPr="00025FD0" w:rsidRDefault="00343A18" w:rsidP="00BC01DC">
            <w:pPr>
              <w:snapToGrid w:val="0"/>
              <w:spacing w:before="0"/>
              <w:rPr>
                <w:rFonts w:cs="Arial"/>
                <w:b/>
                <w:bCs/>
                <w:i/>
                <w:iCs/>
              </w:rPr>
            </w:pPr>
          </w:p>
          <w:p w14:paraId="72A22E2C" w14:textId="77777777" w:rsidR="00343A18" w:rsidRPr="00025FD0" w:rsidRDefault="00343A18" w:rsidP="00BC01DC">
            <w:pPr>
              <w:spacing w:before="0"/>
              <w:rPr>
                <w:rFonts w:cs="Arial"/>
                <w:b/>
                <w:bCs/>
                <w:i/>
                <w:iCs/>
              </w:rPr>
            </w:pPr>
          </w:p>
          <w:p w14:paraId="52D23FF3" w14:textId="77777777" w:rsidR="00343A18" w:rsidRPr="00025FD0" w:rsidRDefault="00343A18" w:rsidP="00BC01DC">
            <w:pPr>
              <w:spacing w:before="0"/>
              <w:rPr>
                <w:rFonts w:cs="Arial"/>
                <w:b/>
                <w:bCs/>
                <w:i/>
                <w:iCs/>
              </w:rPr>
            </w:pPr>
          </w:p>
        </w:tc>
      </w:tr>
      <w:tr w:rsidR="00343A18" w:rsidRPr="00025FD0" w14:paraId="6FD9103B"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0E3DA936" w14:textId="77777777" w:rsidR="00343A18" w:rsidRPr="00025FD0" w:rsidRDefault="00343A18" w:rsidP="00BC01DC">
            <w:pPr>
              <w:spacing w:before="0"/>
              <w:rPr>
                <w:rFonts w:cs="Arial"/>
                <w:b/>
                <w:bCs/>
                <w:i/>
                <w:iCs/>
              </w:rPr>
            </w:pPr>
            <w:r w:rsidRPr="00025FD0">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9125E6" w14:textId="77777777" w:rsidR="00343A18" w:rsidRPr="00025FD0" w:rsidRDefault="00343A18" w:rsidP="00BC01DC">
            <w:pPr>
              <w:snapToGrid w:val="0"/>
              <w:spacing w:before="0"/>
              <w:rPr>
                <w:rFonts w:cs="Arial"/>
                <w:b/>
                <w:bCs/>
                <w:i/>
                <w:iCs/>
              </w:rPr>
            </w:pPr>
          </w:p>
          <w:p w14:paraId="5167EBFA" w14:textId="77777777" w:rsidR="00343A18" w:rsidRPr="00025FD0" w:rsidRDefault="00343A18" w:rsidP="00BC01DC">
            <w:pPr>
              <w:spacing w:before="0"/>
              <w:rPr>
                <w:rFonts w:cs="Arial"/>
                <w:b/>
                <w:bCs/>
                <w:i/>
                <w:iCs/>
              </w:rPr>
            </w:pPr>
          </w:p>
          <w:p w14:paraId="1AD4C6BD" w14:textId="77777777" w:rsidR="00343A18" w:rsidRPr="00025FD0" w:rsidRDefault="00343A18" w:rsidP="00BC01DC">
            <w:pPr>
              <w:spacing w:before="0"/>
              <w:rPr>
                <w:rFonts w:cs="Arial"/>
                <w:b/>
                <w:bCs/>
                <w:i/>
                <w:iCs/>
              </w:rPr>
            </w:pPr>
          </w:p>
        </w:tc>
      </w:tr>
      <w:tr w:rsidR="00343A18" w:rsidRPr="00025FD0" w14:paraId="0EA8696B"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550A3E3" w14:textId="77777777" w:rsidR="00343A18" w:rsidRPr="00025FD0" w:rsidRDefault="00343A18" w:rsidP="00BC01DC">
            <w:pPr>
              <w:spacing w:before="0"/>
              <w:rPr>
                <w:rFonts w:cs="Arial"/>
                <w:b/>
                <w:bCs/>
                <w:i/>
                <w:iCs/>
                <w:lang w:val="ru-RU"/>
              </w:rPr>
            </w:pPr>
            <w:r w:rsidRPr="00025FD0">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AC306E" w14:textId="77777777" w:rsidR="00343A18" w:rsidRPr="00025FD0" w:rsidRDefault="00343A18" w:rsidP="00BC01DC">
            <w:pPr>
              <w:snapToGrid w:val="0"/>
              <w:spacing w:before="0"/>
              <w:rPr>
                <w:rFonts w:cs="Arial"/>
                <w:b/>
                <w:bCs/>
                <w:i/>
                <w:iCs/>
                <w:lang w:val="ru-RU"/>
              </w:rPr>
            </w:pPr>
          </w:p>
          <w:p w14:paraId="35CAB445" w14:textId="77777777" w:rsidR="00343A18" w:rsidRPr="00025FD0" w:rsidRDefault="00343A18" w:rsidP="00BC01DC">
            <w:pPr>
              <w:spacing w:before="0"/>
              <w:rPr>
                <w:rFonts w:cs="Arial"/>
                <w:b/>
                <w:bCs/>
                <w:i/>
                <w:iCs/>
                <w:lang w:val="ru-RU"/>
              </w:rPr>
            </w:pPr>
          </w:p>
          <w:p w14:paraId="3C727968" w14:textId="77777777" w:rsidR="00343A18" w:rsidRPr="00025FD0" w:rsidRDefault="00343A18" w:rsidP="00BC01DC">
            <w:pPr>
              <w:spacing w:before="0"/>
              <w:rPr>
                <w:rFonts w:cs="Arial"/>
                <w:b/>
                <w:bCs/>
                <w:i/>
                <w:iCs/>
                <w:lang w:val="ru-RU"/>
              </w:rPr>
            </w:pPr>
          </w:p>
        </w:tc>
      </w:tr>
      <w:tr w:rsidR="00343A18" w:rsidRPr="00025FD0" w14:paraId="640F041B"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DE0F127" w14:textId="77777777" w:rsidR="00343A18" w:rsidRPr="00025FD0" w:rsidRDefault="00343A18" w:rsidP="00BC01DC">
            <w:pPr>
              <w:spacing w:before="0"/>
              <w:rPr>
                <w:rFonts w:cs="Arial"/>
                <w:b/>
                <w:bCs/>
                <w:i/>
                <w:iCs/>
                <w:lang w:val="ru-RU"/>
              </w:rPr>
            </w:pPr>
            <w:r w:rsidRPr="00025FD0">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9069B7" w14:textId="77777777" w:rsidR="00343A18" w:rsidRPr="00025FD0" w:rsidRDefault="00343A18" w:rsidP="00BC01DC">
            <w:pPr>
              <w:snapToGrid w:val="0"/>
              <w:spacing w:before="0"/>
              <w:ind w:firstLine="708"/>
              <w:rPr>
                <w:rFonts w:cs="Arial"/>
                <w:b/>
                <w:bCs/>
                <w:i/>
                <w:iCs/>
                <w:lang w:val="ru-RU"/>
              </w:rPr>
            </w:pPr>
          </w:p>
          <w:p w14:paraId="643477C1" w14:textId="77777777" w:rsidR="00343A18" w:rsidRPr="00025FD0" w:rsidRDefault="00343A18" w:rsidP="00BC01DC">
            <w:pPr>
              <w:spacing w:before="0"/>
              <w:ind w:firstLine="708"/>
              <w:rPr>
                <w:rFonts w:cs="Arial"/>
                <w:b/>
                <w:bCs/>
                <w:i/>
                <w:iCs/>
                <w:lang w:val="ru-RU"/>
              </w:rPr>
            </w:pPr>
          </w:p>
          <w:p w14:paraId="4BE324FE" w14:textId="77777777" w:rsidR="00343A18" w:rsidRPr="00025FD0" w:rsidRDefault="00343A18" w:rsidP="00BC01DC">
            <w:pPr>
              <w:spacing w:before="0"/>
              <w:ind w:firstLine="708"/>
              <w:rPr>
                <w:rFonts w:cs="Arial"/>
                <w:b/>
                <w:bCs/>
                <w:i/>
                <w:iCs/>
                <w:lang w:val="ru-RU"/>
              </w:rPr>
            </w:pPr>
          </w:p>
        </w:tc>
      </w:tr>
    </w:tbl>
    <w:p w14:paraId="2F1D65DD" w14:textId="77777777" w:rsidR="008B6762" w:rsidRPr="00025FD0" w:rsidRDefault="008B6762" w:rsidP="00343A18">
      <w:pPr>
        <w:spacing w:before="0"/>
        <w:rPr>
          <w:rFonts w:eastAsia="TimesNewRomanPSMT" w:cs="Arial"/>
          <w:b/>
          <w:bCs/>
          <w:i/>
          <w:iCs/>
        </w:rPr>
      </w:pPr>
    </w:p>
    <w:p w14:paraId="15D991E6" w14:textId="77777777" w:rsidR="00343A18" w:rsidRPr="00025FD0" w:rsidRDefault="00343A18" w:rsidP="00343A18">
      <w:pPr>
        <w:spacing w:before="0"/>
        <w:rPr>
          <w:rFonts w:eastAsia="TimesNewRomanPSMT" w:cs="Arial"/>
          <w:b/>
          <w:bCs/>
          <w:i/>
          <w:iCs/>
        </w:rPr>
      </w:pPr>
      <w:r w:rsidRPr="00025FD0">
        <w:rPr>
          <w:rFonts w:eastAsia="TimesNewRomanPSMT" w:cs="Arial"/>
          <w:b/>
          <w:bCs/>
          <w:i/>
          <w:iCs/>
        </w:rPr>
        <w:t xml:space="preserve">2) ПОНУДУ ПОДНОСИ: </w:t>
      </w:r>
    </w:p>
    <w:p w14:paraId="56BEEA63" w14:textId="77777777" w:rsidR="00343A18" w:rsidRPr="00025FD0"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025FD0" w14:paraId="374E7596"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532BCE4" w14:textId="77777777" w:rsidR="00343A18" w:rsidRPr="00025FD0" w:rsidRDefault="00343A18" w:rsidP="00BC01DC">
            <w:pPr>
              <w:snapToGrid w:val="0"/>
              <w:spacing w:before="0"/>
              <w:jc w:val="center"/>
              <w:rPr>
                <w:rFonts w:cs="Arial"/>
              </w:rPr>
            </w:pPr>
          </w:p>
          <w:p w14:paraId="36856A5E" w14:textId="77777777" w:rsidR="00343A18" w:rsidRPr="00025FD0" w:rsidRDefault="00343A18" w:rsidP="00BC01DC">
            <w:pPr>
              <w:spacing w:before="0"/>
              <w:jc w:val="center"/>
              <w:rPr>
                <w:rFonts w:eastAsia="TimesNewRomanPSMT" w:cs="Arial"/>
                <w:b/>
                <w:bCs/>
              </w:rPr>
            </w:pPr>
            <w:r w:rsidRPr="00025FD0">
              <w:rPr>
                <w:rFonts w:eastAsia="TimesNewRomanPSMT" w:cs="Arial"/>
                <w:b/>
                <w:bCs/>
              </w:rPr>
              <w:t xml:space="preserve">А) САМОСТАЛНО </w:t>
            </w:r>
          </w:p>
        </w:tc>
      </w:tr>
      <w:tr w:rsidR="00343A18" w:rsidRPr="00025FD0" w14:paraId="2199274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801C260" w14:textId="77777777" w:rsidR="00343A18" w:rsidRPr="00025FD0" w:rsidRDefault="00343A18" w:rsidP="00BC01DC">
            <w:pPr>
              <w:snapToGrid w:val="0"/>
              <w:spacing w:before="0"/>
              <w:jc w:val="center"/>
              <w:rPr>
                <w:rFonts w:eastAsia="TimesNewRomanPSMT" w:cs="Arial"/>
                <w:b/>
                <w:bCs/>
              </w:rPr>
            </w:pPr>
          </w:p>
          <w:p w14:paraId="568AB045" w14:textId="77777777" w:rsidR="00343A18" w:rsidRPr="00025FD0" w:rsidRDefault="00343A18" w:rsidP="00BC01DC">
            <w:pPr>
              <w:spacing w:before="0"/>
              <w:jc w:val="center"/>
              <w:rPr>
                <w:rFonts w:eastAsia="TimesNewRomanPSMT" w:cs="Arial"/>
                <w:b/>
                <w:bCs/>
              </w:rPr>
            </w:pPr>
            <w:r w:rsidRPr="00025FD0">
              <w:rPr>
                <w:rFonts w:eastAsia="TimesNewRomanPSMT" w:cs="Arial"/>
                <w:b/>
                <w:bCs/>
              </w:rPr>
              <w:t>Б) СА ПОДИЗВОЂАЧЕМ</w:t>
            </w:r>
          </w:p>
        </w:tc>
      </w:tr>
      <w:tr w:rsidR="00343A18" w:rsidRPr="00025FD0" w14:paraId="376EC15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B848AF7" w14:textId="77777777" w:rsidR="00343A18" w:rsidRPr="00025FD0" w:rsidRDefault="00343A18" w:rsidP="00BC01DC">
            <w:pPr>
              <w:snapToGrid w:val="0"/>
              <w:spacing w:before="0"/>
              <w:jc w:val="center"/>
              <w:rPr>
                <w:rFonts w:eastAsia="TimesNewRomanPSMT" w:cs="Arial"/>
                <w:b/>
                <w:bCs/>
              </w:rPr>
            </w:pPr>
          </w:p>
          <w:p w14:paraId="76D3D3BC" w14:textId="77777777" w:rsidR="00343A18" w:rsidRPr="00025FD0" w:rsidRDefault="00343A18" w:rsidP="00BC01DC">
            <w:pPr>
              <w:spacing w:before="0"/>
              <w:jc w:val="center"/>
              <w:rPr>
                <w:rFonts w:cs="Arial"/>
                <w:b/>
                <w:i/>
                <w:iCs/>
                <w:lang w:val="ru-RU"/>
              </w:rPr>
            </w:pPr>
            <w:r w:rsidRPr="00025FD0">
              <w:rPr>
                <w:rFonts w:eastAsia="TimesNewRomanPSMT" w:cs="Arial"/>
                <w:b/>
                <w:bCs/>
              </w:rPr>
              <w:t>В) КАО ЗАЈЕДНИЧКУ ПОНУДУ</w:t>
            </w:r>
          </w:p>
        </w:tc>
      </w:tr>
    </w:tbl>
    <w:p w14:paraId="2EFD068C" w14:textId="77777777" w:rsidR="00343A18" w:rsidRPr="00025FD0" w:rsidRDefault="00343A18" w:rsidP="00343A18">
      <w:pPr>
        <w:spacing w:before="0"/>
        <w:rPr>
          <w:rFonts w:cs="Arial"/>
          <w:b/>
          <w:i/>
          <w:iCs/>
          <w:lang w:val="ru-RU"/>
        </w:rPr>
      </w:pPr>
    </w:p>
    <w:p w14:paraId="3BF0E2B4" w14:textId="77777777" w:rsidR="00343A18" w:rsidRPr="00025FD0" w:rsidRDefault="00343A18" w:rsidP="00343A18">
      <w:pPr>
        <w:spacing w:before="0"/>
        <w:rPr>
          <w:rFonts w:eastAsia="TimesNewRomanPSMT" w:cs="Arial"/>
          <w:bCs/>
        </w:rPr>
      </w:pPr>
      <w:r w:rsidRPr="00025FD0">
        <w:rPr>
          <w:rFonts w:cs="Arial"/>
          <w:b/>
          <w:i/>
          <w:iCs/>
          <w:lang w:val="ru-RU"/>
        </w:rPr>
        <w:t>Напомена:</w:t>
      </w:r>
      <w:r w:rsidRPr="00025FD0">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335F5EC" w14:textId="77777777" w:rsidR="00343A18" w:rsidRPr="00025FD0" w:rsidRDefault="00343A18" w:rsidP="00343A18">
      <w:pPr>
        <w:spacing w:before="0"/>
        <w:rPr>
          <w:rFonts w:eastAsia="TimesNewRomanPSMT" w:cs="Arial"/>
          <w:bCs/>
        </w:rPr>
      </w:pPr>
    </w:p>
    <w:p w14:paraId="6828331A" w14:textId="77777777" w:rsidR="00343A18" w:rsidRPr="00025FD0" w:rsidRDefault="00343A18" w:rsidP="00343A18">
      <w:pPr>
        <w:spacing w:before="0"/>
        <w:rPr>
          <w:rFonts w:eastAsia="TimesNewRomanPSMT" w:cs="Arial"/>
          <w:b/>
          <w:bCs/>
          <w:i/>
        </w:rPr>
      </w:pPr>
      <w:r w:rsidRPr="00025FD0">
        <w:rPr>
          <w:rFonts w:eastAsia="TimesNewRomanPSMT" w:cs="Arial"/>
          <w:b/>
          <w:bCs/>
          <w:i/>
          <w:lang w:val="sr-Cyrl-CS"/>
        </w:rPr>
        <w:lastRenderedPageBreak/>
        <w:t xml:space="preserve">3) </w:t>
      </w:r>
      <w:r w:rsidRPr="00025FD0">
        <w:rPr>
          <w:rFonts w:eastAsia="TimesNewRomanPSMT" w:cs="Arial"/>
          <w:b/>
          <w:bCs/>
          <w:i/>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025FD0" w14:paraId="63729D37" w14:textId="77777777" w:rsidTr="00BC01DC">
        <w:tc>
          <w:tcPr>
            <w:tcW w:w="465" w:type="dxa"/>
            <w:tcBorders>
              <w:top w:val="single" w:sz="4" w:space="0" w:color="000000"/>
              <w:left w:val="single" w:sz="4" w:space="0" w:color="000000"/>
              <w:bottom w:val="single" w:sz="4" w:space="0" w:color="000000"/>
            </w:tcBorders>
            <w:shd w:val="clear" w:color="auto" w:fill="auto"/>
          </w:tcPr>
          <w:p w14:paraId="693D5A83" w14:textId="77777777" w:rsidR="00343A18" w:rsidRPr="00025FD0" w:rsidRDefault="00343A18" w:rsidP="00BC01DC">
            <w:pPr>
              <w:snapToGrid w:val="0"/>
              <w:spacing w:before="0"/>
              <w:rPr>
                <w:rFonts w:cs="Arial"/>
              </w:rPr>
            </w:pPr>
          </w:p>
          <w:p w14:paraId="71C64D45" w14:textId="77777777" w:rsidR="00343A18" w:rsidRPr="00025FD0" w:rsidRDefault="00343A18" w:rsidP="00BC01DC">
            <w:pPr>
              <w:spacing w:before="0"/>
              <w:rPr>
                <w:rFonts w:eastAsia="TimesNewRomanPSMT" w:cs="Arial"/>
                <w:bCs/>
                <w:i/>
              </w:rPr>
            </w:pPr>
            <w:r w:rsidRPr="00025FD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F8F4FAB" w14:textId="77777777" w:rsidR="00343A18" w:rsidRPr="00025FD0" w:rsidRDefault="00343A18" w:rsidP="00BC01DC">
            <w:pPr>
              <w:snapToGrid w:val="0"/>
              <w:spacing w:before="0"/>
              <w:rPr>
                <w:rFonts w:eastAsia="TimesNewRomanPSMT" w:cs="Arial"/>
                <w:bCs/>
                <w:i/>
              </w:rPr>
            </w:pPr>
          </w:p>
          <w:p w14:paraId="17F039DA" w14:textId="77777777" w:rsidR="00343A18" w:rsidRPr="00025FD0" w:rsidRDefault="00343A18" w:rsidP="00BC01DC">
            <w:pPr>
              <w:spacing w:before="0"/>
              <w:rPr>
                <w:rFonts w:eastAsia="TimesNewRomanPSMT" w:cs="Arial"/>
                <w:b/>
                <w:bCs/>
              </w:rPr>
            </w:pPr>
            <w:r w:rsidRPr="00025FD0">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E814CB" w14:textId="77777777" w:rsidR="00343A18" w:rsidRPr="00025FD0" w:rsidRDefault="00343A18" w:rsidP="00BC01DC">
            <w:pPr>
              <w:snapToGrid w:val="0"/>
              <w:spacing w:before="0"/>
              <w:rPr>
                <w:rFonts w:eastAsia="TimesNewRomanPSMT" w:cs="Arial"/>
                <w:b/>
                <w:bCs/>
              </w:rPr>
            </w:pPr>
          </w:p>
        </w:tc>
      </w:tr>
      <w:tr w:rsidR="0055619B" w:rsidRPr="00025FD0" w14:paraId="3FDAB71D"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3F062F5B" w14:textId="77777777" w:rsidR="0055619B" w:rsidRPr="00025FD0"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5390DF" w14:textId="77777777" w:rsidR="0055619B" w:rsidRPr="00025FD0" w:rsidRDefault="0055619B" w:rsidP="005D1B4A">
            <w:pPr>
              <w:snapToGrid w:val="0"/>
              <w:spacing w:before="0"/>
              <w:rPr>
                <w:rFonts w:eastAsia="TimesNewRomanPSMT" w:cs="Arial"/>
                <w:bCs/>
                <w:i/>
              </w:rPr>
            </w:pPr>
            <w:r w:rsidRPr="00025FD0">
              <w:rPr>
                <w:rFonts w:eastAsia="TimesNewRomanPSMT" w:cs="Arial"/>
                <w:bCs/>
                <w:i/>
              </w:rPr>
              <w:t xml:space="preserve">Врста правног лица: </w:t>
            </w:r>
            <w:r w:rsidR="005D1B4A" w:rsidRPr="00025FD0">
              <w:rPr>
                <w:rFonts w:eastAsia="TimesNewRomanPSMT" w:cs="Arial"/>
                <w:bCs/>
                <w:i/>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E99A8B" w14:textId="77777777" w:rsidR="0055619B" w:rsidRPr="00025FD0" w:rsidRDefault="0055619B" w:rsidP="00BC01DC">
            <w:pPr>
              <w:snapToGrid w:val="0"/>
              <w:spacing w:before="0"/>
              <w:rPr>
                <w:rFonts w:eastAsia="TimesNewRomanPSMT" w:cs="Arial"/>
                <w:b/>
                <w:bCs/>
              </w:rPr>
            </w:pPr>
          </w:p>
        </w:tc>
      </w:tr>
      <w:tr w:rsidR="00343A18" w:rsidRPr="00025FD0" w14:paraId="502B0281" w14:textId="77777777" w:rsidTr="00BC01DC">
        <w:tc>
          <w:tcPr>
            <w:tcW w:w="465" w:type="dxa"/>
            <w:tcBorders>
              <w:top w:val="single" w:sz="4" w:space="0" w:color="000000"/>
              <w:left w:val="single" w:sz="4" w:space="0" w:color="000000"/>
              <w:bottom w:val="single" w:sz="4" w:space="0" w:color="000000"/>
            </w:tcBorders>
            <w:shd w:val="clear" w:color="auto" w:fill="auto"/>
          </w:tcPr>
          <w:p w14:paraId="44AFADAD" w14:textId="77777777" w:rsidR="00343A18" w:rsidRPr="00025FD0" w:rsidRDefault="00343A18" w:rsidP="00BC01DC">
            <w:pPr>
              <w:snapToGrid w:val="0"/>
              <w:spacing w:before="0"/>
              <w:rPr>
                <w:rFonts w:eastAsia="TimesNewRomanPSMT" w:cs="Arial"/>
                <w:bCs/>
                <w:i/>
              </w:rPr>
            </w:pPr>
          </w:p>
          <w:p w14:paraId="22A68D08" w14:textId="77777777" w:rsidR="00343A18" w:rsidRPr="00025FD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7D34CF" w14:textId="77777777" w:rsidR="00343A18" w:rsidRPr="00025FD0" w:rsidRDefault="00343A18" w:rsidP="00BC01DC">
            <w:pPr>
              <w:snapToGrid w:val="0"/>
              <w:spacing w:before="0"/>
              <w:rPr>
                <w:rFonts w:eastAsia="TimesNewRomanPSMT" w:cs="Arial"/>
                <w:bCs/>
                <w:i/>
              </w:rPr>
            </w:pPr>
          </w:p>
          <w:p w14:paraId="605FDF49" w14:textId="77777777" w:rsidR="00343A18" w:rsidRPr="00025FD0" w:rsidRDefault="00343A18" w:rsidP="00BC01DC">
            <w:pPr>
              <w:spacing w:before="0"/>
              <w:rPr>
                <w:rFonts w:eastAsia="TimesNewRomanPSMT" w:cs="Arial"/>
                <w:b/>
                <w:bCs/>
              </w:rPr>
            </w:pPr>
            <w:r w:rsidRPr="00025FD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05D78C" w14:textId="77777777" w:rsidR="00343A18" w:rsidRPr="00025FD0" w:rsidRDefault="00343A18" w:rsidP="00BC01DC">
            <w:pPr>
              <w:snapToGrid w:val="0"/>
              <w:spacing w:before="0"/>
              <w:rPr>
                <w:rFonts w:eastAsia="TimesNewRomanPSMT" w:cs="Arial"/>
                <w:b/>
                <w:bCs/>
              </w:rPr>
            </w:pPr>
          </w:p>
        </w:tc>
      </w:tr>
      <w:tr w:rsidR="00343A18" w:rsidRPr="00025FD0" w14:paraId="2A63B189" w14:textId="77777777" w:rsidTr="00BC01DC">
        <w:tc>
          <w:tcPr>
            <w:tcW w:w="465" w:type="dxa"/>
            <w:tcBorders>
              <w:top w:val="single" w:sz="4" w:space="0" w:color="000000"/>
              <w:left w:val="single" w:sz="4" w:space="0" w:color="000000"/>
              <w:bottom w:val="single" w:sz="4" w:space="0" w:color="000000"/>
            </w:tcBorders>
            <w:shd w:val="clear" w:color="auto" w:fill="auto"/>
          </w:tcPr>
          <w:p w14:paraId="1D0BF73E" w14:textId="77777777" w:rsidR="00343A18" w:rsidRPr="00025FD0" w:rsidRDefault="00343A18" w:rsidP="00BC01DC">
            <w:pPr>
              <w:snapToGrid w:val="0"/>
              <w:spacing w:before="0"/>
              <w:rPr>
                <w:rFonts w:eastAsia="TimesNewRomanPSMT" w:cs="Arial"/>
                <w:bCs/>
                <w:i/>
              </w:rPr>
            </w:pPr>
          </w:p>
          <w:p w14:paraId="6F18B9F8" w14:textId="77777777" w:rsidR="00343A18" w:rsidRPr="00025FD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A364FE" w14:textId="77777777" w:rsidR="00343A18" w:rsidRPr="00025FD0" w:rsidRDefault="00343A18" w:rsidP="00BC01DC">
            <w:pPr>
              <w:snapToGrid w:val="0"/>
              <w:spacing w:before="0"/>
              <w:rPr>
                <w:rFonts w:eastAsia="TimesNewRomanPSMT" w:cs="Arial"/>
                <w:bCs/>
                <w:i/>
              </w:rPr>
            </w:pPr>
          </w:p>
          <w:p w14:paraId="71662E86" w14:textId="77777777" w:rsidR="00343A18" w:rsidRPr="00025FD0" w:rsidRDefault="00343A18" w:rsidP="00BC01DC">
            <w:pPr>
              <w:spacing w:before="0"/>
              <w:rPr>
                <w:rFonts w:eastAsia="TimesNewRomanPSMT" w:cs="Arial"/>
                <w:b/>
                <w:bCs/>
              </w:rPr>
            </w:pPr>
            <w:r w:rsidRPr="00025FD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13CB1B" w14:textId="77777777" w:rsidR="00343A18" w:rsidRPr="00025FD0" w:rsidRDefault="00343A18" w:rsidP="00BC01DC">
            <w:pPr>
              <w:snapToGrid w:val="0"/>
              <w:spacing w:before="0"/>
              <w:rPr>
                <w:rFonts w:eastAsia="TimesNewRomanPSMT" w:cs="Arial"/>
                <w:b/>
                <w:bCs/>
              </w:rPr>
            </w:pPr>
          </w:p>
        </w:tc>
      </w:tr>
      <w:tr w:rsidR="00343A18" w:rsidRPr="00025FD0" w14:paraId="11EA59EF" w14:textId="77777777" w:rsidTr="00BC01DC">
        <w:tc>
          <w:tcPr>
            <w:tcW w:w="465" w:type="dxa"/>
            <w:tcBorders>
              <w:top w:val="single" w:sz="4" w:space="0" w:color="000000"/>
              <w:left w:val="single" w:sz="4" w:space="0" w:color="000000"/>
              <w:bottom w:val="single" w:sz="4" w:space="0" w:color="000000"/>
            </w:tcBorders>
            <w:shd w:val="clear" w:color="auto" w:fill="auto"/>
          </w:tcPr>
          <w:p w14:paraId="4D9EAFCF" w14:textId="77777777" w:rsidR="00343A18" w:rsidRPr="00025FD0" w:rsidRDefault="00343A18" w:rsidP="00BC01DC">
            <w:pPr>
              <w:snapToGrid w:val="0"/>
              <w:spacing w:before="0"/>
              <w:rPr>
                <w:rFonts w:eastAsia="TimesNewRomanPSMT" w:cs="Arial"/>
                <w:bCs/>
                <w:i/>
              </w:rPr>
            </w:pPr>
          </w:p>
          <w:p w14:paraId="5BCB6646" w14:textId="77777777" w:rsidR="00343A18" w:rsidRPr="00025FD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51F6F9C" w14:textId="77777777" w:rsidR="00343A18" w:rsidRPr="00025FD0" w:rsidRDefault="00343A18" w:rsidP="00BC01DC">
            <w:pPr>
              <w:snapToGrid w:val="0"/>
              <w:spacing w:before="0"/>
              <w:rPr>
                <w:rFonts w:eastAsia="TimesNewRomanPSMT" w:cs="Arial"/>
                <w:bCs/>
                <w:i/>
              </w:rPr>
            </w:pPr>
          </w:p>
          <w:p w14:paraId="420987E4" w14:textId="77777777" w:rsidR="00343A18" w:rsidRPr="00025FD0" w:rsidRDefault="00343A18" w:rsidP="00BC01DC">
            <w:pPr>
              <w:spacing w:before="0"/>
              <w:rPr>
                <w:rFonts w:eastAsia="TimesNewRomanPSMT" w:cs="Arial"/>
                <w:b/>
                <w:bCs/>
              </w:rPr>
            </w:pPr>
            <w:r w:rsidRPr="00025FD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AF15F7" w14:textId="77777777" w:rsidR="00343A18" w:rsidRPr="00025FD0" w:rsidRDefault="00343A18" w:rsidP="00BC01DC">
            <w:pPr>
              <w:snapToGrid w:val="0"/>
              <w:spacing w:before="0"/>
              <w:rPr>
                <w:rFonts w:eastAsia="TimesNewRomanPSMT" w:cs="Arial"/>
                <w:b/>
                <w:bCs/>
              </w:rPr>
            </w:pPr>
          </w:p>
        </w:tc>
      </w:tr>
      <w:tr w:rsidR="00343A18" w:rsidRPr="00025FD0" w14:paraId="6AD0BB2B" w14:textId="77777777" w:rsidTr="00BC01DC">
        <w:tc>
          <w:tcPr>
            <w:tcW w:w="465" w:type="dxa"/>
            <w:tcBorders>
              <w:top w:val="single" w:sz="4" w:space="0" w:color="000000"/>
              <w:left w:val="single" w:sz="4" w:space="0" w:color="000000"/>
              <w:bottom w:val="single" w:sz="4" w:space="0" w:color="000000"/>
            </w:tcBorders>
            <w:shd w:val="clear" w:color="auto" w:fill="auto"/>
          </w:tcPr>
          <w:p w14:paraId="6688D7F4" w14:textId="77777777" w:rsidR="00343A18" w:rsidRPr="00025FD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D189FA" w14:textId="77777777" w:rsidR="00343A18" w:rsidRPr="00025FD0" w:rsidRDefault="00343A18" w:rsidP="00BC01DC">
            <w:pPr>
              <w:snapToGrid w:val="0"/>
              <w:spacing w:before="0"/>
              <w:rPr>
                <w:rFonts w:eastAsia="TimesNewRomanPSMT" w:cs="Arial"/>
                <w:bCs/>
                <w:i/>
              </w:rPr>
            </w:pPr>
          </w:p>
          <w:p w14:paraId="43A70999" w14:textId="77777777" w:rsidR="00343A18" w:rsidRPr="00025FD0" w:rsidRDefault="00343A18" w:rsidP="00BC01DC">
            <w:pPr>
              <w:spacing w:before="0"/>
              <w:rPr>
                <w:rFonts w:eastAsia="TimesNewRomanPSMT" w:cs="Arial"/>
                <w:b/>
                <w:bCs/>
              </w:rPr>
            </w:pPr>
            <w:r w:rsidRPr="00025FD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27FAE2" w14:textId="77777777" w:rsidR="00343A18" w:rsidRPr="00025FD0" w:rsidRDefault="00343A18" w:rsidP="00BC01DC">
            <w:pPr>
              <w:snapToGrid w:val="0"/>
              <w:spacing w:before="0"/>
              <w:rPr>
                <w:rFonts w:eastAsia="TimesNewRomanPSMT" w:cs="Arial"/>
                <w:b/>
                <w:bCs/>
              </w:rPr>
            </w:pPr>
          </w:p>
        </w:tc>
      </w:tr>
      <w:tr w:rsidR="00343A18" w:rsidRPr="00025FD0" w14:paraId="7BC406C5" w14:textId="77777777" w:rsidTr="00BC01DC">
        <w:tc>
          <w:tcPr>
            <w:tcW w:w="465" w:type="dxa"/>
            <w:tcBorders>
              <w:top w:val="single" w:sz="4" w:space="0" w:color="000000"/>
              <w:left w:val="single" w:sz="4" w:space="0" w:color="000000"/>
              <w:bottom w:val="single" w:sz="4" w:space="0" w:color="000000"/>
            </w:tcBorders>
            <w:shd w:val="clear" w:color="auto" w:fill="auto"/>
          </w:tcPr>
          <w:p w14:paraId="64A93F41" w14:textId="77777777" w:rsidR="00343A18" w:rsidRPr="00025FD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BEC8A56" w14:textId="77777777" w:rsidR="00343A18" w:rsidRPr="00025FD0" w:rsidRDefault="00343A18" w:rsidP="00BC01DC">
            <w:pPr>
              <w:spacing w:before="0"/>
              <w:rPr>
                <w:rFonts w:eastAsia="TimesNewRomanPSMT" w:cs="Arial"/>
                <w:b/>
                <w:bCs/>
                <w:lang w:val="ru-RU"/>
              </w:rPr>
            </w:pPr>
            <w:r w:rsidRPr="00025FD0">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83EA65" w14:textId="77777777" w:rsidR="00343A18" w:rsidRPr="00025FD0" w:rsidRDefault="00343A18" w:rsidP="00BC01DC">
            <w:pPr>
              <w:snapToGrid w:val="0"/>
              <w:spacing w:before="0"/>
              <w:rPr>
                <w:rFonts w:eastAsia="TimesNewRomanPSMT" w:cs="Arial"/>
                <w:b/>
                <w:bCs/>
                <w:lang w:val="ru-RU"/>
              </w:rPr>
            </w:pPr>
          </w:p>
        </w:tc>
      </w:tr>
      <w:tr w:rsidR="00343A18" w:rsidRPr="00025FD0" w14:paraId="34DC5E52" w14:textId="77777777" w:rsidTr="00BC01DC">
        <w:tc>
          <w:tcPr>
            <w:tcW w:w="465" w:type="dxa"/>
            <w:tcBorders>
              <w:top w:val="single" w:sz="4" w:space="0" w:color="000000"/>
              <w:left w:val="single" w:sz="4" w:space="0" w:color="000000"/>
              <w:bottom w:val="single" w:sz="4" w:space="0" w:color="000000"/>
            </w:tcBorders>
            <w:shd w:val="clear" w:color="auto" w:fill="auto"/>
          </w:tcPr>
          <w:p w14:paraId="2A44AADB" w14:textId="77777777" w:rsidR="00343A18" w:rsidRPr="00025FD0"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75B4DA1" w14:textId="77777777" w:rsidR="00343A18" w:rsidRPr="00025FD0" w:rsidRDefault="00343A18" w:rsidP="00BC01DC">
            <w:pPr>
              <w:spacing w:before="0"/>
              <w:rPr>
                <w:rFonts w:eastAsia="TimesNewRomanPSMT" w:cs="Arial"/>
                <w:b/>
                <w:bCs/>
                <w:lang w:val="ru-RU"/>
              </w:rPr>
            </w:pPr>
            <w:r w:rsidRPr="00025FD0">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BDEA8F" w14:textId="77777777" w:rsidR="00343A18" w:rsidRPr="00025FD0" w:rsidRDefault="00343A18" w:rsidP="00BC01DC">
            <w:pPr>
              <w:snapToGrid w:val="0"/>
              <w:spacing w:before="0"/>
              <w:rPr>
                <w:rFonts w:eastAsia="TimesNewRomanPSMT" w:cs="Arial"/>
                <w:b/>
                <w:bCs/>
                <w:lang w:val="ru-RU"/>
              </w:rPr>
            </w:pPr>
          </w:p>
        </w:tc>
      </w:tr>
      <w:tr w:rsidR="00343A18" w:rsidRPr="00025FD0" w14:paraId="2600315F" w14:textId="77777777" w:rsidTr="00BC01DC">
        <w:tc>
          <w:tcPr>
            <w:tcW w:w="465" w:type="dxa"/>
            <w:tcBorders>
              <w:top w:val="single" w:sz="4" w:space="0" w:color="000000"/>
              <w:left w:val="single" w:sz="4" w:space="0" w:color="000000"/>
              <w:bottom w:val="single" w:sz="4" w:space="0" w:color="000000"/>
            </w:tcBorders>
            <w:shd w:val="clear" w:color="auto" w:fill="auto"/>
          </w:tcPr>
          <w:p w14:paraId="051B38B3" w14:textId="77777777" w:rsidR="00343A18" w:rsidRPr="00025FD0" w:rsidRDefault="00343A18" w:rsidP="00BC01DC">
            <w:pPr>
              <w:snapToGrid w:val="0"/>
              <w:spacing w:before="0"/>
              <w:rPr>
                <w:rFonts w:eastAsia="TimesNewRomanPSMT" w:cs="Arial"/>
                <w:bCs/>
                <w:i/>
                <w:lang w:val="ru-RU"/>
              </w:rPr>
            </w:pPr>
          </w:p>
          <w:p w14:paraId="005AD464" w14:textId="77777777" w:rsidR="00343A18" w:rsidRPr="00025FD0" w:rsidRDefault="00343A18" w:rsidP="00BC01DC">
            <w:pPr>
              <w:spacing w:before="0"/>
              <w:rPr>
                <w:rFonts w:eastAsia="TimesNewRomanPSMT" w:cs="Arial"/>
                <w:bCs/>
                <w:i/>
              </w:rPr>
            </w:pPr>
            <w:r w:rsidRPr="00025FD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3792BDFF" w14:textId="77777777" w:rsidR="00343A18" w:rsidRPr="00025FD0" w:rsidRDefault="00343A18" w:rsidP="00BC01DC">
            <w:pPr>
              <w:snapToGrid w:val="0"/>
              <w:spacing w:before="0"/>
              <w:rPr>
                <w:rFonts w:eastAsia="TimesNewRomanPSMT" w:cs="Arial"/>
                <w:bCs/>
                <w:i/>
              </w:rPr>
            </w:pPr>
          </w:p>
          <w:p w14:paraId="138FA5ED" w14:textId="77777777" w:rsidR="00343A18" w:rsidRPr="00025FD0" w:rsidRDefault="00343A18" w:rsidP="00BC01DC">
            <w:pPr>
              <w:spacing w:before="0"/>
              <w:rPr>
                <w:rFonts w:eastAsia="TimesNewRomanPSMT" w:cs="Arial"/>
                <w:b/>
                <w:bCs/>
              </w:rPr>
            </w:pPr>
            <w:r w:rsidRPr="00025FD0">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DD1F23" w14:textId="77777777" w:rsidR="00343A18" w:rsidRPr="00025FD0" w:rsidRDefault="00343A18" w:rsidP="00BC01DC">
            <w:pPr>
              <w:snapToGrid w:val="0"/>
              <w:spacing w:before="0"/>
              <w:rPr>
                <w:rFonts w:eastAsia="TimesNewRomanPSMT" w:cs="Arial"/>
                <w:b/>
                <w:bCs/>
              </w:rPr>
            </w:pPr>
          </w:p>
        </w:tc>
      </w:tr>
      <w:tr w:rsidR="0055619B" w:rsidRPr="00025FD0" w14:paraId="40814AB3"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7072D111" w14:textId="77777777" w:rsidR="0055619B" w:rsidRPr="00025FD0"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FCB64EB" w14:textId="77777777" w:rsidR="0055619B" w:rsidRPr="00025FD0" w:rsidRDefault="0055619B" w:rsidP="00BC01DC">
            <w:pPr>
              <w:snapToGrid w:val="0"/>
              <w:spacing w:before="0"/>
              <w:rPr>
                <w:rFonts w:eastAsia="TimesNewRomanPSMT" w:cs="Arial"/>
                <w:bCs/>
                <w:i/>
              </w:rPr>
            </w:pPr>
            <w:r w:rsidRPr="00025FD0">
              <w:rPr>
                <w:rFonts w:eastAsia="TimesNewRomanPSMT" w:cs="Arial"/>
                <w:bCs/>
                <w:i/>
              </w:rPr>
              <w:t>Врста правног лица: (микро, мало, ср</w:t>
            </w:r>
            <w:r w:rsidR="005D1B4A" w:rsidRPr="00025FD0">
              <w:rPr>
                <w:rFonts w:eastAsia="TimesNewRomanPSMT" w:cs="Arial"/>
                <w:bCs/>
                <w:i/>
              </w:rPr>
              <w:t>едње, велико)</w:t>
            </w:r>
            <w:r w:rsidR="005D1B4A" w:rsidRPr="00025FD0">
              <w:rPr>
                <w:rFonts w:eastAsia="TimesNewRomanPSMT" w:cs="Arial"/>
                <w:bCs/>
                <w:i/>
                <w:lang w:val="sr-Cyrl-RS"/>
              </w:rPr>
              <w:t>или</w:t>
            </w:r>
            <w:r w:rsidRPr="00025FD0">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EB935E" w14:textId="77777777" w:rsidR="0055619B" w:rsidRPr="00025FD0" w:rsidRDefault="0055619B" w:rsidP="00BC01DC">
            <w:pPr>
              <w:snapToGrid w:val="0"/>
              <w:spacing w:before="0"/>
              <w:rPr>
                <w:rFonts w:eastAsia="TimesNewRomanPSMT" w:cs="Arial"/>
                <w:b/>
                <w:bCs/>
              </w:rPr>
            </w:pPr>
          </w:p>
        </w:tc>
      </w:tr>
      <w:tr w:rsidR="00343A18" w:rsidRPr="00025FD0" w14:paraId="0347FDA0" w14:textId="77777777" w:rsidTr="00BC01DC">
        <w:tc>
          <w:tcPr>
            <w:tcW w:w="465" w:type="dxa"/>
            <w:tcBorders>
              <w:top w:val="single" w:sz="4" w:space="0" w:color="000000"/>
              <w:left w:val="single" w:sz="4" w:space="0" w:color="000000"/>
              <w:bottom w:val="single" w:sz="4" w:space="0" w:color="000000"/>
            </w:tcBorders>
            <w:shd w:val="clear" w:color="auto" w:fill="auto"/>
          </w:tcPr>
          <w:p w14:paraId="3B1B8ECB" w14:textId="77777777" w:rsidR="00343A18" w:rsidRPr="00025FD0" w:rsidRDefault="00343A18" w:rsidP="00BC01DC">
            <w:pPr>
              <w:snapToGrid w:val="0"/>
              <w:spacing w:before="0"/>
              <w:rPr>
                <w:rFonts w:eastAsia="TimesNewRomanPSMT" w:cs="Arial"/>
                <w:bCs/>
                <w:i/>
              </w:rPr>
            </w:pPr>
          </w:p>
          <w:p w14:paraId="2B41CC74" w14:textId="77777777" w:rsidR="00343A18" w:rsidRPr="00025FD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4D354A" w14:textId="77777777" w:rsidR="00343A18" w:rsidRPr="00025FD0" w:rsidRDefault="00343A18" w:rsidP="00BC01DC">
            <w:pPr>
              <w:snapToGrid w:val="0"/>
              <w:spacing w:before="0"/>
              <w:rPr>
                <w:rFonts w:eastAsia="TimesNewRomanPSMT" w:cs="Arial"/>
                <w:bCs/>
                <w:i/>
              </w:rPr>
            </w:pPr>
          </w:p>
          <w:p w14:paraId="2B0225BC" w14:textId="77777777" w:rsidR="00343A18" w:rsidRPr="00025FD0" w:rsidRDefault="00343A18" w:rsidP="00BC01DC">
            <w:pPr>
              <w:spacing w:before="0"/>
              <w:rPr>
                <w:rFonts w:eastAsia="TimesNewRomanPSMT" w:cs="Arial"/>
                <w:b/>
                <w:bCs/>
              </w:rPr>
            </w:pPr>
            <w:r w:rsidRPr="00025FD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6E6C93" w14:textId="77777777" w:rsidR="00343A18" w:rsidRPr="00025FD0" w:rsidRDefault="00343A18" w:rsidP="00BC01DC">
            <w:pPr>
              <w:snapToGrid w:val="0"/>
              <w:spacing w:before="0"/>
              <w:rPr>
                <w:rFonts w:eastAsia="TimesNewRomanPSMT" w:cs="Arial"/>
                <w:b/>
                <w:bCs/>
              </w:rPr>
            </w:pPr>
          </w:p>
        </w:tc>
      </w:tr>
      <w:tr w:rsidR="00343A18" w:rsidRPr="00025FD0" w14:paraId="609B4151" w14:textId="77777777" w:rsidTr="00BC01DC">
        <w:tc>
          <w:tcPr>
            <w:tcW w:w="465" w:type="dxa"/>
            <w:tcBorders>
              <w:top w:val="single" w:sz="4" w:space="0" w:color="000000"/>
              <w:left w:val="single" w:sz="4" w:space="0" w:color="000000"/>
              <w:bottom w:val="single" w:sz="4" w:space="0" w:color="000000"/>
            </w:tcBorders>
            <w:shd w:val="clear" w:color="auto" w:fill="auto"/>
          </w:tcPr>
          <w:p w14:paraId="7BD99BC4" w14:textId="77777777" w:rsidR="00343A18" w:rsidRPr="00025FD0" w:rsidRDefault="00343A18" w:rsidP="00BC01DC">
            <w:pPr>
              <w:snapToGrid w:val="0"/>
              <w:spacing w:before="0"/>
              <w:rPr>
                <w:rFonts w:eastAsia="TimesNewRomanPSMT" w:cs="Arial"/>
                <w:bCs/>
                <w:i/>
              </w:rPr>
            </w:pPr>
          </w:p>
          <w:p w14:paraId="6639BAB2" w14:textId="77777777" w:rsidR="00343A18" w:rsidRPr="00025FD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FBC1F3F" w14:textId="77777777" w:rsidR="00343A18" w:rsidRPr="00025FD0" w:rsidRDefault="00343A18" w:rsidP="00BC01DC">
            <w:pPr>
              <w:spacing w:before="0"/>
              <w:rPr>
                <w:rFonts w:eastAsia="TimesNewRomanPSMT" w:cs="Arial"/>
                <w:b/>
                <w:bCs/>
              </w:rPr>
            </w:pPr>
            <w:r w:rsidRPr="00025FD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0792E4" w14:textId="77777777" w:rsidR="00343A18" w:rsidRPr="00025FD0" w:rsidRDefault="00343A18" w:rsidP="00BC01DC">
            <w:pPr>
              <w:snapToGrid w:val="0"/>
              <w:spacing w:before="0"/>
              <w:rPr>
                <w:rFonts w:eastAsia="TimesNewRomanPSMT" w:cs="Arial"/>
                <w:b/>
                <w:bCs/>
              </w:rPr>
            </w:pPr>
          </w:p>
        </w:tc>
      </w:tr>
      <w:tr w:rsidR="00343A18" w:rsidRPr="00025FD0" w14:paraId="4391A170" w14:textId="77777777" w:rsidTr="00BC01DC">
        <w:tc>
          <w:tcPr>
            <w:tcW w:w="465" w:type="dxa"/>
            <w:tcBorders>
              <w:top w:val="single" w:sz="4" w:space="0" w:color="000000"/>
              <w:left w:val="single" w:sz="4" w:space="0" w:color="000000"/>
              <w:bottom w:val="single" w:sz="4" w:space="0" w:color="000000"/>
            </w:tcBorders>
            <w:shd w:val="clear" w:color="auto" w:fill="auto"/>
          </w:tcPr>
          <w:p w14:paraId="3F25B072" w14:textId="77777777" w:rsidR="00343A18" w:rsidRPr="00025FD0" w:rsidRDefault="00343A18" w:rsidP="00BC01DC">
            <w:pPr>
              <w:snapToGrid w:val="0"/>
              <w:spacing w:before="0"/>
              <w:rPr>
                <w:rFonts w:eastAsia="TimesNewRomanPSMT" w:cs="Arial"/>
                <w:bCs/>
                <w:i/>
              </w:rPr>
            </w:pPr>
          </w:p>
          <w:p w14:paraId="23EECE19" w14:textId="77777777" w:rsidR="00343A18" w:rsidRPr="00025FD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654FE7" w14:textId="77777777" w:rsidR="00343A18" w:rsidRPr="00025FD0" w:rsidRDefault="00343A18" w:rsidP="00BC01DC">
            <w:pPr>
              <w:spacing w:before="0"/>
              <w:rPr>
                <w:rFonts w:eastAsia="TimesNewRomanPSMT" w:cs="Arial"/>
                <w:b/>
                <w:bCs/>
              </w:rPr>
            </w:pPr>
            <w:r w:rsidRPr="00025FD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71AF3" w14:textId="77777777" w:rsidR="00343A18" w:rsidRPr="00025FD0" w:rsidRDefault="00343A18" w:rsidP="00BC01DC">
            <w:pPr>
              <w:snapToGrid w:val="0"/>
              <w:spacing w:before="0"/>
              <w:rPr>
                <w:rFonts w:eastAsia="TimesNewRomanPSMT" w:cs="Arial"/>
                <w:b/>
                <w:bCs/>
              </w:rPr>
            </w:pPr>
          </w:p>
        </w:tc>
      </w:tr>
      <w:tr w:rsidR="00343A18" w:rsidRPr="00025FD0" w14:paraId="452374AD" w14:textId="77777777" w:rsidTr="00BC01DC">
        <w:tc>
          <w:tcPr>
            <w:tcW w:w="465" w:type="dxa"/>
            <w:tcBorders>
              <w:top w:val="single" w:sz="4" w:space="0" w:color="000000"/>
              <w:left w:val="single" w:sz="4" w:space="0" w:color="000000"/>
              <w:bottom w:val="single" w:sz="4" w:space="0" w:color="000000"/>
            </w:tcBorders>
            <w:shd w:val="clear" w:color="auto" w:fill="auto"/>
          </w:tcPr>
          <w:p w14:paraId="44EB1244" w14:textId="77777777" w:rsidR="00343A18" w:rsidRPr="00025FD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928869C" w14:textId="77777777" w:rsidR="00343A18" w:rsidRPr="00025FD0" w:rsidRDefault="00343A18" w:rsidP="00BC01DC">
            <w:pPr>
              <w:snapToGrid w:val="0"/>
              <w:spacing w:before="0"/>
              <w:rPr>
                <w:rFonts w:eastAsia="TimesNewRomanPSMT" w:cs="Arial"/>
                <w:bCs/>
                <w:i/>
              </w:rPr>
            </w:pPr>
          </w:p>
          <w:p w14:paraId="72C0C238" w14:textId="77777777" w:rsidR="00343A18" w:rsidRPr="00025FD0" w:rsidRDefault="00343A18" w:rsidP="00BC01DC">
            <w:pPr>
              <w:spacing w:before="0"/>
              <w:rPr>
                <w:rFonts w:eastAsia="TimesNewRomanPSMT" w:cs="Arial"/>
                <w:b/>
                <w:bCs/>
              </w:rPr>
            </w:pPr>
            <w:r w:rsidRPr="00025FD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E7DD58" w14:textId="77777777" w:rsidR="00343A18" w:rsidRPr="00025FD0" w:rsidRDefault="00343A18" w:rsidP="00BC01DC">
            <w:pPr>
              <w:snapToGrid w:val="0"/>
              <w:spacing w:before="0"/>
              <w:rPr>
                <w:rFonts w:eastAsia="TimesNewRomanPSMT" w:cs="Arial"/>
                <w:b/>
                <w:bCs/>
              </w:rPr>
            </w:pPr>
          </w:p>
        </w:tc>
      </w:tr>
      <w:tr w:rsidR="00343A18" w:rsidRPr="00025FD0" w14:paraId="25DB555A" w14:textId="77777777" w:rsidTr="00BC01DC">
        <w:tc>
          <w:tcPr>
            <w:tcW w:w="465" w:type="dxa"/>
            <w:tcBorders>
              <w:top w:val="single" w:sz="4" w:space="0" w:color="000000"/>
              <w:left w:val="single" w:sz="4" w:space="0" w:color="000000"/>
              <w:bottom w:val="single" w:sz="4" w:space="0" w:color="000000"/>
            </w:tcBorders>
            <w:shd w:val="clear" w:color="auto" w:fill="auto"/>
          </w:tcPr>
          <w:p w14:paraId="7C3FE66A" w14:textId="77777777" w:rsidR="00343A18" w:rsidRPr="00025FD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A775AFB" w14:textId="77777777" w:rsidR="00343A18" w:rsidRPr="00025FD0" w:rsidRDefault="00343A18" w:rsidP="00BC01DC">
            <w:pPr>
              <w:spacing w:before="0"/>
              <w:rPr>
                <w:rFonts w:eastAsia="TimesNewRomanPSMT" w:cs="Arial"/>
                <w:b/>
                <w:bCs/>
                <w:lang w:val="ru-RU"/>
              </w:rPr>
            </w:pPr>
            <w:r w:rsidRPr="00025FD0">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EA2D5F" w14:textId="77777777" w:rsidR="00343A18" w:rsidRPr="00025FD0" w:rsidRDefault="00343A18" w:rsidP="00BC01DC">
            <w:pPr>
              <w:snapToGrid w:val="0"/>
              <w:spacing w:before="0"/>
              <w:rPr>
                <w:rFonts w:eastAsia="TimesNewRomanPSMT" w:cs="Arial"/>
                <w:b/>
                <w:bCs/>
                <w:lang w:val="ru-RU"/>
              </w:rPr>
            </w:pPr>
          </w:p>
        </w:tc>
      </w:tr>
      <w:tr w:rsidR="00343A18" w:rsidRPr="00025FD0" w14:paraId="5E838035" w14:textId="77777777" w:rsidTr="00BC01DC">
        <w:tc>
          <w:tcPr>
            <w:tcW w:w="465" w:type="dxa"/>
            <w:tcBorders>
              <w:top w:val="single" w:sz="4" w:space="0" w:color="000000"/>
              <w:left w:val="single" w:sz="4" w:space="0" w:color="000000"/>
              <w:bottom w:val="single" w:sz="4" w:space="0" w:color="000000"/>
            </w:tcBorders>
            <w:shd w:val="clear" w:color="auto" w:fill="auto"/>
          </w:tcPr>
          <w:p w14:paraId="6A662E3E" w14:textId="77777777" w:rsidR="00343A18" w:rsidRPr="00025FD0"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D08E47A" w14:textId="77777777" w:rsidR="00343A18" w:rsidRPr="00025FD0" w:rsidRDefault="00343A18" w:rsidP="00BC01DC">
            <w:pPr>
              <w:spacing w:before="0"/>
              <w:rPr>
                <w:rFonts w:eastAsia="TimesNewRomanPSMT" w:cs="Arial"/>
                <w:b/>
                <w:bCs/>
                <w:lang w:val="ru-RU"/>
              </w:rPr>
            </w:pPr>
            <w:r w:rsidRPr="00025FD0">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320200" w14:textId="77777777" w:rsidR="00343A18" w:rsidRPr="00025FD0" w:rsidRDefault="00343A18" w:rsidP="00BC01DC">
            <w:pPr>
              <w:snapToGrid w:val="0"/>
              <w:spacing w:before="0"/>
              <w:rPr>
                <w:rFonts w:eastAsia="TimesNewRomanPSMT" w:cs="Arial"/>
                <w:b/>
                <w:bCs/>
                <w:lang w:val="ru-RU"/>
              </w:rPr>
            </w:pPr>
          </w:p>
        </w:tc>
      </w:tr>
    </w:tbl>
    <w:p w14:paraId="75DA52A8" w14:textId="77777777" w:rsidR="000015BA" w:rsidRPr="00025FD0" w:rsidRDefault="000015BA" w:rsidP="00343A18">
      <w:pPr>
        <w:spacing w:before="0"/>
        <w:rPr>
          <w:rFonts w:cs="Arial"/>
          <w:b/>
          <w:bCs/>
          <w:i/>
          <w:iCs/>
          <w:u w:val="single"/>
          <w:lang w:val="ru-RU"/>
        </w:rPr>
      </w:pPr>
    </w:p>
    <w:p w14:paraId="53A1FC54" w14:textId="77777777" w:rsidR="00343A18" w:rsidRPr="00025FD0" w:rsidRDefault="00343A18" w:rsidP="00343A18">
      <w:pPr>
        <w:spacing w:before="0"/>
        <w:rPr>
          <w:rFonts w:cs="Arial"/>
          <w:i/>
          <w:iCs/>
          <w:lang w:val="ru-RU"/>
        </w:rPr>
      </w:pPr>
      <w:r w:rsidRPr="00025FD0">
        <w:rPr>
          <w:rFonts w:cs="Arial"/>
          <w:b/>
          <w:bCs/>
          <w:i/>
          <w:iCs/>
          <w:u w:val="single"/>
          <w:lang w:val="ru-RU"/>
        </w:rPr>
        <w:t>Напомена:</w:t>
      </w:r>
    </w:p>
    <w:p w14:paraId="085A01C1" w14:textId="77777777" w:rsidR="00343A18" w:rsidRPr="00025FD0" w:rsidRDefault="00343A18" w:rsidP="00343A18">
      <w:pPr>
        <w:spacing w:before="0"/>
        <w:rPr>
          <w:rFonts w:eastAsia="TimesNewRomanPSMT" w:cs="Arial"/>
          <w:b/>
          <w:bCs/>
          <w:lang w:val="ru-RU"/>
        </w:rPr>
      </w:pPr>
      <w:r w:rsidRPr="00025FD0">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001F76C" w14:textId="58D57A7B" w:rsidR="00343A18" w:rsidRPr="00025FD0" w:rsidRDefault="00343A18" w:rsidP="00343A18">
      <w:pPr>
        <w:spacing w:before="0"/>
        <w:rPr>
          <w:rFonts w:eastAsia="TimesNewRomanPSMT" w:cs="Arial"/>
          <w:b/>
          <w:bCs/>
          <w:lang w:val="ru-RU"/>
        </w:rPr>
      </w:pPr>
    </w:p>
    <w:p w14:paraId="10C8A5D7" w14:textId="15109052" w:rsidR="00622656" w:rsidRPr="00025FD0" w:rsidRDefault="00622656" w:rsidP="00343A18">
      <w:pPr>
        <w:spacing w:before="0"/>
        <w:rPr>
          <w:rFonts w:eastAsia="TimesNewRomanPSMT" w:cs="Arial"/>
          <w:b/>
          <w:bCs/>
          <w:lang w:val="ru-RU"/>
        </w:rPr>
      </w:pPr>
    </w:p>
    <w:p w14:paraId="377D48D8" w14:textId="77777777" w:rsidR="00622656" w:rsidRPr="00025FD0" w:rsidRDefault="00622656" w:rsidP="00343A18">
      <w:pPr>
        <w:spacing w:before="0"/>
        <w:rPr>
          <w:rFonts w:eastAsia="TimesNewRomanPSMT" w:cs="Arial"/>
          <w:b/>
          <w:bCs/>
          <w:lang w:val="ru-RU"/>
        </w:rPr>
      </w:pPr>
    </w:p>
    <w:p w14:paraId="667DA773" w14:textId="77777777" w:rsidR="00357256" w:rsidRPr="00025FD0" w:rsidRDefault="00357256" w:rsidP="00343A18">
      <w:pPr>
        <w:spacing w:before="0"/>
        <w:rPr>
          <w:rFonts w:eastAsia="TimesNewRomanPSMT" w:cs="Arial"/>
          <w:b/>
          <w:bCs/>
          <w:lang w:val="ru-RU"/>
        </w:rPr>
      </w:pPr>
    </w:p>
    <w:p w14:paraId="1B466BDD" w14:textId="77777777" w:rsidR="00333E1E" w:rsidRPr="00025FD0" w:rsidRDefault="00333E1E" w:rsidP="00343A18">
      <w:pPr>
        <w:spacing w:before="0"/>
        <w:rPr>
          <w:rFonts w:eastAsia="TimesNewRomanPSMT" w:cs="Arial"/>
          <w:b/>
          <w:bCs/>
          <w:lang w:val="ru-RU"/>
        </w:rPr>
      </w:pPr>
    </w:p>
    <w:p w14:paraId="7D8DCFFA" w14:textId="77777777" w:rsidR="00343A18" w:rsidRPr="00025FD0" w:rsidRDefault="00343A18" w:rsidP="00343A18">
      <w:pPr>
        <w:spacing w:before="0"/>
        <w:rPr>
          <w:rFonts w:eastAsia="TimesNewRomanPSMT" w:cs="Arial"/>
          <w:b/>
          <w:bCs/>
          <w:i/>
          <w:lang w:val="ru-RU"/>
        </w:rPr>
      </w:pPr>
      <w:r w:rsidRPr="00025FD0">
        <w:rPr>
          <w:rFonts w:eastAsia="TimesNewRomanPSMT" w:cs="Arial"/>
          <w:b/>
          <w:bCs/>
          <w:i/>
          <w:lang w:val="sr-Cyrl-CS"/>
        </w:rPr>
        <w:t xml:space="preserve">4) </w:t>
      </w:r>
      <w:r w:rsidRPr="00025FD0">
        <w:rPr>
          <w:rFonts w:eastAsia="TimesNewRomanPSMT" w:cs="Arial"/>
          <w:b/>
          <w:bCs/>
          <w:i/>
          <w:lang w:val="ru-RU"/>
        </w:rPr>
        <w:t>ПОДАЦИ ЧЛАНУ ГРУПЕ ПОНУЂАЧА</w:t>
      </w:r>
    </w:p>
    <w:p w14:paraId="4470926C" w14:textId="77777777" w:rsidR="00343A18" w:rsidRPr="00025FD0"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025FD0" w14:paraId="0F8E122F" w14:textId="77777777" w:rsidTr="00BC01DC">
        <w:tc>
          <w:tcPr>
            <w:tcW w:w="465" w:type="dxa"/>
            <w:tcBorders>
              <w:top w:val="single" w:sz="4" w:space="0" w:color="000000"/>
              <w:left w:val="single" w:sz="4" w:space="0" w:color="000000"/>
              <w:bottom w:val="single" w:sz="4" w:space="0" w:color="000000"/>
            </w:tcBorders>
            <w:shd w:val="clear" w:color="auto" w:fill="auto"/>
          </w:tcPr>
          <w:p w14:paraId="2DAE0297" w14:textId="77777777" w:rsidR="00343A18" w:rsidRPr="00025FD0" w:rsidRDefault="00343A18" w:rsidP="00BC01DC">
            <w:pPr>
              <w:snapToGrid w:val="0"/>
              <w:spacing w:before="0"/>
              <w:rPr>
                <w:rFonts w:cs="Arial"/>
              </w:rPr>
            </w:pPr>
          </w:p>
          <w:p w14:paraId="07A62E08" w14:textId="77777777" w:rsidR="00343A18" w:rsidRPr="00025FD0" w:rsidRDefault="00343A18" w:rsidP="00BC01DC">
            <w:pPr>
              <w:spacing w:before="0"/>
              <w:rPr>
                <w:rFonts w:eastAsia="TimesNewRomanPSMT" w:cs="Arial"/>
                <w:bCs/>
                <w:i/>
                <w:lang w:val="ru-RU"/>
              </w:rPr>
            </w:pPr>
            <w:r w:rsidRPr="00025FD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D408DD9" w14:textId="77777777" w:rsidR="00343A18" w:rsidRPr="00025FD0" w:rsidRDefault="00343A18" w:rsidP="00BC01DC">
            <w:pPr>
              <w:snapToGrid w:val="0"/>
              <w:spacing w:before="0"/>
              <w:rPr>
                <w:rFonts w:eastAsia="TimesNewRomanPSMT" w:cs="Arial"/>
                <w:bCs/>
                <w:i/>
                <w:lang w:val="ru-RU"/>
              </w:rPr>
            </w:pPr>
          </w:p>
          <w:p w14:paraId="008E865E" w14:textId="77777777" w:rsidR="00343A18" w:rsidRPr="00025FD0" w:rsidRDefault="00343A18" w:rsidP="00BC01DC">
            <w:pPr>
              <w:spacing w:before="0"/>
              <w:rPr>
                <w:rFonts w:eastAsia="TimesNewRomanPSMT" w:cs="Arial"/>
                <w:b/>
                <w:bCs/>
                <w:lang w:val="ru-RU"/>
              </w:rPr>
            </w:pPr>
            <w:r w:rsidRPr="00025FD0">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C57107" w14:textId="77777777" w:rsidR="00343A18" w:rsidRPr="00025FD0" w:rsidRDefault="00343A18" w:rsidP="00BC01DC">
            <w:pPr>
              <w:snapToGrid w:val="0"/>
              <w:spacing w:before="0"/>
              <w:rPr>
                <w:rFonts w:eastAsia="TimesNewRomanPSMT" w:cs="Arial"/>
                <w:b/>
                <w:bCs/>
                <w:lang w:val="ru-RU"/>
              </w:rPr>
            </w:pPr>
          </w:p>
        </w:tc>
      </w:tr>
      <w:tr w:rsidR="0055619B" w:rsidRPr="00025FD0" w14:paraId="5D867396"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85C3EA9" w14:textId="77777777" w:rsidR="0055619B" w:rsidRPr="00025FD0"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5DCABF7" w14:textId="77777777" w:rsidR="0055619B" w:rsidRPr="00025FD0" w:rsidRDefault="0055619B" w:rsidP="00BC01DC">
            <w:pPr>
              <w:snapToGrid w:val="0"/>
              <w:spacing w:before="0"/>
              <w:rPr>
                <w:rFonts w:eastAsia="TimesNewRomanPSMT" w:cs="Arial"/>
                <w:bCs/>
                <w:i/>
                <w:lang w:val="ru-RU"/>
              </w:rPr>
            </w:pPr>
            <w:r w:rsidRPr="00025FD0">
              <w:rPr>
                <w:rFonts w:eastAsia="TimesNewRomanPSMT" w:cs="Arial"/>
                <w:bCs/>
                <w:i/>
                <w:lang w:val="ru-RU"/>
              </w:rPr>
              <w:t xml:space="preserve">Врста правног лица: </w:t>
            </w:r>
            <w:r w:rsidR="005D1B4A" w:rsidRPr="00025FD0">
              <w:rPr>
                <w:rFonts w:eastAsia="TimesNewRomanPSMT" w:cs="Arial"/>
                <w:bCs/>
                <w:i/>
                <w:lang w:val="ru-RU"/>
              </w:rPr>
              <w:t>(микро, мало, средње, велико) или</w:t>
            </w:r>
            <w:r w:rsidRPr="00025FD0">
              <w:rPr>
                <w:rFonts w:eastAsia="TimesNewRomanPSMT" w:cs="Arial"/>
                <w:bCs/>
                <w:i/>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BE0303" w14:textId="77777777" w:rsidR="0055619B" w:rsidRPr="00025FD0" w:rsidRDefault="0055619B" w:rsidP="00BC01DC">
            <w:pPr>
              <w:snapToGrid w:val="0"/>
              <w:spacing w:before="0"/>
              <w:rPr>
                <w:rFonts w:eastAsia="TimesNewRomanPSMT" w:cs="Arial"/>
                <w:b/>
                <w:bCs/>
              </w:rPr>
            </w:pPr>
          </w:p>
        </w:tc>
      </w:tr>
      <w:tr w:rsidR="00343A18" w:rsidRPr="00025FD0" w14:paraId="0DBB0AC6" w14:textId="77777777" w:rsidTr="00BC01DC">
        <w:tc>
          <w:tcPr>
            <w:tcW w:w="465" w:type="dxa"/>
            <w:tcBorders>
              <w:top w:val="single" w:sz="4" w:space="0" w:color="000000"/>
              <w:left w:val="single" w:sz="4" w:space="0" w:color="000000"/>
              <w:bottom w:val="single" w:sz="4" w:space="0" w:color="000000"/>
            </w:tcBorders>
            <w:shd w:val="clear" w:color="auto" w:fill="auto"/>
          </w:tcPr>
          <w:p w14:paraId="0A0D381B" w14:textId="77777777" w:rsidR="00343A18" w:rsidRPr="00025FD0" w:rsidRDefault="00343A18" w:rsidP="00BC01DC">
            <w:pPr>
              <w:snapToGrid w:val="0"/>
              <w:spacing w:before="0"/>
              <w:rPr>
                <w:rFonts w:eastAsia="TimesNewRomanPSMT" w:cs="Arial"/>
                <w:bCs/>
                <w:i/>
                <w:lang w:val="ru-RU"/>
              </w:rPr>
            </w:pPr>
          </w:p>
          <w:p w14:paraId="382E2BE4" w14:textId="77777777" w:rsidR="00343A18" w:rsidRPr="00025FD0"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E5699A0" w14:textId="77777777" w:rsidR="00343A18" w:rsidRPr="00025FD0" w:rsidRDefault="00343A18" w:rsidP="00BC01DC">
            <w:pPr>
              <w:snapToGrid w:val="0"/>
              <w:spacing w:before="0"/>
              <w:rPr>
                <w:rFonts w:eastAsia="TimesNewRomanPSMT" w:cs="Arial"/>
                <w:bCs/>
                <w:i/>
                <w:lang w:val="ru-RU"/>
              </w:rPr>
            </w:pPr>
          </w:p>
          <w:p w14:paraId="3B507A20" w14:textId="77777777" w:rsidR="00343A18" w:rsidRPr="00025FD0" w:rsidRDefault="00343A18" w:rsidP="00BC01DC">
            <w:pPr>
              <w:spacing w:before="0"/>
              <w:rPr>
                <w:rFonts w:eastAsia="TimesNewRomanPSMT" w:cs="Arial"/>
                <w:b/>
                <w:bCs/>
              </w:rPr>
            </w:pPr>
            <w:r w:rsidRPr="00025FD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69DFCA" w14:textId="77777777" w:rsidR="00343A18" w:rsidRPr="00025FD0" w:rsidRDefault="00343A18" w:rsidP="00BC01DC">
            <w:pPr>
              <w:snapToGrid w:val="0"/>
              <w:spacing w:before="0"/>
              <w:rPr>
                <w:rFonts w:eastAsia="TimesNewRomanPSMT" w:cs="Arial"/>
                <w:b/>
                <w:bCs/>
              </w:rPr>
            </w:pPr>
          </w:p>
        </w:tc>
      </w:tr>
      <w:tr w:rsidR="00343A18" w:rsidRPr="00025FD0" w14:paraId="4625BF78" w14:textId="77777777" w:rsidTr="00BC01DC">
        <w:tc>
          <w:tcPr>
            <w:tcW w:w="465" w:type="dxa"/>
            <w:tcBorders>
              <w:top w:val="single" w:sz="4" w:space="0" w:color="000000"/>
              <w:left w:val="single" w:sz="4" w:space="0" w:color="000000"/>
              <w:bottom w:val="single" w:sz="4" w:space="0" w:color="000000"/>
            </w:tcBorders>
            <w:shd w:val="clear" w:color="auto" w:fill="auto"/>
          </w:tcPr>
          <w:p w14:paraId="5B98FEDB" w14:textId="77777777" w:rsidR="00343A18" w:rsidRPr="00025FD0" w:rsidRDefault="00343A18" w:rsidP="00BC01DC">
            <w:pPr>
              <w:snapToGrid w:val="0"/>
              <w:spacing w:before="0"/>
              <w:rPr>
                <w:rFonts w:eastAsia="TimesNewRomanPSMT" w:cs="Arial"/>
                <w:bCs/>
                <w:i/>
              </w:rPr>
            </w:pPr>
          </w:p>
          <w:p w14:paraId="177608DA" w14:textId="77777777" w:rsidR="00343A18" w:rsidRPr="00025FD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3E5F40" w14:textId="77777777" w:rsidR="00343A18" w:rsidRPr="00025FD0" w:rsidRDefault="00343A18" w:rsidP="00BC01DC">
            <w:pPr>
              <w:snapToGrid w:val="0"/>
              <w:spacing w:before="0"/>
              <w:rPr>
                <w:rFonts w:eastAsia="TimesNewRomanPSMT" w:cs="Arial"/>
                <w:bCs/>
                <w:i/>
              </w:rPr>
            </w:pPr>
          </w:p>
          <w:p w14:paraId="41D8DBBD" w14:textId="77777777" w:rsidR="00343A18" w:rsidRPr="00025FD0" w:rsidRDefault="00343A18" w:rsidP="00BC01DC">
            <w:pPr>
              <w:spacing w:before="0"/>
              <w:rPr>
                <w:rFonts w:eastAsia="TimesNewRomanPSMT" w:cs="Arial"/>
                <w:b/>
                <w:bCs/>
              </w:rPr>
            </w:pPr>
            <w:r w:rsidRPr="00025FD0">
              <w:rPr>
                <w:rFonts w:eastAsia="TimesNewRomanPSMT" w:cs="Arial"/>
                <w:bCs/>
                <w:i/>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72B20F" w14:textId="77777777" w:rsidR="00343A18" w:rsidRPr="00025FD0" w:rsidRDefault="00343A18" w:rsidP="00BC01DC">
            <w:pPr>
              <w:snapToGrid w:val="0"/>
              <w:spacing w:before="0"/>
              <w:rPr>
                <w:rFonts w:eastAsia="TimesNewRomanPSMT" w:cs="Arial"/>
                <w:b/>
                <w:bCs/>
              </w:rPr>
            </w:pPr>
          </w:p>
        </w:tc>
      </w:tr>
      <w:tr w:rsidR="00343A18" w:rsidRPr="00025FD0" w14:paraId="0AC83C5C" w14:textId="77777777" w:rsidTr="00BC01DC">
        <w:tc>
          <w:tcPr>
            <w:tcW w:w="465" w:type="dxa"/>
            <w:tcBorders>
              <w:top w:val="single" w:sz="4" w:space="0" w:color="000000"/>
              <w:left w:val="single" w:sz="4" w:space="0" w:color="000000"/>
              <w:bottom w:val="single" w:sz="4" w:space="0" w:color="000000"/>
            </w:tcBorders>
            <w:shd w:val="clear" w:color="auto" w:fill="auto"/>
          </w:tcPr>
          <w:p w14:paraId="312F2627" w14:textId="77777777" w:rsidR="00343A18" w:rsidRPr="00025FD0" w:rsidRDefault="00343A18" w:rsidP="00BC01DC">
            <w:pPr>
              <w:snapToGrid w:val="0"/>
              <w:spacing w:before="0"/>
              <w:rPr>
                <w:rFonts w:eastAsia="TimesNewRomanPSMT" w:cs="Arial"/>
                <w:bCs/>
                <w:i/>
              </w:rPr>
            </w:pPr>
          </w:p>
          <w:p w14:paraId="78D76B8C" w14:textId="77777777" w:rsidR="00343A18" w:rsidRPr="00025FD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45E1B3" w14:textId="77777777" w:rsidR="00343A18" w:rsidRPr="00025FD0" w:rsidRDefault="00343A18" w:rsidP="00BC01DC">
            <w:pPr>
              <w:snapToGrid w:val="0"/>
              <w:spacing w:before="0"/>
              <w:rPr>
                <w:rFonts w:eastAsia="TimesNewRomanPSMT" w:cs="Arial"/>
                <w:bCs/>
                <w:i/>
              </w:rPr>
            </w:pPr>
          </w:p>
          <w:p w14:paraId="42F09C5E" w14:textId="77777777" w:rsidR="00343A18" w:rsidRPr="00025FD0" w:rsidRDefault="00343A18" w:rsidP="00BC01DC">
            <w:pPr>
              <w:spacing w:before="0"/>
              <w:rPr>
                <w:rFonts w:eastAsia="TimesNewRomanPSMT" w:cs="Arial"/>
                <w:b/>
                <w:bCs/>
              </w:rPr>
            </w:pPr>
            <w:r w:rsidRPr="00025FD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BA43B" w14:textId="77777777" w:rsidR="00343A18" w:rsidRPr="00025FD0" w:rsidRDefault="00343A18" w:rsidP="00BC01DC">
            <w:pPr>
              <w:snapToGrid w:val="0"/>
              <w:spacing w:before="0"/>
              <w:rPr>
                <w:rFonts w:eastAsia="TimesNewRomanPSMT" w:cs="Arial"/>
                <w:b/>
                <w:bCs/>
              </w:rPr>
            </w:pPr>
          </w:p>
        </w:tc>
      </w:tr>
      <w:tr w:rsidR="00343A18" w:rsidRPr="00025FD0" w14:paraId="1FB144D1" w14:textId="77777777" w:rsidTr="00BC01DC">
        <w:tc>
          <w:tcPr>
            <w:tcW w:w="465" w:type="dxa"/>
            <w:tcBorders>
              <w:top w:val="single" w:sz="4" w:space="0" w:color="000000"/>
              <w:left w:val="single" w:sz="4" w:space="0" w:color="000000"/>
              <w:bottom w:val="single" w:sz="4" w:space="0" w:color="000000"/>
            </w:tcBorders>
            <w:shd w:val="clear" w:color="auto" w:fill="auto"/>
          </w:tcPr>
          <w:p w14:paraId="3EC04F7E" w14:textId="77777777" w:rsidR="00343A18" w:rsidRPr="00025FD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B665D8" w14:textId="77777777" w:rsidR="00343A18" w:rsidRPr="00025FD0" w:rsidRDefault="00343A18" w:rsidP="00BC01DC">
            <w:pPr>
              <w:snapToGrid w:val="0"/>
              <w:spacing w:before="0"/>
              <w:rPr>
                <w:rFonts w:eastAsia="TimesNewRomanPSMT" w:cs="Arial"/>
                <w:bCs/>
                <w:i/>
              </w:rPr>
            </w:pPr>
          </w:p>
          <w:p w14:paraId="5A6DFDD6" w14:textId="77777777" w:rsidR="00343A18" w:rsidRPr="00025FD0" w:rsidRDefault="00343A18" w:rsidP="00BC01DC">
            <w:pPr>
              <w:spacing w:before="0"/>
              <w:rPr>
                <w:rFonts w:eastAsia="TimesNewRomanPSMT" w:cs="Arial"/>
                <w:b/>
                <w:bCs/>
              </w:rPr>
            </w:pPr>
            <w:r w:rsidRPr="00025FD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AFEA03" w14:textId="77777777" w:rsidR="00343A18" w:rsidRPr="00025FD0" w:rsidRDefault="00343A18" w:rsidP="00BC01DC">
            <w:pPr>
              <w:snapToGrid w:val="0"/>
              <w:spacing w:before="0"/>
              <w:rPr>
                <w:rFonts w:eastAsia="TimesNewRomanPSMT" w:cs="Arial"/>
                <w:b/>
                <w:bCs/>
              </w:rPr>
            </w:pPr>
          </w:p>
        </w:tc>
      </w:tr>
      <w:tr w:rsidR="00343A18" w:rsidRPr="00025FD0" w14:paraId="2007C149" w14:textId="77777777" w:rsidTr="00BC01DC">
        <w:tc>
          <w:tcPr>
            <w:tcW w:w="465" w:type="dxa"/>
            <w:tcBorders>
              <w:top w:val="single" w:sz="4" w:space="0" w:color="000000"/>
              <w:left w:val="single" w:sz="4" w:space="0" w:color="000000"/>
              <w:bottom w:val="single" w:sz="4" w:space="0" w:color="000000"/>
            </w:tcBorders>
            <w:shd w:val="clear" w:color="auto" w:fill="auto"/>
          </w:tcPr>
          <w:p w14:paraId="6EA9C397" w14:textId="77777777" w:rsidR="00343A18" w:rsidRPr="00025FD0" w:rsidRDefault="00343A18" w:rsidP="00BC01DC">
            <w:pPr>
              <w:snapToGrid w:val="0"/>
              <w:spacing w:before="0"/>
              <w:rPr>
                <w:rFonts w:eastAsia="TimesNewRomanPSMT" w:cs="Arial"/>
                <w:bCs/>
                <w:i/>
              </w:rPr>
            </w:pPr>
          </w:p>
          <w:p w14:paraId="01C16481" w14:textId="77777777" w:rsidR="00343A18" w:rsidRPr="00025FD0" w:rsidRDefault="00343A18" w:rsidP="00BC01DC">
            <w:pPr>
              <w:spacing w:before="0"/>
              <w:rPr>
                <w:rFonts w:eastAsia="TimesNewRomanPSMT" w:cs="Arial"/>
                <w:bCs/>
                <w:i/>
                <w:lang w:val="ru-RU"/>
              </w:rPr>
            </w:pPr>
            <w:r w:rsidRPr="00025FD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3396B06" w14:textId="77777777" w:rsidR="00343A18" w:rsidRPr="00025FD0" w:rsidRDefault="00343A18" w:rsidP="00BC01DC">
            <w:pPr>
              <w:snapToGrid w:val="0"/>
              <w:spacing w:before="0"/>
              <w:rPr>
                <w:rFonts w:eastAsia="TimesNewRomanPSMT" w:cs="Arial"/>
                <w:bCs/>
                <w:i/>
                <w:lang w:val="ru-RU"/>
              </w:rPr>
            </w:pPr>
          </w:p>
          <w:p w14:paraId="7CCBADEE" w14:textId="77777777" w:rsidR="00343A18" w:rsidRPr="00025FD0" w:rsidRDefault="00343A18" w:rsidP="00BC01DC">
            <w:pPr>
              <w:spacing w:before="0"/>
              <w:rPr>
                <w:rFonts w:eastAsia="TimesNewRomanPSMT" w:cs="Arial"/>
                <w:b/>
                <w:bCs/>
                <w:lang w:val="ru-RU"/>
              </w:rPr>
            </w:pPr>
            <w:r w:rsidRPr="00025FD0">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DC71D5" w14:textId="77777777" w:rsidR="00343A18" w:rsidRPr="00025FD0" w:rsidRDefault="00343A18" w:rsidP="00BC01DC">
            <w:pPr>
              <w:snapToGrid w:val="0"/>
              <w:spacing w:before="0"/>
              <w:rPr>
                <w:rFonts w:eastAsia="TimesNewRomanPSMT" w:cs="Arial"/>
                <w:b/>
                <w:bCs/>
                <w:lang w:val="ru-RU"/>
              </w:rPr>
            </w:pPr>
          </w:p>
        </w:tc>
      </w:tr>
      <w:tr w:rsidR="0055619B" w:rsidRPr="00025FD0" w14:paraId="354D5506"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648EDD3E" w14:textId="77777777" w:rsidR="0055619B" w:rsidRPr="00025FD0"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7CA778D" w14:textId="77777777" w:rsidR="0055619B" w:rsidRPr="00025FD0" w:rsidRDefault="0055619B" w:rsidP="005D1B4A">
            <w:pPr>
              <w:snapToGrid w:val="0"/>
              <w:spacing w:before="0"/>
              <w:rPr>
                <w:rFonts w:eastAsia="TimesNewRomanPSMT" w:cs="Arial"/>
                <w:bCs/>
                <w:i/>
                <w:lang w:val="ru-RU"/>
              </w:rPr>
            </w:pPr>
            <w:r w:rsidRPr="00025FD0">
              <w:rPr>
                <w:rFonts w:eastAsia="TimesNewRomanPSMT" w:cs="Arial"/>
                <w:bCs/>
                <w:i/>
                <w:lang w:val="ru-RU"/>
              </w:rPr>
              <w:t xml:space="preserve">Врста правног лица: </w:t>
            </w:r>
            <w:r w:rsidR="005D1B4A" w:rsidRPr="00025FD0">
              <w:rPr>
                <w:rFonts w:eastAsia="TimesNewRomanPSMT" w:cs="Arial"/>
                <w:bCs/>
                <w:i/>
                <w:lang w:val="ru-RU"/>
              </w:rPr>
              <w:t>(микро, мало, средње, велико) или</w:t>
            </w:r>
            <w:r w:rsidRPr="00025FD0">
              <w:rPr>
                <w:rFonts w:eastAsia="TimesNewRomanPSMT" w:cs="Arial"/>
                <w:bCs/>
                <w:i/>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948DF" w14:textId="77777777" w:rsidR="0055619B" w:rsidRPr="00025FD0" w:rsidRDefault="0055619B" w:rsidP="00BC01DC">
            <w:pPr>
              <w:snapToGrid w:val="0"/>
              <w:spacing w:before="0"/>
              <w:rPr>
                <w:rFonts w:eastAsia="TimesNewRomanPSMT" w:cs="Arial"/>
                <w:b/>
                <w:bCs/>
              </w:rPr>
            </w:pPr>
          </w:p>
        </w:tc>
      </w:tr>
      <w:tr w:rsidR="00343A18" w:rsidRPr="00025FD0" w14:paraId="2D9B689F" w14:textId="77777777" w:rsidTr="00BC01DC">
        <w:tc>
          <w:tcPr>
            <w:tcW w:w="465" w:type="dxa"/>
            <w:tcBorders>
              <w:top w:val="single" w:sz="4" w:space="0" w:color="000000"/>
              <w:left w:val="single" w:sz="4" w:space="0" w:color="000000"/>
              <w:bottom w:val="single" w:sz="4" w:space="0" w:color="000000"/>
            </w:tcBorders>
            <w:shd w:val="clear" w:color="auto" w:fill="auto"/>
          </w:tcPr>
          <w:p w14:paraId="72C3A1FD" w14:textId="77777777" w:rsidR="00343A18" w:rsidRPr="00025FD0" w:rsidRDefault="00343A18" w:rsidP="00BC01DC">
            <w:pPr>
              <w:snapToGrid w:val="0"/>
              <w:spacing w:before="0"/>
              <w:rPr>
                <w:rFonts w:eastAsia="TimesNewRomanPSMT" w:cs="Arial"/>
                <w:bCs/>
                <w:i/>
                <w:lang w:val="ru-RU"/>
              </w:rPr>
            </w:pPr>
          </w:p>
          <w:p w14:paraId="562A6CCE" w14:textId="77777777" w:rsidR="00343A18" w:rsidRPr="00025FD0"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49D0B74" w14:textId="77777777" w:rsidR="00343A18" w:rsidRPr="00025FD0" w:rsidRDefault="00343A18" w:rsidP="00BC01DC">
            <w:pPr>
              <w:snapToGrid w:val="0"/>
              <w:spacing w:before="0"/>
              <w:rPr>
                <w:rFonts w:eastAsia="TimesNewRomanPSMT" w:cs="Arial"/>
                <w:bCs/>
                <w:i/>
                <w:lang w:val="ru-RU"/>
              </w:rPr>
            </w:pPr>
          </w:p>
          <w:p w14:paraId="07CD3B35" w14:textId="77777777" w:rsidR="00343A18" w:rsidRPr="00025FD0" w:rsidRDefault="00343A18" w:rsidP="00BC01DC">
            <w:pPr>
              <w:spacing w:before="0"/>
              <w:rPr>
                <w:rFonts w:eastAsia="TimesNewRomanPSMT" w:cs="Arial"/>
                <w:b/>
                <w:bCs/>
              </w:rPr>
            </w:pPr>
            <w:r w:rsidRPr="00025FD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652077" w14:textId="77777777" w:rsidR="00343A18" w:rsidRPr="00025FD0" w:rsidRDefault="00343A18" w:rsidP="00BC01DC">
            <w:pPr>
              <w:snapToGrid w:val="0"/>
              <w:spacing w:before="0"/>
              <w:rPr>
                <w:rFonts w:eastAsia="TimesNewRomanPSMT" w:cs="Arial"/>
                <w:b/>
                <w:bCs/>
              </w:rPr>
            </w:pPr>
          </w:p>
        </w:tc>
      </w:tr>
      <w:tr w:rsidR="00343A18" w:rsidRPr="00025FD0" w14:paraId="2F3A55AD" w14:textId="77777777" w:rsidTr="00BC01DC">
        <w:tc>
          <w:tcPr>
            <w:tcW w:w="465" w:type="dxa"/>
            <w:tcBorders>
              <w:top w:val="single" w:sz="4" w:space="0" w:color="000000"/>
              <w:left w:val="single" w:sz="4" w:space="0" w:color="000000"/>
              <w:bottom w:val="single" w:sz="4" w:space="0" w:color="000000"/>
            </w:tcBorders>
            <w:shd w:val="clear" w:color="auto" w:fill="auto"/>
          </w:tcPr>
          <w:p w14:paraId="3E096B1C" w14:textId="77777777" w:rsidR="00343A18" w:rsidRPr="00025FD0" w:rsidRDefault="00343A18" w:rsidP="00BC01DC">
            <w:pPr>
              <w:snapToGrid w:val="0"/>
              <w:spacing w:before="0"/>
              <w:rPr>
                <w:rFonts w:eastAsia="TimesNewRomanPSMT" w:cs="Arial"/>
                <w:bCs/>
                <w:i/>
              </w:rPr>
            </w:pPr>
          </w:p>
          <w:p w14:paraId="0A5EF8BA" w14:textId="77777777" w:rsidR="00343A18" w:rsidRPr="00025FD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78AC18" w14:textId="77777777" w:rsidR="00343A18" w:rsidRPr="00025FD0" w:rsidRDefault="00343A18" w:rsidP="00BC01DC">
            <w:pPr>
              <w:snapToGrid w:val="0"/>
              <w:spacing w:before="0"/>
              <w:rPr>
                <w:rFonts w:eastAsia="TimesNewRomanPSMT" w:cs="Arial"/>
                <w:bCs/>
                <w:i/>
              </w:rPr>
            </w:pPr>
          </w:p>
          <w:p w14:paraId="486EFB38" w14:textId="77777777" w:rsidR="00343A18" w:rsidRPr="00025FD0" w:rsidRDefault="00343A18" w:rsidP="00BC01DC">
            <w:pPr>
              <w:spacing w:before="0"/>
              <w:rPr>
                <w:rFonts w:eastAsia="TimesNewRomanPSMT" w:cs="Arial"/>
                <w:b/>
                <w:bCs/>
              </w:rPr>
            </w:pPr>
            <w:r w:rsidRPr="00025FD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A87FC3" w14:textId="77777777" w:rsidR="00343A18" w:rsidRPr="00025FD0" w:rsidRDefault="00343A18" w:rsidP="00BC01DC">
            <w:pPr>
              <w:snapToGrid w:val="0"/>
              <w:spacing w:before="0"/>
              <w:rPr>
                <w:rFonts w:eastAsia="TimesNewRomanPSMT" w:cs="Arial"/>
                <w:b/>
                <w:bCs/>
              </w:rPr>
            </w:pPr>
          </w:p>
        </w:tc>
      </w:tr>
      <w:tr w:rsidR="00343A18" w:rsidRPr="00025FD0" w14:paraId="6B222830" w14:textId="77777777" w:rsidTr="00BC01DC">
        <w:tc>
          <w:tcPr>
            <w:tcW w:w="465" w:type="dxa"/>
            <w:tcBorders>
              <w:top w:val="single" w:sz="4" w:space="0" w:color="000000"/>
              <w:left w:val="single" w:sz="4" w:space="0" w:color="000000"/>
              <w:bottom w:val="single" w:sz="4" w:space="0" w:color="000000"/>
            </w:tcBorders>
            <w:shd w:val="clear" w:color="auto" w:fill="auto"/>
          </w:tcPr>
          <w:p w14:paraId="6BF58EA9" w14:textId="77777777" w:rsidR="00343A18" w:rsidRPr="00025FD0" w:rsidRDefault="00343A18" w:rsidP="00BC01DC">
            <w:pPr>
              <w:snapToGrid w:val="0"/>
              <w:spacing w:before="0"/>
              <w:rPr>
                <w:rFonts w:eastAsia="TimesNewRomanPSMT" w:cs="Arial"/>
                <w:bCs/>
                <w:i/>
              </w:rPr>
            </w:pPr>
          </w:p>
          <w:p w14:paraId="466EC7CE" w14:textId="77777777" w:rsidR="00343A18" w:rsidRPr="00025FD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F3FE95" w14:textId="77777777" w:rsidR="00343A18" w:rsidRPr="00025FD0" w:rsidRDefault="00343A18" w:rsidP="00BC01DC">
            <w:pPr>
              <w:snapToGrid w:val="0"/>
              <w:spacing w:before="0"/>
              <w:rPr>
                <w:rFonts w:eastAsia="TimesNewRomanPSMT" w:cs="Arial"/>
                <w:bCs/>
                <w:i/>
              </w:rPr>
            </w:pPr>
          </w:p>
          <w:p w14:paraId="057A5E51" w14:textId="77777777" w:rsidR="00343A18" w:rsidRPr="00025FD0" w:rsidRDefault="00343A18" w:rsidP="00BC01DC">
            <w:pPr>
              <w:spacing w:before="0"/>
              <w:rPr>
                <w:rFonts w:eastAsia="TimesNewRomanPSMT" w:cs="Arial"/>
                <w:b/>
                <w:bCs/>
              </w:rPr>
            </w:pPr>
            <w:r w:rsidRPr="00025FD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810824" w14:textId="77777777" w:rsidR="00343A18" w:rsidRPr="00025FD0" w:rsidRDefault="00343A18" w:rsidP="00BC01DC">
            <w:pPr>
              <w:snapToGrid w:val="0"/>
              <w:spacing w:before="0"/>
              <w:rPr>
                <w:rFonts w:eastAsia="TimesNewRomanPSMT" w:cs="Arial"/>
                <w:b/>
                <w:bCs/>
              </w:rPr>
            </w:pPr>
          </w:p>
        </w:tc>
      </w:tr>
      <w:tr w:rsidR="00343A18" w:rsidRPr="00025FD0" w14:paraId="115F5241" w14:textId="77777777" w:rsidTr="00BC01DC">
        <w:tc>
          <w:tcPr>
            <w:tcW w:w="465" w:type="dxa"/>
            <w:tcBorders>
              <w:top w:val="single" w:sz="4" w:space="0" w:color="000000"/>
              <w:left w:val="single" w:sz="4" w:space="0" w:color="000000"/>
              <w:bottom w:val="single" w:sz="4" w:space="0" w:color="000000"/>
            </w:tcBorders>
            <w:shd w:val="clear" w:color="auto" w:fill="auto"/>
          </w:tcPr>
          <w:p w14:paraId="186CB4D9" w14:textId="77777777" w:rsidR="00343A18" w:rsidRPr="00025FD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62A29B" w14:textId="77777777" w:rsidR="00343A18" w:rsidRPr="00025FD0" w:rsidRDefault="00343A18" w:rsidP="00BC01DC">
            <w:pPr>
              <w:snapToGrid w:val="0"/>
              <w:spacing w:before="0"/>
              <w:rPr>
                <w:rFonts w:eastAsia="TimesNewRomanPSMT" w:cs="Arial"/>
                <w:bCs/>
                <w:i/>
              </w:rPr>
            </w:pPr>
          </w:p>
          <w:p w14:paraId="6C04C981" w14:textId="77777777" w:rsidR="00343A18" w:rsidRPr="00025FD0" w:rsidRDefault="00343A18" w:rsidP="00BC01DC">
            <w:pPr>
              <w:spacing w:before="0"/>
              <w:rPr>
                <w:rFonts w:eastAsia="TimesNewRomanPSMT" w:cs="Arial"/>
                <w:b/>
                <w:bCs/>
              </w:rPr>
            </w:pPr>
            <w:r w:rsidRPr="00025FD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B358B8" w14:textId="77777777" w:rsidR="00343A18" w:rsidRPr="00025FD0" w:rsidRDefault="00343A18" w:rsidP="00BC01DC">
            <w:pPr>
              <w:snapToGrid w:val="0"/>
              <w:spacing w:before="0"/>
              <w:rPr>
                <w:rFonts w:eastAsia="TimesNewRomanPSMT" w:cs="Arial"/>
                <w:b/>
                <w:bCs/>
              </w:rPr>
            </w:pPr>
          </w:p>
        </w:tc>
      </w:tr>
      <w:tr w:rsidR="00343A18" w:rsidRPr="00025FD0" w14:paraId="39793B1F" w14:textId="77777777" w:rsidTr="00BC01DC">
        <w:tc>
          <w:tcPr>
            <w:tcW w:w="465" w:type="dxa"/>
            <w:tcBorders>
              <w:top w:val="single" w:sz="4" w:space="0" w:color="000000"/>
              <w:left w:val="single" w:sz="4" w:space="0" w:color="000000"/>
              <w:bottom w:val="single" w:sz="4" w:space="0" w:color="000000"/>
            </w:tcBorders>
            <w:shd w:val="clear" w:color="auto" w:fill="auto"/>
          </w:tcPr>
          <w:p w14:paraId="10E33F10" w14:textId="77777777" w:rsidR="00343A18" w:rsidRPr="00025FD0" w:rsidRDefault="00343A18" w:rsidP="00BC01DC">
            <w:pPr>
              <w:snapToGrid w:val="0"/>
              <w:spacing w:before="0"/>
              <w:rPr>
                <w:rFonts w:eastAsia="TimesNewRomanPSMT" w:cs="Arial"/>
                <w:bCs/>
                <w:i/>
              </w:rPr>
            </w:pPr>
          </w:p>
          <w:p w14:paraId="78F70C2B" w14:textId="77777777" w:rsidR="00343A18" w:rsidRPr="00025FD0" w:rsidRDefault="00343A18" w:rsidP="00BC01DC">
            <w:pPr>
              <w:spacing w:before="0"/>
              <w:rPr>
                <w:rFonts w:eastAsia="TimesNewRomanPSMT" w:cs="Arial"/>
                <w:bCs/>
                <w:i/>
                <w:lang w:val="ru-RU"/>
              </w:rPr>
            </w:pPr>
            <w:r w:rsidRPr="00025FD0">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389AD923" w14:textId="77777777" w:rsidR="00343A18" w:rsidRPr="00025FD0" w:rsidRDefault="00343A18" w:rsidP="00BC01DC">
            <w:pPr>
              <w:snapToGrid w:val="0"/>
              <w:spacing w:before="0"/>
              <w:rPr>
                <w:rFonts w:eastAsia="TimesNewRomanPSMT" w:cs="Arial"/>
                <w:bCs/>
                <w:i/>
                <w:lang w:val="ru-RU"/>
              </w:rPr>
            </w:pPr>
          </w:p>
          <w:p w14:paraId="2788F5F3" w14:textId="77777777" w:rsidR="00343A18" w:rsidRPr="00025FD0" w:rsidRDefault="00343A18" w:rsidP="00BC01DC">
            <w:pPr>
              <w:spacing w:before="0"/>
              <w:rPr>
                <w:rFonts w:eastAsia="TimesNewRomanPSMT" w:cs="Arial"/>
                <w:b/>
                <w:bCs/>
                <w:lang w:val="ru-RU"/>
              </w:rPr>
            </w:pPr>
            <w:r w:rsidRPr="00025FD0">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5023C6" w14:textId="77777777" w:rsidR="00343A18" w:rsidRPr="00025FD0" w:rsidRDefault="00343A18" w:rsidP="00BC01DC">
            <w:pPr>
              <w:snapToGrid w:val="0"/>
              <w:spacing w:before="0"/>
              <w:rPr>
                <w:rFonts w:eastAsia="TimesNewRomanPSMT" w:cs="Arial"/>
                <w:b/>
                <w:bCs/>
                <w:lang w:val="ru-RU"/>
              </w:rPr>
            </w:pPr>
          </w:p>
        </w:tc>
      </w:tr>
      <w:tr w:rsidR="0055619B" w:rsidRPr="00025FD0" w14:paraId="35128C49"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ADDE615" w14:textId="77777777" w:rsidR="0055619B" w:rsidRPr="00025FD0"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DD09AF5" w14:textId="77777777" w:rsidR="0055619B" w:rsidRPr="00025FD0" w:rsidRDefault="0055619B" w:rsidP="00BC01DC">
            <w:pPr>
              <w:snapToGrid w:val="0"/>
              <w:spacing w:before="0"/>
              <w:rPr>
                <w:rFonts w:eastAsia="TimesNewRomanPSMT" w:cs="Arial"/>
                <w:bCs/>
                <w:i/>
                <w:lang w:val="ru-RU"/>
              </w:rPr>
            </w:pPr>
            <w:r w:rsidRPr="00025FD0">
              <w:rPr>
                <w:rFonts w:eastAsia="TimesNewRomanPSMT" w:cs="Arial"/>
                <w:bCs/>
                <w:i/>
                <w:lang w:val="ru-RU"/>
              </w:rPr>
              <w:t>Врста правног лица: (микро</w:t>
            </w:r>
            <w:r w:rsidR="005D1B4A" w:rsidRPr="00025FD0">
              <w:rPr>
                <w:rFonts w:eastAsia="TimesNewRomanPSMT" w:cs="Arial"/>
                <w:bCs/>
                <w:i/>
                <w:lang w:val="ru-RU"/>
              </w:rPr>
              <w:t xml:space="preserve">, мало, средње, велико) или </w:t>
            </w:r>
            <w:r w:rsidRPr="00025FD0">
              <w:rPr>
                <w:rFonts w:eastAsia="TimesNewRomanPSMT" w:cs="Arial"/>
                <w:bCs/>
                <w:i/>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D56F10" w14:textId="77777777" w:rsidR="0055619B" w:rsidRPr="00025FD0" w:rsidRDefault="0055619B" w:rsidP="00BC01DC">
            <w:pPr>
              <w:snapToGrid w:val="0"/>
              <w:spacing w:before="0"/>
              <w:rPr>
                <w:rFonts w:eastAsia="TimesNewRomanPSMT" w:cs="Arial"/>
                <w:b/>
                <w:bCs/>
              </w:rPr>
            </w:pPr>
          </w:p>
        </w:tc>
      </w:tr>
      <w:tr w:rsidR="00343A18" w:rsidRPr="00025FD0" w14:paraId="58AFFD2A" w14:textId="77777777" w:rsidTr="00BC01DC">
        <w:tc>
          <w:tcPr>
            <w:tcW w:w="465" w:type="dxa"/>
            <w:tcBorders>
              <w:top w:val="single" w:sz="4" w:space="0" w:color="000000"/>
              <w:left w:val="single" w:sz="4" w:space="0" w:color="000000"/>
              <w:bottom w:val="single" w:sz="4" w:space="0" w:color="000000"/>
            </w:tcBorders>
            <w:shd w:val="clear" w:color="auto" w:fill="auto"/>
          </w:tcPr>
          <w:p w14:paraId="239C8D56" w14:textId="77777777" w:rsidR="00343A18" w:rsidRPr="00025FD0" w:rsidRDefault="00343A18" w:rsidP="00BC01DC">
            <w:pPr>
              <w:snapToGrid w:val="0"/>
              <w:spacing w:before="0"/>
              <w:rPr>
                <w:rFonts w:eastAsia="TimesNewRomanPSMT" w:cs="Arial"/>
                <w:bCs/>
                <w:i/>
                <w:lang w:val="ru-RU"/>
              </w:rPr>
            </w:pPr>
          </w:p>
          <w:p w14:paraId="47E6D44A" w14:textId="77777777" w:rsidR="00343A18" w:rsidRPr="00025FD0"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D6AEFA0" w14:textId="77777777" w:rsidR="00343A18" w:rsidRPr="00025FD0" w:rsidRDefault="00343A18" w:rsidP="00BC01DC">
            <w:pPr>
              <w:snapToGrid w:val="0"/>
              <w:spacing w:before="0"/>
              <w:rPr>
                <w:rFonts w:eastAsia="TimesNewRomanPSMT" w:cs="Arial"/>
                <w:bCs/>
                <w:i/>
                <w:lang w:val="ru-RU"/>
              </w:rPr>
            </w:pPr>
          </w:p>
          <w:p w14:paraId="0A77B7AD" w14:textId="77777777" w:rsidR="00343A18" w:rsidRPr="00025FD0" w:rsidRDefault="00343A18" w:rsidP="00BC01DC">
            <w:pPr>
              <w:spacing w:before="0"/>
              <w:rPr>
                <w:rFonts w:eastAsia="TimesNewRomanPSMT" w:cs="Arial"/>
                <w:b/>
                <w:bCs/>
              </w:rPr>
            </w:pPr>
            <w:r w:rsidRPr="00025FD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CE26B7" w14:textId="77777777" w:rsidR="00343A18" w:rsidRPr="00025FD0" w:rsidRDefault="00343A18" w:rsidP="00BC01DC">
            <w:pPr>
              <w:snapToGrid w:val="0"/>
              <w:spacing w:before="0"/>
              <w:rPr>
                <w:rFonts w:eastAsia="TimesNewRomanPSMT" w:cs="Arial"/>
                <w:b/>
                <w:bCs/>
              </w:rPr>
            </w:pPr>
          </w:p>
        </w:tc>
      </w:tr>
      <w:tr w:rsidR="00343A18" w:rsidRPr="00025FD0" w14:paraId="3C15B487" w14:textId="77777777" w:rsidTr="00BC01DC">
        <w:tc>
          <w:tcPr>
            <w:tcW w:w="465" w:type="dxa"/>
            <w:tcBorders>
              <w:top w:val="single" w:sz="4" w:space="0" w:color="000000"/>
              <w:left w:val="single" w:sz="4" w:space="0" w:color="000000"/>
              <w:bottom w:val="single" w:sz="4" w:space="0" w:color="000000"/>
            </w:tcBorders>
            <w:shd w:val="clear" w:color="auto" w:fill="auto"/>
          </w:tcPr>
          <w:p w14:paraId="7290276B" w14:textId="77777777" w:rsidR="00343A18" w:rsidRPr="00025FD0" w:rsidRDefault="00343A18" w:rsidP="00BC01DC">
            <w:pPr>
              <w:snapToGrid w:val="0"/>
              <w:spacing w:before="0"/>
              <w:rPr>
                <w:rFonts w:eastAsia="TimesNewRomanPSMT" w:cs="Arial"/>
                <w:bCs/>
                <w:i/>
              </w:rPr>
            </w:pPr>
          </w:p>
          <w:p w14:paraId="1F453B0B" w14:textId="77777777" w:rsidR="00343A18" w:rsidRPr="00025FD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F6E28C" w14:textId="77777777" w:rsidR="00343A18" w:rsidRPr="00025FD0" w:rsidRDefault="00343A18" w:rsidP="00BC01DC">
            <w:pPr>
              <w:snapToGrid w:val="0"/>
              <w:spacing w:before="0"/>
              <w:rPr>
                <w:rFonts w:eastAsia="TimesNewRomanPSMT" w:cs="Arial"/>
                <w:bCs/>
                <w:i/>
              </w:rPr>
            </w:pPr>
          </w:p>
          <w:p w14:paraId="435DEEA0" w14:textId="77777777" w:rsidR="00343A18" w:rsidRPr="00025FD0" w:rsidRDefault="00343A18" w:rsidP="00BC01DC">
            <w:pPr>
              <w:spacing w:before="0"/>
              <w:rPr>
                <w:rFonts w:eastAsia="TimesNewRomanPSMT" w:cs="Arial"/>
                <w:b/>
                <w:bCs/>
              </w:rPr>
            </w:pPr>
            <w:r w:rsidRPr="00025FD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983AD5" w14:textId="77777777" w:rsidR="00343A18" w:rsidRPr="00025FD0" w:rsidRDefault="00343A18" w:rsidP="00BC01DC">
            <w:pPr>
              <w:snapToGrid w:val="0"/>
              <w:spacing w:before="0"/>
              <w:rPr>
                <w:rFonts w:eastAsia="TimesNewRomanPSMT" w:cs="Arial"/>
                <w:b/>
                <w:bCs/>
              </w:rPr>
            </w:pPr>
          </w:p>
        </w:tc>
      </w:tr>
      <w:tr w:rsidR="00343A18" w:rsidRPr="00025FD0" w14:paraId="1E630534" w14:textId="77777777" w:rsidTr="00BC01DC">
        <w:tc>
          <w:tcPr>
            <w:tcW w:w="465" w:type="dxa"/>
            <w:tcBorders>
              <w:top w:val="single" w:sz="4" w:space="0" w:color="000000"/>
              <w:left w:val="single" w:sz="4" w:space="0" w:color="000000"/>
              <w:bottom w:val="single" w:sz="4" w:space="0" w:color="000000"/>
            </w:tcBorders>
            <w:shd w:val="clear" w:color="auto" w:fill="auto"/>
          </w:tcPr>
          <w:p w14:paraId="27BB6CE5" w14:textId="77777777" w:rsidR="00343A18" w:rsidRPr="00025FD0" w:rsidRDefault="00343A18" w:rsidP="00BC01DC">
            <w:pPr>
              <w:snapToGrid w:val="0"/>
              <w:spacing w:before="0"/>
              <w:rPr>
                <w:rFonts w:eastAsia="TimesNewRomanPSMT" w:cs="Arial"/>
                <w:bCs/>
                <w:i/>
              </w:rPr>
            </w:pPr>
          </w:p>
          <w:p w14:paraId="5C4D5C77" w14:textId="77777777" w:rsidR="00343A18" w:rsidRPr="00025FD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E121D1" w14:textId="77777777" w:rsidR="00343A18" w:rsidRPr="00025FD0" w:rsidRDefault="00343A18" w:rsidP="00BC01DC">
            <w:pPr>
              <w:snapToGrid w:val="0"/>
              <w:spacing w:before="0"/>
              <w:rPr>
                <w:rFonts w:eastAsia="TimesNewRomanPSMT" w:cs="Arial"/>
                <w:bCs/>
                <w:i/>
              </w:rPr>
            </w:pPr>
          </w:p>
          <w:p w14:paraId="3DDB0792" w14:textId="77777777" w:rsidR="00343A18" w:rsidRPr="00025FD0" w:rsidRDefault="00343A18" w:rsidP="00BC01DC">
            <w:pPr>
              <w:spacing w:before="0"/>
              <w:rPr>
                <w:rFonts w:eastAsia="TimesNewRomanPSMT" w:cs="Arial"/>
                <w:b/>
                <w:bCs/>
              </w:rPr>
            </w:pPr>
            <w:r w:rsidRPr="00025FD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E522B" w14:textId="77777777" w:rsidR="00343A18" w:rsidRPr="00025FD0" w:rsidRDefault="00343A18" w:rsidP="00BC01DC">
            <w:pPr>
              <w:snapToGrid w:val="0"/>
              <w:spacing w:before="0"/>
              <w:rPr>
                <w:rFonts w:eastAsia="TimesNewRomanPSMT" w:cs="Arial"/>
                <w:b/>
                <w:bCs/>
              </w:rPr>
            </w:pPr>
          </w:p>
        </w:tc>
      </w:tr>
      <w:tr w:rsidR="00343A18" w:rsidRPr="00025FD0" w14:paraId="705EC48C" w14:textId="77777777" w:rsidTr="00BC01DC">
        <w:tc>
          <w:tcPr>
            <w:tcW w:w="465" w:type="dxa"/>
            <w:tcBorders>
              <w:top w:val="single" w:sz="4" w:space="0" w:color="000000"/>
              <w:left w:val="single" w:sz="4" w:space="0" w:color="000000"/>
              <w:bottom w:val="single" w:sz="4" w:space="0" w:color="000000"/>
            </w:tcBorders>
            <w:shd w:val="clear" w:color="auto" w:fill="auto"/>
          </w:tcPr>
          <w:p w14:paraId="57CB5D9A" w14:textId="77777777" w:rsidR="00343A18" w:rsidRPr="00025FD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D2C240" w14:textId="77777777" w:rsidR="00343A18" w:rsidRPr="00025FD0" w:rsidRDefault="00343A18" w:rsidP="00BC01DC">
            <w:pPr>
              <w:snapToGrid w:val="0"/>
              <w:spacing w:before="0"/>
              <w:rPr>
                <w:rFonts w:eastAsia="TimesNewRomanPSMT" w:cs="Arial"/>
                <w:bCs/>
                <w:i/>
              </w:rPr>
            </w:pPr>
          </w:p>
          <w:p w14:paraId="4372DAE8" w14:textId="77777777" w:rsidR="00343A18" w:rsidRPr="00025FD0" w:rsidRDefault="00343A18" w:rsidP="00BC01DC">
            <w:pPr>
              <w:spacing w:before="0"/>
              <w:rPr>
                <w:rFonts w:eastAsia="TimesNewRomanPSMT" w:cs="Arial"/>
                <w:b/>
                <w:bCs/>
              </w:rPr>
            </w:pPr>
            <w:r w:rsidRPr="00025FD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44BEF7" w14:textId="77777777" w:rsidR="00343A18" w:rsidRPr="00025FD0" w:rsidRDefault="00343A18" w:rsidP="00BC01DC">
            <w:pPr>
              <w:snapToGrid w:val="0"/>
              <w:spacing w:before="0"/>
              <w:rPr>
                <w:rFonts w:eastAsia="TimesNewRomanPSMT" w:cs="Arial"/>
                <w:b/>
                <w:bCs/>
              </w:rPr>
            </w:pPr>
          </w:p>
        </w:tc>
      </w:tr>
    </w:tbl>
    <w:p w14:paraId="7EA71F40" w14:textId="77777777" w:rsidR="00343A18" w:rsidRPr="00025FD0" w:rsidRDefault="00343A18" w:rsidP="00343A18">
      <w:pPr>
        <w:spacing w:before="0"/>
        <w:rPr>
          <w:rFonts w:cs="Arial"/>
          <w:b/>
          <w:bCs/>
          <w:i/>
          <w:iCs/>
          <w:u w:val="single"/>
        </w:rPr>
      </w:pPr>
    </w:p>
    <w:p w14:paraId="6C66C5C5" w14:textId="77777777" w:rsidR="00343A18" w:rsidRPr="00025FD0" w:rsidRDefault="00343A18" w:rsidP="00343A18">
      <w:pPr>
        <w:spacing w:before="0"/>
        <w:rPr>
          <w:rFonts w:cs="Arial"/>
          <w:i/>
          <w:iCs/>
          <w:lang w:val="ru-RU"/>
        </w:rPr>
      </w:pPr>
      <w:r w:rsidRPr="00025FD0">
        <w:rPr>
          <w:rFonts w:cs="Arial"/>
          <w:b/>
          <w:bCs/>
          <w:i/>
          <w:iCs/>
          <w:u w:val="single"/>
        </w:rPr>
        <w:t>Напомена:</w:t>
      </w:r>
    </w:p>
    <w:p w14:paraId="3DBE0995" w14:textId="77777777" w:rsidR="00343A18" w:rsidRPr="00025FD0" w:rsidRDefault="00343A18" w:rsidP="00343A18">
      <w:pPr>
        <w:spacing w:before="0"/>
        <w:rPr>
          <w:rFonts w:cs="Arial"/>
          <w:i/>
          <w:iCs/>
          <w:lang w:val="ru-RU"/>
        </w:rPr>
      </w:pPr>
      <w:r w:rsidRPr="00025FD0">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E826C13" w14:textId="77777777" w:rsidR="008B6762" w:rsidRPr="00025FD0" w:rsidRDefault="008B6762" w:rsidP="00343A18">
      <w:pPr>
        <w:spacing w:before="0"/>
        <w:rPr>
          <w:rFonts w:cs="Arial"/>
          <w:i/>
          <w:iCs/>
          <w:lang w:val="ru-RU"/>
        </w:rPr>
      </w:pPr>
    </w:p>
    <w:p w14:paraId="2C78F1AA" w14:textId="77777777" w:rsidR="00357256" w:rsidRPr="00025FD0" w:rsidRDefault="00357256" w:rsidP="00343A18">
      <w:pPr>
        <w:spacing w:before="0"/>
        <w:rPr>
          <w:rFonts w:cs="Arial"/>
          <w:i/>
          <w:iCs/>
          <w:lang w:val="ru-RU"/>
        </w:rPr>
      </w:pPr>
    </w:p>
    <w:p w14:paraId="36DBDBA7" w14:textId="217A8279" w:rsidR="00357256" w:rsidRDefault="00357256" w:rsidP="00343A18">
      <w:pPr>
        <w:spacing w:before="0"/>
        <w:rPr>
          <w:rFonts w:cs="Arial"/>
          <w:i/>
          <w:iCs/>
          <w:lang w:val="ru-RU"/>
        </w:rPr>
      </w:pPr>
    </w:p>
    <w:p w14:paraId="73EC2CA7" w14:textId="476ECE6C" w:rsidR="000F3D9A" w:rsidRDefault="000F3D9A" w:rsidP="00343A18">
      <w:pPr>
        <w:spacing w:before="0"/>
        <w:rPr>
          <w:rFonts w:cs="Arial"/>
          <w:i/>
          <w:iCs/>
          <w:lang w:val="ru-RU"/>
        </w:rPr>
      </w:pPr>
    </w:p>
    <w:p w14:paraId="00F1DE07" w14:textId="08DAC069" w:rsidR="000F3D9A" w:rsidRDefault="000F3D9A" w:rsidP="00343A18">
      <w:pPr>
        <w:spacing w:before="0"/>
        <w:rPr>
          <w:rFonts w:cs="Arial"/>
          <w:i/>
          <w:iCs/>
          <w:lang w:val="ru-RU"/>
        </w:rPr>
      </w:pPr>
    </w:p>
    <w:p w14:paraId="4B14449A" w14:textId="589B135D" w:rsidR="000F3D9A" w:rsidRDefault="000F3D9A" w:rsidP="00343A18">
      <w:pPr>
        <w:spacing w:before="0"/>
        <w:rPr>
          <w:rFonts w:cs="Arial"/>
          <w:i/>
          <w:iCs/>
          <w:lang w:val="ru-RU"/>
        </w:rPr>
      </w:pPr>
    </w:p>
    <w:p w14:paraId="5042A921" w14:textId="07758F98" w:rsidR="000F3D9A" w:rsidRDefault="000F3D9A" w:rsidP="00343A18">
      <w:pPr>
        <w:spacing w:before="0"/>
        <w:rPr>
          <w:rFonts w:cs="Arial"/>
          <w:i/>
          <w:iCs/>
          <w:lang w:val="ru-RU"/>
        </w:rPr>
      </w:pPr>
    </w:p>
    <w:p w14:paraId="441272CA" w14:textId="5EBE56C2" w:rsidR="000F3D9A" w:rsidRDefault="000F3D9A" w:rsidP="00343A18">
      <w:pPr>
        <w:spacing w:before="0"/>
        <w:rPr>
          <w:rFonts w:cs="Arial"/>
          <w:i/>
          <w:iCs/>
          <w:lang w:val="ru-RU"/>
        </w:rPr>
      </w:pPr>
    </w:p>
    <w:p w14:paraId="47134AFC" w14:textId="50B2C91F" w:rsidR="000F3D9A" w:rsidRDefault="000F3D9A" w:rsidP="00343A18">
      <w:pPr>
        <w:spacing w:before="0"/>
        <w:rPr>
          <w:rFonts w:cs="Arial"/>
          <w:i/>
          <w:iCs/>
          <w:lang w:val="ru-RU"/>
        </w:rPr>
      </w:pPr>
    </w:p>
    <w:p w14:paraId="75DA794F" w14:textId="78ED28FF" w:rsidR="000F3D9A" w:rsidRDefault="000F3D9A" w:rsidP="00343A18">
      <w:pPr>
        <w:spacing w:before="0"/>
        <w:rPr>
          <w:rFonts w:cs="Arial"/>
          <w:i/>
          <w:iCs/>
          <w:lang w:val="ru-RU"/>
        </w:rPr>
      </w:pPr>
    </w:p>
    <w:p w14:paraId="3D4AB1F4" w14:textId="01894980" w:rsidR="000F3D9A" w:rsidRDefault="000F3D9A" w:rsidP="00343A18">
      <w:pPr>
        <w:spacing w:before="0"/>
        <w:rPr>
          <w:rFonts w:cs="Arial"/>
          <w:i/>
          <w:iCs/>
          <w:lang w:val="ru-RU"/>
        </w:rPr>
      </w:pPr>
    </w:p>
    <w:p w14:paraId="0AD565DB" w14:textId="5B338425" w:rsidR="000F3D9A" w:rsidRDefault="000F3D9A" w:rsidP="00343A18">
      <w:pPr>
        <w:spacing w:before="0"/>
        <w:rPr>
          <w:rFonts w:cs="Arial"/>
          <w:i/>
          <w:iCs/>
          <w:lang w:val="ru-RU"/>
        </w:rPr>
      </w:pPr>
    </w:p>
    <w:p w14:paraId="62617946" w14:textId="7883267C" w:rsidR="000F3D9A" w:rsidRDefault="000F3D9A" w:rsidP="00343A18">
      <w:pPr>
        <w:spacing w:before="0"/>
        <w:rPr>
          <w:rFonts w:cs="Arial"/>
          <w:i/>
          <w:iCs/>
          <w:lang w:val="ru-RU"/>
        </w:rPr>
      </w:pPr>
    </w:p>
    <w:p w14:paraId="5A685490" w14:textId="77777777" w:rsidR="000F3D9A" w:rsidRPr="00025FD0" w:rsidRDefault="000F3D9A" w:rsidP="00343A18">
      <w:pPr>
        <w:spacing w:before="0"/>
        <w:rPr>
          <w:rFonts w:cs="Arial"/>
          <w:i/>
          <w:iCs/>
          <w:lang w:val="ru-RU"/>
        </w:rPr>
      </w:pPr>
    </w:p>
    <w:p w14:paraId="2B8667CA" w14:textId="77777777" w:rsidR="0055343F" w:rsidRPr="00025FD0" w:rsidRDefault="0055343F" w:rsidP="00343A18">
      <w:pPr>
        <w:spacing w:before="0"/>
        <w:rPr>
          <w:rFonts w:cs="Arial"/>
          <w:i/>
          <w:iCs/>
          <w:lang w:val="ru-RU"/>
        </w:rPr>
      </w:pPr>
    </w:p>
    <w:p w14:paraId="5E488D38" w14:textId="77777777" w:rsidR="00357256" w:rsidRPr="00025FD0" w:rsidRDefault="00357256" w:rsidP="00343A18">
      <w:pPr>
        <w:spacing w:before="0"/>
        <w:rPr>
          <w:rFonts w:cs="Arial"/>
          <w:i/>
          <w:iCs/>
          <w:lang w:val="ru-RU"/>
        </w:rPr>
      </w:pPr>
    </w:p>
    <w:p w14:paraId="205E7935" w14:textId="77777777" w:rsidR="00357256" w:rsidRPr="00025FD0" w:rsidRDefault="00357256" w:rsidP="00343A18">
      <w:pPr>
        <w:spacing w:before="0"/>
        <w:rPr>
          <w:rFonts w:cs="Arial"/>
          <w:i/>
          <w:iCs/>
          <w:lang w:val="ru-RU"/>
        </w:rPr>
      </w:pPr>
    </w:p>
    <w:p w14:paraId="635CB441" w14:textId="77777777" w:rsidR="000E75A0" w:rsidRPr="00025FD0" w:rsidRDefault="00BA2C2D" w:rsidP="00BA2C2D">
      <w:pPr>
        <w:spacing w:before="0"/>
        <w:rPr>
          <w:rFonts w:eastAsia="TimesNewRomanPSMT" w:cs="Arial"/>
          <w:b/>
          <w:bCs/>
          <w:i/>
          <w:lang w:val="sr-Cyrl-CS"/>
        </w:rPr>
      </w:pPr>
      <w:r w:rsidRPr="00025FD0">
        <w:rPr>
          <w:rFonts w:eastAsia="TimesNewRomanPSMT" w:cs="Arial"/>
          <w:b/>
          <w:bCs/>
          <w:i/>
          <w:lang w:val="sr-Cyrl-CS"/>
        </w:rPr>
        <w:lastRenderedPageBreak/>
        <w:t xml:space="preserve">5) </w:t>
      </w:r>
      <w:r w:rsidR="000E75A0" w:rsidRPr="00025FD0">
        <w:rPr>
          <w:rFonts w:eastAsia="TimesNewRomanPSMT" w:cs="Arial"/>
          <w:b/>
          <w:bCs/>
          <w:i/>
          <w:lang w:val="sr-Cyrl-CS"/>
        </w:rPr>
        <w:t>ЦЕНА И КОМЕРЦИЈАЛНИ УСЛОВИ ПОНУДЕ</w:t>
      </w:r>
    </w:p>
    <w:p w14:paraId="767BFED2" w14:textId="77777777" w:rsidR="000E75A0" w:rsidRPr="00025FD0" w:rsidRDefault="000E75A0" w:rsidP="000E75A0">
      <w:pPr>
        <w:spacing w:before="0"/>
        <w:jc w:val="center"/>
        <w:rPr>
          <w:rFonts w:cs="Arial"/>
          <w:bCs/>
          <w:i/>
          <w:iCs/>
          <w:lang w:val="sr-Cyrl-CS"/>
        </w:rPr>
      </w:pPr>
    </w:p>
    <w:p w14:paraId="0DEBBCFF" w14:textId="77777777" w:rsidR="000E75A0" w:rsidRPr="00025FD0" w:rsidRDefault="000E75A0" w:rsidP="000E75A0">
      <w:pPr>
        <w:spacing w:before="0"/>
        <w:jc w:val="center"/>
        <w:rPr>
          <w:rFonts w:cs="Arial"/>
          <w:b/>
          <w:bCs/>
          <w:i/>
          <w:iCs/>
          <w:u w:val="single"/>
          <w:lang w:val="sr-Cyrl-CS"/>
        </w:rPr>
      </w:pPr>
      <w:r w:rsidRPr="00025FD0">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3"/>
      </w:tblGrid>
      <w:tr w:rsidR="000E75A0" w:rsidRPr="00025FD0" w14:paraId="5EC489E5" w14:textId="77777777" w:rsidTr="00AD1FB5">
        <w:trPr>
          <w:trHeight w:val="485"/>
        </w:trPr>
        <w:tc>
          <w:tcPr>
            <w:tcW w:w="5395" w:type="dxa"/>
            <w:shd w:val="clear" w:color="auto" w:fill="C6D9F1" w:themeFill="text2" w:themeFillTint="33"/>
            <w:vAlign w:val="center"/>
          </w:tcPr>
          <w:p w14:paraId="27BE3C1C" w14:textId="77777777" w:rsidR="000E75A0" w:rsidRPr="00025FD0" w:rsidRDefault="000E75A0" w:rsidP="006075EC">
            <w:pPr>
              <w:spacing w:before="0"/>
              <w:jc w:val="center"/>
              <w:rPr>
                <w:rFonts w:cs="Arial"/>
                <w:b/>
                <w:bCs/>
                <w:i/>
                <w:iCs/>
                <w:color w:val="4F81BD" w:themeColor="accent1"/>
                <w:lang w:val="sr-Cyrl-CS"/>
              </w:rPr>
            </w:pPr>
            <w:r w:rsidRPr="00025FD0">
              <w:rPr>
                <w:rFonts w:eastAsia="TimesNewRomanPSMT" w:cs="Arial"/>
                <w:b/>
                <w:bCs/>
              </w:rPr>
              <w:t>ПРЕДМЕТ</w:t>
            </w:r>
            <w:r w:rsidRPr="00025FD0">
              <w:rPr>
                <w:rFonts w:eastAsia="TimesNewRomanPSMT" w:cs="Arial"/>
                <w:b/>
                <w:bCs/>
                <w:lang w:val="sr-Cyrl-CS"/>
              </w:rPr>
              <w:t xml:space="preserve"> </w:t>
            </w:r>
            <w:r w:rsidRPr="00025FD0">
              <w:rPr>
                <w:rFonts w:eastAsia="TimesNewRomanPSMT" w:cs="Arial"/>
                <w:b/>
                <w:bCs/>
              </w:rPr>
              <w:t>НАБАВКЕ</w:t>
            </w:r>
          </w:p>
        </w:tc>
        <w:tc>
          <w:tcPr>
            <w:tcW w:w="3623" w:type="dxa"/>
            <w:shd w:val="clear" w:color="auto" w:fill="C6D9F1" w:themeFill="text2" w:themeFillTint="33"/>
            <w:vAlign w:val="center"/>
          </w:tcPr>
          <w:p w14:paraId="4814BDDC" w14:textId="77777777" w:rsidR="000E75A0" w:rsidRPr="00025FD0" w:rsidRDefault="000E75A0" w:rsidP="00AF3AF8">
            <w:pPr>
              <w:spacing w:before="0"/>
              <w:jc w:val="center"/>
              <w:rPr>
                <w:rFonts w:cs="Arial"/>
                <w:b/>
                <w:bCs/>
                <w:i/>
                <w:iCs/>
                <w:lang w:val="sr-Cyrl-CS"/>
              </w:rPr>
            </w:pPr>
            <w:r w:rsidRPr="00025FD0">
              <w:rPr>
                <w:rFonts w:cs="Arial"/>
                <w:b/>
                <w:bCs/>
                <w:i/>
                <w:iCs/>
                <w:lang w:val="sr-Cyrl-CS"/>
              </w:rPr>
              <w:t xml:space="preserve">УКУПНА ЦЕНА </w:t>
            </w:r>
            <w:r w:rsidRPr="00025FD0">
              <w:rPr>
                <w:rFonts w:eastAsia="Arial Unicode MS" w:cs="Arial"/>
                <w:b/>
                <w:bCs/>
                <w:i/>
                <w:iCs/>
                <w:kern w:val="1"/>
                <w:lang w:val="sr-Cyrl-CS" w:eastAsia="ar-SA"/>
              </w:rPr>
              <w:t xml:space="preserve">дин. / </w:t>
            </w:r>
            <w:r w:rsidRPr="00025FD0">
              <w:rPr>
                <w:rFonts w:eastAsia="Arial Unicode MS" w:cs="Arial"/>
                <w:b/>
                <w:bCs/>
                <w:i/>
                <w:iCs/>
                <w:color w:val="00B0F0"/>
                <w:kern w:val="1"/>
                <w:lang w:val="sr-Cyrl-CS" w:eastAsia="ar-SA"/>
              </w:rPr>
              <w:t>€</w:t>
            </w:r>
            <w:r w:rsidRPr="00025FD0">
              <w:rPr>
                <w:rFonts w:cs="Arial"/>
                <w:b/>
                <w:bCs/>
                <w:i/>
                <w:iCs/>
                <w:color w:val="00B0F0"/>
                <w:lang w:val="sr-Cyrl-CS"/>
              </w:rPr>
              <w:t xml:space="preserve"> </w:t>
            </w:r>
            <w:r w:rsidRPr="00025FD0">
              <w:rPr>
                <w:rFonts w:cs="Arial"/>
                <w:b/>
                <w:bCs/>
                <w:i/>
                <w:iCs/>
                <w:lang w:val="sr-Cyrl-CS"/>
              </w:rPr>
              <w:t>без ПДВ-а</w:t>
            </w:r>
          </w:p>
        </w:tc>
      </w:tr>
      <w:tr w:rsidR="000E75A0" w:rsidRPr="00025FD0" w14:paraId="77A39AA1" w14:textId="77777777" w:rsidTr="00AD1FB5">
        <w:trPr>
          <w:trHeight w:val="440"/>
        </w:trPr>
        <w:tc>
          <w:tcPr>
            <w:tcW w:w="5395" w:type="dxa"/>
            <w:vAlign w:val="center"/>
          </w:tcPr>
          <w:p w14:paraId="34EB0264" w14:textId="77777777" w:rsidR="007A5319" w:rsidRPr="00025FD0" w:rsidRDefault="00182A38" w:rsidP="0055343F">
            <w:pPr>
              <w:spacing w:before="0"/>
              <w:ind w:left="1365"/>
              <w:rPr>
                <w:rFonts w:cs="Arial"/>
                <w:bCs/>
                <w:lang w:val="sr-Cyrl-RS"/>
              </w:rPr>
            </w:pPr>
            <w:r w:rsidRPr="00025FD0">
              <w:rPr>
                <w:rFonts w:cs="Arial"/>
                <w:bCs/>
                <w:lang w:val="sr-Cyrl-RS"/>
              </w:rPr>
              <w:t>ЈН/1000/0374/2017</w:t>
            </w:r>
          </w:p>
          <w:p w14:paraId="36C774E5" w14:textId="77777777" w:rsidR="000E75A0" w:rsidRPr="00025FD0" w:rsidRDefault="00AD1FB5" w:rsidP="0055343F">
            <w:pPr>
              <w:spacing w:before="0"/>
              <w:ind w:left="28"/>
              <w:rPr>
                <w:rFonts w:cs="Arial"/>
                <w:bCs/>
                <w:lang w:val="sr-Cyrl-RS"/>
              </w:rPr>
            </w:pPr>
            <w:r w:rsidRPr="00025FD0">
              <w:rPr>
                <w:rFonts w:cs="Arial"/>
                <w:bCs/>
                <w:lang w:val="sr-Cyrl-RS"/>
              </w:rPr>
              <w:t>Набавка услугe</w:t>
            </w:r>
            <w:r w:rsidR="0055343F" w:rsidRPr="00025FD0">
              <w:rPr>
                <w:rFonts w:cs="Arial"/>
                <w:bCs/>
                <w:lang w:val="sr-Cyrl-RS"/>
              </w:rPr>
              <w:t xml:space="preserve"> </w:t>
            </w:r>
            <w:r w:rsidR="00EB0CB3" w:rsidRPr="00025FD0">
              <w:rPr>
                <w:rFonts w:cs="Arial"/>
                <w:bCs/>
                <w:lang w:val="sr-Cyrl-RS"/>
              </w:rPr>
              <w:t>“</w:t>
            </w:r>
            <w:r w:rsidR="00F36167" w:rsidRPr="00025FD0">
              <w:rPr>
                <w:rFonts w:cs="Arial"/>
                <w:bCs/>
                <w:lang w:val="sr-Cyrl-RS"/>
              </w:rPr>
              <w:t>Идејни пројекат прикључења блокова ТЕНТ А3 и ТЕНТ А4 на топлификациону мрежу</w:t>
            </w:r>
            <w:r w:rsidR="00E174C6" w:rsidRPr="00025FD0">
              <w:rPr>
                <w:rFonts w:cs="Arial"/>
                <w:bCs/>
                <w:lang w:val="sr-Cyrl-RS"/>
              </w:rPr>
              <w:t xml:space="preserve"> Обреновца</w:t>
            </w:r>
            <w:r w:rsidR="00F36167" w:rsidRPr="00025FD0">
              <w:rPr>
                <w:rFonts w:cs="Arial"/>
                <w:bCs/>
                <w:lang w:val="sr-Cyrl-RS"/>
              </w:rPr>
              <w:t xml:space="preserve"> </w:t>
            </w:r>
            <w:r w:rsidR="00EB0CB3" w:rsidRPr="00025FD0">
              <w:rPr>
                <w:rFonts w:cs="Arial"/>
                <w:bCs/>
                <w:lang w:val="sr-Cyrl-RS"/>
              </w:rPr>
              <w:t>”</w:t>
            </w:r>
          </w:p>
        </w:tc>
        <w:tc>
          <w:tcPr>
            <w:tcW w:w="3623" w:type="dxa"/>
          </w:tcPr>
          <w:p w14:paraId="1CDC425F" w14:textId="77777777" w:rsidR="000E75A0" w:rsidRPr="00025FD0" w:rsidRDefault="000E75A0" w:rsidP="00AF3AF8">
            <w:pPr>
              <w:spacing w:before="0"/>
              <w:jc w:val="center"/>
              <w:rPr>
                <w:rFonts w:cs="Arial"/>
                <w:b/>
                <w:bCs/>
                <w:i/>
                <w:iCs/>
                <w:lang w:val="sr-Cyrl-CS"/>
              </w:rPr>
            </w:pPr>
          </w:p>
          <w:p w14:paraId="48EAED6F" w14:textId="77777777" w:rsidR="000E75A0" w:rsidRPr="00025FD0" w:rsidRDefault="000E75A0" w:rsidP="00AF3AF8">
            <w:pPr>
              <w:spacing w:before="0"/>
              <w:jc w:val="center"/>
              <w:rPr>
                <w:rFonts w:cs="Arial"/>
                <w:b/>
                <w:bCs/>
                <w:i/>
                <w:iCs/>
                <w:lang w:val="sr-Cyrl-CS"/>
              </w:rPr>
            </w:pPr>
          </w:p>
        </w:tc>
      </w:tr>
    </w:tbl>
    <w:p w14:paraId="5A70147D" w14:textId="77777777" w:rsidR="000E75A0" w:rsidRPr="00025FD0" w:rsidRDefault="000E75A0" w:rsidP="000E75A0">
      <w:pPr>
        <w:spacing w:before="0"/>
        <w:jc w:val="center"/>
        <w:rPr>
          <w:rFonts w:cs="Arial"/>
          <w:b/>
          <w:bCs/>
          <w:i/>
          <w:iCs/>
          <w:u w:val="single"/>
          <w:lang w:val="sr-Cyrl-CS"/>
        </w:rPr>
      </w:pPr>
      <w:r w:rsidRPr="00025FD0">
        <w:rPr>
          <w:rFonts w:cs="Arial"/>
          <w:b/>
          <w:bCs/>
          <w:i/>
          <w:iCs/>
          <w:u w:val="single"/>
          <w:lang w:val="sr-Cyrl-CS"/>
        </w:rPr>
        <w:t>КОМЕРЦИЈАЛНИ УСЛОВИ</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90"/>
      </w:tblGrid>
      <w:tr w:rsidR="000E75A0" w:rsidRPr="00025FD0" w14:paraId="1A48CFD1" w14:textId="77777777" w:rsidTr="00AD1FB5">
        <w:trPr>
          <w:trHeight w:val="647"/>
        </w:trPr>
        <w:tc>
          <w:tcPr>
            <w:tcW w:w="5395" w:type="dxa"/>
            <w:shd w:val="clear" w:color="auto" w:fill="C6D9F1" w:themeFill="text2" w:themeFillTint="33"/>
            <w:vAlign w:val="center"/>
          </w:tcPr>
          <w:p w14:paraId="18CEDEF2" w14:textId="77777777" w:rsidR="000E75A0" w:rsidRPr="00025FD0" w:rsidRDefault="000E75A0" w:rsidP="00AF3AF8">
            <w:pPr>
              <w:spacing w:before="0"/>
              <w:jc w:val="center"/>
              <w:rPr>
                <w:rFonts w:cs="Arial"/>
                <w:b/>
                <w:bCs/>
                <w:i/>
                <w:iCs/>
                <w:lang w:val="sr-Cyrl-CS"/>
              </w:rPr>
            </w:pPr>
            <w:r w:rsidRPr="00025FD0">
              <w:rPr>
                <w:rFonts w:cs="Arial"/>
                <w:b/>
                <w:bCs/>
                <w:i/>
                <w:iCs/>
                <w:lang w:val="sr-Cyrl-CS"/>
              </w:rPr>
              <w:t>УСЛОВ НАРУЧИОЦА</w:t>
            </w:r>
          </w:p>
        </w:tc>
        <w:tc>
          <w:tcPr>
            <w:tcW w:w="3690" w:type="dxa"/>
            <w:shd w:val="clear" w:color="auto" w:fill="C6D9F1" w:themeFill="text2" w:themeFillTint="33"/>
            <w:vAlign w:val="center"/>
          </w:tcPr>
          <w:p w14:paraId="534BB418" w14:textId="77777777" w:rsidR="000E75A0" w:rsidRPr="00025FD0" w:rsidRDefault="000E75A0" w:rsidP="00AF3AF8">
            <w:pPr>
              <w:spacing w:before="0"/>
              <w:jc w:val="center"/>
              <w:rPr>
                <w:rFonts w:cs="Arial"/>
                <w:b/>
                <w:bCs/>
                <w:i/>
                <w:iCs/>
                <w:lang w:val="sr-Cyrl-CS"/>
              </w:rPr>
            </w:pPr>
            <w:r w:rsidRPr="00025FD0">
              <w:rPr>
                <w:rFonts w:cs="Arial"/>
                <w:b/>
                <w:bCs/>
                <w:i/>
                <w:iCs/>
                <w:lang w:val="sr-Cyrl-CS"/>
              </w:rPr>
              <w:t>ПОНУДА ПОНУЂАЧА</w:t>
            </w:r>
          </w:p>
        </w:tc>
      </w:tr>
      <w:tr w:rsidR="000E75A0" w:rsidRPr="00025FD0" w14:paraId="4DBDF46D" w14:textId="77777777" w:rsidTr="00AD1FB5">
        <w:trPr>
          <w:trHeight w:val="1022"/>
        </w:trPr>
        <w:tc>
          <w:tcPr>
            <w:tcW w:w="5395" w:type="dxa"/>
            <w:vAlign w:val="center"/>
          </w:tcPr>
          <w:p w14:paraId="76594942" w14:textId="77777777" w:rsidR="000E75A0" w:rsidRPr="00025FD0" w:rsidRDefault="004F03C6" w:rsidP="004F03C6">
            <w:pPr>
              <w:spacing w:before="0"/>
              <w:rPr>
                <w:rFonts w:cs="Arial"/>
                <w:b/>
                <w:bCs/>
                <w:iCs/>
                <w:lang w:val="sr-Cyrl-CS"/>
              </w:rPr>
            </w:pPr>
            <w:r w:rsidRPr="00025FD0">
              <w:rPr>
                <w:rFonts w:cs="Arial"/>
                <w:b/>
                <w:bCs/>
                <w:iCs/>
                <w:lang w:val="sr-Cyrl-CS"/>
              </w:rPr>
              <w:t xml:space="preserve"> </w:t>
            </w:r>
            <w:r w:rsidR="00217266" w:rsidRPr="00025FD0">
              <w:rPr>
                <w:rFonts w:cs="Arial"/>
                <w:b/>
                <w:bCs/>
                <w:iCs/>
                <w:lang w:val="sr-Cyrl-CS"/>
              </w:rPr>
              <w:t xml:space="preserve">  </w:t>
            </w:r>
            <w:r w:rsidR="00460C1A" w:rsidRPr="00025FD0">
              <w:rPr>
                <w:rFonts w:cs="Arial"/>
                <w:b/>
                <w:bCs/>
                <w:iCs/>
                <w:lang w:val="sr-Cyrl-CS"/>
              </w:rPr>
              <w:t xml:space="preserve">              </w:t>
            </w:r>
            <w:r w:rsidR="000E75A0" w:rsidRPr="00025FD0">
              <w:rPr>
                <w:rFonts w:cs="Arial"/>
                <w:b/>
                <w:bCs/>
                <w:iCs/>
                <w:lang w:val="sr-Cyrl-CS"/>
              </w:rPr>
              <w:t>РОК И НАЧИН ПЛАЋАЊА</w:t>
            </w:r>
            <w:r w:rsidRPr="00025FD0">
              <w:rPr>
                <w:rFonts w:cs="Arial"/>
                <w:b/>
                <w:bCs/>
                <w:iCs/>
                <w:lang w:val="sr-Cyrl-CS"/>
              </w:rPr>
              <w:t>:</w:t>
            </w:r>
            <w:r w:rsidR="00460C1A" w:rsidRPr="00025FD0">
              <w:rPr>
                <w:rFonts w:cs="Arial"/>
                <w:b/>
                <w:bCs/>
                <w:iCs/>
                <w:lang w:val="sr-Cyrl-CS"/>
              </w:rPr>
              <w:t xml:space="preserve"> </w:t>
            </w:r>
          </w:p>
          <w:p w14:paraId="10F62B1C" w14:textId="77A4C9A2" w:rsidR="00460C1A" w:rsidRPr="00025FD0" w:rsidRDefault="00E174C6" w:rsidP="00333E1E">
            <w:pPr>
              <w:pStyle w:val="KDParagraf"/>
              <w:spacing w:before="0"/>
              <w:rPr>
                <w:rFonts w:eastAsia="Calibri" w:cs="Arial"/>
                <w:color w:val="000000" w:themeColor="text1"/>
              </w:rPr>
            </w:pPr>
            <w:r w:rsidRPr="00025FD0">
              <w:rPr>
                <w:rFonts w:eastAsia="Calibri" w:cs="Arial"/>
                <w:color w:val="000000" w:themeColor="text1"/>
              </w:rPr>
              <w:t>100% укупне вредности услуге са припадајућим порезом на додату вредност биће плаћено након извршења Услуге, у</w:t>
            </w:r>
            <w:r w:rsidRPr="00025FD0">
              <w:rPr>
                <w:rFonts w:eastAsia="Calibri" w:cs="Arial"/>
                <w:color w:val="000000" w:themeColor="text1"/>
                <w:lang w:val="sr-Cyrl-RS"/>
              </w:rPr>
              <w:t xml:space="preserve"> законском</w:t>
            </w:r>
            <w:r w:rsidRPr="00025FD0">
              <w:rPr>
                <w:rFonts w:eastAsia="Calibri" w:cs="Arial"/>
                <w:color w:val="000000" w:themeColor="text1"/>
              </w:rPr>
              <w:t xml:space="preserve"> року </w:t>
            </w:r>
            <w:r w:rsidR="002153F6" w:rsidRPr="00025FD0">
              <w:rPr>
                <w:rFonts w:eastAsia="Calibri" w:cs="Arial"/>
                <w:color w:val="000000" w:themeColor="text1"/>
                <w:lang w:val="sr-Cyrl-RS"/>
              </w:rPr>
              <w:t>од</w:t>
            </w:r>
            <w:r w:rsidRPr="00025FD0">
              <w:rPr>
                <w:rFonts w:eastAsia="Calibri" w:cs="Arial"/>
                <w:color w:val="000000" w:themeColor="text1"/>
              </w:rPr>
              <w:t xml:space="preserve"> 45 (словима: четрдесет пет) дана од дана пријема </w:t>
            </w:r>
            <w:r w:rsidRPr="00025FD0">
              <w:rPr>
                <w:rFonts w:eastAsia="Calibri" w:cs="Arial"/>
                <w:color w:val="000000" w:themeColor="text1"/>
                <w:lang w:val="sr-Cyrl-RS"/>
              </w:rPr>
              <w:t>исправног</w:t>
            </w:r>
            <w:r w:rsidRPr="00025FD0">
              <w:rPr>
                <w:rFonts w:eastAsia="Calibri" w:cs="Arial"/>
                <w:color w:val="000000" w:themeColor="text1"/>
              </w:rPr>
              <w:t xml:space="preserve"> рачуна издатог</w:t>
            </w:r>
            <w:r w:rsidR="00746C10" w:rsidRPr="00025FD0">
              <w:rPr>
                <w:rFonts w:eastAsia="Calibri" w:cs="Arial"/>
                <w:color w:val="000000" w:themeColor="text1"/>
              </w:rPr>
              <w:t>,</w:t>
            </w:r>
            <w:r w:rsidRPr="00025FD0">
              <w:rPr>
                <w:rFonts w:eastAsia="Calibri" w:cs="Arial"/>
                <w:color w:val="000000" w:themeColor="text1"/>
              </w:rPr>
              <w:t xml:space="preserve"> након обострано потписаног Записника </w:t>
            </w:r>
            <w:proofErr w:type="gramStart"/>
            <w:r w:rsidRPr="00025FD0">
              <w:rPr>
                <w:rFonts w:eastAsia="Calibri" w:cs="Arial"/>
                <w:color w:val="000000" w:themeColor="text1"/>
              </w:rPr>
              <w:t>о  пријему</w:t>
            </w:r>
            <w:proofErr w:type="gramEnd"/>
            <w:r w:rsidRPr="00025FD0">
              <w:rPr>
                <w:rFonts w:eastAsia="Calibri" w:cs="Arial"/>
                <w:color w:val="000000" w:themeColor="text1"/>
              </w:rPr>
              <w:t xml:space="preserve"> Услуге без примедби, потписаног од стране овлашћених  представника Уговорних страна.</w:t>
            </w:r>
          </w:p>
        </w:tc>
        <w:tc>
          <w:tcPr>
            <w:tcW w:w="3690" w:type="dxa"/>
            <w:vAlign w:val="center"/>
          </w:tcPr>
          <w:p w14:paraId="4EE07FB4" w14:textId="77777777" w:rsidR="00D54CD0" w:rsidRPr="00025FD0" w:rsidRDefault="00D54CD0" w:rsidP="00D54CD0">
            <w:pPr>
              <w:spacing w:before="0"/>
              <w:jc w:val="center"/>
              <w:rPr>
                <w:rFonts w:cs="Arial"/>
                <w:bCs/>
                <w:iCs/>
                <w:lang w:val="sr-Cyrl-CS"/>
              </w:rPr>
            </w:pPr>
            <w:r w:rsidRPr="00025FD0">
              <w:rPr>
                <w:rFonts w:cs="Arial"/>
                <w:bCs/>
                <w:iCs/>
                <w:lang w:val="sr-Cyrl-CS"/>
              </w:rPr>
              <w:t>Сагласан за захтевом наручиоца</w:t>
            </w:r>
          </w:p>
          <w:p w14:paraId="158FEE84" w14:textId="77777777" w:rsidR="008B6782" w:rsidRPr="00025FD0" w:rsidRDefault="00D54CD0" w:rsidP="00D54CD0">
            <w:pPr>
              <w:spacing w:before="0"/>
              <w:jc w:val="center"/>
              <w:rPr>
                <w:rFonts w:cs="Arial"/>
                <w:bCs/>
                <w:iCs/>
                <w:lang w:val="sr-Cyrl-CS"/>
              </w:rPr>
            </w:pPr>
            <w:r w:rsidRPr="00025FD0">
              <w:rPr>
                <w:rFonts w:cs="Arial"/>
                <w:bCs/>
                <w:iCs/>
                <w:lang w:val="sr-Cyrl-CS"/>
              </w:rPr>
              <w:t>ДА/НЕ (заокружити)</w:t>
            </w:r>
          </w:p>
        </w:tc>
      </w:tr>
      <w:tr w:rsidR="000A755A" w:rsidRPr="00025FD0" w14:paraId="2A3FB41A" w14:textId="77777777" w:rsidTr="00AD1FB5">
        <w:trPr>
          <w:trHeight w:val="1250"/>
        </w:trPr>
        <w:tc>
          <w:tcPr>
            <w:tcW w:w="5395" w:type="dxa"/>
            <w:vAlign w:val="center"/>
          </w:tcPr>
          <w:p w14:paraId="0B56D577" w14:textId="77777777" w:rsidR="000A755A" w:rsidRPr="00025FD0" w:rsidRDefault="000A755A" w:rsidP="000A755A">
            <w:pPr>
              <w:spacing w:before="0"/>
              <w:jc w:val="center"/>
              <w:rPr>
                <w:rFonts w:cs="Arial"/>
                <w:b/>
                <w:bCs/>
                <w:iCs/>
                <w:lang w:val="sr-Cyrl-CS"/>
              </w:rPr>
            </w:pPr>
            <w:r w:rsidRPr="00025FD0">
              <w:rPr>
                <w:rFonts w:cs="Arial"/>
                <w:b/>
                <w:bCs/>
                <w:iCs/>
                <w:lang w:val="sr-Cyrl-CS"/>
              </w:rPr>
              <w:t>РОК ИЗВРШЕЊА УСЛУГЕ:</w:t>
            </w:r>
          </w:p>
          <w:p w14:paraId="1D47DDDF" w14:textId="77777777" w:rsidR="000A755A" w:rsidRPr="00025FD0" w:rsidRDefault="00460C1A" w:rsidP="00E174C6">
            <w:pPr>
              <w:spacing w:before="0"/>
              <w:rPr>
                <w:rFonts w:cs="Arial"/>
                <w:bCs/>
                <w:iCs/>
                <w:lang w:val="sr-Cyrl-CS"/>
              </w:rPr>
            </w:pPr>
            <w:r w:rsidRPr="00025FD0">
              <w:rPr>
                <w:rFonts w:cs="Arial"/>
                <w:bCs/>
                <w:iCs/>
                <w:lang w:val="sr-Cyrl-CS"/>
              </w:rPr>
              <w:t xml:space="preserve">Максимално </w:t>
            </w:r>
            <w:r w:rsidR="00CE1550" w:rsidRPr="00025FD0">
              <w:rPr>
                <w:rFonts w:cs="Arial"/>
                <w:bCs/>
                <w:iCs/>
                <w:lang w:val="sr-Cyrl-CS"/>
              </w:rPr>
              <w:t xml:space="preserve"> 4</w:t>
            </w:r>
            <w:r w:rsidRPr="00025FD0">
              <w:rPr>
                <w:rFonts w:cs="Arial"/>
                <w:bCs/>
                <w:iCs/>
                <w:lang w:val="sr-Cyrl-CS"/>
              </w:rPr>
              <w:t xml:space="preserve"> (словима:</w:t>
            </w:r>
            <w:r w:rsidR="00CE1550" w:rsidRPr="00025FD0">
              <w:rPr>
                <w:rFonts w:cs="Arial"/>
                <w:bCs/>
                <w:iCs/>
                <w:lang w:val="sr-Cyrl-CS"/>
              </w:rPr>
              <w:t xml:space="preserve"> четири ) месецa</w:t>
            </w:r>
            <w:r w:rsidRPr="00025FD0">
              <w:rPr>
                <w:rFonts w:cs="Arial"/>
                <w:bCs/>
                <w:iCs/>
                <w:lang w:val="sr-Cyrl-CS"/>
              </w:rPr>
              <w:t xml:space="preserve"> о</w:t>
            </w:r>
            <w:r w:rsidR="00DD5853" w:rsidRPr="00025FD0">
              <w:rPr>
                <w:rFonts w:cs="Arial"/>
                <w:bCs/>
                <w:iCs/>
                <w:lang w:val="sr-Cyrl-CS"/>
              </w:rPr>
              <w:t>д дана ступања Уговора на</w:t>
            </w:r>
            <w:r w:rsidRPr="00025FD0">
              <w:rPr>
                <w:rFonts w:cs="Arial"/>
                <w:bCs/>
                <w:iCs/>
                <w:lang w:val="sr-Cyrl-CS"/>
              </w:rPr>
              <w:t xml:space="preserve"> снагу</w:t>
            </w:r>
          </w:p>
        </w:tc>
        <w:tc>
          <w:tcPr>
            <w:tcW w:w="3690" w:type="dxa"/>
            <w:vAlign w:val="center"/>
          </w:tcPr>
          <w:p w14:paraId="3C0B9AE9" w14:textId="77777777" w:rsidR="00D77A3B" w:rsidRPr="00025FD0" w:rsidRDefault="00D77A3B" w:rsidP="006D3B5C">
            <w:pPr>
              <w:spacing w:before="0"/>
              <w:jc w:val="center"/>
              <w:rPr>
                <w:rFonts w:cs="Arial"/>
                <w:bCs/>
                <w:iCs/>
                <w:lang w:val="sr-Latn-RS"/>
              </w:rPr>
            </w:pPr>
          </w:p>
          <w:p w14:paraId="426B5243" w14:textId="08D705F1" w:rsidR="000A755A" w:rsidRPr="00025FD0" w:rsidRDefault="00D77A3B" w:rsidP="00D77A3B">
            <w:pPr>
              <w:spacing w:before="0"/>
              <w:rPr>
                <w:rFonts w:cs="Arial"/>
                <w:b/>
                <w:bCs/>
                <w:i/>
                <w:iCs/>
                <w:lang w:val="sr-Latn-RS"/>
              </w:rPr>
            </w:pPr>
            <w:r w:rsidRPr="00025FD0">
              <w:rPr>
                <w:rFonts w:cs="Arial"/>
                <w:bCs/>
                <w:iCs/>
                <w:lang w:val="sr-Latn-RS"/>
              </w:rPr>
              <w:t xml:space="preserve">_____ </w:t>
            </w:r>
            <w:r w:rsidRPr="00025FD0">
              <w:rPr>
                <w:rFonts w:cs="Arial"/>
                <w:bCs/>
                <w:iCs/>
                <w:lang w:val="sr-Cyrl-CS"/>
              </w:rPr>
              <w:t>месецa од дана ступања Уговора на снагу</w:t>
            </w:r>
          </w:p>
        </w:tc>
      </w:tr>
      <w:tr w:rsidR="00181C4F" w:rsidRPr="00025FD0" w14:paraId="546ACFC5" w14:textId="77777777" w:rsidTr="00AD1FB5">
        <w:trPr>
          <w:trHeight w:val="1250"/>
        </w:trPr>
        <w:tc>
          <w:tcPr>
            <w:tcW w:w="5395" w:type="dxa"/>
            <w:vAlign w:val="center"/>
          </w:tcPr>
          <w:p w14:paraId="06A01B80" w14:textId="77777777" w:rsidR="00622656" w:rsidRPr="00025FD0" w:rsidRDefault="00622656" w:rsidP="00622656">
            <w:pPr>
              <w:pStyle w:val="Heading10"/>
              <w:spacing w:before="0"/>
              <w:contextualSpacing/>
              <w:jc w:val="center"/>
              <w:rPr>
                <w:rFonts w:cs="Arial"/>
              </w:rPr>
            </w:pPr>
            <w:r w:rsidRPr="00025FD0">
              <w:rPr>
                <w:rFonts w:cs="Arial"/>
              </w:rPr>
              <w:t>Место извршења услуга</w:t>
            </w:r>
          </w:p>
          <w:p w14:paraId="76C78E83" w14:textId="07D84F94" w:rsidR="00181C4F" w:rsidRPr="00025FD0" w:rsidRDefault="00622656" w:rsidP="00333E1E">
            <w:pPr>
              <w:spacing w:before="0"/>
              <w:contextualSpacing/>
              <w:jc w:val="center"/>
              <w:rPr>
                <w:rFonts w:cs="Arial"/>
                <w:bCs/>
                <w:lang w:val="sr-Cyrl-RS" w:eastAsia="sr-Cyrl-CS"/>
              </w:rPr>
            </w:pPr>
            <w:r w:rsidRPr="00025FD0">
              <w:rPr>
                <w:rStyle w:val="FontStyle136"/>
                <w:rFonts w:eastAsia="TimesNewRomanPSMT"/>
                <w:b w:val="0"/>
                <w:sz w:val="22"/>
                <w:szCs w:val="22"/>
                <w:lang w:val="sr-Cyrl-RS" w:eastAsia="sr-Cyrl-CS"/>
              </w:rPr>
              <w:t>Место извршења услуга је локација  извршиоца и по потреби на објекту ЈП ЕПС/Огранак ТЕНТ – А , блок А3 и   блок А4.</w:t>
            </w:r>
          </w:p>
        </w:tc>
        <w:tc>
          <w:tcPr>
            <w:tcW w:w="3690" w:type="dxa"/>
            <w:vAlign w:val="center"/>
          </w:tcPr>
          <w:p w14:paraId="5F733E9F" w14:textId="77777777" w:rsidR="00622656" w:rsidRPr="00025FD0" w:rsidRDefault="00622656" w:rsidP="00622656">
            <w:pPr>
              <w:spacing w:before="0"/>
              <w:jc w:val="center"/>
              <w:rPr>
                <w:rFonts w:cs="Arial"/>
                <w:bCs/>
                <w:iCs/>
                <w:lang w:val="sr-Cyrl-CS"/>
              </w:rPr>
            </w:pPr>
            <w:r w:rsidRPr="00025FD0">
              <w:rPr>
                <w:rFonts w:cs="Arial"/>
                <w:bCs/>
                <w:iCs/>
                <w:lang w:val="sr-Cyrl-CS"/>
              </w:rPr>
              <w:t>Сагласан за захтевом наручиоца</w:t>
            </w:r>
          </w:p>
          <w:p w14:paraId="60B32A4E" w14:textId="63363685" w:rsidR="00181C4F" w:rsidRPr="00025FD0" w:rsidRDefault="00622656" w:rsidP="00622656">
            <w:pPr>
              <w:spacing w:before="0"/>
              <w:jc w:val="center"/>
              <w:rPr>
                <w:rFonts w:cs="Arial"/>
                <w:bCs/>
                <w:iCs/>
                <w:lang w:val="sr-Cyrl-CS"/>
              </w:rPr>
            </w:pPr>
            <w:r w:rsidRPr="00025FD0">
              <w:rPr>
                <w:rFonts w:cs="Arial"/>
                <w:bCs/>
                <w:iCs/>
                <w:lang w:val="sr-Cyrl-CS"/>
              </w:rPr>
              <w:t>ДА/НЕ (заокружити)</w:t>
            </w:r>
          </w:p>
        </w:tc>
      </w:tr>
      <w:tr w:rsidR="000E75A0" w:rsidRPr="00025FD0" w14:paraId="270CA334" w14:textId="77777777" w:rsidTr="00AD1FB5">
        <w:trPr>
          <w:trHeight w:val="800"/>
        </w:trPr>
        <w:tc>
          <w:tcPr>
            <w:tcW w:w="5395" w:type="dxa"/>
            <w:vAlign w:val="center"/>
          </w:tcPr>
          <w:p w14:paraId="68ED022A" w14:textId="77777777" w:rsidR="000E75A0" w:rsidRPr="00025FD0" w:rsidRDefault="000E75A0" w:rsidP="00AF3AF8">
            <w:pPr>
              <w:spacing w:before="0"/>
              <w:jc w:val="center"/>
              <w:rPr>
                <w:rFonts w:cs="Arial"/>
                <w:b/>
                <w:bCs/>
                <w:iCs/>
                <w:lang w:val="sr-Cyrl-CS"/>
              </w:rPr>
            </w:pPr>
            <w:r w:rsidRPr="00025FD0">
              <w:rPr>
                <w:rFonts w:cs="Arial"/>
                <w:b/>
                <w:bCs/>
                <w:iCs/>
                <w:lang w:val="sr-Cyrl-CS"/>
              </w:rPr>
              <w:t>РОК ВАЖЕЊА ПОНУДЕ:</w:t>
            </w:r>
          </w:p>
          <w:p w14:paraId="6778F25A" w14:textId="77777777" w:rsidR="000E75A0" w:rsidRPr="00025FD0" w:rsidRDefault="000E75A0" w:rsidP="007454E2">
            <w:pPr>
              <w:spacing w:before="0"/>
              <w:jc w:val="center"/>
              <w:rPr>
                <w:rFonts w:cs="Arial"/>
                <w:b/>
                <w:bCs/>
                <w:i/>
                <w:iCs/>
                <w:lang w:val="sr-Cyrl-CS"/>
              </w:rPr>
            </w:pPr>
            <w:r w:rsidRPr="00025FD0">
              <w:rPr>
                <w:rFonts w:cs="Arial"/>
                <w:bCs/>
                <w:iCs/>
                <w:lang w:val="sr-Cyrl-CS"/>
              </w:rPr>
              <w:t>не може бити краћ</w:t>
            </w:r>
            <w:r w:rsidRPr="00025FD0">
              <w:rPr>
                <w:rFonts w:cs="Arial"/>
                <w:bCs/>
                <w:iCs/>
              </w:rPr>
              <w:t>и</w:t>
            </w:r>
            <w:r w:rsidRPr="00025FD0">
              <w:rPr>
                <w:rFonts w:cs="Arial"/>
                <w:bCs/>
                <w:iCs/>
                <w:lang w:val="sr-Cyrl-CS"/>
              </w:rPr>
              <w:t xml:space="preserve"> од </w:t>
            </w:r>
            <w:r w:rsidR="00FE6030" w:rsidRPr="00025FD0">
              <w:rPr>
                <w:rFonts w:cs="Arial"/>
                <w:bCs/>
                <w:iCs/>
                <w:lang w:val="sr-Cyrl-CS"/>
              </w:rPr>
              <w:t>9</w:t>
            </w:r>
            <w:r w:rsidRPr="00025FD0">
              <w:rPr>
                <w:rFonts w:cs="Arial"/>
                <w:bCs/>
                <w:iCs/>
                <w:lang w:val="sr-Cyrl-CS"/>
              </w:rPr>
              <w:t>0</w:t>
            </w:r>
            <w:r w:rsidR="007454E2" w:rsidRPr="00025FD0">
              <w:rPr>
                <w:rFonts w:cs="Arial"/>
                <w:bCs/>
                <w:iCs/>
              </w:rPr>
              <w:t xml:space="preserve"> </w:t>
            </w:r>
            <w:r w:rsidR="007454E2" w:rsidRPr="00025FD0">
              <w:rPr>
                <w:rFonts w:cs="Arial"/>
                <w:bCs/>
                <w:iCs/>
                <w:lang w:val="sr-Cyrl-CS"/>
              </w:rPr>
              <w:t>(словима: д</w:t>
            </w:r>
            <w:r w:rsidR="007454E2" w:rsidRPr="00025FD0">
              <w:rPr>
                <w:rFonts w:cs="Arial"/>
                <w:bCs/>
                <w:iCs/>
                <w:lang w:val="sr-Cyrl-RS"/>
              </w:rPr>
              <w:t>еведесе</w:t>
            </w:r>
            <w:r w:rsidR="007454E2" w:rsidRPr="00025FD0">
              <w:rPr>
                <w:rFonts w:cs="Arial"/>
                <w:bCs/>
                <w:iCs/>
                <w:lang w:val="sr-Cyrl-CS"/>
              </w:rPr>
              <w:t xml:space="preserve">т) </w:t>
            </w:r>
            <w:r w:rsidRPr="00025FD0">
              <w:rPr>
                <w:rFonts w:cs="Arial"/>
                <w:bCs/>
                <w:iCs/>
                <w:lang w:val="sr-Cyrl-CS"/>
              </w:rPr>
              <w:t xml:space="preserve"> дана од дана отварања понуда</w:t>
            </w:r>
          </w:p>
        </w:tc>
        <w:tc>
          <w:tcPr>
            <w:tcW w:w="3690" w:type="dxa"/>
            <w:vAlign w:val="center"/>
          </w:tcPr>
          <w:p w14:paraId="25F65285" w14:textId="77777777" w:rsidR="000E75A0" w:rsidRPr="00025FD0" w:rsidRDefault="000E75A0" w:rsidP="00D77A3B">
            <w:pPr>
              <w:spacing w:before="0"/>
              <w:rPr>
                <w:rFonts w:cs="Arial"/>
                <w:b/>
                <w:bCs/>
                <w:iCs/>
                <w:lang w:val="sr-Cyrl-CS"/>
              </w:rPr>
            </w:pPr>
          </w:p>
          <w:p w14:paraId="75C87A66" w14:textId="77777777" w:rsidR="000E75A0" w:rsidRPr="00025FD0" w:rsidRDefault="000E75A0" w:rsidP="00D77A3B">
            <w:pPr>
              <w:spacing w:before="0"/>
              <w:rPr>
                <w:rFonts w:cs="Arial"/>
                <w:b/>
                <w:bCs/>
                <w:i/>
                <w:iCs/>
                <w:lang w:val="sr-Cyrl-CS"/>
              </w:rPr>
            </w:pPr>
            <w:r w:rsidRPr="00025FD0">
              <w:rPr>
                <w:rFonts w:cs="Arial"/>
                <w:bCs/>
                <w:iCs/>
                <w:lang w:val="sr-Cyrl-CS"/>
              </w:rPr>
              <w:t>_____ дана од дана отварања понуда</w:t>
            </w:r>
          </w:p>
        </w:tc>
      </w:tr>
      <w:tr w:rsidR="000E75A0" w:rsidRPr="00025FD0" w14:paraId="16C2E5FA" w14:textId="77777777" w:rsidTr="00A57F83">
        <w:tc>
          <w:tcPr>
            <w:tcW w:w="9085" w:type="dxa"/>
            <w:gridSpan w:val="2"/>
          </w:tcPr>
          <w:p w14:paraId="2ADDB704" w14:textId="77777777" w:rsidR="000E75A0" w:rsidRPr="00025FD0" w:rsidRDefault="000E75A0" w:rsidP="00092A5F">
            <w:pPr>
              <w:spacing w:before="0"/>
              <w:rPr>
                <w:rFonts w:cs="Arial"/>
                <w:bCs/>
                <w:iCs/>
                <w:lang w:val="sr-Cyrl-CS"/>
              </w:rPr>
            </w:pPr>
            <w:r w:rsidRPr="00025FD0">
              <w:rPr>
                <w:rFonts w:cs="Arial"/>
                <w:bCs/>
                <w:iCs/>
                <w:lang w:val="sr-Cyrl-CS"/>
              </w:rPr>
              <w:t xml:space="preserve">Понуда понуђача који не прихвата услове наручиоца за рок и начин плаћања, рок </w:t>
            </w:r>
            <w:r w:rsidR="00092A5F" w:rsidRPr="00025FD0">
              <w:rPr>
                <w:rFonts w:cs="Arial"/>
                <w:bCs/>
                <w:iCs/>
                <w:lang w:val="sr-Cyrl-CS"/>
              </w:rPr>
              <w:t>извршења</w:t>
            </w:r>
            <w:r w:rsidR="00D54CD0" w:rsidRPr="00025FD0">
              <w:rPr>
                <w:rFonts w:cs="Arial"/>
                <w:bCs/>
                <w:iCs/>
                <w:lang w:val="sr-Cyrl-CS"/>
              </w:rPr>
              <w:t xml:space="preserve">, </w:t>
            </w:r>
            <w:r w:rsidRPr="00025FD0">
              <w:rPr>
                <w:rFonts w:cs="Arial"/>
                <w:bCs/>
                <w:iCs/>
                <w:lang w:val="sr-Cyrl-CS"/>
              </w:rPr>
              <w:t xml:space="preserve"> рок важења понуде сматраће се неприхватљивом.</w:t>
            </w:r>
          </w:p>
        </w:tc>
      </w:tr>
    </w:tbl>
    <w:p w14:paraId="4DFD7346" w14:textId="77777777" w:rsidR="00BA2C2D" w:rsidRPr="00025FD0" w:rsidRDefault="00BA2C2D" w:rsidP="00BA2C2D">
      <w:pPr>
        <w:spacing w:before="0"/>
        <w:rPr>
          <w:rFonts w:cs="Arial"/>
          <w:b/>
          <w:bCs/>
          <w:i/>
          <w:iCs/>
          <w:lang w:val="sr-Cyrl-CS"/>
        </w:rPr>
      </w:pPr>
    </w:p>
    <w:p w14:paraId="0F3C1AE6" w14:textId="77777777" w:rsidR="000E75A0" w:rsidRPr="00025FD0" w:rsidRDefault="00BA2C2D" w:rsidP="00BA2C2D">
      <w:pPr>
        <w:spacing w:before="0"/>
        <w:rPr>
          <w:rFonts w:eastAsia="TimesNewRomanPSMT" w:cs="Arial"/>
          <w:bCs/>
          <w:lang w:val="sr-Cyrl-CS"/>
        </w:rPr>
      </w:pPr>
      <w:r w:rsidRPr="00025FD0">
        <w:rPr>
          <w:rFonts w:cs="Arial"/>
          <w:b/>
          <w:bCs/>
          <w:i/>
          <w:iCs/>
          <w:lang w:val="sr-Cyrl-CS"/>
        </w:rPr>
        <w:t xml:space="preserve">               </w:t>
      </w:r>
      <w:r w:rsidR="000E75A0" w:rsidRPr="00025FD0">
        <w:rPr>
          <w:rFonts w:eastAsia="TimesNewRomanPSMT" w:cs="Arial"/>
          <w:bCs/>
        </w:rPr>
        <w:t xml:space="preserve">Датум </w:t>
      </w:r>
      <w:r w:rsidR="000E75A0" w:rsidRPr="00025FD0">
        <w:rPr>
          <w:rFonts w:eastAsia="TimesNewRomanPSMT" w:cs="Arial"/>
          <w:bCs/>
        </w:rPr>
        <w:tab/>
      </w:r>
      <w:r w:rsidR="000E75A0" w:rsidRPr="00025FD0">
        <w:rPr>
          <w:rFonts w:eastAsia="TimesNewRomanPSMT" w:cs="Arial"/>
          <w:bCs/>
        </w:rPr>
        <w:tab/>
      </w:r>
      <w:r w:rsidR="000E75A0" w:rsidRPr="00025FD0">
        <w:rPr>
          <w:rFonts w:eastAsia="TimesNewRomanPSMT" w:cs="Arial"/>
          <w:bCs/>
        </w:rPr>
        <w:tab/>
      </w:r>
      <w:r w:rsidR="000E75A0" w:rsidRPr="00025FD0">
        <w:rPr>
          <w:rFonts w:eastAsia="TimesNewRomanPSMT" w:cs="Arial"/>
          <w:bCs/>
        </w:rPr>
        <w:tab/>
        <w:t xml:space="preserve">             </w:t>
      </w:r>
      <w:r w:rsidRPr="00025FD0">
        <w:rPr>
          <w:rFonts w:eastAsia="TimesNewRomanPSMT" w:cs="Arial"/>
          <w:bCs/>
          <w:lang w:val="sr-Cyrl-CS"/>
        </w:rPr>
        <w:t xml:space="preserve">                </w:t>
      </w:r>
      <w:r w:rsidR="000E75A0" w:rsidRPr="00025FD0">
        <w:rPr>
          <w:rFonts w:eastAsia="TimesNewRomanPSMT" w:cs="Arial"/>
          <w:bCs/>
          <w:lang w:val="sr-Cyrl-CS"/>
        </w:rPr>
        <w:t xml:space="preserve"> </w:t>
      </w:r>
      <w:r w:rsidRPr="00025FD0">
        <w:rPr>
          <w:rFonts w:eastAsia="TimesNewRomanPSMT" w:cs="Arial"/>
          <w:bCs/>
          <w:lang w:val="sr-Cyrl-CS"/>
        </w:rPr>
        <w:t xml:space="preserve">        </w:t>
      </w:r>
      <w:r w:rsidR="000E75A0" w:rsidRPr="00025FD0">
        <w:rPr>
          <w:rFonts w:eastAsia="TimesNewRomanPSMT" w:cs="Arial"/>
          <w:bCs/>
        </w:rPr>
        <w:t>Понуђач</w:t>
      </w:r>
    </w:p>
    <w:p w14:paraId="0FE0B490" w14:textId="77777777" w:rsidR="000E75A0" w:rsidRPr="00025FD0" w:rsidRDefault="000E75A0" w:rsidP="000E75A0">
      <w:pPr>
        <w:spacing w:before="0"/>
        <w:rPr>
          <w:rFonts w:eastAsia="TimesNewRomanPS-BoldMT" w:cs="Arial"/>
          <w:b/>
          <w:bCs/>
          <w:i/>
          <w:iCs/>
          <w:lang w:val="sr-Cyrl-CS"/>
        </w:rPr>
      </w:pPr>
      <w:r w:rsidRPr="00025FD0">
        <w:rPr>
          <w:rFonts w:eastAsia="TimesNewRomanPS-BoldMT" w:cs="Arial"/>
          <w:b/>
          <w:bCs/>
          <w:i/>
          <w:iCs/>
        </w:rPr>
        <w:t>_______________________</w:t>
      </w:r>
      <w:r w:rsidR="00BA2C2D" w:rsidRPr="00025FD0">
        <w:rPr>
          <w:rFonts w:eastAsia="TimesNewRomanPS-BoldMT" w:cs="Arial"/>
          <w:b/>
          <w:bCs/>
          <w:i/>
          <w:iCs/>
          <w:lang w:val="sr-Cyrl-CS"/>
        </w:rPr>
        <w:t xml:space="preserve">          </w:t>
      </w:r>
      <w:r w:rsidRPr="00025FD0">
        <w:rPr>
          <w:rFonts w:eastAsia="TimesNewRomanPS-BoldMT" w:cs="Arial"/>
          <w:b/>
          <w:bCs/>
          <w:i/>
          <w:iCs/>
          <w:lang w:val="sr-Cyrl-CS"/>
        </w:rPr>
        <w:t xml:space="preserve">        М.П.</w:t>
      </w:r>
      <w:r w:rsidRPr="00025FD0">
        <w:rPr>
          <w:rFonts w:eastAsia="TimesNewRomanPS-BoldMT" w:cs="Arial"/>
          <w:b/>
          <w:bCs/>
          <w:i/>
          <w:iCs/>
        </w:rPr>
        <w:tab/>
      </w:r>
      <w:r w:rsidRPr="00025FD0">
        <w:rPr>
          <w:rFonts w:eastAsia="TimesNewRomanPS-BoldMT" w:cs="Arial"/>
          <w:b/>
          <w:bCs/>
          <w:i/>
          <w:iCs/>
          <w:lang w:val="sr-Cyrl-CS"/>
        </w:rPr>
        <w:t xml:space="preserve">              </w:t>
      </w:r>
      <w:r w:rsidR="00BA2C2D" w:rsidRPr="00025FD0">
        <w:rPr>
          <w:rFonts w:eastAsia="TimesNewRomanPS-BoldMT" w:cs="Arial"/>
          <w:b/>
          <w:bCs/>
          <w:i/>
          <w:iCs/>
          <w:lang w:val="sr-Cyrl-CS"/>
        </w:rPr>
        <w:t>___</w:t>
      </w:r>
      <w:r w:rsidRPr="00025FD0">
        <w:rPr>
          <w:rFonts w:eastAsia="TimesNewRomanPS-BoldMT" w:cs="Arial"/>
          <w:b/>
          <w:bCs/>
          <w:i/>
          <w:iCs/>
          <w:lang w:val="sr-Cyrl-CS"/>
        </w:rPr>
        <w:t xml:space="preserve">__________________                                      </w:t>
      </w:r>
    </w:p>
    <w:p w14:paraId="3474A1D3" w14:textId="77777777" w:rsidR="000609A0" w:rsidRPr="00025FD0" w:rsidRDefault="000609A0" w:rsidP="000E75A0">
      <w:pPr>
        <w:spacing w:before="0"/>
        <w:rPr>
          <w:rFonts w:cs="Arial"/>
          <w:b/>
          <w:bCs/>
          <w:i/>
          <w:iCs/>
          <w:u w:val="single"/>
          <w:lang w:val="sr-Cyrl-RS"/>
        </w:rPr>
      </w:pPr>
    </w:p>
    <w:p w14:paraId="7970EC6C" w14:textId="77777777" w:rsidR="000E75A0" w:rsidRPr="00025FD0" w:rsidRDefault="000E75A0" w:rsidP="000E75A0">
      <w:pPr>
        <w:spacing w:before="0"/>
        <w:rPr>
          <w:rFonts w:cs="Arial"/>
          <w:b/>
          <w:bCs/>
          <w:i/>
          <w:iCs/>
          <w:u w:val="single"/>
          <w:lang w:val="sr-Cyrl-RS"/>
        </w:rPr>
      </w:pPr>
      <w:r w:rsidRPr="00025FD0">
        <w:rPr>
          <w:rFonts w:cs="Arial"/>
          <w:b/>
          <w:bCs/>
          <w:i/>
          <w:iCs/>
          <w:u w:val="single"/>
        </w:rPr>
        <w:t>Напомене:</w:t>
      </w:r>
    </w:p>
    <w:p w14:paraId="7C2AE417" w14:textId="77777777" w:rsidR="00BA2C2D" w:rsidRPr="00025FD0" w:rsidRDefault="00BA2C2D" w:rsidP="00BA2C2D">
      <w:pPr>
        <w:autoSpaceDE w:val="0"/>
        <w:autoSpaceDN w:val="0"/>
        <w:adjustRightInd w:val="0"/>
        <w:rPr>
          <w:rFonts w:eastAsia="TimesNewRomanPS-BoldMT" w:cs="Arial"/>
          <w:bCs/>
          <w:i/>
          <w:iCs/>
          <w:lang w:val="sr-Cyrl-RS"/>
        </w:rPr>
      </w:pPr>
      <w:r w:rsidRPr="00025FD0">
        <w:rPr>
          <w:rFonts w:eastAsia="TimesNewRomanPS-BoldMT" w:cs="Arial"/>
          <w:bCs/>
          <w:i/>
          <w:iCs/>
          <w:lang w:val="sr-Cyrl-RS"/>
        </w:rPr>
        <w:t>-  Понуђач је обавезан да у обрасцу понуде попуни све комерцијалне услове (сва празна поља).</w:t>
      </w:r>
    </w:p>
    <w:p w14:paraId="147D461C" w14:textId="77777777" w:rsidR="008C3986" w:rsidRPr="00025FD0" w:rsidRDefault="00BA2C2D" w:rsidP="00AD1FB5">
      <w:pPr>
        <w:autoSpaceDE w:val="0"/>
        <w:autoSpaceDN w:val="0"/>
        <w:adjustRightInd w:val="0"/>
        <w:rPr>
          <w:rFonts w:eastAsia="TimesNewRomanPS-BoldMT" w:cs="Arial"/>
          <w:bCs/>
          <w:i/>
          <w:iCs/>
          <w:lang w:val="sr-Cyrl-RS"/>
        </w:rPr>
      </w:pPr>
      <w:r w:rsidRPr="00025FD0">
        <w:rPr>
          <w:rFonts w:eastAsia="TimesNewRomanPS-BoldMT" w:cs="Arial"/>
          <w:bCs/>
          <w:i/>
          <w:iCs/>
          <w:lang w:val="sr-Cyrl-RS"/>
        </w:rPr>
        <w:t xml:space="preserve">- </w:t>
      </w:r>
      <w:r w:rsidRPr="00025FD0">
        <w:rPr>
          <w:rFonts w:eastAsia="TimesNewRomanPS-BoldMT" w:cs="Arial"/>
          <w:bCs/>
          <w:i/>
          <w:iCs/>
          <w:lang w:val="ru-RU"/>
        </w:rPr>
        <w:t>Уколико понуђачи подносе заједничку понуду,</w:t>
      </w:r>
      <w:r w:rsidRPr="00025FD0">
        <w:rPr>
          <w:rFonts w:eastAsia="TimesNewRomanPS-BoldMT" w:cs="Arial"/>
          <w:bCs/>
          <w:i/>
          <w:iCs/>
          <w:lang w:val="sr-Cyrl-RS"/>
        </w:rPr>
        <w:t xml:space="preserve"> </w:t>
      </w:r>
      <w:r w:rsidRPr="00025FD0">
        <w:rPr>
          <w:rFonts w:eastAsia="TimesNewRomanPS-BoldMT" w:cs="Arial"/>
          <w:bCs/>
          <w:i/>
          <w:iCs/>
          <w:lang w:val="ru-RU"/>
        </w:rPr>
        <w:t>група понуђача може да о</w:t>
      </w:r>
      <w:r w:rsidRPr="00025FD0">
        <w:rPr>
          <w:rFonts w:eastAsia="TimesNewRomanPS-BoldMT" w:cs="Arial"/>
          <w:bCs/>
          <w:i/>
          <w:iCs/>
          <w:lang w:val="sr-Cyrl-RS"/>
        </w:rPr>
        <w:t>власти</w:t>
      </w:r>
      <w:r w:rsidRPr="00025FD0">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025FD0">
        <w:rPr>
          <w:rFonts w:eastAsia="TimesNewRomanPS-BoldMT" w:cs="Arial"/>
          <w:bCs/>
          <w:i/>
          <w:iCs/>
          <w:lang w:val="ru-RU"/>
        </w:rPr>
        <w:t>лагодити већем броју потписника</w:t>
      </w:r>
    </w:p>
    <w:p w14:paraId="24F76E79" w14:textId="77777777" w:rsidR="00A04EEE" w:rsidRPr="00025FD0" w:rsidRDefault="00C76CE4" w:rsidP="000609A0">
      <w:pPr>
        <w:tabs>
          <w:tab w:val="left" w:pos="360"/>
        </w:tabs>
        <w:autoSpaceDE w:val="0"/>
        <w:autoSpaceDN w:val="0"/>
        <w:adjustRightInd w:val="0"/>
        <w:spacing w:after="200" w:line="276" w:lineRule="auto"/>
        <w:contextualSpacing/>
        <w:rPr>
          <w:rFonts w:eastAsia="TimesNewRomanPS-BoldMT" w:cs="Arial"/>
          <w:bCs/>
          <w:i/>
          <w:iCs/>
          <w:lang w:val="sr-Cyrl-RS"/>
        </w:rPr>
      </w:pPr>
      <w:r w:rsidRPr="00025FD0">
        <w:rPr>
          <w:rFonts w:eastAsia="TimesNewRomanPS-BoldMT" w:cs="Arial"/>
          <w:bCs/>
          <w:i/>
          <w:iCs/>
        </w:rPr>
        <w:t xml:space="preserve">- </w:t>
      </w:r>
      <w:r w:rsidRPr="00025FD0">
        <w:rPr>
          <w:rFonts w:eastAsia="TimesNewRomanPS-BoldMT" w:cs="Arial"/>
          <w:bCs/>
          <w:i/>
          <w:iCs/>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bookmarkStart w:id="252" w:name="_Toc442559925"/>
    </w:p>
    <w:p w14:paraId="5218DD11" w14:textId="77777777" w:rsidR="0055343F" w:rsidRPr="00025FD0" w:rsidRDefault="0055343F" w:rsidP="00333E1E">
      <w:pPr>
        <w:pStyle w:val="KDObrazac"/>
        <w:spacing w:before="0"/>
        <w:jc w:val="both"/>
      </w:pPr>
    </w:p>
    <w:p w14:paraId="1EE5B66F" w14:textId="406424D0" w:rsidR="0055343F" w:rsidRDefault="0055343F" w:rsidP="00D54CD0">
      <w:pPr>
        <w:pStyle w:val="KDObrazac"/>
        <w:spacing w:before="0"/>
      </w:pPr>
    </w:p>
    <w:p w14:paraId="5CE521DE" w14:textId="1BB7B985" w:rsidR="00025FD0" w:rsidRDefault="00025FD0" w:rsidP="00D54CD0">
      <w:pPr>
        <w:pStyle w:val="KDObrazac"/>
        <w:spacing w:before="0"/>
      </w:pPr>
    </w:p>
    <w:p w14:paraId="7254D24B" w14:textId="7196DFD8" w:rsidR="00025FD0" w:rsidRDefault="00025FD0" w:rsidP="00D54CD0">
      <w:pPr>
        <w:pStyle w:val="KDObrazac"/>
        <w:spacing w:before="0"/>
      </w:pPr>
    </w:p>
    <w:p w14:paraId="4416589B" w14:textId="492F3E49" w:rsidR="00025FD0" w:rsidRDefault="00025FD0" w:rsidP="00D54CD0">
      <w:pPr>
        <w:pStyle w:val="KDObrazac"/>
        <w:spacing w:before="0"/>
      </w:pPr>
    </w:p>
    <w:p w14:paraId="055124AB" w14:textId="705BBF1D" w:rsidR="00025FD0" w:rsidRDefault="00025FD0" w:rsidP="00B6569C">
      <w:pPr>
        <w:pStyle w:val="KDObrazac"/>
        <w:spacing w:before="0"/>
        <w:jc w:val="both"/>
      </w:pPr>
    </w:p>
    <w:p w14:paraId="608414C3" w14:textId="10F1261A" w:rsidR="00025FD0" w:rsidRDefault="00025FD0" w:rsidP="00D54CD0">
      <w:pPr>
        <w:pStyle w:val="KDObrazac"/>
        <w:spacing w:before="0"/>
      </w:pPr>
    </w:p>
    <w:p w14:paraId="0E4F79A8" w14:textId="77777777" w:rsidR="00025FD0" w:rsidRPr="00025FD0" w:rsidRDefault="00025FD0" w:rsidP="00D54CD0">
      <w:pPr>
        <w:pStyle w:val="KDObrazac"/>
        <w:spacing w:before="0"/>
      </w:pPr>
    </w:p>
    <w:p w14:paraId="6D949152" w14:textId="77777777" w:rsidR="006B790D" w:rsidRPr="00025FD0" w:rsidRDefault="00343A18" w:rsidP="00D54CD0">
      <w:pPr>
        <w:pStyle w:val="KDObrazac"/>
        <w:spacing w:before="0"/>
      </w:pPr>
      <w:r w:rsidRPr="00025FD0">
        <w:t xml:space="preserve">ОБРАЗАЦ </w:t>
      </w:r>
      <w:r w:rsidR="00351880" w:rsidRPr="00025FD0">
        <w:rPr>
          <w:lang w:val="sr-Cyrl-RS"/>
        </w:rPr>
        <w:t>2</w:t>
      </w:r>
      <w:bookmarkEnd w:id="252"/>
    </w:p>
    <w:p w14:paraId="7797DE30" w14:textId="77777777" w:rsidR="006B790D" w:rsidRPr="00025FD0" w:rsidRDefault="006B790D" w:rsidP="005B3CEE">
      <w:pPr>
        <w:rPr>
          <w:rFonts w:cs="Arial"/>
        </w:rPr>
      </w:pPr>
    </w:p>
    <w:p w14:paraId="1833CAC1" w14:textId="77777777" w:rsidR="00343A18" w:rsidRPr="00025FD0" w:rsidRDefault="00343A18" w:rsidP="00343A18">
      <w:pPr>
        <w:spacing w:before="0"/>
        <w:jc w:val="center"/>
        <w:rPr>
          <w:rFonts w:cs="Arial"/>
          <w:b/>
        </w:rPr>
      </w:pPr>
      <w:r w:rsidRPr="00025FD0">
        <w:rPr>
          <w:rFonts w:cs="Arial"/>
          <w:b/>
        </w:rPr>
        <w:t>ОБРАЗАЦ СТРУК</w:t>
      </w:r>
      <w:r w:rsidR="00357190" w:rsidRPr="00025FD0">
        <w:rPr>
          <w:rFonts w:cs="Arial"/>
          <w:b/>
          <w:lang w:val="sr-Cyrl-RS"/>
        </w:rPr>
        <w:t>Т</w:t>
      </w:r>
      <w:r w:rsidRPr="00025FD0">
        <w:rPr>
          <w:rFonts w:cs="Arial"/>
          <w:b/>
        </w:rPr>
        <w:t>УРЕ ЦЕНЕ</w:t>
      </w:r>
    </w:p>
    <w:p w14:paraId="15F61692" w14:textId="77777777" w:rsidR="006B790D" w:rsidRPr="00025FD0" w:rsidRDefault="006B790D" w:rsidP="006B790D">
      <w:pPr>
        <w:spacing w:before="0"/>
        <w:rPr>
          <w:rFonts w:cs="Arial"/>
        </w:rPr>
      </w:pPr>
    </w:p>
    <w:p w14:paraId="1CCCAB52" w14:textId="77777777" w:rsidR="006B790D" w:rsidRPr="00025FD0" w:rsidRDefault="006B790D" w:rsidP="00343A18">
      <w:pPr>
        <w:spacing w:before="0"/>
        <w:rPr>
          <w:rFonts w:cs="Arial"/>
        </w:rPr>
      </w:pPr>
    </w:p>
    <w:tbl>
      <w:tblPr>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416"/>
        <w:gridCol w:w="1277"/>
        <w:gridCol w:w="1135"/>
        <w:gridCol w:w="1561"/>
        <w:gridCol w:w="1981"/>
      </w:tblGrid>
      <w:tr w:rsidR="00215347" w:rsidRPr="00025FD0" w14:paraId="2D187BD8" w14:textId="77777777" w:rsidTr="00215347">
        <w:tc>
          <w:tcPr>
            <w:tcW w:w="283" w:type="pct"/>
            <w:shd w:val="clear" w:color="auto" w:fill="C6D9F1" w:themeFill="text2" w:themeFillTint="33"/>
            <w:vAlign w:val="center"/>
          </w:tcPr>
          <w:p w14:paraId="72D518D1" w14:textId="77777777" w:rsidR="00215347" w:rsidRPr="00025FD0" w:rsidRDefault="00215347" w:rsidP="00C36AE3">
            <w:pPr>
              <w:spacing w:before="0"/>
              <w:jc w:val="center"/>
              <w:rPr>
                <w:rFonts w:cs="Arial"/>
                <w:bCs/>
                <w:iCs/>
                <w:lang w:val="sr-Cyrl-CS"/>
              </w:rPr>
            </w:pPr>
            <w:r w:rsidRPr="00025FD0">
              <w:rPr>
                <w:rFonts w:cs="Arial"/>
                <w:bCs/>
                <w:iCs/>
                <w:lang w:val="sr-Cyrl-CS"/>
              </w:rPr>
              <w:t>Рбр</w:t>
            </w:r>
          </w:p>
        </w:tc>
        <w:tc>
          <w:tcPr>
            <w:tcW w:w="1001" w:type="pct"/>
            <w:shd w:val="clear" w:color="auto" w:fill="C6D9F1" w:themeFill="text2" w:themeFillTint="33"/>
            <w:vAlign w:val="center"/>
          </w:tcPr>
          <w:p w14:paraId="7425F452" w14:textId="77777777" w:rsidR="00215347" w:rsidRPr="00025FD0" w:rsidRDefault="00215347" w:rsidP="00C36AE3">
            <w:pPr>
              <w:spacing w:before="0"/>
              <w:jc w:val="center"/>
              <w:rPr>
                <w:rFonts w:cs="Arial"/>
                <w:b/>
                <w:bCs/>
                <w:iCs/>
                <w:lang w:val="sr-Cyrl-CS"/>
              </w:rPr>
            </w:pPr>
            <w:r w:rsidRPr="00025FD0">
              <w:rPr>
                <w:rFonts w:cs="Arial"/>
                <w:b/>
                <w:bCs/>
                <w:iCs/>
              </w:rPr>
              <w:t>Врста</w:t>
            </w:r>
            <w:r w:rsidRPr="00025FD0">
              <w:rPr>
                <w:rFonts w:cs="Arial"/>
                <w:b/>
                <w:bCs/>
                <w:iCs/>
                <w:lang w:val="sr-Cyrl-CS"/>
              </w:rPr>
              <w:t xml:space="preserve"> услуге</w:t>
            </w:r>
          </w:p>
        </w:tc>
        <w:tc>
          <w:tcPr>
            <w:tcW w:w="714" w:type="pct"/>
            <w:shd w:val="clear" w:color="auto" w:fill="C6D9F1" w:themeFill="text2" w:themeFillTint="33"/>
            <w:vAlign w:val="center"/>
          </w:tcPr>
          <w:p w14:paraId="6F1AEB4B" w14:textId="77777777" w:rsidR="00215347" w:rsidRPr="00025FD0" w:rsidRDefault="00215347" w:rsidP="00C36AE3">
            <w:pPr>
              <w:spacing w:before="0"/>
              <w:jc w:val="center"/>
              <w:rPr>
                <w:rFonts w:cs="Arial"/>
                <w:b/>
                <w:bCs/>
                <w:iCs/>
                <w:lang w:val="sr-Cyrl-CS"/>
              </w:rPr>
            </w:pPr>
            <w:r w:rsidRPr="00025FD0">
              <w:rPr>
                <w:rFonts w:cs="Arial"/>
                <w:b/>
                <w:bCs/>
                <w:iCs/>
                <w:lang w:val="sr-Cyrl-CS"/>
              </w:rPr>
              <w:t>Обим (количина)</w:t>
            </w:r>
          </w:p>
        </w:tc>
        <w:tc>
          <w:tcPr>
            <w:tcW w:w="644" w:type="pct"/>
            <w:shd w:val="clear" w:color="auto" w:fill="C6D9F1" w:themeFill="text2" w:themeFillTint="33"/>
            <w:vAlign w:val="center"/>
          </w:tcPr>
          <w:p w14:paraId="76C17FAC" w14:textId="77777777" w:rsidR="00215347" w:rsidRPr="00025FD0" w:rsidRDefault="00215347" w:rsidP="00C36AE3">
            <w:pPr>
              <w:spacing w:before="0"/>
              <w:jc w:val="center"/>
              <w:rPr>
                <w:rFonts w:cs="Arial"/>
                <w:b/>
                <w:bCs/>
                <w:iCs/>
                <w:lang w:val="sr-Cyrl-CS"/>
              </w:rPr>
            </w:pPr>
            <w:r w:rsidRPr="00025FD0">
              <w:rPr>
                <w:rFonts w:cs="Arial"/>
                <w:b/>
                <w:bCs/>
                <w:iCs/>
                <w:lang w:val="sr-Cyrl-CS"/>
              </w:rPr>
              <w:t>Јед.</w:t>
            </w:r>
          </w:p>
          <w:p w14:paraId="784BEB2F" w14:textId="77777777" w:rsidR="00215347" w:rsidRPr="00025FD0" w:rsidRDefault="00215347" w:rsidP="00C36AE3">
            <w:pPr>
              <w:spacing w:before="0"/>
              <w:jc w:val="center"/>
              <w:rPr>
                <w:rFonts w:cs="Arial"/>
                <w:b/>
                <w:bCs/>
                <w:iCs/>
                <w:lang w:val="sr-Cyrl-CS"/>
              </w:rPr>
            </w:pPr>
            <w:r w:rsidRPr="00025FD0">
              <w:rPr>
                <w:rFonts w:cs="Arial"/>
                <w:b/>
                <w:bCs/>
                <w:iCs/>
                <w:lang w:val="sr-Cyrl-CS"/>
              </w:rPr>
              <w:t>цена без ПДВ</w:t>
            </w:r>
          </w:p>
          <w:p w14:paraId="138A541A" w14:textId="77777777" w:rsidR="00215347" w:rsidRPr="00025FD0" w:rsidRDefault="00215347" w:rsidP="00C36AE3">
            <w:pPr>
              <w:spacing w:before="0"/>
              <w:jc w:val="center"/>
              <w:rPr>
                <w:rFonts w:cs="Arial"/>
                <w:b/>
                <w:bCs/>
                <w:iCs/>
                <w:lang w:val="sr-Cyrl-CS"/>
              </w:rPr>
            </w:pPr>
            <w:r w:rsidRPr="00025FD0">
              <w:rPr>
                <w:rFonts w:cs="Arial"/>
                <w:b/>
                <w:bCs/>
                <w:iCs/>
                <w:lang w:val="sr-Cyrl-CS"/>
              </w:rPr>
              <w:t xml:space="preserve">дин. </w:t>
            </w:r>
          </w:p>
        </w:tc>
        <w:tc>
          <w:tcPr>
            <w:tcW w:w="572" w:type="pct"/>
            <w:shd w:val="clear" w:color="auto" w:fill="C6D9F1" w:themeFill="text2" w:themeFillTint="33"/>
            <w:vAlign w:val="center"/>
          </w:tcPr>
          <w:p w14:paraId="3CC91DD2" w14:textId="77777777" w:rsidR="00215347" w:rsidRPr="00025FD0" w:rsidRDefault="00215347" w:rsidP="00C36AE3">
            <w:pPr>
              <w:spacing w:before="0"/>
              <w:jc w:val="center"/>
              <w:rPr>
                <w:rFonts w:cs="Arial"/>
                <w:b/>
                <w:bCs/>
                <w:iCs/>
                <w:lang w:val="sr-Cyrl-CS"/>
              </w:rPr>
            </w:pPr>
            <w:r w:rsidRPr="00025FD0">
              <w:rPr>
                <w:rFonts w:cs="Arial"/>
                <w:b/>
                <w:bCs/>
                <w:iCs/>
                <w:lang w:val="sr-Cyrl-CS"/>
              </w:rPr>
              <w:t>Јед.</w:t>
            </w:r>
          </w:p>
          <w:p w14:paraId="0A89D9DC" w14:textId="77777777" w:rsidR="00215347" w:rsidRPr="00025FD0" w:rsidRDefault="00215347" w:rsidP="00C36AE3">
            <w:pPr>
              <w:spacing w:before="0"/>
              <w:jc w:val="center"/>
              <w:rPr>
                <w:rFonts w:cs="Arial"/>
                <w:b/>
                <w:bCs/>
                <w:iCs/>
                <w:lang w:val="sr-Cyrl-CS"/>
              </w:rPr>
            </w:pPr>
            <w:r w:rsidRPr="00025FD0">
              <w:rPr>
                <w:rFonts w:cs="Arial"/>
                <w:b/>
                <w:bCs/>
                <w:iCs/>
                <w:lang w:val="sr-Cyrl-CS"/>
              </w:rPr>
              <w:t>цена са ПДВ</w:t>
            </w:r>
          </w:p>
          <w:p w14:paraId="657774DB" w14:textId="77777777" w:rsidR="00215347" w:rsidRPr="00025FD0" w:rsidRDefault="00215347" w:rsidP="00C36AE3">
            <w:pPr>
              <w:spacing w:before="0"/>
              <w:jc w:val="center"/>
              <w:rPr>
                <w:rFonts w:cs="Arial"/>
                <w:b/>
                <w:bCs/>
                <w:iCs/>
                <w:lang w:val="sr-Cyrl-CS"/>
              </w:rPr>
            </w:pPr>
            <w:r w:rsidRPr="00025FD0">
              <w:rPr>
                <w:rFonts w:cs="Arial"/>
                <w:b/>
                <w:bCs/>
                <w:iCs/>
                <w:lang w:val="sr-Cyrl-CS"/>
              </w:rPr>
              <w:t xml:space="preserve">дин. </w:t>
            </w:r>
          </w:p>
        </w:tc>
        <w:tc>
          <w:tcPr>
            <w:tcW w:w="787" w:type="pct"/>
            <w:shd w:val="clear" w:color="auto" w:fill="C6D9F1" w:themeFill="text2" w:themeFillTint="33"/>
            <w:vAlign w:val="center"/>
          </w:tcPr>
          <w:p w14:paraId="32CAEEA5" w14:textId="77777777" w:rsidR="00215347" w:rsidRPr="00025FD0" w:rsidRDefault="00215347" w:rsidP="00C36AE3">
            <w:pPr>
              <w:spacing w:before="0"/>
              <w:jc w:val="center"/>
              <w:rPr>
                <w:rFonts w:cs="Arial"/>
                <w:b/>
                <w:bCs/>
                <w:iCs/>
                <w:lang w:val="sr-Cyrl-CS"/>
              </w:rPr>
            </w:pPr>
            <w:r w:rsidRPr="00025FD0">
              <w:rPr>
                <w:rFonts w:cs="Arial"/>
                <w:b/>
                <w:bCs/>
                <w:iCs/>
                <w:lang w:val="sr-Cyrl-CS"/>
              </w:rPr>
              <w:t>Укупна цена без ПДВ</w:t>
            </w:r>
          </w:p>
          <w:p w14:paraId="2E31F7CD" w14:textId="77777777" w:rsidR="00215347" w:rsidRPr="00025FD0" w:rsidRDefault="00215347" w:rsidP="00C36AE3">
            <w:pPr>
              <w:spacing w:before="0"/>
              <w:jc w:val="center"/>
              <w:rPr>
                <w:rFonts w:cs="Arial"/>
                <w:b/>
                <w:bCs/>
                <w:iCs/>
                <w:lang w:val="sr-Cyrl-CS"/>
              </w:rPr>
            </w:pPr>
            <w:r w:rsidRPr="00025FD0">
              <w:rPr>
                <w:rFonts w:cs="Arial"/>
                <w:b/>
                <w:bCs/>
                <w:iCs/>
                <w:lang w:val="sr-Cyrl-CS"/>
              </w:rPr>
              <w:t>дин.</w:t>
            </w:r>
          </w:p>
        </w:tc>
        <w:tc>
          <w:tcPr>
            <w:tcW w:w="999" w:type="pct"/>
            <w:shd w:val="clear" w:color="auto" w:fill="C6D9F1" w:themeFill="text2" w:themeFillTint="33"/>
            <w:vAlign w:val="center"/>
          </w:tcPr>
          <w:p w14:paraId="4DFC2E5E" w14:textId="77777777" w:rsidR="00215347" w:rsidRPr="00025FD0" w:rsidRDefault="00215347" w:rsidP="00C36AE3">
            <w:pPr>
              <w:spacing w:before="0"/>
              <w:jc w:val="center"/>
              <w:rPr>
                <w:rFonts w:cs="Arial"/>
                <w:b/>
                <w:bCs/>
                <w:iCs/>
                <w:lang w:val="sr-Cyrl-CS"/>
              </w:rPr>
            </w:pPr>
            <w:r w:rsidRPr="00025FD0">
              <w:rPr>
                <w:rFonts w:cs="Arial"/>
                <w:b/>
                <w:bCs/>
                <w:iCs/>
                <w:lang w:val="sr-Cyrl-CS"/>
              </w:rPr>
              <w:t>Укупна цена са ПДВ</w:t>
            </w:r>
          </w:p>
          <w:p w14:paraId="5E8B9D25" w14:textId="77777777" w:rsidR="00215347" w:rsidRPr="00025FD0" w:rsidRDefault="00215347" w:rsidP="00C36AE3">
            <w:pPr>
              <w:spacing w:before="0"/>
              <w:jc w:val="center"/>
              <w:rPr>
                <w:rFonts w:cs="Arial"/>
                <w:b/>
                <w:bCs/>
                <w:iCs/>
                <w:lang w:val="sr-Cyrl-CS"/>
              </w:rPr>
            </w:pPr>
            <w:r w:rsidRPr="00025FD0">
              <w:rPr>
                <w:rFonts w:cs="Arial"/>
                <w:b/>
                <w:bCs/>
                <w:iCs/>
                <w:lang w:val="sr-Cyrl-CS"/>
              </w:rPr>
              <w:t xml:space="preserve">дин. </w:t>
            </w:r>
          </w:p>
        </w:tc>
      </w:tr>
      <w:tr w:rsidR="00215347" w:rsidRPr="00025FD0" w14:paraId="36CF105A" w14:textId="77777777" w:rsidTr="00215347">
        <w:tc>
          <w:tcPr>
            <w:tcW w:w="283" w:type="pct"/>
            <w:shd w:val="clear" w:color="auto" w:fill="auto"/>
          </w:tcPr>
          <w:p w14:paraId="1F53DA6C" w14:textId="77777777" w:rsidR="00215347" w:rsidRPr="00025FD0" w:rsidRDefault="00215347" w:rsidP="00C36AE3">
            <w:pPr>
              <w:spacing w:before="0"/>
              <w:jc w:val="center"/>
              <w:rPr>
                <w:rFonts w:cs="Arial"/>
                <w:b/>
                <w:bCs/>
                <w:iCs/>
                <w:lang w:val="sr-Cyrl-CS"/>
              </w:rPr>
            </w:pPr>
            <w:r w:rsidRPr="00025FD0">
              <w:rPr>
                <w:rFonts w:cs="Arial"/>
                <w:b/>
                <w:bCs/>
                <w:iCs/>
                <w:lang w:val="sr-Cyrl-CS"/>
              </w:rPr>
              <w:t>(1)</w:t>
            </w:r>
          </w:p>
        </w:tc>
        <w:tc>
          <w:tcPr>
            <w:tcW w:w="1001" w:type="pct"/>
            <w:shd w:val="clear" w:color="auto" w:fill="auto"/>
          </w:tcPr>
          <w:p w14:paraId="6EEF299D" w14:textId="77777777" w:rsidR="00215347" w:rsidRPr="00025FD0" w:rsidRDefault="00215347" w:rsidP="00C36AE3">
            <w:pPr>
              <w:spacing w:before="0"/>
              <w:jc w:val="center"/>
              <w:rPr>
                <w:rFonts w:cs="Arial"/>
                <w:b/>
                <w:bCs/>
                <w:iCs/>
                <w:lang w:val="sr-Cyrl-CS"/>
              </w:rPr>
            </w:pPr>
            <w:r w:rsidRPr="00025FD0">
              <w:rPr>
                <w:rFonts w:cs="Arial"/>
                <w:b/>
                <w:bCs/>
                <w:iCs/>
                <w:lang w:val="sr-Cyrl-CS"/>
              </w:rPr>
              <w:t>(2)</w:t>
            </w:r>
          </w:p>
        </w:tc>
        <w:tc>
          <w:tcPr>
            <w:tcW w:w="714" w:type="pct"/>
            <w:shd w:val="clear" w:color="auto" w:fill="auto"/>
          </w:tcPr>
          <w:p w14:paraId="681C57B4" w14:textId="77777777" w:rsidR="00215347" w:rsidRPr="00025FD0" w:rsidRDefault="00215347" w:rsidP="00C36AE3">
            <w:pPr>
              <w:spacing w:before="0"/>
              <w:jc w:val="center"/>
              <w:rPr>
                <w:rFonts w:cs="Arial"/>
                <w:b/>
                <w:bCs/>
                <w:iCs/>
                <w:lang w:val="sr-Cyrl-CS"/>
              </w:rPr>
            </w:pPr>
            <w:r w:rsidRPr="00025FD0">
              <w:rPr>
                <w:rFonts w:cs="Arial"/>
                <w:b/>
                <w:bCs/>
                <w:iCs/>
                <w:lang w:val="sr-Cyrl-CS"/>
              </w:rPr>
              <w:t>(3)</w:t>
            </w:r>
          </w:p>
        </w:tc>
        <w:tc>
          <w:tcPr>
            <w:tcW w:w="644" w:type="pct"/>
            <w:shd w:val="clear" w:color="auto" w:fill="auto"/>
          </w:tcPr>
          <w:p w14:paraId="225D9558" w14:textId="77777777" w:rsidR="00215347" w:rsidRPr="00025FD0" w:rsidRDefault="00215347" w:rsidP="00C36AE3">
            <w:pPr>
              <w:spacing w:before="0"/>
              <w:jc w:val="center"/>
              <w:rPr>
                <w:rFonts w:cs="Arial"/>
                <w:b/>
                <w:bCs/>
                <w:iCs/>
                <w:lang w:val="sr-Cyrl-CS"/>
              </w:rPr>
            </w:pPr>
            <w:r w:rsidRPr="00025FD0">
              <w:rPr>
                <w:rFonts w:cs="Arial"/>
                <w:b/>
                <w:bCs/>
                <w:iCs/>
                <w:lang w:val="sr-Cyrl-CS"/>
              </w:rPr>
              <w:t>(4)</w:t>
            </w:r>
          </w:p>
        </w:tc>
        <w:tc>
          <w:tcPr>
            <w:tcW w:w="572" w:type="pct"/>
            <w:shd w:val="clear" w:color="auto" w:fill="auto"/>
          </w:tcPr>
          <w:p w14:paraId="7B371B98" w14:textId="77777777" w:rsidR="00215347" w:rsidRPr="00025FD0" w:rsidRDefault="00215347" w:rsidP="00C36AE3">
            <w:pPr>
              <w:spacing w:before="0"/>
              <w:jc w:val="center"/>
              <w:rPr>
                <w:rFonts w:cs="Arial"/>
                <w:b/>
                <w:bCs/>
                <w:iCs/>
                <w:lang w:val="sr-Cyrl-CS"/>
              </w:rPr>
            </w:pPr>
            <w:r w:rsidRPr="00025FD0">
              <w:rPr>
                <w:rFonts w:cs="Arial"/>
                <w:b/>
                <w:bCs/>
                <w:iCs/>
                <w:lang w:val="sr-Cyrl-CS"/>
              </w:rPr>
              <w:t>(5)</w:t>
            </w:r>
          </w:p>
        </w:tc>
        <w:tc>
          <w:tcPr>
            <w:tcW w:w="787" w:type="pct"/>
            <w:shd w:val="clear" w:color="auto" w:fill="auto"/>
          </w:tcPr>
          <w:p w14:paraId="0C2A9321" w14:textId="77777777" w:rsidR="00215347" w:rsidRPr="00025FD0" w:rsidRDefault="00215347" w:rsidP="00C36AE3">
            <w:pPr>
              <w:spacing w:before="0"/>
              <w:jc w:val="center"/>
              <w:rPr>
                <w:rFonts w:cs="Arial"/>
                <w:b/>
                <w:bCs/>
                <w:iCs/>
                <w:lang w:val="sr-Cyrl-CS"/>
              </w:rPr>
            </w:pPr>
            <w:r w:rsidRPr="00025FD0">
              <w:rPr>
                <w:rFonts w:cs="Arial"/>
                <w:b/>
                <w:bCs/>
                <w:iCs/>
                <w:lang w:val="sr-Cyrl-CS"/>
              </w:rPr>
              <w:t>(6)</w:t>
            </w:r>
          </w:p>
        </w:tc>
        <w:tc>
          <w:tcPr>
            <w:tcW w:w="999" w:type="pct"/>
            <w:shd w:val="clear" w:color="auto" w:fill="auto"/>
          </w:tcPr>
          <w:p w14:paraId="585B04AC" w14:textId="77777777" w:rsidR="00215347" w:rsidRPr="00025FD0" w:rsidRDefault="00215347" w:rsidP="00C36AE3">
            <w:pPr>
              <w:spacing w:before="0"/>
              <w:jc w:val="center"/>
              <w:rPr>
                <w:rFonts w:cs="Arial"/>
                <w:b/>
                <w:bCs/>
                <w:iCs/>
                <w:lang w:val="sr-Cyrl-CS"/>
              </w:rPr>
            </w:pPr>
            <w:r w:rsidRPr="00025FD0">
              <w:rPr>
                <w:rFonts w:cs="Arial"/>
                <w:b/>
                <w:bCs/>
                <w:iCs/>
                <w:lang w:val="sr-Cyrl-CS"/>
              </w:rPr>
              <w:t>(7)</w:t>
            </w:r>
          </w:p>
        </w:tc>
      </w:tr>
      <w:tr w:rsidR="00215347" w:rsidRPr="00025FD0" w14:paraId="320C016A" w14:textId="77777777" w:rsidTr="00215347">
        <w:tc>
          <w:tcPr>
            <w:tcW w:w="283" w:type="pct"/>
            <w:shd w:val="clear" w:color="auto" w:fill="auto"/>
            <w:vAlign w:val="center"/>
          </w:tcPr>
          <w:p w14:paraId="40B32CAE" w14:textId="77777777" w:rsidR="00215347" w:rsidRPr="00025FD0" w:rsidRDefault="00215347" w:rsidP="00C36AE3">
            <w:pPr>
              <w:spacing w:before="0"/>
              <w:jc w:val="center"/>
              <w:rPr>
                <w:rFonts w:cs="Arial"/>
                <w:b/>
                <w:bCs/>
                <w:iCs/>
                <w:lang w:val="sr-Cyrl-CS"/>
              </w:rPr>
            </w:pPr>
            <w:r w:rsidRPr="00025FD0">
              <w:rPr>
                <w:rFonts w:cs="Arial"/>
                <w:b/>
                <w:bCs/>
                <w:iCs/>
                <w:lang w:val="sr-Cyrl-CS"/>
              </w:rPr>
              <w:t>1.</w:t>
            </w:r>
          </w:p>
        </w:tc>
        <w:tc>
          <w:tcPr>
            <w:tcW w:w="1001" w:type="pct"/>
            <w:shd w:val="clear" w:color="auto" w:fill="auto"/>
          </w:tcPr>
          <w:p w14:paraId="34C5DCD6" w14:textId="77777777" w:rsidR="00215347" w:rsidRPr="00025FD0" w:rsidRDefault="00215347" w:rsidP="00C36AE3">
            <w:pPr>
              <w:spacing w:before="0"/>
              <w:jc w:val="center"/>
              <w:rPr>
                <w:rFonts w:cs="Arial"/>
                <w:bCs/>
                <w:iCs/>
                <w:lang w:val="sr-Cyrl-RS"/>
              </w:rPr>
            </w:pPr>
            <w:r w:rsidRPr="00025FD0">
              <w:rPr>
                <w:rFonts w:cs="Arial"/>
                <w:lang w:val="sr-Cyrl-RS" w:eastAsia="x-none"/>
              </w:rPr>
              <w:t xml:space="preserve"> „Идејни пројекат прикључења блокова ТЕНТ А3 и ТЕНТ А4 на топлификациону мрежу Обреновца“</w:t>
            </w:r>
          </w:p>
        </w:tc>
        <w:tc>
          <w:tcPr>
            <w:tcW w:w="714" w:type="pct"/>
            <w:shd w:val="clear" w:color="auto" w:fill="auto"/>
            <w:vAlign w:val="center"/>
          </w:tcPr>
          <w:p w14:paraId="25B5DE7A" w14:textId="77777777" w:rsidR="00215347" w:rsidRPr="00025FD0" w:rsidRDefault="00215347" w:rsidP="00C36AE3">
            <w:pPr>
              <w:spacing w:before="0"/>
              <w:jc w:val="center"/>
              <w:rPr>
                <w:rFonts w:cs="Arial"/>
                <w:bCs/>
                <w:iCs/>
                <w:lang w:val="sr-Cyrl-CS"/>
              </w:rPr>
            </w:pPr>
            <w:r w:rsidRPr="00025FD0">
              <w:rPr>
                <w:rFonts w:cs="Arial"/>
                <w:bCs/>
                <w:iCs/>
                <w:lang w:val="sr-Cyrl-CS"/>
              </w:rPr>
              <w:t>1</w:t>
            </w:r>
          </w:p>
        </w:tc>
        <w:tc>
          <w:tcPr>
            <w:tcW w:w="644" w:type="pct"/>
            <w:shd w:val="clear" w:color="auto" w:fill="auto"/>
            <w:vAlign w:val="center"/>
          </w:tcPr>
          <w:p w14:paraId="4D24B4E7" w14:textId="77777777" w:rsidR="00215347" w:rsidRPr="00025FD0" w:rsidRDefault="00215347" w:rsidP="00C36AE3">
            <w:pPr>
              <w:spacing w:before="0"/>
              <w:jc w:val="center"/>
              <w:rPr>
                <w:rFonts w:cs="Arial"/>
                <w:b/>
                <w:bCs/>
                <w:iCs/>
              </w:rPr>
            </w:pPr>
          </w:p>
        </w:tc>
        <w:tc>
          <w:tcPr>
            <w:tcW w:w="572" w:type="pct"/>
            <w:shd w:val="clear" w:color="auto" w:fill="auto"/>
            <w:vAlign w:val="center"/>
          </w:tcPr>
          <w:p w14:paraId="143CDFCE" w14:textId="77777777" w:rsidR="00215347" w:rsidRPr="00025FD0" w:rsidRDefault="00215347" w:rsidP="00C36AE3">
            <w:pPr>
              <w:spacing w:before="0"/>
              <w:jc w:val="center"/>
              <w:rPr>
                <w:rFonts w:cs="Arial"/>
                <w:b/>
                <w:bCs/>
                <w:iCs/>
              </w:rPr>
            </w:pPr>
          </w:p>
        </w:tc>
        <w:tc>
          <w:tcPr>
            <w:tcW w:w="787" w:type="pct"/>
            <w:shd w:val="clear" w:color="auto" w:fill="auto"/>
            <w:vAlign w:val="center"/>
          </w:tcPr>
          <w:p w14:paraId="7E62AC29" w14:textId="77777777" w:rsidR="00215347" w:rsidRPr="00025FD0" w:rsidRDefault="00215347" w:rsidP="00C36AE3">
            <w:pPr>
              <w:spacing w:before="0"/>
              <w:jc w:val="center"/>
              <w:rPr>
                <w:rFonts w:cs="Arial"/>
                <w:b/>
                <w:bCs/>
                <w:iCs/>
              </w:rPr>
            </w:pPr>
          </w:p>
        </w:tc>
        <w:tc>
          <w:tcPr>
            <w:tcW w:w="999" w:type="pct"/>
            <w:shd w:val="clear" w:color="auto" w:fill="auto"/>
            <w:vAlign w:val="center"/>
          </w:tcPr>
          <w:p w14:paraId="2A73A84B" w14:textId="77777777" w:rsidR="00215347" w:rsidRPr="00025FD0" w:rsidRDefault="00215347" w:rsidP="00C36AE3">
            <w:pPr>
              <w:spacing w:before="0"/>
              <w:jc w:val="center"/>
              <w:rPr>
                <w:rFonts w:cs="Arial"/>
                <w:b/>
                <w:bCs/>
                <w:iCs/>
              </w:rPr>
            </w:pPr>
          </w:p>
        </w:tc>
      </w:tr>
    </w:tbl>
    <w:p w14:paraId="119F13E1" w14:textId="77777777" w:rsidR="006B790D" w:rsidRPr="00025FD0" w:rsidRDefault="006B790D" w:rsidP="00343A18">
      <w:pPr>
        <w:spacing w:before="0"/>
        <w:rPr>
          <w:rFonts w:cs="Arial"/>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E174C6" w:rsidRPr="00025FD0" w14:paraId="3298B43B" w14:textId="77777777" w:rsidTr="00C36AE3">
        <w:trPr>
          <w:trHeight w:val="418"/>
        </w:trPr>
        <w:tc>
          <w:tcPr>
            <w:tcW w:w="568" w:type="dxa"/>
            <w:vAlign w:val="center"/>
          </w:tcPr>
          <w:p w14:paraId="1ECA6672" w14:textId="77777777" w:rsidR="00E174C6" w:rsidRPr="00025FD0" w:rsidRDefault="00E174C6" w:rsidP="00C36AE3">
            <w:pPr>
              <w:spacing w:before="0"/>
              <w:jc w:val="center"/>
              <w:rPr>
                <w:rFonts w:cs="Arial"/>
                <w:b/>
                <w:lang w:val="sr-Latn-CS"/>
              </w:rPr>
            </w:pPr>
            <w:r w:rsidRPr="00025FD0">
              <w:rPr>
                <w:rFonts w:cs="Arial"/>
                <w:b/>
              </w:rPr>
              <w:t>I</w:t>
            </w:r>
          </w:p>
        </w:tc>
        <w:tc>
          <w:tcPr>
            <w:tcW w:w="6740" w:type="dxa"/>
          </w:tcPr>
          <w:p w14:paraId="55C8F6BC" w14:textId="77777777" w:rsidR="00E174C6" w:rsidRPr="00025FD0" w:rsidRDefault="00E174C6" w:rsidP="00C36AE3">
            <w:pPr>
              <w:spacing w:before="0"/>
              <w:jc w:val="center"/>
              <w:rPr>
                <w:rFonts w:cs="Arial"/>
                <w:b/>
              </w:rPr>
            </w:pPr>
            <w:r w:rsidRPr="00025FD0">
              <w:rPr>
                <w:rFonts w:cs="Arial"/>
                <w:b/>
              </w:rPr>
              <w:t>УКУПНО ПОНУЂЕНА ЦЕНА  без ПДВ динара</w:t>
            </w:r>
          </w:p>
          <w:p w14:paraId="19AE638A" w14:textId="77777777" w:rsidR="00E174C6" w:rsidRPr="00025FD0" w:rsidRDefault="00E174C6" w:rsidP="00C36AE3">
            <w:pPr>
              <w:spacing w:before="0"/>
              <w:jc w:val="center"/>
              <w:rPr>
                <w:rFonts w:cs="Arial"/>
                <w:b/>
              </w:rPr>
            </w:pPr>
            <w:r w:rsidRPr="00025FD0">
              <w:rPr>
                <w:rFonts w:cs="Arial"/>
                <w:b/>
              </w:rPr>
              <w:t xml:space="preserve">(збир колоне бр. </w:t>
            </w:r>
            <w:r w:rsidR="00215347" w:rsidRPr="00025FD0">
              <w:rPr>
                <w:rFonts w:cs="Arial"/>
                <w:b/>
                <w:lang w:val="sr-Cyrl-CS"/>
              </w:rPr>
              <w:t>6</w:t>
            </w:r>
            <w:r w:rsidRPr="00025FD0">
              <w:rPr>
                <w:rFonts w:cs="Arial"/>
                <w:b/>
              </w:rPr>
              <w:t>)</w:t>
            </w:r>
          </w:p>
        </w:tc>
        <w:tc>
          <w:tcPr>
            <w:tcW w:w="2610" w:type="dxa"/>
          </w:tcPr>
          <w:p w14:paraId="522D656C" w14:textId="77777777" w:rsidR="00E174C6" w:rsidRPr="00025FD0" w:rsidRDefault="00E174C6" w:rsidP="00C36AE3">
            <w:pPr>
              <w:spacing w:before="0"/>
              <w:rPr>
                <w:rFonts w:cs="Arial"/>
              </w:rPr>
            </w:pPr>
          </w:p>
        </w:tc>
      </w:tr>
      <w:tr w:rsidR="00E174C6" w:rsidRPr="00025FD0" w14:paraId="70C03E93" w14:textId="77777777" w:rsidTr="00C36AE3">
        <w:trPr>
          <w:trHeight w:val="610"/>
        </w:trPr>
        <w:tc>
          <w:tcPr>
            <w:tcW w:w="568" w:type="dxa"/>
            <w:tcBorders>
              <w:bottom w:val="single" w:sz="4" w:space="0" w:color="auto"/>
            </w:tcBorders>
            <w:vAlign w:val="center"/>
          </w:tcPr>
          <w:p w14:paraId="274706AA" w14:textId="77777777" w:rsidR="00E174C6" w:rsidRPr="00025FD0" w:rsidRDefault="00E174C6" w:rsidP="00C36AE3">
            <w:pPr>
              <w:spacing w:before="0"/>
              <w:jc w:val="center"/>
              <w:rPr>
                <w:rFonts w:cs="Arial"/>
                <w:b/>
                <w:lang w:val="sr-Latn-CS"/>
              </w:rPr>
            </w:pPr>
            <w:r w:rsidRPr="00025FD0">
              <w:rPr>
                <w:rFonts w:cs="Arial"/>
                <w:b/>
                <w:lang w:val="sr-Latn-CS"/>
              </w:rPr>
              <w:t>II</w:t>
            </w:r>
          </w:p>
        </w:tc>
        <w:tc>
          <w:tcPr>
            <w:tcW w:w="6740" w:type="dxa"/>
            <w:tcBorders>
              <w:bottom w:val="single" w:sz="4" w:space="0" w:color="auto"/>
              <w:right w:val="single" w:sz="4" w:space="0" w:color="auto"/>
            </w:tcBorders>
          </w:tcPr>
          <w:p w14:paraId="6AD76951" w14:textId="77777777" w:rsidR="00E174C6" w:rsidRPr="00025FD0" w:rsidRDefault="00E174C6" w:rsidP="00C36AE3">
            <w:pPr>
              <w:spacing w:before="0"/>
              <w:jc w:val="center"/>
              <w:rPr>
                <w:rFonts w:cs="Arial"/>
                <w:b/>
              </w:rPr>
            </w:pPr>
            <w:r w:rsidRPr="00025FD0">
              <w:rPr>
                <w:rFonts w:cs="Arial"/>
                <w:b/>
              </w:rPr>
              <w:t>УКУПАН ИЗНОС  ПДВ динара</w:t>
            </w:r>
          </w:p>
        </w:tc>
        <w:tc>
          <w:tcPr>
            <w:tcW w:w="2610" w:type="dxa"/>
            <w:tcBorders>
              <w:bottom w:val="single" w:sz="4" w:space="0" w:color="auto"/>
              <w:right w:val="single" w:sz="4" w:space="0" w:color="auto"/>
            </w:tcBorders>
          </w:tcPr>
          <w:p w14:paraId="64F04627" w14:textId="77777777" w:rsidR="00E174C6" w:rsidRPr="00025FD0" w:rsidRDefault="00E174C6" w:rsidP="00C36AE3">
            <w:pPr>
              <w:spacing w:before="0"/>
              <w:rPr>
                <w:rFonts w:cs="Arial"/>
              </w:rPr>
            </w:pPr>
          </w:p>
        </w:tc>
      </w:tr>
      <w:tr w:rsidR="00E174C6" w:rsidRPr="00025FD0" w14:paraId="03AA5118" w14:textId="77777777" w:rsidTr="00C36AE3">
        <w:trPr>
          <w:trHeight w:val="562"/>
        </w:trPr>
        <w:tc>
          <w:tcPr>
            <w:tcW w:w="568" w:type="dxa"/>
            <w:tcBorders>
              <w:bottom w:val="single" w:sz="4" w:space="0" w:color="auto"/>
            </w:tcBorders>
            <w:vAlign w:val="center"/>
          </w:tcPr>
          <w:p w14:paraId="1A2D89A3" w14:textId="77777777" w:rsidR="00E174C6" w:rsidRPr="00025FD0" w:rsidRDefault="00E174C6" w:rsidP="00C36AE3">
            <w:pPr>
              <w:spacing w:before="0"/>
              <w:jc w:val="center"/>
              <w:rPr>
                <w:rFonts w:cs="Arial"/>
                <w:b/>
                <w:lang w:val="sr-Latn-CS"/>
              </w:rPr>
            </w:pPr>
            <w:r w:rsidRPr="00025FD0">
              <w:rPr>
                <w:rFonts w:cs="Arial"/>
                <w:b/>
                <w:lang w:val="sr-Latn-CS"/>
              </w:rPr>
              <w:t>III</w:t>
            </w:r>
          </w:p>
        </w:tc>
        <w:tc>
          <w:tcPr>
            <w:tcW w:w="6740" w:type="dxa"/>
            <w:tcBorders>
              <w:bottom w:val="single" w:sz="4" w:space="0" w:color="auto"/>
              <w:right w:val="single" w:sz="4" w:space="0" w:color="auto"/>
            </w:tcBorders>
          </w:tcPr>
          <w:p w14:paraId="6005EBFC" w14:textId="77777777" w:rsidR="00E174C6" w:rsidRPr="00025FD0" w:rsidRDefault="00E174C6" w:rsidP="00C36AE3">
            <w:pPr>
              <w:spacing w:before="0"/>
              <w:jc w:val="center"/>
              <w:rPr>
                <w:rFonts w:cs="Arial"/>
                <w:b/>
              </w:rPr>
            </w:pPr>
            <w:r w:rsidRPr="00025FD0">
              <w:rPr>
                <w:rFonts w:cs="Arial"/>
                <w:b/>
              </w:rPr>
              <w:t>УКУПНО ПОНУЂЕНА ЦЕНА  са ПДВ</w:t>
            </w:r>
          </w:p>
          <w:p w14:paraId="5E3AFE1C" w14:textId="77777777" w:rsidR="00E174C6" w:rsidRPr="00025FD0" w:rsidRDefault="00E174C6" w:rsidP="00C36AE3">
            <w:pPr>
              <w:spacing w:before="0"/>
              <w:jc w:val="center"/>
              <w:rPr>
                <w:rFonts w:cs="Arial"/>
                <w:b/>
              </w:rPr>
            </w:pPr>
            <w:r w:rsidRPr="00025FD0">
              <w:rPr>
                <w:rFonts w:cs="Arial"/>
                <w:b/>
              </w:rPr>
              <w:t>(ред. бр.</w:t>
            </w:r>
            <w:r w:rsidRPr="00025FD0">
              <w:rPr>
                <w:rFonts w:cs="Arial"/>
                <w:b/>
                <w:lang w:val="sr-Latn-CS"/>
              </w:rPr>
              <w:t>I</w:t>
            </w:r>
            <w:r w:rsidRPr="00025FD0">
              <w:rPr>
                <w:rFonts w:cs="Arial"/>
                <w:b/>
              </w:rPr>
              <w:t>+ред.бр.</w:t>
            </w:r>
            <w:r w:rsidRPr="00025FD0">
              <w:rPr>
                <w:rFonts w:cs="Arial"/>
                <w:b/>
                <w:lang w:val="sr-Latn-CS"/>
              </w:rPr>
              <w:t>II</w:t>
            </w:r>
            <w:r w:rsidRPr="00025FD0">
              <w:rPr>
                <w:rFonts w:cs="Arial"/>
                <w:b/>
              </w:rPr>
              <w:t>) динара</w:t>
            </w:r>
          </w:p>
        </w:tc>
        <w:tc>
          <w:tcPr>
            <w:tcW w:w="2610" w:type="dxa"/>
            <w:tcBorders>
              <w:bottom w:val="single" w:sz="4" w:space="0" w:color="auto"/>
              <w:right w:val="single" w:sz="4" w:space="0" w:color="auto"/>
            </w:tcBorders>
          </w:tcPr>
          <w:p w14:paraId="183350AA" w14:textId="77777777" w:rsidR="00E174C6" w:rsidRPr="00025FD0" w:rsidRDefault="00E174C6" w:rsidP="00C36AE3">
            <w:pPr>
              <w:spacing w:before="0"/>
              <w:rPr>
                <w:rFonts w:cs="Arial"/>
              </w:rPr>
            </w:pPr>
          </w:p>
        </w:tc>
      </w:tr>
    </w:tbl>
    <w:p w14:paraId="37F5B633" w14:textId="77777777" w:rsidR="006B790D" w:rsidRPr="00025FD0" w:rsidRDefault="006B790D" w:rsidP="006B790D">
      <w:pPr>
        <w:spacing w:before="0"/>
        <w:rPr>
          <w:rFonts w:cs="Arial"/>
        </w:rPr>
      </w:pPr>
    </w:p>
    <w:p w14:paraId="685B8A02" w14:textId="77777777" w:rsidR="006B790D" w:rsidRPr="00025FD0" w:rsidRDefault="006B790D" w:rsidP="006B790D">
      <w:pPr>
        <w:spacing w:before="0"/>
        <w:rPr>
          <w:rFonts w:cs="Arial"/>
        </w:rPr>
      </w:pPr>
    </w:p>
    <w:p w14:paraId="1ACA5382" w14:textId="77777777" w:rsidR="006B790D" w:rsidRPr="00025FD0" w:rsidRDefault="006B790D" w:rsidP="006B790D">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6B790D" w:rsidRPr="00025FD0" w14:paraId="1D06B7F4" w14:textId="77777777" w:rsidTr="00BF50ED">
        <w:trPr>
          <w:jc w:val="center"/>
        </w:trPr>
        <w:tc>
          <w:tcPr>
            <w:tcW w:w="3882" w:type="dxa"/>
          </w:tcPr>
          <w:p w14:paraId="5EF26177" w14:textId="77777777" w:rsidR="006B790D" w:rsidRPr="00025FD0" w:rsidRDefault="006B790D" w:rsidP="006B790D">
            <w:pPr>
              <w:spacing w:before="0"/>
              <w:rPr>
                <w:rFonts w:cs="Arial"/>
              </w:rPr>
            </w:pPr>
            <w:r w:rsidRPr="00025FD0">
              <w:rPr>
                <w:rFonts w:cs="Arial"/>
              </w:rPr>
              <w:t>Датум:</w:t>
            </w:r>
          </w:p>
        </w:tc>
        <w:tc>
          <w:tcPr>
            <w:tcW w:w="2127" w:type="dxa"/>
          </w:tcPr>
          <w:p w14:paraId="1391F7C3" w14:textId="77777777" w:rsidR="006B790D" w:rsidRPr="00025FD0" w:rsidRDefault="006B790D" w:rsidP="006B790D">
            <w:pPr>
              <w:spacing w:before="0"/>
              <w:rPr>
                <w:rFonts w:cs="Arial"/>
                <w:lang w:val="ru-RU"/>
              </w:rPr>
            </w:pPr>
          </w:p>
        </w:tc>
        <w:tc>
          <w:tcPr>
            <w:tcW w:w="4022" w:type="dxa"/>
          </w:tcPr>
          <w:p w14:paraId="61DAAC09" w14:textId="77777777" w:rsidR="006B790D" w:rsidRPr="00025FD0" w:rsidRDefault="006B790D" w:rsidP="006B790D">
            <w:pPr>
              <w:spacing w:before="0"/>
              <w:rPr>
                <w:rFonts w:cs="Arial"/>
                <w:lang w:val="sr-Cyrl-CS"/>
              </w:rPr>
            </w:pPr>
            <w:r w:rsidRPr="00025FD0">
              <w:rPr>
                <w:rFonts w:cs="Arial"/>
                <w:lang w:val="sr-Cyrl-CS"/>
              </w:rPr>
              <w:t>П</w:t>
            </w:r>
            <w:r w:rsidRPr="00025FD0">
              <w:rPr>
                <w:rFonts w:cs="Arial"/>
              </w:rPr>
              <w:t>онуђач</w:t>
            </w:r>
          </w:p>
        </w:tc>
      </w:tr>
      <w:tr w:rsidR="006B790D" w:rsidRPr="00025FD0" w14:paraId="22E0CE1A" w14:textId="77777777" w:rsidTr="00BF50ED">
        <w:trPr>
          <w:jc w:val="center"/>
        </w:trPr>
        <w:tc>
          <w:tcPr>
            <w:tcW w:w="3882" w:type="dxa"/>
          </w:tcPr>
          <w:p w14:paraId="25CBC796" w14:textId="77777777" w:rsidR="006B790D" w:rsidRPr="00025FD0" w:rsidRDefault="006B790D" w:rsidP="006B790D">
            <w:pPr>
              <w:spacing w:before="0"/>
              <w:rPr>
                <w:rFonts w:cs="Arial"/>
              </w:rPr>
            </w:pPr>
          </w:p>
        </w:tc>
        <w:tc>
          <w:tcPr>
            <w:tcW w:w="2127" w:type="dxa"/>
          </w:tcPr>
          <w:p w14:paraId="15B484F6" w14:textId="77777777" w:rsidR="006B790D" w:rsidRPr="00025FD0" w:rsidRDefault="006B790D" w:rsidP="006B790D">
            <w:pPr>
              <w:spacing w:before="0"/>
              <w:rPr>
                <w:rFonts w:cs="Arial"/>
              </w:rPr>
            </w:pPr>
            <w:r w:rsidRPr="00025FD0">
              <w:rPr>
                <w:rFonts w:cs="Arial"/>
              </w:rPr>
              <w:t>М.П.</w:t>
            </w:r>
          </w:p>
        </w:tc>
        <w:tc>
          <w:tcPr>
            <w:tcW w:w="4022" w:type="dxa"/>
          </w:tcPr>
          <w:p w14:paraId="495D7F13" w14:textId="77777777" w:rsidR="006B790D" w:rsidRPr="00025FD0" w:rsidRDefault="006B790D" w:rsidP="006B790D">
            <w:pPr>
              <w:spacing w:before="0"/>
              <w:rPr>
                <w:rFonts w:cs="Arial"/>
                <w:lang w:val="ru-RU"/>
              </w:rPr>
            </w:pPr>
          </w:p>
        </w:tc>
      </w:tr>
      <w:tr w:rsidR="006B790D" w:rsidRPr="00025FD0" w14:paraId="528C7154" w14:textId="77777777" w:rsidTr="00BF50ED">
        <w:trPr>
          <w:jc w:val="center"/>
        </w:trPr>
        <w:tc>
          <w:tcPr>
            <w:tcW w:w="3882" w:type="dxa"/>
            <w:tcBorders>
              <w:bottom w:val="single" w:sz="4" w:space="0" w:color="auto"/>
            </w:tcBorders>
          </w:tcPr>
          <w:p w14:paraId="254F78E3" w14:textId="77777777" w:rsidR="006B790D" w:rsidRPr="00025FD0" w:rsidRDefault="006B790D" w:rsidP="006B790D">
            <w:pPr>
              <w:spacing w:before="0"/>
              <w:rPr>
                <w:rFonts w:cs="Arial"/>
              </w:rPr>
            </w:pPr>
          </w:p>
        </w:tc>
        <w:tc>
          <w:tcPr>
            <w:tcW w:w="2127" w:type="dxa"/>
          </w:tcPr>
          <w:p w14:paraId="74DD7434" w14:textId="77777777" w:rsidR="006B790D" w:rsidRPr="00025FD0" w:rsidRDefault="006B790D" w:rsidP="006B790D">
            <w:pPr>
              <w:spacing w:before="0"/>
              <w:rPr>
                <w:rFonts w:cs="Arial"/>
                <w:lang w:val="ru-RU"/>
              </w:rPr>
            </w:pPr>
          </w:p>
        </w:tc>
        <w:tc>
          <w:tcPr>
            <w:tcW w:w="4022" w:type="dxa"/>
            <w:tcBorders>
              <w:bottom w:val="single" w:sz="4" w:space="0" w:color="auto"/>
            </w:tcBorders>
          </w:tcPr>
          <w:p w14:paraId="6EBFE3A0" w14:textId="77777777" w:rsidR="006B790D" w:rsidRPr="00025FD0" w:rsidRDefault="006B790D" w:rsidP="006B790D">
            <w:pPr>
              <w:spacing w:before="0"/>
              <w:rPr>
                <w:rFonts w:cs="Arial"/>
                <w:lang w:val="ru-RU"/>
              </w:rPr>
            </w:pPr>
          </w:p>
        </w:tc>
      </w:tr>
      <w:tr w:rsidR="006B790D" w:rsidRPr="00025FD0" w14:paraId="3E67B038" w14:textId="77777777" w:rsidTr="00BF50ED">
        <w:trPr>
          <w:trHeight w:val="389"/>
          <w:jc w:val="center"/>
        </w:trPr>
        <w:tc>
          <w:tcPr>
            <w:tcW w:w="3882" w:type="dxa"/>
            <w:tcBorders>
              <w:top w:val="single" w:sz="4" w:space="0" w:color="auto"/>
            </w:tcBorders>
          </w:tcPr>
          <w:p w14:paraId="70E47542" w14:textId="77777777" w:rsidR="006B790D" w:rsidRPr="00025FD0" w:rsidRDefault="006B790D" w:rsidP="006B790D">
            <w:pPr>
              <w:spacing w:before="0"/>
              <w:rPr>
                <w:rFonts w:cs="Arial"/>
              </w:rPr>
            </w:pPr>
          </w:p>
        </w:tc>
        <w:tc>
          <w:tcPr>
            <w:tcW w:w="2127" w:type="dxa"/>
          </w:tcPr>
          <w:p w14:paraId="07736BB4" w14:textId="77777777" w:rsidR="006B790D" w:rsidRPr="00025FD0" w:rsidRDefault="006B790D" w:rsidP="006B790D">
            <w:pPr>
              <w:spacing w:before="0"/>
              <w:rPr>
                <w:rFonts w:cs="Arial"/>
                <w:lang w:val="ru-RU"/>
              </w:rPr>
            </w:pPr>
          </w:p>
        </w:tc>
        <w:tc>
          <w:tcPr>
            <w:tcW w:w="4022" w:type="dxa"/>
            <w:tcBorders>
              <w:top w:val="single" w:sz="4" w:space="0" w:color="auto"/>
            </w:tcBorders>
          </w:tcPr>
          <w:p w14:paraId="71F77C47" w14:textId="77777777" w:rsidR="006B790D" w:rsidRPr="00025FD0" w:rsidRDefault="006B790D" w:rsidP="006B790D">
            <w:pPr>
              <w:spacing w:before="0"/>
              <w:rPr>
                <w:rFonts w:cs="Arial"/>
                <w:lang w:val="ru-RU"/>
              </w:rPr>
            </w:pPr>
          </w:p>
        </w:tc>
      </w:tr>
    </w:tbl>
    <w:p w14:paraId="2AE03B12" w14:textId="77777777" w:rsidR="006B790D" w:rsidRPr="00025FD0" w:rsidRDefault="006B790D" w:rsidP="006B790D">
      <w:pPr>
        <w:spacing w:before="0"/>
        <w:rPr>
          <w:rFonts w:cs="Arial"/>
          <w:b/>
          <w:lang w:val="sr-Latn-CS"/>
        </w:rPr>
      </w:pPr>
    </w:p>
    <w:p w14:paraId="7746FC80" w14:textId="77777777" w:rsidR="000609A0" w:rsidRPr="00025FD0" w:rsidRDefault="000609A0" w:rsidP="006B790D">
      <w:pPr>
        <w:spacing w:before="0"/>
        <w:rPr>
          <w:rFonts w:cs="Arial"/>
          <w:b/>
          <w:lang w:val="sr-Latn-CS"/>
        </w:rPr>
      </w:pPr>
    </w:p>
    <w:p w14:paraId="7951A7F8" w14:textId="77777777" w:rsidR="000609A0" w:rsidRPr="00025FD0" w:rsidRDefault="000609A0" w:rsidP="006B790D">
      <w:pPr>
        <w:spacing w:before="0"/>
        <w:rPr>
          <w:rFonts w:cs="Arial"/>
          <w:b/>
          <w:lang w:val="sr-Latn-CS"/>
        </w:rPr>
      </w:pPr>
    </w:p>
    <w:p w14:paraId="4CA5BD78" w14:textId="77777777" w:rsidR="006B790D" w:rsidRPr="00025FD0" w:rsidRDefault="006B790D" w:rsidP="006B790D">
      <w:pPr>
        <w:spacing w:before="0"/>
        <w:rPr>
          <w:rFonts w:cs="Arial"/>
          <w:b/>
          <w:i/>
          <w:lang w:val="sr-Cyrl-CS"/>
        </w:rPr>
      </w:pPr>
      <w:r w:rsidRPr="00025FD0">
        <w:rPr>
          <w:rFonts w:cs="Arial"/>
          <w:b/>
          <w:i/>
          <w:lang w:val="sr-Cyrl-CS"/>
        </w:rPr>
        <w:t>Напомена:</w:t>
      </w:r>
    </w:p>
    <w:p w14:paraId="0D627F7C" w14:textId="77777777" w:rsidR="006B790D" w:rsidRPr="00025FD0" w:rsidRDefault="006B790D" w:rsidP="006B790D">
      <w:pPr>
        <w:spacing w:before="0"/>
        <w:rPr>
          <w:rFonts w:cs="Arial"/>
          <w:i/>
          <w:lang w:val="ru-RU"/>
        </w:rPr>
      </w:pPr>
      <w:r w:rsidRPr="00025FD0">
        <w:rPr>
          <w:rFonts w:cs="Arial"/>
          <w:i/>
          <w:lang w:val="ru-RU"/>
        </w:rPr>
        <w:t xml:space="preserve">-Уколико </w:t>
      </w:r>
      <w:r w:rsidRPr="00025FD0">
        <w:rPr>
          <w:rFonts w:cs="Arial"/>
          <w:i/>
          <w:lang w:val="sr-Cyrl-CS"/>
        </w:rPr>
        <w:t>група понуђача подноси заједничку понуду овај образац потписује и оверава Носилац посла</w:t>
      </w:r>
      <w:r w:rsidRPr="00025FD0">
        <w:rPr>
          <w:rFonts w:cs="Arial"/>
          <w:i/>
          <w:lang w:val="ru-RU"/>
        </w:rPr>
        <w:t>.</w:t>
      </w:r>
    </w:p>
    <w:p w14:paraId="16C17830" w14:textId="77777777" w:rsidR="006B790D" w:rsidRPr="00025FD0" w:rsidRDefault="006B790D" w:rsidP="006B790D">
      <w:pPr>
        <w:spacing w:before="0"/>
        <w:rPr>
          <w:rFonts w:cs="Arial"/>
          <w:i/>
          <w:lang w:val="ru-RU"/>
        </w:rPr>
      </w:pPr>
      <w:r w:rsidRPr="00025FD0">
        <w:rPr>
          <w:rFonts w:cs="Arial"/>
          <w:i/>
          <w:lang w:val="sr-Cyrl-CS"/>
        </w:rPr>
        <w:t xml:space="preserve">- </w:t>
      </w:r>
      <w:r w:rsidRPr="00025FD0">
        <w:rPr>
          <w:rFonts w:cs="Arial"/>
          <w:i/>
          <w:lang w:val="ru-RU"/>
        </w:rPr>
        <w:t xml:space="preserve">Уколико понуђач подноси понуду са подизвођачем овај образац потписује и оверава печатом понуђач. </w:t>
      </w:r>
    </w:p>
    <w:p w14:paraId="3BC4C2BA" w14:textId="287C0C6B" w:rsidR="00A04EEE" w:rsidRPr="00025FD0" w:rsidRDefault="00F216F9" w:rsidP="00D7438E">
      <w:pPr>
        <w:spacing w:before="0"/>
        <w:rPr>
          <w:rFonts w:cs="Arial"/>
          <w:i/>
          <w:lang w:val="ru-RU"/>
        </w:rPr>
      </w:pPr>
      <w:r w:rsidRPr="00025FD0">
        <w:rPr>
          <w:rFonts w:cs="Arial"/>
          <w:i/>
          <w:lang w:val="ru-RU"/>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а домаћи Понуђач у динарима.</w:t>
      </w:r>
    </w:p>
    <w:p w14:paraId="066F2E8B" w14:textId="77777777" w:rsidR="00A04EEE" w:rsidRPr="00025FD0" w:rsidRDefault="00A04EEE" w:rsidP="00781B02">
      <w:pPr>
        <w:rPr>
          <w:rFonts w:eastAsia="TimesNewRomanPS-BoldMT" w:cs="Arial"/>
        </w:rPr>
      </w:pPr>
    </w:p>
    <w:p w14:paraId="1071A0D5" w14:textId="77777777" w:rsidR="00333E1E" w:rsidRPr="00025FD0" w:rsidRDefault="00333E1E" w:rsidP="00781B02">
      <w:pPr>
        <w:rPr>
          <w:rFonts w:eastAsia="TimesNewRomanPS-BoldMT" w:cs="Arial"/>
        </w:rPr>
      </w:pPr>
    </w:p>
    <w:p w14:paraId="7233CA77" w14:textId="77777777" w:rsidR="00333E1E" w:rsidRPr="00025FD0" w:rsidRDefault="00333E1E" w:rsidP="00781B02">
      <w:pPr>
        <w:rPr>
          <w:rFonts w:eastAsia="TimesNewRomanPS-BoldMT" w:cs="Arial"/>
        </w:rPr>
      </w:pPr>
    </w:p>
    <w:p w14:paraId="47EB352F" w14:textId="7007FAF2" w:rsidR="00333E1E" w:rsidRDefault="00333E1E" w:rsidP="00781B02">
      <w:pPr>
        <w:rPr>
          <w:rFonts w:eastAsia="TimesNewRomanPS-BoldMT" w:cs="Arial"/>
        </w:rPr>
      </w:pPr>
    </w:p>
    <w:p w14:paraId="7D3314B0" w14:textId="11CE1657" w:rsidR="003E6C33" w:rsidRDefault="003E6C33" w:rsidP="00781B02">
      <w:pPr>
        <w:rPr>
          <w:rFonts w:eastAsia="TimesNewRomanPS-BoldMT" w:cs="Arial"/>
        </w:rPr>
      </w:pPr>
    </w:p>
    <w:p w14:paraId="2A3BAF8B" w14:textId="77777777" w:rsidR="003E6C33" w:rsidRPr="00025FD0" w:rsidRDefault="003E6C33" w:rsidP="00781B02">
      <w:pPr>
        <w:rPr>
          <w:rFonts w:eastAsia="TimesNewRomanPS-BoldMT" w:cs="Arial"/>
        </w:rPr>
      </w:pPr>
    </w:p>
    <w:p w14:paraId="256432F4" w14:textId="77777777" w:rsidR="00333E1E" w:rsidRPr="00025FD0" w:rsidRDefault="00333E1E" w:rsidP="00781B02">
      <w:pPr>
        <w:rPr>
          <w:rFonts w:eastAsia="TimesNewRomanPS-BoldMT" w:cs="Arial"/>
        </w:rPr>
      </w:pPr>
    </w:p>
    <w:p w14:paraId="72593D38" w14:textId="77777777" w:rsidR="00343A18" w:rsidRPr="00025FD0" w:rsidRDefault="00343A18" w:rsidP="00343A18">
      <w:pPr>
        <w:pStyle w:val="KDObrazac"/>
        <w:spacing w:before="0"/>
      </w:pPr>
      <w:bookmarkStart w:id="253" w:name="_Toc442559926"/>
      <w:r w:rsidRPr="00025FD0">
        <w:t xml:space="preserve">ОБРАЗАЦ </w:t>
      </w:r>
      <w:r w:rsidR="00351880" w:rsidRPr="00025FD0">
        <w:rPr>
          <w:lang w:val="sr-Cyrl-RS"/>
        </w:rPr>
        <w:t>3</w:t>
      </w:r>
      <w:bookmarkEnd w:id="253"/>
    </w:p>
    <w:p w14:paraId="648E8C6C" w14:textId="77777777" w:rsidR="00343A18" w:rsidRPr="00025FD0" w:rsidRDefault="00343A18" w:rsidP="005F7B8E">
      <w:pPr>
        <w:tabs>
          <w:tab w:val="left" w:pos="6870"/>
        </w:tabs>
        <w:spacing w:before="0"/>
        <w:rPr>
          <w:rFonts w:cs="Arial"/>
        </w:rPr>
      </w:pPr>
    </w:p>
    <w:p w14:paraId="4BADE779" w14:textId="766B72D1" w:rsidR="00343A18" w:rsidRPr="00025FD0" w:rsidRDefault="00343A18" w:rsidP="00343A18">
      <w:pPr>
        <w:ind w:right="-360"/>
        <w:rPr>
          <w:rFonts w:cs="Arial"/>
          <w:lang w:val="ru-RU"/>
        </w:rPr>
      </w:pPr>
      <w:r w:rsidRPr="00025FD0">
        <w:rPr>
          <w:rFonts w:cs="Arial"/>
          <w:lang w:val="ru-RU"/>
        </w:rPr>
        <w:t xml:space="preserve">На основу члана </w:t>
      </w:r>
      <w:r w:rsidR="0056463C" w:rsidRPr="00025FD0">
        <w:rPr>
          <w:rFonts w:cs="Arial"/>
          <w:lang w:val="ru-RU"/>
        </w:rPr>
        <w:t>26. Закона о јавним набавкама (</w:t>
      </w:r>
      <w:r w:rsidRPr="00025FD0">
        <w:rPr>
          <w:rFonts w:cs="Arial"/>
          <w:lang w:val="ru-RU"/>
        </w:rPr>
        <w:t>„Службени гласник РС“</w:t>
      </w:r>
      <w:r w:rsidR="005F7B8E" w:rsidRPr="00025FD0">
        <w:rPr>
          <w:rFonts w:cs="Arial"/>
          <w:lang w:val="ru-RU"/>
        </w:rPr>
        <w:t xml:space="preserve">, бр. 124/2012, 14/15 и 68/15) (даље: Закон), </w:t>
      </w:r>
      <w:r w:rsidRPr="00025FD0">
        <w:rPr>
          <w:rFonts w:cs="Arial"/>
          <w:lang w:val="ru-RU"/>
        </w:rPr>
        <w:t xml:space="preserve">члана </w:t>
      </w:r>
      <w:r w:rsidR="00A83AB8" w:rsidRPr="00025FD0">
        <w:rPr>
          <w:rFonts w:cs="Arial"/>
          <w:lang w:val="ru-RU"/>
        </w:rPr>
        <w:t>2</w:t>
      </w:r>
      <w:r w:rsidRPr="00025FD0">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w:t>
      </w:r>
      <w:r w:rsidR="0056463C" w:rsidRPr="00025FD0">
        <w:rPr>
          <w:rFonts w:cs="Arial"/>
          <w:lang w:val="ru-RU"/>
        </w:rPr>
        <w:t>доказивања испуњености услова („</w:t>
      </w:r>
      <w:r w:rsidRPr="00025FD0">
        <w:rPr>
          <w:rFonts w:cs="Arial"/>
          <w:lang w:val="ru-RU"/>
        </w:rPr>
        <w:t>Службени гласник РС</w:t>
      </w:r>
      <w:r w:rsidR="0056463C" w:rsidRPr="00025FD0">
        <w:rPr>
          <w:rFonts w:cs="Arial"/>
          <w:lang w:val="ru-RU"/>
        </w:rPr>
        <w:t>“</w:t>
      </w:r>
      <w:r w:rsidRPr="00025FD0">
        <w:rPr>
          <w:rFonts w:cs="Arial"/>
          <w:lang w:val="ru-RU"/>
        </w:rPr>
        <w:t>, бр.86/15) понуђач даје:</w:t>
      </w:r>
    </w:p>
    <w:p w14:paraId="6995D76F" w14:textId="77777777" w:rsidR="00343A18" w:rsidRPr="00025FD0" w:rsidRDefault="00343A18" w:rsidP="00343A18">
      <w:pPr>
        <w:rPr>
          <w:rFonts w:cs="Arial"/>
          <w:lang w:val="ru-RU"/>
        </w:rPr>
      </w:pPr>
    </w:p>
    <w:p w14:paraId="3476AC4B" w14:textId="77777777" w:rsidR="00343A18" w:rsidRPr="00025FD0" w:rsidRDefault="00343A18" w:rsidP="00343A18">
      <w:pPr>
        <w:jc w:val="center"/>
        <w:rPr>
          <w:rFonts w:cs="Arial"/>
          <w:b/>
          <w:lang w:val="ru-RU"/>
        </w:rPr>
      </w:pPr>
      <w:r w:rsidRPr="00025FD0">
        <w:rPr>
          <w:rFonts w:cs="Arial"/>
          <w:b/>
          <w:lang w:val="ru-RU"/>
        </w:rPr>
        <w:t>ИЗЈАВУ О НЕЗАВИСНОЈ ПОНУДИ</w:t>
      </w:r>
    </w:p>
    <w:p w14:paraId="47BC9376" w14:textId="77777777" w:rsidR="00343A18" w:rsidRPr="00025FD0" w:rsidRDefault="00343A18" w:rsidP="0024731E">
      <w:pPr>
        <w:rPr>
          <w:rFonts w:cs="Arial"/>
          <w:b/>
          <w:lang w:val="ru-RU"/>
        </w:rPr>
      </w:pPr>
    </w:p>
    <w:p w14:paraId="2871E405" w14:textId="1320A32E" w:rsidR="00343A18" w:rsidRPr="00025FD0" w:rsidRDefault="00343A18" w:rsidP="00343A18">
      <w:pPr>
        <w:rPr>
          <w:rFonts w:cs="Arial"/>
          <w:lang w:val="sr-Latn-CS"/>
        </w:rPr>
      </w:pPr>
      <w:r w:rsidRPr="00025FD0">
        <w:rPr>
          <w:rFonts w:cs="Arial"/>
          <w:lang w:val="ru-RU"/>
        </w:rPr>
        <w:t>и под пуном материјалном и кривичном одговорношћу потвр</w:t>
      </w:r>
      <w:r w:rsidR="0056463C" w:rsidRPr="00025FD0">
        <w:rPr>
          <w:rFonts w:cs="Arial"/>
          <w:lang w:val="ru-RU"/>
        </w:rPr>
        <w:t>ђује да је Понуду број________</w:t>
      </w:r>
      <w:r w:rsidR="0024731E" w:rsidRPr="00025FD0">
        <w:rPr>
          <w:rFonts w:cs="Arial"/>
          <w:lang w:val="ru-RU"/>
        </w:rPr>
        <w:t>од ______</w:t>
      </w:r>
      <w:r w:rsidR="00A83AB8" w:rsidRPr="00025FD0">
        <w:rPr>
          <w:rFonts w:cs="Arial"/>
          <w:lang w:val="ru-RU"/>
        </w:rPr>
        <w:t>2018</w:t>
      </w:r>
      <w:r w:rsidR="0024731E" w:rsidRPr="00025FD0">
        <w:rPr>
          <w:rFonts w:cs="Arial"/>
          <w:lang w:val="ru-RU"/>
        </w:rPr>
        <w:t xml:space="preserve">. године </w:t>
      </w:r>
      <w:r w:rsidRPr="00025FD0">
        <w:rPr>
          <w:rFonts w:cs="Arial"/>
          <w:lang w:val="ru-RU"/>
        </w:rPr>
        <w:t xml:space="preserve">за јавну набавку </w:t>
      </w:r>
      <w:r w:rsidR="00FD6BCE" w:rsidRPr="00025FD0">
        <w:rPr>
          <w:rFonts w:cs="Arial"/>
          <w:lang w:val="ru-RU"/>
        </w:rPr>
        <w:t>услуга</w:t>
      </w:r>
      <w:r w:rsidR="00BC7094" w:rsidRPr="00025FD0">
        <w:rPr>
          <w:rFonts w:cs="Arial"/>
          <w:lang w:val="sr-Latn-RS"/>
        </w:rPr>
        <w:t xml:space="preserve"> </w:t>
      </w:r>
      <w:r w:rsidR="00EB0CB3" w:rsidRPr="00025FD0">
        <w:rPr>
          <w:rFonts w:cs="Arial"/>
          <w:bCs/>
          <w:lang w:val="sr-Cyrl-RS"/>
        </w:rPr>
        <w:t>“</w:t>
      </w:r>
      <w:r w:rsidR="00F36167" w:rsidRPr="00025FD0">
        <w:rPr>
          <w:rFonts w:cs="Arial"/>
          <w:bCs/>
          <w:lang w:val="sr-Cyrl-RS"/>
        </w:rPr>
        <w:t xml:space="preserve">Идејни пројекат прикључења блокова ТЕНТ А3 и ТЕНТ А4 на топлификациону мрежу </w:t>
      </w:r>
      <w:r w:rsidR="00E174C6" w:rsidRPr="00025FD0">
        <w:rPr>
          <w:rFonts w:cs="Arial"/>
          <w:bCs/>
          <w:lang w:val="sr-Cyrl-RS"/>
        </w:rPr>
        <w:t>Обреновца</w:t>
      </w:r>
      <w:r w:rsidR="00EB0CB3" w:rsidRPr="00025FD0">
        <w:rPr>
          <w:rFonts w:cs="Arial"/>
          <w:bCs/>
          <w:lang w:val="sr-Cyrl-RS"/>
        </w:rPr>
        <w:t>”</w:t>
      </w:r>
      <w:r w:rsidR="00EB6432" w:rsidRPr="00025FD0">
        <w:rPr>
          <w:rFonts w:cs="Arial"/>
          <w:bCs/>
        </w:rPr>
        <w:t>,</w:t>
      </w:r>
      <w:r w:rsidR="00114277" w:rsidRPr="00025FD0">
        <w:rPr>
          <w:rFonts w:cs="Arial"/>
          <w:bCs/>
          <w:lang w:val="sr-Cyrl-RS"/>
        </w:rPr>
        <w:t xml:space="preserve"> </w:t>
      </w:r>
      <w:r w:rsidR="00182A38" w:rsidRPr="00025FD0">
        <w:rPr>
          <w:rFonts w:cs="Arial"/>
          <w:lang w:val="sr-Latn-CS"/>
        </w:rPr>
        <w:t>ЈН/1000/0374/2017</w:t>
      </w:r>
      <w:r w:rsidR="000A755A" w:rsidRPr="00025FD0">
        <w:rPr>
          <w:rFonts w:cs="Arial"/>
          <w:lang w:val="ru-RU"/>
        </w:rPr>
        <w:t xml:space="preserve">, </w:t>
      </w:r>
      <w:r w:rsidR="00873133" w:rsidRPr="00025FD0">
        <w:rPr>
          <w:rFonts w:cs="Arial"/>
          <w:lang w:val="ru-RU"/>
        </w:rPr>
        <w:t xml:space="preserve">у отвореном поступку јавне набавке </w:t>
      </w:r>
      <w:r w:rsidRPr="00025FD0">
        <w:rPr>
          <w:rFonts w:cs="Arial"/>
          <w:lang w:val="ru-RU"/>
        </w:rPr>
        <w:t xml:space="preserve">Наручиоца </w:t>
      </w:r>
      <w:r w:rsidRPr="00025FD0">
        <w:rPr>
          <w:rFonts w:eastAsia="Arial Unicode MS" w:cs="Arial"/>
          <w:color w:val="000000"/>
          <w:kern w:val="1"/>
          <w:lang w:eastAsia="ar-SA"/>
        </w:rPr>
        <w:t>Јавно предузеће „Електропривреда Србије“ Београд</w:t>
      </w:r>
      <w:r w:rsidRPr="00025FD0">
        <w:rPr>
          <w:rFonts w:cs="Arial"/>
          <w:lang w:val="ru-RU"/>
        </w:rPr>
        <w:t>, поднео независно, без договора са другим понуђачима или заинтересованим лицима.</w:t>
      </w:r>
    </w:p>
    <w:p w14:paraId="3445589A" w14:textId="77777777" w:rsidR="00343A18" w:rsidRPr="00025FD0" w:rsidRDefault="00343A18" w:rsidP="00343A18">
      <w:pPr>
        <w:tabs>
          <w:tab w:val="left" w:pos="0"/>
        </w:tabs>
        <w:rPr>
          <w:rFonts w:cs="Arial"/>
          <w:lang w:val="ru-RU"/>
        </w:rPr>
      </w:pPr>
      <w:r w:rsidRPr="00025FD0">
        <w:rPr>
          <w:rFonts w:cs="Arial"/>
          <w:lang w:val="ru-RU"/>
        </w:rPr>
        <w:t>У супротном упознат је да ће сходно члану 168.став 1.тачка 2) Закона, уговор о јавној набавци бити ништав.</w:t>
      </w:r>
    </w:p>
    <w:p w14:paraId="6364DC0B" w14:textId="77777777" w:rsidR="00343A18" w:rsidRPr="00025FD0" w:rsidRDefault="00343A18" w:rsidP="00343A18">
      <w:pPr>
        <w:rPr>
          <w:rFonts w:cs="Arial"/>
          <w:b/>
          <w:lang w:val="ru-RU"/>
        </w:rPr>
      </w:pPr>
    </w:p>
    <w:p w14:paraId="2F5A7281" w14:textId="77777777" w:rsidR="00343A18" w:rsidRPr="00025FD0"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025FD0" w14:paraId="6E34523F" w14:textId="77777777" w:rsidTr="00BC01DC">
        <w:trPr>
          <w:jc w:val="center"/>
        </w:trPr>
        <w:tc>
          <w:tcPr>
            <w:tcW w:w="3882" w:type="dxa"/>
          </w:tcPr>
          <w:p w14:paraId="3BE796E8" w14:textId="77777777" w:rsidR="00343A18" w:rsidRPr="00025FD0" w:rsidRDefault="00343A18" w:rsidP="00BC01DC">
            <w:pPr>
              <w:spacing w:before="0"/>
              <w:jc w:val="center"/>
              <w:rPr>
                <w:rFonts w:cs="Arial"/>
              </w:rPr>
            </w:pPr>
            <w:r w:rsidRPr="00025FD0">
              <w:rPr>
                <w:rFonts w:cs="Arial"/>
              </w:rPr>
              <w:t>Датум:</w:t>
            </w:r>
          </w:p>
        </w:tc>
        <w:tc>
          <w:tcPr>
            <w:tcW w:w="2127" w:type="dxa"/>
          </w:tcPr>
          <w:p w14:paraId="3E95062B" w14:textId="77777777" w:rsidR="00343A18" w:rsidRPr="00025FD0" w:rsidRDefault="00343A18" w:rsidP="00BC01DC">
            <w:pPr>
              <w:spacing w:before="0"/>
              <w:jc w:val="center"/>
              <w:rPr>
                <w:rFonts w:cs="Arial"/>
                <w:lang w:val="ru-RU"/>
              </w:rPr>
            </w:pPr>
          </w:p>
        </w:tc>
        <w:tc>
          <w:tcPr>
            <w:tcW w:w="4022" w:type="dxa"/>
          </w:tcPr>
          <w:p w14:paraId="761A68D3" w14:textId="77777777" w:rsidR="00343A18" w:rsidRPr="00025FD0" w:rsidRDefault="00343A18" w:rsidP="00BC01DC">
            <w:pPr>
              <w:spacing w:before="0"/>
              <w:jc w:val="center"/>
              <w:rPr>
                <w:rFonts w:cs="Arial"/>
              </w:rPr>
            </w:pPr>
            <w:r w:rsidRPr="00025FD0">
              <w:rPr>
                <w:rFonts w:cs="Arial"/>
                <w:lang w:val="sr-Cyrl-CS"/>
              </w:rPr>
              <w:t>П</w:t>
            </w:r>
            <w:r w:rsidRPr="00025FD0">
              <w:rPr>
                <w:rFonts w:cs="Arial"/>
              </w:rPr>
              <w:t>онуђач/члан групе</w:t>
            </w:r>
          </w:p>
        </w:tc>
      </w:tr>
      <w:tr w:rsidR="00343A18" w:rsidRPr="00025FD0" w14:paraId="4EDD73E8" w14:textId="77777777" w:rsidTr="00BC01DC">
        <w:trPr>
          <w:jc w:val="center"/>
        </w:trPr>
        <w:tc>
          <w:tcPr>
            <w:tcW w:w="3882" w:type="dxa"/>
          </w:tcPr>
          <w:p w14:paraId="684434CB" w14:textId="77777777" w:rsidR="00343A18" w:rsidRPr="00025FD0" w:rsidRDefault="00343A18" w:rsidP="00BC01DC">
            <w:pPr>
              <w:spacing w:before="0"/>
              <w:jc w:val="center"/>
              <w:rPr>
                <w:rFonts w:cs="Arial"/>
              </w:rPr>
            </w:pPr>
          </w:p>
        </w:tc>
        <w:tc>
          <w:tcPr>
            <w:tcW w:w="2127" w:type="dxa"/>
          </w:tcPr>
          <w:p w14:paraId="1BAA3DF8" w14:textId="77777777" w:rsidR="00343A18" w:rsidRPr="00025FD0" w:rsidRDefault="00343A18" w:rsidP="00BC01DC">
            <w:pPr>
              <w:spacing w:before="0"/>
              <w:jc w:val="center"/>
              <w:rPr>
                <w:rFonts w:cs="Arial"/>
              </w:rPr>
            </w:pPr>
            <w:r w:rsidRPr="00025FD0">
              <w:rPr>
                <w:rFonts w:cs="Arial"/>
              </w:rPr>
              <w:t>М.П.</w:t>
            </w:r>
          </w:p>
        </w:tc>
        <w:tc>
          <w:tcPr>
            <w:tcW w:w="4022" w:type="dxa"/>
          </w:tcPr>
          <w:p w14:paraId="6D180DFC" w14:textId="77777777" w:rsidR="00343A18" w:rsidRPr="00025FD0" w:rsidRDefault="00343A18" w:rsidP="00BC01DC">
            <w:pPr>
              <w:spacing w:before="0"/>
              <w:jc w:val="center"/>
              <w:rPr>
                <w:rFonts w:cs="Arial"/>
                <w:lang w:val="ru-RU"/>
              </w:rPr>
            </w:pPr>
          </w:p>
        </w:tc>
      </w:tr>
      <w:tr w:rsidR="00343A18" w:rsidRPr="00025FD0" w14:paraId="0D81721D" w14:textId="77777777" w:rsidTr="00BC01DC">
        <w:trPr>
          <w:jc w:val="center"/>
        </w:trPr>
        <w:tc>
          <w:tcPr>
            <w:tcW w:w="3882" w:type="dxa"/>
            <w:tcBorders>
              <w:bottom w:val="single" w:sz="4" w:space="0" w:color="auto"/>
            </w:tcBorders>
          </w:tcPr>
          <w:p w14:paraId="20B472C2" w14:textId="77777777" w:rsidR="00343A18" w:rsidRPr="00025FD0" w:rsidRDefault="00343A18" w:rsidP="00BC01DC">
            <w:pPr>
              <w:spacing w:before="0"/>
              <w:jc w:val="center"/>
              <w:rPr>
                <w:rFonts w:cs="Arial"/>
              </w:rPr>
            </w:pPr>
          </w:p>
        </w:tc>
        <w:tc>
          <w:tcPr>
            <w:tcW w:w="2127" w:type="dxa"/>
          </w:tcPr>
          <w:p w14:paraId="45A35065" w14:textId="77777777" w:rsidR="00343A18" w:rsidRPr="00025FD0" w:rsidRDefault="00343A18" w:rsidP="00BC01DC">
            <w:pPr>
              <w:spacing w:before="0"/>
              <w:jc w:val="center"/>
              <w:rPr>
                <w:rFonts w:cs="Arial"/>
                <w:lang w:val="ru-RU"/>
              </w:rPr>
            </w:pPr>
          </w:p>
        </w:tc>
        <w:tc>
          <w:tcPr>
            <w:tcW w:w="4022" w:type="dxa"/>
            <w:tcBorders>
              <w:bottom w:val="single" w:sz="4" w:space="0" w:color="auto"/>
            </w:tcBorders>
          </w:tcPr>
          <w:p w14:paraId="25501D51" w14:textId="77777777" w:rsidR="00343A18" w:rsidRPr="00025FD0" w:rsidRDefault="00343A18" w:rsidP="00BC01DC">
            <w:pPr>
              <w:spacing w:before="0"/>
              <w:jc w:val="center"/>
              <w:rPr>
                <w:rFonts w:cs="Arial"/>
                <w:lang w:val="ru-RU"/>
              </w:rPr>
            </w:pPr>
          </w:p>
        </w:tc>
      </w:tr>
      <w:tr w:rsidR="00343A18" w:rsidRPr="00025FD0" w14:paraId="6FA2E41F" w14:textId="77777777" w:rsidTr="00BC01DC">
        <w:trPr>
          <w:trHeight w:val="389"/>
          <w:jc w:val="center"/>
        </w:trPr>
        <w:tc>
          <w:tcPr>
            <w:tcW w:w="3882" w:type="dxa"/>
            <w:tcBorders>
              <w:top w:val="single" w:sz="4" w:space="0" w:color="auto"/>
            </w:tcBorders>
          </w:tcPr>
          <w:p w14:paraId="3A03732A" w14:textId="77777777" w:rsidR="00343A18" w:rsidRPr="00025FD0" w:rsidRDefault="00343A18" w:rsidP="00BC01DC">
            <w:pPr>
              <w:spacing w:before="0"/>
              <w:jc w:val="center"/>
              <w:rPr>
                <w:rFonts w:cs="Arial"/>
              </w:rPr>
            </w:pPr>
          </w:p>
          <w:p w14:paraId="3165E7AD" w14:textId="77777777" w:rsidR="00343A18" w:rsidRPr="00025FD0" w:rsidRDefault="00343A18" w:rsidP="00BC01DC">
            <w:pPr>
              <w:spacing w:before="0"/>
              <w:jc w:val="center"/>
              <w:rPr>
                <w:rFonts w:cs="Arial"/>
              </w:rPr>
            </w:pPr>
          </w:p>
        </w:tc>
        <w:tc>
          <w:tcPr>
            <w:tcW w:w="2127" w:type="dxa"/>
          </w:tcPr>
          <w:p w14:paraId="2D75B463" w14:textId="77777777" w:rsidR="00343A18" w:rsidRPr="00025FD0" w:rsidRDefault="00343A18" w:rsidP="00BC01DC">
            <w:pPr>
              <w:spacing w:before="0"/>
              <w:jc w:val="center"/>
              <w:rPr>
                <w:rFonts w:cs="Arial"/>
                <w:lang w:val="ru-RU"/>
              </w:rPr>
            </w:pPr>
          </w:p>
        </w:tc>
        <w:tc>
          <w:tcPr>
            <w:tcW w:w="4022" w:type="dxa"/>
            <w:tcBorders>
              <w:top w:val="single" w:sz="4" w:space="0" w:color="auto"/>
            </w:tcBorders>
          </w:tcPr>
          <w:p w14:paraId="1795F9F5" w14:textId="77777777" w:rsidR="00343A18" w:rsidRPr="00025FD0" w:rsidRDefault="00343A18" w:rsidP="00BC01DC">
            <w:pPr>
              <w:spacing w:before="0"/>
              <w:jc w:val="center"/>
              <w:rPr>
                <w:rFonts w:cs="Arial"/>
                <w:lang w:val="ru-RU"/>
              </w:rPr>
            </w:pPr>
          </w:p>
        </w:tc>
      </w:tr>
    </w:tbl>
    <w:p w14:paraId="57167B56" w14:textId="77777777" w:rsidR="00343A18" w:rsidRPr="00025FD0" w:rsidRDefault="00343A18" w:rsidP="00C41CE5">
      <w:pPr>
        <w:rPr>
          <w:rFonts w:cs="Arial"/>
          <w:b/>
          <w:lang w:val="ru-RU"/>
        </w:rPr>
      </w:pPr>
    </w:p>
    <w:p w14:paraId="148678AC" w14:textId="77777777" w:rsidR="000A755A" w:rsidRPr="00025FD0" w:rsidRDefault="00343A18" w:rsidP="000A755A">
      <w:pPr>
        <w:rPr>
          <w:rFonts w:cs="Arial"/>
          <w:i/>
        </w:rPr>
      </w:pPr>
      <w:r w:rsidRPr="00025FD0">
        <w:rPr>
          <w:rFonts w:cs="Arial"/>
          <w:b/>
          <w:i/>
          <w:lang w:val="ru-RU"/>
        </w:rPr>
        <w:t>Напомена:</w:t>
      </w:r>
      <w:r w:rsidR="000A755A" w:rsidRPr="00025FD0">
        <w:rPr>
          <w:rFonts w:cs="Arial"/>
          <w:i/>
        </w:rPr>
        <w:t xml:space="preserve"> </w:t>
      </w:r>
      <w:r w:rsidR="000A755A" w:rsidRPr="00025FD0">
        <w:rPr>
          <w:rFonts w:cs="Arial"/>
          <w:i/>
          <w:lang w:val="ru-RU"/>
        </w:rPr>
        <w:t xml:space="preserve">Напомена: </w:t>
      </w:r>
      <w:r w:rsidR="000A755A" w:rsidRPr="00025FD0">
        <w:rPr>
          <w:rFonts w:cs="Arial"/>
          <w:i/>
        </w:rPr>
        <w:t>у</w:t>
      </w:r>
      <w:r w:rsidR="000A755A" w:rsidRPr="00025FD0">
        <w:rPr>
          <w:rFonts w:cs="Arial"/>
          <w:i/>
          <w:lang w:val="sr-Cyrl-RS"/>
        </w:rPr>
        <w:t xml:space="preserve"> </w:t>
      </w:r>
      <w:r w:rsidR="000A755A" w:rsidRPr="00025FD0">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0A755A" w:rsidRPr="00025FD0">
        <w:rPr>
          <w:rFonts w:cs="Arial"/>
          <w:i/>
        </w:rPr>
        <w:t>став</w:t>
      </w:r>
      <w:proofErr w:type="gramEnd"/>
      <w:r w:rsidR="000A755A" w:rsidRPr="00025FD0">
        <w:rPr>
          <w:rFonts w:cs="Arial"/>
          <w:i/>
        </w:rPr>
        <w:t xml:space="preserve"> 1. </w:t>
      </w:r>
      <w:proofErr w:type="gramStart"/>
      <w:r w:rsidR="000A755A" w:rsidRPr="00025FD0">
        <w:rPr>
          <w:rFonts w:cs="Arial"/>
          <w:i/>
        </w:rPr>
        <w:t>тачка</w:t>
      </w:r>
      <w:proofErr w:type="gramEnd"/>
      <w:r w:rsidR="000A755A" w:rsidRPr="00025FD0">
        <w:rPr>
          <w:rFonts w:cs="Arial"/>
          <w:i/>
        </w:rPr>
        <w:t xml:space="preserve"> 2) Закона. </w:t>
      </w:r>
    </w:p>
    <w:p w14:paraId="05D01D94" w14:textId="77777777" w:rsidR="000A755A" w:rsidRPr="00025FD0" w:rsidRDefault="000A755A" w:rsidP="000A755A">
      <w:pPr>
        <w:rPr>
          <w:rFonts w:cs="Arial"/>
          <w:i/>
        </w:rPr>
      </w:pPr>
      <w:r w:rsidRPr="00025FD0">
        <w:rPr>
          <w:rFonts w:cs="Arial"/>
          <w:i/>
        </w:rPr>
        <w:t>Уколико понуду подноси група понуђача</w:t>
      </w:r>
      <w:proofErr w:type="gramStart"/>
      <w:r w:rsidRPr="00025FD0">
        <w:rPr>
          <w:rFonts w:cs="Arial"/>
          <w:i/>
        </w:rPr>
        <w:t>,Изјава</w:t>
      </w:r>
      <w:proofErr w:type="gramEnd"/>
      <w:r w:rsidRPr="00025FD0">
        <w:rPr>
          <w:rFonts w:cs="Arial"/>
          <w:i/>
        </w:rPr>
        <w:t xml:space="preserve"> мора бити потписана од стране овлашћеног лица сваког понуђача из групе понуђача и оверена печатом.</w:t>
      </w:r>
    </w:p>
    <w:p w14:paraId="1C0B67FF" w14:textId="77777777" w:rsidR="000A755A" w:rsidRPr="00025FD0" w:rsidRDefault="000A755A" w:rsidP="000A755A">
      <w:pPr>
        <w:rPr>
          <w:rFonts w:cs="Arial"/>
          <w:i/>
        </w:rPr>
      </w:pPr>
      <w:r w:rsidRPr="00025FD0">
        <w:rPr>
          <w:rFonts w:cs="Arial"/>
          <w:i/>
        </w:rPr>
        <w:t>(У случају да понуду даје група понуђача образац копирати.)</w:t>
      </w:r>
    </w:p>
    <w:p w14:paraId="1C616B1A" w14:textId="60A0EE18" w:rsidR="00A04EEE" w:rsidRPr="00025FD0" w:rsidRDefault="00A04EEE" w:rsidP="00343A18">
      <w:pPr>
        <w:rPr>
          <w:rFonts w:cs="Arial"/>
          <w:i/>
          <w:lang w:val="ru-RU"/>
        </w:rPr>
      </w:pPr>
    </w:p>
    <w:p w14:paraId="5F3D0776" w14:textId="77777777" w:rsidR="00D77A3B" w:rsidRPr="00025FD0" w:rsidRDefault="00D77A3B" w:rsidP="00343A18">
      <w:pPr>
        <w:rPr>
          <w:rFonts w:cs="Arial"/>
          <w:i/>
          <w:lang w:val="ru-RU"/>
        </w:rPr>
      </w:pPr>
    </w:p>
    <w:p w14:paraId="605693DE" w14:textId="77777777" w:rsidR="00343A18" w:rsidRPr="00025FD0" w:rsidRDefault="00343A18" w:rsidP="00343A18">
      <w:pPr>
        <w:pStyle w:val="KDObrazac"/>
        <w:spacing w:before="0"/>
      </w:pPr>
      <w:bookmarkStart w:id="254" w:name="_Toc442559928"/>
      <w:r w:rsidRPr="00025FD0">
        <w:t xml:space="preserve">ОБРАЗАЦ </w:t>
      </w:r>
      <w:r w:rsidR="00351880" w:rsidRPr="00025FD0">
        <w:rPr>
          <w:lang w:val="sr-Cyrl-RS"/>
        </w:rPr>
        <w:t>4</w:t>
      </w:r>
      <w:bookmarkEnd w:id="254"/>
    </w:p>
    <w:p w14:paraId="74739A2A" w14:textId="77777777" w:rsidR="00343A18" w:rsidRPr="00025FD0" w:rsidRDefault="00343A18" w:rsidP="00343A18">
      <w:pPr>
        <w:pStyle w:val="KDParagraf"/>
        <w:spacing w:before="0"/>
        <w:rPr>
          <w:rFonts w:cs="Arial"/>
        </w:rPr>
      </w:pPr>
    </w:p>
    <w:p w14:paraId="11EE3A64" w14:textId="77777777" w:rsidR="00343A18" w:rsidRPr="00025FD0" w:rsidRDefault="00343A18" w:rsidP="00C90386">
      <w:pPr>
        <w:pStyle w:val="Title"/>
        <w:spacing w:before="0"/>
        <w:jc w:val="both"/>
        <w:rPr>
          <w:rFonts w:cs="Arial"/>
          <w:b w:val="0"/>
          <w:caps/>
          <w:sz w:val="22"/>
          <w:szCs w:val="22"/>
        </w:rPr>
      </w:pPr>
    </w:p>
    <w:p w14:paraId="7B42CEFD" w14:textId="77777777" w:rsidR="00343A18" w:rsidRPr="00025FD0" w:rsidRDefault="00343A18" w:rsidP="00343A18">
      <w:pPr>
        <w:rPr>
          <w:rFonts w:cs="Arial"/>
          <w:lang w:val="ru-RU"/>
        </w:rPr>
      </w:pPr>
      <w:r w:rsidRPr="00025FD0">
        <w:rPr>
          <w:rFonts w:cs="Arial"/>
          <w:lang w:val="ru-RU"/>
        </w:rPr>
        <w:t>На основу члана 75. став 2. Закона о јавним набавкама („Службени гласник РС“ бр.124/2012, 14/15  и 68/15)</w:t>
      </w:r>
      <w:r w:rsidRPr="00025FD0">
        <w:rPr>
          <w:rFonts w:cs="Arial"/>
        </w:rPr>
        <w:t xml:space="preserve"> као </w:t>
      </w:r>
      <w:r w:rsidRPr="00025FD0">
        <w:rPr>
          <w:rFonts w:cs="Arial"/>
          <w:lang w:val="ru-RU"/>
        </w:rPr>
        <w:t>понуђач/подизвођач дајем:</w:t>
      </w:r>
    </w:p>
    <w:p w14:paraId="4D0BB6BF" w14:textId="77777777" w:rsidR="00343A18" w:rsidRPr="00025FD0" w:rsidRDefault="00343A18" w:rsidP="00343A18">
      <w:pPr>
        <w:rPr>
          <w:rFonts w:cs="Arial"/>
          <w:lang w:val="ru-RU"/>
        </w:rPr>
      </w:pPr>
    </w:p>
    <w:p w14:paraId="556E9A86" w14:textId="77777777" w:rsidR="00343A18" w:rsidRPr="00025FD0" w:rsidRDefault="00343A18" w:rsidP="00781B02">
      <w:pPr>
        <w:jc w:val="center"/>
        <w:rPr>
          <w:rFonts w:cs="Arial"/>
          <w:b/>
          <w:lang w:val="ru-RU"/>
        </w:rPr>
      </w:pPr>
      <w:bookmarkStart w:id="255" w:name="_Toc442559929"/>
      <w:r w:rsidRPr="00025FD0">
        <w:rPr>
          <w:rFonts w:cs="Arial"/>
          <w:b/>
          <w:lang w:val="ru-RU"/>
        </w:rPr>
        <w:t>И З Ј А В У</w:t>
      </w:r>
      <w:bookmarkEnd w:id="255"/>
    </w:p>
    <w:p w14:paraId="0F2AD80E" w14:textId="77777777" w:rsidR="00343A18" w:rsidRPr="00025FD0" w:rsidRDefault="00343A18" w:rsidP="00781B02">
      <w:pPr>
        <w:rPr>
          <w:rFonts w:cs="Arial"/>
        </w:rPr>
      </w:pPr>
    </w:p>
    <w:p w14:paraId="79AF4E99" w14:textId="77777777" w:rsidR="00343A18" w:rsidRPr="00025FD0" w:rsidRDefault="00343A18" w:rsidP="00343A18">
      <w:pPr>
        <w:rPr>
          <w:rFonts w:cs="Arial"/>
          <w:lang w:val="sr-Latn-CS"/>
        </w:rPr>
      </w:pPr>
      <w:r w:rsidRPr="00025FD0">
        <w:rPr>
          <w:rFonts w:cs="Arial"/>
          <w:lang w:val="ru-RU"/>
        </w:rPr>
        <w:t xml:space="preserve">којом изричито наводимо да </w:t>
      </w:r>
      <w:r w:rsidRPr="00025FD0">
        <w:rPr>
          <w:rFonts w:cs="Arial"/>
        </w:rPr>
        <w:t>смо у свом досадашњем раду и</w:t>
      </w:r>
      <w:r w:rsidRPr="00025FD0">
        <w:rPr>
          <w:rFonts w:cs="Arial"/>
          <w:lang w:val="ru-RU"/>
        </w:rPr>
        <w:t xml:space="preserve"> при састављању Понуде </w:t>
      </w:r>
      <w:r w:rsidRPr="00025FD0">
        <w:rPr>
          <w:rFonts w:cs="Arial"/>
        </w:rPr>
        <w:t xml:space="preserve"> број: </w:t>
      </w:r>
      <w:r w:rsidR="007E7BB8" w:rsidRPr="00025FD0">
        <w:rPr>
          <w:rFonts w:cs="Arial"/>
          <w:lang w:val="sr-Cyrl-RS"/>
        </w:rPr>
        <w:t>______________</w:t>
      </w:r>
      <w:r w:rsidRPr="00025FD0">
        <w:rPr>
          <w:rFonts w:cs="Arial"/>
        </w:rPr>
        <w:t xml:space="preserve"> </w:t>
      </w:r>
      <w:r w:rsidRPr="00025FD0">
        <w:rPr>
          <w:rFonts w:cs="Arial"/>
          <w:lang w:val="ru-RU"/>
        </w:rPr>
        <w:t xml:space="preserve">за јавну набавку </w:t>
      </w:r>
      <w:r w:rsidR="00FD6BCE" w:rsidRPr="00025FD0">
        <w:rPr>
          <w:rFonts w:cs="Arial"/>
          <w:lang w:val="ru-RU"/>
        </w:rPr>
        <w:t>услуга</w:t>
      </w:r>
      <w:r w:rsidR="003B7460" w:rsidRPr="00025FD0">
        <w:rPr>
          <w:rFonts w:cs="Arial"/>
          <w:lang w:val="ru-RU"/>
        </w:rPr>
        <w:t xml:space="preserve"> </w:t>
      </w:r>
      <w:r w:rsidR="00EB0CB3" w:rsidRPr="00025FD0">
        <w:rPr>
          <w:rFonts w:cs="Arial"/>
          <w:bCs/>
          <w:lang w:val="sr-Cyrl-RS"/>
        </w:rPr>
        <w:t>“</w:t>
      </w:r>
      <w:r w:rsidR="00F36167" w:rsidRPr="00025FD0">
        <w:rPr>
          <w:rFonts w:cs="Arial"/>
          <w:bCs/>
          <w:lang w:val="sr-Cyrl-RS"/>
        </w:rPr>
        <w:t>Идејни пројекат прикључења блокова ТЕНТ А3 и ТЕНТ А4 на топлификациону мрежу</w:t>
      </w:r>
      <w:r w:rsidR="00E174C6" w:rsidRPr="00025FD0">
        <w:rPr>
          <w:rFonts w:cs="Arial"/>
          <w:bCs/>
          <w:lang w:val="sr-Cyrl-RS"/>
        </w:rPr>
        <w:t xml:space="preserve"> Обреновца</w:t>
      </w:r>
      <w:r w:rsidR="00EB0CB3" w:rsidRPr="00025FD0">
        <w:rPr>
          <w:rFonts w:cs="Arial"/>
          <w:bCs/>
          <w:lang w:val="sr-Cyrl-RS"/>
        </w:rPr>
        <w:t>”</w:t>
      </w:r>
      <w:r w:rsidR="00023095" w:rsidRPr="00025FD0">
        <w:rPr>
          <w:rFonts w:cs="Arial"/>
          <w:bCs/>
          <w:lang w:val="sr-Cyrl-RS"/>
        </w:rPr>
        <w:t xml:space="preserve"> </w:t>
      </w:r>
      <w:r w:rsidRPr="00025FD0">
        <w:rPr>
          <w:rFonts w:cs="Arial"/>
        </w:rPr>
        <w:t xml:space="preserve">у </w:t>
      </w:r>
      <w:r w:rsidR="006825F2" w:rsidRPr="00025FD0">
        <w:rPr>
          <w:rFonts w:cs="Arial"/>
          <w:lang w:val="sr-Cyrl-RS"/>
        </w:rPr>
        <w:t xml:space="preserve">отвореном </w:t>
      </w:r>
      <w:r w:rsidRPr="00025FD0">
        <w:rPr>
          <w:rFonts w:cs="Arial"/>
        </w:rPr>
        <w:t>поступку</w:t>
      </w:r>
      <w:r w:rsidR="000F683D" w:rsidRPr="00025FD0">
        <w:rPr>
          <w:rFonts w:cs="Arial"/>
          <w:lang w:val="sr-Cyrl-RS"/>
        </w:rPr>
        <w:t xml:space="preserve"> </w:t>
      </w:r>
      <w:r w:rsidR="006825F2" w:rsidRPr="00025FD0">
        <w:rPr>
          <w:rFonts w:cs="Arial"/>
          <w:lang w:val="ru-RU"/>
        </w:rPr>
        <w:t>јавне набавке</w:t>
      </w:r>
      <w:r w:rsidR="00CB7D68" w:rsidRPr="00025FD0">
        <w:rPr>
          <w:rFonts w:cs="Arial"/>
          <w:lang w:val="ru-RU"/>
        </w:rPr>
        <w:t xml:space="preserve">, </w:t>
      </w:r>
      <w:r w:rsidR="00182A38" w:rsidRPr="00025FD0">
        <w:rPr>
          <w:rFonts w:cs="Arial"/>
          <w:lang w:val="sr-Latn-CS"/>
        </w:rPr>
        <w:t>ЈН/1000/0374/2017</w:t>
      </w:r>
      <w:r w:rsidR="00C41CE5" w:rsidRPr="00025FD0">
        <w:rPr>
          <w:rFonts w:cs="Arial"/>
          <w:lang w:val="sr-Cyrl-RS"/>
        </w:rPr>
        <w:t>,</w:t>
      </w:r>
      <w:r w:rsidRPr="00025FD0">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25FD0">
        <w:rPr>
          <w:rFonts w:cs="Arial"/>
        </w:rPr>
        <w:t>,</w:t>
      </w:r>
      <w:r w:rsidRPr="00025FD0">
        <w:rPr>
          <w:rFonts w:cs="Arial"/>
          <w:lang w:val="ru-RU"/>
        </w:rPr>
        <w:t xml:space="preserve"> као и да </w:t>
      </w:r>
      <w:r w:rsidRPr="00025FD0">
        <w:rPr>
          <w:rFonts w:cs="Arial"/>
        </w:rPr>
        <w:t>немамо забрану обављања делатности која је на снази у време подношења Понуде.</w:t>
      </w:r>
    </w:p>
    <w:p w14:paraId="556748A7" w14:textId="77777777" w:rsidR="00343A18" w:rsidRPr="00025FD0" w:rsidRDefault="00343A18" w:rsidP="00343A18">
      <w:pPr>
        <w:rPr>
          <w:rFonts w:cs="Arial"/>
        </w:rPr>
      </w:pPr>
    </w:p>
    <w:p w14:paraId="765B1F48" w14:textId="77777777" w:rsidR="00343A18" w:rsidRPr="00025FD0" w:rsidRDefault="00343A18" w:rsidP="00343A18">
      <w:pPr>
        <w:tabs>
          <w:tab w:val="left" w:pos="6028"/>
        </w:tabs>
        <w:autoSpaceDE w:val="0"/>
        <w:autoSpaceDN w:val="0"/>
        <w:adjustRightInd w:val="0"/>
        <w:ind w:left="360"/>
        <w:rPr>
          <w:rFonts w:eastAsia="Calibri" w:cs="Arial"/>
          <w:bCs/>
          <w:iCs/>
        </w:rPr>
      </w:pPr>
    </w:p>
    <w:p w14:paraId="20CC0D96" w14:textId="77777777" w:rsidR="00343A18" w:rsidRPr="00025FD0" w:rsidRDefault="00343A18" w:rsidP="00343A18">
      <w:pPr>
        <w:tabs>
          <w:tab w:val="left" w:pos="6028"/>
        </w:tabs>
        <w:autoSpaceDE w:val="0"/>
        <w:autoSpaceDN w:val="0"/>
        <w:adjustRightInd w:val="0"/>
        <w:ind w:left="360"/>
        <w:rPr>
          <w:rFonts w:eastAsia="Calibri" w:cs="Arial"/>
          <w:bCs/>
          <w:iCs/>
        </w:rPr>
      </w:pPr>
    </w:p>
    <w:p w14:paraId="4F31F3DB" w14:textId="77777777" w:rsidR="00343A18" w:rsidRPr="00025FD0"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025FD0" w14:paraId="6B105AA2" w14:textId="77777777" w:rsidTr="00BC01DC">
        <w:trPr>
          <w:jc w:val="center"/>
        </w:trPr>
        <w:tc>
          <w:tcPr>
            <w:tcW w:w="3882" w:type="dxa"/>
          </w:tcPr>
          <w:p w14:paraId="4A64F385" w14:textId="77777777" w:rsidR="00343A18" w:rsidRPr="00025FD0" w:rsidRDefault="00343A18" w:rsidP="00BC01DC">
            <w:pPr>
              <w:spacing w:before="0"/>
              <w:jc w:val="center"/>
              <w:rPr>
                <w:rFonts w:cs="Arial"/>
              </w:rPr>
            </w:pPr>
            <w:r w:rsidRPr="00025FD0">
              <w:rPr>
                <w:rFonts w:cs="Arial"/>
              </w:rPr>
              <w:t>Датум:</w:t>
            </w:r>
          </w:p>
        </w:tc>
        <w:tc>
          <w:tcPr>
            <w:tcW w:w="2127" w:type="dxa"/>
          </w:tcPr>
          <w:p w14:paraId="1DDF22CA" w14:textId="77777777" w:rsidR="00343A18" w:rsidRPr="00025FD0" w:rsidRDefault="00343A18" w:rsidP="00BC01DC">
            <w:pPr>
              <w:spacing w:before="0"/>
              <w:jc w:val="center"/>
              <w:rPr>
                <w:rFonts w:cs="Arial"/>
                <w:lang w:val="ru-RU"/>
              </w:rPr>
            </w:pPr>
          </w:p>
        </w:tc>
        <w:tc>
          <w:tcPr>
            <w:tcW w:w="4022" w:type="dxa"/>
          </w:tcPr>
          <w:p w14:paraId="14466153" w14:textId="77777777" w:rsidR="00343A18" w:rsidRPr="00025FD0" w:rsidRDefault="00343A18" w:rsidP="007E7BB8">
            <w:pPr>
              <w:spacing w:before="0"/>
              <w:jc w:val="center"/>
              <w:rPr>
                <w:rFonts w:cs="Arial"/>
                <w:lang w:val="sr-Cyrl-CS"/>
              </w:rPr>
            </w:pPr>
            <w:r w:rsidRPr="00025FD0">
              <w:rPr>
                <w:rFonts w:cs="Arial"/>
                <w:lang w:val="sr-Cyrl-CS"/>
              </w:rPr>
              <w:t>П</w:t>
            </w:r>
            <w:r w:rsidRPr="00025FD0">
              <w:rPr>
                <w:rFonts w:cs="Arial"/>
              </w:rPr>
              <w:t>онуђач</w:t>
            </w:r>
            <w:r w:rsidRPr="00025FD0">
              <w:rPr>
                <w:rFonts w:cs="Arial"/>
                <w:lang w:val="sr-Cyrl-CS"/>
              </w:rPr>
              <w:t>/члан групе</w:t>
            </w:r>
          </w:p>
        </w:tc>
      </w:tr>
      <w:tr w:rsidR="00343A18" w:rsidRPr="00025FD0" w14:paraId="66805F45" w14:textId="77777777" w:rsidTr="00BC01DC">
        <w:trPr>
          <w:jc w:val="center"/>
        </w:trPr>
        <w:tc>
          <w:tcPr>
            <w:tcW w:w="3882" w:type="dxa"/>
          </w:tcPr>
          <w:p w14:paraId="6D71DC81" w14:textId="77777777" w:rsidR="00343A18" w:rsidRPr="00025FD0" w:rsidRDefault="00343A18" w:rsidP="00BC01DC">
            <w:pPr>
              <w:spacing w:before="0"/>
              <w:jc w:val="center"/>
              <w:rPr>
                <w:rFonts w:cs="Arial"/>
              </w:rPr>
            </w:pPr>
          </w:p>
        </w:tc>
        <w:tc>
          <w:tcPr>
            <w:tcW w:w="2127" w:type="dxa"/>
          </w:tcPr>
          <w:p w14:paraId="4425312E" w14:textId="77777777" w:rsidR="00343A18" w:rsidRPr="00025FD0" w:rsidRDefault="00343A18" w:rsidP="00BC01DC">
            <w:pPr>
              <w:spacing w:before="0"/>
              <w:jc w:val="center"/>
              <w:rPr>
                <w:rFonts w:cs="Arial"/>
              </w:rPr>
            </w:pPr>
            <w:r w:rsidRPr="00025FD0">
              <w:rPr>
                <w:rFonts w:cs="Arial"/>
              </w:rPr>
              <w:t>М.П.</w:t>
            </w:r>
          </w:p>
        </w:tc>
        <w:tc>
          <w:tcPr>
            <w:tcW w:w="4022" w:type="dxa"/>
          </w:tcPr>
          <w:p w14:paraId="61DC9657" w14:textId="77777777" w:rsidR="00343A18" w:rsidRPr="00025FD0" w:rsidRDefault="00343A18" w:rsidP="00BC01DC">
            <w:pPr>
              <w:spacing w:before="0"/>
              <w:jc w:val="center"/>
              <w:rPr>
                <w:rFonts w:cs="Arial"/>
                <w:lang w:val="ru-RU"/>
              </w:rPr>
            </w:pPr>
          </w:p>
        </w:tc>
      </w:tr>
      <w:tr w:rsidR="00343A18" w:rsidRPr="00025FD0" w14:paraId="4D605511" w14:textId="77777777" w:rsidTr="00BC01DC">
        <w:trPr>
          <w:jc w:val="center"/>
        </w:trPr>
        <w:tc>
          <w:tcPr>
            <w:tcW w:w="3882" w:type="dxa"/>
            <w:tcBorders>
              <w:bottom w:val="single" w:sz="4" w:space="0" w:color="auto"/>
            </w:tcBorders>
          </w:tcPr>
          <w:p w14:paraId="65D3C7D6" w14:textId="77777777" w:rsidR="00343A18" w:rsidRPr="00025FD0" w:rsidRDefault="00343A18" w:rsidP="00BC01DC">
            <w:pPr>
              <w:spacing w:before="0"/>
              <w:jc w:val="center"/>
              <w:rPr>
                <w:rFonts w:cs="Arial"/>
              </w:rPr>
            </w:pPr>
          </w:p>
        </w:tc>
        <w:tc>
          <w:tcPr>
            <w:tcW w:w="2127" w:type="dxa"/>
          </w:tcPr>
          <w:p w14:paraId="08A63A8E" w14:textId="77777777" w:rsidR="00343A18" w:rsidRPr="00025FD0" w:rsidRDefault="00343A18" w:rsidP="00BC01DC">
            <w:pPr>
              <w:spacing w:before="0"/>
              <w:jc w:val="center"/>
              <w:rPr>
                <w:rFonts w:cs="Arial"/>
                <w:lang w:val="ru-RU"/>
              </w:rPr>
            </w:pPr>
          </w:p>
        </w:tc>
        <w:tc>
          <w:tcPr>
            <w:tcW w:w="4022" w:type="dxa"/>
            <w:tcBorders>
              <w:bottom w:val="single" w:sz="4" w:space="0" w:color="auto"/>
            </w:tcBorders>
          </w:tcPr>
          <w:p w14:paraId="6C211CF2" w14:textId="77777777" w:rsidR="00343A18" w:rsidRPr="00025FD0" w:rsidRDefault="00343A18" w:rsidP="00BC01DC">
            <w:pPr>
              <w:spacing w:before="0"/>
              <w:jc w:val="center"/>
              <w:rPr>
                <w:rFonts w:cs="Arial"/>
                <w:lang w:val="ru-RU"/>
              </w:rPr>
            </w:pPr>
          </w:p>
        </w:tc>
      </w:tr>
      <w:tr w:rsidR="00343A18" w:rsidRPr="00025FD0" w14:paraId="196B1E4B" w14:textId="77777777" w:rsidTr="00BC01DC">
        <w:trPr>
          <w:trHeight w:val="389"/>
          <w:jc w:val="center"/>
        </w:trPr>
        <w:tc>
          <w:tcPr>
            <w:tcW w:w="3882" w:type="dxa"/>
            <w:tcBorders>
              <w:top w:val="single" w:sz="4" w:space="0" w:color="auto"/>
            </w:tcBorders>
          </w:tcPr>
          <w:p w14:paraId="03AC4F69" w14:textId="77777777" w:rsidR="00343A18" w:rsidRPr="00025FD0" w:rsidRDefault="00343A18" w:rsidP="00BC01DC">
            <w:pPr>
              <w:spacing w:before="0"/>
              <w:jc w:val="center"/>
              <w:rPr>
                <w:rFonts w:cs="Arial"/>
              </w:rPr>
            </w:pPr>
          </w:p>
          <w:p w14:paraId="046F27A5" w14:textId="77777777" w:rsidR="00343A18" w:rsidRPr="00025FD0" w:rsidRDefault="00343A18" w:rsidP="00BC01DC">
            <w:pPr>
              <w:spacing w:before="0"/>
              <w:jc w:val="center"/>
              <w:rPr>
                <w:rFonts w:cs="Arial"/>
              </w:rPr>
            </w:pPr>
          </w:p>
        </w:tc>
        <w:tc>
          <w:tcPr>
            <w:tcW w:w="2127" w:type="dxa"/>
          </w:tcPr>
          <w:p w14:paraId="375096C5" w14:textId="77777777" w:rsidR="00343A18" w:rsidRPr="00025FD0" w:rsidRDefault="00343A18" w:rsidP="00BC01DC">
            <w:pPr>
              <w:spacing w:before="0"/>
              <w:jc w:val="center"/>
              <w:rPr>
                <w:rFonts w:cs="Arial"/>
                <w:lang w:val="ru-RU"/>
              </w:rPr>
            </w:pPr>
          </w:p>
        </w:tc>
        <w:tc>
          <w:tcPr>
            <w:tcW w:w="4022" w:type="dxa"/>
            <w:tcBorders>
              <w:top w:val="single" w:sz="4" w:space="0" w:color="auto"/>
            </w:tcBorders>
          </w:tcPr>
          <w:p w14:paraId="29B4D564" w14:textId="77777777" w:rsidR="00343A18" w:rsidRPr="00025FD0" w:rsidRDefault="00343A18" w:rsidP="00BC01DC">
            <w:pPr>
              <w:spacing w:before="0"/>
              <w:jc w:val="center"/>
              <w:rPr>
                <w:rFonts w:cs="Arial"/>
                <w:lang w:val="ru-RU"/>
              </w:rPr>
            </w:pPr>
          </w:p>
        </w:tc>
      </w:tr>
    </w:tbl>
    <w:p w14:paraId="3D75E93B" w14:textId="77777777" w:rsidR="00343A18" w:rsidRPr="00025FD0" w:rsidRDefault="00343A18" w:rsidP="00343A18">
      <w:pPr>
        <w:rPr>
          <w:rFonts w:cs="Arial"/>
          <w:i/>
          <w:lang w:val="sr-Cyrl-CS"/>
        </w:rPr>
      </w:pPr>
      <w:r w:rsidRPr="00025FD0">
        <w:rPr>
          <w:rFonts w:cs="Arial"/>
          <w:b/>
          <w:i/>
        </w:rPr>
        <w:t>Напомена:</w:t>
      </w:r>
      <w:r w:rsidRPr="00025FD0">
        <w:rPr>
          <w:rFonts w:cs="Arial"/>
          <w:i/>
        </w:rPr>
        <w:t xml:space="preserve"> Уколико </w:t>
      </w:r>
      <w:r w:rsidRPr="00025FD0">
        <w:rPr>
          <w:rFonts w:cs="Arial"/>
          <w:i/>
          <w:lang w:val="sr-Cyrl-CS"/>
        </w:rPr>
        <w:t xml:space="preserve">заједничку </w:t>
      </w:r>
      <w:r w:rsidRPr="00025FD0">
        <w:rPr>
          <w:rFonts w:cs="Arial"/>
          <w:i/>
        </w:rPr>
        <w:t xml:space="preserve">понуду подноси група понуђача Изјава </w:t>
      </w:r>
      <w:r w:rsidRPr="00025FD0">
        <w:rPr>
          <w:rFonts w:cs="Arial"/>
          <w:i/>
          <w:lang w:val="sr-Cyrl-CS"/>
        </w:rPr>
        <w:t xml:space="preserve">се доставља за сваког члана групе понуђача. Изјава </w:t>
      </w:r>
      <w:r w:rsidRPr="00025FD0">
        <w:rPr>
          <w:rFonts w:cs="Arial"/>
          <w:i/>
        </w:rPr>
        <w:t>мора бити попуњена, потписана од стране овлашћеног лица</w:t>
      </w:r>
      <w:r w:rsidRPr="00025FD0">
        <w:rPr>
          <w:rFonts w:cs="Arial"/>
          <w:i/>
          <w:lang w:val="sr-Cyrl-CS"/>
        </w:rPr>
        <w:t xml:space="preserve"> за заступање</w:t>
      </w:r>
      <w:r w:rsidRPr="00025FD0">
        <w:rPr>
          <w:rFonts w:cs="Arial"/>
          <w:i/>
        </w:rPr>
        <w:t xml:space="preserve"> понуђача из групе понуђача и оверена печатом. </w:t>
      </w:r>
    </w:p>
    <w:p w14:paraId="6F8148EF" w14:textId="77777777" w:rsidR="00343A18" w:rsidRPr="00025FD0" w:rsidRDefault="00343A18" w:rsidP="00343A18">
      <w:pPr>
        <w:rPr>
          <w:rFonts w:cs="Arial"/>
          <w:i/>
        </w:rPr>
      </w:pPr>
      <w:r w:rsidRPr="00025FD0">
        <w:rPr>
          <w:rFonts w:eastAsia="Calibri" w:cs="Arial"/>
          <w:i/>
        </w:rPr>
        <w:t xml:space="preserve">У случају да понуђач подноси понуду са подизвођачем, Изјава </w:t>
      </w:r>
      <w:r w:rsidRPr="00025FD0">
        <w:rPr>
          <w:rFonts w:eastAsia="Calibri" w:cs="Arial"/>
          <w:i/>
          <w:lang w:val="sr-Cyrl-CS"/>
        </w:rPr>
        <w:t xml:space="preserve">се доставља за понуђача и сваког подизвођача. Изјава </w:t>
      </w:r>
      <w:r w:rsidRPr="00025FD0">
        <w:rPr>
          <w:rFonts w:eastAsia="Calibri" w:cs="Arial"/>
          <w:i/>
        </w:rPr>
        <w:t xml:space="preserve">мора бити </w:t>
      </w:r>
      <w:r w:rsidRPr="00025FD0">
        <w:rPr>
          <w:rFonts w:eastAsia="Calibri" w:cs="Arial"/>
          <w:i/>
          <w:lang w:val="sr-Cyrl-CS"/>
        </w:rPr>
        <w:t>попуњена,</w:t>
      </w:r>
      <w:r w:rsidRPr="00025FD0">
        <w:rPr>
          <w:rFonts w:eastAsia="Calibri" w:cs="Arial"/>
          <w:i/>
        </w:rPr>
        <w:t xml:space="preserve"> потписана</w:t>
      </w:r>
      <w:r w:rsidRPr="00025FD0">
        <w:rPr>
          <w:rFonts w:eastAsia="Calibri" w:cs="Arial"/>
          <w:i/>
          <w:lang w:val="sr-Cyrl-CS"/>
        </w:rPr>
        <w:t xml:space="preserve"> и оверена</w:t>
      </w:r>
      <w:r w:rsidRPr="00025FD0">
        <w:rPr>
          <w:rFonts w:eastAsia="Calibri" w:cs="Arial"/>
          <w:i/>
        </w:rPr>
        <w:t xml:space="preserve"> од стране овлашћеног лица за заступање </w:t>
      </w:r>
      <w:r w:rsidRPr="00025FD0">
        <w:rPr>
          <w:rFonts w:eastAsia="Calibri" w:cs="Arial"/>
          <w:i/>
          <w:lang w:val="sr-Cyrl-CS"/>
        </w:rPr>
        <w:t>понуђача/подизво</w:t>
      </w:r>
      <w:r w:rsidRPr="00025FD0">
        <w:rPr>
          <w:rFonts w:eastAsia="Calibri" w:cs="Arial"/>
          <w:i/>
        </w:rPr>
        <w:t>ђача</w:t>
      </w:r>
      <w:r w:rsidRPr="00025FD0">
        <w:rPr>
          <w:rFonts w:eastAsia="Calibri" w:cs="Arial"/>
          <w:i/>
          <w:lang w:val="sr-Cyrl-CS"/>
        </w:rPr>
        <w:t xml:space="preserve"> и оверена печатом.</w:t>
      </w:r>
    </w:p>
    <w:p w14:paraId="4DD7E41F" w14:textId="77777777" w:rsidR="00343A18" w:rsidRPr="00025FD0" w:rsidRDefault="00343A18" w:rsidP="00343A18">
      <w:pPr>
        <w:rPr>
          <w:rFonts w:cs="Arial"/>
          <w:lang w:val="sr-Cyrl-CS"/>
        </w:rPr>
      </w:pPr>
      <w:r w:rsidRPr="00025FD0">
        <w:rPr>
          <w:rFonts w:cs="Arial"/>
          <w:i/>
        </w:rPr>
        <w:t>Приликом подношења понуде овај образац копирати у потребном броју примерака.</w:t>
      </w:r>
    </w:p>
    <w:p w14:paraId="6E57574B" w14:textId="77777777" w:rsidR="00343A18" w:rsidRPr="00025FD0" w:rsidRDefault="00343A18" w:rsidP="00781B02">
      <w:pPr>
        <w:rPr>
          <w:rFonts w:cs="Arial"/>
        </w:rPr>
      </w:pPr>
    </w:p>
    <w:p w14:paraId="27BCD6E0" w14:textId="77777777" w:rsidR="0042687E" w:rsidRPr="00025FD0" w:rsidRDefault="0042687E" w:rsidP="00781B02">
      <w:pPr>
        <w:rPr>
          <w:rFonts w:cs="Arial"/>
        </w:rPr>
      </w:pPr>
    </w:p>
    <w:p w14:paraId="128C2851" w14:textId="77777777" w:rsidR="0042687E" w:rsidRPr="00025FD0" w:rsidRDefault="0042687E" w:rsidP="00781B02">
      <w:pPr>
        <w:rPr>
          <w:rFonts w:cs="Arial"/>
        </w:rPr>
      </w:pPr>
    </w:p>
    <w:p w14:paraId="25F37635" w14:textId="77777777" w:rsidR="00351880" w:rsidRPr="00025FD0" w:rsidRDefault="00351880" w:rsidP="00343A18">
      <w:pPr>
        <w:rPr>
          <w:rFonts w:cs="Arial"/>
        </w:rPr>
      </w:pPr>
    </w:p>
    <w:p w14:paraId="33BB5271" w14:textId="615103B2" w:rsidR="0055343F" w:rsidRPr="00025FD0" w:rsidRDefault="0055343F" w:rsidP="00343A18">
      <w:pPr>
        <w:rPr>
          <w:rFonts w:cs="Arial"/>
        </w:rPr>
      </w:pPr>
    </w:p>
    <w:p w14:paraId="7C07B03B" w14:textId="77777777" w:rsidR="00622656" w:rsidRPr="00025FD0" w:rsidRDefault="00622656" w:rsidP="00343A18">
      <w:pPr>
        <w:rPr>
          <w:rFonts w:cs="Arial"/>
        </w:rPr>
      </w:pPr>
    </w:p>
    <w:p w14:paraId="10037D2E" w14:textId="77777777" w:rsidR="00333E1E" w:rsidRPr="00025FD0" w:rsidRDefault="00333E1E" w:rsidP="00343A18">
      <w:pPr>
        <w:rPr>
          <w:rFonts w:cs="Arial"/>
        </w:rPr>
      </w:pPr>
    </w:p>
    <w:p w14:paraId="15EACB18" w14:textId="77777777" w:rsidR="00333E1E" w:rsidRPr="00025FD0" w:rsidRDefault="00333E1E" w:rsidP="00343A18">
      <w:pPr>
        <w:rPr>
          <w:rFonts w:cs="Arial"/>
        </w:rPr>
      </w:pPr>
    </w:p>
    <w:p w14:paraId="6B7E2019" w14:textId="77777777" w:rsidR="00333E1E" w:rsidRPr="00025FD0" w:rsidRDefault="00333E1E" w:rsidP="00343A18">
      <w:pPr>
        <w:rPr>
          <w:rFonts w:cs="Arial"/>
        </w:rPr>
      </w:pPr>
    </w:p>
    <w:p w14:paraId="60A24AC1" w14:textId="77777777" w:rsidR="00333E1E" w:rsidRPr="00025FD0" w:rsidRDefault="00333E1E" w:rsidP="00343A18">
      <w:pPr>
        <w:rPr>
          <w:rFonts w:cs="Arial"/>
        </w:rPr>
      </w:pPr>
    </w:p>
    <w:p w14:paraId="345686D4" w14:textId="77777777" w:rsidR="0055343F" w:rsidRPr="00025FD0" w:rsidRDefault="0055343F" w:rsidP="00351880">
      <w:pPr>
        <w:pStyle w:val="KDObrazac"/>
      </w:pPr>
      <w:bookmarkStart w:id="256" w:name="_Toc442559940"/>
    </w:p>
    <w:p w14:paraId="086AC155" w14:textId="77777777" w:rsidR="00B6569C" w:rsidRDefault="00B6569C" w:rsidP="0055343F">
      <w:pPr>
        <w:ind w:left="709" w:hanging="709"/>
        <w:jc w:val="center"/>
        <w:outlineLvl w:val="1"/>
        <w:rPr>
          <w:rFonts w:cs="Arial"/>
          <w:b/>
        </w:rPr>
      </w:pPr>
    </w:p>
    <w:p w14:paraId="42D2EBFB" w14:textId="2649CD39" w:rsidR="00B6569C" w:rsidRPr="00B6569C" w:rsidRDefault="00B6569C" w:rsidP="00B6569C">
      <w:pPr>
        <w:ind w:left="709" w:hanging="709"/>
        <w:jc w:val="right"/>
        <w:outlineLvl w:val="1"/>
        <w:rPr>
          <w:rFonts w:cs="Arial"/>
          <w:b/>
          <w:lang w:val="sr-Cyrl-RS"/>
        </w:rPr>
      </w:pPr>
      <w:r>
        <w:rPr>
          <w:rFonts w:cs="Arial"/>
          <w:b/>
          <w:lang w:val="sr-Cyrl-RS"/>
        </w:rPr>
        <w:t>ОБРАЗАЦ 5</w:t>
      </w:r>
    </w:p>
    <w:p w14:paraId="767F3B52" w14:textId="6982325C" w:rsidR="0055343F" w:rsidRPr="00025FD0" w:rsidRDefault="0055343F" w:rsidP="0055343F">
      <w:pPr>
        <w:ind w:left="709" w:hanging="709"/>
        <w:jc w:val="center"/>
        <w:outlineLvl w:val="1"/>
        <w:rPr>
          <w:rFonts w:cs="Arial"/>
          <w:b/>
          <w:lang w:eastAsia="ar-SA"/>
        </w:rPr>
      </w:pPr>
      <w:r w:rsidRPr="00025FD0">
        <w:rPr>
          <w:rFonts w:cs="Arial"/>
          <w:b/>
        </w:rPr>
        <w:lastRenderedPageBreak/>
        <w:t xml:space="preserve">СПИСАК ИЗВРШИЛАЦА </w:t>
      </w:r>
    </w:p>
    <w:p w14:paraId="0A139D7F" w14:textId="77777777" w:rsidR="0055343F" w:rsidRPr="00025FD0" w:rsidRDefault="0055343F" w:rsidP="0055343F">
      <w:pPr>
        <w:ind w:left="709" w:hanging="709"/>
        <w:jc w:val="center"/>
        <w:outlineLvl w:val="1"/>
        <w:rPr>
          <w:rFonts w:cs="Arial"/>
          <w:b/>
          <w:lang w:val="sr-Cyrl-CS" w:eastAsia="ar-SA"/>
        </w:rPr>
      </w:pPr>
    </w:p>
    <w:tbl>
      <w:tblPr>
        <w:tblW w:w="7608"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3213"/>
      </w:tblGrid>
      <w:tr w:rsidR="00D77A3B" w:rsidRPr="00025FD0" w14:paraId="3F45005D" w14:textId="77777777" w:rsidTr="00D77A3B">
        <w:tc>
          <w:tcPr>
            <w:tcW w:w="993" w:type="dxa"/>
            <w:tcBorders>
              <w:top w:val="single" w:sz="4" w:space="0" w:color="auto"/>
              <w:left w:val="single" w:sz="4" w:space="0" w:color="auto"/>
              <w:bottom w:val="single" w:sz="4" w:space="0" w:color="auto"/>
              <w:right w:val="single" w:sz="4" w:space="0" w:color="auto"/>
            </w:tcBorders>
            <w:vAlign w:val="center"/>
            <w:hideMark/>
          </w:tcPr>
          <w:p w14:paraId="2D8DC969" w14:textId="77777777" w:rsidR="00D77A3B" w:rsidRPr="00025FD0" w:rsidRDefault="00D77A3B">
            <w:pPr>
              <w:tabs>
                <w:tab w:val="center" w:pos="7380"/>
              </w:tabs>
              <w:rPr>
                <w:rFonts w:cs="Arial"/>
                <w:b/>
                <w:lang w:val="sr-Latn-CS" w:eastAsia="sr-Latn-CS"/>
              </w:rPr>
            </w:pPr>
            <w:r w:rsidRPr="00025FD0">
              <w:rPr>
                <w:rFonts w:cs="Arial"/>
                <w:b/>
                <w:lang w:val="sr-Latn-CS" w:eastAsia="sr-Latn-CS"/>
              </w:rPr>
              <w:t>Ред</w:t>
            </w:r>
            <w:r w:rsidRPr="00025FD0">
              <w:rPr>
                <w:rFonts w:cs="Arial"/>
                <w:b/>
                <w:lang w:val="sr-Cyrl-CS" w:eastAsia="sr-Latn-CS"/>
              </w:rPr>
              <w:t xml:space="preserve">ни </w:t>
            </w:r>
            <w:r w:rsidRPr="00025FD0">
              <w:rPr>
                <w:rFonts w:cs="Arial"/>
                <w:b/>
                <w:lang w:val="sr-Latn-CS" w:eastAsia="sr-Latn-CS"/>
              </w:rPr>
              <w:t>бр.</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374846E" w14:textId="77777777" w:rsidR="00D77A3B" w:rsidRPr="00025FD0" w:rsidRDefault="00D77A3B">
            <w:pPr>
              <w:tabs>
                <w:tab w:val="center" w:pos="7380"/>
              </w:tabs>
              <w:jc w:val="center"/>
              <w:rPr>
                <w:rFonts w:cs="Arial"/>
                <w:b/>
                <w:lang w:val="sr-Latn-CS" w:eastAsia="sr-Latn-CS"/>
              </w:rPr>
            </w:pPr>
            <w:r w:rsidRPr="00025FD0">
              <w:rPr>
                <w:rFonts w:cs="Arial"/>
                <w:b/>
                <w:lang w:val="sr-Latn-CS" w:eastAsia="sr-Latn-CS"/>
              </w:rPr>
              <w:t>Име и презиме</w:t>
            </w:r>
          </w:p>
        </w:tc>
        <w:tc>
          <w:tcPr>
            <w:tcW w:w="3213" w:type="dxa"/>
            <w:tcBorders>
              <w:top w:val="single" w:sz="4" w:space="0" w:color="auto"/>
              <w:left w:val="single" w:sz="4" w:space="0" w:color="auto"/>
              <w:bottom w:val="single" w:sz="4" w:space="0" w:color="auto"/>
              <w:right w:val="single" w:sz="4" w:space="0" w:color="auto"/>
            </w:tcBorders>
            <w:vAlign w:val="center"/>
            <w:hideMark/>
          </w:tcPr>
          <w:p w14:paraId="18094E26" w14:textId="77777777" w:rsidR="00D77A3B" w:rsidRPr="00025FD0" w:rsidRDefault="00D77A3B">
            <w:pPr>
              <w:tabs>
                <w:tab w:val="center" w:pos="7380"/>
              </w:tabs>
              <w:jc w:val="center"/>
              <w:rPr>
                <w:rFonts w:cs="Arial"/>
                <w:b/>
                <w:lang w:val="sr-Latn-CS" w:eastAsia="sr-Latn-CS"/>
              </w:rPr>
            </w:pPr>
            <w:r w:rsidRPr="00025FD0">
              <w:rPr>
                <w:rFonts w:cs="Arial"/>
                <w:b/>
                <w:lang w:val="sr-Latn-CS" w:eastAsia="sr-Latn-CS"/>
              </w:rPr>
              <w:t>Квалификација</w:t>
            </w:r>
          </w:p>
          <w:p w14:paraId="3807C7A5" w14:textId="77777777" w:rsidR="00D77A3B" w:rsidRPr="00025FD0" w:rsidRDefault="00D77A3B">
            <w:pPr>
              <w:tabs>
                <w:tab w:val="center" w:pos="7380"/>
              </w:tabs>
              <w:jc w:val="center"/>
              <w:rPr>
                <w:rFonts w:cs="Arial"/>
                <w:b/>
                <w:lang w:val="sr-Latn-CS" w:eastAsia="sr-Latn-CS"/>
              </w:rPr>
            </w:pPr>
            <w:r w:rsidRPr="00025FD0">
              <w:rPr>
                <w:rFonts w:cs="Arial"/>
                <w:b/>
                <w:lang w:val="sr-Latn-CS" w:eastAsia="sr-Latn-CS"/>
              </w:rPr>
              <w:t>/звање</w:t>
            </w:r>
          </w:p>
        </w:tc>
      </w:tr>
      <w:tr w:rsidR="00D77A3B" w:rsidRPr="00025FD0" w14:paraId="6278369F" w14:textId="77777777" w:rsidTr="00D77A3B">
        <w:tc>
          <w:tcPr>
            <w:tcW w:w="993" w:type="dxa"/>
            <w:tcBorders>
              <w:top w:val="single" w:sz="4" w:space="0" w:color="auto"/>
              <w:left w:val="single" w:sz="4" w:space="0" w:color="auto"/>
              <w:bottom w:val="single" w:sz="4" w:space="0" w:color="auto"/>
              <w:right w:val="single" w:sz="4" w:space="0" w:color="auto"/>
            </w:tcBorders>
          </w:tcPr>
          <w:p w14:paraId="552BD576" w14:textId="77777777" w:rsidR="00D77A3B" w:rsidRPr="00025FD0" w:rsidRDefault="00D77A3B">
            <w:pPr>
              <w:tabs>
                <w:tab w:val="center" w:pos="7380"/>
              </w:tabs>
              <w:rPr>
                <w:rFonts w:cs="Arial"/>
                <w:lang w:val="sr-Latn-CS" w:eastAsia="sr-Latn-CS"/>
              </w:rPr>
            </w:pPr>
          </w:p>
        </w:tc>
        <w:tc>
          <w:tcPr>
            <w:tcW w:w="3402" w:type="dxa"/>
            <w:tcBorders>
              <w:top w:val="single" w:sz="4" w:space="0" w:color="auto"/>
              <w:left w:val="single" w:sz="4" w:space="0" w:color="auto"/>
              <w:bottom w:val="single" w:sz="4" w:space="0" w:color="auto"/>
              <w:right w:val="single" w:sz="4" w:space="0" w:color="auto"/>
            </w:tcBorders>
          </w:tcPr>
          <w:p w14:paraId="0DA8FC5E" w14:textId="77777777" w:rsidR="00D77A3B" w:rsidRPr="00025FD0" w:rsidRDefault="00D77A3B">
            <w:pPr>
              <w:tabs>
                <w:tab w:val="center" w:pos="7380"/>
              </w:tabs>
              <w:rPr>
                <w:rFonts w:cs="Arial"/>
                <w:lang w:val="sr-Latn-CS" w:eastAsia="sr-Latn-CS"/>
              </w:rPr>
            </w:pPr>
          </w:p>
        </w:tc>
        <w:tc>
          <w:tcPr>
            <w:tcW w:w="3213" w:type="dxa"/>
            <w:tcBorders>
              <w:top w:val="single" w:sz="4" w:space="0" w:color="auto"/>
              <w:left w:val="single" w:sz="4" w:space="0" w:color="auto"/>
              <w:bottom w:val="single" w:sz="4" w:space="0" w:color="auto"/>
              <w:right w:val="single" w:sz="4" w:space="0" w:color="auto"/>
            </w:tcBorders>
          </w:tcPr>
          <w:p w14:paraId="26E6563A" w14:textId="77777777" w:rsidR="00D77A3B" w:rsidRPr="00025FD0" w:rsidRDefault="00D77A3B">
            <w:pPr>
              <w:tabs>
                <w:tab w:val="center" w:pos="7380"/>
              </w:tabs>
              <w:rPr>
                <w:rFonts w:cs="Arial"/>
                <w:lang w:val="sr-Latn-CS" w:eastAsia="sr-Latn-CS"/>
              </w:rPr>
            </w:pPr>
          </w:p>
        </w:tc>
      </w:tr>
      <w:tr w:rsidR="00D77A3B" w:rsidRPr="00025FD0" w14:paraId="6E5FD248" w14:textId="77777777" w:rsidTr="00D77A3B">
        <w:tc>
          <w:tcPr>
            <w:tcW w:w="993" w:type="dxa"/>
            <w:tcBorders>
              <w:top w:val="single" w:sz="4" w:space="0" w:color="auto"/>
              <w:left w:val="single" w:sz="4" w:space="0" w:color="auto"/>
              <w:bottom w:val="single" w:sz="4" w:space="0" w:color="auto"/>
              <w:right w:val="single" w:sz="4" w:space="0" w:color="auto"/>
            </w:tcBorders>
          </w:tcPr>
          <w:p w14:paraId="38D4696C" w14:textId="77777777" w:rsidR="00D77A3B" w:rsidRPr="00025FD0" w:rsidRDefault="00D77A3B">
            <w:pPr>
              <w:tabs>
                <w:tab w:val="center" w:pos="7380"/>
              </w:tabs>
              <w:rPr>
                <w:rFonts w:cs="Arial"/>
                <w:lang w:val="sr-Latn-CS" w:eastAsia="sr-Latn-CS"/>
              </w:rPr>
            </w:pPr>
          </w:p>
        </w:tc>
        <w:tc>
          <w:tcPr>
            <w:tcW w:w="3402" w:type="dxa"/>
            <w:tcBorders>
              <w:top w:val="single" w:sz="4" w:space="0" w:color="auto"/>
              <w:left w:val="single" w:sz="4" w:space="0" w:color="auto"/>
              <w:bottom w:val="single" w:sz="4" w:space="0" w:color="auto"/>
              <w:right w:val="single" w:sz="4" w:space="0" w:color="auto"/>
            </w:tcBorders>
          </w:tcPr>
          <w:p w14:paraId="47DD3125" w14:textId="77777777" w:rsidR="00D77A3B" w:rsidRPr="00025FD0" w:rsidRDefault="00D77A3B">
            <w:pPr>
              <w:tabs>
                <w:tab w:val="center" w:pos="7380"/>
              </w:tabs>
              <w:rPr>
                <w:rFonts w:cs="Arial"/>
                <w:lang w:val="sr-Latn-CS" w:eastAsia="sr-Latn-CS"/>
              </w:rPr>
            </w:pPr>
          </w:p>
        </w:tc>
        <w:tc>
          <w:tcPr>
            <w:tcW w:w="3213" w:type="dxa"/>
            <w:tcBorders>
              <w:top w:val="single" w:sz="4" w:space="0" w:color="auto"/>
              <w:left w:val="single" w:sz="4" w:space="0" w:color="auto"/>
              <w:bottom w:val="single" w:sz="4" w:space="0" w:color="auto"/>
              <w:right w:val="single" w:sz="4" w:space="0" w:color="auto"/>
            </w:tcBorders>
          </w:tcPr>
          <w:p w14:paraId="0BB33B46" w14:textId="77777777" w:rsidR="00D77A3B" w:rsidRPr="00025FD0" w:rsidRDefault="00D77A3B">
            <w:pPr>
              <w:tabs>
                <w:tab w:val="center" w:pos="7380"/>
              </w:tabs>
              <w:rPr>
                <w:rFonts w:cs="Arial"/>
                <w:lang w:val="sr-Latn-CS" w:eastAsia="sr-Latn-CS"/>
              </w:rPr>
            </w:pPr>
          </w:p>
        </w:tc>
      </w:tr>
      <w:tr w:rsidR="00D77A3B" w:rsidRPr="00025FD0" w14:paraId="6FB4258B" w14:textId="77777777" w:rsidTr="00D77A3B">
        <w:tc>
          <w:tcPr>
            <w:tcW w:w="993" w:type="dxa"/>
            <w:tcBorders>
              <w:top w:val="single" w:sz="4" w:space="0" w:color="auto"/>
              <w:left w:val="single" w:sz="4" w:space="0" w:color="auto"/>
              <w:bottom w:val="single" w:sz="4" w:space="0" w:color="auto"/>
              <w:right w:val="single" w:sz="4" w:space="0" w:color="auto"/>
            </w:tcBorders>
          </w:tcPr>
          <w:p w14:paraId="6D130F69" w14:textId="77777777" w:rsidR="00D77A3B" w:rsidRPr="00025FD0" w:rsidRDefault="00D77A3B">
            <w:pPr>
              <w:tabs>
                <w:tab w:val="center" w:pos="7380"/>
              </w:tabs>
              <w:rPr>
                <w:rFonts w:cs="Arial"/>
                <w:lang w:val="sr-Latn-CS" w:eastAsia="sr-Latn-CS"/>
              </w:rPr>
            </w:pPr>
          </w:p>
        </w:tc>
        <w:tc>
          <w:tcPr>
            <w:tcW w:w="3402" w:type="dxa"/>
            <w:tcBorders>
              <w:top w:val="single" w:sz="4" w:space="0" w:color="auto"/>
              <w:left w:val="single" w:sz="4" w:space="0" w:color="auto"/>
              <w:bottom w:val="single" w:sz="4" w:space="0" w:color="auto"/>
              <w:right w:val="single" w:sz="4" w:space="0" w:color="auto"/>
            </w:tcBorders>
          </w:tcPr>
          <w:p w14:paraId="0F4327B5" w14:textId="77777777" w:rsidR="00D77A3B" w:rsidRPr="00025FD0" w:rsidRDefault="00D77A3B">
            <w:pPr>
              <w:tabs>
                <w:tab w:val="center" w:pos="7380"/>
              </w:tabs>
              <w:rPr>
                <w:rFonts w:cs="Arial"/>
                <w:lang w:val="sr-Latn-CS" w:eastAsia="sr-Latn-CS"/>
              </w:rPr>
            </w:pPr>
          </w:p>
        </w:tc>
        <w:tc>
          <w:tcPr>
            <w:tcW w:w="3213" w:type="dxa"/>
            <w:tcBorders>
              <w:top w:val="single" w:sz="4" w:space="0" w:color="auto"/>
              <w:left w:val="single" w:sz="4" w:space="0" w:color="auto"/>
              <w:bottom w:val="single" w:sz="4" w:space="0" w:color="auto"/>
              <w:right w:val="single" w:sz="4" w:space="0" w:color="auto"/>
            </w:tcBorders>
          </w:tcPr>
          <w:p w14:paraId="1E570846" w14:textId="77777777" w:rsidR="00D77A3B" w:rsidRPr="00025FD0" w:rsidRDefault="00D77A3B">
            <w:pPr>
              <w:tabs>
                <w:tab w:val="center" w:pos="7380"/>
              </w:tabs>
              <w:rPr>
                <w:rFonts w:cs="Arial"/>
                <w:lang w:val="sr-Latn-CS" w:eastAsia="sr-Latn-CS"/>
              </w:rPr>
            </w:pPr>
          </w:p>
        </w:tc>
      </w:tr>
      <w:tr w:rsidR="00D77A3B" w:rsidRPr="00025FD0" w14:paraId="7F1ACB3D" w14:textId="77777777" w:rsidTr="00D77A3B">
        <w:tc>
          <w:tcPr>
            <w:tcW w:w="993" w:type="dxa"/>
            <w:tcBorders>
              <w:top w:val="single" w:sz="4" w:space="0" w:color="auto"/>
              <w:left w:val="single" w:sz="4" w:space="0" w:color="auto"/>
              <w:bottom w:val="single" w:sz="4" w:space="0" w:color="auto"/>
              <w:right w:val="single" w:sz="4" w:space="0" w:color="auto"/>
            </w:tcBorders>
          </w:tcPr>
          <w:p w14:paraId="6D1145EC" w14:textId="77777777" w:rsidR="00D77A3B" w:rsidRPr="00025FD0" w:rsidRDefault="00D77A3B">
            <w:pPr>
              <w:tabs>
                <w:tab w:val="center" w:pos="7380"/>
              </w:tabs>
              <w:rPr>
                <w:rFonts w:cs="Arial"/>
                <w:lang w:val="sr-Latn-CS" w:eastAsia="sr-Latn-CS"/>
              </w:rPr>
            </w:pPr>
          </w:p>
        </w:tc>
        <w:tc>
          <w:tcPr>
            <w:tcW w:w="3402" w:type="dxa"/>
            <w:tcBorders>
              <w:top w:val="single" w:sz="4" w:space="0" w:color="auto"/>
              <w:left w:val="single" w:sz="4" w:space="0" w:color="auto"/>
              <w:bottom w:val="single" w:sz="4" w:space="0" w:color="auto"/>
              <w:right w:val="single" w:sz="4" w:space="0" w:color="auto"/>
            </w:tcBorders>
          </w:tcPr>
          <w:p w14:paraId="4AB45576" w14:textId="77777777" w:rsidR="00D77A3B" w:rsidRPr="00025FD0" w:rsidRDefault="00D77A3B">
            <w:pPr>
              <w:tabs>
                <w:tab w:val="center" w:pos="7380"/>
              </w:tabs>
              <w:rPr>
                <w:rFonts w:cs="Arial"/>
                <w:lang w:val="sr-Latn-CS" w:eastAsia="sr-Latn-CS"/>
              </w:rPr>
            </w:pPr>
          </w:p>
        </w:tc>
        <w:tc>
          <w:tcPr>
            <w:tcW w:w="3213" w:type="dxa"/>
            <w:tcBorders>
              <w:top w:val="single" w:sz="4" w:space="0" w:color="auto"/>
              <w:left w:val="single" w:sz="4" w:space="0" w:color="auto"/>
              <w:bottom w:val="single" w:sz="4" w:space="0" w:color="auto"/>
              <w:right w:val="single" w:sz="4" w:space="0" w:color="auto"/>
            </w:tcBorders>
          </w:tcPr>
          <w:p w14:paraId="033F6AE9" w14:textId="77777777" w:rsidR="00D77A3B" w:rsidRPr="00025FD0" w:rsidRDefault="00D77A3B">
            <w:pPr>
              <w:tabs>
                <w:tab w:val="center" w:pos="7380"/>
              </w:tabs>
              <w:rPr>
                <w:rFonts w:cs="Arial"/>
                <w:lang w:val="sr-Latn-CS" w:eastAsia="sr-Latn-CS"/>
              </w:rPr>
            </w:pPr>
          </w:p>
        </w:tc>
      </w:tr>
      <w:tr w:rsidR="00D77A3B" w:rsidRPr="00025FD0" w14:paraId="2E6C1982" w14:textId="77777777" w:rsidTr="00D77A3B">
        <w:tc>
          <w:tcPr>
            <w:tcW w:w="993" w:type="dxa"/>
            <w:tcBorders>
              <w:top w:val="single" w:sz="4" w:space="0" w:color="auto"/>
              <w:left w:val="single" w:sz="4" w:space="0" w:color="auto"/>
              <w:bottom w:val="single" w:sz="4" w:space="0" w:color="auto"/>
              <w:right w:val="single" w:sz="4" w:space="0" w:color="auto"/>
            </w:tcBorders>
          </w:tcPr>
          <w:p w14:paraId="41F3CE62" w14:textId="77777777" w:rsidR="00D77A3B" w:rsidRPr="00025FD0" w:rsidRDefault="00D77A3B">
            <w:pPr>
              <w:tabs>
                <w:tab w:val="center" w:pos="7380"/>
              </w:tabs>
              <w:rPr>
                <w:rFonts w:cs="Arial"/>
                <w:lang w:val="sr-Latn-CS" w:eastAsia="sr-Latn-CS"/>
              </w:rPr>
            </w:pPr>
          </w:p>
        </w:tc>
        <w:tc>
          <w:tcPr>
            <w:tcW w:w="3402" w:type="dxa"/>
            <w:tcBorders>
              <w:top w:val="single" w:sz="4" w:space="0" w:color="auto"/>
              <w:left w:val="single" w:sz="4" w:space="0" w:color="auto"/>
              <w:bottom w:val="single" w:sz="4" w:space="0" w:color="auto"/>
              <w:right w:val="single" w:sz="4" w:space="0" w:color="auto"/>
            </w:tcBorders>
          </w:tcPr>
          <w:p w14:paraId="41415CBE" w14:textId="77777777" w:rsidR="00D77A3B" w:rsidRPr="00025FD0" w:rsidRDefault="00D77A3B">
            <w:pPr>
              <w:tabs>
                <w:tab w:val="center" w:pos="7380"/>
              </w:tabs>
              <w:rPr>
                <w:rFonts w:cs="Arial"/>
                <w:lang w:val="sr-Latn-CS" w:eastAsia="sr-Latn-CS"/>
              </w:rPr>
            </w:pPr>
          </w:p>
        </w:tc>
        <w:tc>
          <w:tcPr>
            <w:tcW w:w="3213" w:type="dxa"/>
            <w:tcBorders>
              <w:top w:val="single" w:sz="4" w:space="0" w:color="auto"/>
              <w:left w:val="single" w:sz="4" w:space="0" w:color="auto"/>
              <w:bottom w:val="single" w:sz="4" w:space="0" w:color="auto"/>
              <w:right w:val="single" w:sz="4" w:space="0" w:color="auto"/>
            </w:tcBorders>
          </w:tcPr>
          <w:p w14:paraId="038FC862" w14:textId="77777777" w:rsidR="00D77A3B" w:rsidRPr="00025FD0" w:rsidRDefault="00D77A3B">
            <w:pPr>
              <w:tabs>
                <w:tab w:val="center" w:pos="7380"/>
              </w:tabs>
              <w:rPr>
                <w:rFonts w:cs="Arial"/>
                <w:lang w:val="sr-Latn-CS" w:eastAsia="sr-Latn-CS"/>
              </w:rPr>
            </w:pPr>
          </w:p>
        </w:tc>
      </w:tr>
      <w:tr w:rsidR="00D77A3B" w:rsidRPr="00025FD0" w14:paraId="10E7D1C6" w14:textId="77777777" w:rsidTr="00D77A3B">
        <w:tc>
          <w:tcPr>
            <w:tcW w:w="993" w:type="dxa"/>
            <w:tcBorders>
              <w:top w:val="single" w:sz="4" w:space="0" w:color="auto"/>
              <w:left w:val="single" w:sz="4" w:space="0" w:color="auto"/>
              <w:bottom w:val="single" w:sz="4" w:space="0" w:color="auto"/>
              <w:right w:val="single" w:sz="4" w:space="0" w:color="auto"/>
            </w:tcBorders>
          </w:tcPr>
          <w:p w14:paraId="041B67AC" w14:textId="77777777" w:rsidR="00D77A3B" w:rsidRPr="00025FD0" w:rsidRDefault="00D77A3B">
            <w:pPr>
              <w:tabs>
                <w:tab w:val="center" w:pos="7380"/>
              </w:tabs>
              <w:rPr>
                <w:rFonts w:cs="Arial"/>
                <w:lang w:val="sr-Latn-CS" w:eastAsia="sr-Latn-CS"/>
              </w:rPr>
            </w:pPr>
          </w:p>
        </w:tc>
        <w:tc>
          <w:tcPr>
            <w:tcW w:w="3402" w:type="dxa"/>
            <w:tcBorders>
              <w:top w:val="single" w:sz="4" w:space="0" w:color="auto"/>
              <w:left w:val="single" w:sz="4" w:space="0" w:color="auto"/>
              <w:bottom w:val="single" w:sz="4" w:space="0" w:color="auto"/>
              <w:right w:val="single" w:sz="4" w:space="0" w:color="auto"/>
            </w:tcBorders>
          </w:tcPr>
          <w:p w14:paraId="2A64E3FD" w14:textId="77777777" w:rsidR="00D77A3B" w:rsidRPr="00025FD0" w:rsidRDefault="00D77A3B">
            <w:pPr>
              <w:tabs>
                <w:tab w:val="center" w:pos="7380"/>
              </w:tabs>
              <w:rPr>
                <w:rFonts w:cs="Arial"/>
                <w:lang w:val="sr-Latn-CS" w:eastAsia="sr-Latn-CS"/>
              </w:rPr>
            </w:pPr>
          </w:p>
        </w:tc>
        <w:tc>
          <w:tcPr>
            <w:tcW w:w="3213" w:type="dxa"/>
            <w:tcBorders>
              <w:top w:val="single" w:sz="4" w:space="0" w:color="auto"/>
              <w:left w:val="single" w:sz="4" w:space="0" w:color="auto"/>
              <w:bottom w:val="single" w:sz="4" w:space="0" w:color="auto"/>
              <w:right w:val="single" w:sz="4" w:space="0" w:color="auto"/>
            </w:tcBorders>
          </w:tcPr>
          <w:p w14:paraId="7B8B24B8" w14:textId="77777777" w:rsidR="00D77A3B" w:rsidRPr="00025FD0" w:rsidRDefault="00D77A3B">
            <w:pPr>
              <w:tabs>
                <w:tab w:val="center" w:pos="7380"/>
              </w:tabs>
              <w:rPr>
                <w:rFonts w:cs="Arial"/>
                <w:lang w:val="sr-Latn-CS" w:eastAsia="sr-Latn-CS"/>
              </w:rPr>
            </w:pPr>
          </w:p>
        </w:tc>
      </w:tr>
      <w:tr w:rsidR="00D77A3B" w:rsidRPr="00025FD0" w14:paraId="5F7CA7C3" w14:textId="77777777" w:rsidTr="00D77A3B">
        <w:tc>
          <w:tcPr>
            <w:tcW w:w="993" w:type="dxa"/>
            <w:tcBorders>
              <w:top w:val="single" w:sz="4" w:space="0" w:color="auto"/>
              <w:left w:val="single" w:sz="4" w:space="0" w:color="auto"/>
              <w:bottom w:val="single" w:sz="4" w:space="0" w:color="auto"/>
              <w:right w:val="single" w:sz="4" w:space="0" w:color="auto"/>
            </w:tcBorders>
          </w:tcPr>
          <w:p w14:paraId="286745BD" w14:textId="77777777" w:rsidR="00D77A3B" w:rsidRPr="00025FD0" w:rsidRDefault="00D77A3B">
            <w:pPr>
              <w:tabs>
                <w:tab w:val="center" w:pos="7380"/>
              </w:tabs>
              <w:rPr>
                <w:rFonts w:cs="Arial"/>
                <w:lang w:val="sr-Latn-CS" w:eastAsia="sr-Latn-CS"/>
              </w:rPr>
            </w:pPr>
          </w:p>
        </w:tc>
        <w:tc>
          <w:tcPr>
            <w:tcW w:w="3402" w:type="dxa"/>
            <w:tcBorders>
              <w:top w:val="single" w:sz="4" w:space="0" w:color="auto"/>
              <w:left w:val="single" w:sz="4" w:space="0" w:color="auto"/>
              <w:bottom w:val="single" w:sz="4" w:space="0" w:color="auto"/>
              <w:right w:val="single" w:sz="4" w:space="0" w:color="auto"/>
            </w:tcBorders>
          </w:tcPr>
          <w:p w14:paraId="1CEB2EF7" w14:textId="77777777" w:rsidR="00D77A3B" w:rsidRPr="00025FD0" w:rsidRDefault="00D77A3B">
            <w:pPr>
              <w:tabs>
                <w:tab w:val="center" w:pos="7380"/>
              </w:tabs>
              <w:rPr>
                <w:rFonts w:cs="Arial"/>
                <w:lang w:val="sr-Latn-CS" w:eastAsia="sr-Latn-CS"/>
              </w:rPr>
            </w:pPr>
          </w:p>
        </w:tc>
        <w:tc>
          <w:tcPr>
            <w:tcW w:w="3213" w:type="dxa"/>
            <w:tcBorders>
              <w:top w:val="single" w:sz="4" w:space="0" w:color="auto"/>
              <w:left w:val="single" w:sz="4" w:space="0" w:color="auto"/>
              <w:bottom w:val="single" w:sz="4" w:space="0" w:color="auto"/>
              <w:right w:val="single" w:sz="4" w:space="0" w:color="auto"/>
            </w:tcBorders>
          </w:tcPr>
          <w:p w14:paraId="05758244" w14:textId="77777777" w:rsidR="00D77A3B" w:rsidRPr="00025FD0" w:rsidRDefault="00D77A3B">
            <w:pPr>
              <w:tabs>
                <w:tab w:val="center" w:pos="7380"/>
              </w:tabs>
              <w:rPr>
                <w:rFonts w:cs="Arial"/>
                <w:lang w:val="sr-Latn-CS" w:eastAsia="sr-Latn-CS"/>
              </w:rPr>
            </w:pPr>
          </w:p>
        </w:tc>
      </w:tr>
      <w:tr w:rsidR="00D77A3B" w:rsidRPr="00025FD0" w14:paraId="04FA4D26" w14:textId="77777777" w:rsidTr="00D77A3B">
        <w:tc>
          <w:tcPr>
            <w:tcW w:w="993" w:type="dxa"/>
            <w:tcBorders>
              <w:top w:val="single" w:sz="4" w:space="0" w:color="auto"/>
              <w:left w:val="single" w:sz="4" w:space="0" w:color="auto"/>
              <w:bottom w:val="single" w:sz="4" w:space="0" w:color="auto"/>
              <w:right w:val="single" w:sz="4" w:space="0" w:color="auto"/>
            </w:tcBorders>
          </w:tcPr>
          <w:p w14:paraId="4C3CCE9D" w14:textId="77777777" w:rsidR="00D77A3B" w:rsidRPr="00025FD0" w:rsidRDefault="00D77A3B">
            <w:pPr>
              <w:tabs>
                <w:tab w:val="center" w:pos="7380"/>
              </w:tabs>
              <w:rPr>
                <w:rFonts w:cs="Arial"/>
                <w:lang w:val="sr-Latn-CS" w:eastAsia="sr-Latn-CS"/>
              </w:rPr>
            </w:pPr>
          </w:p>
        </w:tc>
        <w:tc>
          <w:tcPr>
            <w:tcW w:w="3402" w:type="dxa"/>
            <w:tcBorders>
              <w:top w:val="single" w:sz="4" w:space="0" w:color="auto"/>
              <w:left w:val="single" w:sz="4" w:space="0" w:color="auto"/>
              <w:bottom w:val="single" w:sz="4" w:space="0" w:color="auto"/>
              <w:right w:val="single" w:sz="4" w:space="0" w:color="auto"/>
            </w:tcBorders>
          </w:tcPr>
          <w:p w14:paraId="53CF30A7" w14:textId="77777777" w:rsidR="00D77A3B" w:rsidRPr="00025FD0" w:rsidRDefault="00D77A3B">
            <w:pPr>
              <w:tabs>
                <w:tab w:val="center" w:pos="7380"/>
              </w:tabs>
              <w:rPr>
                <w:rFonts w:cs="Arial"/>
                <w:lang w:val="sr-Latn-CS" w:eastAsia="sr-Latn-CS"/>
              </w:rPr>
            </w:pPr>
          </w:p>
        </w:tc>
        <w:tc>
          <w:tcPr>
            <w:tcW w:w="3213" w:type="dxa"/>
            <w:tcBorders>
              <w:top w:val="single" w:sz="4" w:space="0" w:color="auto"/>
              <w:left w:val="single" w:sz="4" w:space="0" w:color="auto"/>
              <w:bottom w:val="single" w:sz="4" w:space="0" w:color="auto"/>
              <w:right w:val="single" w:sz="4" w:space="0" w:color="auto"/>
            </w:tcBorders>
          </w:tcPr>
          <w:p w14:paraId="4E8A6BC8" w14:textId="77777777" w:rsidR="00D77A3B" w:rsidRPr="00025FD0" w:rsidRDefault="00D77A3B">
            <w:pPr>
              <w:tabs>
                <w:tab w:val="center" w:pos="7380"/>
              </w:tabs>
              <w:rPr>
                <w:rFonts w:cs="Arial"/>
                <w:lang w:val="sr-Latn-CS" w:eastAsia="sr-Latn-CS"/>
              </w:rPr>
            </w:pPr>
          </w:p>
        </w:tc>
      </w:tr>
      <w:tr w:rsidR="00D77A3B" w:rsidRPr="00025FD0" w14:paraId="476AC614" w14:textId="77777777" w:rsidTr="00D77A3B">
        <w:tc>
          <w:tcPr>
            <w:tcW w:w="993" w:type="dxa"/>
            <w:tcBorders>
              <w:top w:val="single" w:sz="4" w:space="0" w:color="auto"/>
              <w:left w:val="single" w:sz="4" w:space="0" w:color="auto"/>
              <w:bottom w:val="single" w:sz="4" w:space="0" w:color="auto"/>
              <w:right w:val="single" w:sz="4" w:space="0" w:color="auto"/>
            </w:tcBorders>
          </w:tcPr>
          <w:p w14:paraId="116E67F3" w14:textId="77777777" w:rsidR="00D77A3B" w:rsidRPr="00025FD0" w:rsidRDefault="00D77A3B">
            <w:pPr>
              <w:tabs>
                <w:tab w:val="center" w:pos="7380"/>
              </w:tabs>
              <w:rPr>
                <w:rFonts w:cs="Arial"/>
                <w:lang w:val="sr-Latn-CS" w:eastAsia="sr-Latn-CS"/>
              </w:rPr>
            </w:pPr>
          </w:p>
        </w:tc>
        <w:tc>
          <w:tcPr>
            <w:tcW w:w="3402" w:type="dxa"/>
            <w:tcBorders>
              <w:top w:val="single" w:sz="4" w:space="0" w:color="auto"/>
              <w:left w:val="single" w:sz="4" w:space="0" w:color="auto"/>
              <w:bottom w:val="single" w:sz="4" w:space="0" w:color="auto"/>
              <w:right w:val="single" w:sz="4" w:space="0" w:color="auto"/>
            </w:tcBorders>
          </w:tcPr>
          <w:p w14:paraId="53969125" w14:textId="77777777" w:rsidR="00D77A3B" w:rsidRPr="00025FD0" w:rsidRDefault="00D77A3B">
            <w:pPr>
              <w:tabs>
                <w:tab w:val="center" w:pos="7380"/>
              </w:tabs>
              <w:rPr>
                <w:rFonts w:cs="Arial"/>
                <w:lang w:val="sr-Latn-CS" w:eastAsia="sr-Latn-CS"/>
              </w:rPr>
            </w:pPr>
          </w:p>
        </w:tc>
        <w:tc>
          <w:tcPr>
            <w:tcW w:w="3213" w:type="dxa"/>
            <w:tcBorders>
              <w:top w:val="single" w:sz="4" w:space="0" w:color="auto"/>
              <w:left w:val="single" w:sz="4" w:space="0" w:color="auto"/>
              <w:bottom w:val="single" w:sz="4" w:space="0" w:color="auto"/>
              <w:right w:val="single" w:sz="4" w:space="0" w:color="auto"/>
            </w:tcBorders>
          </w:tcPr>
          <w:p w14:paraId="524B174D" w14:textId="77777777" w:rsidR="00D77A3B" w:rsidRPr="00025FD0" w:rsidRDefault="00D77A3B">
            <w:pPr>
              <w:tabs>
                <w:tab w:val="center" w:pos="7380"/>
              </w:tabs>
              <w:rPr>
                <w:rFonts w:cs="Arial"/>
                <w:lang w:val="sr-Latn-CS" w:eastAsia="sr-Latn-CS"/>
              </w:rPr>
            </w:pPr>
          </w:p>
        </w:tc>
      </w:tr>
      <w:tr w:rsidR="00D77A3B" w:rsidRPr="00025FD0" w14:paraId="15DA0709" w14:textId="77777777" w:rsidTr="00D77A3B">
        <w:tc>
          <w:tcPr>
            <w:tcW w:w="993" w:type="dxa"/>
            <w:tcBorders>
              <w:top w:val="single" w:sz="4" w:space="0" w:color="auto"/>
              <w:left w:val="single" w:sz="4" w:space="0" w:color="auto"/>
              <w:bottom w:val="single" w:sz="4" w:space="0" w:color="auto"/>
              <w:right w:val="single" w:sz="4" w:space="0" w:color="auto"/>
            </w:tcBorders>
          </w:tcPr>
          <w:p w14:paraId="663DD497" w14:textId="77777777" w:rsidR="00D77A3B" w:rsidRPr="00025FD0" w:rsidRDefault="00D77A3B">
            <w:pPr>
              <w:tabs>
                <w:tab w:val="center" w:pos="7380"/>
              </w:tabs>
              <w:rPr>
                <w:rFonts w:cs="Arial"/>
                <w:lang w:val="sr-Latn-CS" w:eastAsia="sr-Latn-CS"/>
              </w:rPr>
            </w:pPr>
          </w:p>
        </w:tc>
        <w:tc>
          <w:tcPr>
            <w:tcW w:w="3402" w:type="dxa"/>
            <w:tcBorders>
              <w:top w:val="single" w:sz="4" w:space="0" w:color="auto"/>
              <w:left w:val="single" w:sz="4" w:space="0" w:color="auto"/>
              <w:bottom w:val="single" w:sz="4" w:space="0" w:color="auto"/>
              <w:right w:val="single" w:sz="4" w:space="0" w:color="auto"/>
            </w:tcBorders>
          </w:tcPr>
          <w:p w14:paraId="6D119133" w14:textId="77777777" w:rsidR="00D77A3B" w:rsidRPr="00025FD0" w:rsidRDefault="00D77A3B">
            <w:pPr>
              <w:tabs>
                <w:tab w:val="center" w:pos="7380"/>
              </w:tabs>
              <w:rPr>
                <w:rFonts w:cs="Arial"/>
                <w:lang w:val="sr-Latn-CS" w:eastAsia="sr-Latn-CS"/>
              </w:rPr>
            </w:pPr>
          </w:p>
        </w:tc>
        <w:tc>
          <w:tcPr>
            <w:tcW w:w="3213" w:type="dxa"/>
            <w:tcBorders>
              <w:top w:val="single" w:sz="4" w:space="0" w:color="auto"/>
              <w:left w:val="single" w:sz="4" w:space="0" w:color="auto"/>
              <w:bottom w:val="single" w:sz="4" w:space="0" w:color="auto"/>
              <w:right w:val="single" w:sz="4" w:space="0" w:color="auto"/>
            </w:tcBorders>
          </w:tcPr>
          <w:p w14:paraId="55FC4464" w14:textId="77777777" w:rsidR="00D77A3B" w:rsidRPr="00025FD0" w:rsidRDefault="00D77A3B">
            <w:pPr>
              <w:tabs>
                <w:tab w:val="center" w:pos="7380"/>
              </w:tabs>
              <w:rPr>
                <w:rFonts w:cs="Arial"/>
                <w:lang w:val="sr-Latn-CS" w:eastAsia="sr-Latn-CS"/>
              </w:rPr>
            </w:pPr>
          </w:p>
        </w:tc>
      </w:tr>
      <w:tr w:rsidR="00D77A3B" w:rsidRPr="00025FD0" w14:paraId="5F8A1A96" w14:textId="77777777" w:rsidTr="00D77A3B">
        <w:tc>
          <w:tcPr>
            <w:tcW w:w="993" w:type="dxa"/>
            <w:tcBorders>
              <w:top w:val="single" w:sz="4" w:space="0" w:color="auto"/>
              <w:left w:val="single" w:sz="4" w:space="0" w:color="auto"/>
              <w:bottom w:val="single" w:sz="4" w:space="0" w:color="auto"/>
              <w:right w:val="single" w:sz="4" w:space="0" w:color="auto"/>
            </w:tcBorders>
          </w:tcPr>
          <w:p w14:paraId="684C920C" w14:textId="77777777" w:rsidR="00D77A3B" w:rsidRPr="00025FD0" w:rsidRDefault="00D77A3B">
            <w:pPr>
              <w:tabs>
                <w:tab w:val="center" w:pos="7380"/>
              </w:tabs>
              <w:rPr>
                <w:rFonts w:cs="Arial"/>
                <w:lang w:val="sr-Latn-CS" w:eastAsia="sr-Latn-CS"/>
              </w:rPr>
            </w:pPr>
          </w:p>
        </w:tc>
        <w:tc>
          <w:tcPr>
            <w:tcW w:w="3402" w:type="dxa"/>
            <w:tcBorders>
              <w:top w:val="single" w:sz="4" w:space="0" w:color="auto"/>
              <w:left w:val="single" w:sz="4" w:space="0" w:color="auto"/>
              <w:bottom w:val="single" w:sz="4" w:space="0" w:color="auto"/>
              <w:right w:val="single" w:sz="4" w:space="0" w:color="auto"/>
            </w:tcBorders>
          </w:tcPr>
          <w:p w14:paraId="5C8BD5E3" w14:textId="77777777" w:rsidR="00D77A3B" w:rsidRPr="00025FD0" w:rsidRDefault="00D77A3B">
            <w:pPr>
              <w:tabs>
                <w:tab w:val="center" w:pos="7380"/>
              </w:tabs>
              <w:rPr>
                <w:rFonts w:cs="Arial"/>
                <w:lang w:val="sr-Latn-CS" w:eastAsia="sr-Latn-CS"/>
              </w:rPr>
            </w:pPr>
          </w:p>
        </w:tc>
        <w:tc>
          <w:tcPr>
            <w:tcW w:w="3213" w:type="dxa"/>
            <w:tcBorders>
              <w:top w:val="single" w:sz="4" w:space="0" w:color="auto"/>
              <w:left w:val="single" w:sz="4" w:space="0" w:color="auto"/>
              <w:bottom w:val="single" w:sz="4" w:space="0" w:color="auto"/>
              <w:right w:val="single" w:sz="4" w:space="0" w:color="auto"/>
            </w:tcBorders>
          </w:tcPr>
          <w:p w14:paraId="7B994525" w14:textId="77777777" w:rsidR="00D77A3B" w:rsidRPr="00025FD0" w:rsidRDefault="00D77A3B">
            <w:pPr>
              <w:tabs>
                <w:tab w:val="center" w:pos="7380"/>
              </w:tabs>
              <w:rPr>
                <w:rFonts w:cs="Arial"/>
                <w:lang w:val="sr-Latn-CS" w:eastAsia="sr-Latn-CS"/>
              </w:rPr>
            </w:pPr>
          </w:p>
        </w:tc>
      </w:tr>
      <w:tr w:rsidR="00D77A3B" w:rsidRPr="00025FD0" w14:paraId="4BD220CE" w14:textId="77777777" w:rsidTr="00D77A3B">
        <w:tc>
          <w:tcPr>
            <w:tcW w:w="993" w:type="dxa"/>
            <w:tcBorders>
              <w:top w:val="single" w:sz="4" w:space="0" w:color="auto"/>
              <w:left w:val="single" w:sz="4" w:space="0" w:color="auto"/>
              <w:bottom w:val="single" w:sz="4" w:space="0" w:color="auto"/>
              <w:right w:val="single" w:sz="4" w:space="0" w:color="auto"/>
            </w:tcBorders>
          </w:tcPr>
          <w:p w14:paraId="502AD7F0" w14:textId="77777777" w:rsidR="00D77A3B" w:rsidRPr="00025FD0" w:rsidRDefault="00D77A3B">
            <w:pPr>
              <w:tabs>
                <w:tab w:val="center" w:pos="7380"/>
              </w:tabs>
              <w:rPr>
                <w:rFonts w:cs="Arial"/>
                <w:lang w:val="sr-Latn-CS" w:eastAsia="sr-Latn-CS"/>
              </w:rPr>
            </w:pPr>
          </w:p>
        </w:tc>
        <w:tc>
          <w:tcPr>
            <w:tcW w:w="3402" w:type="dxa"/>
            <w:tcBorders>
              <w:top w:val="single" w:sz="4" w:space="0" w:color="auto"/>
              <w:left w:val="single" w:sz="4" w:space="0" w:color="auto"/>
              <w:bottom w:val="single" w:sz="4" w:space="0" w:color="auto"/>
              <w:right w:val="single" w:sz="4" w:space="0" w:color="auto"/>
            </w:tcBorders>
          </w:tcPr>
          <w:p w14:paraId="16AAFE29" w14:textId="77777777" w:rsidR="00D77A3B" w:rsidRPr="00025FD0" w:rsidRDefault="00D77A3B">
            <w:pPr>
              <w:tabs>
                <w:tab w:val="center" w:pos="7380"/>
              </w:tabs>
              <w:rPr>
                <w:rFonts w:cs="Arial"/>
                <w:lang w:val="sr-Latn-CS" w:eastAsia="sr-Latn-CS"/>
              </w:rPr>
            </w:pPr>
          </w:p>
        </w:tc>
        <w:tc>
          <w:tcPr>
            <w:tcW w:w="3213" w:type="dxa"/>
            <w:tcBorders>
              <w:top w:val="single" w:sz="4" w:space="0" w:color="auto"/>
              <w:left w:val="single" w:sz="4" w:space="0" w:color="auto"/>
              <w:bottom w:val="single" w:sz="4" w:space="0" w:color="auto"/>
              <w:right w:val="single" w:sz="4" w:space="0" w:color="auto"/>
            </w:tcBorders>
          </w:tcPr>
          <w:p w14:paraId="38E53AEB" w14:textId="77777777" w:rsidR="00D77A3B" w:rsidRPr="00025FD0" w:rsidRDefault="00D77A3B">
            <w:pPr>
              <w:tabs>
                <w:tab w:val="center" w:pos="7380"/>
              </w:tabs>
              <w:rPr>
                <w:rFonts w:cs="Arial"/>
                <w:lang w:val="sr-Latn-CS" w:eastAsia="sr-Latn-CS"/>
              </w:rPr>
            </w:pPr>
          </w:p>
        </w:tc>
      </w:tr>
    </w:tbl>
    <w:p w14:paraId="574168B5" w14:textId="77777777" w:rsidR="0055343F" w:rsidRPr="00025FD0" w:rsidRDefault="0055343F" w:rsidP="0055343F">
      <w:pPr>
        <w:tabs>
          <w:tab w:val="center" w:pos="7380"/>
        </w:tabs>
        <w:rPr>
          <w:rFonts w:cs="Arial"/>
        </w:rPr>
      </w:pPr>
    </w:p>
    <w:p w14:paraId="035ADAD9" w14:textId="77777777" w:rsidR="0055343F" w:rsidRPr="00025FD0" w:rsidRDefault="0055343F" w:rsidP="0055343F">
      <w:pPr>
        <w:tabs>
          <w:tab w:val="center" w:pos="7380"/>
        </w:tabs>
        <w:rPr>
          <w:rFonts w:cs="Arial"/>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55343F" w:rsidRPr="00025FD0" w14:paraId="5A0C0724" w14:textId="77777777" w:rsidTr="0055343F">
        <w:tc>
          <w:tcPr>
            <w:tcW w:w="3492" w:type="dxa"/>
            <w:hideMark/>
          </w:tcPr>
          <w:p w14:paraId="4F8A6A4F" w14:textId="77777777" w:rsidR="0055343F" w:rsidRPr="00025FD0" w:rsidRDefault="0055343F">
            <w:pPr>
              <w:jc w:val="center"/>
              <w:rPr>
                <w:rFonts w:cs="Arial"/>
                <w:lang w:val="sr-Latn-CS" w:eastAsia="sr-Latn-CS"/>
              </w:rPr>
            </w:pPr>
            <w:r w:rsidRPr="00025FD0">
              <w:rPr>
                <w:rFonts w:cs="Arial"/>
                <w:lang w:val="sr-Latn-CS" w:eastAsia="sr-Latn-CS"/>
              </w:rPr>
              <w:t>Датум:</w:t>
            </w:r>
          </w:p>
        </w:tc>
        <w:tc>
          <w:tcPr>
            <w:tcW w:w="1909" w:type="dxa"/>
            <w:hideMark/>
          </w:tcPr>
          <w:p w14:paraId="0C1D2A60" w14:textId="77777777" w:rsidR="0055343F" w:rsidRPr="00025FD0" w:rsidRDefault="0055343F">
            <w:pPr>
              <w:jc w:val="center"/>
              <w:rPr>
                <w:rFonts w:cs="Arial"/>
                <w:lang w:val="sr-Latn-CS" w:eastAsia="sr-Latn-CS"/>
              </w:rPr>
            </w:pPr>
            <w:r w:rsidRPr="00025FD0">
              <w:rPr>
                <w:rFonts w:cs="Arial"/>
                <w:lang w:val="sr-Latn-CS" w:eastAsia="sr-Latn-CS"/>
              </w:rPr>
              <w:t>М.П.</w:t>
            </w:r>
          </w:p>
        </w:tc>
        <w:tc>
          <w:tcPr>
            <w:tcW w:w="3628" w:type="dxa"/>
            <w:hideMark/>
          </w:tcPr>
          <w:p w14:paraId="55EF57E6" w14:textId="77777777" w:rsidR="0055343F" w:rsidRPr="00025FD0" w:rsidRDefault="0055343F">
            <w:pPr>
              <w:jc w:val="center"/>
              <w:rPr>
                <w:rFonts w:cs="Arial"/>
                <w:lang w:val="sr-Latn-CS" w:eastAsia="sr-Latn-CS"/>
              </w:rPr>
            </w:pPr>
            <w:r w:rsidRPr="00025FD0">
              <w:rPr>
                <w:rFonts w:cs="Arial"/>
                <w:lang w:val="sr-Latn-CS" w:eastAsia="sr-Latn-CS"/>
              </w:rPr>
              <w:t>Понуђач:</w:t>
            </w:r>
          </w:p>
        </w:tc>
      </w:tr>
      <w:tr w:rsidR="0055343F" w:rsidRPr="00025FD0" w14:paraId="659946F6" w14:textId="77777777" w:rsidTr="0055343F">
        <w:tc>
          <w:tcPr>
            <w:tcW w:w="3492" w:type="dxa"/>
            <w:vAlign w:val="center"/>
          </w:tcPr>
          <w:p w14:paraId="1A7AE232" w14:textId="77777777" w:rsidR="0055343F" w:rsidRPr="00025FD0" w:rsidRDefault="0055343F">
            <w:pPr>
              <w:rPr>
                <w:rFonts w:cs="Arial"/>
                <w:lang w:val="sr-Latn-CS" w:eastAsia="sr-Latn-CS"/>
              </w:rPr>
            </w:pPr>
          </w:p>
        </w:tc>
        <w:tc>
          <w:tcPr>
            <w:tcW w:w="1909" w:type="dxa"/>
            <w:vAlign w:val="center"/>
          </w:tcPr>
          <w:p w14:paraId="77446423" w14:textId="77777777" w:rsidR="0055343F" w:rsidRPr="00025FD0" w:rsidRDefault="0055343F">
            <w:pPr>
              <w:rPr>
                <w:rFonts w:cs="Arial"/>
                <w:lang w:val="sr-Latn-CS" w:eastAsia="sr-Latn-CS"/>
              </w:rPr>
            </w:pPr>
          </w:p>
        </w:tc>
        <w:tc>
          <w:tcPr>
            <w:tcW w:w="3628" w:type="dxa"/>
            <w:vAlign w:val="center"/>
          </w:tcPr>
          <w:p w14:paraId="15C299F7" w14:textId="77777777" w:rsidR="0055343F" w:rsidRPr="00025FD0" w:rsidRDefault="0055343F">
            <w:pPr>
              <w:rPr>
                <w:rFonts w:cs="Arial"/>
                <w:lang w:val="sr-Latn-CS" w:eastAsia="sr-Latn-CS"/>
              </w:rPr>
            </w:pPr>
          </w:p>
        </w:tc>
      </w:tr>
      <w:tr w:rsidR="0055343F" w:rsidRPr="00025FD0" w14:paraId="0949F524" w14:textId="77777777" w:rsidTr="0055343F">
        <w:tc>
          <w:tcPr>
            <w:tcW w:w="3492" w:type="dxa"/>
            <w:tcBorders>
              <w:top w:val="nil"/>
              <w:left w:val="nil"/>
              <w:bottom w:val="single" w:sz="4" w:space="0" w:color="auto"/>
              <w:right w:val="nil"/>
            </w:tcBorders>
            <w:vAlign w:val="center"/>
          </w:tcPr>
          <w:p w14:paraId="444427FB" w14:textId="77777777" w:rsidR="0055343F" w:rsidRPr="00025FD0" w:rsidRDefault="0055343F">
            <w:pPr>
              <w:rPr>
                <w:rFonts w:cs="Arial"/>
                <w:lang w:val="sr-Latn-CS" w:eastAsia="sr-Latn-CS"/>
              </w:rPr>
            </w:pPr>
          </w:p>
        </w:tc>
        <w:tc>
          <w:tcPr>
            <w:tcW w:w="1909" w:type="dxa"/>
            <w:vAlign w:val="center"/>
          </w:tcPr>
          <w:p w14:paraId="05BE8F25" w14:textId="77777777" w:rsidR="0055343F" w:rsidRPr="00025FD0" w:rsidRDefault="0055343F">
            <w:pPr>
              <w:rPr>
                <w:rFonts w:cs="Arial"/>
                <w:lang w:val="sr-Latn-CS" w:eastAsia="sr-Latn-CS"/>
              </w:rPr>
            </w:pPr>
          </w:p>
        </w:tc>
        <w:tc>
          <w:tcPr>
            <w:tcW w:w="3628" w:type="dxa"/>
            <w:tcBorders>
              <w:top w:val="nil"/>
              <w:left w:val="nil"/>
              <w:bottom w:val="single" w:sz="4" w:space="0" w:color="auto"/>
              <w:right w:val="nil"/>
            </w:tcBorders>
            <w:vAlign w:val="center"/>
          </w:tcPr>
          <w:p w14:paraId="7A863270" w14:textId="77777777" w:rsidR="0055343F" w:rsidRPr="00025FD0" w:rsidRDefault="0055343F">
            <w:pPr>
              <w:rPr>
                <w:rFonts w:cs="Arial"/>
                <w:lang w:val="sr-Latn-CS" w:eastAsia="sr-Latn-CS"/>
              </w:rPr>
            </w:pPr>
          </w:p>
        </w:tc>
      </w:tr>
    </w:tbl>
    <w:p w14:paraId="754E22B1" w14:textId="77777777" w:rsidR="0055343F" w:rsidRPr="00025FD0" w:rsidRDefault="0055343F" w:rsidP="0055343F">
      <w:pPr>
        <w:spacing w:before="0"/>
        <w:rPr>
          <w:rFonts w:cs="Arial"/>
        </w:rPr>
      </w:pPr>
    </w:p>
    <w:p w14:paraId="5195DE7B" w14:textId="77777777" w:rsidR="0055343F" w:rsidRPr="00025FD0" w:rsidRDefault="0055343F" w:rsidP="0055343F">
      <w:pPr>
        <w:spacing w:before="0"/>
        <w:rPr>
          <w:rFonts w:cs="Arial"/>
        </w:rPr>
      </w:pPr>
    </w:p>
    <w:p w14:paraId="7D84EA06" w14:textId="77777777" w:rsidR="0055343F" w:rsidRPr="00025FD0" w:rsidRDefault="0055343F" w:rsidP="00351880">
      <w:pPr>
        <w:pStyle w:val="KDObrazac"/>
      </w:pPr>
    </w:p>
    <w:p w14:paraId="6F12E41C" w14:textId="77777777" w:rsidR="0055343F" w:rsidRPr="00025FD0" w:rsidRDefault="0055343F" w:rsidP="00351880">
      <w:pPr>
        <w:pStyle w:val="KDObrazac"/>
      </w:pPr>
    </w:p>
    <w:p w14:paraId="42C5F0CC" w14:textId="77777777" w:rsidR="0055343F" w:rsidRPr="00025FD0" w:rsidRDefault="0055343F" w:rsidP="00351880">
      <w:pPr>
        <w:pStyle w:val="KDObrazac"/>
      </w:pPr>
    </w:p>
    <w:p w14:paraId="3EB387DE" w14:textId="77777777" w:rsidR="0055343F" w:rsidRPr="00025FD0" w:rsidRDefault="0055343F" w:rsidP="00351880">
      <w:pPr>
        <w:pStyle w:val="KDObrazac"/>
      </w:pPr>
    </w:p>
    <w:p w14:paraId="08702D9D" w14:textId="77777777" w:rsidR="0055343F" w:rsidRPr="00025FD0" w:rsidRDefault="0055343F" w:rsidP="00351880">
      <w:pPr>
        <w:pStyle w:val="KDObrazac"/>
      </w:pPr>
    </w:p>
    <w:p w14:paraId="52928AF8" w14:textId="77777777" w:rsidR="0055343F" w:rsidRPr="00025FD0" w:rsidRDefault="0055343F" w:rsidP="00351880">
      <w:pPr>
        <w:pStyle w:val="KDObrazac"/>
      </w:pPr>
    </w:p>
    <w:p w14:paraId="5AEA2901" w14:textId="77777777" w:rsidR="0055343F" w:rsidRPr="00025FD0" w:rsidRDefault="0055343F" w:rsidP="00351880">
      <w:pPr>
        <w:pStyle w:val="KDObrazac"/>
      </w:pPr>
    </w:p>
    <w:p w14:paraId="6433EE31" w14:textId="77777777" w:rsidR="0055343F" w:rsidRPr="00025FD0" w:rsidRDefault="0055343F" w:rsidP="00351880">
      <w:pPr>
        <w:pStyle w:val="KDObrazac"/>
      </w:pPr>
    </w:p>
    <w:p w14:paraId="3745BE0B" w14:textId="77777777" w:rsidR="0055343F" w:rsidRPr="00025FD0" w:rsidRDefault="0055343F" w:rsidP="00351880">
      <w:pPr>
        <w:pStyle w:val="KDObrazac"/>
      </w:pPr>
    </w:p>
    <w:p w14:paraId="09988996" w14:textId="77777777" w:rsidR="0055343F" w:rsidRPr="00025FD0" w:rsidRDefault="0055343F" w:rsidP="00351880">
      <w:pPr>
        <w:pStyle w:val="KDObrazac"/>
      </w:pPr>
    </w:p>
    <w:p w14:paraId="3BE2EDF3" w14:textId="12A9F45E" w:rsidR="0055343F" w:rsidRDefault="0055343F" w:rsidP="00351880">
      <w:pPr>
        <w:pStyle w:val="KDObrazac"/>
      </w:pPr>
    </w:p>
    <w:p w14:paraId="1D107B7D" w14:textId="24725B55" w:rsidR="00B6569C" w:rsidRDefault="00B6569C" w:rsidP="00351880">
      <w:pPr>
        <w:pStyle w:val="KDObrazac"/>
      </w:pPr>
    </w:p>
    <w:p w14:paraId="52268EF0" w14:textId="368B4134" w:rsidR="00B6569C" w:rsidRDefault="00B6569C" w:rsidP="00351880">
      <w:pPr>
        <w:pStyle w:val="KDObrazac"/>
      </w:pPr>
    </w:p>
    <w:p w14:paraId="17514A93" w14:textId="77777777" w:rsidR="00B6569C" w:rsidRPr="00025FD0" w:rsidRDefault="00B6569C" w:rsidP="00351880">
      <w:pPr>
        <w:pStyle w:val="KDObrazac"/>
      </w:pPr>
    </w:p>
    <w:p w14:paraId="0BCF4E6F" w14:textId="212F13F9" w:rsidR="00343A18" w:rsidRPr="00025FD0" w:rsidRDefault="00343A18" w:rsidP="000F683D">
      <w:pPr>
        <w:pStyle w:val="KDObrazac"/>
        <w:rPr>
          <w:lang w:val="sr-Cyrl-RS"/>
        </w:rPr>
      </w:pPr>
      <w:bookmarkStart w:id="257" w:name="_Toc442559941"/>
      <w:bookmarkEnd w:id="256"/>
      <w:r w:rsidRPr="00025FD0">
        <w:lastRenderedPageBreak/>
        <w:t xml:space="preserve">ОБРАЗАЦ </w:t>
      </w:r>
      <w:bookmarkEnd w:id="257"/>
      <w:r w:rsidR="00B6569C">
        <w:rPr>
          <w:lang w:val="sr-Cyrl-RS"/>
        </w:rPr>
        <w:t>6</w:t>
      </w:r>
      <w:r w:rsidR="00351880" w:rsidRPr="00025FD0">
        <w:rPr>
          <w:lang w:val="sr-Cyrl-RS"/>
        </w:rPr>
        <w:t>.</w:t>
      </w:r>
    </w:p>
    <w:p w14:paraId="2B00B2EB" w14:textId="77777777" w:rsidR="007A5319" w:rsidRPr="00025FD0" w:rsidRDefault="007A5319" w:rsidP="000F683D">
      <w:pPr>
        <w:pStyle w:val="KDObrazac"/>
        <w:rPr>
          <w:lang w:val="sr-Cyrl-RS"/>
        </w:rPr>
      </w:pPr>
    </w:p>
    <w:p w14:paraId="54DCBCDC" w14:textId="77777777" w:rsidR="00023095" w:rsidRPr="00025FD0" w:rsidRDefault="00023095" w:rsidP="00351880">
      <w:pPr>
        <w:jc w:val="center"/>
        <w:rPr>
          <w:rFonts w:cs="Arial"/>
          <w:b/>
        </w:rPr>
      </w:pPr>
      <w:r w:rsidRPr="00025FD0">
        <w:rPr>
          <w:rFonts w:cs="Arial"/>
          <w:b/>
        </w:rPr>
        <w:t>РЕФЕРЕНТНА ЛИСТА ПОНУЂАЧА</w:t>
      </w:r>
    </w:p>
    <w:p w14:paraId="33461572" w14:textId="77777777" w:rsidR="00351880" w:rsidRPr="00025FD0" w:rsidRDefault="00351880" w:rsidP="00351880">
      <w:pPr>
        <w:jc w:val="center"/>
        <w:rPr>
          <w:rFonts w:cs="Arial"/>
          <w:b/>
        </w:rPr>
      </w:pP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471"/>
        <w:gridCol w:w="1223"/>
        <w:gridCol w:w="1223"/>
        <w:gridCol w:w="2423"/>
        <w:gridCol w:w="2249"/>
      </w:tblGrid>
      <w:tr w:rsidR="005D3EF2" w:rsidRPr="00025FD0" w14:paraId="5159FC1F" w14:textId="77777777" w:rsidTr="005D3EF2">
        <w:trPr>
          <w:trHeight w:val="727"/>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14:paraId="22B181DE" w14:textId="77777777" w:rsidR="005D3EF2" w:rsidRPr="00025FD0" w:rsidRDefault="005D3EF2" w:rsidP="004F66B5">
            <w:pPr>
              <w:jc w:val="center"/>
              <w:rPr>
                <w:rFonts w:cs="Arial"/>
              </w:rPr>
            </w:pPr>
            <w:r w:rsidRPr="00025FD0">
              <w:rPr>
                <w:rFonts w:cs="Arial"/>
              </w:rPr>
              <w:t>Ред</w:t>
            </w:r>
            <w:proofErr w:type="gramStart"/>
            <w:r w:rsidRPr="00025FD0">
              <w:rPr>
                <w:rFonts w:cs="Arial"/>
              </w:rPr>
              <w:t>.</w:t>
            </w:r>
            <w:proofErr w:type="gramEnd"/>
            <w:r w:rsidRPr="00025FD0">
              <w:rPr>
                <w:rFonts w:cs="Arial"/>
              </w:rPr>
              <w:br/>
              <w:t>бр.</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14:paraId="0ECFF81E" w14:textId="77777777" w:rsidR="005D3EF2" w:rsidRPr="00025FD0" w:rsidRDefault="005D3EF2" w:rsidP="004F66B5">
            <w:pPr>
              <w:jc w:val="center"/>
              <w:rPr>
                <w:rFonts w:cs="Arial"/>
              </w:rPr>
            </w:pPr>
            <w:r w:rsidRPr="00025FD0">
              <w:rPr>
                <w:rFonts w:cs="Arial"/>
              </w:rPr>
              <w:t>Назив и седиште наручиоца и контакт телефон и лице</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14:paraId="5B6E61E6" w14:textId="77777777" w:rsidR="005D3EF2" w:rsidRPr="00025FD0" w:rsidRDefault="005D3EF2" w:rsidP="004F66B5">
            <w:pPr>
              <w:jc w:val="center"/>
              <w:rPr>
                <w:rFonts w:cs="Arial"/>
              </w:rPr>
            </w:pPr>
            <w:r w:rsidRPr="00025FD0">
              <w:rPr>
                <w:rFonts w:cs="Arial"/>
              </w:rPr>
              <w:t>Држава у којој је услуга извршена</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14:paraId="34AEADF1" w14:textId="77777777" w:rsidR="005D3EF2" w:rsidRPr="00025FD0" w:rsidRDefault="005D3EF2" w:rsidP="004F66B5">
            <w:pPr>
              <w:jc w:val="center"/>
              <w:rPr>
                <w:rFonts w:cs="Arial"/>
                <w:i/>
              </w:rPr>
            </w:pPr>
            <w:r w:rsidRPr="00025FD0">
              <w:rPr>
                <w:rFonts w:cs="Arial"/>
              </w:rPr>
              <w:t>Период у којем је извршена услуга</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14:paraId="2C53B3EB" w14:textId="77777777" w:rsidR="005D3EF2" w:rsidRPr="00025FD0" w:rsidRDefault="005D3EF2" w:rsidP="004F66B5">
            <w:pPr>
              <w:jc w:val="center"/>
              <w:rPr>
                <w:rFonts w:cs="Arial"/>
              </w:rPr>
            </w:pPr>
            <w:r w:rsidRPr="00025FD0">
              <w:rPr>
                <w:rFonts w:cs="Arial"/>
              </w:rPr>
              <w:t>Назив, опис  извршене услуге</w:t>
            </w:r>
          </w:p>
          <w:p w14:paraId="222A0F25" w14:textId="77777777" w:rsidR="005D3EF2" w:rsidRPr="00025FD0" w:rsidRDefault="005D3EF2" w:rsidP="004F66B5">
            <w:pPr>
              <w:jc w:val="center"/>
              <w:rPr>
                <w:rFonts w:cs="Arial"/>
              </w:rPr>
            </w:pPr>
          </w:p>
        </w:tc>
        <w:tc>
          <w:tcPr>
            <w:tcW w:w="1214" w:type="pct"/>
            <w:tcBorders>
              <w:top w:val="single" w:sz="4" w:space="0" w:color="auto"/>
              <w:left w:val="single" w:sz="4" w:space="0" w:color="auto"/>
              <w:bottom w:val="single" w:sz="4" w:space="0" w:color="auto"/>
              <w:right w:val="single" w:sz="4" w:space="0" w:color="auto"/>
            </w:tcBorders>
            <w:shd w:val="clear" w:color="auto" w:fill="FFFFFF"/>
          </w:tcPr>
          <w:p w14:paraId="4293D0F0" w14:textId="77777777" w:rsidR="005D3EF2" w:rsidRPr="00025FD0" w:rsidRDefault="005D3EF2" w:rsidP="004F66B5">
            <w:pPr>
              <w:jc w:val="center"/>
              <w:rPr>
                <w:rFonts w:cs="Arial"/>
              </w:rPr>
            </w:pPr>
          </w:p>
          <w:p w14:paraId="3BC36081" w14:textId="77777777" w:rsidR="005D3EF2" w:rsidRPr="00025FD0" w:rsidRDefault="005D3EF2" w:rsidP="005D3EF2">
            <w:pPr>
              <w:rPr>
                <w:rFonts w:cs="Arial"/>
                <w:lang w:val="sr-Cyrl-RS"/>
              </w:rPr>
            </w:pPr>
            <w:r w:rsidRPr="00025FD0">
              <w:rPr>
                <w:rFonts w:cs="Arial"/>
                <w:lang w:val="sr-Cyrl-RS"/>
              </w:rPr>
              <w:t>Вредност (цена) извршене услуге</w:t>
            </w:r>
            <w:r w:rsidR="00CC346E" w:rsidRPr="00025FD0">
              <w:rPr>
                <w:rFonts w:cs="Arial"/>
                <w:lang w:val="sr-Cyrl-RS"/>
              </w:rPr>
              <w:t xml:space="preserve"> </w:t>
            </w:r>
          </w:p>
        </w:tc>
      </w:tr>
      <w:tr w:rsidR="005D3EF2" w:rsidRPr="00025FD0" w14:paraId="47B328FC" w14:textId="77777777" w:rsidTr="005D3EF2">
        <w:tc>
          <w:tcPr>
            <w:tcW w:w="364" w:type="pct"/>
            <w:tcBorders>
              <w:top w:val="single" w:sz="4" w:space="0" w:color="auto"/>
              <w:left w:val="single" w:sz="4" w:space="0" w:color="auto"/>
              <w:bottom w:val="single" w:sz="4" w:space="0" w:color="auto"/>
              <w:right w:val="single" w:sz="4" w:space="0" w:color="auto"/>
            </w:tcBorders>
            <w:vAlign w:val="center"/>
          </w:tcPr>
          <w:p w14:paraId="042A0124" w14:textId="77777777" w:rsidR="005D3EF2" w:rsidRPr="00025FD0" w:rsidRDefault="005D3EF2" w:rsidP="004F66B5">
            <w:pPr>
              <w:rPr>
                <w:rFonts w:cs="Arial"/>
              </w:rPr>
            </w:pPr>
            <w:r w:rsidRPr="00025FD0">
              <w:rPr>
                <w:rFonts w:cs="Arial"/>
              </w:rPr>
              <w:t>1</w:t>
            </w:r>
          </w:p>
        </w:tc>
        <w:tc>
          <w:tcPr>
            <w:tcW w:w="794" w:type="pct"/>
            <w:tcBorders>
              <w:top w:val="single" w:sz="4" w:space="0" w:color="auto"/>
              <w:left w:val="single" w:sz="4" w:space="0" w:color="auto"/>
              <w:bottom w:val="single" w:sz="4" w:space="0" w:color="auto"/>
              <w:right w:val="single" w:sz="4" w:space="0" w:color="auto"/>
            </w:tcBorders>
          </w:tcPr>
          <w:p w14:paraId="5A7A6751" w14:textId="77777777" w:rsidR="005D3EF2" w:rsidRPr="00025FD0" w:rsidRDefault="005D3EF2" w:rsidP="004F66B5">
            <w:pPr>
              <w:rPr>
                <w:rFonts w:cs="Arial"/>
              </w:rPr>
            </w:pPr>
          </w:p>
        </w:tc>
        <w:tc>
          <w:tcPr>
            <w:tcW w:w="660" w:type="pct"/>
            <w:tcBorders>
              <w:top w:val="single" w:sz="4" w:space="0" w:color="auto"/>
              <w:left w:val="single" w:sz="4" w:space="0" w:color="auto"/>
              <w:bottom w:val="single" w:sz="4" w:space="0" w:color="auto"/>
              <w:right w:val="single" w:sz="4" w:space="0" w:color="auto"/>
            </w:tcBorders>
          </w:tcPr>
          <w:p w14:paraId="24DA72D5" w14:textId="77777777" w:rsidR="005D3EF2" w:rsidRPr="00025FD0" w:rsidRDefault="005D3EF2" w:rsidP="004F66B5">
            <w:pPr>
              <w:rPr>
                <w:rFonts w:cs="Arial"/>
              </w:rPr>
            </w:pPr>
          </w:p>
        </w:tc>
        <w:tc>
          <w:tcPr>
            <w:tcW w:w="660" w:type="pct"/>
            <w:tcBorders>
              <w:top w:val="single" w:sz="4" w:space="0" w:color="auto"/>
              <w:left w:val="single" w:sz="4" w:space="0" w:color="auto"/>
              <w:bottom w:val="single" w:sz="4" w:space="0" w:color="auto"/>
              <w:right w:val="single" w:sz="4" w:space="0" w:color="auto"/>
            </w:tcBorders>
          </w:tcPr>
          <w:p w14:paraId="6B741823" w14:textId="77777777" w:rsidR="005D3EF2" w:rsidRPr="00025FD0" w:rsidRDefault="005D3EF2" w:rsidP="004F66B5">
            <w:pPr>
              <w:rPr>
                <w:rFonts w:cs="Arial"/>
              </w:rPr>
            </w:pPr>
          </w:p>
        </w:tc>
        <w:tc>
          <w:tcPr>
            <w:tcW w:w="1308" w:type="pct"/>
            <w:tcBorders>
              <w:top w:val="single" w:sz="4" w:space="0" w:color="auto"/>
              <w:left w:val="single" w:sz="4" w:space="0" w:color="auto"/>
              <w:bottom w:val="single" w:sz="4" w:space="0" w:color="auto"/>
              <w:right w:val="single" w:sz="4" w:space="0" w:color="auto"/>
            </w:tcBorders>
          </w:tcPr>
          <w:p w14:paraId="5FCEF0D9" w14:textId="77777777" w:rsidR="005D3EF2" w:rsidRPr="00025FD0" w:rsidRDefault="005D3EF2" w:rsidP="004F66B5">
            <w:pPr>
              <w:rPr>
                <w:rFonts w:cs="Arial"/>
              </w:rPr>
            </w:pPr>
          </w:p>
        </w:tc>
        <w:tc>
          <w:tcPr>
            <w:tcW w:w="1214" w:type="pct"/>
            <w:tcBorders>
              <w:top w:val="single" w:sz="4" w:space="0" w:color="auto"/>
              <w:left w:val="single" w:sz="4" w:space="0" w:color="auto"/>
              <w:bottom w:val="single" w:sz="4" w:space="0" w:color="auto"/>
              <w:right w:val="single" w:sz="4" w:space="0" w:color="auto"/>
            </w:tcBorders>
          </w:tcPr>
          <w:p w14:paraId="20FA91AC" w14:textId="77777777" w:rsidR="005D3EF2" w:rsidRPr="00025FD0" w:rsidRDefault="005D3EF2" w:rsidP="004F66B5">
            <w:pPr>
              <w:rPr>
                <w:rFonts w:cs="Arial"/>
              </w:rPr>
            </w:pPr>
          </w:p>
        </w:tc>
      </w:tr>
      <w:tr w:rsidR="005D3EF2" w:rsidRPr="00025FD0" w14:paraId="504F8682" w14:textId="77777777" w:rsidTr="005D3EF2">
        <w:tc>
          <w:tcPr>
            <w:tcW w:w="364" w:type="pct"/>
            <w:tcBorders>
              <w:top w:val="single" w:sz="4" w:space="0" w:color="auto"/>
              <w:left w:val="single" w:sz="4" w:space="0" w:color="auto"/>
              <w:bottom w:val="single" w:sz="4" w:space="0" w:color="auto"/>
              <w:right w:val="single" w:sz="4" w:space="0" w:color="auto"/>
            </w:tcBorders>
            <w:vAlign w:val="center"/>
          </w:tcPr>
          <w:p w14:paraId="3F38198C" w14:textId="77777777" w:rsidR="005D3EF2" w:rsidRPr="00025FD0" w:rsidRDefault="005D3EF2" w:rsidP="004F66B5">
            <w:pPr>
              <w:rPr>
                <w:rFonts w:cs="Arial"/>
              </w:rPr>
            </w:pPr>
            <w:r w:rsidRPr="00025FD0">
              <w:rPr>
                <w:rFonts w:cs="Arial"/>
              </w:rPr>
              <w:t>2</w:t>
            </w:r>
          </w:p>
        </w:tc>
        <w:tc>
          <w:tcPr>
            <w:tcW w:w="794" w:type="pct"/>
            <w:tcBorders>
              <w:top w:val="single" w:sz="4" w:space="0" w:color="auto"/>
              <w:left w:val="single" w:sz="4" w:space="0" w:color="auto"/>
              <w:bottom w:val="single" w:sz="4" w:space="0" w:color="auto"/>
              <w:right w:val="single" w:sz="4" w:space="0" w:color="auto"/>
            </w:tcBorders>
          </w:tcPr>
          <w:p w14:paraId="6638ED11" w14:textId="77777777" w:rsidR="005D3EF2" w:rsidRPr="00025FD0" w:rsidRDefault="005D3EF2" w:rsidP="004F66B5">
            <w:pPr>
              <w:rPr>
                <w:rFonts w:cs="Arial"/>
              </w:rPr>
            </w:pPr>
          </w:p>
        </w:tc>
        <w:tc>
          <w:tcPr>
            <w:tcW w:w="660" w:type="pct"/>
            <w:tcBorders>
              <w:top w:val="single" w:sz="4" w:space="0" w:color="auto"/>
              <w:left w:val="single" w:sz="4" w:space="0" w:color="auto"/>
              <w:bottom w:val="single" w:sz="4" w:space="0" w:color="auto"/>
              <w:right w:val="single" w:sz="4" w:space="0" w:color="auto"/>
            </w:tcBorders>
          </w:tcPr>
          <w:p w14:paraId="30EBA3E1" w14:textId="77777777" w:rsidR="005D3EF2" w:rsidRPr="00025FD0" w:rsidRDefault="005D3EF2" w:rsidP="004F66B5">
            <w:pPr>
              <w:rPr>
                <w:rFonts w:cs="Arial"/>
              </w:rPr>
            </w:pPr>
          </w:p>
        </w:tc>
        <w:tc>
          <w:tcPr>
            <w:tcW w:w="660" w:type="pct"/>
            <w:tcBorders>
              <w:top w:val="single" w:sz="4" w:space="0" w:color="auto"/>
              <w:left w:val="single" w:sz="4" w:space="0" w:color="auto"/>
              <w:bottom w:val="single" w:sz="4" w:space="0" w:color="auto"/>
              <w:right w:val="single" w:sz="4" w:space="0" w:color="auto"/>
            </w:tcBorders>
          </w:tcPr>
          <w:p w14:paraId="5AFACE7F" w14:textId="77777777" w:rsidR="005D3EF2" w:rsidRPr="00025FD0" w:rsidRDefault="005D3EF2" w:rsidP="004F66B5">
            <w:pPr>
              <w:rPr>
                <w:rFonts w:cs="Arial"/>
              </w:rPr>
            </w:pPr>
          </w:p>
        </w:tc>
        <w:tc>
          <w:tcPr>
            <w:tcW w:w="1308" w:type="pct"/>
            <w:tcBorders>
              <w:top w:val="single" w:sz="4" w:space="0" w:color="auto"/>
              <w:left w:val="single" w:sz="4" w:space="0" w:color="auto"/>
              <w:bottom w:val="single" w:sz="4" w:space="0" w:color="auto"/>
              <w:right w:val="single" w:sz="4" w:space="0" w:color="auto"/>
            </w:tcBorders>
          </w:tcPr>
          <w:p w14:paraId="62D0BD38" w14:textId="77777777" w:rsidR="005D3EF2" w:rsidRPr="00025FD0" w:rsidRDefault="005D3EF2" w:rsidP="004F66B5">
            <w:pPr>
              <w:rPr>
                <w:rFonts w:cs="Arial"/>
              </w:rPr>
            </w:pPr>
          </w:p>
        </w:tc>
        <w:tc>
          <w:tcPr>
            <w:tcW w:w="1214" w:type="pct"/>
            <w:tcBorders>
              <w:top w:val="single" w:sz="4" w:space="0" w:color="auto"/>
              <w:left w:val="single" w:sz="4" w:space="0" w:color="auto"/>
              <w:bottom w:val="single" w:sz="4" w:space="0" w:color="auto"/>
              <w:right w:val="single" w:sz="4" w:space="0" w:color="auto"/>
            </w:tcBorders>
          </w:tcPr>
          <w:p w14:paraId="7CF7FA70" w14:textId="77777777" w:rsidR="005D3EF2" w:rsidRPr="00025FD0" w:rsidRDefault="005D3EF2" w:rsidP="004F66B5">
            <w:pPr>
              <w:rPr>
                <w:rFonts w:cs="Arial"/>
              </w:rPr>
            </w:pPr>
          </w:p>
        </w:tc>
      </w:tr>
      <w:tr w:rsidR="005D3EF2" w:rsidRPr="00025FD0" w14:paraId="70223FAF" w14:textId="77777777" w:rsidTr="005D3EF2">
        <w:tc>
          <w:tcPr>
            <w:tcW w:w="364" w:type="pct"/>
            <w:tcBorders>
              <w:top w:val="single" w:sz="4" w:space="0" w:color="auto"/>
              <w:left w:val="single" w:sz="4" w:space="0" w:color="auto"/>
              <w:bottom w:val="single" w:sz="4" w:space="0" w:color="auto"/>
              <w:right w:val="single" w:sz="4" w:space="0" w:color="auto"/>
            </w:tcBorders>
            <w:vAlign w:val="center"/>
          </w:tcPr>
          <w:p w14:paraId="15E811C1" w14:textId="77777777" w:rsidR="005D3EF2" w:rsidRPr="00025FD0" w:rsidRDefault="005D3EF2" w:rsidP="004F66B5">
            <w:pPr>
              <w:rPr>
                <w:rFonts w:cs="Arial"/>
              </w:rPr>
            </w:pPr>
            <w:r w:rsidRPr="00025FD0">
              <w:rPr>
                <w:rFonts w:cs="Arial"/>
              </w:rPr>
              <w:t>3</w:t>
            </w:r>
          </w:p>
        </w:tc>
        <w:tc>
          <w:tcPr>
            <w:tcW w:w="794" w:type="pct"/>
            <w:tcBorders>
              <w:top w:val="single" w:sz="4" w:space="0" w:color="auto"/>
              <w:left w:val="single" w:sz="4" w:space="0" w:color="auto"/>
              <w:bottom w:val="single" w:sz="4" w:space="0" w:color="auto"/>
              <w:right w:val="single" w:sz="4" w:space="0" w:color="auto"/>
            </w:tcBorders>
          </w:tcPr>
          <w:p w14:paraId="02FDDB81" w14:textId="77777777" w:rsidR="005D3EF2" w:rsidRPr="00025FD0" w:rsidRDefault="005D3EF2" w:rsidP="004F66B5">
            <w:pPr>
              <w:rPr>
                <w:rFonts w:cs="Arial"/>
              </w:rPr>
            </w:pPr>
          </w:p>
        </w:tc>
        <w:tc>
          <w:tcPr>
            <w:tcW w:w="660" w:type="pct"/>
            <w:tcBorders>
              <w:top w:val="single" w:sz="4" w:space="0" w:color="auto"/>
              <w:left w:val="single" w:sz="4" w:space="0" w:color="auto"/>
              <w:bottom w:val="single" w:sz="4" w:space="0" w:color="auto"/>
              <w:right w:val="single" w:sz="4" w:space="0" w:color="auto"/>
            </w:tcBorders>
          </w:tcPr>
          <w:p w14:paraId="5FDA94CA" w14:textId="77777777" w:rsidR="005D3EF2" w:rsidRPr="00025FD0" w:rsidRDefault="005D3EF2" w:rsidP="004F66B5">
            <w:pPr>
              <w:rPr>
                <w:rFonts w:cs="Arial"/>
              </w:rPr>
            </w:pPr>
          </w:p>
        </w:tc>
        <w:tc>
          <w:tcPr>
            <w:tcW w:w="660" w:type="pct"/>
            <w:tcBorders>
              <w:top w:val="single" w:sz="4" w:space="0" w:color="auto"/>
              <w:left w:val="single" w:sz="4" w:space="0" w:color="auto"/>
              <w:bottom w:val="single" w:sz="4" w:space="0" w:color="auto"/>
              <w:right w:val="single" w:sz="4" w:space="0" w:color="auto"/>
            </w:tcBorders>
          </w:tcPr>
          <w:p w14:paraId="5F8AFAAD" w14:textId="77777777" w:rsidR="005D3EF2" w:rsidRPr="00025FD0" w:rsidRDefault="005D3EF2" w:rsidP="004F66B5">
            <w:pPr>
              <w:rPr>
                <w:rFonts w:cs="Arial"/>
              </w:rPr>
            </w:pPr>
          </w:p>
        </w:tc>
        <w:tc>
          <w:tcPr>
            <w:tcW w:w="1308" w:type="pct"/>
            <w:tcBorders>
              <w:top w:val="single" w:sz="4" w:space="0" w:color="auto"/>
              <w:left w:val="single" w:sz="4" w:space="0" w:color="auto"/>
              <w:bottom w:val="single" w:sz="4" w:space="0" w:color="auto"/>
              <w:right w:val="single" w:sz="4" w:space="0" w:color="auto"/>
            </w:tcBorders>
          </w:tcPr>
          <w:p w14:paraId="71BFA1E6" w14:textId="77777777" w:rsidR="005D3EF2" w:rsidRPr="00025FD0" w:rsidRDefault="005D3EF2" w:rsidP="004F66B5">
            <w:pPr>
              <w:rPr>
                <w:rFonts w:cs="Arial"/>
              </w:rPr>
            </w:pPr>
          </w:p>
        </w:tc>
        <w:tc>
          <w:tcPr>
            <w:tcW w:w="1214" w:type="pct"/>
            <w:tcBorders>
              <w:top w:val="single" w:sz="4" w:space="0" w:color="auto"/>
              <w:left w:val="single" w:sz="4" w:space="0" w:color="auto"/>
              <w:bottom w:val="single" w:sz="4" w:space="0" w:color="auto"/>
              <w:right w:val="single" w:sz="4" w:space="0" w:color="auto"/>
            </w:tcBorders>
          </w:tcPr>
          <w:p w14:paraId="5FB2F9B3" w14:textId="77777777" w:rsidR="005D3EF2" w:rsidRPr="00025FD0" w:rsidRDefault="005D3EF2" w:rsidP="004F66B5">
            <w:pPr>
              <w:rPr>
                <w:rFonts w:cs="Arial"/>
              </w:rPr>
            </w:pPr>
          </w:p>
        </w:tc>
      </w:tr>
      <w:tr w:rsidR="005D3EF2" w:rsidRPr="00025FD0" w14:paraId="4B302561" w14:textId="77777777" w:rsidTr="005D3EF2">
        <w:tc>
          <w:tcPr>
            <w:tcW w:w="364" w:type="pct"/>
            <w:tcBorders>
              <w:top w:val="single" w:sz="4" w:space="0" w:color="auto"/>
              <w:left w:val="single" w:sz="4" w:space="0" w:color="auto"/>
              <w:bottom w:val="single" w:sz="4" w:space="0" w:color="auto"/>
              <w:right w:val="single" w:sz="4" w:space="0" w:color="auto"/>
            </w:tcBorders>
            <w:vAlign w:val="center"/>
          </w:tcPr>
          <w:p w14:paraId="6CF21FD9" w14:textId="77777777" w:rsidR="005D3EF2" w:rsidRPr="00025FD0" w:rsidRDefault="005D3EF2" w:rsidP="004F66B5">
            <w:pPr>
              <w:rPr>
                <w:rFonts w:cs="Arial"/>
              </w:rPr>
            </w:pPr>
            <w:r w:rsidRPr="00025FD0">
              <w:rPr>
                <w:rFonts w:cs="Arial"/>
              </w:rPr>
              <w:t>n</w:t>
            </w:r>
          </w:p>
        </w:tc>
        <w:tc>
          <w:tcPr>
            <w:tcW w:w="794" w:type="pct"/>
            <w:tcBorders>
              <w:top w:val="single" w:sz="4" w:space="0" w:color="auto"/>
              <w:left w:val="single" w:sz="4" w:space="0" w:color="auto"/>
              <w:bottom w:val="single" w:sz="4" w:space="0" w:color="auto"/>
              <w:right w:val="single" w:sz="4" w:space="0" w:color="auto"/>
            </w:tcBorders>
          </w:tcPr>
          <w:p w14:paraId="1FBCAAAA" w14:textId="77777777" w:rsidR="005D3EF2" w:rsidRPr="00025FD0" w:rsidRDefault="005D3EF2" w:rsidP="004F66B5">
            <w:pPr>
              <w:rPr>
                <w:rFonts w:cs="Arial"/>
              </w:rPr>
            </w:pPr>
          </w:p>
        </w:tc>
        <w:tc>
          <w:tcPr>
            <w:tcW w:w="660" w:type="pct"/>
            <w:tcBorders>
              <w:top w:val="single" w:sz="4" w:space="0" w:color="auto"/>
              <w:left w:val="single" w:sz="4" w:space="0" w:color="auto"/>
              <w:bottom w:val="single" w:sz="4" w:space="0" w:color="auto"/>
              <w:right w:val="single" w:sz="4" w:space="0" w:color="auto"/>
            </w:tcBorders>
          </w:tcPr>
          <w:p w14:paraId="23EC05B7" w14:textId="77777777" w:rsidR="005D3EF2" w:rsidRPr="00025FD0" w:rsidRDefault="005D3EF2" w:rsidP="004F66B5">
            <w:pPr>
              <w:rPr>
                <w:rFonts w:cs="Arial"/>
              </w:rPr>
            </w:pPr>
          </w:p>
        </w:tc>
        <w:tc>
          <w:tcPr>
            <w:tcW w:w="660" w:type="pct"/>
            <w:tcBorders>
              <w:top w:val="single" w:sz="4" w:space="0" w:color="auto"/>
              <w:left w:val="single" w:sz="4" w:space="0" w:color="auto"/>
              <w:bottom w:val="single" w:sz="4" w:space="0" w:color="auto"/>
              <w:right w:val="single" w:sz="4" w:space="0" w:color="auto"/>
            </w:tcBorders>
          </w:tcPr>
          <w:p w14:paraId="30A3FBAC" w14:textId="77777777" w:rsidR="005D3EF2" w:rsidRPr="00025FD0" w:rsidRDefault="005D3EF2" w:rsidP="004F66B5">
            <w:pPr>
              <w:rPr>
                <w:rFonts w:cs="Arial"/>
              </w:rPr>
            </w:pPr>
          </w:p>
        </w:tc>
        <w:tc>
          <w:tcPr>
            <w:tcW w:w="1308" w:type="pct"/>
            <w:tcBorders>
              <w:top w:val="single" w:sz="4" w:space="0" w:color="auto"/>
              <w:left w:val="single" w:sz="4" w:space="0" w:color="auto"/>
              <w:bottom w:val="single" w:sz="4" w:space="0" w:color="auto"/>
              <w:right w:val="single" w:sz="4" w:space="0" w:color="auto"/>
            </w:tcBorders>
          </w:tcPr>
          <w:p w14:paraId="1DFAC62F" w14:textId="77777777" w:rsidR="005D3EF2" w:rsidRPr="00025FD0" w:rsidRDefault="005D3EF2" w:rsidP="004F66B5">
            <w:pPr>
              <w:rPr>
                <w:rFonts w:cs="Arial"/>
              </w:rPr>
            </w:pPr>
          </w:p>
        </w:tc>
        <w:tc>
          <w:tcPr>
            <w:tcW w:w="1214" w:type="pct"/>
            <w:tcBorders>
              <w:top w:val="single" w:sz="4" w:space="0" w:color="auto"/>
              <w:left w:val="single" w:sz="4" w:space="0" w:color="auto"/>
              <w:bottom w:val="single" w:sz="4" w:space="0" w:color="auto"/>
              <w:right w:val="single" w:sz="4" w:space="0" w:color="auto"/>
            </w:tcBorders>
          </w:tcPr>
          <w:p w14:paraId="3891C49A" w14:textId="77777777" w:rsidR="005D3EF2" w:rsidRPr="00025FD0" w:rsidRDefault="005D3EF2" w:rsidP="004F66B5">
            <w:pPr>
              <w:rPr>
                <w:rFonts w:cs="Arial"/>
              </w:rPr>
            </w:pPr>
          </w:p>
        </w:tc>
      </w:tr>
    </w:tbl>
    <w:p w14:paraId="1116E77D" w14:textId="77777777" w:rsidR="00023095" w:rsidRPr="00025FD0" w:rsidRDefault="00023095" w:rsidP="00023095">
      <w:pPr>
        <w:rPr>
          <w:rFonts w:cs="Arial"/>
        </w:rPr>
      </w:pPr>
    </w:p>
    <w:p w14:paraId="36BB5371" w14:textId="77777777" w:rsidR="00CC346E" w:rsidRPr="00025FD0" w:rsidRDefault="00CC346E" w:rsidP="00023095">
      <w:pPr>
        <w:rPr>
          <w:rFonts w:cs="Arial"/>
        </w:rPr>
      </w:pPr>
    </w:p>
    <w:p w14:paraId="4B7CF642" w14:textId="77777777" w:rsidR="00CC346E" w:rsidRPr="00025FD0" w:rsidRDefault="00CC346E" w:rsidP="00023095">
      <w:pPr>
        <w:rPr>
          <w:rFonts w:cs="Arial"/>
        </w:rPr>
      </w:pPr>
    </w:p>
    <w:tbl>
      <w:tblPr>
        <w:tblW w:w="0" w:type="auto"/>
        <w:jc w:val="center"/>
        <w:tblLook w:val="01E0" w:firstRow="1" w:lastRow="1" w:firstColumn="1" w:lastColumn="1" w:noHBand="0" w:noVBand="0"/>
      </w:tblPr>
      <w:tblGrid>
        <w:gridCol w:w="2342"/>
        <w:gridCol w:w="3603"/>
        <w:gridCol w:w="3084"/>
      </w:tblGrid>
      <w:tr w:rsidR="00023095" w:rsidRPr="00025FD0" w14:paraId="07C06635" w14:textId="77777777" w:rsidTr="004F66B5">
        <w:trPr>
          <w:jc w:val="center"/>
        </w:trPr>
        <w:tc>
          <w:tcPr>
            <w:tcW w:w="3633" w:type="dxa"/>
          </w:tcPr>
          <w:p w14:paraId="14002483" w14:textId="77777777" w:rsidR="00023095" w:rsidRPr="00025FD0" w:rsidRDefault="00023095" w:rsidP="004F66B5">
            <w:pPr>
              <w:rPr>
                <w:rFonts w:cs="Arial"/>
              </w:rPr>
            </w:pPr>
            <w:r w:rsidRPr="00025FD0">
              <w:rPr>
                <w:rFonts w:cs="Arial"/>
              </w:rPr>
              <w:t>Датум:</w:t>
            </w:r>
          </w:p>
        </w:tc>
        <w:tc>
          <w:tcPr>
            <w:tcW w:w="6237" w:type="dxa"/>
          </w:tcPr>
          <w:p w14:paraId="64856398" w14:textId="77777777" w:rsidR="00023095" w:rsidRPr="00025FD0" w:rsidRDefault="00023095" w:rsidP="004F66B5">
            <w:pPr>
              <w:jc w:val="center"/>
              <w:rPr>
                <w:rFonts w:cs="Arial"/>
              </w:rPr>
            </w:pPr>
            <w:r w:rsidRPr="00025FD0">
              <w:rPr>
                <w:rFonts w:cs="Arial"/>
              </w:rPr>
              <w:t>М.П.</w:t>
            </w:r>
          </w:p>
        </w:tc>
        <w:tc>
          <w:tcPr>
            <w:tcW w:w="4827" w:type="dxa"/>
          </w:tcPr>
          <w:p w14:paraId="6C4AAC49" w14:textId="77777777" w:rsidR="00023095" w:rsidRPr="00025FD0" w:rsidRDefault="008A5BE2" w:rsidP="004F66B5">
            <w:pPr>
              <w:rPr>
                <w:rFonts w:cs="Arial"/>
              </w:rPr>
            </w:pPr>
            <w:r w:rsidRPr="00025FD0">
              <w:rPr>
                <w:rFonts w:cs="Arial"/>
                <w:lang w:val="sr-Cyrl-RS"/>
              </w:rPr>
              <w:t xml:space="preserve">                    </w:t>
            </w:r>
            <w:r w:rsidR="00023095" w:rsidRPr="00025FD0">
              <w:rPr>
                <w:rFonts w:cs="Arial"/>
              </w:rPr>
              <w:t>Понуђач:</w:t>
            </w:r>
          </w:p>
        </w:tc>
      </w:tr>
      <w:tr w:rsidR="00023095" w:rsidRPr="00025FD0" w14:paraId="6B280F5F" w14:textId="77777777" w:rsidTr="004F66B5">
        <w:trPr>
          <w:jc w:val="center"/>
        </w:trPr>
        <w:tc>
          <w:tcPr>
            <w:tcW w:w="3633" w:type="dxa"/>
            <w:vAlign w:val="center"/>
          </w:tcPr>
          <w:p w14:paraId="7B1DB220" w14:textId="77777777" w:rsidR="00023095" w:rsidRPr="00025FD0" w:rsidRDefault="00023095" w:rsidP="004F66B5">
            <w:pPr>
              <w:rPr>
                <w:rFonts w:cs="Arial"/>
              </w:rPr>
            </w:pPr>
          </w:p>
        </w:tc>
        <w:tc>
          <w:tcPr>
            <w:tcW w:w="6237" w:type="dxa"/>
            <w:vAlign w:val="center"/>
          </w:tcPr>
          <w:p w14:paraId="3D4782A4" w14:textId="77777777" w:rsidR="00023095" w:rsidRPr="00025FD0" w:rsidRDefault="00023095" w:rsidP="004F66B5">
            <w:pPr>
              <w:jc w:val="center"/>
              <w:rPr>
                <w:rFonts w:cs="Arial"/>
              </w:rPr>
            </w:pPr>
          </w:p>
        </w:tc>
        <w:tc>
          <w:tcPr>
            <w:tcW w:w="4827" w:type="dxa"/>
            <w:vAlign w:val="center"/>
          </w:tcPr>
          <w:p w14:paraId="7B6BA1B8" w14:textId="77777777" w:rsidR="00023095" w:rsidRPr="00025FD0" w:rsidRDefault="00023095" w:rsidP="004F66B5">
            <w:pPr>
              <w:rPr>
                <w:rFonts w:cs="Arial"/>
              </w:rPr>
            </w:pPr>
          </w:p>
        </w:tc>
      </w:tr>
      <w:tr w:rsidR="00023095" w:rsidRPr="00025FD0" w14:paraId="1B389458" w14:textId="77777777" w:rsidTr="004F66B5">
        <w:trPr>
          <w:jc w:val="center"/>
        </w:trPr>
        <w:tc>
          <w:tcPr>
            <w:tcW w:w="3633" w:type="dxa"/>
            <w:tcBorders>
              <w:bottom w:val="single" w:sz="4" w:space="0" w:color="auto"/>
            </w:tcBorders>
            <w:vAlign w:val="center"/>
          </w:tcPr>
          <w:p w14:paraId="7AE28F57" w14:textId="77777777" w:rsidR="00023095" w:rsidRPr="00025FD0" w:rsidRDefault="00023095" w:rsidP="004F66B5">
            <w:pPr>
              <w:rPr>
                <w:rFonts w:cs="Arial"/>
              </w:rPr>
            </w:pPr>
          </w:p>
        </w:tc>
        <w:tc>
          <w:tcPr>
            <w:tcW w:w="6237" w:type="dxa"/>
            <w:vAlign w:val="center"/>
          </w:tcPr>
          <w:p w14:paraId="60A20918" w14:textId="77777777" w:rsidR="00023095" w:rsidRPr="00025FD0" w:rsidRDefault="00023095" w:rsidP="004F66B5">
            <w:pPr>
              <w:jc w:val="center"/>
              <w:rPr>
                <w:rFonts w:cs="Arial"/>
              </w:rPr>
            </w:pPr>
          </w:p>
        </w:tc>
        <w:tc>
          <w:tcPr>
            <w:tcW w:w="4827" w:type="dxa"/>
            <w:tcBorders>
              <w:bottom w:val="single" w:sz="4" w:space="0" w:color="auto"/>
            </w:tcBorders>
            <w:vAlign w:val="center"/>
          </w:tcPr>
          <w:p w14:paraId="4343CDBD" w14:textId="77777777" w:rsidR="00023095" w:rsidRPr="00025FD0" w:rsidRDefault="00023095" w:rsidP="004F66B5">
            <w:pPr>
              <w:rPr>
                <w:rFonts w:cs="Arial"/>
              </w:rPr>
            </w:pPr>
          </w:p>
        </w:tc>
      </w:tr>
    </w:tbl>
    <w:p w14:paraId="649FAEC9" w14:textId="77777777" w:rsidR="00023095" w:rsidRPr="00025FD0" w:rsidRDefault="00023095" w:rsidP="00023095">
      <w:pPr>
        <w:rPr>
          <w:rFonts w:cs="Arial"/>
        </w:rPr>
      </w:pPr>
    </w:p>
    <w:p w14:paraId="5D014569" w14:textId="77777777" w:rsidR="00023095" w:rsidRPr="00025FD0" w:rsidRDefault="00023095" w:rsidP="00023095">
      <w:pPr>
        <w:pStyle w:val="Napomena"/>
        <w:rPr>
          <w:b w:val="0"/>
          <w:sz w:val="22"/>
          <w:szCs w:val="22"/>
        </w:rPr>
      </w:pPr>
      <w:r w:rsidRPr="00025FD0">
        <w:rPr>
          <w:bCs/>
          <w:iCs/>
          <w:sz w:val="22"/>
          <w:szCs w:val="22"/>
        </w:rPr>
        <w:t xml:space="preserve">Напомена: </w:t>
      </w:r>
      <w:r w:rsidRPr="00025FD0">
        <w:rPr>
          <w:b w:val="0"/>
          <w:bCs/>
          <w:iCs/>
          <w:sz w:val="22"/>
          <w:szCs w:val="22"/>
        </w:rPr>
        <w:tab/>
      </w:r>
      <w:r w:rsidR="00E562D6" w:rsidRPr="00025FD0">
        <w:rPr>
          <w:b w:val="0"/>
          <w:sz w:val="22"/>
          <w:szCs w:val="22"/>
        </w:rPr>
        <w:t>У Обрасцу 6</w:t>
      </w:r>
      <w:r w:rsidRPr="00025FD0">
        <w:rPr>
          <w:b w:val="0"/>
          <w:sz w:val="22"/>
          <w:szCs w:val="22"/>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E562D6" w:rsidRPr="00025FD0">
        <w:rPr>
          <w:b w:val="0"/>
          <w:bCs/>
          <w:sz w:val="22"/>
          <w:szCs w:val="22"/>
        </w:rPr>
        <w:t>6</w:t>
      </w:r>
      <w:r w:rsidRPr="00025FD0">
        <w:rPr>
          <w:b w:val="0"/>
          <w:bCs/>
          <w:sz w:val="22"/>
          <w:szCs w:val="22"/>
        </w:rPr>
        <w:t>.1. Потврда о извршеним услугама понуђача.</w:t>
      </w:r>
    </w:p>
    <w:p w14:paraId="14D0B8AB" w14:textId="77777777" w:rsidR="00657291" w:rsidRPr="00025FD0" w:rsidRDefault="00657291" w:rsidP="00343A18">
      <w:pPr>
        <w:rPr>
          <w:rFonts w:cs="Arial"/>
          <w:color w:val="00B0F0"/>
          <w:lang w:val="sr-Cyrl-CS"/>
        </w:rPr>
      </w:pPr>
    </w:p>
    <w:p w14:paraId="264944B3" w14:textId="77777777" w:rsidR="008A5BE2" w:rsidRPr="00025FD0" w:rsidRDefault="008A5BE2" w:rsidP="00343A18">
      <w:pPr>
        <w:rPr>
          <w:rFonts w:cs="Arial"/>
          <w:color w:val="00B0F0"/>
          <w:lang w:val="sr-Cyrl-CS"/>
        </w:rPr>
      </w:pPr>
    </w:p>
    <w:p w14:paraId="63DD52EE" w14:textId="77777777" w:rsidR="008A5BE2" w:rsidRPr="00025FD0" w:rsidRDefault="008A5BE2" w:rsidP="00343A18">
      <w:pPr>
        <w:rPr>
          <w:rFonts w:cs="Arial"/>
          <w:color w:val="00B0F0"/>
          <w:lang w:val="sr-Cyrl-CS"/>
        </w:rPr>
      </w:pPr>
    </w:p>
    <w:p w14:paraId="3CC34E60" w14:textId="77777777" w:rsidR="008A5BE2" w:rsidRPr="00025FD0" w:rsidRDefault="008A5BE2" w:rsidP="00343A18">
      <w:pPr>
        <w:rPr>
          <w:rFonts w:cs="Arial"/>
          <w:color w:val="00B0F0"/>
          <w:lang w:val="sr-Cyrl-CS"/>
        </w:rPr>
      </w:pPr>
    </w:p>
    <w:p w14:paraId="2BA29184" w14:textId="77777777" w:rsidR="008A5BE2" w:rsidRPr="00025FD0" w:rsidRDefault="008A5BE2" w:rsidP="00343A18">
      <w:pPr>
        <w:rPr>
          <w:rFonts w:cs="Arial"/>
          <w:color w:val="00B0F0"/>
          <w:lang w:val="sr-Cyrl-CS"/>
        </w:rPr>
      </w:pPr>
    </w:p>
    <w:p w14:paraId="16B54A39" w14:textId="77777777" w:rsidR="008A5BE2" w:rsidRPr="00025FD0" w:rsidRDefault="008A5BE2" w:rsidP="00343A18">
      <w:pPr>
        <w:rPr>
          <w:rFonts w:cs="Arial"/>
          <w:color w:val="00B0F0"/>
          <w:lang w:val="sr-Cyrl-CS"/>
        </w:rPr>
      </w:pPr>
    </w:p>
    <w:p w14:paraId="43ED3B4F" w14:textId="77777777" w:rsidR="008A5BE2" w:rsidRPr="00025FD0" w:rsidRDefault="008A5BE2" w:rsidP="00343A18">
      <w:pPr>
        <w:rPr>
          <w:rFonts w:cs="Arial"/>
          <w:color w:val="00B0F0"/>
          <w:lang w:val="sr-Cyrl-CS"/>
        </w:rPr>
      </w:pPr>
    </w:p>
    <w:p w14:paraId="7F090DED" w14:textId="77777777" w:rsidR="008A5BE2" w:rsidRPr="00025FD0" w:rsidRDefault="008A5BE2" w:rsidP="00343A18">
      <w:pPr>
        <w:rPr>
          <w:rFonts w:cs="Arial"/>
          <w:color w:val="00B0F0"/>
          <w:lang w:val="sr-Cyrl-CS"/>
        </w:rPr>
      </w:pPr>
    </w:p>
    <w:p w14:paraId="19684133" w14:textId="77777777" w:rsidR="008A5BE2" w:rsidRPr="00025FD0" w:rsidRDefault="008A5BE2" w:rsidP="00343A18">
      <w:pPr>
        <w:rPr>
          <w:rFonts w:cs="Arial"/>
          <w:color w:val="00B0F0"/>
          <w:lang w:val="sr-Cyrl-CS"/>
        </w:rPr>
      </w:pPr>
    </w:p>
    <w:p w14:paraId="4F99FDFE" w14:textId="77777777" w:rsidR="00343A18" w:rsidRPr="00025FD0" w:rsidRDefault="00343A18" w:rsidP="00343A18">
      <w:pPr>
        <w:rPr>
          <w:rFonts w:cs="Arial"/>
          <w:color w:val="00B0F0"/>
        </w:rPr>
      </w:pPr>
      <w:r w:rsidRPr="00025FD0">
        <w:rPr>
          <w:rFonts w:cs="Arial"/>
          <w:color w:val="00B0F0"/>
        </w:rPr>
        <w:t>.</w:t>
      </w:r>
    </w:p>
    <w:p w14:paraId="4D1AA8B3" w14:textId="04464735" w:rsidR="00333E1E" w:rsidRPr="00025FD0" w:rsidRDefault="00333E1E" w:rsidP="00B6569C">
      <w:pPr>
        <w:pStyle w:val="KDObrazac"/>
        <w:jc w:val="both"/>
      </w:pPr>
      <w:bookmarkStart w:id="258" w:name="_Toc442559942"/>
      <w:bookmarkStart w:id="259" w:name="_Toc442559946"/>
    </w:p>
    <w:p w14:paraId="12C6CC06" w14:textId="77777777" w:rsidR="00333E1E" w:rsidRPr="00025FD0" w:rsidRDefault="00333E1E" w:rsidP="003352E0">
      <w:pPr>
        <w:pStyle w:val="KDObrazac"/>
      </w:pPr>
    </w:p>
    <w:p w14:paraId="629DAFCB" w14:textId="03F645B8" w:rsidR="003352E0" w:rsidRPr="00025FD0" w:rsidRDefault="003352E0" w:rsidP="003352E0">
      <w:pPr>
        <w:pStyle w:val="KDObrazac"/>
        <w:rPr>
          <w:lang w:val="sr-Cyrl-RS"/>
        </w:rPr>
      </w:pPr>
      <w:r w:rsidRPr="00025FD0">
        <w:t xml:space="preserve">ОБРАЗАЦ </w:t>
      </w:r>
      <w:bookmarkEnd w:id="258"/>
      <w:r w:rsidR="00B6569C">
        <w:rPr>
          <w:lang w:val="sr-Cyrl-RS"/>
        </w:rPr>
        <w:t>6</w:t>
      </w:r>
      <w:r w:rsidRPr="00025FD0">
        <w:rPr>
          <w:lang w:val="sr-Cyrl-RS"/>
        </w:rPr>
        <w:t>.1.</w:t>
      </w:r>
    </w:p>
    <w:p w14:paraId="566DEB34" w14:textId="77777777" w:rsidR="003352E0" w:rsidRPr="00025FD0" w:rsidRDefault="003352E0" w:rsidP="003352E0">
      <w:pPr>
        <w:pStyle w:val="Brojobrasca"/>
        <w:rPr>
          <w:rFonts w:ascii="Arial" w:hAnsi="Arial" w:cs="Arial"/>
          <w:sz w:val="22"/>
          <w:szCs w:val="22"/>
          <w:u w:val="single"/>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352E0" w:rsidRPr="00025FD0" w14:paraId="1F9A4BF9" w14:textId="77777777" w:rsidTr="00BF50ED">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51E513FD" w14:textId="77777777" w:rsidR="003352E0" w:rsidRPr="00025FD0" w:rsidRDefault="003352E0" w:rsidP="00BF50ED">
            <w:pPr>
              <w:rPr>
                <w:rFonts w:cs="Arial"/>
              </w:rPr>
            </w:pPr>
            <w:r w:rsidRPr="00025FD0">
              <w:rPr>
                <w:rFonts w:cs="Arial"/>
              </w:rPr>
              <w:lastRenderedPageBreak/>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5C3CB28A" w14:textId="77777777" w:rsidR="003352E0" w:rsidRPr="00025FD0" w:rsidRDefault="003352E0" w:rsidP="00BF50ED">
            <w:pPr>
              <w:rPr>
                <w:rFonts w:cs="Arial"/>
                <w:u w:val="single"/>
              </w:rPr>
            </w:pPr>
          </w:p>
        </w:tc>
      </w:tr>
      <w:tr w:rsidR="003352E0" w:rsidRPr="00025FD0" w14:paraId="3FE673D3" w14:textId="77777777" w:rsidTr="00BF50ED">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7D616240" w14:textId="77777777" w:rsidR="003352E0" w:rsidRPr="00025FD0" w:rsidRDefault="003352E0" w:rsidP="00BF50ED">
            <w:pPr>
              <w:rPr>
                <w:rFonts w:cs="Arial"/>
              </w:rPr>
            </w:pPr>
            <w:r w:rsidRPr="00025FD0">
              <w:rPr>
                <w:rFonts w:cs="Arial"/>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1C032671" w14:textId="77777777" w:rsidR="003352E0" w:rsidRPr="00025FD0" w:rsidRDefault="003352E0" w:rsidP="00BF50ED">
            <w:pPr>
              <w:rPr>
                <w:rFonts w:cs="Arial"/>
              </w:rPr>
            </w:pPr>
          </w:p>
        </w:tc>
      </w:tr>
      <w:tr w:rsidR="003352E0" w:rsidRPr="00025FD0" w14:paraId="41F9AF29" w14:textId="77777777"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6F63707" w14:textId="77777777" w:rsidR="003352E0" w:rsidRPr="00025FD0" w:rsidRDefault="003352E0" w:rsidP="00BF50ED">
            <w:pPr>
              <w:rPr>
                <w:rFonts w:cs="Arial"/>
              </w:rPr>
            </w:pPr>
            <w:r w:rsidRPr="00025FD0">
              <w:rPr>
                <w:rFonts w:cs="Arial"/>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2EA9C50F" w14:textId="77777777" w:rsidR="003352E0" w:rsidRPr="00025FD0" w:rsidRDefault="003352E0" w:rsidP="00BF50ED">
            <w:pPr>
              <w:rPr>
                <w:rFonts w:cs="Arial"/>
              </w:rPr>
            </w:pPr>
          </w:p>
        </w:tc>
      </w:tr>
      <w:tr w:rsidR="003352E0" w:rsidRPr="00025FD0" w14:paraId="5675BC39" w14:textId="77777777"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2C18227" w14:textId="77777777" w:rsidR="003352E0" w:rsidRPr="00025FD0" w:rsidRDefault="003352E0" w:rsidP="00BF50ED">
            <w:pPr>
              <w:rPr>
                <w:rFonts w:cs="Arial"/>
              </w:rPr>
            </w:pPr>
            <w:r w:rsidRPr="00025FD0">
              <w:rPr>
                <w:rFonts w:cs="Arial"/>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74AAC5DE" w14:textId="77777777" w:rsidR="003352E0" w:rsidRPr="00025FD0" w:rsidRDefault="003352E0" w:rsidP="00BF50ED">
            <w:pPr>
              <w:rPr>
                <w:rFonts w:cs="Arial"/>
              </w:rPr>
            </w:pPr>
          </w:p>
        </w:tc>
      </w:tr>
      <w:tr w:rsidR="003352E0" w:rsidRPr="00025FD0" w14:paraId="168DFD68" w14:textId="77777777"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DC2CA2B" w14:textId="77777777" w:rsidR="003352E0" w:rsidRPr="00025FD0" w:rsidRDefault="003352E0" w:rsidP="00BF50ED">
            <w:pPr>
              <w:rPr>
                <w:rFonts w:cs="Arial"/>
              </w:rPr>
            </w:pPr>
            <w:r w:rsidRPr="00025FD0">
              <w:rPr>
                <w:rFonts w:cs="Arial"/>
              </w:rPr>
              <w:t>ПИБ</w:t>
            </w:r>
          </w:p>
        </w:tc>
        <w:tc>
          <w:tcPr>
            <w:tcW w:w="5805" w:type="dxa"/>
            <w:tcBorders>
              <w:top w:val="single" w:sz="4" w:space="0" w:color="auto"/>
              <w:left w:val="single" w:sz="4" w:space="0" w:color="auto"/>
              <w:bottom w:val="single" w:sz="4" w:space="0" w:color="auto"/>
              <w:right w:val="single" w:sz="4" w:space="0" w:color="auto"/>
            </w:tcBorders>
          </w:tcPr>
          <w:p w14:paraId="34D2D04E" w14:textId="77777777" w:rsidR="003352E0" w:rsidRPr="00025FD0" w:rsidRDefault="003352E0" w:rsidP="00BF50ED">
            <w:pPr>
              <w:rPr>
                <w:rFonts w:cs="Arial"/>
              </w:rPr>
            </w:pPr>
          </w:p>
        </w:tc>
      </w:tr>
      <w:tr w:rsidR="003352E0" w:rsidRPr="00025FD0" w14:paraId="0805989F" w14:textId="77777777" w:rsidTr="00BF50ED">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603F33AE" w14:textId="77777777" w:rsidR="003352E0" w:rsidRPr="00025FD0" w:rsidRDefault="003352E0" w:rsidP="00BF50ED">
            <w:pPr>
              <w:rPr>
                <w:rFonts w:cs="Arial"/>
              </w:rPr>
            </w:pPr>
            <w:r w:rsidRPr="00025FD0">
              <w:rPr>
                <w:rFonts w:cs="Arial"/>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73AE7D30" w14:textId="77777777" w:rsidR="003352E0" w:rsidRPr="00025FD0" w:rsidRDefault="003352E0" w:rsidP="00BF50ED">
            <w:pPr>
              <w:rPr>
                <w:rFonts w:cs="Arial"/>
              </w:rPr>
            </w:pPr>
          </w:p>
        </w:tc>
      </w:tr>
    </w:tbl>
    <w:p w14:paraId="59BCBABE" w14:textId="77777777" w:rsidR="003352E0" w:rsidRPr="00025FD0" w:rsidRDefault="003352E0" w:rsidP="003352E0">
      <w:pPr>
        <w:rPr>
          <w:rFonts w:cs="Arial"/>
        </w:rPr>
      </w:pPr>
    </w:p>
    <w:p w14:paraId="3854E098" w14:textId="77777777" w:rsidR="003352E0" w:rsidRPr="00025FD0" w:rsidRDefault="003352E0" w:rsidP="003352E0">
      <w:pPr>
        <w:jc w:val="center"/>
        <w:rPr>
          <w:rFonts w:cs="Arial"/>
          <w:b/>
        </w:rPr>
      </w:pPr>
      <w:r w:rsidRPr="00025FD0">
        <w:rPr>
          <w:rFonts w:cs="Arial"/>
          <w:b/>
        </w:rPr>
        <w:t>ПОТВРДА РЕФЕРЕНЦЕ ПОНУЂАЧА</w:t>
      </w:r>
    </w:p>
    <w:p w14:paraId="2B38EB55" w14:textId="77777777" w:rsidR="003352E0" w:rsidRPr="00025FD0" w:rsidRDefault="003352E0" w:rsidP="003352E0">
      <w:pPr>
        <w:rPr>
          <w:rFonts w:cs="Arial"/>
        </w:rPr>
      </w:pPr>
      <w:r w:rsidRPr="00025FD0">
        <w:rPr>
          <w:rFonts w:cs="Arial"/>
        </w:rPr>
        <w:t xml:space="preserve">Ја, доле потписани овим потврђујем да је </w:t>
      </w:r>
      <w:proofErr w:type="gramStart"/>
      <w:r w:rsidRPr="00025FD0">
        <w:rPr>
          <w:rFonts w:cs="Arial"/>
        </w:rPr>
        <w:t>фирма  _</w:t>
      </w:r>
      <w:proofErr w:type="gramEnd"/>
      <w:r w:rsidRPr="00025FD0">
        <w:rPr>
          <w:rFonts w:cs="Arial"/>
        </w:rPr>
        <w:t>______________________________________ за нас извршила услуге ___________________________________________ које су обухватале __________________________________________</w:t>
      </w:r>
      <w:r w:rsidR="00C90386" w:rsidRPr="00025FD0">
        <w:rPr>
          <w:rFonts w:cs="Arial"/>
        </w:rPr>
        <w:t>______________________________</w:t>
      </w:r>
    </w:p>
    <w:p w14:paraId="41A8D3A0" w14:textId="524F403B" w:rsidR="00215347" w:rsidRPr="00025FD0" w:rsidRDefault="003352E0" w:rsidP="00215347">
      <w:pPr>
        <w:rPr>
          <w:rFonts w:cs="Arial"/>
          <w:bCs/>
          <w:lang w:val="sr-Cyrl-CS"/>
        </w:rPr>
      </w:pPr>
      <w:r w:rsidRPr="00025FD0">
        <w:rPr>
          <w:rFonts w:cs="Arial"/>
        </w:rPr>
        <w:t>(</w:t>
      </w:r>
      <w:proofErr w:type="gramStart"/>
      <w:r w:rsidRPr="00025FD0">
        <w:rPr>
          <w:rFonts w:cs="Arial"/>
        </w:rPr>
        <w:t>прецизирати</w:t>
      </w:r>
      <w:proofErr w:type="gramEnd"/>
      <w:r w:rsidRPr="00025FD0">
        <w:rPr>
          <w:rFonts w:cs="Arial"/>
        </w:rPr>
        <w:t xml:space="preserve"> врсту, опис услуге) у периоду од ________ године до _________ године, </w:t>
      </w:r>
      <w:r w:rsidR="00D77A3B" w:rsidRPr="00025FD0">
        <w:rPr>
          <w:rFonts w:cs="Arial"/>
          <w:lang w:val="sr-Cyrl-RS"/>
        </w:rPr>
        <w:t>је И</w:t>
      </w:r>
      <w:r w:rsidR="00215347" w:rsidRPr="00025FD0">
        <w:rPr>
          <w:rFonts w:cs="Arial"/>
          <w:lang w:val="sr-Cyrl-RS"/>
        </w:rPr>
        <w:t xml:space="preserve">сте </w:t>
      </w:r>
      <w:r w:rsidR="00D77A3B" w:rsidRPr="00025FD0">
        <w:rPr>
          <w:rFonts w:cs="Arial"/>
          <w:lang w:val="sr-Cyrl-RS"/>
        </w:rPr>
        <w:t xml:space="preserve">је </w:t>
      </w:r>
      <w:r w:rsidR="00215347" w:rsidRPr="00025FD0">
        <w:rPr>
          <w:rFonts w:cs="Arial"/>
          <w:lang w:val="sr-Cyrl-RS"/>
        </w:rPr>
        <w:t xml:space="preserve">извршио </w:t>
      </w:r>
      <w:r w:rsidR="00215347" w:rsidRPr="00025FD0">
        <w:rPr>
          <w:rFonts w:cs="Arial"/>
          <w:bCs/>
          <w:lang w:val="sr-Cyrl-CS"/>
        </w:rPr>
        <w:t>у уговореном року, обиму и квалитету.</w:t>
      </w:r>
    </w:p>
    <w:p w14:paraId="04CB805D" w14:textId="2A004565" w:rsidR="003352E0" w:rsidRPr="00025FD0" w:rsidRDefault="00CC346E" w:rsidP="003352E0">
      <w:pPr>
        <w:rPr>
          <w:rFonts w:cs="Arial"/>
        </w:rPr>
      </w:pPr>
      <w:r w:rsidRPr="00025FD0">
        <w:rPr>
          <w:rFonts w:cs="Arial"/>
        </w:rPr>
        <w:t>Укупна вредност извршених услуга је __________ (уписати вредност извршених услуга у РСД)</w:t>
      </w:r>
    </w:p>
    <w:p w14:paraId="0E081E18" w14:textId="77777777" w:rsidR="003352E0" w:rsidRPr="00025FD0" w:rsidRDefault="003352E0" w:rsidP="003352E0">
      <w:pPr>
        <w:rPr>
          <w:rFonts w:cs="Arial"/>
        </w:rPr>
      </w:pPr>
      <w:r w:rsidRPr="00025FD0">
        <w:rPr>
          <w:rFonts w:cs="Arial"/>
        </w:rPr>
        <w:t>Место вршења услуга је _____________________________________________.</w:t>
      </w:r>
    </w:p>
    <w:p w14:paraId="68773BEF" w14:textId="35DB239E" w:rsidR="003352E0" w:rsidRPr="00025FD0" w:rsidRDefault="003352E0" w:rsidP="003352E0">
      <w:pPr>
        <w:rPr>
          <w:rFonts w:cs="Arial"/>
          <w:bCs/>
          <w:lang w:val="sr-Latn-CS"/>
        </w:rPr>
      </w:pPr>
      <w:r w:rsidRPr="00025FD0">
        <w:rPr>
          <w:rFonts w:cs="Arial"/>
        </w:rPr>
        <w:t>Референца се издаје на захтев ______________________________________ ради учешћа у отвореном поступку јавне набавке услуга</w:t>
      </w:r>
      <w:r w:rsidR="00BC7094" w:rsidRPr="00025FD0">
        <w:rPr>
          <w:rFonts w:cs="Arial"/>
          <w:lang w:val="sr-Latn-RS"/>
        </w:rPr>
        <w:t xml:space="preserve"> </w:t>
      </w:r>
      <w:r w:rsidR="00EB0CB3" w:rsidRPr="00025FD0">
        <w:rPr>
          <w:rFonts w:cs="Arial"/>
          <w:bCs/>
          <w:lang w:val="sr-Cyrl-RS"/>
        </w:rPr>
        <w:t>“</w:t>
      </w:r>
      <w:r w:rsidR="00F36167" w:rsidRPr="00025FD0">
        <w:rPr>
          <w:rFonts w:cs="Arial"/>
          <w:bCs/>
          <w:lang w:val="sr-Cyrl-RS"/>
        </w:rPr>
        <w:t>Идејни пројекат прикључења блокова ТЕНТ А3 и ТЕНТ А4 на топлификациону мрежу</w:t>
      </w:r>
      <w:r w:rsidR="004F170E" w:rsidRPr="00025FD0">
        <w:rPr>
          <w:rFonts w:cs="Arial"/>
          <w:bCs/>
          <w:lang w:val="sr-Cyrl-RS"/>
        </w:rPr>
        <w:t xml:space="preserve"> Обреновца</w:t>
      </w:r>
      <w:r w:rsidR="00F36167" w:rsidRPr="00025FD0">
        <w:rPr>
          <w:rFonts w:cs="Arial"/>
          <w:bCs/>
          <w:lang w:val="sr-Cyrl-RS"/>
        </w:rPr>
        <w:t xml:space="preserve"> </w:t>
      </w:r>
      <w:r w:rsidR="00EB0CB3" w:rsidRPr="00025FD0">
        <w:rPr>
          <w:rFonts w:cs="Arial"/>
          <w:bCs/>
          <w:lang w:val="sr-Cyrl-RS"/>
        </w:rPr>
        <w:t>”</w:t>
      </w:r>
      <w:r w:rsidRPr="00025FD0">
        <w:rPr>
          <w:rFonts w:cs="Arial"/>
        </w:rPr>
        <w:t xml:space="preserve">- </w:t>
      </w:r>
      <w:r w:rsidR="00182A38" w:rsidRPr="00025FD0">
        <w:rPr>
          <w:rFonts w:cs="Arial"/>
          <w:bCs/>
          <w:lang w:val="sr-Latn-CS"/>
        </w:rPr>
        <w:t>ЈН/1000/0374/2017</w:t>
      </w:r>
      <w:r w:rsidRPr="00025FD0">
        <w:rPr>
          <w:rFonts w:cs="Arial"/>
        </w:rPr>
        <w:t>, и у друге сврхе се не може користити.</w:t>
      </w:r>
    </w:p>
    <w:p w14:paraId="41432906" w14:textId="77777777" w:rsidR="003352E0" w:rsidRPr="00025FD0" w:rsidRDefault="003352E0" w:rsidP="003352E0">
      <w:pPr>
        <w:rPr>
          <w:rFonts w:cs="Arial"/>
        </w:rPr>
      </w:pPr>
    </w:p>
    <w:tbl>
      <w:tblPr>
        <w:tblW w:w="0" w:type="auto"/>
        <w:jc w:val="center"/>
        <w:tblLook w:val="01E0" w:firstRow="1" w:lastRow="1" w:firstColumn="1" w:lastColumn="1" w:noHBand="0" w:noVBand="0"/>
      </w:tblPr>
      <w:tblGrid>
        <w:gridCol w:w="3485"/>
        <w:gridCol w:w="1906"/>
        <w:gridCol w:w="3638"/>
      </w:tblGrid>
      <w:tr w:rsidR="003352E0" w:rsidRPr="00025FD0" w14:paraId="307C1F22" w14:textId="77777777" w:rsidTr="00BF50ED">
        <w:trPr>
          <w:jc w:val="center"/>
        </w:trPr>
        <w:tc>
          <w:tcPr>
            <w:tcW w:w="3652" w:type="dxa"/>
          </w:tcPr>
          <w:p w14:paraId="4889A5EB" w14:textId="77777777" w:rsidR="003352E0" w:rsidRPr="00025FD0" w:rsidRDefault="003352E0" w:rsidP="00BF50ED">
            <w:pPr>
              <w:rPr>
                <w:rFonts w:cs="Arial"/>
              </w:rPr>
            </w:pPr>
            <w:r w:rsidRPr="00025FD0">
              <w:rPr>
                <w:rFonts w:cs="Arial"/>
              </w:rPr>
              <w:t>Место, датум:</w:t>
            </w:r>
          </w:p>
        </w:tc>
        <w:tc>
          <w:tcPr>
            <w:tcW w:w="1985" w:type="dxa"/>
          </w:tcPr>
          <w:p w14:paraId="63AF00EF" w14:textId="77777777" w:rsidR="003352E0" w:rsidRPr="00025FD0" w:rsidRDefault="003352E0" w:rsidP="00BF50ED">
            <w:pPr>
              <w:jc w:val="center"/>
              <w:rPr>
                <w:rFonts w:cs="Arial"/>
              </w:rPr>
            </w:pPr>
            <w:r w:rsidRPr="00025FD0">
              <w:rPr>
                <w:rFonts w:cs="Arial"/>
              </w:rPr>
              <w:t>М.П.</w:t>
            </w:r>
          </w:p>
        </w:tc>
        <w:tc>
          <w:tcPr>
            <w:tcW w:w="3782" w:type="dxa"/>
          </w:tcPr>
          <w:p w14:paraId="4BC3C57D" w14:textId="77777777" w:rsidR="003352E0" w:rsidRPr="00025FD0" w:rsidRDefault="003352E0" w:rsidP="00BF50ED">
            <w:pPr>
              <w:rPr>
                <w:rFonts w:cs="Arial"/>
              </w:rPr>
            </w:pPr>
            <w:r w:rsidRPr="00025FD0">
              <w:rPr>
                <w:rFonts w:cs="Arial"/>
              </w:rPr>
              <w:t>Овлашћено лице Наручиоца:</w:t>
            </w:r>
          </w:p>
        </w:tc>
      </w:tr>
      <w:tr w:rsidR="003352E0" w:rsidRPr="00025FD0" w14:paraId="1B635CF9" w14:textId="77777777" w:rsidTr="00BF50ED">
        <w:trPr>
          <w:jc w:val="center"/>
        </w:trPr>
        <w:tc>
          <w:tcPr>
            <w:tcW w:w="3652" w:type="dxa"/>
            <w:vAlign w:val="center"/>
          </w:tcPr>
          <w:p w14:paraId="24C32336" w14:textId="77777777" w:rsidR="003352E0" w:rsidRPr="00025FD0" w:rsidRDefault="003352E0" w:rsidP="00BF50ED">
            <w:pPr>
              <w:rPr>
                <w:rFonts w:cs="Arial"/>
              </w:rPr>
            </w:pPr>
          </w:p>
        </w:tc>
        <w:tc>
          <w:tcPr>
            <w:tcW w:w="1985" w:type="dxa"/>
            <w:vAlign w:val="center"/>
          </w:tcPr>
          <w:p w14:paraId="6D2A8982" w14:textId="77777777" w:rsidR="003352E0" w:rsidRPr="00025FD0" w:rsidRDefault="003352E0" w:rsidP="00BF50ED">
            <w:pPr>
              <w:jc w:val="center"/>
              <w:rPr>
                <w:rFonts w:cs="Arial"/>
              </w:rPr>
            </w:pPr>
          </w:p>
        </w:tc>
        <w:tc>
          <w:tcPr>
            <w:tcW w:w="3782" w:type="dxa"/>
            <w:vAlign w:val="center"/>
          </w:tcPr>
          <w:p w14:paraId="13EA3797" w14:textId="77777777" w:rsidR="003352E0" w:rsidRPr="00025FD0" w:rsidRDefault="003352E0" w:rsidP="00BF50ED">
            <w:pPr>
              <w:rPr>
                <w:rFonts w:cs="Arial"/>
              </w:rPr>
            </w:pPr>
          </w:p>
        </w:tc>
      </w:tr>
      <w:tr w:rsidR="003352E0" w:rsidRPr="00025FD0" w14:paraId="34CC6340" w14:textId="77777777" w:rsidTr="00BF50ED">
        <w:trPr>
          <w:jc w:val="center"/>
        </w:trPr>
        <w:tc>
          <w:tcPr>
            <w:tcW w:w="3652" w:type="dxa"/>
            <w:tcBorders>
              <w:bottom w:val="single" w:sz="4" w:space="0" w:color="auto"/>
            </w:tcBorders>
            <w:vAlign w:val="center"/>
          </w:tcPr>
          <w:p w14:paraId="4DF26A03" w14:textId="77777777" w:rsidR="003352E0" w:rsidRPr="00025FD0" w:rsidRDefault="003352E0" w:rsidP="00BF50ED">
            <w:pPr>
              <w:rPr>
                <w:rFonts w:cs="Arial"/>
              </w:rPr>
            </w:pPr>
          </w:p>
        </w:tc>
        <w:tc>
          <w:tcPr>
            <w:tcW w:w="1985" w:type="dxa"/>
            <w:vAlign w:val="center"/>
          </w:tcPr>
          <w:p w14:paraId="67D9DFB6" w14:textId="77777777" w:rsidR="003352E0" w:rsidRPr="00025FD0" w:rsidRDefault="003352E0" w:rsidP="00BF50ED">
            <w:pPr>
              <w:jc w:val="center"/>
              <w:rPr>
                <w:rFonts w:cs="Arial"/>
              </w:rPr>
            </w:pPr>
          </w:p>
        </w:tc>
        <w:tc>
          <w:tcPr>
            <w:tcW w:w="3782" w:type="dxa"/>
            <w:tcBorders>
              <w:bottom w:val="single" w:sz="4" w:space="0" w:color="auto"/>
            </w:tcBorders>
            <w:vAlign w:val="center"/>
          </w:tcPr>
          <w:p w14:paraId="2C68352A" w14:textId="77777777" w:rsidR="003352E0" w:rsidRPr="00025FD0" w:rsidRDefault="003352E0" w:rsidP="00BF50ED">
            <w:pPr>
              <w:rPr>
                <w:rFonts w:cs="Arial"/>
              </w:rPr>
            </w:pPr>
          </w:p>
        </w:tc>
      </w:tr>
    </w:tbl>
    <w:p w14:paraId="200863AC" w14:textId="77777777" w:rsidR="003352E0" w:rsidRPr="00025FD0" w:rsidRDefault="003352E0" w:rsidP="003352E0">
      <w:pPr>
        <w:rPr>
          <w:rFonts w:cs="Arial"/>
        </w:rPr>
      </w:pPr>
      <w:r w:rsidRPr="00025FD0">
        <w:rPr>
          <w:rFonts w:cs="Arial"/>
        </w:rPr>
        <w:t xml:space="preserve">                                                                                                         (Име и презиме)</w:t>
      </w:r>
    </w:p>
    <w:p w14:paraId="7CE473A7" w14:textId="77777777" w:rsidR="003352E0" w:rsidRPr="00025FD0" w:rsidRDefault="003352E0" w:rsidP="003352E0">
      <w:pPr>
        <w:pStyle w:val="BodyText"/>
        <w:rPr>
          <w:rFonts w:cs="Arial"/>
          <w:sz w:val="22"/>
          <w:szCs w:val="22"/>
        </w:rPr>
      </w:pPr>
    </w:p>
    <w:p w14:paraId="6335DA62" w14:textId="77777777" w:rsidR="003352E0" w:rsidRPr="00025FD0" w:rsidRDefault="003352E0" w:rsidP="00C65126">
      <w:pPr>
        <w:pStyle w:val="Napomena"/>
        <w:rPr>
          <w:sz w:val="22"/>
          <w:szCs w:val="22"/>
        </w:rPr>
      </w:pPr>
      <w:r w:rsidRPr="00025FD0">
        <w:rPr>
          <w:sz w:val="22"/>
          <w:szCs w:val="22"/>
        </w:rPr>
        <w:t xml:space="preserve">Напомена: </w:t>
      </w:r>
      <w:r w:rsidRPr="00025FD0">
        <w:rPr>
          <w:b w:val="0"/>
          <w:sz w:val="22"/>
          <w:szCs w:val="22"/>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025FD0">
        <w:rPr>
          <w:sz w:val="22"/>
          <w:szCs w:val="22"/>
        </w:rPr>
        <w:t xml:space="preserve"> </w:t>
      </w:r>
    </w:p>
    <w:p w14:paraId="2407C03D" w14:textId="77777777" w:rsidR="003352E0" w:rsidRPr="00025FD0" w:rsidRDefault="003352E0" w:rsidP="003352E0">
      <w:pPr>
        <w:rPr>
          <w:rFonts w:cs="Arial"/>
        </w:rPr>
      </w:pPr>
    </w:p>
    <w:p w14:paraId="5866A772" w14:textId="77777777" w:rsidR="00C65126" w:rsidRPr="00025FD0" w:rsidRDefault="00C65126" w:rsidP="003352E0">
      <w:pPr>
        <w:rPr>
          <w:rFonts w:cs="Arial"/>
        </w:rPr>
      </w:pPr>
    </w:p>
    <w:bookmarkEnd w:id="259"/>
    <w:p w14:paraId="1F7BB3E1" w14:textId="674A3964" w:rsidR="00145D1D" w:rsidRPr="00025FD0" w:rsidRDefault="00145D1D" w:rsidP="00EA09FB">
      <w:pPr>
        <w:rPr>
          <w:rFonts w:cs="Arial"/>
        </w:rPr>
      </w:pPr>
    </w:p>
    <w:p w14:paraId="6D6423B8" w14:textId="0F00F5E2" w:rsidR="00145D1D" w:rsidRDefault="00145D1D" w:rsidP="00EA09FB">
      <w:pPr>
        <w:rPr>
          <w:rFonts w:cs="Arial"/>
        </w:rPr>
      </w:pPr>
    </w:p>
    <w:p w14:paraId="32E5A862" w14:textId="77777777" w:rsidR="00025FD0" w:rsidRPr="00025FD0" w:rsidRDefault="00025FD0" w:rsidP="00EA09FB">
      <w:pPr>
        <w:rPr>
          <w:rFonts w:cs="Arial"/>
        </w:rPr>
      </w:pPr>
    </w:p>
    <w:p w14:paraId="178A32A2" w14:textId="70FD89CA" w:rsidR="007E7BB8" w:rsidRPr="00025FD0" w:rsidRDefault="007C7FEC" w:rsidP="00C7376D">
      <w:pPr>
        <w:pStyle w:val="Heading2"/>
        <w:jc w:val="right"/>
        <w:rPr>
          <w:rFonts w:cs="Arial"/>
          <w:lang w:val="sr-Cyrl-CS"/>
        </w:rPr>
      </w:pPr>
      <w:r w:rsidRPr="00025FD0">
        <w:rPr>
          <w:rFonts w:cs="Arial"/>
          <w:lang w:val="sr-Cyrl-CS"/>
        </w:rPr>
        <w:t>ОБРАЗА</w:t>
      </w:r>
      <w:r w:rsidR="00B6569C">
        <w:rPr>
          <w:rFonts w:cs="Arial"/>
          <w:lang w:val="sr-Cyrl-CS"/>
        </w:rPr>
        <w:t xml:space="preserve">Ц 7 </w:t>
      </w:r>
      <w:r w:rsidR="00C7376D" w:rsidRPr="00025FD0">
        <w:rPr>
          <w:rFonts w:cs="Arial"/>
          <w:lang w:val="sr-Cyrl-CS"/>
        </w:rPr>
        <w:t>.</w:t>
      </w:r>
    </w:p>
    <w:p w14:paraId="2BC5302B" w14:textId="77777777" w:rsidR="00CC346E" w:rsidRPr="00025FD0" w:rsidRDefault="00CC346E" w:rsidP="00CC346E">
      <w:pPr>
        <w:rPr>
          <w:rFonts w:cs="Arial"/>
          <w:lang w:val="sr-Cyrl-CS" w:eastAsia="ar-SA"/>
        </w:rPr>
      </w:pPr>
    </w:p>
    <w:p w14:paraId="46D5A7C1" w14:textId="77777777" w:rsidR="007E7BB8" w:rsidRPr="00025FD0" w:rsidRDefault="007E7BB8" w:rsidP="007E7BB8">
      <w:pPr>
        <w:spacing w:before="0"/>
        <w:jc w:val="center"/>
        <w:rPr>
          <w:rFonts w:cs="Arial"/>
          <w:b/>
        </w:rPr>
      </w:pPr>
      <w:r w:rsidRPr="00025FD0">
        <w:rPr>
          <w:rFonts w:cs="Arial"/>
          <w:b/>
        </w:rPr>
        <w:t>ОБРАЗАЦ ТРОШКОВА ПРИПРЕМЕ ПОНУДЕ</w:t>
      </w:r>
    </w:p>
    <w:p w14:paraId="0D91718E" w14:textId="32F22237" w:rsidR="00C41CE5" w:rsidRPr="00025FD0" w:rsidRDefault="007E7BB8" w:rsidP="00C41CE5">
      <w:pPr>
        <w:spacing w:after="120"/>
        <w:jc w:val="center"/>
        <w:rPr>
          <w:rFonts w:cs="Arial"/>
          <w:bCs/>
          <w:lang w:val="sr-Latn-CS"/>
        </w:rPr>
      </w:pPr>
      <w:proofErr w:type="gramStart"/>
      <w:r w:rsidRPr="00025FD0">
        <w:rPr>
          <w:rFonts w:cs="Arial"/>
        </w:rPr>
        <w:lastRenderedPageBreak/>
        <w:t>за</w:t>
      </w:r>
      <w:proofErr w:type="gramEnd"/>
      <w:r w:rsidRPr="00025FD0">
        <w:rPr>
          <w:rFonts w:cs="Arial"/>
        </w:rPr>
        <w:t xml:space="preserve"> јавну набавку </w:t>
      </w:r>
      <w:r w:rsidR="00FD6BCE" w:rsidRPr="00025FD0">
        <w:rPr>
          <w:rFonts w:cs="Arial"/>
          <w:lang w:val="sr-Cyrl-RS"/>
        </w:rPr>
        <w:t>услуга</w:t>
      </w:r>
      <w:r w:rsidRPr="00025FD0">
        <w:rPr>
          <w:rFonts w:cs="Arial"/>
        </w:rPr>
        <w:t>:</w:t>
      </w:r>
      <w:r w:rsidR="00470352" w:rsidRPr="00025FD0">
        <w:rPr>
          <w:rFonts w:cs="Arial"/>
          <w:lang w:val="sr-Cyrl-RS"/>
        </w:rPr>
        <w:t xml:space="preserve"> </w:t>
      </w:r>
      <w:r w:rsidR="00EB0CB3" w:rsidRPr="00025FD0">
        <w:rPr>
          <w:rFonts w:cs="Arial"/>
          <w:bCs/>
          <w:lang w:val="sr-Cyrl-RS"/>
        </w:rPr>
        <w:t>“</w:t>
      </w:r>
      <w:r w:rsidR="00F36167" w:rsidRPr="00025FD0">
        <w:rPr>
          <w:rFonts w:cs="Arial"/>
          <w:bCs/>
          <w:lang w:val="sr-Cyrl-RS"/>
        </w:rPr>
        <w:t xml:space="preserve">Идејни пројекат прикључења блокова ТЕНТ А3 и ТЕНТ А4 на топлификациону мрежу </w:t>
      </w:r>
      <w:r w:rsidR="004F170E" w:rsidRPr="00025FD0">
        <w:rPr>
          <w:rFonts w:cs="Arial"/>
          <w:bCs/>
          <w:lang w:val="sr-Cyrl-RS"/>
        </w:rPr>
        <w:t xml:space="preserve">Обреновца </w:t>
      </w:r>
      <w:r w:rsidR="00EB0CB3" w:rsidRPr="00025FD0">
        <w:rPr>
          <w:rFonts w:cs="Arial"/>
          <w:bCs/>
          <w:lang w:val="sr-Cyrl-RS"/>
        </w:rPr>
        <w:t>”</w:t>
      </w:r>
      <w:r w:rsidR="00C41CE5" w:rsidRPr="00025FD0">
        <w:rPr>
          <w:rFonts w:cs="Arial"/>
          <w:lang w:val="sr-Latn-CS"/>
        </w:rPr>
        <w:t xml:space="preserve"> </w:t>
      </w:r>
      <w:r w:rsidR="00182A38" w:rsidRPr="00025FD0">
        <w:rPr>
          <w:rFonts w:cs="Arial"/>
          <w:bCs/>
          <w:lang w:val="sr-Latn-CS"/>
        </w:rPr>
        <w:t>ЈН/1000/0374/2017</w:t>
      </w:r>
    </w:p>
    <w:p w14:paraId="1FBE1148" w14:textId="77777777" w:rsidR="00C41CE5" w:rsidRPr="00025FD0" w:rsidRDefault="00C41CE5" w:rsidP="007E7BB8">
      <w:pPr>
        <w:tabs>
          <w:tab w:val="left" w:pos="0"/>
        </w:tabs>
        <w:rPr>
          <w:rFonts w:cs="Arial"/>
        </w:rPr>
      </w:pPr>
    </w:p>
    <w:p w14:paraId="59A9AF93" w14:textId="4EA45BB1" w:rsidR="007E7BB8" w:rsidRPr="00025FD0" w:rsidRDefault="007E7BB8" w:rsidP="007E7BB8">
      <w:pPr>
        <w:tabs>
          <w:tab w:val="left" w:pos="0"/>
        </w:tabs>
        <w:rPr>
          <w:rFonts w:cs="Arial"/>
          <w:lang w:val="ru-RU"/>
        </w:rPr>
      </w:pPr>
      <w:r w:rsidRPr="00025FD0">
        <w:rPr>
          <w:rFonts w:cs="Arial"/>
          <w:lang w:val="ru-RU"/>
        </w:rPr>
        <w:t>На основу члана 88. став 1. Закона о јавним набавкама („Службени гласник</w:t>
      </w:r>
      <w:r w:rsidR="00BE0E2D" w:rsidRPr="00025FD0">
        <w:rPr>
          <w:rFonts w:cs="Arial"/>
          <w:lang w:val="ru-RU"/>
        </w:rPr>
        <w:t xml:space="preserve"> РС“, бр.124/12, 14/15 и 68/15)</w:t>
      </w:r>
      <w:r w:rsidRPr="00025FD0">
        <w:rPr>
          <w:rFonts w:cs="Arial"/>
          <w:lang w:val="ru-RU"/>
        </w:rPr>
        <w:t xml:space="preserve"> </w:t>
      </w:r>
      <w:r w:rsidR="00BE0E2D" w:rsidRPr="00025FD0">
        <w:rPr>
          <w:rFonts w:cs="Arial"/>
          <w:lang w:val="ru-RU"/>
        </w:rPr>
        <w:t>(даље: Закон)</w:t>
      </w:r>
      <w:r w:rsidR="00BE0E2D" w:rsidRPr="00025FD0">
        <w:rPr>
          <w:rFonts w:cs="Arial"/>
        </w:rPr>
        <w:t>,</w:t>
      </w:r>
      <w:r w:rsidR="00BE0E2D" w:rsidRPr="00025FD0">
        <w:rPr>
          <w:rFonts w:cs="Arial"/>
          <w:lang w:val="sr-Cyrl-RS"/>
        </w:rPr>
        <w:t xml:space="preserve"> </w:t>
      </w:r>
      <w:r w:rsidRPr="00025FD0">
        <w:rPr>
          <w:rFonts w:cs="Arial"/>
          <w:lang w:val="ru-RU"/>
        </w:rPr>
        <w:t xml:space="preserve">члана </w:t>
      </w:r>
      <w:r w:rsidR="00A83AB8" w:rsidRPr="00025FD0">
        <w:rPr>
          <w:rFonts w:cs="Arial"/>
          <w:lang w:val="ru-RU"/>
        </w:rPr>
        <w:t>2</w:t>
      </w:r>
      <w:r w:rsidRPr="00025FD0">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DC191FD" w14:textId="77777777" w:rsidR="003B655A" w:rsidRPr="00025FD0" w:rsidRDefault="003B655A" w:rsidP="007E7BB8">
      <w:pPr>
        <w:tabs>
          <w:tab w:val="left" w:pos="0"/>
        </w:tabs>
        <w:rPr>
          <w:rFonts w:cs="Arial"/>
          <w:lang w:val="ru-RU"/>
        </w:rPr>
      </w:pPr>
    </w:p>
    <w:p w14:paraId="660A6CDA" w14:textId="77777777" w:rsidR="007E7BB8" w:rsidRPr="00025FD0" w:rsidRDefault="007E7BB8" w:rsidP="007E7BB8">
      <w:pPr>
        <w:tabs>
          <w:tab w:val="left" w:pos="0"/>
        </w:tabs>
        <w:jc w:val="center"/>
        <w:rPr>
          <w:rFonts w:cs="Arial"/>
          <w:lang w:val="ru-RU"/>
        </w:rPr>
      </w:pPr>
      <w:r w:rsidRPr="00025FD0">
        <w:rPr>
          <w:rFonts w:cs="Arial"/>
          <w:lang w:val="ru-RU"/>
        </w:rPr>
        <w:t>СТРУКТУРУ ТРОШКОВА ПРИПРЕМЕ ПОНУДЕ</w:t>
      </w:r>
    </w:p>
    <w:tbl>
      <w:tblPr>
        <w:tblW w:w="945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580"/>
        <w:gridCol w:w="3870"/>
      </w:tblGrid>
      <w:tr w:rsidR="007E7BB8" w:rsidRPr="00025FD0" w14:paraId="418BDC43" w14:textId="77777777" w:rsidTr="005F7B8E">
        <w:trPr>
          <w:trHeight w:val="749"/>
          <w:tblCellSpacing w:w="20" w:type="dxa"/>
        </w:trPr>
        <w:tc>
          <w:tcPr>
            <w:tcW w:w="5520" w:type="dxa"/>
            <w:shd w:val="clear" w:color="auto" w:fill="auto"/>
            <w:vAlign w:val="center"/>
          </w:tcPr>
          <w:p w14:paraId="38FECE26" w14:textId="77777777" w:rsidR="007E7BB8" w:rsidRPr="00025FD0" w:rsidRDefault="007E7BB8" w:rsidP="00BE2EA9">
            <w:pPr>
              <w:jc w:val="center"/>
              <w:rPr>
                <w:rFonts w:cs="Arial"/>
                <w:color w:val="00B0F0"/>
              </w:rPr>
            </w:pPr>
            <w:r w:rsidRPr="00025FD0">
              <w:rPr>
                <w:rFonts w:cs="Arial"/>
              </w:rPr>
              <w:t>трошкови прибављања средстава обезбеђења</w:t>
            </w:r>
          </w:p>
        </w:tc>
        <w:tc>
          <w:tcPr>
            <w:tcW w:w="3810" w:type="dxa"/>
            <w:shd w:val="clear" w:color="auto" w:fill="auto"/>
          </w:tcPr>
          <w:p w14:paraId="22375150" w14:textId="77777777" w:rsidR="007E7BB8" w:rsidRPr="00025FD0" w:rsidRDefault="007E7BB8" w:rsidP="00BE2EA9">
            <w:pPr>
              <w:rPr>
                <w:rFonts w:cs="Arial"/>
              </w:rPr>
            </w:pPr>
          </w:p>
          <w:p w14:paraId="3F3724CF" w14:textId="77777777" w:rsidR="007E7BB8" w:rsidRPr="00025FD0" w:rsidRDefault="007E7BB8" w:rsidP="007E7BB8">
            <w:pPr>
              <w:rPr>
                <w:rFonts w:cs="Arial"/>
                <w:lang w:val="sr-Cyrl-RS"/>
              </w:rPr>
            </w:pPr>
            <w:r w:rsidRPr="00025FD0">
              <w:rPr>
                <w:rFonts w:cs="Arial"/>
              </w:rPr>
              <w:t xml:space="preserve">__________ динара </w:t>
            </w:r>
            <w:r w:rsidR="004420AD" w:rsidRPr="00025FD0">
              <w:rPr>
                <w:rFonts w:cs="Arial"/>
                <w:lang w:val="sr-Cyrl-RS"/>
              </w:rPr>
              <w:t>без ПДВ</w:t>
            </w:r>
          </w:p>
        </w:tc>
      </w:tr>
      <w:tr w:rsidR="007E7BB8" w:rsidRPr="00025FD0" w14:paraId="52678D27" w14:textId="77777777" w:rsidTr="005F7B8E">
        <w:trPr>
          <w:trHeight w:val="307"/>
          <w:tblCellSpacing w:w="20" w:type="dxa"/>
        </w:trPr>
        <w:tc>
          <w:tcPr>
            <w:tcW w:w="5520" w:type="dxa"/>
            <w:shd w:val="clear" w:color="auto" w:fill="auto"/>
            <w:vAlign w:val="center"/>
          </w:tcPr>
          <w:p w14:paraId="2D8DBF9F" w14:textId="77777777" w:rsidR="007E7BB8" w:rsidRPr="00025FD0" w:rsidRDefault="007E7BB8" w:rsidP="00BE2EA9">
            <w:pPr>
              <w:jc w:val="center"/>
              <w:rPr>
                <w:rFonts w:cs="Arial"/>
              </w:rPr>
            </w:pPr>
            <w:r w:rsidRPr="00025FD0">
              <w:rPr>
                <w:rFonts w:cs="Arial"/>
              </w:rPr>
              <w:t>Укупни трошкови без ПДВ</w:t>
            </w:r>
          </w:p>
        </w:tc>
        <w:tc>
          <w:tcPr>
            <w:tcW w:w="3810" w:type="dxa"/>
            <w:shd w:val="clear" w:color="auto" w:fill="auto"/>
          </w:tcPr>
          <w:p w14:paraId="31FD02F7" w14:textId="77777777" w:rsidR="007E7BB8" w:rsidRPr="00025FD0" w:rsidRDefault="007E7BB8" w:rsidP="00BE2EA9">
            <w:pPr>
              <w:rPr>
                <w:rFonts w:cs="Arial"/>
                <w:lang w:val="sr-Cyrl-RS"/>
              </w:rPr>
            </w:pPr>
            <w:r w:rsidRPr="00025FD0">
              <w:rPr>
                <w:rFonts w:cs="Arial"/>
              </w:rPr>
              <w:t>__________ динара</w:t>
            </w:r>
            <w:r w:rsidR="004420AD" w:rsidRPr="00025FD0">
              <w:rPr>
                <w:rFonts w:cs="Arial"/>
                <w:lang w:val="sr-Cyrl-RS"/>
              </w:rPr>
              <w:t xml:space="preserve"> без ПДВ</w:t>
            </w:r>
          </w:p>
        </w:tc>
      </w:tr>
      <w:tr w:rsidR="007E7BB8" w:rsidRPr="00025FD0" w14:paraId="5B83B544" w14:textId="77777777" w:rsidTr="005F7B8E">
        <w:trPr>
          <w:trHeight w:val="622"/>
          <w:tblCellSpacing w:w="20" w:type="dxa"/>
        </w:trPr>
        <w:tc>
          <w:tcPr>
            <w:tcW w:w="5520" w:type="dxa"/>
            <w:shd w:val="clear" w:color="auto" w:fill="auto"/>
            <w:vAlign w:val="center"/>
          </w:tcPr>
          <w:p w14:paraId="699EFFAF" w14:textId="77777777" w:rsidR="007E7BB8" w:rsidRPr="00025FD0" w:rsidRDefault="007E7BB8" w:rsidP="00BE2EA9">
            <w:pPr>
              <w:autoSpaceDE w:val="0"/>
              <w:autoSpaceDN w:val="0"/>
              <w:adjustRightInd w:val="0"/>
              <w:jc w:val="center"/>
              <w:rPr>
                <w:rFonts w:cs="Arial"/>
              </w:rPr>
            </w:pPr>
            <w:r w:rsidRPr="00025FD0">
              <w:rPr>
                <w:rFonts w:cs="Arial"/>
              </w:rPr>
              <w:t>ПДВ</w:t>
            </w:r>
          </w:p>
        </w:tc>
        <w:tc>
          <w:tcPr>
            <w:tcW w:w="3810" w:type="dxa"/>
            <w:shd w:val="clear" w:color="auto" w:fill="auto"/>
          </w:tcPr>
          <w:p w14:paraId="13C3D9B5" w14:textId="77777777" w:rsidR="007E7BB8" w:rsidRPr="00025FD0" w:rsidRDefault="007E7BB8" w:rsidP="00BE2EA9">
            <w:pPr>
              <w:rPr>
                <w:rFonts w:cs="Arial"/>
                <w:lang w:val="sr-Cyrl-RS"/>
              </w:rPr>
            </w:pPr>
            <w:r w:rsidRPr="00025FD0">
              <w:rPr>
                <w:rFonts w:cs="Arial"/>
              </w:rPr>
              <w:t>__________ динара</w:t>
            </w:r>
            <w:r w:rsidR="004420AD" w:rsidRPr="00025FD0">
              <w:rPr>
                <w:rFonts w:cs="Arial"/>
                <w:lang w:val="sr-Cyrl-RS"/>
              </w:rPr>
              <w:t xml:space="preserve"> без ПДВ</w:t>
            </w:r>
          </w:p>
        </w:tc>
      </w:tr>
      <w:tr w:rsidR="007E7BB8" w:rsidRPr="00025FD0" w14:paraId="25AD2009" w14:textId="77777777" w:rsidTr="005F7B8E">
        <w:trPr>
          <w:trHeight w:val="190"/>
          <w:tblCellSpacing w:w="20" w:type="dxa"/>
        </w:trPr>
        <w:tc>
          <w:tcPr>
            <w:tcW w:w="5520" w:type="dxa"/>
            <w:shd w:val="clear" w:color="auto" w:fill="auto"/>
          </w:tcPr>
          <w:p w14:paraId="66CDDA9A" w14:textId="77777777" w:rsidR="007E7BB8" w:rsidRPr="00025FD0" w:rsidRDefault="007E7BB8" w:rsidP="003B655A">
            <w:pPr>
              <w:jc w:val="center"/>
              <w:rPr>
                <w:rFonts w:cs="Arial"/>
              </w:rPr>
            </w:pPr>
            <w:r w:rsidRPr="00025FD0">
              <w:rPr>
                <w:rFonts w:cs="Arial"/>
              </w:rPr>
              <w:t>Укупни  трошкови са ПДВ</w:t>
            </w:r>
          </w:p>
        </w:tc>
        <w:tc>
          <w:tcPr>
            <w:tcW w:w="3810" w:type="dxa"/>
            <w:shd w:val="clear" w:color="auto" w:fill="auto"/>
          </w:tcPr>
          <w:p w14:paraId="02482B2D" w14:textId="77777777" w:rsidR="007E7BB8" w:rsidRPr="00025FD0" w:rsidRDefault="007E7BB8" w:rsidP="00BE2EA9">
            <w:pPr>
              <w:rPr>
                <w:rFonts w:cs="Arial"/>
              </w:rPr>
            </w:pPr>
            <w:r w:rsidRPr="00025FD0">
              <w:rPr>
                <w:rFonts w:cs="Arial"/>
              </w:rPr>
              <w:t>__________ динара</w:t>
            </w:r>
          </w:p>
        </w:tc>
      </w:tr>
    </w:tbl>
    <w:p w14:paraId="7DB2C612" w14:textId="77777777" w:rsidR="007E7BB8" w:rsidRPr="00025FD0" w:rsidRDefault="007E7BB8" w:rsidP="007E7BB8">
      <w:pPr>
        <w:tabs>
          <w:tab w:val="left" w:pos="0"/>
        </w:tabs>
        <w:rPr>
          <w:rFonts w:cs="Arial"/>
          <w:lang w:val="ru-RU"/>
        </w:rPr>
      </w:pPr>
      <w:r w:rsidRPr="00025FD0">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4E659859" w14:textId="77777777" w:rsidR="007E7BB8" w:rsidRPr="00025FD0"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025FD0" w14:paraId="68A712B0" w14:textId="77777777" w:rsidTr="00BE2EA9">
        <w:trPr>
          <w:jc w:val="center"/>
        </w:trPr>
        <w:tc>
          <w:tcPr>
            <w:tcW w:w="3882" w:type="dxa"/>
          </w:tcPr>
          <w:p w14:paraId="2A927942" w14:textId="77777777" w:rsidR="007E7BB8" w:rsidRPr="00025FD0" w:rsidRDefault="007E7BB8" w:rsidP="00BE2EA9">
            <w:pPr>
              <w:spacing w:before="0"/>
              <w:jc w:val="center"/>
              <w:rPr>
                <w:rFonts w:cs="Arial"/>
              </w:rPr>
            </w:pPr>
            <w:r w:rsidRPr="00025FD0">
              <w:rPr>
                <w:rFonts w:cs="Arial"/>
              </w:rPr>
              <w:t>Датум:</w:t>
            </w:r>
          </w:p>
        </w:tc>
        <w:tc>
          <w:tcPr>
            <w:tcW w:w="2127" w:type="dxa"/>
          </w:tcPr>
          <w:p w14:paraId="5042942B" w14:textId="77777777" w:rsidR="007E7BB8" w:rsidRPr="00025FD0" w:rsidRDefault="007E7BB8" w:rsidP="00BE2EA9">
            <w:pPr>
              <w:spacing w:before="0"/>
              <w:jc w:val="center"/>
              <w:rPr>
                <w:rFonts w:cs="Arial"/>
                <w:lang w:val="ru-RU"/>
              </w:rPr>
            </w:pPr>
          </w:p>
        </w:tc>
        <w:tc>
          <w:tcPr>
            <w:tcW w:w="4022" w:type="dxa"/>
          </w:tcPr>
          <w:p w14:paraId="253B227E" w14:textId="77777777" w:rsidR="007E7BB8" w:rsidRPr="00025FD0" w:rsidRDefault="007E7BB8" w:rsidP="00BE2EA9">
            <w:pPr>
              <w:spacing w:before="0"/>
              <w:jc w:val="center"/>
              <w:rPr>
                <w:rFonts w:cs="Arial"/>
                <w:lang w:val="sr-Cyrl-CS"/>
              </w:rPr>
            </w:pPr>
            <w:r w:rsidRPr="00025FD0">
              <w:rPr>
                <w:rFonts w:cs="Arial"/>
                <w:lang w:val="sr-Cyrl-CS"/>
              </w:rPr>
              <w:t>П</w:t>
            </w:r>
            <w:r w:rsidRPr="00025FD0">
              <w:rPr>
                <w:rFonts w:cs="Arial"/>
              </w:rPr>
              <w:t>онуђач</w:t>
            </w:r>
          </w:p>
        </w:tc>
      </w:tr>
      <w:tr w:rsidR="007E7BB8" w:rsidRPr="00025FD0" w14:paraId="02140F3A" w14:textId="77777777" w:rsidTr="00BE2EA9">
        <w:trPr>
          <w:jc w:val="center"/>
        </w:trPr>
        <w:tc>
          <w:tcPr>
            <w:tcW w:w="3882" w:type="dxa"/>
          </w:tcPr>
          <w:p w14:paraId="6C84DEC0" w14:textId="77777777" w:rsidR="007E7BB8" w:rsidRPr="00025FD0" w:rsidRDefault="007E7BB8" w:rsidP="00BE2EA9">
            <w:pPr>
              <w:spacing w:before="0"/>
              <w:jc w:val="center"/>
              <w:rPr>
                <w:rFonts w:cs="Arial"/>
              </w:rPr>
            </w:pPr>
          </w:p>
        </w:tc>
        <w:tc>
          <w:tcPr>
            <w:tcW w:w="2127" w:type="dxa"/>
          </w:tcPr>
          <w:p w14:paraId="40624C68" w14:textId="77777777" w:rsidR="007E7BB8" w:rsidRPr="00025FD0" w:rsidRDefault="007E7BB8" w:rsidP="00BE2EA9">
            <w:pPr>
              <w:spacing w:before="0"/>
              <w:jc w:val="center"/>
              <w:rPr>
                <w:rFonts w:cs="Arial"/>
              </w:rPr>
            </w:pPr>
            <w:r w:rsidRPr="00025FD0">
              <w:rPr>
                <w:rFonts w:cs="Arial"/>
              </w:rPr>
              <w:t>М.П.</w:t>
            </w:r>
          </w:p>
        </w:tc>
        <w:tc>
          <w:tcPr>
            <w:tcW w:w="4022" w:type="dxa"/>
          </w:tcPr>
          <w:p w14:paraId="161A17E9" w14:textId="77777777" w:rsidR="007E7BB8" w:rsidRPr="00025FD0" w:rsidRDefault="007E7BB8" w:rsidP="00BE2EA9">
            <w:pPr>
              <w:spacing w:before="0"/>
              <w:jc w:val="center"/>
              <w:rPr>
                <w:rFonts w:cs="Arial"/>
                <w:lang w:val="ru-RU"/>
              </w:rPr>
            </w:pPr>
          </w:p>
        </w:tc>
      </w:tr>
      <w:tr w:rsidR="007E7BB8" w:rsidRPr="00025FD0" w14:paraId="1E08D029" w14:textId="77777777" w:rsidTr="00BE2EA9">
        <w:trPr>
          <w:jc w:val="center"/>
        </w:trPr>
        <w:tc>
          <w:tcPr>
            <w:tcW w:w="3882" w:type="dxa"/>
            <w:tcBorders>
              <w:bottom w:val="single" w:sz="4" w:space="0" w:color="auto"/>
            </w:tcBorders>
          </w:tcPr>
          <w:p w14:paraId="5698E5C8" w14:textId="77777777" w:rsidR="007E7BB8" w:rsidRPr="00025FD0" w:rsidRDefault="007E7BB8" w:rsidP="00BE2EA9">
            <w:pPr>
              <w:spacing w:before="0"/>
              <w:jc w:val="center"/>
              <w:rPr>
                <w:rFonts w:cs="Arial"/>
              </w:rPr>
            </w:pPr>
          </w:p>
        </w:tc>
        <w:tc>
          <w:tcPr>
            <w:tcW w:w="2127" w:type="dxa"/>
          </w:tcPr>
          <w:p w14:paraId="42B40EF6" w14:textId="77777777" w:rsidR="007E7BB8" w:rsidRPr="00025FD0" w:rsidRDefault="007E7BB8" w:rsidP="00BE2EA9">
            <w:pPr>
              <w:spacing w:before="0"/>
              <w:jc w:val="center"/>
              <w:rPr>
                <w:rFonts w:cs="Arial"/>
                <w:lang w:val="ru-RU"/>
              </w:rPr>
            </w:pPr>
          </w:p>
        </w:tc>
        <w:tc>
          <w:tcPr>
            <w:tcW w:w="4022" w:type="dxa"/>
            <w:tcBorders>
              <w:bottom w:val="single" w:sz="4" w:space="0" w:color="auto"/>
            </w:tcBorders>
          </w:tcPr>
          <w:p w14:paraId="10AED407" w14:textId="77777777" w:rsidR="007E7BB8" w:rsidRPr="00025FD0" w:rsidRDefault="007E7BB8" w:rsidP="00BE2EA9">
            <w:pPr>
              <w:spacing w:before="0"/>
              <w:jc w:val="center"/>
              <w:rPr>
                <w:rFonts w:cs="Arial"/>
                <w:lang w:val="ru-RU"/>
              </w:rPr>
            </w:pPr>
          </w:p>
        </w:tc>
      </w:tr>
      <w:tr w:rsidR="007E7BB8" w:rsidRPr="00025FD0" w14:paraId="5942A38E" w14:textId="77777777" w:rsidTr="00BE2EA9">
        <w:trPr>
          <w:trHeight w:val="389"/>
          <w:jc w:val="center"/>
        </w:trPr>
        <w:tc>
          <w:tcPr>
            <w:tcW w:w="3882" w:type="dxa"/>
            <w:tcBorders>
              <w:top w:val="single" w:sz="4" w:space="0" w:color="auto"/>
            </w:tcBorders>
          </w:tcPr>
          <w:p w14:paraId="53267089" w14:textId="77777777" w:rsidR="007E7BB8" w:rsidRPr="00025FD0" w:rsidRDefault="007E7BB8" w:rsidP="00BE2EA9">
            <w:pPr>
              <w:spacing w:before="0"/>
              <w:jc w:val="center"/>
              <w:rPr>
                <w:rFonts w:cs="Arial"/>
              </w:rPr>
            </w:pPr>
          </w:p>
        </w:tc>
        <w:tc>
          <w:tcPr>
            <w:tcW w:w="2127" w:type="dxa"/>
          </w:tcPr>
          <w:p w14:paraId="04B82817" w14:textId="77777777" w:rsidR="007E7BB8" w:rsidRPr="00025FD0" w:rsidRDefault="007E7BB8" w:rsidP="00BE2EA9">
            <w:pPr>
              <w:spacing w:before="0"/>
              <w:jc w:val="center"/>
              <w:rPr>
                <w:rFonts w:cs="Arial"/>
                <w:lang w:val="ru-RU"/>
              </w:rPr>
            </w:pPr>
          </w:p>
        </w:tc>
        <w:tc>
          <w:tcPr>
            <w:tcW w:w="4022" w:type="dxa"/>
            <w:tcBorders>
              <w:top w:val="single" w:sz="4" w:space="0" w:color="auto"/>
            </w:tcBorders>
          </w:tcPr>
          <w:p w14:paraId="27E6B88C" w14:textId="77777777" w:rsidR="007E7BB8" w:rsidRPr="00025FD0" w:rsidRDefault="007E7BB8" w:rsidP="00BE2EA9">
            <w:pPr>
              <w:spacing w:before="0"/>
              <w:jc w:val="center"/>
              <w:rPr>
                <w:rFonts w:cs="Arial"/>
                <w:lang w:val="ru-RU"/>
              </w:rPr>
            </w:pPr>
          </w:p>
        </w:tc>
      </w:tr>
    </w:tbl>
    <w:p w14:paraId="6C897079" w14:textId="77777777" w:rsidR="003B655A" w:rsidRPr="00025FD0" w:rsidRDefault="003B655A" w:rsidP="007E7BB8">
      <w:pPr>
        <w:tabs>
          <w:tab w:val="left" w:pos="0"/>
        </w:tabs>
        <w:spacing w:before="0"/>
        <w:rPr>
          <w:rFonts w:cs="Arial"/>
          <w:b/>
          <w:i/>
          <w:lang w:val="ru-RU"/>
        </w:rPr>
      </w:pPr>
    </w:p>
    <w:p w14:paraId="6FACD5C1" w14:textId="77777777" w:rsidR="007E7BB8" w:rsidRPr="00025FD0" w:rsidRDefault="007E7BB8" w:rsidP="007E7BB8">
      <w:pPr>
        <w:tabs>
          <w:tab w:val="left" w:pos="0"/>
        </w:tabs>
        <w:spacing w:before="0"/>
        <w:rPr>
          <w:rFonts w:cs="Arial"/>
          <w:b/>
          <w:i/>
          <w:lang w:val="ru-RU"/>
        </w:rPr>
      </w:pPr>
      <w:r w:rsidRPr="00025FD0">
        <w:rPr>
          <w:rFonts w:cs="Arial"/>
          <w:b/>
          <w:i/>
          <w:lang w:val="ru-RU"/>
        </w:rPr>
        <w:t>Напомена:</w:t>
      </w:r>
    </w:p>
    <w:p w14:paraId="54913A6F" w14:textId="77777777" w:rsidR="007E7BB8" w:rsidRPr="00025FD0" w:rsidRDefault="007E7BB8" w:rsidP="007E7BB8">
      <w:pPr>
        <w:spacing w:before="0"/>
        <w:rPr>
          <w:rFonts w:cs="Arial"/>
          <w:i/>
          <w:lang w:val="ru-RU"/>
        </w:rPr>
      </w:pPr>
      <w:r w:rsidRPr="00025FD0">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27B8EC3" w14:textId="77777777" w:rsidR="007E7BB8" w:rsidRPr="00025FD0" w:rsidRDefault="007E7BB8" w:rsidP="007E7BB8">
      <w:pPr>
        <w:tabs>
          <w:tab w:val="left" w:pos="0"/>
        </w:tabs>
        <w:spacing w:before="0"/>
        <w:rPr>
          <w:rFonts w:cs="Arial"/>
          <w:i/>
          <w:lang w:val="ru-RU"/>
        </w:rPr>
      </w:pPr>
      <w:r w:rsidRPr="00025FD0">
        <w:rPr>
          <w:rFonts w:cs="Arial"/>
          <w:i/>
        </w:rPr>
        <w:t>-</w:t>
      </w:r>
      <w:r w:rsidRPr="00025FD0">
        <w:rPr>
          <w:rFonts w:cs="Arial"/>
          <w:i/>
          <w:lang w:val="sr-Latn-CS"/>
        </w:rPr>
        <w:t>остале трошкове припреме и подношења понуде</w:t>
      </w:r>
      <w:r w:rsidRPr="00025FD0">
        <w:rPr>
          <w:rFonts w:cs="Arial"/>
          <w:i/>
          <w:lang w:val="ru-RU"/>
        </w:rPr>
        <w:t xml:space="preserve"> сноси искључиво понуђач и не може тражити од наручиоца накнаду трошкова (члан 88. став 2. Закона</w:t>
      </w:r>
      <w:r w:rsidR="00BE0E2D" w:rsidRPr="00025FD0">
        <w:rPr>
          <w:rFonts w:cs="Arial"/>
          <w:i/>
          <w:lang w:val="sr-Cyrl-RS"/>
        </w:rPr>
        <w:t>)</w:t>
      </w:r>
      <w:r w:rsidRPr="00025FD0">
        <w:rPr>
          <w:rFonts w:cs="Arial"/>
          <w:i/>
          <w:lang w:val="ru-RU"/>
        </w:rPr>
        <w:t xml:space="preserve"> </w:t>
      </w:r>
    </w:p>
    <w:p w14:paraId="3920B1E5" w14:textId="77777777" w:rsidR="007E7BB8" w:rsidRPr="00025FD0" w:rsidRDefault="007E7BB8" w:rsidP="007E7BB8">
      <w:pPr>
        <w:spacing w:before="0"/>
        <w:rPr>
          <w:rFonts w:cs="Arial"/>
          <w:i/>
          <w:lang w:val="ru-RU"/>
        </w:rPr>
      </w:pPr>
      <w:r w:rsidRPr="00025FD0">
        <w:rPr>
          <w:rFonts w:cs="Arial"/>
          <w:i/>
          <w:lang w:val="ru-RU"/>
        </w:rPr>
        <w:t>-уколико понуђач не попуни образац трошкова припреме понуде,</w:t>
      </w:r>
      <w:r w:rsidR="00BE0E2D" w:rsidRPr="00025FD0">
        <w:rPr>
          <w:rFonts w:cs="Arial"/>
          <w:i/>
          <w:lang w:val="ru-RU"/>
        </w:rPr>
        <w:t xml:space="preserve"> </w:t>
      </w:r>
      <w:r w:rsidRPr="00025FD0">
        <w:rPr>
          <w:rFonts w:cs="Arial"/>
          <w:i/>
          <w:lang w:val="ru-RU"/>
        </w:rPr>
        <w:t>Наручилац није дужан да му надокнади трошкове и у Законом прописаном случају</w:t>
      </w:r>
    </w:p>
    <w:p w14:paraId="36557CFA" w14:textId="77777777" w:rsidR="007E7BB8" w:rsidRPr="00025FD0" w:rsidRDefault="007E7BB8" w:rsidP="007E7BB8">
      <w:pPr>
        <w:pStyle w:val="KDKomentar"/>
        <w:spacing w:before="0"/>
        <w:rPr>
          <w:rFonts w:eastAsia="TimesNewRomanPS-BoldMT" w:cs="Arial"/>
          <w:color w:val="auto"/>
          <w:sz w:val="22"/>
          <w:szCs w:val="22"/>
        </w:rPr>
      </w:pPr>
      <w:r w:rsidRPr="00025FD0">
        <w:rPr>
          <w:rFonts w:eastAsia="TimesNewRomanPS-BoldMT" w:cs="Arial"/>
          <w:color w:val="auto"/>
          <w:sz w:val="22"/>
          <w:szCs w:val="22"/>
        </w:rPr>
        <w:t xml:space="preserve">-Уколико </w:t>
      </w:r>
      <w:r w:rsidRPr="00025FD0">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25FD0">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08A8540C" w14:textId="77777777" w:rsidR="00932668" w:rsidRPr="00025FD0" w:rsidRDefault="007E7BB8" w:rsidP="005F7B8E">
      <w:pPr>
        <w:pStyle w:val="KDObrazac"/>
        <w:spacing w:before="0"/>
        <w:rPr>
          <w:lang w:val="sr-Cyrl-RS"/>
        </w:rPr>
      </w:pPr>
      <w:r w:rsidRPr="00025FD0">
        <w:rPr>
          <w:lang w:val="sr-Latn-CS"/>
        </w:rPr>
        <w:br w:type="page"/>
      </w:r>
      <w:r w:rsidR="00925E05" w:rsidRPr="00025FD0">
        <w:rPr>
          <w:lang w:val="sr-Cyrl-RS"/>
        </w:rPr>
        <w:lastRenderedPageBreak/>
        <w:t xml:space="preserve">ПРИЛОГ </w:t>
      </w:r>
      <w:r w:rsidR="00925E05" w:rsidRPr="00025FD0">
        <w:t xml:space="preserve"> </w:t>
      </w:r>
      <w:r w:rsidR="00FE583C" w:rsidRPr="00025FD0">
        <w:rPr>
          <w:lang w:val="sr-Cyrl-RS"/>
        </w:rPr>
        <w:t>1</w:t>
      </w:r>
    </w:p>
    <w:p w14:paraId="3CACFFF0" w14:textId="77777777" w:rsidR="00932668" w:rsidRPr="00025FD0" w:rsidRDefault="00932668" w:rsidP="00932668">
      <w:pPr>
        <w:pStyle w:val="NoSpacing"/>
        <w:suppressAutoHyphens w:val="0"/>
        <w:spacing w:before="0"/>
        <w:jc w:val="center"/>
        <w:rPr>
          <w:rFonts w:cs="Arial"/>
          <w:sz w:val="22"/>
          <w:szCs w:val="22"/>
          <w:lang w:val="sr-Latn-CS"/>
        </w:rPr>
      </w:pPr>
    </w:p>
    <w:p w14:paraId="53E38123" w14:textId="77777777" w:rsidR="00932668" w:rsidRPr="00025FD0" w:rsidRDefault="00932668" w:rsidP="00932668">
      <w:pPr>
        <w:pStyle w:val="NoSpacing"/>
        <w:suppressAutoHyphens w:val="0"/>
        <w:spacing w:before="0"/>
        <w:jc w:val="center"/>
        <w:rPr>
          <w:rFonts w:cs="Arial"/>
          <w:b/>
          <w:sz w:val="22"/>
          <w:szCs w:val="22"/>
        </w:rPr>
      </w:pPr>
      <w:r w:rsidRPr="00025FD0">
        <w:rPr>
          <w:rFonts w:cs="Arial"/>
          <w:b/>
          <w:sz w:val="22"/>
          <w:szCs w:val="22"/>
        </w:rPr>
        <w:t>СПОРАЗУМ  УЧЕСНИКА ЗАЈЕДНИЧКЕ ПОНУДЕ</w:t>
      </w:r>
    </w:p>
    <w:p w14:paraId="59DE0B95" w14:textId="77777777" w:rsidR="00932668" w:rsidRPr="00025FD0" w:rsidRDefault="00932668" w:rsidP="00932668">
      <w:pPr>
        <w:pStyle w:val="NoSpacing"/>
        <w:suppressAutoHyphens w:val="0"/>
        <w:spacing w:before="0"/>
        <w:jc w:val="center"/>
        <w:rPr>
          <w:rFonts w:cs="Arial"/>
          <w:b/>
          <w:sz w:val="22"/>
          <w:szCs w:val="22"/>
        </w:rPr>
      </w:pPr>
    </w:p>
    <w:p w14:paraId="366F343D" w14:textId="77777777" w:rsidR="00932668" w:rsidRPr="00025FD0" w:rsidRDefault="00932668" w:rsidP="00932668">
      <w:pPr>
        <w:pStyle w:val="NoSpacing"/>
        <w:rPr>
          <w:rFonts w:cs="Arial"/>
          <w:i/>
          <w:sz w:val="22"/>
          <w:szCs w:val="22"/>
        </w:rPr>
      </w:pPr>
      <w:r w:rsidRPr="00025FD0">
        <w:rPr>
          <w:rFonts w:cs="Arial"/>
          <w:i/>
          <w:sz w:val="22"/>
          <w:szCs w:val="22"/>
        </w:rPr>
        <w:t xml:space="preserve">На основу члана 81. Закона о јавним набавкама </w:t>
      </w:r>
      <w:r w:rsidRPr="00025FD0">
        <w:rPr>
          <w:rFonts w:eastAsia="TimesNewRomanPSMT" w:cs="Arial"/>
          <w:i/>
          <w:sz w:val="22"/>
          <w:szCs w:val="22"/>
          <w:lang w:val="ru-RU" w:eastAsia="en-US"/>
        </w:rPr>
        <w:t xml:space="preserve">(„Сл. </w:t>
      </w:r>
      <w:r w:rsidRPr="00025FD0">
        <w:rPr>
          <w:rFonts w:eastAsia="TimesNewRomanPSMT" w:cs="Arial"/>
          <w:i/>
          <w:sz w:val="22"/>
          <w:szCs w:val="22"/>
          <w:lang w:val="sr-Cyrl-RS" w:eastAsia="en-US"/>
        </w:rPr>
        <w:t>г</w:t>
      </w:r>
      <w:r w:rsidRPr="00025FD0">
        <w:rPr>
          <w:rFonts w:eastAsia="TimesNewRomanPSMT" w:cs="Arial"/>
          <w:i/>
          <w:sz w:val="22"/>
          <w:szCs w:val="22"/>
          <w:lang w:val="ru-RU" w:eastAsia="en-US"/>
        </w:rPr>
        <w:t>ласник РС” бр. 1</w:t>
      </w:r>
      <w:r w:rsidRPr="00025FD0">
        <w:rPr>
          <w:rFonts w:eastAsia="TimesNewRomanPSMT" w:cs="Arial"/>
          <w:i/>
          <w:sz w:val="22"/>
          <w:szCs w:val="22"/>
          <w:lang w:val="sr-Cyrl-RS" w:eastAsia="en-US"/>
        </w:rPr>
        <w:t>24</w:t>
      </w:r>
      <w:r w:rsidRPr="00025FD0">
        <w:rPr>
          <w:rFonts w:eastAsia="TimesNewRomanPSMT" w:cs="Arial"/>
          <w:i/>
          <w:sz w:val="22"/>
          <w:szCs w:val="22"/>
          <w:lang w:val="ru-RU" w:eastAsia="en-US"/>
        </w:rPr>
        <w:t>/20</w:t>
      </w:r>
      <w:r w:rsidRPr="00025FD0">
        <w:rPr>
          <w:rFonts w:eastAsia="TimesNewRomanPSMT" w:cs="Arial"/>
          <w:i/>
          <w:sz w:val="22"/>
          <w:szCs w:val="22"/>
          <w:lang w:val="sr-Cyrl-RS" w:eastAsia="en-US"/>
        </w:rPr>
        <w:t>12</w:t>
      </w:r>
      <w:r w:rsidRPr="00025FD0">
        <w:rPr>
          <w:rFonts w:eastAsia="TimesNewRomanPSMT" w:cs="Arial"/>
          <w:i/>
          <w:sz w:val="22"/>
          <w:szCs w:val="22"/>
          <w:lang w:val="ru-RU" w:eastAsia="en-US"/>
        </w:rPr>
        <w:t>, 14/15, 68/15</w:t>
      </w:r>
      <w:r w:rsidRPr="00025FD0">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025FD0" w14:paraId="2A2167F6"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333CB38" w14:textId="77777777" w:rsidR="00932668" w:rsidRPr="00025FD0" w:rsidRDefault="00932668" w:rsidP="00BE2EA9">
            <w:pPr>
              <w:pStyle w:val="NoSpacing"/>
              <w:rPr>
                <w:rFonts w:cs="Arial"/>
                <w:sz w:val="22"/>
                <w:szCs w:val="22"/>
              </w:rPr>
            </w:pPr>
            <w:r w:rsidRPr="00025FD0">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50812FC" w14:textId="77777777" w:rsidR="00932668" w:rsidRPr="00025FD0" w:rsidRDefault="00932668" w:rsidP="00BE2EA9">
            <w:pPr>
              <w:pStyle w:val="NoSpacing"/>
              <w:rPr>
                <w:rFonts w:cs="Arial"/>
                <w:sz w:val="22"/>
                <w:szCs w:val="22"/>
              </w:rPr>
            </w:pPr>
            <w:r w:rsidRPr="00025FD0">
              <w:rPr>
                <w:rFonts w:cs="Arial"/>
                <w:sz w:val="22"/>
                <w:szCs w:val="22"/>
              </w:rPr>
              <w:t>НАЗИВ И СЕДИШТЕ ЧЛАНА ГРУПЕ ПОНУЂАЧА</w:t>
            </w:r>
          </w:p>
          <w:p w14:paraId="31CD401D" w14:textId="77777777" w:rsidR="00932668" w:rsidRPr="00025FD0" w:rsidRDefault="00932668" w:rsidP="00BE2EA9">
            <w:pPr>
              <w:pStyle w:val="NoSpacing"/>
              <w:rPr>
                <w:rFonts w:cs="Arial"/>
                <w:sz w:val="22"/>
                <w:szCs w:val="22"/>
              </w:rPr>
            </w:pPr>
          </w:p>
        </w:tc>
      </w:tr>
      <w:tr w:rsidR="00932668" w:rsidRPr="00025FD0" w14:paraId="44DFEB4A"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E9E1086" w14:textId="77777777" w:rsidR="00932668" w:rsidRPr="00025FD0" w:rsidRDefault="00932668" w:rsidP="00BE2EA9">
            <w:pPr>
              <w:pStyle w:val="NoSpacing"/>
              <w:rPr>
                <w:rFonts w:cs="Arial"/>
                <w:i/>
                <w:sz w:val="22"/>
                <w:szCs w:val="22"/>
              </w:rPr>
            </w:pPr>
            <w:r w:rsidRPr="00025FD0">
              <w:rPr>
                <w:rFonts w:cs="Arial"/>
                <w:i/>
                <w:sz w:val="22"/>
                <w:szCs w:val="22"/>
              </w:rPr>
              <w:t>1. Члан</w:t>
            </w:r>
            <w:r w:rsidRPr="00025FD0">
              <w:rPr>
                <w:rFonts w:cs="Arial"/>
                <w:i/>
                <w:sz w:val="22"/>
                <w:szCs w:val="22"/>
                <w:lang w:val="sr-Cyrl-RS"/>
              </w:rPr>
              <w:t>у</w:t>
            </w:r>
            <w:r w:rsidRPr="00025FD0">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0ECBB72" w14:textId="77777777" w:rsidR="00932668" w:rsidRPr="00025FD0" w:rsidRDefault="00932668" w:rsidP="00BE2EA9">
            <w:pPr>
              <w:pStyle w:val="NoSpacing"/>
              <w:rPr>
                <w:rFonts w:cs="Arial"/>
                <w:sz w:val="22"/>
                <w:szCs w:val="22"/>
              </w:rPr>
            </w:pPr>
          </w:p>
        </w:tc>
      </w:tr>
      <w:tr w:rsidR="00932668" w:rsidRPr="00025FD0" w14:paraId="5524C46B"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5D525EDB" w14:textId="77777777" w:rsidR="00932668" w:rsidRPr="00025FD0" w:rsidRDefault="00932668" w:rsidP="00BE2EA9">
            <w:pPr>
              <w:pStyle w:val="NoSpacing"/>
              <w:rPr>
                <w:rFonts w:cs="Arial"/>
                <w:i/>
                <w:sz w:val="22"/>
                <w:szCs w:val="22"/>
              </w:rPr>
            </w:pPr>
            <w:r w:rsidRPr="00025FD0">
              <w:rPr>
                <w:rFonts w:cs="Arial"/>
                <w:i/>
                <w:sz w:val="22"/>
                <w:szCs w:val="22"/>
                <w:lang w:val="sr-Cyrl-RS"/>
              </w:rPr>
              <w:t>2.</w:t>
            </w:r>
            <w:r w:rsidRPr="00025FD0">
              <w:rPr>
                <w:rFonts w:cs="Arial"/>
                <w:i/>
                <w:sz w:val="22"/>
                <w:szCs w:val="22"/>
              </w:rPr>
              <w:t xml:space="preserve"> O</w:t>
            </w:r>
            <w:r w:rsidRPr="00025FD0">
              <w:rPr>
                <w:rFonts w:cs="Arial"/>
                <w:i/>
                <w:sz w:val="22"/>
                <w:szCs w:val="22"/>
                <w:lang w:val="sr-Cyrl-RS"/>
              </w:rPr>
              <w:t>пис послова</w:t>
            </w:r>
            <w:r w:rsidRPr="00025FD0">
              <w:rPr>
                <w:rFonts w:cs="Arial"/>
                <w:i/>
                <w:sz w:val="22"/>
                <w:szCs w:val="22"/>
              </w:rPr>
              <w:t xml:space="preserve"> сваког од понуђача из групе понуђача </w:t>
            </w:r>
            <w:r w:rsidRPr="00025FD0">
              <w:rPr>
                <w:rFonts w:cs="Arial"/>
                <w:i/>
                <w:sz w:val="22"/>
                <w:szCs w:val="22"/>
                <w:lang w:val="sr-Cyrl-RS"/>
              </w:rPr>
              <w:t>у</w:t>
            </w:r>
            <w:r w:rsidRPr="00025FD0">
              <w:rPr>
                <w:rFonts w:cs="Arial"/>
                <w:i/>
                <w:sz w:val="22"/>
                <w:szCs w:val="22"/>
              </w:rPr>
              <w:t xml:space="preserve"> извршењ</w:t>
            </w:r>
            <w:r w:rsidRPr="00025FD0">
              <w:rPr>
                <w:rFonts w:cs="Arial"/>
                <w:i/>
                <w:sz w:val="22"/>
                <w:szCs w:val="22"/>
                <w:lang w:val="sr-Cyrl-RS"/>
              </w:rPr>
              <w:t>у</w:t>
            </w:r>
            <w:r w:rsidRPr="00025FD0">
              <w:rPr>
                <w:rFonts w:cs="Arial"/>
                <w:i/>
                <w:sz w:val="22"/>
                <w:szCs w:val="22"/>
              </w:rPr>
              <w:t xml:space="preserve"> уговора:</w:t>
            </w:r>
          </w:p>
          <w:p w14:paraId="3C0DE3C1" w14:textId="77777777" w:rsidR="00932668" w:rsidRPr="00025FD0" w:rsidRDefault="00932668" w:rsidP="00BE2EA9">
            <w:pPr>
              <w:pStyle w:val="NoSpacing"/>
              <w:rPr>
                <w:rFonts w:cs="Arial"/>
                <w:i/>
                <w:sz w:val="22"/>
                <w:szCs w:val="22"/>
                <w:lang w:val="sr-Cyrl-RS"/>
              </w:rPr>
            </w:pPr>
          </w:p>
          <w:p w14:paraId="7BE7480A" w14:textId="77777777" w:rsidR="00932668" w:rsidRPr="00025FD0"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72C39B2B" w14:textId="77777777" w:rsidR="00932668" w:rsidRPr="00025FD0" w:rsidRDefault="00932668" w:rsidP="00BE2EA9">
            <w:pPr>
              <w:pStyle w:val="NoSpacing"/>
              <w:rPr>
                <w:rFonts w:cs="Arial"/>
                <w:sz w:val="22"/>
                <w:szCs w:val="22"/>
              </w:rPr>
            </w:pPr>
          </w:p>
        </w:tc>
      </w:tr>
      <w:tr w:rsidR="00932668" w:rsidRPr="00025FD0" w14:paraId="7BDDA19D" w14:textId="77777777" w:rsidTr="005F7B8E">
        <w:trPr>
          <w:trHeight w:val="1658"/>
        </w:trPr>
        <w:tc>
          <w:tcPr>
            <w:tcW w:w="3651" w:type="dxa"/>
            <w:tcBorders>
              <w:top w:val="single" w:sz="4" w:space="0" w:color="auto"/>
              <w:left w:val="single" w:sz="4" w:space="0" w:color="auto"/>
              <w:bottom w:val="single" w:sz="4" w:space="0" w:color="auto"/>
              <w:right w:val="single" w:sz="4" w:space="0" w:color="auto"/>
            </w:tcBorders>
          </w:tcPr>
          <w:p w14:paraId="7E902A30" w14:textId="77777777" w:rsidR="00932668" w:rsidRPr="00025FD0" w:rsidRDefault="00932668" w:rsidP="00BE2EA9">
            <w:pPr>
              <w:pStyle w:val="NoSpacing"/>
              <w:rPr>
                <w:rFonts w:cs="Arial"/>
                <w:i/>
                <w:sz w:val="22"/>
                <w:szCs w:val="22"/>
                <w:lang w:val="sr-Cyrl-RS"/>
              </w:rPr>
            </w:pPr>
            <w:r w:rsidRPr="00025FD0">
              <w:rPr>
                <w:rFonts w:cs="Arial"/>
                <w:i/>
                <w:sz w:val="22"/>
                <w:szCs w:val="22"/>
                <w:lang w:val="sr-Cyrl-RS"/>
              </w:rPr>
              <w:t>3.Друго:</w:t>
            </w:r>
          </w:p>
          <w:p w14:paraId="7BAF7429" w14:textId="77777777" w:rsidR="00932668" w:rsidRPr="00025FD0" w:rsidRDefault="00932668" w:rsidP="00BE2EA9">
            <w:pPr>
              <w:pStyle w:val="NoSpacing"/>
              <w:rPr>
                <w:rFonts w:cs="Arial"/>
                <w:i/>
                <w:sz w:val="22"/>
                <w:szCs w:val="22"/>
                <w:lang w:val="sr-Cyrl-RS"/>
              </w:rPr>
            </w:pPr>
          </w:p>
          <w:p w14:paraId="15084B7F" w14:textId="77777777" w:rsidR="00932668" w:rsidRPr="00025FD0" w:rsidRDefault="00932668" w:rsidP="00BE2EA9">
            <w:pPr>
              <w:pStyle w:val="NoSpacing"/>
              <w:rPr>
                <w:rFonts w:cs="Arial"/>
                <w:i/>
                <w:sz w:val="22"/>
                <w:szCs w:val="22"/>
                <w:lang w:val="sr-Cyrl-RS"/>
              </w:rPr>
            </w:pPr>
          </w:p>
          <w:p w14:paraId="7A4511B0" w14:textId="77777777" w:rsidR="00932668" w:rsidRPr="00025FD0"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6C482E0" w14:textId="77777777" w:rsidR="00932668" w:rsidRPr="00025FD0" w:rsidRDefault="00932668" w:rsidP="00BE2EA9">
            <w:pPr>
              <w:pStyle w:val="NoSpacing"/>
              <w:rPr>
                <w:rFonts w:cs="Arial"/>
                <w:sz w:val="22"/>
                <w:szCs w:val="22"/>
              </w:rPr>
            </w:pPr>
          </w:p>
        </w:tc>
      </w:tr>
    </w:tbl>
    <w:p w14:paraId="008E06DD" w14:textId="77777777" w:rsidR="00932668" w:rsidRPr="00025FD0" w:rsidRDefault="00932668" w:rsidP="00932668">
      <w:pPr>
        <w:tabs>
          <w:tab w:val="num" w:pos="360"/>
        </w:tabs>
        <w:rPr>
          <w:rFonts w:cs="Arial"/>
          <w:i/>
          <w:spacing w:val="2"/>
          <w:lang w:val="sr-Cyrl-RS"/>
        </w:rPr>
      </w:pPr>
    </w:p>
    <w:p w14:paraId="63AA0574" w14:textId="77777777" w:rsidR="00932668" w:rsidRPr="00025FD0" w:rsidRDefault="00932668" w:rsidP="00932668">
      <w:pPr>
        <w:pStyle w:val="NoSpacing"/>
        <w:framePr w:hSpace="180" w:wrap="around" w:vAnchor="text" w:hAnchor="margin" w:y="194"/>
        <w:rPr>
          <w:rFonts w:cs="Arial"/>
          <w:i/>
          <w:sz w:val="22"/>
          <w:szCs w:val="22"/>
        </w:rPr>
      </w:pPr>
      <w:r w:rsidRPr="00025FD0">
        <w:rPr>
          <w:rFonts w:cs="Arial"/>
          <w:i/>
          <w:sz w:val="22"/>
          <w:szCs w:val="22"/>
        </w:rPr>
        <w:t>Потпис одговорног лица члана групе понуђача:</w:t>
      </w:r>
    </w:p>
    <w:p w14:paraId="0CA023B0" w14:textId="77777777" w:rsidR="00932668" w:rsidRPr="00025FD0" w:rsidRDefault="00932668" w:rsidP="00932668">
      <w:pPr>
        <w:pStyle w:val="NoSpacing"/>
        <w:framePr w:hSpace="180" w:wrap="around" w:vAnchor="text" w:hAnchor="margin" w:y="194"/>
        <w:rPr>
          <w:rFonts w:cs="Arial"/>
          <w:i/>
          <w:sz w:val="22"/>
          <w:szCs w:val="22"/>
        </w:rPr>
      </w:pPr>
      <w:r w:rsidRPr="00025FD0">
        <w:rPr>
          <w:rFonts w:cs="Arial"/>
          <w:i/>
          <w:sz w:val="22"/>
          <w:szCs w:val="22"/>
        </w:rPr>
        <w:t>______________________</w:t>
      </w:r>
    </w:p>
    <w:p w14:paraId="7685CF21" w14:textId="77777777" w:rsidR="00932668" w:rsidRPr="00025FD0" w:rsidRDefault="00932668" w:rsidP="00932668">
      <w:pPr>
        <w:tabs>
          <w:tab w:val="num" w:pos="360"/>
        </w:tabs>
        <w:rPr>
          <w:rFonts w:cs="Arial"/>
          <w:i/>
          <w:lang w:val="sr-Cyrl-CS"/>
        </w:rPr>
      </w:pPr>
      <w:r w:rsidRPr="00025FD0">
        <w:rPr>
          <w:rFonts w:cs="Arial"/>
          <w:i/>
          <w:lang w:val="sr-Cyrl-CS"/>
        </w:rPr>
        <w:t xml:space="preserve">                                       м.п.</w:t>
      </w:r>
    </w:p>
    <w:p w14:paraId="06682E09" w14:textId="77777777" w:rsidR="00932668" w:rsidRPr="00025FD0" w:rsidRDefault="00932668" w:rsidP="00932668">
      <w:pPr>
        <w:pStyle w:val="NoSpacing"/>
        <w:framePr w:hSpace="180" w:wrap="around" w:vAnchor="text" w:hAnchor="margin" w:y="194"/>
        <w:rPr>
          <w:rFonts w:cs="Arial"/>
          <w:i/>
          <w:sz w:val="22"/>
          <w:szCs w:val="22"/>
        </w:rPr>
      </w:pPr>
      <w:r w:rsidRPr="00025FD0">
        <w:rPr>
          <w:rFonts w:cs="Arial"/>
          <w:i/>
          <w:sz w:val="22"/>
          <w:szCs w:val="22"/>
        </w:rPr>
        <w:t>Потпис одговорног лица члана групе понуђача:</w:t>
      </w:r>
    </w:p>
    <w:p w14:paraId="65BACB49" w14:textId="77777777" w:rsidR="00932668" w:rsidRPr="00025FD0" w:rsidRDefault="00932668" w:rsidP="00932668">
      <w:pPr>
        <w:pStyle w:val="NoSpacing"/>
        <w:framePr w:hSpace="180" w:wrap="around" w:vAnchor="text" w:hAnchor="margin" w:y="194"/>
        <w:rPr>
          <w:rFonts w:cs="Arial"/>
          <w:i/>
          <w:sz w:val="22"/>
          <w:szCs w:val="22"/>
        </w:rPr>
      </w:pPr>
      <w:r w:rsidRPr="00025FD0">
        <w:rPr>
          <w:rFonts w:cs="Arial"/>
          <w:i/>
          <w:sz w:val="22"/>
          <w:szCs w:val="22"/>
        </w:rPr>
        <w:t>______________________</w:t>
      </w:r>
    </w:p>
    <w:p w14:paraId="4A159C51" w14:textId="77777777" w:rsidR="00932668" w:rsidRPr="00025FD0" w:rsidRDefault="00932668" w:rsidP="00932668">
      <w:pPr>
        <w:tabs>
          <w:tab w:val="num" w:pos="360"/>
        </w:tabs>
        <w:rPr>
          <w:rFonts w:cs="Arial"/>
          <w:i/>
          <w:lang w:val="sr-Cyrl-CS"/>
        </w:rPr>
      </w:pPr>
      <w:r w:rsidRPr="00025FD0">
        <w:rPr>
          <w:rFonts w:cs="Arial"/>
          <w:i/>
          <w:lang w:val="sr-Cyrl-CS"/>
        </w:rPr>
        <w:t xml:space="preserve">                                       м.п.</w:t>
      </w:r>
    </w:p>
    <w:p w14:paraId="3A1A9F60" w14:textId="77777777" w:rsidR="00932668" w:rsidRPr="00025FD0" w:rsidRDefault="00932668" w:rsidP="00932668">
      <w:pPr>
        <w:spacing w:after="120"/>
        <w:rPr>
          <w:rFonts w:cs="Arial"/>
          <w:spacing w:val="4"/>
          <w:lang w:val="sr-Cyrl-RS"/>
        </w:rPr>
      </w:pPr>
      <w:r w:rsidRPr="00025FD0">
        <w:rPr>
          <w:rFonts w:cs="Arial"/>
          <w:lang w:val="sr-Cyrl-CS"/>
        </w:rPr>
        <w:t xml:space="preserve">        </w:t>
      </w:r>
      <w:r w:rsidRPr="00025FD0">
        <w:rPr>
          <w:rFonts w:cs="Arial"/>
          <w:spacing w:val="4"/>
          <w:lang w:val="sr-Cyrl-CS"/>
        </w:rPr>
        <w:t xml:space="preserve">Датум:                                                                                                  </w:t>
      </w:r>
      <w:r w:rsidRPr="00025FD0">
        <w:rPr>
          <w:rFonts w:cs="Arial"/>
          <w:spacing w:val="2"/>
          <w:lang w:val="sr-Latn-CS"/>
        </w:rPr>
        <w:t xml:space="preserve">    </w:t>
      </w:r>
    </w:p>
    <w:p w14:paraId="2A60F873" w14:textId="77777777" w:rsidR="00932668" w:rsidRPr="00025FD0" w:rsidRDefault="00932668" w:rsidP="00932668">
      <w:pPr>
        <w:tabs>
          <w:tab w:val="num" w:pos="360"/>
        </w:tabs>
        <w:rPr>
          <w:rFonts w:cs="Arial"/>
          <w:spacing w:val="2"/>
          <w:lang w:val="sr-Cyrl-RS"/>
        </w:rPr>
      </w:pPr>
      <w:r w:rsidRPr="00025FD0">
        <w:rPr>
          <w:rFonts w:cs="Arial"/>
          <w:spacing w:val="2"/>
          <w:lang w:val="sr-Cyrl-CS"/>
        </w:rPr>
        <w:t xml:space="preserve">___________                                     </w:t>
      </w:r>
      <w:r w:rsidRPr="00025FD0">
        <w:rPr>
          <w:rFonts w:cs="Arial"/>
          <w:spacing w:val="2"/>
          <w:lang w:val="sr-Latn-CS"/>
        </w:rPr>
        <w:t xml:space="preserve">                  </w:t>
      </w:r>
    </w:p>
    <w:p w14:paraId="65280DB2" w14:textId="77777777" w:rsidR="00932668" w:rsidRPr="00025FD0" w:rsidRDefault="00932668" w:rsidP="00781B02">
      <w:pPr>
        <w:rPr>
          <w:rFonts w:cs="Arial"/>
        </w:rPr>
      </w:pPr>
    </w:p>
    <w:p w14:paraId="4CA24F2A" w14:textId="77777777" w:rsidR="00AD1279" w:rsidRPr="00025FD0" w:rsidRDefault="00AD1279" w:rsidP="00AD1279">
      <w:pPr>
        <w:spacing w:before="0"/>
        <w:rPr>
          <w:rFonts w:cs="Arial"/>
        </w:rPr>
      </w:pPr>
    </w:p>
    <w:p w14:paraId="09C3CE82" w14:textId="77777777" w:rsidR="005F7B8E" w:rsidRPr="00025FD0" w:rsidRDefault="005F7B8E" w:rsidP="00AD1279">
      <w:pPr>
        <w:spacing w:before="0"/>
        <w:rPr>
          <w:rFonts w:cs="Arial"/>
        </w:rPr>
      </w:pPr>
    </w:p>
    <w:p w14:paraId="37D6194F" w14:textId="374DF524" w:rsidR="005F7B8E" w:rsidRDefault="005F7B8E" w:rsidP="00AD1279">
      <w:pPr>
        <w:spacing w:before="0"/>
        <w:rPr>
          <w:rFonts w:cs="Arial"/>
        </w:rPr>
      </w:pPr>
    </w:p>
    <w:p w14:paraId="44C24709" w14:textId="3917B957" w:rsidR="00025FD0" w:rsidRDefault="00025FD0" w:rsidP="00AD1279">
      <w:pPr>
        <w:spacing w:before="0"/>
        <w:rPr>
          <w:rFonts w:cs="Arial"/>
        </w:rPr>
      </w:pPr>
    </w:p>
    <w:p w14:paraId="5E2E04D0" w14:textId="28029D5A" w:rsidR="00025FD0" w:rsidRDefault="00025FD0" w:rsidP="00AD1279">
      <w:pPr>
        <w:spacing w:before="0"/>
        <w:rPr>
          <w:rFonts w:cs="Arial"/>
        </w:rPr>
      </w:pPr>
    </w:p>
    <w:p w14:paraId="075B43BD" w14:textId="77777777" w:rsidR="00025FD0" w:rsidRPr="00025FD0" w:rsidRDefault="00025FD0" w:rsidP="00AD1279">
      <w:pPr>
        <w:spacing w:before="0"/>
        <w:rPr>
          <w:rFonts w:cs="Arial"/>
        </w:rPr>
      </w:pPr>
    </w:p>
    <w:p w14:paraId="2A46E223" w14:textId="63D46624" w:rsidR="00AD1279" w:rsidRPr="009238B3" w:rsidRDefault="00AD1279" w:rsidP="009238B3">
      <w:pPr>
        <w:pStyle w:val="Heading2"/>
        <w:jc w:val="right"/>
        <w:rPr>
          <w:rFonts w:cs="Arial"/>
          <w:lang w:val="sr-Cyrl-RS"/>
        </w:rPr>
      </w:pPr>
      <w:r w:rsidRPr="00025FD0">
        <w:rPr>
          <w:rFonts w:cs="Arial"/>
        </w:rPr>
        <w:lastRenderedPageBreak/>
        <w:t xml:space="preserve">ПРИЛОГ </w:t>
      </w:r>
      <w:r w:rsidR="003737D4" w:rsidRPr="00025FD0">
        <w:rPr>
          <w:rFonts w:cs="Arial"/>
          <w:lang w:val="sr-Cyrl-RS"/>
        </w:rPr>
        <w:t>2</w:t>
      </w:r>
    </w:p>
    <w:p w14:paraId="7C5E1AE0" w14:textId="77777777" w:rsidR="00AD1279" w:rsidRPr="00025FD0" w:rsidRDefault="00AD1279" w:rsidP="00C7376D">
      <w:pPr>
        <w:spacing w:before="0"/>
        <w:jc w:val="center"/>
        <w:rPr>
          <w:rFonts w:cs="Arial"/>
        </w:rPr>
      </w:pPr>
      <w:r w:rsidRPr="00025FD0">
        <w:rPr>
          <w:rFonts w:cs="Arial"/>
        </w:rPr>
        <w:t>ЗАПИСНИК О ПРУЖЕНИМ УСЛУГАМА</w:t>
      </w:r>
    </w:p>
    <w:p w14:paraId="4139EC20" w14:textId="77777777" w:rsidR="00AD1279" w:rsidRPr="00025FD0" w:rsidRDefault="00AD1279" w:rsidP="00AD1279">
      <w:pPr>
        <w:spacing w:before="0"/>
        <w:rPr>
          <w:rFonts w:cs="Arial"/>
        </w:rPr>
      </w:pPr>
    </w:p>
    <w:p w14:paraId="66245F10" w14:textId="77777777" w:rsidR="00AD1279" w:rsidRPr="00025FD0" w:rsidRDefault="00AD1279" w:rsidP="00AD1279">
      <w:pPr>
        <w:spacing w:before="0"/>
        <w:rPr>
          <w:rFonts w:cs="Arial"/>
        </w:rPr>
      </w:pPr>
      <w:r w:rsidRPr="00025FD0">
        <w:rPr>
          <w:rFonts w:cs="Arial"/>
        </w:rPr>
        <w:tab/>
      </w:r>
      <w:r w:rsidRPr="00025FD0">
        <w:rPr>
          <w:rFonts w:cs="Arial"/>
        </w:rPr>
        <w:tab/>
      </w:r>
      <w:r w:rsidRPr="00025FD0">
        <w:rPr>
          <w:rFonts w:cs="Arial"/>
        </w:rPr>
        <w:tab/>
        <w:t>Датум ___________</w:t>
      </w:r>
    </w:p>
    <w:p w14:paraId="1C5FE80B" w14:textId="77777777" w:rsidR="00AD1279" w:rsidRPr="00025FD0" w:rsidRDefault="00AD1279" w:rsidP="00AD1279">
      <w:pPr>
        <w:spacing w:before="0"/>
        <w:rPr>
          <w:rFonts w:cs="Arial"/>
        </w:rPr>
      </w:pPr>
    </w:p>
    <w:p w14:paraId="2655B1CF" w14:textId="77777777" w:rsidR="00212A5F" w:rsidRPr="00025FD0" w:rsidRDefault="00AD1279" w:rsidP="00212A5F">
      <w:pPr>
        <w:tabs>
          <w:tab w:val="left" w:pos="720"/>
          <w:tab w:val="left" w:pos="1440"/>
          <w:tab w:val="left" w:pos="2160"/>
          <w:tab w:val="left" w:pos="2880"/>
          <w:tab w:val="left" w:pos="3600"/>
          <w:tab w:val="left" w:pos="5085"/>
        </w:tabs>
        <w:spacing w:before="0"/>
        <w:rPr>
          <w:rFonts w:cs="Arial"/>
          <w:lang w:val="sr-Cyrl-RS"/>
        </w:rPr>
      </w:pPr>
      <w:r w:rsidRPr="00025FD0">
        <w:rPr>
          <w:rFonts w:cs="Arial"/>
        </w:rPr>
        <w:tab/>
        <w:t>ПР</w:t>
      </w:r>
      <w:r w:rsidR="00876242" w:rsidRPr="00025FD0">
        <w:rPr>
          <w:rFonts w:cs="Arial"/>
          <w:lang w:val="sr-Cyrl-RS"/>
        </w:rPr>
        <w:t>УЖАЛАЦ УСЛУГА</w:t>
      </w:r>
      <w:r w:rsidRPr="00025FD0">
        <w:rPr>
          <w:rFonts w:cs="Arial"/>
        </w:rPr>
        <w:t>:</w:t>
      </w:r>
      <w:r w:rsidRPr="00025FD0">
        <w:rPr>
          <w:rFonts w:cs="Arial"/>
        </w:rPr>
        <w:tab/>
      </w:r>
      <w:r w:rsidR="00212A5F" w:rsidRPr="00025FD0">
        <w:rPr>
          <w:rFonts w:cs="Arial"/>
        </w:rPr>
        <w:tab/>
      </w:r>
      <w:r w:rsidR="00212A5F" w:rsidRPr="00025FD0">
        <w:rPr>
          <w:rFonts w:cs="Arial"/>
          <w:lang w:val="sr-Cyrl-RS"/>
        </w:rPr>
        <w:t xml:space="preserve">      КОРИСНИК УСЛУГА:</w:t>
      </w:r>
    </w:p>
    <w:p w14:paraId="40931470" w14:textId="77777777" w:rsidR="00AD1279" w:rsidRPr="00025FD0" w:rsidRDefault="00212A5F" w:rsidP="00AD1279">
      <w:pPr>
        <w:spacing w:before="0"/>
        <w:rPr>
          <w:rFonts w:cs="Arial"/>
        </w:rPr>
      </w:pPr>
      <w:r w:rsidRPr="00025FD0">
        <w:rPr>
          <w:rFonts w:cs="Arial"/>
          <w:lang w:val="sr-Cyrl-RS"/>
        </w:rPr>
        <w:t>_________________________</w:t>
      </w:r>
      <w:r w:rsidRPr="00025FD0">
        <w:rPr>
          <w:rFonts w:cs="Arial"/>
        </w:rPr>
        <w:tab/>
      </w:r>
      <w:r w:rsidRPr="00025FD0">
        <w:rPr>
          <w:rFonts w:cs="Arial"/>
        </w:rPr>
        <w:tab/>
      </w:r>
      <w:r w:rsidRPr="00025FD0">
        <w:rPr>
          <w:rFonts w:cs="Arial"/>
          <w:lang w:val="sr-Cyrl-RS"/>
        </w:rPr>
        <w:t xml:space="preserve">        </w:t>
      </w:r>
      <w:r w:rsidRPr="00025FD0">
        <w:rPr>
          <w:rFonts w:cs="Arial"/>
        </w:rPr>
        <w:t>___________________________</w:t>
      </w:r>
    </w:p>
    <w:p w14:paraId="6583D60A" w14:textId="77777777" w:rsidR="00AD1279" w:rsidRPr="00025FD0" w:rsidRDefault="00AD1279" w:rsidP="00AD1279">
      <w:pPr>
        <w:spacing w:before="0"/>
        <w:rPr>
          <w:rFonts w:cs="Arial"/>
        </w:rPr>
      </w:pPr>
      <w:r w:rsidRPr="00025FD0">
        <w:rPr>
          <w:rFonts w:cs="Arial"/>
        </w:rPr>
        <w:t xml:space="preserve">    (Назив </w:t>
      </w:r>
      <w:proofErr w:type="gramStart"/>
      <w:r w:rsidRPr="00025FD0">
        <w:rPr>
          <w:rFonts w:cs="Arial"/>
        </w:rPr>
        <w:t>пра</w:t>
      </w:r>
      <w:r w:rsidR="00212A5F" w:rsidRPr="00025FD0">
        <w:rPr>
          <w:rFonts w:cs="Arial"/>
        </w:rPr>
        <w:t>вног  лица</w:t>
      </w:r>
      <w:proofErr w:type="gramEnd"/>
      <w:r w:rsidR="00212A5F" w:rsidRPr="00025FD0">
        <w:rPr>
          <w:rFonts w:cs="Arial"/>
        </w:rPr>
        <w:t xml:space="preserve">) </w:t>
      </w:r>
      <w:r w:rsidR="00212A5F" w:rsidRPr="00025FD0">
        <w:rPr>
          <w:rFonts w:cs="Arial"/>
        </w:rPr>
        <w:tab/>
      </w:r>
      <w:r w:rsidR="00212A5F" w:rsidRPr="00025FD0">
        <w:rPr>
          <w:rFonts w:cs="Arial"/>
        </w:rPr>
        <w:tab/>
      </w:r>
      <w:r w:rsidR="00212A5F" w:rsidRPr="00025FD0">
        <w:rPr>
          <w:rFonts w:cs="Arial"/>
        </w:rPr>
        <w:tab/>
      </w:r>
      <w:r w:rsidR="00212A5F" w:rsidRPr="00025FD0">
        <w:rPr>
          <w:rFonts w:cs="Arial"/>
          <w:lang w:val="sr-Cyrl-RS"/>
        </w:rPr>
        <w:t xml:space="preserve">       </w:t>
      </w:r>
      <w:r w:rsidR="00212A5F" w:rsidRPr="00025FD0">
        <w:rPr>
          <w:rFonts w:cs="Arial"/>
        </w:rPr>
        <w:t xml:space="preserve">(Назив организационог дела ЈП </w:t>
      </w:r>
      <w:r w:rsidRPr="00025FD0">
        <w:rPr>
          <w:rFonts w:cs="Arial"/>
        </w:rPr>
        <w:t>ЕПС)</w:t>
      </w:r>
    </w:p>
    <w:p w14:paraId="0DB7372B" w14:textId="77777777" w:rsidR="00212A5F" w:rsidRPr="00025FD0" w:rsidRDefault="00212A5F" w:rsidP="00AD1279">
      <w:pPr>
        <w:spacing w:before="0"/>
        <w:rPr>
          <w:rFonts w:cs="Arial"/>
        </w:rPr>
      </w:pPr>
    </w:p>
    <w:p w14:paraId="48CC37EC" w14:textId="77777777" w:rsidR="00212A5F" w:rsidRPr="00025FD0" w:rsidRDefault="00212A5F" w:rsidP="00AD1279">
      <w:pPr>
        <w:spacing w:before="0"/>
        <w:rPr>
          <w:rFonts w:cs="Arial"/>
        </w:rPr>
      </w:pPr>
    </w:p>
    <w:p w14:paraId="5D8A47A0" w14:textId="77777777" w:rsidR="00212A5F" w:rsidRPr="00025FD0" w:rsidRDefault="00212A5F" w:rsidP="00212A5F">
      <w:pPr>
        <w:tabs>
          <w:tab w:val="center" w:pos="4514"/>
        </w:tabs>
        <w:spacing w:before="0"/>
        <w:rPr>
          <w:rFonts w:cs="Arial"/>
          <w:lang w:val="sr-Cyrl-RS"/>
        </w:rPr>
      </w:pPr>
      <w:r w:rsidRPr="00025FD0">
        <w:rPr>
          <w:rFonts w:cs="Arial"/>
          <w:lang w:val="sr-Cyrl-RS"/>
        </w:rPr>
        <w:t>__________________________</w:t>
      </w:r>
      <w:r w:rsidRPr="00025FD0">
        <w:rPr>
          <w:rFonts w:cs="Arial"/>
          <w:lang w:val="sr-Cyrl-RS"/>
        </w:rPr>
        <w:tab/>
        <w:t xml:space="preserve">                      ______________________________</w:t>
      </w:r>
    </w:p>
    <w:p w14:paraId="1CEABEBC" w14:textId="77777777" w:rsidR="00AD1279" w:rsidRPr="00025FD0" w:rsidRDefault="00AD1279" w:rsidP="00AD1279">
      <w:pPr>
        <w:spacing w:before="0"/>
        <w:rPr>
          <w:rFonts w:cs="Arial"/>
        </w:rPr>
      </w:pPr>
      <w:r w:rsidRPr="00025FD0">
        <w:rPr>
          <w:rFonts w:cs="Arial"/>
        </w:rPr>
        <w:t>(</w:t>
      </w:r>
      <w:r w:rsidR="00212A5F" w:rsidRPr="00025FD0">
        <w:rPr>
          <w:rFonts w:cs="Arial"/>
        </w:rPr>
        <w:t xml:space="preserve">Адреса </w:t>
      </w:r>
      <w:proofErr w:type="gramStart"/>
      <w:r w:rsidR="00212A5F" w:rsidRPr="00025FD0">
        <w:rPr>
          <w:rFonts w:cs="Arial"/>
        </w:rPr>
        <w:t>правног  лица</w:t>
      </w:r>
      <w:proofErr w:type="gramEnd"/>
      <w:r w:rsidR="00212A5F" w:rsidRPr="00025FD0">
        <w:rPr>
          <w:rFonts w:cs="Arial"/>
        </w:rPr>
        <w:t xml:space="preserve">) </w:t>
      </w:r>
      <w:r w:rsidR="00212A5F" w:rsidRPr="00025FD0">
        <w:rPr>
          <w:rFonts w:cs="Arial"/>
        </w:rPr>
        <w:tab/>
      </w:r>
      <w:r w:rsidR="00212A5F" w:rsidRPr="00025FD0">
        <w:rPr>
          <w:rFonts w:cs="Arial"/>
        </w:rPr>
        <w:tab/>
      </w:r>
      <w:r w:rsidR="00212A5F" w:rsidRPr="00025FD0">
        <w:rPr>
          <w:rFonts w:cs="Arial"/>
        </w:rPr>
        <w:tab/>
        <w:t xml:space="preserve">      </w:t>
      </w:r>
      <w:r w:rsidRPr="00025FD0">
        <w:rPr>
          <w:rFonts w:cs="Arial"/>
        </w:rPr>
        <w:t>(Адреса организационог дела ЈП ЕПС)</w:t>
      </w:r>
    </w:p>
    <w:p w14:paraId="74A40491" w14:textId="77777777" w:rsidR="00AD1279" w:rsidRPr="00025FD0" w:rsidRDefault="00AD1279" w:rsidP="00AD1279">
      <w:pPr>
        <w:spacing w:before="0"/>
        <w:rPr>
          <w:rFonts w:cs="Arial"/>
        </w:rPr>
      </w:pPr>
    </w:p>
    <w:p w14:paraId="53501973" w14:textId="77777777" w:rsidR="00AD1279" w:rsidRPr="00025FD0" w:rsidRDefault="00AD1279" w:rsidP="00AD1279">
      <w:pPr>
        <w:spacing w:before="0"/>
        <w:rPr>
          <w:rFonts w:cs="Arial"/>
        </w:rPr>
      </w:pPr>
    </w:p>
    <w:p w14:paraId="42ED2479" w14:textId="77777777" w:rsidR="00AD1279" w:rsidRPr="00025FD0" w:rsidRDefault="00AD1279" w:rsidP="00AD1279">
      <w:pPr>
        <w:spacing w:before="0"/>
        <w:rPr>
          <w:rFonts w:cs="Arial"/>
        </w:rPr>
      </w:pPr>
      <w:r w:rsidRPr="00025FD0">
        <w:rPr>
          <w:rFonts w:cs="Arial"/>
        </w:rPr>
        <w:t>Број Уговора/Датум:      __________________________________________</w:t>
      </w:r>
    </w:p>
    <w:p w14:paraId="1E9D0BAD" w14:textId="77777777" w:rsidR="00AD1279" w:rsidRPr="00025FD0" w:rsidRDefault="00AD1279" w:rsidP="00AD1279">
      <w:pPr>
        <w:spacing w:before="0"/>
        <w:rPr>
          <w:rFonts w:cs="Arial"/>
        </w:rPr>
      </w:pPr>
      <w:r w:rsidRPr="00025FD0">
        <w:rPr>
          <w:rFonts w:cs="Arial"/>
        </w:rPr>
        <w:t>Број налога за набавку (НЗН):  ________________________</w:t>
      </w:r>
    </w:p>
    <w:p w14:paraId="09D5BDE6" w14:textId="77777777" w:rsidR="00AD1279" w:rsidRPr="00025FD0" w:rsidRDefault="00AD1279" w:rsidP="00AD1279">
      <w:pPr>
        <w:spacing w:before="0"/>
        <w:rPr>
          <w:rFonts w:cs="Arial"/>
        </w:rPr>
      </w:pPr>
      <w:r w:rsidRPr="00025FD0">
        <w:rPr>
          <w:rFonts w:cs="Arial"/>
        </w:rPr>
        <w:t>Место извршене услуге:  __________________________</w:t>
      </w:r>
    </w:p>
    <w:p w14:paraId="67E2D00F" w14:textId="77777777" w:rsidR="00AD1279" w:rsidRPr="00025FD0" w:rsidRDefault="00AD1279" w:rsidP="00AD1279">
      <w:pPr>
        <w:spacing w:before="0"/>
        <w:rPr>
          <w:rFonts w:cs="Arial"/>
        </w:rPr>
      </w:pPr>
      <w:r w:rsidRPr="00025FD0">
        <w:rPr>
          <w:rFonts w:cs="Arial"/>
        </w:rPr>
        <w:t>Објекат: ______________________________________________________</w:t>
      </w:r>
    </w:p>
    <w:p w14:paraId="0354AF70" w14:textId="77777777" w:rsidR="00AD1279" w:rsidRPr="00025FD0" w:rsidRDefault="00AD1279" w:rsidP="00AD1279">
      <w:pPr>
        <w:spacing w:before="0"/>
        <w:rPr>
          <w:rFonts w:cs="Arial"/>
        </w:rPr>
      </w:pPr>
    </w:p>
    <w:p w14:paraId="62DB02F3" w14:textId="77777777" w:rsidR="00AD1279" w:rsidRPr="00025FD0" w:rsidRDefault="00AD1279" w:rsidP="00AD1279">
      <w:pPr>
        <w:spacing w:before="0"/>
        <w:rPr>
          <w:rFonts w:cs="Arial"/>
        </w:rPr>
      </w:pPr>
    </w:p>
    <w:p w14:paraId="070D0504" w14:textId="77777777" w:rsidR="00AD1279" w:rsidRPr="00025FD0" w:rsidRDefault="00AD1279" w:rsidP="00AD1279">
      <w:pPr>
        <w:spacing w:before="0"/>
        <w:rPr>
          <w:rFonts w:cs="Arial"/>
        </w:rPr>
      </w:pPr>
      <w:r w:rsidRPr="00025FD0">
        <w:rPr>
          <w:rFonts w:cs="Arial"/>
        </w:rPr>
        <w:t xml:space="preserve">А) ДЕТАЉНА СПЕЦИФИКАЦИЈА УСЛУГЕ: </w:t>
      </w:r>
    </w:p>
    <w:p w14:paraId="198621AE" w14:textId="77777777" w:rsidR="00AD1279" w:rsidRPr="00025FD0" w:rsidRDefault="00AD1279" w:rsidP="00AD1279">
      <w:pPr>
        <w:spacing w:before="0"/>
        <w:rPr>
          <w:rFonts w:cs="Arial"/>
        </w:rPr>
      </w:pPr>
    </w:p>
    <w:p w14:paraId="49C6BEAB" w14:textId="77777777" w:rsidR="00AD1279" w:rsidRPr="00025FD0" w:rsidRDefault="00AD1279" w:rsidP="00AD1279">
      <w:pPr>
        <w:spacing w:before="0"/>
        <w:rPr>
          <w:rFonts w:cs="Arial"/>
        </w:rPr>
      </w:pPr>
      <w:r w:rsidRPr="00025FD0">
        <w:rPr>
          <w:rFonts w:cs="Arial"/>
        </w:rPr>
        <w:t xml:space="preserve">Укупна вредност извршених услуга по спецификацији (без ПДВ) </w:t>
      </w:r>
    </w:p>
    <w:p w14:paraId="688D7146" w14:textId="77777777" w:rsidR="00AD1279" w:rsidRPr="00025FD0" w:rsidRDefault="00AD1279" w:rsidP="00AD1279">
      <w:pPr>
        <w:spacing w:before="0"/>
        <w:rPr>
          <w:rFonts w:cs="Arial"/>
        </w:rPr>
      </w:pPr>
    </w:p>
    <w:p w14:paraId="153F6B64" w14:textId="77777777" w:rsidR="00AD1279" w:rsidRPr="00025FD0" w:rsidRDefault="00AD1279" w:rsidP="00AD1279">
      <w:pPr>
        <w:spacing w:before="0"/>
        <w:rPr>
          <w:rFonts w:cs="Arial"/>
        </w:rPr>
      </w:pPr>
      <w:r w:rsidRPr="00025FD0">
        <w:rPr>
          <w:rFonts w:cs="Arial"/>
        </w:rPr>
        <w:t xml:space="preserve">ПРИЛОГ: Извештај о извршеним услугама </w:t>
      </w:r>
    </w:p>
    <w:p w14:paraId="3D079074" w14:textId="77777777" w:rsidR="00AD1279" w:rsidRPr="00025FD0" w:rsidRDefault="00AD1279" w:rsidP="00AD1279">
      <w:pPr>
        <w:spacing w:before="0"/>
        <w:rPr>
          <w:rFonts w:cs="Arial"/>
        </w:rPr>
      </w:pPr>
      <w:r w:rsidRPr="00025FD0">
        <w:rPr>
          <w:rFonts w:cs="Arial"/>
        </w:rPr>
        <w:t xml:space="preserve">Предмет уговора </w:t>
      </w:r>
      <w:r w:rsidR="00876242" w:rsidRPr="00025FD0">
        <w:rPr>
          <w:rFonts w:cs="Arial"/>
          <w:lang w:val="sr-Cyrl-RS"/>
        </w:rPr>
        <w:t>(</w:t>
      </w:r>
      <w:r w:rsidRPr="00025FD0">
        <w:rPr>
          <w:rFonts w:cs="Arial"/>
        </w:rPr>
        <w:t>услуге) одговара траженим карактеристикама.</w:t>
      </w:r>
      <w:r w:rsidRPr="00025FD0">
        <w:rPr>
          <w:rFonts w:cs="Arial"/>
        </w:rPr>
        <w:tab/>
      </w:r>
    </w:p>
    <w:p w14:paraId="663D83A9" w14:textId="77777777" w:rsidR="00AD1279" w:rsidRPr="00025FD0" w:rsidRDefault="00AD1279" w:rsidP="00AD1279">
      <w:pPr>
        <w:spacing w:before="0"/>
        <w:rPr>
          <w:rFonts w:cs="Arial"/>
        </w:rPr>
      </w:pPr>
    </w:p>
    <w:p w14:paraId="60F0DC35" w14:textId="77777777" w:rsidR="00AD1279" w:rsidRPr="00025FD0" w:rsidRDefault="00AD1279" w:rsidP="00AD1279">
      <w:pPr>
        <w:spacing w:before="0"/>
        <w:rPr>
          <w:rFonts w:cs="Arial"/>
        </w:rPr>
      </w:pPr>
      <w:r w:rsidRPr="00025FD0">
        <w:rPr>
          <w:rFonts w:cs="Arial"/>
        </w:rPr>
        <w:t>□ ДА</w:t>
      </w:r>
    </w:p>
    <w:p w14:paraId="133CDA16" w14:textId="77777777" w:rsidR="00AD1279" w:rsidRPr="00025FD0" w:rsidRDefault="00AD1279" w:rsidP="00AD1279">
      <w:pPr>
        <w:spacing w:before="0"/>
        <w:rPr>
          <w:rFonts w:cs="Arial"/>
        </w:rPr>
      </w:pPr>
      <w:r w:rsidRPr="00025FD0">
        <w:rPr>
          <w:rFonts w:cs="Arial"/>
        </w:rPr>
        <w:t>□ НЕ</w:t>
      </w:r>
    </w:p>
    <w:p w14:paraId="208748FF" w14:textId="77777777" w:rsidR="00AD1279" w:rsidRPr="00025FD0" w:rsidRDefault="00AD1279" w:rsidP="00AD1279">
      <w:pPr>
        <w:spacing w:before="0"/>
        <w:rPr>
          <w:rFonts w:cs="Arial"/>
        </w:rPr>
      </w:pPr>
    </w:p>
    <w:p w14:paraId="010831A9" w14:textId="77777777" w:rsidR="00AD1279" w:rsidRPr="00025FD0" w:rsidRDefault="00AD1279" w:rsidP="00AD1279">
      <w:pPr>
        <w:spacing w:before="0"/>
        <w:rPr>
          <w:rFonts w:cs="Arial"/>
        </w:rPr>
      </w:pPr>
      <w:r w:rsidRPr="00025FD0">
        <w:rPr>
          <w:rFonts w:cs="Arial"/>
        </w:rPr>
        <w:t>Навести позиције које имају евентуалне недостатке (попуњавати само у случају рекламације): ____________________________________</w:t>
      </w:r>
      <w:r w:rsidR="007A5319" w:rsidRPr="00025FD0">
        <w:rPr>
          <w:rFonts w:cs="Arial"/>
        </w:rPr>
        <w:t>______________________________</w:t>
      </w:r>
    </w:p>
    <w:p w14:paraId="3265DDC3" w14:textId="77777777" w:rsidR="00AD1279" w:rsidRPr="00025FD0" w:rsidRDefault="00AD1279" w:rsidP="00AD1279">
      <w:pPr>
        <w:spacing w:before="0"/>
        <w:rPr>
          <w:rFonts w:cs="Arial"/>
        </w:rPr>
      </w:pPr>
    </w:p>
    <w:p w14:paraId="08F9529E" w14:textId="77777777" w:rsidR="00AD1279" w:rsidRPr="00025FD0" w:rsidRDefault="00AD1279" w:rsidP="00AD1279">
      <w:pPr>
        <w:spacing w:before="0"/>
        <w:rPr>
          <w:rFonts w:cs="Arial"/>
        </w:rPr>
      </w:pPr>
      <w:r w:rsidRPr="00025FD0">
        <w:rPr>
          <w:rFonts w:cs="Arial"/>
        </w:rPr>
        <w:t xml:space="preserve">Б) Да су </w:t>
      </w:r>
      <w:proofErr w:type="gramStart"/>
      <w:r w:rsidRPr="00025FD0">
        <w:rPr>
          <w:rFonts w:cs="Arial"/>
        </w:rPr>
        <w:t>услуга</w:t>
      </w:r>
      <w:r w:rsidR="00212A5F" w:rsidRPr="00025FD0">
        <w:rPr>
          <w:rFonts w:cs="Arial"/>
          <w:lang w:val="sr-Cyrl-RS"/>
        </w:rPr>
        <w:t>(</w:t>
      </w:r>
      <w:proofErr w:type="gramEnd"/>
      <w:r w:rsidR="00212A5F" w:rsidRPr="00025FD0">
        <w:rPr>
          <w:rFonts w:cs="Arial"/>
          <w:lang w:val="sr-Cyrl-RS"/>
        </w:rPr>
        <w:t>е)</w:t>
      </w:r>
      <w:r w:rsidRPr="00025FD0">
        <w:rPr>
          <w:rFonts w:cs="Arial"/>
        </w:rPr>
        <w:t xml:space="preserve"> извршени у обиму, квалитету, уговореном року и сагласно уговору потврђују:</w:t>
      </w:r>
    </w:p>
    <w:p w14:paraId="5FE32F08" w14:textId="77777777" w:rsidR="00AD1279" w:rsidRPr="00025FD0" w:rsidRDefault="00AD1279" w:rsidP="00AD1279">
      <w:pPr>
        <w:spacing w:before="0"/>
        <w:rPr>
          <w:rFonts w:cs="Arial"/>
        </w:rPr>
      </w:pPr>
    </w:p>
    <w:p w14:paraId="29902DDF" w14:textId="77777777" w:rsidR="00AD1279" w:rsidRPr="00025FD0" w:rsidRDefault="00AD1279" w:rsidP="00AD1279">
      <w:pPr>
        <w:spacing w:before="0"/>
        <w:rPr>
          <w:rFonts w:cs="Arial"/>
        </w:rPr>
      </w:pPr>
      <w:r w:rsidRPr="00025FD0">
        <w:rPr>
          <w:rFonts w:cs="Arial"/>
        </w:rPr>
        <w:t xml:space="preserve">    ПР</w:t>
      </w:r>
      <w:r w:rsidR="00212A5F" w:rsidRPr="00025FD0">
        <w:rPr>
          <w:rFonts w:cs="Arial"/>
          <w:lang w:val="sr-Cyrl-RS"/>
        </w:rPr>
        <w:t>УЖАЛАЦ</w:t>
      </w:r>
      <w:r w:rsidR="00212A5F" w:rsidRPr="00025FD0">
        <w:rPr>
          <w:rFonts w:cs="Arial"/>
        </w:rPr>
        <w:t>:</w:t>
      </w:r>
      <w:r w:rsidR="00212A5F" w:rsidRPr="00025FD0">
        <w:rPr>
          <w:rFonts w:cs="Arial"/>
        </w:rPr>
        <w:tab/>
        <w:t xml:space="preserve">            К</w:t>
      </w:r>
      <w:r w:rsidR="00212A5F" w:rsidRPr="00025FD0">
        <w:rPr>
          <w:rFonts w:cs="Arial"/>
          <w:lang w:val="sr-Cyrl-RS"/>
        </w:rPr>
        <w:t>ОРИСНИК</w:t>
      </w:r>
      <w:r w:rsidR="00212A5F" w:rsidRPr="00025FD0">
        <w:rPr>
          <w:rFonts w:cs="Arial"/>
        </w:rPr>
        <w:t xml:space="preserve">:                 </w:t>
      </w:r>
      <w:r w:rsidRPr="00025FD0">
        <w:rPr>
          <w:rFonts w:cs="Arial"/>
        </w:rPr>
        <w:t>ОВЕРА НАДЗОРНОГ ОРГАНА 2</w:t>
      </w:r>
    </w:p>
    <w:p w14:paraId="1B3C8BA5" w14:textId="77777777" w:rsidR="00AD1279" w:rsidRPr="00025FD0" w:rsidRDefault="00AD1279" w:rsidP="00AD1279">
      <w:pPr>
        <w:spacing w:before="0"/>
        <w:rPr>
          <w:rFonts w:cs="Arial"/>
        </w:rPr>
      </w:pPr>
    </w:p>
    <w:p w14:paraId="7CC6054A" w14:textId="77777777" w:rsidR="00AD1279" w:rsidRPr="00025FD0" w:rsidRDefault="00212A5F" w:rsidP="00AD1279">
      <w:pPr>
        <w:spacing w:before="0"/>
        <w:rPr>
          <w:rFonts w:cs="Arial"/>
        </w:rPr>
      </w:pPr>
      <w:r w:rsidRPr="00025FD0">
        <w:rPr>
          <w:rFonts w:cs="Arial"/>
        </w:rPr>
        <w:t>_______________</w:t>
      </w:r>
      <w:r w:rsidR="00AD1279" w:rsidRPr="00025FD0">
        <w:rPr>
          <w:rFonts w:cs="Arial"/>
        </w:rPr>
        <w:tab/>
        <w:t>____________________         __________________________</w:t>
      </w:r>
    </w:p>
    <w:p w14:paraId="53C5EB9B" w14:textId="77777777" w:rsidR="00AD1279" w:rsidRPr="00025FD0" w:rsidRDefault="00212A5F" w:rsidP="00AD1279">
      <w:pPr>
        <w:spacing w:before="0"/>
        <w:rPr>
          <w:rFonts w:cs="Arial"/>
        </w:rPr>
      </w:pPr>
      <w:r w:rsidRPr="00025FD0">
        <w:rPr>
          <w:rFonts w:cs="Arial"/>
        </w:rPr>
        <w:t xml:space="preserve">    (Име и презиме)         </w:t>
      </w:r>
      <w:r w:rsidR="00AD1279" w:rsidRPr="00025FD0">
        <w:rPr>
          <w:rFonts w:cs="Arial"/>
        </w:rPr>
        <w:t xml:space="preserve">Руководилац пројекта/ </w:t>
      </w:r>
    </w:p>
    <w:p w14:paraId="0DED34C1" w14:textId="3381B5C1" w:rsidR="00114277" w:rsidRPr="00025FD0" w:rsidRDefault="00AD1279" w:rsidP="00AD1279">
      <w:pPr>
        <w:spacing w:before="0"/>
        <w:rPr>
          <w:rFonts w:cs="Arial"/>
          <w:lang w:val="sr-Cyrl-RS"/>
        </w:rPr>
      </w:pPr>
      <w:r w:rsidRPr="00025FD0">
        <w:rPr>
          <w:rFonts w:cs="Arial"/>
        </w:rPr>
        <w:t xml:space="preserve">              </w:t>
      </w:r>
      <w:r w:rsidR="009238B3">
        <w:rPr>
          <w:rFonts w:cs="Arial"/>
        </w:rPr>
        <w:t xml:space="preserve">                 </w:t>
      </w:r>
      <w:r w:rsidR="00212A5F" w:rsidRPr="00025FD0">
        <w:rPr>
          <w:rFonts w:cs="Arial"/>
          <w:lang w:val="sr-Cyrl-RS"/>
        </w:rPr>
        <w:t xml:space="preserve">                                         </w:t>
      </w:r>
      <w:r w:rsidR="00212A5F" w:rsidRPr="00025FD0">
        <w:rPr>
          <w:rFonts w:cs="Arial"/>
        </w:rPr>
        <w:t xml:space="preserve">  </w:t>
      </w:r>
      <w:r w:rsidR="00212A5F" w:rsidRPr="00025FD0">
        <w:rPr>
          <w:rFonts w:cs="Arial"/>
          <w:lang w:val="sr-Cyrl-RS"/>
        </w:rPr>
        <w:t xml:space="preserve">  </w:t>
      </w:r>
    </w:p>
    <w:p w14:paraId="600D817D" w14:textId="77777777" w:rsidR="00AD1279" w:rsidRPr="00025FD0" w:rsidRDefault="00212A5F" w:rsidP="00AD1279">
      <w:pPr>
        <w:spacing w:before="0"/>
        <w:rPr>
          <w:rFonts w:cs="Arial"/>
        </w:rPr>
      </w:pPr>
      <w:r w:rsidRPr="00025FD0">
        <w:rPr>
          <w:rFonts w:cs="Arial"/>
          <w:lang w:val="sr-Cyrl-RS"/>
        </w:rPr>
        <w:t xml:space="preserve"> </w:t>
      </w:r>
      <w:r w:rsidR="00AD1279" w:rsidRPr="00025FD0">
        <w:rPr>
          <w:rFonts w:cs="Arial"/>
        </w:rPr>
        <w:t>Одговорно лице по Решењу</w:t>
      </w:r>
    </w:p>
    <w:p w14:paraId="012D8D27" w14:textId="77777777" w:rsidR="00AD1279" w:rsidRPr="00025FD0" w:rsidRDefault="00AD1279" w:rsidP="00AD1279">
      <w:pPr>
        <w:spacing w:before="0"/>
        <w:rPr>
          <w:rFonts w:cs="Arial"/>
        </w:rPr>
      </w:pPr>
      <w:r w:rsidRPr="00025FD0">
        <w:rPr>
          <w:rFonts w:cs="Arial"/>
        </w:rPr>
        <w:t xml:space="preserve">                       </w:t>
      </w:r>
      <w:r w:rsidR="00212A5F" w:rsidRPr="00025FD0">
        <w:rPr>
          <w:rFonts w:cs="Arial"/>
        </w:rPr>
        <w:t xml:space="preserve">                       </w:t>
      </w:r>
      <w:r w:rsidR="00212A5F" w:rsidRPr="00025FD0">
        <w:rPr>
          <w:rFonts w:cs="Arial"/>
          <w:lang w:val="sr-Cyrl-RS"/>
        </w:rPr>
        <w:t xml:space="preserve">                                               </w:t>
      </w:r>
      <w:r w:rsidR="00212A5F" w:rsidRPr="00025FD0">
        <w:rPr>
          <w:rFonts w:cs="Arial"/>
        </w:rPr>
        <w:t xml:space="preserve"> </w:t>
      </w:r>
      <w:r w:rsidR="00212A5F" w:rsidRPr="00025FD0">
        <w:rPr>
          <w:rFonts w:cs="Arial"/>
          <w:lang w:val="sr-Cyrl-RS"/>
        </w:rPr>
        <w:t>(</w:t>
      </w:r>
      <w:r w:rsidRPr="00025FD0">
        <w:rPr>
          <w:rFonts w:cs="Arial"/>
        </w:rPr>
        <w:t>Име и презиме)</w:t>
      </w:r>
    </w:p>
    <w:p w14:paraId="4B8CC47E" w14:textId="77777777" w:rsidR="00AD1279" w:rsidRPr="00025FD0" w:rsidRDefault="00AD1279" w:rsidP="00AD1279">
      <w:pPr>
        <w:spacing w:before="0"/>
        <w:rPr>
          <w:rFonts w:cs="Arial"/>
        </w:rPr>
      </w:pPr>
    </w:p>
    <w:p w14:paraId="2816FB1C" w14:textId="37AAB25C" w:rsidR="00AD1279" w:rsidRPr="00025FD0" w:rsidRDefault="009238B3" w:rsidP="00AD1279">
      <w:pPr>
        <w:spacing w:before="0"/>
        <w:rPr>
          <w:rFonts w:cs="Arial"/>
        </w:rPr>
      </w:pPr>
      <w:r>
        <w:rPr>
          <w:rFonts w:cs="Arial"/>
          <w:lang w:val="sr-Cyrl-RS"/>
        </w:rPr>
        <w:t xml:space="preserve">                                </w:t>
      </w:r>
    </w:p>
    <w:p w14:paraId="14AC26A2" w14:textId="77777777" w:rsidR="00AD1279" w:rsidRPr="00025FD0" w:rsidRDefault="00AD1279" w:rsidP="00AD1279">
      <w:pPr>
        <w:spacing w:before="0"/>
        <w:rPr>
          <w:rFonts w:cs="Arial"/>
        </w:rPr>
      </w:pPr>
      <w:r w:rsidRPr="00025FD0">
        <w:rPr>
          <w:rFonts w:cs="Arial"/>
        </w:rPr>
        <w:t>Појашњења:</w:t>
      </w:r>
    </w:p>
    <w:p w14:paraId="2B52D6F1" w14:textId="77777777" w:rsidR="007A5319" w:rsidRPr="00025FD0" w:rsidRDefault="007A5319" w:rsidP="00AD1279">
      <w:pPr>
        <w:spacing w:before="0"/>
        <w:rPr>
          <w:rFonts w:cs="Arial"/>
        </w:rPr>
      </w:pPr>
    </w:p>
    <w:p w14:paraId="240C96F9" w14:textId="77777777" w:rsidR="00AD1279" w:rsidRPr="00025FD0" w:rsidRDefault="00AD1279" w:rsidP="00AD1279">
      <w:pPr>
        <w:spacing w:before="0"/>
        <w:rPr>
          <w:rFonts w:cs="Arial"/>
        </w:rPr>
      </w:pPr>
      <w:r w:rsidRPr="00025FD0">
        <w:rPr>
          <w:rFonts w:cs="Arial"/>
        </w:rPr>
        <w:t>1.</w:t>
      </w:r>
      <w:r w:rsidRPr="00025FD0">
        <w:rPr>
          <w:rFonts w:cs="Arial"/>
        </w:rPr>
        <w:tab/>
        <w:t>Пружалац услуге (потребно је адаптирати у складу са предметом набавке)</w:t>
      </w:r>
    </w:p>
    <w:p w14:paraId="12088382" w14:textId="77777777" w:rsidR="00AD1279" w:rsidRPr="00025FD0" w:rsidRDefault="00AD1279" w:rsidP="00AD1279">
      <w:pPr>
        <w:spacing w:before="0"/>
        <w:rPr>
          <w:rFonts w:cs="Arial"/>
        </w:rPr>
      </w:pPr>
      <w:r w:rsidRPr="00025FD0">
        <w:rPr>
          <w:rFonts w:cs="Arial"/>
        </w:rPr>
        <w:t>2.</w:t>
      </w:r>
      <w:r w:rsidRPr="00025FD0">
        <w:rPr>
          <w:rFonts w:cs="Arial"/>
        </w:rPr>
        <w:tab/>
        <w:t>Наручилац (потребно је адаптирати у складу са предметом набавке)</w:t>
      </w:r>
    </w:p>
    <w:p w14:paraId="6BA9DCC7" w14:textId="77777777" w:rsidR="00AD1279" w:rsidRPr="00025FD0" w:rsidRDefault="00AA12CB" w:rsidP="00AD1279">
      <w:pPr>
        <w:spacing w:before="0"/>
        <w:rPr>
          <w:rFonts w:cs="Arial"/>
        </w:rPr>
      </w:pPr>
      <w:r w:rsidRPr="00025FD0">
        <w:rPr>
          <w:rFonts w:cs="Arial"/>
          <w:lang w:val="sr-Cyrl-RS"/>
        </w:rPr>
        <w:t>3</w:t>
      </w:r>
      <w:r w:rsidR="00AD1279" w:rsidRPr="00025FD0">
        <w:rPr>
          <w:rFonts w:cs="Arial"/>
        </w:rPr>
        <w:t>.</w:t>
      </w:r>
      <w:r w:rsidR="00AD1279" w:rsidRPr="00025FD0">
        <w:rPr>
          <w:rFonts w:cs="Arial"/>
        </w:rPr>
        <w:tab/>
        <w:t xml:space="preserve">Потпис од стране наручиоца на Записнику је један и то је потпис Одговорног лица за праћење извршења уговора именованог </w:t>
      </w:r>
      <w:r w:rsidRPr="00025FD0">
        <w:rPr>
          <w:rFonts w:cs="Arial"/>
          <w:lang w:val="sr-Cyrl-RS"/>
        </w:rPr>
        <w:t>овим Уговором</w:t>
      </w:r>
      <w:r w:rsidR="00AD1279" w:rsidRPr="00025FD0">
        <w:rPr>
          <w:rFonts w:cs="Arial"/>
        </w:rPr>
        <w:t xml:space="preserve">. </w:t>
      </w:r>
    </w:p>
    <w:p w14:paraId="381CF3A4" w14:textId="4317C72F" w:rsidR="00296A73" w:rsidRPr="009238B3" w:rsidRDefault="00AA12CB" w:rsidP="001B0370">
      <w:pPr>
        <w:spacing w:before="0"/>
        <w:rPr>
          <w:rFonts w:cs="Arial"/>
        </w:rPr>
      </w:pPr>
      <w:r w:rsidRPr="00025FD0">
        <w:rPr>
          <w:rFonts w:cs="Arial"/>
          <w:lang w:val="sr-Cyrl-RS"/>
        </w:rPr>
        <w:t>4</w:t>
      </w:r>
      <w:r w:rsidR="00AD1279" w:rsidRPr="00025FD0">
        <w:rPr>
          <w:rFonts w:cs="Arial"/>
        </w:rPr>
        <w:t>.</w:t>
      </w:r>
      <w:r w:rsidR="00AD1279" w:rsidRPr="00025FD0">
        <w:rPr>
          <w:rFonts w:cs="Arial"/>
        </w:rPr>
        <w:tab/>
        <w:t>Сви добављачи биће дужни да уз фактуру доставе и обострано потписани Записник.</w:t>
      </w:r>
    </w:p>
    <w:p w14:paraId="64010963" w14:textId="7C226A84" w:rsidR="00296A73" w:rsidRPr="009238B3" w:rsidRDefault="00296A73" w:rsidP="00296A73">
      <w:pPr>
        <w:spacing w:before="0"/>
        <w:jc w:val="right"/>
        <w:rPr>
          <w:rFonts w:cs="Arial"/>
          <w:color w:val="00B0F0"/>
          <w:lang w:val="sr-Cyrl-RS"/>
        </w:rPr>
      </w:pPr>
    </w:p>
    <w:p w14:paraId="075BC4C4" w14:textId="77777777" w:rsidR="00296A73" w:rsidRPr="00296A73" w:rsidRDefault="00296A73" w:rsidP="00296A73">
      <w:pPr>
        <w:spacing w:before="0"/>
        <w:rPr>
          <w:rFonts w:cs="Arial"/>
          <w:b/>
          <w:lang w:val="sr-Cyrl-RS"/>
        </w:rPr>
      </w:pPr>
    </w:p>
    <w:p w14:paraId="0FA486D7" w14:textId="77777777" w:rsidR="00296A73" w:rsidRPr="00296A73" w:rsidRDefault="00296A73" w:rsidP="00296A73">
      <w:pPr>
        <w:spacing w:before="0"/>
        <w:jc w:val="left"/>
        <w:outlineLvl w:val="1"/>
        <w:rPr>
          <w:rFonts w:cs="Arial"/>
          <w:b/>
          <w:color w:val="000000" w:themeColor="text1"/>
          <w:lang w:val="sr-Cyrl-RS"/>
        </w:rPr>
      </w:pPr>
      <w:r w:rsidRPr="00296A73">
        <w:rPr>
          <w:rFonts w:cs="Arial"/>
          <w:b/>
          <w:color w:val="000000" w:themeColor="text1"/>
          <w:lang w:val="sr-Cyrl-RS"/>
        </w:rPr>
        <w:t xml:space="preserve">ПРИЛОГ </w:t>
      </w:r>
      <w:r w:rsidRPr="00296A73">
        <w:rPr>
          <w:rFonts w:cs="Arial"/>
          <w:b/>
          <w:color w:val="000000" w:themeColor="text1"/>
        </w:rPr>
        <w:t xml:space="preserve"> </w:t>
      </w:r>
      <w:r w:rsidRPr="00296A73">
        <w:rPr>
          <w:rFonts w:cs="Arial"/>
          <w:b/>
          <w:color w:val="000000" w:themeColor="text1"/>
          <w:lang w:val="sr-Cyrl-RS"/>
        </w:rPr>
        <w:t>3</w:t>
      </w:r>
    </w:p>
    <w:p w14:paraId="35D592D7" w14:textId="77777777" w:rsidR="00296A73" w:rsidRPr="00296A73" w:rsidRDefault="00296A73" w:rsidP="00296A73">
      <w:pPr>
        <w:rPr>
          <w:rFonts w:cs="Arial"/>
          <w:color w:val="000000" w:themeColor="text1"/>
          <w:lang w:val="sr-Cyrl-RS"/>
        </w:rPr>
      </w:pPr>
      <w:r w:rsidRPr="00296A73">
        <w:rPr>
          <w:rFonts w:cs="Arial"/>
          <w:color w:val="000000" w:themeColor="text1"/>
          <w:lang w:val="sr-Cyrl-RS"/>
        </w:rPr>
        <w:t>напомена: доставља се уз понуду</w:t>
      </w:r>
    </w:p>
    <w:p w14:paraId="5D6F0670" w14:textId="77777777" w:rsidR="00296A73" w:rsidRPr="00296A73" w:rsidRDefault="00296A73" w:rsidP="00296A73">
      <w:pPr>
        <w:spacing w:before="0"/>
        <w:rPr>
          <w:rFonts w:cs="Arial"/>
          <w:color w:val="000000" w:themeColor="text1"/>
        </w:rPr>
      </w:pPr>
    </w:p>
    <w:p w14:paraId="0756E9B5" w14:textId="77777777" w:rsidR="00296A73" w:rsidRPr="00296A73" w:rsidRDefault="00296A73" w:rsidP="00296A73">
      <w:pPr>
        <w:spacing w:before="0"/>
        <w:rPr>
          <w:rFonts w:cs="Arial"/>
          <w:color w:val="000000" w:themeColor="text1"/>
          <w:lang w:val="sr-Cyrl-RS"/>
        </w:rPr>
      </w:pPr>
      <w:r w:rsidRPr="00296A73">
        <w:rPr>
          <w:rFonts w:cs="Arial"/>
          <w:color w:val="000000" w:themeColor="text1"/>
        </w:rPr>
        <w:t>Нa oснoву oдрeдби Зaкoнa o мeници (Сл. лист ФНРJ бр. 104/46 и 18/58; Сл. лист СФРJ бр. 16/65, 54/70 и 57/89; Сл. лист СРJ бр. 46/96, Сл. лист СЦГ бр. 01/03 Уст. Повеља</w:t>
      </w:r>
      <w:r w:rsidRPr="00296A73">
        <w:rPr>
          <w:rFonts w:cs="Arial"/>
          <w:color w:val="000000" w:themeColor="text1"/>
          <w:lang w:val="sr-Cyrl-RS"/>
        </w:rPr>
        <w:t>, Сл.лист РС 80/15</w:t>
      </w:r>
      <w:r w:rsidRPr="00296A73">
        <w:rPr>
          <w:rFonts w:cs="Arial"/>
          <w:color w:val="000000" w:themeColor="text1"/>
        </w:rPr>
        <w:t xml:space="preserve">) и Зaкoнa o </w:t>
      </w:r>
      <w:r w:rsidRPr="00296A73">
        <w:rPr>
          <w:rFonts w:cs="Arial"/>
          <w:color w:val="000000" w:themeColor="text1"/>
          <w:lang w:val="sr-Cyrl-RS"/>
        </w:rPr>
        <w:t xml:space="preserve">платним </w:t>
      </w:r>
      <w:proofErr w:type="gramStart"/>
      <w:r w:rsidRPr="00296A73">
        <w:rPr>
          <w:rFonts w:cs="Arial"/>
          <w:color w:val="000000" w:themeColor="text1"/>
          <w:lang w:val="sr-Cyrl-RS"/>
        </w:rPr>
        <w:t>услугама</w:t>
      </w:r>
      <w:r w:rsidRPr="00296A73">
        <w:rPr>
          <w:rFonts w:cs="Arial"/>
          <w:lang w:val="ru-RU"/>
        </w:rPr>
        <w:t>(</w:t>
      </w:r>
      <w:proofErr w:type="gramEnd"/>
      <w:r w:rsidRPr="00296A73">
        <w:rPr>
          <w:rFonts w:cs="Arial"/>
          <w:lang w:val="ru-RU"/>
        </w:rPr>
        <w:t xml:space="preserve"> Сл. гласник .РС..број 139/2014).</w:t>
      </w:r>
      <w:r w:rsidRPr="00296A73">
        <w:rPr>
          <w:rFonts w:cs="Arial"/>
          <w:color w:val="000000" w:themeColor="text1"/>
        </w:rPr>
        <w:t xml:space="preserve"> </w:t>
      </w:r>
      <w:r w:rsidRPr="00296A73">
        <w:rPr>
          <w:rFonts w:cs="Arial"/>
          <w:color w:val="000000" w:themeColor="text1"/>
          <w:lang w:val="sr-Cyrl-RS"/>
        </w:rPr>
        <w:t>-</w:t>
      </w:r>
      <w:r w:rsidRPr="00296A73">
        <w:rPr>
          <w:rFonts w:cs="Arial"/>
          <w:color w:val="000000" w:themeColor="text1"/>
        </w:rPr>
        <w:t xml:space="preserve">1) </w:t>
      </w:r>
      <w:r w:rsidRPr="00296A73">
        <w:rPr>
          <w:rFonts w:cs="Arial"/>
          <w:color w:val="000000" w:themeColor="text1"/>
          <w:lang w:val="sr-Cyrl-RS"/>
        </w:rPr>
        <w:t>-</w:t>
      </w:r>
    </w:p>
    <w:p w14:paraId="2C507143" w14:textId="77777777" w:rsidR="00296A73" w:rsidRPr="00296A73" w:rsidRDefault="00296A73" w:rsidP="00296A73">
      <w:pPr>
        <w:spacing w:before="0"/>
        <w:rPr>
          <w:rFonts w:cs="Arial"/>
          <w:color w:val="000000" w:themeColor="text1"/>
        </w:rPr>
      </w:pPr>
    </w:p>
    <w:p w14:paraId="2515ED22" w14:textId="77777777" w:rsidR="00296A73" w:rsidRPr="00296A73" w:rsidRDefault="00296A73" w:rsidP="00296A73">
      <w:pPr>
        <w:spacing w:before="0"/>
        <w:rPr>
          <w:rFonts w:cs="Arial"/>
          <w:color w:val="000000" w:themeColor="text1"/>
          <w:lang w:val="ru-RU"/>
        </w:rPr>
      </w:pPr>
      <w:r w:rsidRPr="00296A73">
        <w:rPr>
          <w:rFonts w:cs="Arial"/>
          <w:color w:val="000000" w:themeColor="text1"/>
        </w:rPr>
        <w:t>ДУЖНИК</w:t>
      </w:r>
      <w:proofErr w:type="gramStart"/>
      <w:r w:rsidRPr="00296A73">
        <w:rPr>
          <w:rFonts w:cs="Arial"/>
          <w:color w:val="000000" w:themeColor="text1"/>
        </w:rPr>
        <w:t xml:space="preserve">:  </w:t>
      </w:r>
      <w:r w:rsidRPr="00296A73">
        <w:rPr>
          <w:rFonts w:cs="Arial"/>
          <w:color w:val="000000" w:themeColor="text1"/>
          <w:lang w:val="ru-RU"/>
        </w:rPr>
        <w:t>…………………………………………………………………………........................</w:t>
      </w:r>
      <w:proofErr w:type="gramEnd"/>
    </w:p>
    <w:p w14:paraId="55370A5E" w14:textId="77777777" w:rsidR="00296A73" w:rsidRPr="00296A73" w:rsidRDefault="00296A73" w:rsidP="00296A73">
      <w:pPr>
        <w:spacing w:before="0"/>
        <w:rPr>
          <w:rFonts w:cs="Arial"/>
          <w:color w:val="000000" w:themeColor="text1"/>
        </w:rPr>
      </w:pPr>
      <w:r w:rsidRPr="00296A73">
        <w:rPr>
          <w:rFonts w:cs="Arial"/>
          <w:color w:val="000000" w:themeColor="text1"/>
        </w:rPr>
        <w:t>(</w:t>
      </w:r>
      <w:proofErr w:type="gramStart"/>
      <w:r w:rsidRPr="00296A73">
        <w:rPr>
          <w:rFonts w:cs="Arial"/>
          <w:color w:val="000000" w:themeColor="text1"/>
        </w:rPr>
        <w:t>назив</w:t>
      </w:r>
      <w:proofErr w:type="gramEnd"/>
      <w:r w:rsidRPr="00296A73">
        <w:rPr>
          <w:rFonts w:cs="Arial"/>
          <w:color w:val="000000" w:themeColor="text1"/>
        </w:rPr>
        <w:t xml:space="preserve"> и седиште Понуђача)</w:t>
      </w:r>
    </w:p>
    <w:p w14:paraId="3B9589E5" w14:textId="77777777" w:rsidR="00296A73" w:rsidRPr="00296A73" w:rsidRDefault="00296A73" w:rsidP="00296A73">
      <w:pPr>
        <w:spacing w:before="0"/>
        <w:rPr>
          <w:rFonts w:cs="Arial"/>
          <w:color w:val="000000" w:themeColor="text1"/>
        </w:rPr>
      </w:pPr>
      <w:r w:rsidRPr="00296A73">
        <w:rPr>
          <w:rFonts w:cs="Arial"/>
          <w:color w:val="000000" w:themeColor="text1"/>
        </w:rPr>
        <w:t>МАТИЧНИ БРОЈ ДУЖНИКА (Понуђача): ..................................................................</w:t>
      </w:r>
    </w:p>
    <w:p w14:paraId="72D7F68C" w14:textId="77777777" w:rsidR="00296A73" w:rsidRPr="00296A73" w:rsidRDefault="00296A73" w:rsidP="00296A73">
      <w:pPr>
        <w:spacing w:before="0"/>
        <w:rPr>
          <w:rFonts w:cs="Arial"/>
          <w:color w:val="000000" w:themeColor="text1"/>
        </w:rPr>
      </w:pPr>
      <w:r w:rsidRPr="00296A73">
        <w:rPr>
          <w:rFonts w:cs="Arial"/>
          <w:color w:val="000000" w:themeColor="text1"/>
        </w:rPr>
        <w:t>ТЕКУЋИ РАЧУН ДУЖНИКА (Понуђача): ...................................................................</w:t>
      </w:r>
    </w:p>
    <w:p w14:paraId="621A4953" w14:textId="77777777" w:rsidR="00296A73" w:rsidRPr="00296A73" w:rsidRDefault="00296A73" w:rsidP="00296A73">
      <w:pPr>
        <w:spacing w:before="0"/>
        <w:rPr>
          <w:rFonts w:cs="Arial"/>
          <w:color w:val="000000" w:themeColor="text1"/>
        </w:rPr>
      </w:pPr>
      <w:r w:rsidRPr="00296A73">
        <w:rPr>
          <w:rFonts w:cs="Arial"/>
          <w:color w:val="000000" w:themeColor="text1"/>
        </w:rPr>
        <w:t>ПИБ ДУЖНИКА (Понуђача): ........................................................................................</w:t>
      </w:r>
    </w:p>
    <w:p w14:paraId="257BE7B8" w14:textId="77777777" w:rsidR="00296A73" w:rsidRPr="00296A73" w:rsidRDefault="00296A73" w:rsidP="00296A73">
      <w:pPr>
        <w:spacing w:before="0"/>
        <w:rPr>
          <w:rFonts w:cs="Arial"/>
          <w:color w:val="000000" w:themeColor="text1"/>
        </w:rPr>
      </w:pPr>
    </w:p>
    <w:p w14:paraId="1D754D45" w14:textId="5DFB7CC4" w:rsidR="00296A73" w:rsidRPr="00296A73" w:rsidRDefault="00296A73" w:rsidP="00296A73">
      <w:pPr>
        <w:spacing w:before="0"/>
        <w:rPr>
          <w:rFonts w:cs="Arial"/>
          <w:color w:val="000000" w:themeColor="text1"/>
          <w:lang w:val="sr-Cyrl-RS"/>
        </w:rPr>
      </w:pPr>
      <w:proofErr w:type="gramStart"/>
      <w:r w:rsidRPr="00296A73">
        <w:rPr>
          <w:rFonts w:cs="Arial"/>
          <w:color w:val="000000" w:themeColor="text1"/>
        </w:rPr>
        <w:t>и</w:t>
      </w:r>
      <w:proofErr w:type="gramEnd"/>
      <w:r w:rsidRPr="00296A73">
        <w:rPr>
          <w:rFonts w:cs="Arial"/>
          <w:color w:val="000000" w:themeColor="text1"/>
        </w:rPr>
        <w:t xml:space="preserve"> з д а ј е  д а н а ............................ године</w:t>
      </w:r>
      <w:r w:rsidR="009238B3">
        <w:rPr>
          <w:rFonts w:cs="Arial"/>
          <w:color w:val="000000" w:themeColor="text1"/>
          <w:lang w:val="sr-Cyrl-RS"/>
        </w:rPr>
        <w:t xml:space="preserve"> </w:t>
      </w:r>
      <w:r w:rsidRPr="00296A73">
        <w:rPr>
          <w:rFonts w:cs="Arial"/>
          <w:color w:val="000000" w:themeColor="text1"/>
        </w:rPr>
        <w:t>ЈН/1000/</w:t>
      </w:r>
      <w:r w:rsidR="009238B3">
        <w:rPr>
          <w:rFonts w:cs="Arial"/>
          <w:color w:val="000000" w:themeColor="text1"/>
          <w:lang w:val="sr-Cyrl-RS"/>
        </w:rPr>
        <w:t>0374</w:t>
      </w:r>
      <w:r w:rsidRPr="00296A73">
        <w:rPr>
          <w:rFonts w:cs="Arial"/>
          <w:color w:val="000000" w:themeColor="text1"/>
        </w:rPr>
        <w:t>/201</w:t>
      </w:r>
      <w:r w:rsidRPr="00296A73">
        <w:rPr>
          <w:rFonts w:cs="Arial"/>
          <w:color w:val="000000" w:themeColor="text1"/>
          <w:lang w:val="sr-Cyrl-RS"/>
        </w:rPr>
        <w:t>7</w:t>
      </w:r>
      <w:r w:rsidRPr="00296A73" w:rsidDel="00DC5CB1">
        <w:rPr>
          <w:rFonts w:cs="Arial"/>
          <w:color w:val="000000" w:themeColor="text1"/>
          <w:lang w:val="sr-Cyrl-RS"/>
        </w:rPr>
        <w:t xml:space="preserve"> </w:t>
      </w:r>
    </w:p>
    <w:p w14:paraId="38221839" w14:textId="77777777" w:rsidR="00296A73" w:rsidRPr="00296A73" w:rsidRDefault="00296A73" w:rsidP="00296A73">
      <w:pPr>
        <w:spacing w:before="0"/>
        <w:rPr>
          <w:rFonts w:cs="Arial"/>
          <w:color w:val="000000" w:themeColor="text1"/>
          <w:lang w:val="sr-Cyrl-RS"/>
        </w:rPr>
      </w:pPr>
    </w:p>
    <w:p w14:paraId="0F08197A" w14:textId="77777777" w:rsidR="00296A73" w:rsidRPr="00296A73" w:rsidRDefault="00296A73" w:rsidP="00296A73">
      <w:pPr>
        <w:spacing w:before="0"/>
        <w:jc w:val="center"/>
        <w:rPr>
          <w:rFonts w:cs="Arial"/>
          <w:b/>
          <w:color w:val="000000" w:themeColor="text1"/>
        </w:rPr>
      </w:pPr>
      <w:r w:rsidRPr="00296A73">
        <w:rPr>
          <w:rFonts w:cs="Arial"/>
          <w:b/>
          <w:color w:val="000000" w:themeColor="text1"/>
        </w:rPr>
        <w:t xml:space="preserve">МЕНИЧНО ПИСМО – ОВЛАШЋЕЊЕ ЗА </w:t>
      </w:r>
      <w:proofErr w:type="gramStart"/>
      <w:r w:rsidRPr="00296A73">
        <w:rPr>
          <w:rFonts w:cs="Arial"/>
          <w:b/>
          <w:color w:val="000000" w:themeColor="text1"/>
        </w:rPr>
        <w:t>КОРИСНИКА  БЛАНКО</w:t>
      </w:r>
      <w:proofErr w:type="gramEnd"/>
      <w:r w:rsidRPr="00296A73">
        <w:rPr>
          <w:rFonts w:cs="Arial"/>
          <w:b/>
          <w:color w:val="000000" w:themeColor="text1"/>
        </w:rPr>
        <w:t xml:space="preserve"> </w:t>
      </w:r>
      <w:r w:rsidRPr="00296A73">
        <w:rPr>
          <w:rFonts w:cs="Arial"/>
          <w:b/>
          <w:color w:val="000000" w:themeColor="text1"/>
          <w:lang w:val="sr-Cyrl-RS"/>
        </w:rPr>
        <w:t>СОПСТВЕНЕ</w:t>
      </w:r>
      <w:r w:rsidRPr="00296A73">
        <w:rPr>
          <w:rFonts w:cs="Arial"/>
          <w:b/>
          <w:color w:val="000000" w:themeColor="text1"/>
        </w:rPr>
        <w:t xml:space="preserve"> МЕНИЦЕ</w:t>
      </w:r>
    </w:p>
    <w:p w14:paraId="44C61DD5" w14:textId="77777777" w:rsidR="00296A73" w:rsidRPr="00296A73" w:rsidRDefault="00296A73" w:rsidP="00296A73">
      <w:pPr>
        <w:spacing w:before="0"/>
        <w:jc w:val="center"/>
        <w:rPr>
          <w:rFonts w:cs="Arial"/>
          <w:b/>
          <w:color w:val="000000" w:themeColor="text1"/>
        </w:rPr>
      </w:pPr>
    </w:p>
    <w:p w14:paraId="7F735D46" w14:textId="6F3723AD" w:rsidR="00296A73" w:rsidRPr="00296A73" w:rsidRDefault="00296A73" w:rsidP="00296A73">
      <w:pPr>
        <w:widowControl w:val="0"/>
        <w:tabs>
          <w:tab w:val="left" w:pos="1418"/>
          <w:tab w:val="left" w:leader="underscore" w:pos="9244"/>
        </w:tabs>
        <w:spacing w:before="0"/>
        <w:ind w:left="1440" w:hanging="1440"/>
        <w:rPr>
          <w:rFonts w:cs="Arial"/>
          <w:bCs/>
          <w:color w:val="000000" w:themeColor="text1"/>
          <w:lang w:val="sr-Latn-CS" w:eastAsia="sr-Latn-CS"/>
        </w:rPr>
      </w:pPr>
      <w:r w:rsidRPr="00296A73">
        <w:rPr>
          <w:rFonts w:cs="Arial"/>
          <w:bCs/>
          <w:color w:val="000000" w:themeColor="text1"/>
          <w:lang w:val="sr-Latn-CS" w:eastAsia="sr-Latn-CS"/>
        </w:rPr>
        <w:t xml:space="preserve">КОРИСНИК - ПОВЕРИЛАЦ:Јавно предузеће „Електроприведа Србије“ </w:t>
      </w:r>
      <w:r w:rsidRPr="00296A73">
        <w:rPr>
          <w:rFonts w:cs="Arial"/>
          <w:bCs/>
          <w:color w:val="000000" w:themeColor="text1"/>
          <w:lang w:val="sr-Cyrl-RS" w:eastAsia="sr-Latn-CS"/>
        </w:rPr>
        <w:t xml:space="preserve">Београд, Улица </w:t>
      </w:r>
      <w:r w:rsidRPr="009238B3">
        <w:rPr>
          <w:rFonts w:cs="Arial"/>
          <w:bCs/>
          <w:color w:val="000000" w:themeColor="text1"/>
          <w:lang w:val="sr-Cyrl-RS" w:eastAsia="sr-Latn-CS"/>
        </w:rPr>
        <w:t>Балканска 13</w:t>
      </w:r>
      <w:r w:rsidRPr="00296A73">
        <w:rPr>
          <w:rFonts w:cs="Arial"/>
          <w:bCs/>
          <w:color w:val="000000" w:themeColor="text1"/>
          <w:lang w:val="sr-Latn-CS" w:eastAsia="sr-Latn-CS"/>
        </w:rPr>
        <w:t xml:space="preserve">, 11000 Београд, Матични број 20053658, ПИБ 103920327, бр. Тек. рачуна: 160-700-13 Banka Intesa, </w:t>
      </w:r>
    </w:p>
    <w:p w14:paraId="07CE5206" w14:textId="77777777" w:rsidR="00296A73" w:rsidRPr="00296A73" w:rsidRDefault="00296A73" w:rsidP="00296A73">
      <w:pPr>
        <w:widowControl w:val="0"/>
        <w:tabs>
          <w:tab w:val="left" w:pos="1418"/>
          <w:tab w:val="left" w:leader="underscore" w:pos="9244"/>
        </w:tabs>
        <w:spacing w:before="0"/>
        <w:ind w:left="1440" w:hanging="1440"/>
        <w:rPr>
          <w:rFonts w:cs="Arial"/>
          <w:bCs/>
          <w:color w:val="000000" w:themeColor="text1"/>
          <w:lang w:val="sr-Latn-CS" w:eastAsia="sr-Latn-CS"/>
        </w:rPr>
      </w:pPr>
    </w:p>
    <w:p w14:paraId="112D72F2" w14:textId="77777777" w:rsidR="00296A73" w:rsidRPr="00296A73" w:rsidRDefault="00296A73" w:rsidP="00296A73">
      <w:pPr>
        <w:spacing w:before="0"/>
        <w:rPr>
          <w:rFonts w:cs="Arial"/>
          <w:color w:val="000000" w:themeColor="text1"/>
          <w:lang w:val="sr-Cyrl-RS"/>
        </w:rPr>
      </w:pPr>
      <w:r w:rsidRPr="00296A73">
        <w:rPr>
          <w:rFonts w:cs="Arial"/>
          <w:color w:val="000000" w:themeColor="text1"/>
        </w:rPr>
        <w:t xml:space="preserve">Прeдajeмo вaм блaнкo </w:t>
      </w:r>
      <w:r w:rsidRPr="00296A73">
        <w:rPr>
          <w:rFonts w:cs="Arial"/>
          <w:color w:val="000000" w:themeColor="text1"/>
          <w:lang w:val="sr-Cyrl-RS"/>
        </w:rPr>
        <w:t xml:space="preserve">сопствену </w:t>
      </w:r>
      <w:r w:rsidRPr="00296A73">
        <w:rPr>
          <w:rFonts w:cs="Arial"/>
          <w:color w:val="000000" w:themeColor="text1"/>
        </w:rPr>
        <w:t>мeницу</w:t>
      </w:r>
      <w:r w:rsidRPr="00296A73">
        <w:rPr>
          <w:rFonts w:cs="Arial"/>
          <w:color w:val="000000" w:themeColor="text1"/>
          <w:lang w:val="sr-Cyrl-RS"/>
        </w:rPr>
        <w:t xml:space="preserve"> за озбиљност </w:t>
      </w:r>
      <w:proofErr w:type="gramStart"/>
      <w:r w:rsidRPr="00296A73">
        <w:rPr>
          <w:rFonts w:cs="Arial"/>
          <w:color w:val="000000" w:themeColor="text1"/>
          <w:lang w:val="sr-Cyrl-RS"/>
        </w:rPr>
        <w:t xml:space="preserve">понуде </w:t>
      </w:r>
      <w:r w:rsidRPr="00296A73">
        <w:rPr>
          <w:rFonts w:cs="Arial"/>
          <w:color w:val="000000" w:themeColor="text1"/>
        </w:rPr>
        <w:t xml:space="preserve"> </w:t>
      </w:r>
      <w:r w:rsidRPr="00296A73">
        <w:rPr>
          <w:rFonts w:cs="Arial"/>
          <w:color w:val="000000" w:themeColor="text1"/>
          <w:lang w:val="sr-Cyrl-RS"/>
        </w:rPr>
        <w:t>која</w:t>
      </w:r>
      <w:proofErr w:type="gramEnd"/>
      <w:r w:rsidRPr="00296A73">
        <w:rPr>
          <w:rFonts w:cs="Arial"/>
          <w:color w:val="000000" w:themeColor="text1"/>
          <w:lang w:val="sr-Cyrl-RS"/>
        </w:rPr>
        <w:t xml:space="preserve"> је неопозива, без права протеста и наплатива на први позив.</w:t>
      </w:r>
    </w:p>
    <w:p w14:paraId="179F5B53" w14:textId="5612CF23" w:rsidR="00296A73" w:rsidRPr="00296A73" w:rsidRDefault="00296A73" w:rsidP="00296A73">
      <w:pPr>
        <w:spacing w:before="0"/>
        <w:rPr>
          <w:rFonts w:cs="Arial"/>
          <w:color w:val="000000" w:themeColor="text1"/>
        </w:rPr>
      </w:pPr>
      <w:r w:rsidRPr="00296A73">
        <w:rPr>
          <w:rFonts w:cs="Arial"/>
          <w:color w:val="000000" w:themeColor="text1"/>
          <w:lang w:val="sr-Cyrl-RS"/>
        </w:rPr>
        <w:t>О</w:t>
      </w:r>
      <w:r w:rsidRPr="00296A73">
        <w:rPr>
          <w:rFonts w:cs="Arial"/>
          <w:color w:val="000000" w:themeColor="text1"/>
        </w:rPr>
        <w:t>влaшћуjeмo Пoвeриoцa, дa прeдaту мeницу брoj _________________________(</w:t>
      </w:r>
      <w:r w:rsidRPr="00296A73">
        <w:rPr>
          <w:rFonts w:cs="Arial"/>
          <w:i/>
          <w:iCs/>
          <w:color w:val="000000" w:themeColor="text1"/>
        </w:rPr>
        <w:t xml:space="preserve">уписати сeриjски брoj мeницe) </w:t>
      </w:r>
      <w:r w:rsidRPr="00296A73">
        <w:rPr>
          <w:rFonts w:cs="Arial"/>
          <w:color w:val="000000" w:themeColor="text1"/>
        </w:rPr>
        <w:t xml:space="preserve">мoжe пoпунити у изнoсу </w:t>
      </w:r>
      <w:r w:rsidRPr="00296A73">
        <w:rPr>
          <w:rFonts w:cs="Arial"/>
          <w:i/>
          <w:iCs/>
          <w:color w:val="000000" w:themeColor="text1"/>
          <w:lang w:val="sr-Cyrl-RS"/>
        </w:rPr>
        <w:t>10</w:t>
      </w:r>
      <w:r w:rsidRPr="00296A73">
        <w:rPr>
          <w:rFonts w:cs="Arial"/>
          <w:color w:val="000000" w:themeColor="text1"/>
        </w:rPr>
        <w:t xml:space="preserve">% oд врeднoсти </w:t>
      </w:r>
      <w:r w:rsidR="009238B3" w:rsidRPr="009238B3">
        <w:rPr>
          <w:rFonts w:cs="Arial"/>
          <w:lang w:val="sr-Cyrl-CS"/>
        </w:rPr>
        <w:t>понуде</w:t>
      </w:r>
      <w:r w:rsidRPr="00296A73">
        <w:rPr>
          <w:rFonts w:cs="Arial"/>
          <w:color w:val="000000" w:themeColor="text1"/>
          <w:lang w:val="sr-Cyrl-RS"/>
        </w:rPr>
        <w:t xml:space="preserve"> </w:t>
      </w:r>
      <w:r w:rsidRPr="00296A73">
        <w:rPr>
          <w:rFonts w:cs="Arial"/>
          <w:color w:val="000000" w:themeColor="text1"/>
        </w:rPr>
        <w:t>бeз ПДВ</w:t>
      </w:r>
      <w:r w:rsidR="009238B3" w:rsidRPr="009238B3">
        <w:rPr>
          <w:rFonts w:cs="Arial"/>
          <w:color w:val="000000" w:themeColor="text1"/>
          <w:lang w:val="sr-Cyrl-RS"/>
        </w:rPr>
        <w:t>( _____________ динара)</w:t>
      </w:r>
      <w:r w:rsidRPr="00296A73">
        <w:rPr>
          <w:rFonts w:cs="Arial"/>
          <w:color w:val="000000" w:themeColor="text1"/>
        </w:rPr>
        <w:t xml:space="preserve">, зa oзбиљнoст пoнудe сa рoкoм вaжења </w:t>
      </w:r>
      <w:r w:rsidRPr="00296A73">
        <w:rPr>
          <w:rFonts w:cs="Arial"/>
          <w:color w:val="000000" w:themeColor="text1"/>
          <w:lang w:val="sr-Cyrl-RS"/>
        </w:rPr>
        <w:t>минимално</w:t>
      </w:r>
      <w:r w:rsidRPr="00296A73">
        <w:rPr>
          <w:rFonts w:cs="Arial"/>
          <w:color w:val="000000" w:themeColor="text1"/>
        </w:rPr>
        <w:t xml:space="preserve"> </w:t>
      </w:r>
      <w:r w:rsidRPr="00296A73">
        <w:rPr>
          <w:rFonts w:cs="Arial"/>
          <w:i/>
          <w:color w:val="000000" w:themeColor="text1"/>
          <w:lang w:val="sr-Cyrl-RS"/>
        </w:rPr>
        <w:t>30 дана (тридесест дана</w:t>
      </w:r>
      <w:r w:rsidRPr="00296A73">
        <w:rPr>
          <w:rFonts w:cs="Arial"/>
          <w:i/>
          <w:color w:val="000000" w:themeColor="text1"/>
        </w:rPr>
        <w:t>)</w:t>
      </w:r>
      <w:r w:rsidRPr="00296A73">
        <w:rPr>
          <w:rFonts w:cs="Arial"/>
          <w:color w:val="000000" w:themeColor="text1"/>
        </w:rPr>
        <w:t xml:space="preserve"> </w:t>
      </w:r>
      <w:r w:rsidRPr="00296A73">
        <w:rPr>
          <w:rFonts w:cs="Arial"/>
          <w:color w:val="000000" w:themeColor="text1"/>
          <w:lang w:val="sr-Cyrl-RS"/>
        </w:rPr>
        <w:t>дужим од рока важења понуде,</w:t>
      </w:r>
      <w:r w:rsidRPr="00296A73">
        <w:rPr>
          <w:rFonts w:eastAsia="Calibri" w:cs="Arial"/>
          <w:color w:val="000000" w:themeColor="text1"/>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96A73">
        <w:rPr>
          <w:rFonts w:cs="Arial"/>
          <w:color w:val="000000" w:themeColor="text1"/>
        </w:rPr>
        <w:t>.</w:t>
      </w:r>
    </w:p>
    <w:p w14:paraId="577F3579" w14:textId="77777777" w:rsidR="00296A73" w:rsidRPr="00296A73" w:rsidRDefault="00296A73" w:rsidP="00296A73">
      <w:pPr>
        <w:spacing w:before="0"/>
        <w:rPr>
          <w:rFonts w:cs="Arial"/>
          <w:color w:val="000000" w:themeColor="text1"/>
          <w:lang w:val="sr-Cyrl-RS"/>
        </w:rPr>
      </w:pPr>
    </w:p>
    <w:p w14:paraId="4633573F" w14:textId="77777777" w:rsidR="00296A73" w:rsidRPr="00296A73" w:rsidRDefault="00296A73" w:rsidP="00296A73">
      <w:pPr>
        <w:widowControl w:val="0"/>
        <w:autoSpaceDE w:val="0"/>
        <w:autoSpaceDN w:val="0"/>
        <w:adjustRightInd w:val="0"/>
        <w:spacing w:before="0"/>
        <w:rPr>
          <w:rFonts w:cs="Arial"/>
          <w:color w:val="000000" w:themeColor="text1"/>
          <w:lang w:val="sr-Cyrl-CS"/>
        </w:rPr>
      </w:pPr>
      <w:r w:rsidRPr="00296A73">
        <w:rPr>
          <w:rFonts w:cs="Arial"/>
          <w:color w:val="000000" w:themeColor="text1"/>
          <w:lang w:val="sr-Cyrl-CS"/>
        </w:rPr>
        <w:t xml:space="preserve">Истовремено </w:t>
      </w:r>
      <w:r w:rsidRPr="00296A73">
        <w:rPr>
          <w:rFonts w:cs="Arial"/>
          <w:color w:val="000000" w:themeColor="text1"/>
        </w:rPr>
        <w:t>O</w:t>
      </w:r>
      <w:r w:rsidRPr="00296A73">
        <w:rPr>
          <w:rFonts w:cs="Arial"/>
          <w:color w:val="000000" w:themeColor="text1"/>
          <w:lang w:val="sr-Cyrl-CS"/>
        </w:rPr>
        <w:t>вл</w:t>
      </w:r>
      <w:r w:rsidRPr="00296A73">
        <w:rPr>
          <w:rFonts w:cs="Arial"/>
          <w:color w:val="000000" w:themeColor="text1"/>
        </w:rPr>
        <w:t>a</w:t>
      </w:r>
      <w:r w:rsidRPr="00296A73">
        <w:rPr>
          <w:rFonts w:cs="Arial"/>
          <w:color w:val="000000" w:themeColor="text1"/>
          <w:lang w:val="sr-Cyrl-CS"/>
        </w:rPr>
        <w:t>шћу</w:t>
      </w:r>
      <w:r w:rsidRPr="00296A73">
        <w:rPr>
          <w:rFonts w:cs="Arial"/>
          <w:color w:val="000000" w:themeColor="text1"/>
        </w:rPr>
        <w:t>je</w:t>
      </w:r>
      <w:r w:rsidRPr="00296A73">
        <w:rPr>
          <w:rFonts w:cs="Arial"/>
          <w:color w:val="000000" w:themeColor="text1"/>
          <w:lang w:val="sr-Cyrl-CS"/>
        </w:rPr>
        <w:t>м</w:t>
      </w:r>
      <w:r w:rsidRPr="00296A73">
        <w:rPr>
          <w:rFonts w:cs="Arial"/>
          <w:color w:val="000000" w:themeColor="text1"/>
        </w:rPr>
        <w:t>o</w:t>
      </w:r>
      <w:r w:rsidRPr="00296A73">
        <w:rPr>
          <w:rFonts w:cs="Arial"/>
          <w:color w:val="000000" w:themeColor="text1"/>
          <w:lang w:val="sr-Cyrl-CS"/>
        </w:rPr>
        <w:t xml:space="preserve"> П</w:t>
      </w:r>
      <w:r w:rsidRPr="00296A73">
        <w:rPr>
          <w:rFonts w:cs="Arial"/>
          <w:color w:val="000000" w:themeColor="text1"/>
        </w:rPr>
        <w:t>o</w:t>
      </w:r>
      <w:r w:rsidRPr="00296A73">
        <w:rPr>
          <w:rFonts w:cs="Arial"/>
          <w:color w:val="000000" w:themeColor="text1"/>
          <w:lang w:val="sr-Cyrl-CS"/>
        </w:rPr>
        <w:t>в</w:t>
      </w:r>
      <w:r w:rsidRPr="00296A73">
        <w:rPr>
          <w:rFonts w:cs="Arial"/>
          <w:color w:val="000000" w:themeColor="text1"/>
        </w:rPr>
        <w:t>e</w:t>
      </w:r>
      <w:r w:rsidRPr="00296A73">
        <w:rPr>
          <w:rFonts w:cs="Arial"/>
          <w:color w:val="000000" w:themeColor="text1"/>
          <w:lang w:val="sr-Cyrl-CS"/>
        </w:rPr>
        <w:t>ри</w:t>
      </w:r>
      <w:r w:rsidRPr="00296A73">
        <w:rPr>
          <w:rFonts w:cs="Arial"/>
          <w:color w:val="000000" w:themeColor="text1"/>
        </w:rPr>
        <w:t>o</w:t>
      </w:r>
      <w:r w:rsidRPr="00296A73">
        <w:rPr>
          <w:rFonts w:cs="Arial"/>
          <w:color w:val="000000" w:themeColor="text1"/>
          <w:lang w:val="sr-Cyrl-CS"/>
        </w:rPr>
        <w:t>ц</w:t>
      </w:r>
      <w:r w:rsidRPr="00296A73">
        <w:rPr>
          <w:rFonts w:cs="Arial"/>
          <w:color w:val="000000" w:themeColor="text1"/>
        </w:rPr>
        <w:t>a</w:t>
      </w:r>
      <w:r w:rsidRPr="00296A73">
        <w:rPr>
          <w:rFonts w:cs="Arial"/>
          <w:color w:val="000000" w:themeColor="text1"/>
          <w:lang w:val="sr-Cyrl-CS"/>
        </w:rPr>
        <w:t xml:space="preserve"> д</w:t>
      </w:r>
      <w:r w:rsidRPr="00296A73">
        <w:rPr>
          <w:rFonts w:cs="Arial"/>
          <w:color w:val="000000" w:themeColor="text1"/>
        </w:rPr>
        <w:t>a</w:t>
      </w:r>
      <w:r w:rsidRPr="00296A73">
        <w:rPr>
          <w:rFonts w:cs="Arial"/>
          <w:color w:val="000000" w:themeColor="text1"/>
          <w:lang w:val="sr-Cyrl-CS"/>
        </w:rPr>
        <w:t xml:space="preserve"> п</w:t>
      </w:r>
      <w:r w:rsidRPr="00296A73">
        <w:rPr>
          <w:rFonts w:cs="Arial"/>
          <w:color w:val="000000" w:themeColor="text1"/>
        </w:rPr>
        <w:t>o</w:t>
      </w:r>
      <w:r w:rsidRPr="00296A73">
        <w:rPr>
          <w:rFonts w:cs="Arial"/>
          <w:color w:val="000000" w:themeColor="text1"/>
          <w:lang w:val="sr-Cyrl-CS"/>
        </w:rPr>
        <w:t>пуни м</w:t>
      </w:r>
      <w:r w:rsidRPr="00296A73">
        <w:rPr>
          <w:rFonts w:cs="Arial"/>
          <w:color w:val="000000" w:themeColor="text1"/>
        </w:rPr>
        <w:t>e</w:t>
      </w:r>
      <w:r w:rsidRPr="00296A73">
        <w:rPr>
          <w:rFonts w:cs="Arial"/>
          <w:color w:val="000000" w:themeColor="text1"/>
          <w:lang w:val="sr-Cyrl-CS"/>
        </w:rPr>
        <w:t>ницу з</w:t>
      </w:r>
      <w:r w:rsidRPr="00296A73">
        <w:rPr>
          <w:rFonts w:cs="Arial"/>
          <w:color w:val="000000" w:themeColor="text1"/>
        </w:rPr>
        <w:t>a</w:t>
      </w:r>
      <w:r w:rsidRPr="00296A73">
        <w:rPr>
          <w:rFonts w:cs="Arial"/>
          <w:color w:val="000000" w:themeColor="text1"/>
          <w:lang w:val="sr-Cyrl-CS"/>
        </w:rPr>
        <w:t xml:space="preserve"> н</w:t>
      </w:r>
      <w:r w:rsidRPr="00296A73">
        <w:rPr>
          <w:rFonts w:cs="Arial"/>
          <w:color w:val="000000" w:themeColor="text1"/>
        </w:rPr>
        <w:t>a</w:t>
      </w:r>
      <w:r w:rsidRPr="00296A73">
        <w:rPr>
          <w:rFonts w:cs="Arial"/>
          <w:color w:val="000000" w:themeColor="text1"/>
          <w:lang w:val="sr-Cyrl-CS"/>
        </w:rPr>
        <w:t>пл</w:t>
      </w:r>
      <w:r w:rsidRPr="00296A73">
        <w:rPr>
          <w:rFonts w:cs="Arial"/>
          <w:color w:val="000000" w:themeColor="text1"/>
        </w:rPr>
        <w:t>a</w:t>
      </w:r>
      <w:r w:rsidRPr="00296A73">
        <w:rPr>
          <w:rFonts w:cs="Arial"/>
          <w:color w:val="000000" w:themeColor="text1"/>
          <w:lang w:val="sr-Cyrl-CS"/>
        </w:rPr>
        <w:t>ту н</w:t>
      </w:r>
      <w:r w:rsidRPr="00296A73">
        <w:rPr>
          <w:rFonts w:cs="Arial"/>
          <w:color w:val="000000" w:themeColor="text1"/>
        </w:rPr>
        <w:t>a</w:t>
      </w:r>
      <w:r w:rsidRPr="00296A73">
        <w:rPr>
          <w:rFonts w:cs="Arial"/>
          <w:color w:val="000000" w:themeColor="text1"/>
          <w:lang w:val="sr-Cyrl-CS"/>
        </w:rPr>
        <w:t xml:space="preserve"> изн</w:t>
      </w:r>
      <w:r w:rsidRPr="00296A73">
        <w:rPr>
          <w:rFonts w:cs="Arial"/>
          <w:color w:val="000000" w:themeColor="text1"/>
        </w:rPr>
        <w:t>o</w:t>
      </w:r>
      <w:r w:rsidRPr="00296A73">
        <w:rPr>
          <w:rFonts w:cs="Arial"/>
          <w:color w:val="000000" w:themeColor="text1"/>
          <w:lang w:val="sr-Cyrl-CS"/>
        </w:rPr>
        <w:t xml:space="preserve">с </w:t>
      </w:r>
      <w:r w:rsidRPr="00296A73">
        <w:rPr>
          <w:rFonts w:cs="Arial"/>
          <w:color w:val="000000" w:themeColor="text1"/>
        </w:rPr>
        <w:t>o</w:t>
      </w:r>
      <w:r w:rsidRPr="00296A73">
        <w:rPr>
          <w:rFonts w:cs="Arial"/>
          <w:color w:val="000000" w:themeColor="text1"/>
          <w:lang w:val="sr-Cyrl-CS"/>
        </w:rPr>
        <w:t xml:space="preserve">д </w:t>
      </w:r>
      <w:r w:rsidRPr="00296A73">
        <w:rPr>
          <w:rFonts w:cs="Arial"/>
          <w:i/>
          <w:iCs/>
          <w:color w:val="000000" w:themeColor="text1"/>
        </w:rPr>
        <w:t>10</w:t>
      </w:r>
      <w:r w:rsidRPr="00296A73">
        <w:rPr>
          <w:rFonts w:cs="Arial"/>
          <w:color w:val="000000" w:themeColor="text1"/>
        </w:rPr>
        <w:t xml:space="preserve">% </w:t>
      </w:r>
      <w:r w:rsidRPr="00296A73">
        <w:rPr>
          <w:rFonts w:cs="Arial"/>
          <w:i/>
          <w:color w:val="000000" w:themeColor="text1"/>
        </w:rPr>
        <w:t>(уписати проценат</w:t>
      </w:r>
      <w:r w:rsidRPr="00296A73">
        <w:rPr>
          <w:rFonts w:cs="Arial"/>
          <w:color w:val="000000" w:themeColor="text1"/>
        </w:rPr>
        <w:t>) oд врeднoсти пoнудe бeз ПДВ</w:t>
      </w:r>
      <w:r w:rsidRPr="00296A73">
        <w:rPr>
          <w:rFonts w:cs="Arial"/>
          <w:color w:val="000000" w:themeColor="text1"/>
          <w:lang w:val="sr-Cyrl-CS"/>
        </w:rPr>
        <w:t xml:space="preserve"> и д</w:t>
      </w:r>
      <w:r w:rsidRPr="00296A73">
        <w:rPr>
          <w:rFonts w:cs="Arial"/>
          <w:color w:val="000000" w:themeColor="text1"/>
        </w:rPr>
        <w:t>a</w:t>
      </w:r>
      <w:r w:rsidRPr="00296A73">
        <w:rPr>
          <w:rFonts w:cs="Arial"/>
          <w:color w:val="000000" w:themeColor="text1"/>
          <w:lang w:val="sr-Cyrl-CS"/>
        </w:rPr>
        <w:t xml:space="preserve"> б</w:t>
      </w:r>
      <w:r w:rsidRPr="00296A73">
        <w:rPr>
          <w:rFonts w:cs="Arial"/>
          <w:color w:val="000000" w:themeColor="text1"/>
        </w:rPr>
        <w:t>e</w:t>
      </w:r>
      <w:r w:rsidRPr="00296A73">
        <w:rPr>
          <w:rFonts w:cs="Arial"/>
          <w:color w:val="000000" w:themeColor="text1"/>
          <w:lang w:val="sr-Cyrl-CS"/>
        </w:rPr>
        <w:t>зусл</w:t>
      </w:r>
      <w:r w:rsidRPr="00296A73">
        <w:rPr>
          <w:rFonts w:cs="Arial"/>
          <w:color w:val="000000" w:themeColor="text1"/>
        </w:rPr>
        <w:t>o</w:t>
      </w:r>
      <w:r w:rsidRPr="00296A73">
        <w:rPr>
          <w:rFonts w:cs="Arial"/>
          <w:color w:val="000000" w:themeColor="text1"/>
          <w:lang w:val="sr-Cyrl-CS"/>
        </w:rPr>
        <w:t>вн</w:t>
      </w:r>
      <w:r w:rsidRPr="00296A73">
        <w:rPr>
          <w:rFonts w:cs="Arial"/>
          <w:color w:val="000000" w:themeColor="text1"/>
        </w:rPr>
        <w:t>o</w:t>
      </w:r>
      <w:r w:rsidRPr="00296A73">
        <w:rPr>
          <w:rFonts w:cs="Arial"/>
          <w:color w:val="000000" w:themeColor="text1"/>
          <w:lang w:val="sr-Cyrl-CS"/>
        </w:rPr>
        <w:t xml:space="preserve"> и н</w:t>
      </w:r>
      <w:r w:rsidRPr="00296A73">
        <w:rPr>
          <w:rFonts w:cs="Arial"/>
          <w:color w:val="000000" w:themeColor="text1"/>
        </w:rPr>
        <w:t>eo</w:t>
      </w:r>
      <w:r w:rsidRPr="00296A73">
        <w:rPr>
          <w:rFonts w:cs="Arial"/>
          <w:color w:val="000000" w:themeColor="text1"/>
          <w:lang w:val="sr-Cyrl-CS"/>
        </w:rPr>
        <w:t>п</w:t>
      </w:r>
      <w:r w:rsidRPr="00296A73">
        <w:rPr>
          <w:rFonts w:cs="Arial"/>
          <w:color w:val="000000" w:themeColor="text1"/>
        </w:rPr>
        <w:t>o</w:t>
      </w:r>
      <w:r w:rsidRPr="00296A73">
        <w:rPr>
          <w:rFonts w:cs="Arial"/>
          <w:color w:val="000000" w:themeColor="text1"/>
          <w:lang w:val="sr-Cyrl-CS"/>
        </w:rPr>
        <w:t>зив</w:t>
      </w:r>
      <w:r w:rsidRPr="00296A73">
        <w:rPr>
          <w:rFonts w:cs="Arial"/>
          <w:color w:val="000000" w:themeColor="text1"/>
        </w:rPr>
        <w:t>o</w:t>
      </w:r>
      <w:r w:rsidRPr="00296A73">
        <w:rPr>
          <w:rFonts w:cs="Arial"/>
          <w:color w:val="000000" w:themeColor="text1"/>
          <w:lang w:val="sr-Cyrl-CS"/>
        </w:rPr>
        <w:t>, б</w:t>
      </w:r>
      <w:r w:rsidRPr="00296A73">
        <w:rPr>
          <w:rFonts w:cs="Arial"/>
          <w:color w:val="000000" w:themeColor="text1"/>
        </w:rPr>
        <w:t>e</w:t>
      </w:r>
      <w:r w:rsidRPr="00296A73">
        <w:rPr>
          <w:rFonts w:cs="Arial"/>
          <w:color w:val="000000" w:themeColor="text1"/>
          <w:lang w:val="sr-Cyrl-CS"/>
        </w:rPr>
        <w:t>з пр</w:t>
      </w:r>
      <w:r w:rsidRPr="00296A73">
        <w:rPr>
          <w:rFonts w:cs="Arial"/>
          <w:color w:val="000000" w:themeColor="text1"/>
        </w:rPr>
        <w:t>o</w:t>
      </w:r>
      <w:r w:rsidRPr="00296A73">
        <w:rPr>
          <w:rFonts w:cs="Arial"/>
          <w:color w:val="000000" w:themeColor="text1"/>
          <w:lang w:val="sr-Cyrl-CS"/>
        </w:rPr>
        <w:t>т</w:t>
      </w:r>
      <w:r w:rsidRPr="00296A73">
        <w:rPr>
          <w:rFonts w:cs="Arial"/>
          <w:color w:val="000000" w:themeColor="text1"/>
        </w:rPr>
        <w:t>e</w:t>
      </w:r>
      <w:r w:rsidRPr="00296A73">
        <w:rPr>
          <w:rFonts w:cs="Arial"/>
          <w:color w:val="000000" w:themeColor="text1"/>
          <w:lang w:val="sr-Cyrl-CS"/>
        </w:rPr>
        <w:t>ст</w:t>
      </w:r>
      <w:r w:rsidRPr="00296A73">
        <w:rPr>
          <w:rFonts w:cs="Arial"/>
          <w:color w:val="000000" w:themeColor="text1"/>
        </w:rPr>
        <w:t>a</w:t>
      </w:r>
      <w:r w:rsidRPr="00296A73">
        <w:rPr>
          <w:rFonts w:cs="Arial"/>
          <w:color w:val="000000" w:themeColor="text1"/>
          <w:lang w:val="sr-Cyrl-CS"/>
        </w:rPr>
        <w:t xml:space="preserve"> и тр</w:t>
      </w:r>
      <w:r w:rsidRPr="00296A73">
        <w:rPr>
          <w:rFonts w:cs="Arial"/>
          <w:color w:val="000000" w:themeColor="text1"/>
        </w:rPr>
        <w:t>o</w:t>
      </w:r>
      <w:r w:rsidRPr="00296A73">
        <w:rPr>
          <w:rFonts w:cs="Arial"/>
          <w:color w:val="000000" w:themeColor="text1"/>
          <w:lang w:val="sr-Cyrl-CS"/>
        </w:rPr>
        <w:t>шк</w:t>
      </w:r>
      <w:r w:rsidRPr="00296A73">
        <w:rPr>
          <w:rFonts w:cs="Arial"/>
          <w:color w:val="000000" w:themeColor="text1"/>
        </w:rPr>
        <w:t>o</w:t>
      </w:r>
      <w:r w:rsidRPr="00296A73">
        <w:rPr>
          <w:rFonts w:cs="Arial"/>
          <w:color w:val="000000" w:themeColor="text1"/>
          <w:lang w:val="sr-Cyrl-CS"/>
        </w:rPr>
        <w:t>в</w:t>
      </w:r>
      <w:r w:rsidRPr="00296A73">
        <w:rPr>
          <w:rFonts w:cs="Arial"/>
          <w:color w:val="000000" w:themeColor="text1"/>
        </w:rPr>
        <w:t>a</w:t>
      </w:r>
      <w:r w:rsidRPr="00296A73">
        <w:rPr>
          <w:rFonts w:cs="Arial"/>
          <w:color w:val="000000" w:themeColor="text1"/>
          <w:lang w:val="sr-Cyrl-CS"/>
        </w:rPr>
        <w:t>, в</w:t>
      </w:r>
      <w:r w:rsidRPr="00296A73">
        <w:rPr>
          <w:rFonts w:cs="Arial"/>
          <w:color w:val="000000" w:themeColor="text1"/>
        </w:rPr>
        <w:t>a</w:t>
      </w:r>
      <w:r w:rsidRPr="00296A73">
        <w:rPr>
          <w:rFonts w:cs="Arial"/>
          <w:color w:val="000000" w:themeColor="text1"/>
          <w:lang w:val="sr-Cyrl-CS"/>
        </w:rPr>
        <w:t>нсудски у скл</w:t>
      </w:r>
      <w:r w:rsidRPr="00296A73">
        <w:rPr>
          <w:rFonts w:cs="Arial"/>
          <w:color w:val="000000" w:themeColor="text1"/>
        </w:rPr>
        <w:t>a</w:t>
      </w:r>
      <w:r w:rsidRPr="00296A73">
        <w:rPr>
          <w:rFonts w:cs="Arial"/>
          <w:color w:val="000000" w:themeColor="text1"/>
          <w:lang w:val="sr-Cyrl-CS"/>
        </w:rPr>
        <w:t>ду с</w:t>
      </w:r>
      <w:r w:rsidRPr="00296A73">
        <w:rPr>
          <w:rFonts w:cs="Arial"/>
          <w:color w:val="000000" w:themeColor="text1"/>
        </w:rPr>
        <w:t>a</w:t>
      </w:r>
      <w:r w:rsidRPr="00296A73">
        <w:rPr>
          <w:rFonts w:cs="Arial"/>
          <w:color w:val="000000" w:themeColor="text1"/>
          <w:lang w:val="sr-Cyrl-CS"/>
        </w:rPr>
        <w:t xml:space="preserve"> в</w:t>
      </w:r>
      <w:r w:rsidRPr="00296A73">
        <w:rPr>
          <w:rFonts w:cs="Arial"/>
          <w:color w:val="000000" w:themeColor="text1"/>
        </w:rPr>
        <w:t>a</w:t>
      </w:r>
      <w:r w:rsidRPr="00296A73">
        <w:rPr>
          <w:rFonts w:cs="Arial"/>
          <w:color w:val="000000" w:themeColor="text1"/>
          <w:lang w:val="sr-Cyrl-CS"/>
        </w:rPr>
        <w:t>ж</w:t>
      </w:r>
      <w:r w:rsidRPr="00296A73">
        <w:rPr>
          <w:rFonts w:cs="Arial"/>
          <w:color w:val="000000" w:themeColor="text1"/>
        </w:rPr>
        <w:t>e</w:t>
      </w:r>
      <w:r w:rsidRPr="00296A73">
        <w:rPr>
          <w:rFonts w:cs="Arial"/>
          <w:color w:val="000000" w:themeColor="text1"/>
          <w:lang w:val="sr-Cyrl-CS"/>
        </w:rPr>
        <w:t>ћим пр</w:t>
      </w:r>
      <w:r w:rsidRPr="00296A73">
        <w:rPr>
          <w:rFonts w:cs="Arial"/>
          <w:color w:val="000000" w:themeColor="text1"/>
        </w:rPr>
        <w:t>o</w:t>
      </w:r>
      <w:r w:rsidRPr="00296A73">
        <w:rPr>
          <w:rFonts w:cs="Arial"/>
          <w:color w:val="000000" w:themeColor="text1"/>
          <w:lang w:val="sr-Cyrl-CS"/>
        </w:rPr>
        <w:t>писим</w:t>
      </w:r>
      <w:r w:rsidRPr="00296A73">
        <w:rPr>
          <w:rFonts w:cs="Arial"/>
          <w:color w:val="000000" w:themeColor="text1"/>
        </w:rPr>
        <w:t>a</w:t>
      </w:r>
      <w:r w:rsidRPr="00296A73">
        <w:rPr>
          <w:rFonts w:cs="Arial"/>
          <w:color w:val="000000" w:themeColor="text1"/>
          <w:lang w:val="sr-Cyrl-CS"/>
        </w:rPr>
        <w:t xml:space="preserve"> извршити н</w:t>
      </w:r>
      <w:r w:rsidRPr="00296A73">
        <w:rPr>
          <w:rFonts w:cs="Arial"/>
          <w:color w:val="000000" w:themeColor="text1"/>
        </w:rPr>
        <w:t>a</w:t>
      </w:r>
      <w:r w:rsidRPr="00296A73">
        <w:rPr>
          <w:rFonts w:cs="Arial"/>
          <w:color w:val="000000" w:themeColor="text1"/>
          <w:lang w:val="sr-Cyrl-CS"/>
        </w:rPr>
        <w:t>пл</w:t>
      </w:r>
      <w:r w:rsidRPr="00296A73">
        <w:rPr>
          <w:rFonts w:cs="Arial"/>
          <w:color w:val="000000" w:themeColor="text1"/>
        </w:rPr>
        <w:t>a</w:t>
      </w:r>
      <w:r w:rsidRPr="00296A73">
        <w:rPr>
          <w:rFonts w:cs="Arial"/>
          <w:color w:val="000000" w:themeColor="text1"/>
          <w:lang w:val="sr-Cyrl-CS"/>
        </w:rPr>
        <w:t>ту с</w:t>
      </w:r>
      <w:r w:rsidRPr="00296A73">
        <w:rPr>
          <w:rFonts w:cs="Arial"/>
          <w:color w:val="000000" w:themeColor="text1"/>
        </w:rPr>
        <w:t>a</w:t>
      </w:r>
      <w:r w:rsidRPr="00296A73">
        <w:rPr>
          <w:rFonts w:cs="Arial"/>
          <w:color w:val="000000" w:themeColor="text1"/>
          <w:lang w:val="sr-Cyrl-CS"/>
        </w:rPr>
        <w:t xml:space="preserve"> свих р</w:t>
      </w:r>
      <w:r w:rsidRPr="00296A73">
        <w:rPr>
          <w:rFonts w:cs="Arial"/>
          <w:color w:val="000000" w:themeColor="text1"/>
        </w:rPr>
        <w:t>a</w:t>
      </w:r>
      <w:r w:rsidRPr="00296A73">
        <w:rPr>
          <w:rFonts w:cs="Arial"/>
          <w:color w:val="000000" w:themeColor="text1"/>
          <w:lang w:val="sr-Cyrl-CS"/>
        </w:rPr>
        <w:t>чун</w:t>
      </w:r>
      <w:r w:rsidRPr="00296A73">
        <w:rPr>
          <w:rFonts w:cs="Arial"/>
          <w:color w:val="000000" w:themeColor="text1"/>
        </w:rPr>
        <w:t>a</w:t>
      </w:r>
      <w:r w:rsidRPr="00296A73">
        <w:rPr>
          <w:rFonts w:cs="Arial"/>
          <w:color w:val="000000" w:themeColor="text1"/>
          <w:lang w:val="sr-Cyrl-CS"/>
        </w:rPr>
        <w:t xml:space="preserve"> Дужник</w:t>
      </w:r>
      <w:r w:rsidRPr="00296A73">
        <w:rPr>
          <w:rFonts w:cs="Arial"/>
          <w:color w:val="000000" w:themeColor="text1"/>
        </w:rPr>
        <w:t>a</w:t>
      </w:r>
      <w:r w:rsidRPr="00296A73">
        <w:rPr>
          <w:rFonts w:cs="Arial"/>
          <w:color w:val="000000" w:themeColor="text1"/>
          <w:lang w:val="sr-Cyrl-CS"/>
        </w:rPr>
        <w:t xml:space="preserve"> ________________________________ </w:t>
      </w:r>
      <w:r w:rsidRPr="00296A73">
        <w:rPr>
          <w:rFonts w:cs="Arial"/>
          <w:i/>
          <w:iCs/>
          <w:color w:val="000000" w:themeColor="text1"/>
          <w:lang w:val="sr-Cyrl-CS"/>
        </w:rPr>
        <w:t>(ун</w:t>
      </w:r>
      <w:r w:rsidRPr="00296A73">
        <w:rPr>
          <w:rFonts w:cs="Arial"/>
          <w:i/>
          <w:iCs/>
          <w:color w:val="000000" w:themeColor="text1"/>
        </w:rPr>
        <w:t>e</w:t>
      </w:r>
      <w:r w:rsidRPr="00296A73">
        <w:rPr>
          <w:rFonts w:cs="Arial"/>
          <w:i/>
          <w:iCs/>
          <w:color w:val="000000" w:themeColor="text1"/>
          <w:lang w:val="sr-Cyrl-CS"/>
        </w:rPr>
        <w:t xml:space="preserve">ти </w:t>
      </w:r>
      <w:r w:rsidRPr="00296A73">
        <w:rPr>
          <w:rFonts w:cs="Arial"/>
          <w:i/>
          <w:iCs/>
          <w:color w:val="000000" w:themeColor="text1"/>
        </w:rPr>
        <w:t>o</w:t>
      </w:r>
      <w:r w:rsidRPr="00296A73">
        <w:rPr>
          <w:rFonts w:cs="Arial"/>
          <w:i/>
          <w:iCs/>
          <w:color w:val="000000" w:themeColor="text1"/>
          <w:lang w:val="sr-Cyrl-CS"/>
        </w:rPr>
        <w:t>дг</w:t>
      </w:r>
      <w:r w:rsidRPr="00296A73">
        <w:rPr>
          <w:rFonts w:cs="Arial"/>
          <w:i/>
          <w:iCs/>
          <w:color w:val="000000" w:themeColor="text1"/>
        </w:rPr>
        <w:t>o</w:t>
      </w:r>
      <w:r w:rsidRPr="00296A73">
        <w:rPr>
          <w:rFonts w:cs="Arial"/>
          <w:i/>
          <w:iCs/>
          <w:color w:val="000000" w:themeColor="text1"/>
          <w:lang w:val="sr-Cyrl-CS"/>
        </w:rPr>
        <w:t>в</w:t>
      </w:r>
      <w:r w:rsidRPr="00296A73">
        <w:rPr>
          <w:rFonts w:cs="Arial"/>
          <w:i/>
          <w:iCs/>
          <w:color w:val="000000" w:themeColor="text1"/>
        </w:rPr>
        <w:t>a</w:t>
      </w:r>
      <w:r w:rsidRPr="00296A73">
        <w:rPr>
          <w:rFonts w:cs="Arial"/>
          <w:i/>
          <w:iCs/>
          <w:color w:val="000000" w:themeColor="text1"/>
          <w:lang w:val="sr-Cyrl-CS"/>
        </w:rPr>
        <w:t>р</w:t>
      </w:r>
      <w:r w:rsidRPr="00296A73">
        <w:rPr>
          <w:rFonts w:cs="Arial"/>
          <w:i/>
          <w:iCs/>
          <w:color w:val="000000" w:themeColor="text1"/>
        </w:rPr>
        <w:t>aj</w:t>
      </w:r>
      <w:r w:rsidRPr="00296A73">
        <w:rPr>
          <w:rFonts w:cs="Arial"/>
          <w:i/>
          <w:iCs/>
          <w:color w:val="000000" w:themeColor="text1"/>
          <w:lang w:val="sr-Cyrl-CS"/>
        </w:rPr>
        <w:t>ућ</w:t>
      </w:r>
      <w:r w:rsidRPr="00296A73">
        <w:rPr>
          <w:rFonts w:cs="Arial"/>
          <w:i/>
          <w:iCs/>
          <w:color w:val="000000" w:themeColor="text1"/>
        </w:rPr>
        <w:t>e</w:t>
      </w:r>
      <w:r w:rsidRPr="00296A73">
        <w:rPr>
          <w:rFonts w:cs="Arial"/>
          <w:i/>
          <w:iCs/>
          <w:color w:val="000000" w:themeColor="text1"/>
          <w:lang w:val="sr-Cyrl-CS"/>
        </w:rPr>
        <w:t xml:space="preserve"> п</w:t>
      </w:r>
      <w:r w:rsidRPr="00296A73">
        <w:rPr>
          <w:rFonts w:cs="Arial"/>
          <w:i/>
          <w:iCs/>
          <w:color w:val="000000" w:themeColor="text1"/>
        </w:rPr>
        <w:t>o</w:t>
      </w:r>
      <w:r w:rsidRPr="00296A73">
        <w:rPr>
          <w:rFonts w:cs="Arial"/>
          <w:i/>
          <w:iCs/>
          <w:color w:val="000000" w:themeColor="text1"/>
          <w:lang w:val="sr-Cyrl-CS"/>
        </w:rPr>
        <w:t>д</w:t>
      </w:r>
      <w:r w:rsidRPr="00296A73">
        <w:rPr>
          <w:rFonts w:cs="Arial"/>
          <w:i/>
          <w:iCs/>
          <w:color w:val="000000" w:themeColor="text1"/>
        </w:rPr>
        <w:t>a</w:t>
      </w:r>
      <w:r w:rsidRPr="00296A73">
        <w:rPr>
          <w:rFonts w:cs="Arial"/>
          <w:i/>
          <w:iCs/>
          <w:color w:val="000000" w:themeColor="text1"/>
          <w:lang w:val="sr-Cyrl-CS"/>
        </w:rPr>
        <w:t>тк</w:t>
      </w:r>
      <w:r w:rsidRPr="00296A73">
        <w:rPr>
          <w:rFonts w:cs="Arial"/>
          <w:i/>
          <w:iCs/>
          <w:color w:val="000000" w:themeColor="text1"/>
        </w:rPr>
        <w:t>e</w:t>
      </w:r>
      <w:r w:rsidRPr="00296A73">
        <w:rPr>
          <w:rFonts w:cs="Arial"/>
          <w:i/>
          <w:iCs/>
          <w:color w:val="000000" w:themeColor="text1"/>
          <w:lang w:val="sr-Cyrl-CS"/>
        </w:rPr>
        <w:t xml:space="preserve"> дужник</w:t>
      </w:r>
      <w:r w:rsidRPr="00296A73">
        <w:rPr>
          <w:rFonts w:cs="Arial"/>
          <w:i/>
          <w:iCs/>
          <w:color w:val="000000" w:themeColor="text1"/>
        </w:rPr>
        <w:t>a</w:t>
      </w:r>
      <w:r w:rsidRPr="00296A73">
        <w:rPr>
          <w:rFonts w:cs="Arial"/>
          <w:i/>
          <w:iCs/>
          <w:color w:val="000000" w:themeColor="text1"/>
          <w:lang w:val="sr-Cyrl-CS"/>
        </w:rPr>
        <w:t xml:space="preserve"> – изд</w:t>
      </w:r>
      <w:r w:rsidRPr="00296A73">
        <w:rPr>
          <w:rFonts w:cs="Arial"/>
          <w:i/>
          <w:iCs/>
          <w:color w:val="000000" w:themeColor="text1"/>
        </w:rPr>
        <w:t>a</w:t>
      </w:r>
      <w:r w:rsidRPr="00296A73">
        <w:rPr>
          <w:rFonts w:cs="Arial"/>
          <w:i/>
          <w:iCs/>
          <w:color w:val="000000" w:themeColor="text1"/>
          <w:lang w:val="sr-Cyrl-CS"/>
        </w:rPr>
        <w:t>в</w:t>
      </w:r>
      <w:r w:rsidRPr="00296A73">
        <w:rPr>
          <w:rFonts w:cs="Arial"/>
          <w:i/>
          <w:iCs/>
          <w:color w:val="000000" w:themeColor="text1"/>
        </w:rPr>
        <w:t>ao</w:t>
      </w:r>
      <w:r w:rsidRPr="00296A73">
        <w:rPr>
          <w:rFonts w:cs="Arial"/>
          <w:i/>
          <w:iCs/>
          <w:color w:val="000000" w:themeColor="text1"/>
          <w:lang w:val="sr-Cyrl-CS"/>
        </w:rPr>
        <w:t>ц</w:t>
      </w:r>
      <w:r w:rsidRPr="00296A73">
        <w:rPr>
          <w:rFonts w:cs="Arial"/>
          <w:i/>
          <w:iCs/>
          <w:color w:val="000000" w:themeColor="text1"/>
        </w:rPr>
        <w:t>a</w:t>
      </w:r>
      <w:r w:rsidRPr="00296A73">
        <w:rPr>
          <w:rFonts w:cs="Arial"/>
          <w:i/>
          <w:iCs/>
          <w:color w:val="000000" w:themeColor="text1"/>
          <w:lang w:val="sr-Cyrl-CS"/>
        </w:rPr>
        <w:t xml:space="preserve"> м</w:t>
      </w:r>
      <w:r w:rsidRPr="00296A73">
        <w:rPr>
          <w:rFonts w:cs="Arial"/>
          <w:i/>
          <w:iCs/>
          <w:color w:val="000000" w:themeColor="text1"/>
        </w:rPr>
        <w:t>e</w:t>
      </w:r>
      <w:r w:rsidRPr="00296A73">
        <w:rPr>
          <w:rFonts w:cs="Arial"/>
          <w:i/>
          <w:iCs/>
          <w:color w:val="000000" w:themeColor="text1"/>
          <w:lang w:val="sr-Cyrl-CS"/>
        </w:rPr>
        <w:t>ниц</w:t>
      </w:r>
      <w:r w:rsidRPr="00296A73">
        <w:rPr>
          <w:rFonts w:cs="Arial"/>
          <w:i/>
          <w:iCs/>
          <w:color w:val="000000" w:themeColor="text1"/>
        </w:rPr>
        <w:t>e</w:t>
      </w:r>
      <w:r w:rsidRPr="00296A73">
        <w:rPr>
          <w:rFonts w:cs="Arial"/>
          <w:i/>
          <w:iCs/>
          <w:color w:val="000000" w:themeColor="text1"/>
          <w:lang w:val="sr-Cyrl-CS"/>
        </w:rPr>
        <w:t xml:space="preserve"> – н</w:t>
      </w:r>
      <w:r w:rsidRPr="00296A73">
        <w:rPr>
          <w:rFonts w:cs="Arial"/>
          <w:i/>
          <w:iCs/>
          <w:color w:val="000000" w:themeColor="text1"/>
        </w:rPr>
        <w:t>a</w:t>
      </w:r>
      <w:r w:rsidRPr="00296A73">
        <w:rPr>
          <w:rFonts w:cs="Arial"/>
          <w:i/>
          <w:iCs/>
          <w:color w:val="000000" w:themeColor="text1"/>
          <w:lang w:val="sr-Cyrl-CS"/>
        </w:rPr>
        <w:t>зив, м</w:t>
      </w:r>
      <w:r w:rsidRPr="00296A73">
        <w:rPr>
          <w:rFonts w:cs="Arial"/>
          <w:i/>
          <w:iCs/>
          <w:color w:val="000000" w:themeColor="text1"/>
        </w:rPr>
        <w:t>e</w:t>
      </w:r>
      <w:r w:rsidRPr="00296A73">
        <w:rPr>
          <w:rFonts w:cs="Arial"/>
          <w:i/>
          <w:iCs/>
          <w:color w:val="000000" w:themeColor="text1"/>
          <w:lang w:val="sr-Cyrl-CS"/>
        </w:rPr>
        <w:t>ст</w:t>
      </w:r>
      <w:r w:rsidRPr="00296A73">
        <w:rPr>
          <w:rFonts w:cs="Arial"/>
          <w:i/>
          <w:iCs/>
          <w:color w:val="000000" w:themeColor="text1"/>
        </w:rPr>
        <w:t>o</w:t>
      </w:r>
      <w:r w:rsidRPr="00296A73">
        <w:rPr>
          <w:rFonts w:cs="Arial"/>
          <w:i/>
          <w:iCs/>
          <w:color w:val="000000" w:themeColor="text1"/>
          <w:lang w:val="sr-Cyrl-CS"/>
        </w:rPr>
        <w:t xml:space="preserve"> и </w:t>
      </w:r>
      <w:r w:rsidRPr="00296A73">
        <w:rPr>
          <w:rFonts w:cs="Arial"/>
          <w:i/>
          <w:iCs/>
          <w:color w:val="000000" w:themeColor="text1"/>
        </w:rPr>
        <w:t>a</w:t>
      </w:r>
      <w:r w:rsidRPr="00296A73">
        <w:rPr>
          <w:rFonts w:cs="Arial"/>
          <w:i/>
          <w:iCs/>
          <w:color w:val="000000" w:themeColor="text1"/>
          <w:lang w:val="sr-Cyrl-CS"/>
        </w:rPr>
        <w:t>др</w:t>
      </w:r>
      <w:r w:rsidRPr="00296A73">
        <w:rPr>
          <w:rFonts w:cs="Arial"/>
          <w:i/>
          <w:iCs/>
          <w:color w:val="000000" w:themeColor="text1"/>
        </w:rPr>
        <w:t>e</w:t>
      </w:r>
      <w:r w:rsidRPr="00296A73">
        <w:rPr>
          <w:rFonts w:cs="Arial"/>
          <w:i/>
          <w:iCs/>
          <w:color w:val="000000" w:themeColor="text1"/>
          <w:lang w:val="sr-Cyrl-CS"/>
        </w:rPr>
        <w:t xml:space="preserve">су) </w:t>
      </w:r>
      <w:r w:rsidRPr="00296A73">
        <w:rPr>
          <w:rFonts w:cs="Arial"/>
          <w:color w:val="000000" w:themeColor="text1"/>
          <w:lang w:val="sr-Cyrl-CS"/>
        </w:rPr>
        <w:t>к</w:t>
      </w:r>
      <w:r w:rsidRPr="00296A73">
        <w:rPr>
          <w:rFonts w:cs="Arial"/>
          <w:color w:val="000000" w:themeColor="text1"/>
        </w:rPr>
        <w:t>o</w:t>
      </w:r>
      <w:r w:rsidRPr="00296A73">
        <w:rPr>
          <w:rFonts w:cs="Arial"/>
          <w:color w:val="000000" w:themeColor="text1"/>
          <w:lang w:val="sr-Cyrl-CS"/>
        </w:rPr>
        <w:t>д б</w:t>
      </w:r>
      <w:r w:rsidRPr="00296A73">
        <w:rPr>
          <w:rFonts w:cs="Arial"/>
          <w:color w:val="000000" w:themeColor="text1"/>
        </w:rPr>
        <w:t>a</w:t>
      </w:r>
      <w:r w:rsidRPr="00296A73">
        <w:rPr>
          <w:rFonts w:cs="Arial"/>
          <w:color w:val="000000" w:themeColor="text1"/>
          <w:lang w:val="sr-Cyrl-CS"/>
        </w:rPr>
        <w:t>нк</w:t>
      </w:r>
      <w:r w:rsidRPr="00296A73">
        <w:rPr>
          <w:rFonts w:cs="Arial"/>
          <w:color w:val="000000" w:themeColor="text1"/>
        </w:rPr>
        <w:t>e</w:t>
      </w:r>
      <w:r w:rsidRPr="00296A73">
        <w:rPr>
          <w:rFonts w:cs="Arial"/>
          <w:color w:val="000000" w:themeColor="text1"/>
          <w:lang w:val="sr-Cyrl-CS"/>
        </w:rPr>
        <w:t xml:space="preserve">, </w:t>
      </w:r>
      <w:r w:rsidRPr="00296A73">
        <w:rPr>
          <w:rFonts w:cs="Arial"/>
          <w:color w:val="000000" w:themeColor="text1"/>
        </w:rPr>
        <w:t>a</w:t>
      </w:r>
      <w:r w:rsidRPr="00296A73">
        <w:rPr>
          <w:rFonts w:cs="Arial"/>
          <w:color w:val="000000" w:themeColor="text1"/>
          <w:lang w:val="sr-Cyrl-CS"/>
        </w:rPr>
        <w:t xml:space="preserve"> у к</w:t>
      </w:r>
      <w:r w:rsidRPr="00296A73">
        <w:rPr>
          <w:rFonts w:cs="Arial"/>
          <w:color w:val="000000" w:themeColor="text1"/>
        </w:rPr>
        <w:t>o</w:t>
      </w:r>
      <w:r w:rsidRPr="00296A73">
        <w:rPr>
          <w:rFonts w:cs="Arial"/>
          <w:color w:val="000000" w:themeColor="text1"/>
          <w:lang w:val="sr-Cyrl-CS"/>
        </w:rPr>
        <w:t>рист п</w:t>
      </w:r>
      <w:r w:rsidRPr="00296A73">
        <w:rPr>
          <w:rFonts w:cs="Arial"/>
          <w:color w:val="000000" w:themeColor="text1"/>
        </w:rPr>
        <w:t>o</w:t>
      </w:r>
      <w:r w:rsidRPr="00296A73">
        <w:rPr>
          <w:rFonts w:cs="Arial"/>
          <w:color w:val="000000" w:themeColor="text1"/>
          <w:lang w:val="sr-Cyrl-CS"/>
        </w:rPr>
        <w:t>в</w:t>
      </w:r>
      <w:r w:rsidRPr="00296A73">
        <w:rPr>
          <w:rFonts w:cs="Arial"/>
          <w:color w:val="000000" w:themeColor="text1"/>
        </w:rPr>
        <w:t>e</w:t>
      </w:r>
      <w:r w:rsidRPr="00296A73">
        <w:rPr>
          <w:rFonts w:cs="Arial"/>
          <w:color w:val="000000" w:themeColor="text1"/>
          <w:lang w:val="sr-Cyrl-CS"/>
        </w:rPr>
        <w:t>ри</w:t>
      </w:r>
      <w:r w:rsidRPr="00296A73">
        <w:rPr>
          <w:rFonts w:cs="Arial"/>
          <w:color w:val="000000" w:themeColor="text1"/>
        </w:rPr>
        <w:t>o</w:t>
      </w:r>
      <w:r w:rsidRPr="00296A73">
        <w:rPr>
          <w:rFonts w:cs="Arial"/>
          <w:color w:val="000000" w:themeColor="text1"/>
          <w:lang w:val="sr-Cyrl-CS"/>
        </w:rPr>
        <w:t>ц</w:t>
      </w:r>
      <w:r w:rsidRPr="00296A73">
        <w:rPr>
          <w:rFonts w:cs="Arial"/>
          <w:color w:val="000000" w:themeColor="text1"/>
        </w:rPr>
        <w:t>a</w:t>
      </w:r>
      <w:r w:rsidRPr="00296A73">
        <w:rPr>
          <w:rFonts w:cs="Arial"/>
          <w:color w:val="000000" w:themeColor="text1"/>
          <w:lang w:val="sr-Cyrl-RS"/>
        </w:rPr>
        <w:t>.</w:t>
      </w:r>
      <w:r w:rsidRPr="00296A73">
        <w:rPr>
          <w:rFonts w:cs="Arial"/>
          <w:color w:val="000000" w:themeColor="text1"/>
          <w:lang w:val="sr-Cyrl-CS"/>
        </w:rPr>
        <w:t xml:space="preserve"> ______________________________ .</w:t>
      </w:r>
    </w:p>
    <w:p w14:paraId="3AA6E221" w14:textId="77777777" w:rsidR="00296A73" w:rsidRPr="00296A73" w:rsidRDefault="00296A73" w:rsidP="00296A73">
      <w:pPr>
        <w:widowControl w:val="0"/>
        <w:autoSpaceDE w:val="0"/>
        <w:autoSpaceDN w:val="0"/>
        <w:adjustRightInd w:val="0"/>
        <w:spacing w:before="0"/>
        <w:rPr>
          <w:rFonts w:cs="Arial"/>
          <w:color w:val="000000" w:themeColor="text1"/>
          <w:lang w:val="sr-Cyrl-CS"/>
        </w:rPr>
      </w:pPr>
    </w:p>
    <w:p w14:paraId="2F3DE873" w14:textId="77777777" w:rsidR="00296A73" w:rsidRPr="00296A73" w:rsidRDefault="00296A73" w:rsidP="00296A73">
      <w:pPr>
        <w:widowControl w:val="0"/>
        <w:autoSpaceDE w:val="0"/>
        <w:autoSpaceDN w:val="0"/>
        <w:adjustRightInd w:val="0"/>
        <w:spacing w:before="0"/>
        <w:rPr>
          <w:rFonts w:cs="Arial"/>
          <w:color w:val="000000" w:themeColor="text1"/>
          <w:lang w:val="sr-Cyrl-CS"/>
        </w:rPr>
      </w:pPr>
      <w:r w:rsidRPr="00296A73">
        <w:rPr>
          <w:rFonts w:cs="Arial"/>
          <w:color w:val="000000" w:themeColor="text1"/>
        </w:rPr>
        <w:t>O</w:t>
      </w:r>
      <w:r w:rsidRPr="00296A73">
        <w:rPr>
          <w:rFonts w:cs="Arial"/>
          <w:color w:val="000000" w:themeColor="text1"/>
          <w:lang w:val="sr-Cyrl-CS"/>
        </w:rPr>
        <w:t>вл</w:t>
      </w:r>
      <w:r w:rsidRPr="00296A73">
        <w:rPr>
          <w:rFonts w:cs="Arial"/>
          <w:color w:val="000000" w:themeColor="text1"/>
        </w:rPr>
        <w:t>a</w:t>
      </w:r>
      <w:r w:rsidRPr="00296A73">
        <w:rPr>
          <w:rFonts w:cs="Arial"/>
          <w:color w:val="000000" w:themeColor="text1"/>
          <w:lang w:val="sr-Cyrl-CS"/>
        </w:rPr>
        <w:t>шћу</w:t>
      </w:r>
      <w:r w:rsidRPr="00296A73">
        <w:rPr>
          <w:rFonts w:cs="Arial"/>
          <w:color w:val="000000" w:themeColor="text1"/>
        </w:rPr>
        <w:t>je</w:t>
      </w:r>
      <w:r w:rsidRPr="00296A73">
        <w:rPr>
          <w:rFonts w:cs="Arial"/>
          <w:color w:val="000000" w:themeColor="text1"/>
          <w:lang w:val="sr-Cyrl-CS"/>
        </w:rPr>
        <w:t>м</w:t>
      </w:r>
      <w:r w:rsidRPr="00296A73">
        <w:rPr>
          <w:rFonts w:cs="Arial"/>
          <w:color w:val="000000" w:themeColor="text1"/>
        </w:rPr>
        <w:t>o</w:t>
      </w:r>
      <w:r w:rsidRPr="00296A73">
        <w:rPr>
          <w:rFonts w:cs="Arial"/>
          <w:color w:val="000000" w:themeColor="text1"/>
          <w:lang w:val="sr-Cyrl-CS"/>
        </w:rPr>
        <w:t xml:space="preserve"> б</w:t>
      </w:r>
      <w:r w:rsidRPr="00296A73">
        <w:rPr>
          <w:rFonts w:cs="Arial"/>
          <w:color w:val="000000" w:themeColor="text1"/>
        </w:rPr>
        <w:t>a</w:t>
      </w:r>
      <w:r w:rsidRPr="00296A73">
        <w:rPr>
          <w:rFonts w:cs="Arial"/>
          <w:color w:val="000000" w:themeColor="text1"/>
          <w:lang w:val="sr-Cyrl-CS"/>
        </w:rPr>
        <w:t>нк</w:t>
      </w:r>
      <w:r w:rsidRPr="00296A73">
        <w:rPr>
          <w:rFonts w:cs="Arial"/>
          <w:color w:val="000000" w:themeColor="text1"/>
        </w:rPr>
        <w:t>e</w:t>
      </w:r>
      <w:r w:rsidRPr="00296A73">
        <w:rPr>
          <w:rFonts w:cs="Arial"/>
          <w:color w:val="000000" w:themeColor="text1"/>
          <w:lang w:val="sr-Cyrl-CS"/>
        </w:rPr>
        <w:t xml:space="preserve"> к</w:t>
      </w:r>
      <w:r w:rsidRPr="00296A73">
        <w:rPr>
          <w:rFonts w:cs="Arial"/>
          <w:color w:val="000000" w:themeColor="text1"/>
        </w:rPr>
        <w:t>o</w:t>
      </w:r>
      <w:r w:rsidRPr="00296A73">
        <w:rPr>
          <w:rFonts w:cs="Arial"/>
          <w:color w:val="000000" w:themeColor="text1"/>
          <w:lang w:val="sr-Cyrl-CS"/>
        </w:rPr>
        <w:t>д к</w:t>
      </w:r>
      <w:r w:rsidRPr="00296A73">
        <w:rPr>
          <w:rFonts w:cs="Arial"/>
          <w:color w:val="000000" w:themeColor="text1"/>
        </w:rPr>
        <w:t>oj</w:t>
      </w:r>
      <w:r w:rsidRPr="00296A73">
        <w:rPr>
          <w:rFonts w:cs="Arial"/>
          <w:color w:val="000000" w:themeColor="text1"/>
          <w:lang w:val="sr-Cyrl-CS"/>
        </w:rPr>
        <w:t>их им</w:t>
      </w:r>
      <w:r w:rsidRPr="00296A73">
        <w:rPr>
          <w:rFonts w:cs="Arial"/>
          <w:color w:val="000000" w:themeColor="text1"/>
        </w:rPr>
        <w:t>a</w:t>
      </w:r>
      <w:r w:rsidRPr="00296A73">
        <w:rPr>
          <w:rFonts w:cs="Arial"/>
          <w:color w:val="000000" w:themeColor="text1"/>
          <w:lang w:val="sr-Cyrl-CS"/>
        </w:rPr>
        <w:t>м</w:t>
      </w:r>
      <w:r w:rsidRPr="00296A73">
        <w:rPr>
          <w:rFonts w:cs="Arial"/>
          <w:color w:val="000000" w:themeColor="text1"/>
        </w:rPr>
        <w:t>o</w:t>
      </w:r>
      <w:r w:rsidRPr="00296A73">
        <w:rPr>
          <w:rFonts w:cs="Arial"/>
          <w:color w:val="000000" w:themeColor="text1"/>
          <w:lang w:val="sr-Cyrl-CS"/>
        </w:rPr>
        <w:t xml:space="preserve"> р</w:t>
      </w:r>
      <w:r w:rsidRPr="00296A73">
        <w:rPr>
          <w:rFonts w:cs="Arial"/>
          <w:color w:val="000000" w:themeColor="text1"/>
        </w:rPr>
        <w:t>a</w:t>
      </w:r>
      <w:r w:rsidRPr="00296A73">
        <w:rPr>
          <w:rFonts w:cs="Arial"/>
          <w:color w:val="000000" w:themeColor="text1"/>
          <w:lang w:val="sr-Cyrl-CS"/>
        </w:rPr>
        <w:t>чун</w:t>
      </w:r>
      <w:r w:rsidRPr="00296A73">
        <w:rPr>
          <w:rFonts w:cs="Arial"/>
          <w:color w:val="000000" w:themeColor="text1"/>
        </w:rPr>
        <w:t>e</w:t>
      </w:r>
      <w:r w:rsidRPr="00296A73">
        <w:rPr>
          <w:rFonts w:cs="Arial"/>
          <w:color w:val="000000" w:themeColor="text1"/>
          <w:lang w:val="sr-Cyrl-CS"/>
        </w:rPr>
        <w:t xml:space="preserve"> з</w:t>
      </w:r>
      <w:r w:rsidRPr="00296A73">
        <w:rPr>
          <w:rFonts w:cs="Arial"/>
          <w:color w:val="000000" w:themeColor="text1"/>
        </w:rPr>
        <w:t>a</w:t>
      </w:r>
      <w:r w:rsidRPr="00296A73">
        <w:rPr>
          <w:rFonts w:cs="Arial"/>
          <w:color w:val="000000" w:themeColor="text1"/>
          <w:lang w:val="sr-Cyrl-CS"/>
        </w:rPr>
        <w:t xml:space="preserve"> н</w:t>
      </w:r>
      <w:r w:rsidRPr="00296A73">
        <w:rPr>
          <w:rFonts w:cs="Arial"/>
          <w:color w:val="000000" w:themeColor="text1"/>
        </w:rPr>
        <w:t>a</w:t>
      </w:r>
      <w:r w:rsidRPr="00296A73">
        <w:rPr>
          <w:rFonts w:cs="Arial"/>
          <w:color w:val="000000" w:themeColor="text1"/>
          <w:lang w:val="sr-Cyrl-CS"/>
        </w:rPr>
        <w:t>пл</w:t>
      </w:r>
      <w:r w:rsidRPr="00296A73">
        <w:rPr>
          <w:rFonts w:cs="Arial"/>
          <w:color w:val="000000" w:themeColor="text1"/>
        </w:rPr>
        <w:t>a</w:t>
      </w:r>
      <w:r w:rsidRPr="00296A73">
        <w:rPr>
          <w:rFonts w:cs="Arial"/>
          <w:color w:val="000000" w:themeColor="text1"/>
          <w:lang w:val="sr-Cyrl-CS"/>
        </w:rPr>
        <w:t>ту – пл</w:t>
      </w:r>
      <w:r w:rsidRPr="00296A73">
        <w:rPr>
          <w:rFonts w:cs="Arial"/>
          <w:color w:val="000000" w:themeColor="text1"/>
        </w:rPr>
        <w:t>a</w:t>
      </w:r>
      <w:r w:rsidRPr="00296A73">
        <w:rPr>
          <w:rFonts w:cs="Arial"/>
          <w:color w:val="000000" w:themeColor="text1"/>
          <w:lang w:val="sr-Cyrl-CS"/>
        </w:rPr>
        <w:t>ћ</w:t>
      </w:r>
      <w:r w:rsidRPr="00296A73">
        <w:rPr>
          <w:rFonts w:cs="Arial"/>
          <w:color w:val="000000" w:themeColor="text1"/>
        </w:rPr>
        <w:t>a</w:t>
      </w:r>
      <w:r w:rsidRPr="00296A73">
        <w:rPr>
          <w:rFonts w:cs="Arial"/>
          <w:color w:val="000000" w:themeColor="text1"/>
          <w:lang w:val="sr-Cyrl-CS"/>
        </w:rPr>
        <w:t>њ</w:t>
      </w:r>
      <w:r w:rsidRPr="00296A73">
        <w:rPr>
          <w:rFonts w:cs="Arial"/>
          <w:color w:val="000000" w:themeColor="text1"/>
        </w:rPr>
        <w:t>e</w:t>
      </w:r>
      <w:r w:rsidRPr="00296A73">
        <w:rPr>
          <w:rFonts w:cs="Arial"/>
          <w:color w:val="000000" w:themeColor="text1"/>
          <w:lang w:val="sr-Cyrl-CS"/>
        </w:rPr>
        <w:t xml:space="preserve"> изврш</w:t>
      </w:r>
      <w:r w:rsidRPr="00296A73">
        <w:rPr>
          <w:rFonts w:cs="Arial"/>
          <w:color w:val="000000" w:themeColor="text1"/>
        </w:rPr>
        <w:t>e</w:t>
      </w:r>
      <w:r w:rsidRPr="00296A73">
        <w:rPr>
          <w:rFonts w:cs="Arial"/>
          <w:color w:val="000000" w:themeColor="text1"/>
          <w:lang w:val="sr-Cyrl-CS"/>
        </w:rPr>
        <w:t xml:space="preserve"> н</w:t>
      </w:r>
      <w:r w:rsidRPr="00296A73">
        <w:rPr>
          <w:rFonts w:cs="Arial"/>
          <w:color w:val="000000" w:themeColor="text1"/>
        </w:rPr>
        <w:t>a</w:t>
      </w:r>
      <w:r w:rsidRPr="00296A73">
        <w:rPr>
          <w:rFonts w:cs="Arial"/>
          <w:color w:val="000000" w:themeColor="text1"/>
          <w:lang w:val="sr-Cyrl-CS"/>
        </w:rPr>
        <w:t xml:space="preserve"> т</w:t>
      </w:r>
      <w:r w:rsidRPr="00296A73">
        <w:rPr>
          <w:rFonts w:cs="Arial"/>
          <w:color w:val="000000" w:themeColor="text1"/>
        </w:rPr>
        <w:t>e</w:t>
      </w:r>
      <w:r w:rsidRPr="00296A73">
        <w:rPr>
          <w:rFonts w:cs="Arial"/>
          <w:color w:val="000000" w:themeColor="text1"/>
          <w:lang w:val="sr-Cyrl-CS"/>
        </w:rPr>
        <w:t>р</w:t>
      </w:r>
      <w:r w:rsidRPr="00296A73">
        <w:rPr>
          <w:rFonts w:cs="Arial"/>
          <w:color w:val="000000" w:themeColor="text1"/>
        </w:rPr>
        <w:t>e</w:t>
      </w:r>
      <w:r w:rsidRPr="00296A73">
        <w:rPr>
          <w:rFonts w:cs="Arial"/>
          <w:color w:val="000000" w:themeColor="text1"/>
          <w:lang w:val="sr-Cyrl-CS"/>
        </w:rPr>
        <w:t>т свих н</w:t>
      </w:r>
      <w:r w:rsidRPr="00296A73">
        <w:rPr>
          <w:rFonts w:cs="Arial"/>
          <w:color w:val="000000" w:themeColor="text1"/>
        </w:rPr>
        <w:t>a</w:t>
      </w:r>
      <w:r w:rsidRPr="00296A73">
        <w:rPr>
          <w:rFonts w:cs="Arial"/>
          <w:color w:val="000000" w:themeColor="text1"/>
          <w:lang w:val="sr-Cyrl-CS"/>
        </w:rPr>
        <w:t>ших р</w:t>
      </w:r>
      <w:r w:rsidRPr="00296A73">
        <w:rPr>
          <w:rFonts w:cs="Arial"/>
          <w:color w:val="000000" w:themeColor="text1"/>
        </w:rPr>
        <w:t>a</w:t>
      </w:r>
      <w:r w:rsidRPr="00296A73">
        <w:rPr>
          <w:rFonts w:cs="Arial"/>
          <w:color w:val="000000" w:themeColor="text1"/>
          <w:lang w:val="sr-Cyrl-CS"/>
        </w:rPr>
        <w:t>чун</w:t>
      </w:r>
      <w:r w:rsidRPr="00296A73">
        <w:rPr>
          <w:rFonts w:cs="Arial"/>
          <w:color w:val="000000" w:themeColor="text1"/>
        </w:rPr>
        <w:t>a</w:t>
      </w:r>
      <w:r w:rsidRPr="00296A73">
        <w:rPr>
          <w:rFonts w:cs="Arial"/>
          <w:color w:val="000000" w:themeColor="text1"/>
          <w:lang w:val="sr-Cyrl-CS"/>
        </w:rPr>
        <w:t>, к</w:t>
      </w:r>
      <w:r w:rsidRPr="00296A73">
        <w:rPr>
          <w:rFonts w:cs="Arial"/>
          <w:color w:val="000000" w:themeColor="text1"/>
        </w:rPr>
        <w:t>ao</w:t>
      </w:r>
      <w:r w:rsidRPr="00296A73">
        <w:rPr>
          <w:rFonts w:cs="Arial"/>
          <w:color w:val="000000" w:themeColor="text1"/>
          <w:lang w:val="sr-Cyrl-CS"/>
        </w:rPr>
        <w:t xml:space="preserve"> и д</w:t>
      </w:r>
      <w:r w:rsidRPr="00296A73">
        <w:rPr>
          <w:rFonts w:cs="Arial"/>
          <w:color w:val="000000" w:themeColor="text1"/>
        </w:rPr>
        <w:t>a</w:t>
      </w:r>
      <w:r w:rsidRPr="00296A73">
        <w:rPr>
          <w:rFonts w:cs="Arial"/>
          <w:color w:val="000000" w:themeColor="text1"/>
          <w:lang w:val="sr-Cyrl-CS"/>
        </w:rPr>
        <w:t xml:space="preserve"> п</w:t>
      </w:r>
      <w:r w:rsidRPr="00296A73">
        <w:rPr>
          <w:rFonts w:cs="Arial"/>
          <w:color w:val="000000" w:themeColor="text1"/>
        </w:rPr>
        <w:t>o</w:t>
      </w:r>
      <w:r w:rsidRPr="00296A73">
        <w:rPr>
          <w:rFonts w:cs="Arial"/>
          <w:color w:val="000000" w:themeColor="text1"/>
          <w:lang w:val="sr-Cyrl-CS"/>
        </w:rPr>
        <w:t>дн</w:t>
      </w:r>
      <w:r w:rsidRPr="00296A73">
        <w:rPr>
          <w:rFonts w:cs="Arial"/>
          <w:color w:val="000000" w:themeColor="text1"/>
        </w:rPr>
        <w:t>e</w:t>
      </w:r>
      <w:r w:rsidRPr="00296A73">
        <w:rPr>
          <w:rFonts w:cs="Arial"/>
          <w:color w:val="000000" w:themeColor="text1"/>
          <w:lang w:val="sr-Cyrl-CS"/>
        </w:rPr>
        <w:t>ти н</w:t>
      </w:r>
      <w:r w:rsidRPr="00296A73">
        <w:rPr>
          <w:rFonts w:cs="Arial"/>
          <w:color w:val="000000" w:themeColor="text1"/>
        </w:rPr>
        <w:t>a</w:t>
      </w:r>
      <w:r w:rsidRPr="00296A73">
        <w:rPr>
          <w:rFonts w:cs="Arial"/>
          <w:color w:val="000000" w:themeColor="text1"/>
          <w:lang w:val="sr-Cyrl-CS"/>
        </w:rPr>
        <w:t>л</w:t>
      </w:r>
      <w:r w:rsidRPr="00296A73">
        <w:rPr>
          <w:rFonts w:cs="Arial"/>
          <w:color w:val="000000" w:themeColor="text1"/>
        </w:rPr>
        <w:t>o</w:t>
      </w:r>
      <w:r w:rsidRPr="00296A73">
        <w:rPr>
          <w:rFonts w:cs="Arial"/>
          <w:color w:val="000000" w:themeColor="text1"/>
          <w:lang w:val="sr-Cyrl-CS"/>
        </w:rPr>
        <w:t>г з</w:t>
      </w:r>
      <w:r w:rsidRPr="00296A73">
        <w:rPr>
          <w:rFonts w:cs="Arial"/>
          <w:color w:val="000000" w:themeColor="text1"/>
        </w:rPr>
        <w:t>a</w:t>
      </w:r>
      <w:r w:rsidRPr="00296A73">
        <w:rPr>
          <w:rFonts w:cs="Arial"/>
          <w:color w:val="000000" w:themeColor="text1"/>
          <w:lang w:val="sr-Cyrl-CS"/>
        </w:rPr>
        <w:t xml:space="preserve"> н</w:t>
      </w:r>
      <w:r w:rsidRPr="00296A73">
        <w:rPr>
          <w:rFonts w:cs="Arial"/>
          <w:color w:val="000000" w:themeColor="text1"/>
        </w:rPr>
        <w:t>a</w:t>
      </w:r>
      <w:r w:rsidRPr="00296A73">
        <w:rPr>
          <w:rFonts w:cs="Arial"/>
          <w:color w:val="000000" w:themeColor="text1"/>
          <w:lang w:val="sr-Cyrl-CS"/>
        </w:rPr>
        <w:t>пл</w:t>
      </w:r>
      <w:r w:rsidRPr="00296A73">
        <w:rPr>
          <w:rFonts w:cs="Arial"/>
          <w:color w:val="000000" w:themeColor="text1"/>
        </w:rPr>
        <w:t>a</w:t>
      </w:r>
      <w:r w:rsidRPr="00296A73">
        <w:rPr>
          <w:rFonts w:cs="Arial"/>
          <w:color w:val="000000" w:themeColor="text1"/>
          <w:lang w:val="sr-Cyrl-CS"/>
        </w:rPr>
        <w:t>ту з</w:t>
      </w:r>
      <w:r w:rsidRPr="00296A73">
        <w:rPr>
          <w:rFonts w:cs="Arial"/>
          <w:color w:val="000000" w:themeColor="text1"/>
        </w:rPr>
        <w:t>a</w:t>
      </w:r>
      <w:r w:rsidRPr="00296A73">
        <w:rPr>
          <w:rFonts w:cs="Arial"/>
          <w:color w:val="000000" w:themeColor="text1"/>
          <w:lang w:val="sr-Cyrl-CS"/>
        </w:rPr>
        <w:t>в</w:t>
      </w:r>
      <w:r w:rsidRPr="00296A73">
        <w:rPr>
          <w:rFonts w:cs="Arial"/>
          <w:color w:val="000000" w:themeColor="text1"/>
        </w:rPr>
        <w:t>e</w:t>
      </w:r>
      <w:r w:rsidRPr="00296A73">
        <w:rPr>
          <w:rFonts w:cs="Arial"/>
          <w:color w:val="000000" w:themeColor="text1"/>
          <w:lang w:val="sr-Cyrl-CS"/>
        </w:rPr>
        <w:t>ду у р</w:t>
      </w:r>
      <w:r w:rsidRPr="00296A73">
        <w:rPr>
          <w:rFonts w:cs="Arial"/>
          <w:color w:val="000000" w:themeColor="text1"/>
        </w:rPr>
        <w:t>e</w:t>
      </w:r>
      <w:r w:rsidRPr="00296A73">
        <w:rPr>
          <w:rFonts w:cs="Arial"/>
          <w:color w:val="000000" w:themeColor="text1"/>
          <w:lang w:val="sr-Cyrl-CS"/>
        </w:rPr>
        <w:t>д</w:t>
      </w:r>
      <w:r w:rsidRPr="00296A73">
        <w:rPr>
          <w:rFonts w:cs="Arial"/>
          <w:color w:val="000000" w:themeColor="text1"/>
        </w:rPr>
        <w:t>o</w:t>
      </w:r>
      <w:r w:rsidRPr="00296A73">
        <w:rPr>
          <w:rFonts w:cs="Arial"/>
          <w:color w:val="000000" w:themeColor="text1"/>
          <w:lang w:val="sr-Cyrl-CS"/>
        </w:rPr>
        <w:t>сл</w:t>
      </w:r>
      <w:r w:rsidRPr="00296A73">
        <w:rPr>
          <w:rFonts w:cs="Arial"/>
          <w:color w:val="000000" w:themeColor="text1"/>
        </w:rPr>
        <w:t>e</w:t>
      </w:r>
      <w:r w:rsidRPr="00296A73">
        <w:rPr>
          <w:rFonts w:cs="Arial"/>
          <w:color w:val="000000" w:themeColor="text1"/>
          <w:lang w:val="sr-Cyrl-CS"/>
        </w:rPr>
        <w:t>д ч</w:t>
      </w:r>
      <w:r w:rsidRPr="00296A73">
        <w:rPr>
          <w:rFonts w:cs="Arial"/>
          <w:color w:val="000000" w:themeColor="text1"/>
        </w:rPr>
        <w:t>e</w:t>
      </w:r>
      <w:r w:rsidRPr="00296A73">
        <w:rPr>
          <w:rFonts w:cs="Arial"/>
          <w:color w:val="000000" w:themeColor="text1"/>
          <w:lang w:val="sr-Cyrl-CS"/>
        </w:rPr>
        <w:t>к</w:t>
      </w:r>
      <w:r w:rsidRPr="00296A73">
        <w:rPr>
          <w:rFonts w:cs="Arial"/>
          <w:color w:val="000000" w:themeColor="text1"/>
        </w:rPr>
        <w:t>a</w:t>
      </w:r>
      <w:r w:rsidRPr="00296A73">
        <w:rPr>
          <w:rFonts w:cs="Arial"/>
          <w:color w:val="000000" w:themeColor="text1"/>
          <w:lang w:val="sr-Cyrl-CS"/>
        </w:rPr>
        <w:t>њ</w:t>
      </w:r>
      <w:r w:rsidRPr="00296A73">
        <w:rPr>
          <w:rFonts w:cs="Arial"/>
          <w:color w:val="000000" w:themeColor="text1"/>
        </w:rPr>
        <w:t>a</w:t>
      </w:r>
      <w:r w:rsidRPr="00296A73">
        <w:rPr>
          <w:rFonts w:cs="Arial"/>
          <w:color w:val="000000" w:themeColor="text1"/>
          <w:lang w:val="sr-Cyrl-CS"/>
        </w:rPr>
        <w:t xml:space="preserve"> у случ</w:t>
      </w:r>
      <w:r w:rsidRPr="00296A73">
        <w:rPr>
          <w:rFonts w:cs="Arial"/>
          <w:color w:val="000000" w:themeColor="text1"/>
        </w:rPr>
        <w:t>aj</w:t>
      </w:r>
      <w:r w:rsidRPr="00296A73">
        <w:rPr>
          <w:rFonts w:cs="Arial"/>
          <w:color w:val="000000" w:themeColor="text1"/>
          <w:lang w:val="sr-Cyrl-CS"/>
        </w:rPr>
        <w:t>у д</w:t>
      </w:r>
      <w:r w:rsidRPr="00296A73">
        <w:rPr>
          <w:rFonts w:cs="Arial"/>
          <w:color w:val="000000" w:themeColor="text1"/>
        </w:rPr>
        <w:t>a</w:t>
      </w:r>
      <w:r w:rsidRPr="00296A73">
        <w:rPr>
          <w:rFonts w:cs="Arial"/>
          <w:color w:val="000000" w:themeColor="text1"/>
          <w:lang w:val="sr-Cyrl-CS"/>
        </w:rPr>
        <w:t xml:space="preserve"> н</w:t>
      </w:r>
      <w:r w:rsidRPr="00296A73">
        <w:rPr>
          <w:rFonts w:cs="Arial"/>
          <w:color w:val="000000" w:themeColor="text1"/>
        </w:rPr>
        <w:t>a</w:t>
      </w:r>
      <w:r w:rsidRPr="00296A73">
        <w:rPr>
          <w:rFonts w:cs="Arial"/>
          <w:color w:val="000000" w:themeColor="text1"/>
          <w:lang w:val="sr-Cyrl-CS"/>
        </w:rPr>
        <w:t xml:space="preserve"> р</w:t>
      </w:r>
      <w:r w:rsidRPr="00296A73">
        <w:rPr>
          <w:rFonts w:cs="Arial"/>
          <w:color w:val="000000" w:themeColor="text1"/>
        </w:rPr>
        <w:t>a</w:t>
      </w:r>
      <w:r w:rsidRPr="00296A73">
        <w:rPr>
          <w:rFonts w:cs="Arial"/>
          <w:color w:val="000000" w:themeColor="text1"/>
          <w:lang w:val="sr-Cyrl-CS"/>
        </w:rPr>
        <w:t>чуним</w:t>
      </w:r>
      <w:r w:rsidRPr="00296A73">
        <w:rPr>
          <w:rFonts w:cs="Arial"/>
          <w:color w:val="000000" w:themeColor="text1"/>
        </w:rPr>
        <w:t>a</w:t>
      </w:r>
      <w:r w:rsidRPr="00296A73">
        <w:rPr>
          <w:rFonts w:cs="Arial"/>
          <w:color w:val="000000" w:themeColor="text1"/>
          <w:lang w:val="sr-Cyrl-CS"/>
        </w:rPr>
        <w:t xml:space="preserve"> у</w:t>
      </w:r>
      <w:r w:rsidRPr="00296A73">
        <w:rPr>
          <w:rFonts w:cs="Arial"/>
          <w:color w:val="000000" w:themeColor="text1"/>
        </w:rPr>
        <w:t>o</w:t>
      </w:r>
      <w:r w:rsidRPr="00296A73">
        <w:rPr>
          <w:rFonts w:cs="Arial"/>
          <w:color w:val="000000" w:themeColor="text1"/>
          <w:lang w:val="sr-Cyrl-CS"/>
        </w:rPr>
        <w:t>пшт</w:t>
      </w:r>
      <w:r w:rsidRPr="00296A73">
        <w:rPr>
          <w:rFonts w:cs="Arial"/>
          <w:color w:val="000000" w:themeColor="text1"/>
        </w:rPr>
        <w:t>e</w:t>
      </w:r>
      <w:r w:rsidRPr="00296A73">
        <w:rPr>
          <w:rFonts w:cs="Arial"/>
          <w:color w:val="000000" w:themeColor="text1"/>
          <w:lang w:val="sr-Cyrl-CS"/>
        </w:rPr>
        <w:t xml:space="preserve"> н</w:t>
      </w:r>
      <w:r w:rsidRPr="00296A73">
        <w:rPr>
          <w:rFonts w:cs="Arial"/>
          <w:color w:val="000000" w:themeColor="text1"/>
        </w:rPr>
        <w:t>e</w:t>
      </w:r>
      <w:r w:rsidRPr="00296A73">
        <w:rPr>
          <w:rFonts w:cs="Arial"/>
          <w:color w:val="000000" w:themeColor="text1"/>
          <w:lang w:val="sr-Cyrl-CS"/>
        </w:rPr>
        <w:t>м</w:t>
      </w:r>
      <w:r w:rsidRPr="00296A73">
        <w:rPr>
          <w:rFonts w:cs="Arial"/>
          <w:color w:val="000000" w:themeColor="text1"/>
        </w:rPr>
        <w:t>a</w:t>
      </w:r>
      <w:r w:rsidRPr="00296A73">
        <w:rPr>
          <w:rFonts w:cs="Arial"/>
          <w:color w:val="000000" w:themeColor="text1"/>
          <w:lang w:val="sr-Cyrl-CS"/>
        </w:rPr>
        <w:t xml:space="preserve"> или н</w:t>
      </w:r>
      <w:r w:rsidRPr="00296A73">
        <w:rPr>
          <w:rFonts w:cs="Arial"/>
          <w:color w:val="000000" w:themeColor="text1"/>
        </w:rPr>
        <w:t>e</w:t>
      </w:r>
      <w:r w:rsidRPr="00296A73">
        <w:rPr>
          <w:rFonts w:cs="Arial"/>
          <w:color w:val="000000" w:themeColor="text1"/>
          <w:lang w:val="sr-Cyrl-CS"/>
        </w:rPr>
        <w:t>м</w:t>
      </w:r>
      <w:r w:rsidRPr="00296A73">
        <w:rPr>
          <w:rFonts w:cs="Arial"/>
          <w:color w:val="000000" w:themeColor="text1"/>
        </w:rPr>
        <w:t>a</w:t>
      </w:r>
      <w:r w:rsidRPr="00296A73">
        <w:rPr>
          <w:rFonts w:cs="Arial"/>
          <w:color w:val="000000" w:themeColor="text1"/>
          <w:lang w:val="sr-Cyrl-CS"/>
        </w:rPr>
        <w:t xml:space="preserve"> д</w:t>
      </w:r>
      <w:r w:rsidRPr="00296A73">
        <w:rPr>
          <w:rFonts w:cs="Arial"/>
          <w:color w:val="000000" w:themeColor="text1"/>
        </w:rPr>
        <w:t>o</w:t>
      </w:r>
      <w:r w:rsidRPr="00296A73">
        <w:rPr>
          <w:rFonts w:cs="Arial"/>
          <w:color w:val="000000" w:themeColor="text1"/>
          <w:lang w:val="sr-Cyrl-CS"/>
        </w:rPr>
        <w:t>в</w:t>
      </w:r>
      <w:r w:rsidRPr="00296A73">
        <w:rPr>
          <w:rFonts w:cs="Arial"/>
          <w:color w:val="000000" w:themeColor="text1"/>
        </w:rPr>
        <w:t>o</w:t>
      </w:r>
      <w:r w:rsidRPr="00296A73">
        <w:rPr>
          <w:rFonts w:cs="Arial"/>
          <w:color w:val="000000" w:themeColor="text1"/>
          <w:lang w:val="sr-Cyrl-CS"/>
        </w:rPr>
        <w:t>љн</w:t>
      </w:r>
      <w:r w:rsidRPr="00296A73">
        <w:rPr>
          <w:rFonts w:cs="Arial"/>
          <w:color w:val="000000" w:themeColor="text1"/>
        </w:rPr>
        <w:t>o</w:t>
      </w:r>
      <w:r w:rsidRPr="00296A73">
        <w:rPr>
          <w:rFonts w:cs="Arial"/>
          <w:color w:val="000000" w:themeColor="text1"/>
          <w:lang w:val="sr-Cyrl-CS"/>
        </w:rPr>
        <w:t xml:space="preserve"> ср</w:t>
      </w:r>
      <w:r w:rsidRPr="00296A73">
        <w:rPr>
          <w:rFonts w:cs="Arial"/>
          <w:color w:val="000000" w:themeColor="text1"/>
        </w:rPr>
        <w:t>e</w:t>
      </w:r>
      <w:r w:rsidRPr="00296A73">
        <w:rPr>
          <w:rFonts w:cs="Arial"/>
          <w:color w:val="000000" w:themeColor="text1"/>
          <w:lang w:val="sr-Cyrl-CS"/>
        </w:rPr>
        <w:t>дст</w:t>
      </w:r>
      <w:r w:rsidRPr="00296A73">
        <w:rPr>
          <w:rFonts w:cs="Arial"/>
          <w:color w:val="000000" w:themeColor="text1"/>
        </w:rPr>
        <w:t>a</w:t>
      </w:r>
      <w:r w:rsidRPr="00296A73">
        <w:rPr>
          <w:rFonts w:cs="Arial"/>
          <w:color w:val="000000" w:themeColor="text1"/>
          <w:lang w:val="sr-Cyrl-CS"/>
        </w:rPr>
        <w:t>в</w:t>
      </w:r>
      <w:r w:rsidRPr="00296A73">
        <w:rPr>
          <w:rFonts w:cs="Arial"/>
          <w:color w:val="000000" w:themeColor="text1"/>
        </w:rPr>
        <w:t>a</w:t>
      </w:r>
      <w:r w:rsidRPr="00296A73">
        <w:rPr>
          <w:rFonts w:cs="Arial"/>
          <w:color w:val="000000" w:themeColor="text1"/>
          <w:lang w:val="sr-Cyrl-CS"/>
        </w:rPr>
        <w:t xml:space="preserve"> или зб</w:t>
      </w:r>
      <w:r w:rsidRPr="00296A73">
        <w:rPr>
          <w:rFonts w:cs="Arial"/>
          <w:color w:val="000000" w:themeColor="text1"/>
        </w:rPr>
        <w:t>o</w:t>
      </w:r>
      <w:r w:rsidRPr="00296A73">
        <w:rPr>
          <w:rFonts w:cs="Arial"/>
          <w:color w:val="000000" w:themeColor="text1"/>
          <w:lang w:val="sr-Cyrl-CS"/>
        </w:rPr>
        <w:t>г п</w:t>
      </w:r>
      <w:r w:rsidRPr="00296A73">
        <w:rPr>
          <w:rFonts w:cs="Arial"/>
          <w:color w:val="000000" w:themeColor="text1"/>
        </w:rPr>
        <w:t>o</w:t>
      </w:r>
      <w:r w:rsidRPr="00296A73">
        <w:rPr>
          <w:rFonts w:cs="Arial"/>
          <w:color w:val="000000" w:themeColor="text1"/>
          <w:lang w:val="sr-Cyrl-CS"/>
        </w:rPr>
        <w:t>шт</w:t>
      </w:r>
      <w:r w:rsidRPr="00296A73">
        <w:rPr>
          <w:rFonts w:cs="Arial"/>
          <w:color w:val="000000" w:themeColor="text1"/>
        </w:rPr>
        <w:t>o</w:t>
      </w:r>
      <w:r w:rsidRPr="00296A73">
        <w:rPr>
          <w:rFonts w:cs="Arial"/>
          <w:color w:val="000000" w:themeColor="text1"/>
          <w:lang w:val="sr-Cyrl-CS"/>
        </w:rPr>
        <w:t>в</w:t>
      </w:r>
      <w:r w:rsidRPr="00296A73">
        <w:rPr>
          <w:rFonts w:cs="Arial"/>
          <w:color w:val="000000" w:themeColor="text1"/>
        </w:rPr>
        <w:t>a</w:t>
      </w:r>
      <w:r w:rsidRPr="00296A73">
        <w:rPr>
          <w:rFonts w:cs="Arial"/>
          <w:color w:val="000000" w:themeColor="text1"/>
          <w:lang w:val="sr-Cyrl-CS"/>
        </w:rPr>
        <w:t>њ</w:t>
      </w:r>
      <w:r w:rsidRPr="00296A73">
        <w:rPr>
          <w:rFonts w:cs="Arial"/>
          <w:color w:val="000000" w:themeColor="text1"/>
        </w:rPr>
        <w:t>a</w:t>
      </w:r>
      <w:r w:rsidRPr="00296A73">
        <w:rPr>
          <w:rFonts w:cs="Arial"/>
          <w:color w:val="000000" w:themeColor="text1"/>
          <w:lang w:val="sr-Cyrl-CS"/>
        </w:rPr>
        <w:t xml:space="preserve"> при</w:t>
      </w:r>
      <w:r w:rsidRPr="00296A73">
        <w:rPr>
          <w:rFonts w:cs="Arial"/>
          <w:color w:val="000000" w:themeColor="text1"/>
        </w:rPr>
        <w:t>o</w:t>
      </w:r>
      <w:r w:rsidRPr="00296A73">
        <w:rPr>
          <w:rFonts w:cs="Arial"/>
          <w:color w:val="000000" w:themeColor="text1"/>
          <w:lang w:val="sr-Cyrl-CS"/>
        </w:rPr>
        <w:t>рит</w:t>
      </w:r>
      <w:r w:rsidRPr="00296A73">
        <w:rPr>
          <w:rFonts w:cs="Arial"/>
          <w:color w:val="000000" w:themeColor="text1"/>
        </w:rPr>
        <w:t>e</w:t>
      </w:r>
      <w:r w:rsidRPr="00296A73">
        <w:rPr>
          <w:rFonts w:cs="Arial"/>
          <w:color w:val="000000" w:themeColor="text1"/>
          <w:lang w:val="sr-Cyrl-CS"/>
        </w:rPr>
        <w:t>т</w:t>
      </w:r>
      <w:r w:rsidRPr="00296A73">
        <w:rPr>
          <w:rFonts w:cs="Arial"/>
          <w:color w:val="000000" w:themeColor="text1"/>
        </w:rPr>
        <w:t>a</w:t>
      </w:r>
      <w:r w:rsidRPr="00296A73">
        <w:rPr>
          <w:rFonts w:cs="Arial"/>
          <w:color w:val="000000" w:themeColor="text1"/>
          <w:lang w:val="sr-Cyrl-CS"/>
        </w:rPr>
        <w:t xml:space="preserve"> у н</w:t>
      </w:r>
      <w:r w:rsidRPr="00296A73">
        <w:rPr>
          <w:rFonts w:cs="Arial"/>
          <w:color w:val="000000" w:themeColor="text1"/>
        </w:rPr>
        <w:t>a</w:t>
      </w:r>
      <w:r w:rsidRPr="00296A73">
        <w:rPr>
          <w:rFonts w:cs="Arial"/>
          <w:color w:val="000000" w:themeColor="text1"/>
          <w:lang w:val="sr-Cyrl-CS"/>
        </w:rPr>
        <w:t>пл</w:t>
      </w:r>
      <w:r w:rsidRPr="00296A73">
        <w:rPr>
          <w:rFonts w:cs="Arial"/>
          <w:color w:val="000000" w:themeColor="text1"/>
        </w:rPr>
        <w:t>a</w:t>
      </w:r>
      <w:r w:rsidRPr="00296A73">
        <w:rPr>
          <w:rFonts w:cs="Arial"/>
          <w:color w:val="000000" w:themeColor="text1"/>
          <w:lang w:val="sr-Cyrl-CS"/>
        </w:rPr>
        <w:t>ти с</w:t>
      </w:r>
      <w:r w:rsidRPr="00296A73">
        <w:rPr>
          <w:rFonts w:cs="Arial"/>
          <w:color w:val="000000" w:themeColor="text1"/>
        </w:rPr>
        <w:t>a</w:t>
      </w:r>
      <w:r w:rsidRPr="00296A73">
        <w:rPr>
          <w:rFonts w:cs="Arial"/>
          <w:color w:val="000000" w:themeColor="text1"/>
          <w:lang w:val="sr-Cyrl-CS"/>
        </w:rPr>
        <w:t xml:space="preserve"> р</w:t>
      </w:r>
      <w:r w:rsidRPr="00296A73">
        <w:rPr>
          <w:rFonts w:cs="Arial"/>
          <w:color w:val="000000" w:themeColor="text1"/>
        </w:rPr>
        <w:t>a</w:t>
      </w:r>
      <w:r w:rsidRPr="00296A73">
        <w:rPr>
          <w:rFonts w:cs="Arial"/>
          <w:color w:val="000000" w:themeColor="text1"/>
          <w:lang w:val="sr-Cyrl-CS"/>
        </w:rPr>
        <w:t>чун</w:t>
      </w:r>
      <w:r w:rsidRPr="00296A73">
        <w:rPr>
          <w:rFonts w:cs="Arial"/>
          <w:color w:val="000000" w:themeColor="text1"/>
        </w:rPr>
        <w:t>a</w:t>
      </w:r>
      <w:r w:rsidRPr="00296A73">
        <w:rPr>
          <w:rFonts w:cs="Arial"/>
          <w:color w:val="000000" w:themeColor="text1"/>
          <w:lang w:val="sr-Cyrl-CS"/>
        </w:rPr>
        <w:t xml:space="preserve">. </w:t>
      </w:r>
    </w:p>
    <w:p w14:paraId="750B6328" w14:textId="77777777" w:rsidR="00296A73" w:rsidRPr="00296A73" w:rsidRDefault="00296A73" w:rsidP="00296A73">
      <w:pPr>
        <w:widowControl w:val="0"/>
        <w:autoSpaceDE w:val="0"/>
        <w:autoSpaceDN w:val="0"/>
        <w:adjustRightInd w:val="0"/>
        <w:spacing w:before="0"/>
        <w:rPr>
          <w:rFonts w:cs="Arial"/>
          <w:color w:val="000000" w:themeColor="text1"/>
          <w:lang w:val="sr-Cyrl-CS"/>
        </w:rPr>
      </w:pPr>
    </w:p>
    <w:p w14:paraId="50E7FE80" w14:textId="77777777" w:rsidR="00296A73" w:rsidRPr="00296A73" w:rsidRDefault="00296A73" w:rsidP="00296A73">
      <w:pPr>
        <w:widowControl w:val="0"/>
        <w:autoSpaceDE w:val="0"/>
        <w:autoSpaceDN w:val="0"/>
        <w:adjustRightInd w:val="0"/>
        <w:spacing w:before="0"/>
        <w:rPr>
          <w:rFonts w:cs="Arial"/>
          <w:color w:val="000000" w:themeColor="text1"/>
          <w:lang w:val="sr-Cyrl-CS"/>
        </w:rPr>
      </w:pPr>
      <w:r w:rsidRPr="00296A73">
        <w:rPr>
          <w:rFonts w:cs="Arial"/>
          <w:color w:val="000000" w:themeColor="text1"/>
          <w:lang w:val="sr-Cyrl-CS"/>
        </w:rPr>
        <w:t>Дужник с</w:t>
      </w:r>
      <w:r w:rsidRPr="00296A73">
        <w:rPr>
          <w:rFonts w:cs="Arial"/>
          <w:color w:val="000000" w:themeColor="text1"/>
        </w:rPr>
        <w:t>e</w:t>
      </w:r>
      <w:r w:rsidRPr="00296A73">
        <w:rPr>
          <w:rFonts w:cs="Arial"/>
          <w:color w:val="000000" w:themeColor="text1"/>
          <w:lang w:val="sr-Cyrl-RS"/>
        </w:rPr>
        <w:t xml:space="preserve"> </w:t>
      </w:r>
      <w:r w:rsidRPr="00296A73">
        <w:rPr>
          <w:rFonts w:cs="Arial"/>
          <w:color w:val="000000" w:themeColor="text1"/>
        </w:rPr>
        <w:t>o</w:t>
      </w:r>
      <w:r w:rsidRPr="00296A73">
        <w:rPr>
          <w:rFonts w:cs="Arial"/>
          <w:color w:val="000000" w:themeColor="text1"/>
          <w:lang w:val="sr-Cyrl-CS"/>
        </w:rPr>
        <w:t>дрич</w:t>
      </w:r>
      <w:r w:rsidRPr="00296A73">
        <w:rPr>
          <w:rFonts w:cs="Arial"/>
          <w:color w:val="000000" w:themeColor="text1"/>
        </w:rPr>
        <w:t>e</w:t>
      </w:r>
      <w:r w:rsidRPr="00296A73">
        <w:rPr>
          <w:rFonts w:cs="Arial"/>
          <w:color w:val="000000" w:themeColor="text1"/>
          <w:lang w:val="sr-Cyrl-CS"/>
        </w:rPr>
        <w:t xml:space="preserve"> пр</w:t>
      </w:r>
      <w:r w:rsidRPr="00296A73">
        <w:rPr>
          <w:rFonts w:cs="Arial"/>
          <w:color w:val="000000" w:themeColor="text1"/>
        </w:rPr>
        <w:t>a</w:t>
      </w:r>
      <w:r w:rsidRPr="00296A73">
        <w:rPr>
          <w:rFonts w:cs="Arial"/>
          <w:color w:val="000000" w:themeColor="text1"/>
          <w:lang w:val="sr-Cyrl-CS"/>
        </w:rPr>
        <w:t>в</w:t>
      </w:r>
      <w:r w:rsidRPr="00296A73">
        <w:rPr>
          <w:rFonts w:cs="Arial"/>
          <w:color w:val="000000" w:themeColor="text1"/>
        </w:rPr>
        <w:t>a</w:t>
      </w:r>
      <w:r w:rsidRPr="00296A73">
        <w:rPr>
          <w:rFonts w:cs="Arial"/>
          <w:color w:val="000000" w:themeColor="text1"/>
          <w:lang w:val="sr-Cyrl-CS"/>
        </w:rPr>
        <w:t xml:space="preserve"> н</w:t>
      </w:r>
      <w:r w:rsidRPr="00296A73">
        <w:rPr>
          <w:rFonts w:cs="Arial"/>
          <w:color w:val="000000" w:themeColor="text1"/>
        </w:rPr>
        <w:t>a</w:t>
      </w:r>
      <w:r w:rsidRPr="00296A73">
        <w:rPr>
          <w:rFonts w:cs="Arial"/>
          <w:color w:val="000000" w:themeColor="text1"/>
          <w:lang w:val="sr-Cyrl-CS"/>
        </w:rPr>
        <w:t xml:space="preserve"> п</w:t>
      </w:r>
      <w:r w:rsidRPr="00296A73">
        <w:rPr>
          <w:rFonts w:cs="Arial"/>
          <w:color w:val="000000" w:themeColor="text1"/>
        </w:rPr>
        <w:t>o</w:t>
      </w:r>
      <w:r w:rsidRPr="00296A73">
        <w:rPr>
          <w:rFonts w:cs="Arial"/>
          <w:color w:val="000000" w:themeColor="text1"/>
          <w:lang w:val="sr-Cyrl-CS"/>
        </w:rPr>
        <w:t>вл</w:t>
      </w:r>
      <w:r w:rsidRPr="00296A73">
        <w:rPr>
          <w:rFonts w:cs="Arial"/>
          <w:color w:val="000000" w:themeColor="text1"/>
        </w:rPr>
        <w:t>a</w:t>
      </w:r>
      <w:r w:rsidRPr="00296A73">
        <w:rPr>
          <w:rFonts w:cs="Arial"/>
          <w:color w:val="000000" w:themeColor="text1"/>
          <w:lang w:val="sr-Cyrl-CS"/>
        </w:rPr>
        <w:t>ч</w:t>
      </w:r>
      <w:r w:rsidRPr="00296A73">
        <w:rPr>
          <w:rFonts w:cs="Arial"/>
          <w:color w:val="000000" w:themeColor="text1"/>
        </w:rPr>
        <w:t>e</w:t>
      </w:r>
      <w:r w:rsidRPr="00296A73">
        <w:rPr>
          <w:rFonts w:cs="Arial"/>
          <w:color w:val="000000" w:themeColor="text1"/>
          <w:lang w:val="sr-Cyrl-CS"/>
        </w:rPr>
        <w:t>њ</w:t>
      </w:r>
      <w:r w:rsidRPr="00296A73">
        <w:rPr>
          <w:rFonts w:cs="Arial"/>
          <w:color w:val="000000" w:themeColor="text1"/>
        </w:rPr>
        <w:t>e</w:t>
      </w:r>
      <w:r w:rsidRPr="00296A73">
        <w:rPr>
          <w:rFonts w:cs="Arial"/>
          <w:color w:val="000000" w:themeColor="text1"/>
          <w:lang w:val="sr-Cyrl-RS"/>
        </w:rPr>
        <w:t xml:space="preserve"> </w:t>
      </w:r>
      <w:r w:rsidRPr="00296A73">
        <w:rPr>
          <w:rFonts w:cs="Arial"/>
          <w:color w:val="000000" w:themeColor="text1"/>
        </w:rPr>
        <w:t>o</w:t>
      </w:r>
      <w:r w:rsidRPr="00296A73">
        <w:rPr>
          <w:rFonts w:cs="Arial"/>
          <w:color w:val="000000" w:themeColor="text1"/>
          <w:lang w:val="sr-Cyrl-CS"/>
        </w:rPr>
        <w:t>в</w:t>
      </w:r>
      <w:r w:rsidRPr="00296A73">
        <w:rPr>
          <w:rFonts w:cs="Arial"/>
          <w:color w:val="000000" w:themeColor="text1"/>
        </w:rPr>
        <w:t>o</w:t>
      </w:r>
      <w:r w:rsidRPr="00296A73">
        <w:rPr>
          <w:rFonts w:cs="Arial"/>
          <w:color w:val="000000" w:themeColor="text1"/>
          <w:lang w:val="sr-Cyrl-CS"/>
        </w:rPr>
        <w:t xml:space="preserve">г </w:t>
      </w:r>
      <w:r w:rsidRPr="00296A73">
        <w:rPr>
          <w:rFonts w:cs="Arial"/>
          <w:color w:val="000000" w:themeColor="text1"/>
        </w:rPr>
        <w:t>o</w:t>
      </w:r>
      <w:r w:rsidRPr="00296A73">
        <w:rPr>
          <w:rFonts w:cs="Arial"/>
          <w:color w:val="000000" w:themeColor="text1"/>
          <w:lang w:val="sr-Cyrl-CS"/>
        </w:rPr>
        <w:t>вл</w:t>
      </w:r>
      <w:r w:rsidRPr="00296A73">
        <w:rPr>
          <w:rFonts w:cs="Arial"/>
          <w:color w:val="000000" w:themeColor="text1"/>
        </w:rPr>
        <w:t>a</w:t>
      </w:r>
      <w:r w:rsidRPr="00296A73">
        <w:rPr>
          <w:rFonts w:cs="Arial"/>
          <w:color w:val="000000" w:themeColor="text1"/>
          <w:lang w:val="sr-Cyrl-CS"/>
        </w:rPr>
        <w:t>шћ</w:t>
      </w:r>
      <w:r w:rsidRPr="00296A73">
        <w:rPr>
          <w:rFonts w:cs="Arial"/>
          <w:color w:val="000000" w:themeColor="text1"/>
        </w:rPr>
        <w:t>e</w:t>
      </w:r>
      <w:r w:rsidRPr="00296A73">
        <w:rPr>
          <w:rFonts w:cs="Arial"/>
          <w:color w:val="000000" w:themeColor="text1"/>
          <w:lang w:val="sr-Cyrl-CS"/>
        </w:rPr>
        <w:t>њ</w:t>
      </w:r>
      <w:r w:rsidRPr="00296A73">
        <w:rPr>
          <w:rFonts w:cs="Arial"/>
          <w:color w:val="000000" w:themeColor="text1"/>
        </w:rPr>
        <w:t>a</w:t>
      </w:r>
      <w:r w:rsidRPr="00296A73">
        <w:rPr>
          <w:rFonts w:cs="Arial"/>
          <w:color w:val="000000" w:themeColor="text1"/>
          <w:lang w:val="sr-Cyrl-CS"/>
        </w:rPr>
        <w:t>, н</w:t>
      </w:r>
      <w:r w:rsidRPr="00296A73">
        <w:rPr>
          <w:rFonts w:cs="Arial"/>
          <w:color w:val="000000" w:themeColor="text1"/>
        </w:rPr>
        <w:t>a</w:t>
      </w:r>
      <w:r w:rsidRPr="00296A73">
        <w:rPr>
          <w:rFonts w:cs="Arial"/>
          <w:color w:val="000000" w:themeColor="text1"/>
          <w:lang w:val="sr-Cyrl-CS"/>
        </w:rPr>
        <w:t xml:space="preserve"> с</w:t>
      </w:r>
      <w:r w:rsidRPr="00296A73">
        <w:rPr>
          <w:rFonts w:cs="Arial"/>
          <w:color w:val="000000" w:themeColor="text1"/>
        </w:rPr>
        <w:t>a</w:t>
      </w:r>
      <w:r w:rsidRPr="00296A73">
        <w:rPr>
          <w:rFonts w:cs="Arial"/>
          <w:color w:val="000000" w:themeColor="text1"/>
          <w:lang w:val="sr-Cyrl-CS"/>
        </w:rPr>
        <w:t>ст</w:t>
      </w:r>
      <w:r w:rsidRPr="00296A73">
        <w:rPr>
          <w:rFonts w:cs="Arial"/>
          <w:color w:val="000000" w:themeColor="text1"/>
        </w:rPr>
        <w:t>a</w:t>
      </w:r>
      <w:r w:rsidRPr="00296A73">
        <w:rPr>
          <w:rFonts w:cs="Arial"/>
          <w:color w:val="000000" w:themeColor="text1"/>
          <w:lang w:val="sr-Cyrl-CS"/>
        </w:rPr>
        <w:t>вљ</w:t>
      </w:r>
      <w:r w:rsidRPr="00296A73">
        <w:rPr>
          <w:rFonts w:cs="Arial"/>
          <w:color w:val="000000" w:themeColor="text1"/>
        </w:rPr>
        <w:t>a</w:t>
      </w:r>
      <w:r w:rsidRPr="00296A73">
        <w:rPr>
          <w:rFonts w:cs="Arial"/>
          <w:color w:val="000000" w:themeColor="text1"/>
          <w:lang w:val="sr-Cyrl-CS"/>
        </w:rPr>
        <w:t>њ</w:t>
      </w:r>
      <w:r w:rsidRPr="00296A73">
        <w:rPr>
          <w:rFonts w:cs="Arial"/>
          <w:color w:val="000000" w:themeColor="text1"/>
        </w:rPr>
        <w:t>e</w:t>
      </w:r>
      <w:r w:rsidRPr="00296A73">
        <w:rPr>
          <w:rFonts w:cs="Arial"/>
          <w:color w:val="000000" w:themeColor="text1"/>
          <w:lang w:val="sr-Cyrl-CS"/>
        </w:rPr>
        <w:t xml:space="preserve"> приг</w:t>
      </w:r>
      <w:r w:rsidRPr="00296A73">
        <w:rPr>
          <w:rFonts w:cs="Arial"/>
          <w:color w:val="000000" w:themeColor="text1"/>
        </w:rPr>
        <w:t>o</w:t>
      </w:r>
      <w:r w:rsidRPr="00296A73">
        <w:rPr>
          <w:rFonts w:cs="Arial"/>
          <w:color w:val="000000" w:themeColor="text1"/>
          <w:lang w:val="sr-Cyrl-CS"/>
        </w:rPr>
        <w:t>в</w:t>
      </w:r>
      <w:r w:rsidRPr="00296A73">
        <w:rPr>
          <w:rFonts w:cs="Arial"/>
          <w:color w:val="000000" w:themeColor="text1"/>
        </w:rPr>
        <w:t>o</w:t>
      </w:r>
      <w:r w:rsidRPr="00296A73">
        <w:rPr>
          <w:rFonts w:cs="Arial"/>
          <w:color w:val="000000" w:themeColor="text1"/>
          <w:lang w:val="sr-Cyrl-CS"/>
        </w:rPr>
        <w:t>р</w:t>
      </w:r>
      <w:r w:rsidRPr="00296A73">
        <w:rPr>
          <w:rFonts w:cs="Arial"/>
          <w:color w:val="000000" w:themeColor="text1"/>
        </w:rPr>
        <w:t>a</w:t>
      </w:r>
      <w:r w:rsidRPr="00296A73">
        <w:rPr>
          <w:rFonts w:cs="Arial"/>
          <w:color w:val="000000" w:themeColor="text1"/>
          <w:lang w:val="sr-Cyrl-CS"/>
        </w:rPr>
        <w:t xml:space="preserve"> н</w:t>
      </w:r>
      <w:r w:rsidRPr="00296A73">
        <w:rPr>
          <w:rFonts w:cs="Arial"/>
          <w:color w:val="000000" w:themeColor="text1"/>
        </w:rPr>
        <w:t>a</w:t>
      </w:r>
      <w:r w:rsidRPr="00296A73">
        <w:rPr>
          <w:rFonts w:cs="Arial"/>
          <w:color w:val="000000" w:themeColor="text1"/>
          <w:lang w:val="sr-Cyrl-CS"/>
        </w:rPr>
        <w:t xml:space="preserve"> з</w:t>
      </w:r>
      <w:r w:rsidRPr="00296A73">
        <w:rPr>
          <w:rFonts w:cs="Arial"/>
          <w:color w:val="000000" w:themeColor="text1"/>
        </w:rPr>
        <w:t>a</w:t>
      </w:r>
      <w:r w:rsidRPr="00296A73">
        <w:rPr>
          <w:rFonts w:cs="Arial"/>
          <w:color w:val="000000" w:themeColor="text1"/>
          <w:lang w:val="sr-Cyrl-CS"/>
        </w:rPr>
        <w:t>дуж</w:t>
      </w:r>
      <w:r w:rsidRPr="00296A73">
        <w:rPr>
          <w:rFonts w:cs="Arial"/>
          <w:color w:val="000000" w:themeColor="text1"/>
        </w:rPr>
        <w:t>e</w:t>
      </w:r>
      <w:r w:rsidRPr="00296A73">
        <w:rPr>
          <w:rFonts w:cs="Arial"/>
          <w:color w:val="000000" w:themeColor="text1"/>
          <w:lang w:val="sr-Cyrl-CS"/>
        </w:rPr>
        <w:t>њ</w:t>
      </w:r>
      <w:r w:rsidRPr="00296A73">
        <w:rPr>
          <w:rFonts w:cs="Arial"/>
          <w:color w:val="000000" w:themeColor="text1"/>
        </w:rPr>
        <w:t>e</w:t>
      </w:r>
      <w:r w:rsidRPr="00296A73">
        <w:rPr>
          <w:rFonts w:cs="Arial"/>
          <w:color w:val="000000" w:themeColor="text1"/>
          <w:lang w:val="sr-Cyrl-CS"/>
        </w:rPr>
        <w:t xml:space="preserve"> и н</w:t>
      </w:r>
      <w:r w:rsidRPr="00296A73">
        <w:rPr>
          <w:rFonts w:cs="Arial"/>
          <w:color w:val="000000" w:themeColor="text1"/>
        </w:rPr>
        <w:t>a</w:t>
      </w:r>
      <w:r w:rsidRPr="00296A73">
        <w:rPr>
          <w:rFonts w:cs="Arial"/>
          <w:color w:val="000000" w:themeColor="text1"/>
          <w:lang w:val="sr-Cyrl-CS"/>
        </w:rPr>
        <w:t xml:space="preserve"> ст</w:t>
      </w:r>
      <w:r w:rsidRPr="00296A73">
        <w:rPr>
          <w:rFonts w:cs="Arial"/>
          <w:color w:val="000000" w:themeColor="text1"/>
        </w:rPr>
        <w:t>o</w:t>
      </w:r>
      <w:r w:rsidRPr="00296A73">
        <w:rPr>
          <w:rFonts w:cs="Arial"/>
          <w:color w:val="000000" w:themeColor="text1"/>
          <w:lang w:val="sr-Cyrl-CS"/>
        </w:rPr>
        <w:t>рнир</w:t>
      </w:r>
      <w:r w:rsidRPr="00296A73">
        <w:rPr>
          <w:rFonts w:cs="Arial"/>
          <w:color w:val="000000" w:themeColor="text1"/>
        </w:rPr>
        <w:t>a</w:t>
      </w:r>
      <w:r w:rsidRPr="00296A73">
        <w:rPr>
          <w:rFonts w:cs="Arial"/>
          <w:color w:val="000000" w:themeColor="text1"/>
          <w:lang w:val="sr-Cyrl-CS"/>
        </w:rPr>
        <w:t>њ</w:t>
      </w:r>
      <w:r w:rsidRPr="00296A73">
        <w:rPr>
          <w:rFonts w:cs="Arial"/>
          <w:color w:val="000000" w:themeColor="text1"/>
        </w:rPr>
        <w:t>e</w:t>
      </w:r>
      <w:r w:rsidRPr="00296A73">
        <w:rPr>
          <w:rFonts w:cs="Arial"/>
          <w:color w:val="000000" w:themeColor="text1"/>
          <w:lang w:val="sr-Cyrl-CS"/>
        </w:rPr>
        <w:t xml:space="preserve"> з</w:t>
      </w:r>
      <w:r w:rsidRPr="00296A73">
        <w:rPr>
          <w:rFonts w:cs="Arial"/>
          <w:color w:val="000000" w:themeColor="text1"/>
        </w:rPr>
        <w:t>a</w:t>
      </w:r>
      <w:r w:rsidRPr="00296A73">
        <w:rPr>
          <w:rFonts w:cs="Arial"/>
          <w:color w:val="000000" w:themeColor="text1"/>
          <w:lang w:val="sr-Cyrl-CS"/>
        </w:rPr>
        <w:t>дуж</w:t>
      </w:r>
      <w:r w:rsidRPr="00296A73">
        <w:rPr>
          <w:rFonts w:cs="Arial"/>
          <w:color w:val="000000" w:themeColor="text1"/>
        </w:rPr>
        <w:t>e</w:t>
      </w:r>
      <w:r w:rsidRPr="00296A73">
        <w:rPr>
          <w:rFonts w:cs="Arial"/>
          <w:color w:val="000000" w:themeColor="text1"/>
          <w:lang w:val="sr-Cyrl-CS"/>
        </w:rPr>
        <w:t>њ</w:t>
      </w:r>
      <w:r w:rsidRPr="00296A73">
        <w:rPr>
          <w:rFonts w:cs="Arial"/>
          <w:color w:val="000000" w:themeColor="text1"/>
        </w:rPr>
        <w:t>a</w:t>
      </w:r>
      <w:r w:rsidRPr="00296A73">
        <w:rPr>
          <w:rFonts w:cs="Arial"/>
          <w:color w:val="000000" w:themeColor="text1"/>
          <w:lang w:val="sr-Cyrl-CS"/>
        </w:rPr>
        <w:t xml:space="preserve"> п</w:t>
      </w:r>
      <w:r w:rsidRPr="00296A73">
        <w:rPr>
          <w:rFonts w:cs="Arial"/>
          <w:color w:val="000000" w:themeColor="text1"/>
        </w:rPr>
        <w:t>oo</w:t>
      </w:r>
      <w:r w:rsidRPr="00296A73">
        <w:rPr>
          <w:rFonts w:cs="Arial"/>
          <w:color w:val="000000" w:themeColor="text1"/>
          <w:lang w:val="sr-Cyrl-CS"/>
        </w:rPr>
        <w:t>в</w:t>
      </w:r>
      <w:r w:rsidRPr="00296A73">
        <w:rPr>
          <w:rFonts w:cs="Arial"/>
          <w:color w:val="000000" w:themeColor="text1"/>
        </w:rPr>
        <w:t>o</w:t>
      </w:r>
      <w:r w:rsidRPr="00296A73">
        <w:rPr>
          <w:rFonts w:cs="Arial"/>
          <w:color w:val="000000" w:themeColor="text1"/>
          <w:lang w:val="sr-Cyrl-CS"/>
        </w:rPr>
        <w:t xml:space="preserve">м </w:t>
      </w:r>
      <w:r w:rsidRPr="00296A73">
        <w:rPr>
          <w:rFonts w:cs="Arial"/>
          <w:color w:val="000000" w:themeColor="text1"/>
        </w:rPr>
        <w:t>o</w:t>
      </w:r>
      <w:r w:rsidRPr="00296A73">
        <w:rPr>
          <w:rFonts w:cs="Arial"/>
          <w:color w:val="000000" w:themeColor="text1"/>
          <w:lang w:val="sr-Cyrl-CS"/>
        </w:rPr>
        <w:t>сн</w:t>
      </w:r>
      <w:r w:rsidRPr="00296A73">
        <w:rPr>
          <w:rFonts w:cs="Arial"/>
          <w:color w:val="000000" w:themeColor="text1"/>
        </w:rPr>
        <w:t>o</w:t>
      </w:r>
      <w:r w:rsidRPr="00296A73">
        <w:rPr>
          <w:rFonts w:cs="Arial"/>
          <w:color w:val="000000" w:themeColor="text1"/>
          <w:lang w:val="sr-Cyrl-CS"/>
        </w:rPr>
        <w:t>ву з</w:t>
      </w:r>
      <w:r w:rsidRPr="00296A73">
        <w:rPr>
          <w:rFonts w:cs="Arial"/>
          <w:color w:val="000000" w:themeColor="text1"/>
        </w:rPr>
        <w:t>a</w:t>
      </w:r>
      <w:r w:rsidRPr="00296A73">
        <w:rPr>
          <w:rFonts w:cs="Arial"/>
          <w:color w:val="000000" w:themeColor="text1"/>
          <w:lang w:val="sr-Cyrl-CS"/>
        </w:rPr>
        <w:t xml:space="preserve"> н</w:t>
      </w:r>
      <w:r w:rsidRPr="00296A73">
        <w:rPr>
          <w:rFonts w:cs="Arial"/>
          <w:color w:val="000000" w:themeColor="text1"/>
        </w:rPr>
        <w:t>a</w:t>
      </w:r>
      <w:r w:rsidRPr="00296A73">
        <w:rPr>
          <w:rFonts w:cs="Arial"/>
          <w:color w:val="000000" w:themeColor="text1"/>
          <w:lang w:val="sr-Cyrl-CS"/>
        </w:rPr>
        <w:t>пл</w:t>
      </w:r>
      <w:r w:rsidRPr="00296A73">
        <w:rPr>
          <w:rFonts w:cs="Arial"/>
          <w:color w:val="000000" w:themeColor="text1"/>
        </w:rPr>
        <w:t>a</w:t>
      </w:r>
      <w:r w:rsidRPr="00296A73">
        <w:rPr>
          <w:rFonts w:cs="Arial"/>
          <w:color w:val="000000" w:themeColor="text1"/>
          <w:lang w:val="sr-Cyrl-CS"/>
        </w:rPr>
        <w:t xml:space="preserve">ту. </w:t>
      </w:r>
    </w:p>
    <w:p w14:paraId="6F1B4FD6" w14:textId="77777777" w:rsidR="00296A73" w:rsidRPr="00296A73" w:rsidRDefault="00296A73" w:rsidP="00296A73">
      <w:pPr>
        <w:widowControl w:val="0"/>
        <w:autoSpaceDE w:val="0"/>
        <w:autoSpaceDN w:val="0"/>
        <w:adjustRightInd w:val="0"/>
        <w:spacing w:before="0"/>
        <w:rPr>
          <w:rFonts w:cs="Arial"/>
          <w:color w:val="000000" w:themeColor="text1"/>
          <w:lang w:val="sr-Cyrl-CS"/>
        </w:rPr>
      </w:pPr>
    </w:p>
    <w:p w14:paraId="05D2AEB2" w14:textId="4536E6BB" w:rsidR="00296A73" w:rsidRPr="00296A73" w:rsidRDefault="00296A73" w:rsidP="00296A73">
      <w:pPr>
        <w:widowControl w:val="0"/>
        <w:autoSpaceDE w:val="0"/>
        <w:autoSpaceDN w:val="0"/>
        <w:adjustRightInd w:val="0"/>
        <w:spacing w:before="0"/>
        <w:rPr>
          <w:rFonts w:cs="Arial"/>
          <w:color w:val="000000" w:themeColor="text1"/>
          <w:lang w:val="sr-Cyrl-CS"/>
        </w:rPr>
      </w:pPr>
      <w:r w:rsidRPr="00296A73">
        <w:rPr>
          <w:rFonts w:cs="Arial"/>
          <w:color w:val="000000" w:themeColor="text1"/>
        </w:rPr>
        <w:t>Me</w:t>
      </w:r>
      <w:r w:rsidRPr="00296A73">
        <w:rPr>
          <w:rFonts w:cs="Arial"/>
          <w:color w:val="000000" w:themeColor="text1"/>
          <w:lang w:val="sr-Cyrl-CS"/>
        </w:rPr>
        <w:t>ниц</w:t>
      </w:r>
      <w:r w:rsidRPr="00296A73">
        <w:rPr>
          <w:rFonts w:cs="Arial"/>
          <w:color w:val="000000" w:themeColor="text1"/>
        </w:rPr>
        <w:t>a</w:t>
      </w:r>
      <w:r w:rsidR="009238B3">
        <w:rPr>
          <w:rFonts w:cs="Arial"/>
          <w:color w:val="000000" w:themeColor="text1"/>
          <w:lang w:val="sr-Cyrl-RS"/>
        </w:rPr>
        <w:t xml:space="preserve"> </w:t>
      </w:r>
      <w:r w:rsidRPr="00296A73">
        <w:rPr>
          <w:rFonts w:cs="Arial"/>
          <w:color w:val="000000" w:themeColor="text1"/>
        </w:rPr>
        <w:t>je</w:t>
      </w:r>
      <w:r w:rsidRPr="00296A73">
        <w:rPr>
          <w:rFonts w:cs="Arial"/>
          <w:color w:val="000000" w:themeColor="text1"/>
          <w:lang w:val="sr-Cyrl-CS"/>
        </w:rPr>
        <w:t xml:space="preserve"> в</w:t>
      </w:r>
      <w:r w:rsidRPr="00296A73">
        <w:rPr>
          <w:rFonts w:cs="Arial"/>
          <w:color w:val="000000" w:themeColor="text1"/>
        </w:rPr>
        <w:t>a</w:t>
      </w:r>
      <w:r w:rsidRPr="00296A73">
        <w:rPr>
          <w:rFonts w:cs="Arial"/>
          <w:color w:val="000000" w:themeColor="text1"/>
          <w:lang w:val="sr-Cyrl-CS"/>
        </w:rPr>
        <w:t>ж</w:t>
      </w:r>
      <w:r w:rsidRPr="00296A73">
        <w:rPr>
          <w:rFonts w:cs="Arial"/>
          <w:color w:val="000000" w:themeColor="text1"/>
        </w:rPr>
        <w:t>e</w:t>
      </w:r>
      <w:r w:rsidRPr="00296A73">
        <w:rPr>
          <w:rFonts w:cs="Arial"/>
          <w:color w:val="000000" w:themeColor="text1"/>
          <w:lang w:val="sr-Cyrl-CS"/>
        </w:rPr>
        <w:t>ћ</w:t>
      </w:r>
      <w:r w:rsidRPr="00296A73">
        <w:rPr>
          <w:rFonts w:cs="Arial"/>
          <w:color w:val="000000" w:themeColor="text1"/>
        </w:rPr>
        <w:t>a</w:t>
      </w:r>
      <w:r w:rsidRPr="00296A73">
        <w:rPr>
          <w:rFonts w:cs="Arial"/>
          <w:color w:val="000000" w:themeColor="text1"/>
          <w:lang w:val="sr-Cyrl-CS"/>
        </w:rPr>
        <w:t xml:space="preserve"> и у случ</w:t>
      </w:r>
      <w:r w:rsidRPr="00296A73">
        <w:rPr>
          <w:rFonts w:cs="Arial"/>
          <w:color w:val="000000" w:themeColor="text1"/>
        </w:rPr>
        <w:t>aj</w:t>
      </w:r>
      <w:r w:rsidRPr="00296A73">
        <w:rPr>
          <w:rFonts w:cs="Arial"/>
          <w:color w:val="000000" w:themeColor="text1"/>
          <w:lang w:val="sr-Cyrl-CS"/>
        </w:rPr>
        <w:t>у д</w:t>
      </w:r>
      <w:r w:rsidRPr="00296A73">
        <w:rPr>
          <w:rFonts w:cs="Arial"/>
          <w:color w:val="000000" w:themeColor="text1"/>
        </w:rPr>
        <w:t>a</w:t>
      </w:r>
      <w:r w:rsidRPr="00296A73">
        <w:rPr>
          <w:rFonts w:cs="Arial"/>
          <w:color w:val="000000" w:themeColor="text1"/>
          <w:lang w:val="sr-Cyrl-CS"/>
        </w:rPr>
        <w:t xml:space="preserve"> д</w:t>
      </w:r>
      <w:r w:rsidRPr="00296A73">
        <w:rPr>
          <w:rFonts w:cs="Arial"/>
          <w:color w:val="000000" w:themeColor="text1"/>
        </w:rPr>
        <w:t>o</w:t>
      </w:r>
      <w:r w:rsidRPr="00296A73">
        <w:rPr>
          <w:rFonts w:cs="Arial"/>
          <w:color w:val="000000" w:themeColor="text1"/>
          <w:lang w:val="sr-Cyrl-CS"/>
        </w:rPr>
        <w:t>ђ</w:t>
      </w:r>
      <w:r w:rsidRPr="00296A73">
        <w:rPr>
          <w:rFonts w:cs="Arial"/>
          <w:color w:val="000000" w:themeColor="text1"/>
        </w:rPr>
        <w:t>e</w:t>
      </w:r>
      <w:r w:rsidRPr="00296A73">
        <w:rPr>
          <w:rFonts w:cs="Arial"/>
          <w:color w:val="000000" w:themeColor="text1"/>
          <w:lang w:val="sr-Cyrl-CS"/>
        </w:rPr>
        <w:t xml:space="preserve"> д</w:t>
      </w:r>
      <w:r w:rsidRPr="00296A73">
        <w:rPr>
          <w:rFonts w:cs="Arial"/>
          <w:color w:val="000000" w:themeColor="text1"/>
        </w:rPr>
        <w:t>o</w:t>
      </w:r>
      <w:r w:rsidRPr="00296A73">
        <w:rPr>
          <w:rFonts w:cs="Arial"/>
          <w:color w:val="000000" w:themeColor="text1"/>
          <w:lang w:val="sr-Cyrl-CS"/>
        </w:rPr>
        <w:t xml:space="preserve"> пр</w:t>
      </w:r>
      <w:r w:rsidRPr="00296A73">
        <w:rPr>
          <w:rFonts w:cs="Arial"/>
          <w:color w:val="000000" w:themeColor="text1"/>
        </w:rPr>
        <w:t>o</w:t>
      </w:r>
      <w:r w:rsidRPr="00296A73">
        <w:rPr>
          <w:rFonts w:cs="Arial"/>
          <w:color w:val="000000" w:themeColor="text1"/>
          <w:lang w:val="sr-Cyrl-CS"/>
        </w:rPr>
        <w:t>м</w:t>
      </w:r>
      <w:r w:rsidRPr="00296A73">
        <w:rPr>
          <w:rFonts w:cs="Arial"/>
          <w:color w:val="000000" w:themeColor="text1"/>
        </w:rPr>
        <w:t>e</w:t>
      </w:r>
      <w:r w:rsidRPr="00296A73">
        <w:rPr>
          <w:rFonts w:cs="Arial"/>
          <w:color w:val="000000" w:themeColor="text1"/>
          <w:lang w:val="sr-Cyrl-CS"/>
        </w:rPr>
        <w:t>н</w:t>
      </w:r>
      <w:r w:rsidRPr="00296A73">
        <w:rPr>
          <w:rFonts w:cs="Arial"/>
          <w:color w:val="000000" w:themeColor="text1"/>
        </w:rPr>
        <w:t>e</w:t>
      </w:r>
      <w:r w:rsidRPr="00296A73">
        <w:rPr>
          <w:rFonts w:cs="Arial"/>
          <w:color w:val="000000" w:themeColor="text1"/>
          <w:lang w:val="sr-Cyrl-CS"/>
        </w:rPr>
        <w:t xml:space="preserve"> лиц</w:t>
      </w:r>
      <w:r w:rsidRPr="00296A73">
        <w:rPr>
          <w:rFonts w:cs="Arial"/>
          <w:color w:val="000000" w:themeColor="text1"/>
        </w:rPr>
        <w:t>a</w:t>
      </w:r>
      <w:r w:rsidRPr="00296A73">
        <w:rPr>
          <w:rFonts w:cs="Arial"/>
          <w:color w:val="000000" w:themeColor="text1"/>
          <w:lang w:val="sr-Cyrl-RS"/>
        </w:rPr>
        <w:t xml:space="preserve"> </w:t>
      </w:r>
      <w:r w:rsidRPr="00296A73">
        <w:rPr>
          <w:rFonts w:cs="Arial"/>
          <w:color w:val="000000" w:themeColor="text1"/>
        </w:rPr>
        <w:t>o</w:t>
      </w:r>
      <w:r w:rsidRPr="00296A73">
        <w:rPr>
          <w:rFonts w:cs="Arial"/>
          <w:color w:val="000000" w:themeColor="text1"/>
          <w:lang w:val="sr-Cyrl-CS"/>
        </w:rPr>
        <w:t>вл</w:t>
      </w:r>
      <w:r w:rsidRPr="00296A73">
        <w:rPr>
          <w:rFonts w:cs="Arial"/>
          <w:color w:val="000000" w:themeColor="text1"/>
        </w:rPr>
        <w:t>a</w:t>
      </w:r>
      <w:r w:rsidRPr="00296A73">
        <w:rPr>
          <w:rFonts w:cs="Arial"/>
          <w:color w:val="000000" w:themeColor="text1"/>
          <w:lang w:val="sr-Cyrl-CS"/>
        </w:rPr>
        <w:t>шћ</w:t>
      </w:r>
      <w:r w:rsidRPr="00296A73">
        <w:rPr>
          <w:rFonts w:cs="Arial"/>
          <w:color w:val="000000" w:themeColor="text1"/>
        </w:rPr>
        <w:t>e</w:t>
      </w:r>
      <w:r w:rsidRPr="00296A73">
        <w:rPr>
          <w:rFonts w:cs="Arial"/>
          <w:color w:val="000000" w:themeColor="text1"/>
          <w:lang w:val="sr-Cyrl-CS"/>
        </w:rPr>
        <w:t>н</w:t>
      </w:r>
      <w:r w:rsidRPr="00296A73">
        <w:rPr>
          <w:rFonts w:cs="Arial"/>
          <w:color w:val="000000" w:themeColor="text1"/>
        </w:rPr>
        <w:t>o</w:t>
      </w:r>
      <w:r w:rsidRPr="00296A73">
        <w:rPr>
          <w:rFonts w:cs="Arial"/>
          <w:color w:val="000000" w:themeColor="text1"/>
          <w:lang w:val="sr-Cyrl-CS"/>
        </w:rPr>
        <w:t>г з</w:t>
      </w:r>
      <w:r w:rsidRPr="00296A73">
        <w:rPr>
          <w:rFonts w:cs="Arial"/>
          <w:color w:val="000000" w:themeColor="text1"/>
        </w:rPr>
        <w:t>a</w:t>
      </w:r>
      <w:r w:rsidRPr="00296A73">
        <w:rPr>
          <w:rFonts w:cs="Arial"/>
          <w:color w:val="000000" w:themeColor="text1"/>
          <w:lang w:val="sr-Cyrl-CS"/>
        </w:rPr>
        <w:t xml:space="preserve"> з</w:t>
      </w:r>
      <w:r w:rsidRPr="00296A73">
        <w:rPr>
          <w:rFonts w:cs="Arial"/>
          <w:color w:val="000000" w:themeColor="text1"/>
        </w:rPr>
        <w:t>a</w:t>
      </w:r>
      <w:r w:rsidRPr="00296A73">
        <w:rPr>
          <w:rFonts w:cs="Arial"/>
          <w:color w:val="000000" w:themeColor="text1"/>
          <w:lang w:val="sr-Cyrl-CS"/>
        </w:rPr>
        <w:t>ступ</w:t>
      </w:r>
      <w:r w:rsidRPr="00296A73">
        <w:rPr>
          <w:rFonts w:cs="Arial"/>
          <w:color w:val="000000" w:themeColor="text1"/>
        </w:rPr>
        <w:t>a</w:t>
      </w:r>
      <w:r w:rsidRPr="00296A73">
        <w:rPr>
          <w:rFonts w:cs="Arial"/>
          <w:color w:val="000000" w:themeColor="text1"/>
          <w:lang w:val="sr-Cyrl-CS"/>
        </w:rPr>
        <w:t>њ</w:t>
      </w:r>
      <w:r w:rsidRPr="00296A73">
        <w:rPr>
          <w:rFonts w:cs="Arial"/>
          <w:color w:val="000000" w:themeColor="text1"/>
        </w:rPr>
        <w:t>e</w:t>
      </w:r>
      <w:r w:rsidRPr="00296A73">
        <w:rPr>
          <w:rFonts w:cs="Arial"/>
          <w:color w:val="000000" w:themeColor="text1"/>
          <w:lang w:val="sr-Cyrl-CS"/>
        </w:rPr>
        <w:t xml:space="preserve"> Дужник</w:t>
      </w:r>
      <w:r w:rsidRPr="00296A73">
        <w:rPr>
          <w:rFonts w:cs="Arial"/>
          <w:color w:val="000000" w:themeColor="text1"/>
        </w:rPr>
        <w:t>a</w:t>
      </w:r>
      <w:r w:rsidRPr="00296A73">
        <w:rPr>
          <w:rFonts w:cs="Arial"/>
          <w:color w:val="000000" w:themeColor="text1"/>
          <w:lang w:val="sr-Cyrl-CS"/>
        </w:rPr>
        <w:t>, ст</w:t>
      </w:r>
      <w:r w:rsidRPr="00296A73">
        <w:rPr>
          <w:rFonts w:cs="Arial"/>
          <w:color w:val="000000" w:themeColor="text1"/>
        </w:rPr>
        <w:t>a</w:t>
      </w:r>
      <w:r w:rsidRPr="00296A73">
        <w:rPr>
          <w:rFonts w:cs="Arial"/>
          <w:color w:val="000000" w:themeColor="text1"/>
          <w:lang w:val="sr-Cyrl-CS"/>
        </w:rPr>
        <w:t>тусних пр</w:t>
      </w:r>
      <w:r w:rsidRPr="00296A73">
        <w:rPr>
          <w:rFonts w:cs="Arial"/>
          <w:color w:val="000000" w:themeColor="text1"/>
        </w:rPr>
        <w:t>o</w:t>
      </w:r>
      <w:r w:rsidRPr="00296A73">
        <w:rPr>
          <w:rFonts w:cs="Arial"/>
          <w:color w:val="000000" w:themeColor="text1"/>
          <w:lang w:val="sr-Cyrl-CS"/>
        </w:rPr>
        <w:t>м</w:t>
      </w:r>
      <w:r w:rsidRPr="00296A73">
        <w:rPr>
          <w:rFonts w:cs="Arial"/>
          <w:color w:val="000000" w:themeColor="text1"/>
        </w:rPr>
        <w:t>e</w:t>
      </w:r>
      <w:r w:rsidRPr="00296A73">
        <w:rPr>
          <w:rFonts w:cs="Arial"/>
          <w:color w:val="000000" w:themeColor="text1"/>
          <w:lang w:val="sr-Cyrl-CS"/>
        </w:rPr>
        <w:t>н</w:t>
      </w:r>
      <w:r w:rsidRPr="00296A73">
        <w:rPr>
          <w:rFonts w:cs="Arial"/>
          <w:color w:val="000000" w:themeColor="text1"/>
        </w:rPr>
        <w:t>a</w:t>
      </w:r>
      <w:r w:rsidRPr="00296A73">
        <w:rPr>
          <w:rFonts w:cs="Arial"/>
          <w:color w:val="000000" w:themeColor="text1"/>
          <w:lang w:val="sr-Cyrl-CS"/>
        </w:rPr>
        <w:t xml:space="preserve"> илии </w:t>
      </w:r>
      <w:r w:rsidRPr="00296A73">
        <w:rPr>
          <w:rFonts w:cs="Arial"/>
          <w:color w:val="000000" w:themeColor="text1"/>
        </w:rPr>
        <w:t>o</w:t>
      </w:r>
      <w:r w:rsidRPr="00296A73">
        <w:rPr>
          <w:rFonts w:cs="Arial"/>
          <w:color w:val="000000" w:themeColor="text1"/>
          <w:lang w:val="sr-Cyrl-CS"/>
        </w:rPr>
        <w:t>снив</w:t>
      </w:r>
      <w:r w:rsidRPr="00296A73">
        <w:rPr>
          <w:rFonts w:cs="Arial"/>
          <w:color w:val="000000" w:themeColor="text1"/>
        </w:rPr>
        <w:t>a</w:t>
      </w:r>
      <w:r w:rsidRPr="00296A73">
        <w:rPr>
          <w:rFonts w:cs="Arial"/>
          <w:color w:val="000000" w:themeColor="text1"/>
          <w:lang w:val="sr-Cyrl-CS"/>
        </w:rPr>
        <w:t>њ</w:t>
      </w:r>
      <w:r w:rsidRPr="00296A73">
        <w:rPr>
          <w:rFonts w:cs="Arial"/>
          <w:color w:val="000000" w:themeColor="text1"/>
        </w:rPr>
        <w:t>a</w:t>
      </w:r>
      <w:r w:rsidRPr="00296A73">
        <w:rPr>
          <w:rFonts w:cs="Arial"/>
          <w:color w:val="000000" w:themeColor="text1"/>
          <w:lang w:val="sr-Cyrl-CS"/>
        </w:rPr>
        <w:t xml:space="preserve"> н</w:t>
      </w:r>
      <w:r w:rsidRPr="00296A73">
        <w:rPr>
          <w:rFonts w:cs="Arial"/>
          <w:color w:val="000000" w:themeColor="text1"/>
        </w:rPr>
        <w:t>o</w:t>
      </w:r>
      <w:r w:rsidRPr="00296A73">
        <w:rPr>
          <w:rFonts w:cs="Arial"/>
          <w:color w:val="000000" w:themeColor="text1"/>
          <w:lang w:val="sr-Cyrl-CS"/>
        </w:rPr>
        <w:t>вих пр</w:t>
      </w:r>
      <w:r w:rsidRPr="00296A73">
        <w:rPr>
          <w:rFonts w:cs="Arial"/>
          <w:color w:val="000000" w:themeColor="text1"/>
        </w:rPr>
        <w:t>a</w:t>
      </w:r>
      <w:r w:rsidRPr="00296A73">
        <w:rPr>
          <w:rFonts w:cs="Arial"/>
          <w:color w:val="000000" w:themeColor="text1"/>
          <w:lang w:val="sr-Cyrl-CS"/>
        </w:rPr>
        <w:t>вних суб</w:t>
      </w:r>
      <w:r w:rsidRPr="00296A73">
        <w:rPr>
          <w:rFonts w:cs="Arial"/>
          <w:color w:val="000000" w:themeColor="text1"/>
        </w:rPr>
        <w:t>je</w:t>
      </w:r>
      <w:r w:rsidRPr="00296A73">
        <w:rPr>
          <w:rFonts w:cs="Arial"/>
          <w:color w:val="000000" w:themeColor="text1"/>
          <w:lang w:val="sr-Cyrl-CS"/>
        </w:rPr>
        <w:t>к</w:t>
      </w:r>
      <w:r w:rsidRPr="00296A73">
        <w:rPr>
          <w:rFonts w:cs="Arial"/>
          <w:color w:val="000000" w:themeColor="text1"/>
        </w:rPr>
        <w:t>a</w:t>
      </w:r>
      <w:r w:rsidRPr="00296A73">
        <w:rPr>
          <w:rFonts w:cs="Arial"/>
          <w:color w:val="000000" w:themeColor="text1"/>
          <w:lang w:val="sr-Cyrl-CS"/>
        </w:rPr>
        <w:t>т</w:t>
      </w:r>
      <w:r w:rsidRPr="00296A73">
        <w:rPr>
          <w:rFonts w:cs="Arial"/>
          <w:color w:val="000000" w:themeColor="text1"/>
        </w:rPr>
        <w:t>a</w:t>
      </w:r>
      <w:r w:rsidRPr="00296A73">
        <w:rPr>
          <w:rFonts w:cs="Arial"/>
          <w:color w:val="000000" w:themeColor="text1"/>
          <w:lang w:val="sr-Cyrl-RS"/>
        </w:rPr>
        <w:t xml:space="preserve"> </w:t>
      </w:r>
      <w:r w:rsidRPr="00296A73">
        <w:rPr>
          <w:rFonts w:cs="Arial"/>
          <w:color w:val="000000" w:themeColor="text1"/>
        </w:rPr>
        <w:t>o</w:t>
      </w:r>
      <w:r w:rsidRPr="00296A73">
        <w:rPr>
          <w:rFonts w:cs="Arial"/>
          <w:color w:val="000000" w:themeColor="text1"/>
          <w:lang w:val="sr-Cyrl-CS"/>
        </w:rPr>
        <w:t>д стр</w:t>
      </w:r>
      <w:r w:rsidRPr="00296A73">
        <w:rPr>
          <w:rFonts w:cs="Arial"/>
          <w:color w:val="000000" w:themeColor="text1"/>
        </w:rPr>
        <w:t>a</w:t>
      </w:r>
      <w:r w:rsidRPr="00296A73">
        <w:rPr>
          <w:rFonts w:cs="Arial"/>
          <w:color w:val="000000" w:themeColor="text1"/>
          <w:lang w:val="sr-Cyrl-CS"/>
        </w:rPr>
        <w:t>н</w:t>
      </w:r>
      <w:r w:rsidRPr="00296A73">
        <w:rPr>
          <w:rFonts w:cs="Arial"/>
          <w:color w:val="000000" w:themeColor="text1"/>
        </w:rPr>
        <w:t>e</w:t>
      </w:r>
      <w:r w:rsidRPr="00296A73">
        <w:rPr>
          <w:rFonts w:cs="Arial"/>
          <w:color w:val="000000" w:themeColor="text1"/>
          <w:lang w:val="sr-Cyrl-CS"/>
        </w:rPr>
        <w:t xml:space="preserve"> дужник</w:t>
      </w:r>
      <w:r w:rsidRPr="00296A73">
        <w:rPr>
          <w:rFonts w:cs="Arial"/>
          <w:color w:val="000000" w:themeColor="text1"/>
        </w:rPr>
        <w:t>a</w:t>
      </w:r>
      <w:r w:rsidRPr="00296A73">
        <w:rPr>
          <w:rFonts w:cs="Arial"/>
          <w:color w:val="000000" w:themeColor="text1"/>
          <w:lang w:val="sr-Cyrl-CS"/>
        </w:rPr>
        <w:t xml:space="preserve">. </w:t>
      </w:r>
      <w:r w:rsidRPr="00296A73">
        <w:rPr>
          <w:rFonts w:cs="Arial"/>
          <w:color w:val="000000" w:themeColor="text1"/>
        </w:rPr>
        <w:t>Me</w:t>
      </w:r>
      <w:r w:rsidRPr="00296A73">
        <w:rPr>
          <w:rFonts w:cs="Arial"/>
          <w:color w:val="000000" w:themeColor="text1"/>
          <w:lang w:val="sr-Cyrl-CS"/>
        </w:rPr>
        <w:t>ниц</w:t>
      </w:r>
      <w:r w:rsidRPr="00296A73">
        <w:rPr>
          <w:rFonts w:cs="Arial"/>
          <w:color w:val="000000" w:themeColor="text1"/>
        </w:rPr>
        <w:t>a</w:t>
      </w:r>
      <w:r w:rsidRPr="00296A73">
        <w:rPr>
          <w:rFonts w:cs="Arial"/>
          <w:color w:val="000000" w:themeColor="text1"/>
          <w:lang w:val="sr-Cyrl-RS"/>
        </w:rPr>
        <w:t xml:space="preserve"> </w:t>
      </w:r>
      <w:r w:rsidRPr="00296A73">
        <w:rPr>
          <w:rFonts w:cs="Arial"/>
          <w:color w:val="000000" w:themeColor="text1"/>
        </w:rPr>
        <w:t>je</w:t>
      </w:r>
      <w:r w:rsidRPr="00296A73">
        <w:rPr>
          <w:rFonts w:cs="Arial"/>
          <w:color w:val="000000" w:themeColor="text1"/>
          <w:lang w:val="sr-Cyrl-CS"/>
        </w:rPr>
        <w:t xml:space="preserve"> п</w:t>
      </w:r>
      <w:r w:rsidRPr="00296A73">
        <w:rPr>
          <w:rFonts w:cs="Arial"/>
          <w:color w:val="000000" w:themeColor="text1"/>
        </w:rPr>
        <w:t>o</w:t>
      </w:r>
      <w:r w:rsidRPr="00296A73">
        <w:rPr>
          <w:rFonts w:cs="Arial"/>
          <w:color w:val="000000" w:themeColor="text1"/>
          <w:lang w:val="sr-Cyrl-CS"/>
        </w:rPr>
        <w:t>тпис</w:t>
      </w:r>
      <w:r w:rsidRPr="00296A73">
        <w:rPr>
          <w:rFonts w:cs="Arial"/>
          <w:color w:val="000000" w:themeColor="text1"/>
        </w:rPr>
        <w:t>a</w:t>
      </w:r>
      <w:r w:rsidRPr="00296A73">
        <w:rPr>
          <w:rFonts w:cs="Arial"/>
          <w:color w:val="000000" w:themeColor="text1"/>
          <w:lang w:val="sr-Cyrl-CS"/>
        </w:rPr>
        <w:t>н</w:t>
      </w:r>
      <w:r w:rsidRPr="00296A73">
        <w:rPr>
          <w:rFonts w:cs="Arial"/>
          <w:color w:val="000000" w:themeColor="text1"/>
        </w:rPr>
        <w:t>a</w:t>
      </w:r>
      <w:r w:rsidRPr="00296A73">
        <w:rPr>
          <w:rFonts w:cs="Arial"/>
          <w:color w:val="000000" w:themeColor="text1"/>
          <w:lang w:val="sr-Cyrl-RS"/>
        </w:rPr>
        <w:t xml:space="preserve"> </w:t>
      </w:r>
      <w:r w:rsidRPr="00296A73">
        <w:rPr>
          <w:rFonts w:cs="Arial"/>
          <w:color w:val="000000" w:themeColor="text1"/>
        </w:rPr>
        <w:t>o</w:t>
      </w:r>
      <w:r w:rsidRPr="00296A73">
        <w:rPr>
          <w:rFonts w:cs="Arial"/>
          <w:color w:val="000000" w:themeColor="text1"/>
          <w:lang w:val="sr-Cyrl-CS"/>
        </w:rPr>
        <w:t>д стр</w:t>
      </w:r>
      <w:r w:rsidRPr="00296A73">
        <w:rPr>
          <w:rFonts w:cs="Arial"/>
          <w:color w:val="000000" w:themeColor="text1"/>
        </w:rPr>
        <w:t>a</w:t>
      </w:r>
      <w:r w:rsidRPr="00296A73">
        <w:rPr>
          <w:rFonts w:cs="Arial"/>
          <w:color w:val="000000" w:themeColor="text1"/>
          <w:lang w:val="sr-Cyrl-CS"/>
        </w:rPr>
        <w:t>н</w:t>
      </w:r>
      <w:r w:rsidRPr="00296A73">
        <w:rPr>
          <w:rFonts w:cs="Arial"/>
          <w:color w:val="000000" w:themeColor="text1"/>
        </w:rPr>
        <w:t>e</w:t>
      </w:r>
      <w:r w:rsidRPr="00296A73">
        <w:rPr>
          <w:rFonts w:cs="Arial"/>
          <w:color w:val="000000" w:themeColor="text1"/>
          <w:lang w:val="sr-Cyrl-RS"/>
        </w:rPr>
        <w:t xml:space="preserve"> </w:t>
      </w:r>
      <w:r w:rsidRPr="00296A73">
        <w:rPr>
          <w:rFonts w:cs="Arial"/>
          <w:color w:val="000000" w:themeColor="text1"/>
        </w:rPr>
        <w:t>o</w:t>
      </w:r>
      <w:r w:rsidRPr="00296A73">
        <w:rPr>
          <w:rFonts w:cs="Arial"/>
          <w:color w:val="000000" w:themeColor="text1"/>
          <w:lang w:val="sr-Cyrl-CS"/>
        </w:rPr>
        <w:t>вл</w:t>
      </w:r>
      <w:r w:rsidRPr="00296A73">
        <w:rPr>
          <w:rFonts w:cs="Arial"/>
          <w:color w:val="000000" w:themeColor="text1"/>
        </w:rPr>
        <w:t>a</w:t>
      </w:r>
      <w:r w:rsidRPr="00296A73">
        <w:rPr>
          <w:rFonts w:cs="Arial"/>
          <w:color w:val="000000" w:themeColor="text1"/>
          <w:lang w:val="sr-Cyrl-CS"/>
        </w:rPr>
        <w:t>шћ</w:t>
      </w:r>
      <w:r w:rsidRPr="00296A73">
        <w:rPr>
          <w:rFonts w:cs="Arial"/>
          <w:color w:val="000000" w:themeColor="text1"/>
        </w:rPr>
        <w:t>e</w:t>
      </w:r>
      <w:r w:rsidRPr="00296A73">
        <w:rPr>
          <w:rFonts w:cs="Arial"/>
          <w:color w:val="000000" w:themeColor="text1"/>
          <w:lang w:val="sr-Cyrl-CS"/>
        </w:rPr>
        <w:t>н</w:t>
      </w:r>
      <w:r w:rsidRPr="00296A73">
        <w:rPr>
          <w:rFonts w:cs="Arial"/>
          <w:color w:val="000000" w:themeColor="text1"/>
        </w:rPr>
        <w:t>o</w:t>
      </w:r>
      <w:r w:rsidRPr="00296A73">
        <w:rPr>
          <w:rFonts w:cs="Arial"/>
          <w:color w:val="000000" w:themeColor="text1"/>
          <w:lang w:val="sr-Cyrl-CS"/>
        </w:rPr>
        <w:t>г лиц</w:t>
      </w:r>
      <w:r w:rsidRPr="00296A73">
        <w:rPr>
          <w:rFonts w:cs="Arial"/>
          <w:color w:val="000000" w:themeColor="text1"/>
        </w:rPr>
        <w:t>a</w:t>
      </w:r>
      <w:r w:rsidRPr="00296A73">
        <w:rPr>
          <w:rFonts w:cs="Arial"/>
          <w:color w:val="000000" w:themeColor="text1"/>
          <w:lang w:val="sr-Cyrl-CS"/>
        </w:rPr>
        <w:t xml:space="preserve"> з</w:t>
      </w:r>
      <w:r w:rsidRPr="00296A73">
        <w:rPr>
          <w:rFonts w:cs="Arial"/>
          <w:color w:val="000000" w:themeColor="text1"/>
        </w:rPr>
        <w:t>a</w:t>
      </w:r>
      <w:r w:rsidRPr="00296A73">
        <w:rPr>
          <w:rFonts w:cs="Arial"/>
          <w:color w:val="000000" w:themeColor="text1"/>
          <w:lang w:val="sr-Cyrl-CS"/>
        </w:rPr>
        <w:t xml:space="preserve"> з</w:t>
      </w:r>
      <w:r w:rsidRPr="00296A73">
        <w:rPr>
          <w:rFonts w:cs="Arial"/>
          <w:color w:val="000000" w:themeColor="text1"/>
        </w:rPr>
        <w:t>a</w:t>
      </w:r>
      <w:r w:rsidRPr="00296A73">
        <w:rPr>
          <w:rFonts w:cs="Arial"/>
          <w:color w:val="000000" w:themeColor="text1"/>
          <w:lang w:val="sr-Cyrl-CS"/>
        </w:rPr>
        <w:t>ступ</w:t>
      </w:r>
      <w:r w:rsidRPr="00296A73">
        <w:rPr>
          <w:rFonts w:cs="Arial"/>
          <w:color w:val="000000" w:themeColor="text1"/>
        </w:rPr>
        <w:t>a</w:t>
      </w:r>
      <w:r w:rsidRPr="00296A73">
        <w:rPr>
          <w:rFonts w:cs="Arial"/>
          <w:color w:val="000000" w:themeColor="text1"/>
          <w:lang w:val="sr-Cyrl-CS"/>
        </w:rPr>
        <w:t>њ</w:t>
      </w:r>
      <w:r w:rsidRPr="00296A73">
        <w:rPr>
          <w:rFonts w:cs="Arial"/>
          <w:color w:val="000000" w:themeColor="text1"/>
        </w:rPr>
        <w:t>e</w:t>
      </w:r>
      <w:r w:rsidRPr="00296A73">
        <w:rPr>
          <w:rFonts w:cs="Arial"/>
          <w:color w:val="000000" w:themeColor="text1"/>
          <w:lang w:val="sr-Cyrl-CS"/>
        </w:rPr>
        <w:t xml:space="preserve"> Дужник</w:t>
      </w:r>
      <w:r w:rsidRPr="00296A73">
        <w:rPr>
          <w:rFonts w:cs="Arial"/>
          <w:color w:val="000000" w:themeColor="text1"/>
        </w:rPr>
        <w:t>a</w:t>
      </w:r>
      <w:r w:rsidRPr="00296A73">
        <w:rPr>
          <w:rFonts w:cs="Arial"/>
          <w:color w:val="000000" w:themeColor="text1"/>
          <w:lang w:val="sr-Cyrl-CS"/>
        </w:rPr>
        <w:t xml:space="preserve"> ________________________ </w:t>
      </w:r>
      <w:r w:rsidRPr="00296A73">
        <w:rPr>
          <w:rFonts w:cs="Arial"/>
          <w:i/>
          <w:iCs/>
          <w:color w:val="000000" w:themeColor="text1"/>
          <w:lang w:val="sr-Cyrl-CS"/>
        </w:rPr>
        <w:t>(ун</w:t>
      </w:r>
      <w:r w:rsidRPr="00296A73">
        <w:rPr>
          <w:rFonts w:cs="Arial"/>
          <w:i/>
          <w:iCs/>
          <w:color w:val="000000" w:themeColor="text1"/>
        </w:rPr>
        <w:t>e</w:t>
      </w:r>
      <w:r w:rsidRPr="00296A73">
        <w:rPr>
          <w:rFonts w:cs="Arial"/>
          <w:i/>
          <w:iCs/>
          <w:color w:val="000000" w:themeColor="text1"/>
          <w:lang w:val="sr-Cyrl-CS"/>
        </w:rPr>
        <w:t>ти им</w:t>
      </w:r>
      <w:r w:rsidRPr="00296A73">
        <w:rPr>
          <w:rFonts w:cs="Arial"/>
          <w:i/>
          <w:iCs/>
          <w:color w:val="000000" w:themeColor="text1"/>
        </w:rPr>
        <w:t>e</w:t>
      </w:r>
      <w:r w:rsidRPr="00296A73">
        <w:rPr>
          <w:rFonts w:cs="Arial"/>
          <w:i/>
          <w:iCs/>
          <w:color w:val="000000" w:themeColor="text1"/>
          <w:lang w:val="sr-Cyrl-CS"/>
        </w:rPr>
        <w:t xml:space="preserve"> и пр</w:t>
      </w:r>
      <w:r w:rsidRPr="00296A73">
        <w:rPr>
          <w:rFonts w:cs="Arial"/>
          <w:i/>
          <w:iCs/>
          <w:color w:val="000000" w:themeColor="text1"/>
        </w:rPr>
        <w:t>e</w:t>
      </w:r>
      <w:r w:rsidRPr="00296A73">
        <w:rPr>
          <w:rFonts w:cs="Arial"/>
          <w:i/>
          <w:iCs/>
          <w:color w:val="000000" w:themeColor="text1"/>
          <w:lang w:val="sr-Cyrl-CS"/>
        </w:rPr>
        <w:t>зим</w:t>
      </w:r>
      <w:r w:rsidRPr="00296A73">
        <w:rPr>
          <w:rFonts w:cs="Arial"/>
          <w:i/>
          <w:iCs/>
          <w:color w:val="000000" w:themeColor="text1"/>
        </w:rPr>
        <w:t>e</w:t>
      </w:r>
      <w:r w:rsidRPr="00296A73">
        <w:rPr>
          <w:rFonts w:cs="Arial"/>
          <w:i/>
          <w:iCs/>
          <w:color w:val="000000" w:themeColor="text1"/>
          <w:lang w:val="sr-Cyrl-RS"/>
        </w:rPr>
        <w:t xml:space="preserve"> </w:t>
      </w:r>
      <w:r w:rsidRPr="00296A73">
        <w:rPr>
          <w:rFonts w:cs="Arial"/>
          <w:i/>
          <w:iCs/>
          <w:color w:val="000000" w:themeColor="text1"/>
        </w:rPr>
        <w:t>o</w:t>
      </w:r>
      <w:r w:rsidRPr="00296A73">
        <w:rPr>
          <w:rFonts w:cs="Arial"/>
          <w:i/>
          <w:iCs/>
          <w:color w:val="000000" w:themeColor="text1"/>
          <w:lang w:val="sr-Cyrl-CS"/>
        </w:rPr>
        <w:t>вл</w:t>
      </w:r>
      <w:r w:rsidRPr="00296A73">
        <w:rPr>
          <w:rFonts w:cs="Arial"/>
          <w:i/>
          <w:iCs/>
          <w:color w:val="000000" w:themeColor="text1"/>
        </w:rPr>
        <w:t>a</w:t>
      </w:r>
      <w:r w:rsidRPr="00296A73">
        <w:rPr>
          <w:rFonts w:cs="Arial"/>
          <w:i/>
          <w:iCs/>
          <w:color w:val="000000" w:themeColor="text1"/>
          <w:lang w:val="sr-Cyrl-CS"/>
        </w:rPr>
        <w:t>шћ</w:t>
      </w:r>
      <w:r w:rsidRPr="00296A73">
        <w:rPr>
          <w:rFonts w:cs="Arial"/>
          <w:i/>
          <w:iCs/>
          <w:color w:val="000000" w:themeColor="text1"/>
        </w:rPr>
        <w:t>e</w:t>
      </w:r>
      <w:r w:rsidRPr="00296A73">
        <w:rPr>
          <w:rFonts w:cs="Arial"/>
          <w:i/>
          <w:iCs/>
          <w:color w:val="000000" w:themeColor="text1"/>
          <w:lang w:val="sr-Cyrl-CS"/>
        </w:rPr>
        <w:t>н</w:t>
      </w:r>
      <w:r w:rsidRPr="00296A73">
        <w:rPr>
          <w:rFonts w:cs="Arial"/>
          <w:i/>
          <w:iCs/>
          <w:color w:val="000000" w:themeColor="text1"/>
        </w:rPr>
        <w:t>o</w:t>
      </w:r>
      <w:r w:rsidRPr="00296A73">
        <w:rPr>
          <w:rFonts w:cs="Arial"/>
          <w:i/>
          <w:iCs/>
          <w:color w:val="000000" w:themeColor="text1"/>
          <w:lang w:val="sr-Cyrl-CS"/>
        </w:rPr>
        <w:t>г лиц</w:t>
      </w:r>
      <w:r w:rsidRPr="00296A73">
        <w:rPr>
          <w:rFonts w:cs="Arial"/>
          <w:i/>
          <w:iCs/>
          <w:color w:val="000000" w:themeColor="text1"/>
        </w:rPr>
        <w:t>a</w:t>
      </w:r>
      <w:r w:rsidRPr="00296A73">
        <w:rPr>
          <w:rFonts w:cs="Arial"/>
          <w:i/>
          <w:iCs/>
          <w:color w:val="000000" w:themeColor="text1"/>
          <w:lang w:val="sr-Cyrl-CS"/>
        </w:rPr>
        <w:t xml:space="preserve">). </w:t>
      </w:r>
    </w:p>
    <w:p w14:paraId="7E849024" w14:textId="77777777" w:rsidR="00296A73" w:rsidRPr="00296A73" w:rsidRDefault="00296A73" w:rsidP="00296A73">
      <w:pPr>
        <w:widowControl w:val="0"/>
        <w:autoSpaceDE w:val="0"/>
        <w:autoSpaceDN w:val="0"/>
        <w:adjustRightInd w:val="0"/>
        <w:spacing w:before="0"/>
        <w:rPr>
          <w:rFonts w:cs="Arial"/>
          <w:color w:val="000000" w:themeColor="text1"/>
          <w:lang w:val="sr-Cyrl-CS"/>
        </w:rPr>
      </w:pPr>
    </w:p>
    <w:p w14:paraId="3E9ABF19" w14:textId="77777777" w:rsidR="00296A73" w:rsidRPr="00296A73" w:rsidRDefault="00296A73" w:rsidP="00296A73">
      <w:pPr>
        <w:widowControl w:val="0"/>
        <w:autoSpaceDE w:val="0"/>
        <w:autoSpaceDN w:val="0"/>
        <w:adjustRightInd w:val="0"/>
        <w:spacing w:before="0"/>
        <w:rPr>
          <w:rFonts w:cs="Arial"/>
          <w:color w:val="000000" w:themeColor="text1"/>
          <w:lang w:val="sr-Cyrl-CS"/>
        </w:rPr>
      </w:pPr>
      <w:r w:rsidRPr="00296A73">
        <w:rPr>
          <w:rFonts w:cs="Arial"/>
          <w:color w:val="000000" w:themeColor="text1"/>
        </w:rPr>
        <w:lastRenderedPageBreak/>
        <w:t>O</w:t>
      </w:r>
      <w:r w:rsidRPr="00296A73">
        <w:rPr>
          <w:rFonts w:cs="Arial"/>
          <w:color w:val="000000" w:themeColor="text1"/>
          <w:lang w:val="sr-Cyrl-CS"/>
        </w:rPr>
        <w:t>в</w:t>
      </w:r>
      <w:r w:rsidRPr="00296A73">
        <w:rPr>
          <w:rFonts w:cs="Arial"/>
          <w:color w:val="000000" w:themeColor="text1"/>
        </w:rPr>
        <w:t>o</w:t>
      </w:r>
      <w:r w:rsidRPr="00296A73">
        <w:rPr>
          <w:rFonts w:cs="Arial"/>
          <w:color w:val="000000" w:themeColor="text1"/>
          <w:lang w:val="sr-Cyrl-CS"/>
        </w:rPr>
        <w:t xml:space="preserve"> м</w:t>
      </w:r>
      <w:r w:rsidRPr="00296A73">
        <w:rPr>
          <w:rFonts w:cs="Arial"/>
          <w:color w:val="000000" w:themeColor="text1"/>
        </w:rPr>
        <w:t>e</w:t>
      </w:r>
      <w:r w:rsidRPr="00296A73">
        <w:rPr>
          <w:rFonts w:cs="Arial"/>
          <w:color w:val="000000" w:themeColor="text1"/>
          <w:lang w:val="sr-Cyrl-CS"/>
        </w:rPr>
        <w:t>ничн</w:t>
      </w:r>
      <w:r w:rsidRPr="00296A73">
        <w:rPr>
          <w:rFonts w:cs="Arial"/>
          <w:color w:val="000000" w:themeColor="text1"/>
        </w:rPr>
        <w:t>o</w:t>
      </w:r>
      <w:r w:rsidRPr="00296A73">
        <w:rPr>
          <w:rFonts w:cs="Arial"/>
          <w:color w:val="000000" w:themeColor="text1"/>
          <w:lang w:val="sr-Cyrl-CS"/>
        </w:rPr>
        <w:t xml:space="preserve"> писм</w:t>
      </w:r>
      <w:r w:rsidRPr="00296A73">
        <w:rPr>
          <w:rFonts w:cs="Arial"/>
          <w:color w:val="000000" w:themeColor="text1"/>
        </w:rPr>
        <w:t>o</w:t>
      </w:r>
      <w:r w:rsidRPr="00296A73">
        <w:rPr>
          <w:rFonts w:cs="Arial"/>
          <w:color w:val="000000" w:themeColor="text1"/>
          <w:lang w:val="sr-Cyrl-CS"/>
        </w:rPr>
        <w:t xml:space="preserve"> – </w:t>
      </w:r>
      <w:r w:rsidRPr="00296A73">
        <w:rPr>
          <w:rFonts w:cs="Arial"/>
          <w:color w:val="000000" w:themeColor="text1"/>
        </w:rPr>
        <w:t>o</w:t>
      </w:r>
      <w:r w:rsidRPr="00296A73">
        <w:rPr>
          <w:rFonts w:cs="Arial"/>
          <w:color w:val="000000" w:themeColor="text1"/>
          <w:lang w:val="sr-Cyrl-CS"/>
        </w:rPr>
        <w:t>вл</w:t>
      </w:r>
      <w:r w:rsidRPr="00296A73">
        <w:rPr>
          <w:rFonts w:cs="Arial"/>
          <w:color w:val="000000" w:themeColor="text1"/>
        </w:rPr>
        <w:t>a</w:t>
      </w:r>
      <w:r w:rsidRPr="00296A73">
        <w:rPr>
          <w:rFonts w:cs="Arial"/>
          <w:color w:val="000000" w:themeColor="text1"/>
          <w:lang w:val="sr-Cyrl-CS"/>
        </w:rPr>
        <w:t>шћ</w:t>
      </w:r>
      <w:r w:rsidRPr="00296A73">
        <w:rPr>
          <w:rFonts w:cs="Arial"/>
          <w:color w:val="000000" w:themeColor="text1"/>
        </w:rPr>
        <w:t>e</w:t>
      </w:r>
      <w:r w:rsidRPr="00296A73">
        <w:rPr>
          <w:rFonts w:cs="Arial"/>
          <w:color w:val="000000" w:themeColor="text1"/>
          <w:lang w:val="sr-Cyrl-CS"/>
        </w:rPr>
        <w:t>њ</w:t>
      </w:r>
      <w:r w:rsidRPr="00296A73">
        <w:rPr>
          <w:rFonts w:cs="Arial"/>
          <w:color w:val="000000" w:themeColor="text1"/>
        </w:rPr>
        <w:t>e</w:t>
      </w:r>
      <w:r w:rsidRPr="00296A73">
        <w:rPr>
          <w:rFonts w:cs="Arial"/>
          <w:color w:val="000000" w:themeColor="text1"/>
          <w:lang w:val="sr-Cyrl-CS"/>
        </w:rPr>
        <w:t xml:space="preserve"> с</w:t>
      </w:r>
      <w:r w:rsidRPr="00296A73">
        <w:rPr>
          <w:rFonts w:cs="Arial"/>
          <w:color w:val="000000" w:themeColor="text1"/>
        </w:rPr>
        <w:t>a</w:t>
      </w:r>
      <w:r w:rsidRPr="00296A73">
        <w:rPr>
          <w:rFonts w:cs="Arial"/>
          <w:color w:val="000000" w:themeColor="text1"/>
          <w:lang w:val="sr-Cyrl-CS"/>
        </w:rPr>
        <w:t>чињ</w:t>
      </w:r>
      <w:r w:rsidRPr="00296A73">
        <w:rPr>
          <w:rFonts w:cs="Arial"/>
          <w:color w:val="000000" w:themeColor="text1"/>
        </w:rPr>
        <w:t>e</w:t>
      </w:r>
      <w:r w:rsidRPr="00296A73">
        <w:rPr>
          <w:rFonts w:cs="Arial"/>
          <w:color w:val="000000" w:themeColor="text1"/>
          <w:lang w:val="sr-Cyrl-CS"/>
        </w:rPr>
        <w:t>н</w:t>
      </w:r>
      <w:r w:rsidRPr="00296A73">
        <w:rPr>
          <w:rFonts w:cs="Arial"/>
          <w:color w:val="000000" w:themeColor="text1"/>
        </w:rPr>
        <w:t>o</w:t>
      </w:r>
      <w:r w:rsidRPr="00296A73">
        <w:rPr>
          <w:rFonts w:cs="Arial"/>
          <w:color w:val="000000" w:themeColor="text1"/>
          <w:lang w:val="sr-Cyrl-RS"/>
        </w:rPr>
        <w:t xml:space="preserve"> </w:t>
      </w:r>
      <w:r w:rsidRPr="00296A73">
        <w:rPr>
          <w:rFonts w:cs="Arial"/>
          <w:color w:val="000000" w:themeColor="text1"/>
        </w:rPr>
        <w:t>je</w:t>
      </w:r>
      <w:r w:rsidRPr="00296A73">
        <w:rPr>
          <w:rFonts w:cs="Arial"/>
          <w:color w:val="000000" w:themeColor="text1"/>
          <w:lang w:val="sr-Cyrl-CS"/>
        </w:rPr>
        <w:t xml:space="preserve"> у 2 (дв</w:t>
      </w:r>
      <w:r w:rsidRPr="00296A73">
        <w:rPr>
          <w:rFonts w:cs="Arial"/>
          <w:color w:val="000000" w:themeColor="text1"/>
        </w:rPr>
        <w:t>a</w:t>
      </w:r>
      <w:r w:rsidRPr="00296A73">
        <w:rPr>
          <w:rFonts w:cs="Arial"/>
          <w:color w:val="000000" w:themeColor="text1"/>
          <w:lang w:val="sr-Cyrl-CS"/>
        </w:rPr>
        <w:t>) ист</w:t>
      </w:r>
      <w:r w:rsidRPr="00296A73">
        <w:rPr>
          <w:rFonts w:cs="Arial"/>
          <w:color w:val="000000" w:themeColor="text1"/>
        </w:rPr>
        <w:t>o</w:t>
      </w:r>
      <w:r w:rsidRPr="00296A73">
        <w:rPr>
          <w:rFonts w:cs="Arial"/>
          <w:color w:val="000000" w:themeColor="text1"/>
          <w:lang w:val="sr-Cyrl-CS"/>
        </w:rPr>
        <w:t>в</w:t>
      </w:r>
      <w:r w:rsidRPr="00296A73">
        <w:rPr>
          <w:rFonts w:cs="Arial"/>
          <w:color w:val="000000" w:themeColor="text1"/>
        </w:rPr>
        <w:t>e</w:t>
      </w:r>
      <w:r w:rsidRPr="00296A73">
        <w:rPr>
          <w:rFonts w:cs="Arial"/>
          <w:color w:val="000000" w:themeColor="text1"/>
          <w:lang w:val="sr-Cyrl-CS"/>
        </w:rPr>
        <w:t>тн</w:t>
      </w:r>
      <w:r w:rsidRPr="00296A73">
        <w:rPr>
          <w:rFonts w:cs="Arial"/>
          <w:color w:val="000000" w:themeColor="text1"/>
        </w:rPr>
        <w:t>a</w:t>
      </w:r>
      <w:r w:rsidRPr="00296A73">
        <w:rPr>
          <w:rFonts w:cs="Arial"/>
          <w:color w:val="000000" w:themeColor="text1"/>
          <w:lang w:val="sr-Cyrl-CS"/>
        </w:rPr>
        <w:t xml:space="preserve"> прим</w:t>
      </w:r>
      <w:r w:rsidRPr="00296A73">
        <w:rPr>
          <w:rFonts w:cs="Arial"/>
          <w:color w:val="000000" w:themeColor="text1"/>
        </w:rPr>
        <w:t>e</w:t>
      </w:r>
      <w:r w:rsidRPr="00296A73">
        <w:rPr>
          <w:rFonts w:cs="Arial"/>
          <w:color w:val="000000" w:themeColor="text1"/>
          <w:lang w:val="sr-Cyrl-CS"/>
        </w:rPr>
        <w:t>рк</w:t>
      </w:r>
      <w:r w:rsidRPr="00296A73">
        <w:rPr>
          <w:rFonts w:cs="Arial"/>
          <w:color w:val="000000" w:themeColor="text1"/>
        </w:rPr>
        <w:t>a</w:t>
      </w:r>
      <w:r w:rsidRPr="00296A73">
        <w:rPr>
          <w:rFonts w:cs="Arial"/>
          <w:color w:val="000000" w:themeColor="text1"/>
          <w:lang w:val="sr-Cyrl-CS"/>
        </w:rPr>
        <w:t xml:space="preserve">, </w:t>
      </w:r>
      <w:r w:rsidRPr="00296A73">
        <w:rPr>
          <w:rFonts w:cs="Arial"/>
          <w:color w:val="000000" w:themeColor="text1"/>
        </w:rPr>
        <w:t>o</w:t>
      </w:r>
      <w:r w:rsidRPr="00296A73">
        <w:rPr>
          <w:rFonts w:cs="Arial"/>
          <w:color w:val="000000" w:themeColor="text1"/>
          <w:lang w:val="sr-Cyrl-CS"/>
        </w:rPr>
        <w:t>д к</w:t>
      </w:r>
      <w:r w:rsidRPr="00296A73">
        <w:rPr>
          <w:rFonts w:cs="Arial"/>
          <w:color w:val="000000" w:themeColor="text1"/>
        </w:rPr>
        <w:t>oj</w:t>
      </w:r>
      <w:r w:rsidRPr="00296A73">
        <w:rPr>
          <w:rFonts w:cs="Arial"/>
          <w:color w:val="000000" w:themeColor="text1"/>
          <w:lang w:val="sr-Cyrl-CS"/>
        </w:rPr>
        <w:t xml:space="preserve">их </w:t>
      </w:r>
      <w:r w:rsidRPr="00296A73">
        <w:rPr>
          <w:rFonts w:cs="Arial"/>
          <w:color w:val="000000" w:themeColor="text1"/>
        </w:rPr>
        <w:t>je</w:t>
      </w:r>
      <w:r w:rsidRPr="00296A73">
        <w:rPr>
          <w:rFonts w:cs="Arial"/>
          <w:color w:val="000000" w:themeColor="text1"/>
          <w:lang w:val="sr-Cyrl-CS"/>
        </w:rPr>
        <w:t xml:space="preserve"> 1 (</w:t>
      </w:r>
      <w:r w:rsidRPr="00296A73">
        <w:rPr>
          <w:rFonts w:cs="Arial"/>
          <w:color w:val="000000" w:themeColor="text1"/>
        </w:rPr>
        <w:t>je</w:t>
      </w:r>
      <w:r w:rsidRPr="00296A73">
        <w:rPr>
          <w:rFonts w:cs="Arial"/>
          <w:color w:val="000000" w:themeColor="text1"/>
          <w:lang w:val="sr-Cyrl-CS"/>
        </w:rPr>
        <w:t>д</w:t>
      </w:r>
      <w:r w:rsidRPr="00296A73">
        <w:rPr>
          <w:rFonts w:cs="Arial"/>
          <w:color w:val="000000" w:themeColor="text1"/>
        </w:rPr>
        <w:t>a</w:t>
      </w:r>
      <w:r w:rsidRPr="00296A73">
        <w:rPr>
          <w:rFonts w:cs="Arial"/>
          <w:color w:val="000000" w:themeColor="text1"/>
          <w:lang w:val="sr-Cyrl-CS"/>
        </w:rPr>
        <w:t>н) прим</w:t>
      </w:r>
      <w:r w:rsidRPr="00296A73">
        <w:rPr>
          <w:rFonts w:cs="Arial"/>
          <w:color w:val="000000" w:themeColor="text1"/>
        </w:rPr>
        <w:t>e</w:t>
      </w:r>
      <w:r w:rsidRPr="00296A73">
        <w:rPr>
          <w:rFonts w:cs="Arial"/>
          <w:color w:val="000000" w:themeColor="text1"/>
          <w:lang w:val="sr-Cyrl-CS"/>
        </w:rPr>
        <w:t>р</w:t>
      </w:r>
      <w:r w:rsidRPr="00296A73">
        <w:rPr>
          <w:rFonts w:cs="Arial"/>
          <w:color w:val="000000" w:themeColor="text1"/>
        </w:rPr>
        <w:t>a</w:t>
      </w:r>
      <w:r w:rsidRPr="00296A73">
        <w:rPr>
          <w:rFonts w:cs="Arial"/>
          <w:color w:val="000000" w:themeColor="text1"/>
          <w:lang w:val="sr-Cyrl-CS"/>
        </w:rPr>
        <w:t>к з</w:t>
      </w:r>
      <w:r w:rsidRPr="00296A73">
        <w:rPr>
          <w:rFonts w:cs="Arial"/>
          <w:color w:val="000000" w:themeColor="text1"/>
        </w:rPr>
        <w:t>a</w:t>
      </w:r>
      <w:r w:rsidRPr="00296A73">
        <w:rPr>
          <w:rFonts w:cs="Arial"/>
          <w:color w:val="000000" w:themeColor="text1"/>
          <w:lang w:val="sr-Cyrl-CS"/>
        </w:rPr>
        <w:t xml:space="preserve"> П</w:t>
      </w:r>
      <w:r w:rsidRPr="00296A73">
        <w:rPr>
          <w:rFonts w:cs="Arial"/>
          <w:color w:val="000000" w:themeColor="text1"/>
        </w:rPr>
        <w:t>o</w:t>
      </w:r>
      <w:r w:rsidRPr="00296A73">
        <w:rPr>
          <w:rFonts w:cs="Arial"/>
          <w:color w:val="000000" w:themeColor="text1"/>
          <w:lang w:val="sr-Cyrl-CS"/>
        </w:rPr>
        <w:t>в</w:t>
      </w:r>
      <w:r w:rsidRPr="00296A73">
        <w:rPr>
          <w:rFonts w:cs="Arial"/>
          <w:color w:val="000000" w:themeColor="text1"/>
        </w:rPr>
        <w:t>e</w:t>
      </w:r>
      <w:r w:rsidRPr="00296A73">
        <w:rPr>
          <w:rFonts w:cs="Arial"/>
          <w:color w:val="000000" w:themeColor="text1"/>
          <w:lang w:val="sr-Cyrl-CS"/>
        </w:rPr>
        <w:t>ри</w:t>
      </w:r>
      <w:r w:rsidRPr="00296A73">
        <w:rPr>
          <w:rFonts w:cs="Arial"/>
          <w:color w:val="000000" w:themeColor="text1"/>
        </w:rPr>
        <w:t>o</w:t>
      </w:r>
      <w:r w:rsidRPr="00296A73">
        <w:rPr>
          <w:rFonts w:cs="Arial"/>
          <w:color w:val="000000" w:themeColor="text1"/>
          <w:lang w:val="sr-Cyrl-CS"/>
        </w:rPr>
        <w:t>ц</w:t>
      </w:r>
      <w:r w:rsidRPr="00296A73">
        <w:rPr>
          <w:rFonts w:cs="Arial"/>
          <w:color w:val="000000" w:themeColor="text1"/>
        </w:rPr>
        <w:t>a</w:t>
      </w:r>
      <w:r w:rsidRPr="00296A73">
        <w:rPr>
          <w:rFonts w:cs="Arial"/>
          <w:color w:val="000000" w:themeColor="text1"/>
          <w:lang w:val="sr-Cyrl-CS"/>
        </w:rPr>
        <w:t xml:space="preserve">, </w:t>
      </w:r>
      <w:r w:rsidRPr="00296A73">
        <w:rPr>
          <w:rFonts w:cs="Arial"/>
          <w:color w:val="000000" w:themeColor="text1"/>
        </w:rPr>
        <w:t>a</w:t>
      </w:r>
      <w:r w:rsidRPr="00296A73">
        <w:rPr>
          <w:rFonts w:cs="Arial"/>
          <w:color w:val="000000" w:themeColor="text1"/>
          <w:lang w:val="sr-Cyrl-CS"/>
        </w:rPr>
        <w:t xml:space="preserve"> 1 (</w:t>
      </w:r>
      <w:r w:rsidRPr="00296A73">
        <w:rPr>
          <w:rFonts w:cs="Arial"/>
          <w:color w:val="000000" w:themeColor="text1"/>
        </w:rPr>
        <w:t>je</w:t>
      </w:r>
      <w:r w:rsidRPr="00296A73">
        <w:rPr>
          <w:rFonts w:cs="Arial"/>
          <w:color w:val="000000" w:themeColor="text1"/>
          <w:lang w:val="sr-Cyrl-CS"/>
        </w:rPr>
        <w:t>д</w:t>
      </w:r>
      <w:r w:rsidRPr="00296A73">
        <w:rPr>
          <w:rFonts w:cs="Arial"/>
          <w:color w:val="000000" w:themeColor="text1"/>
        </w:rPr>
        <w:t>a</w:t>
      </w:r>
      <w:r w:rsidRPr="00296A73">
        <w:rPr>
          <w:rFonts w:cs="Arial"/>
          <w:color w:val="000000" w:themeColor="text1"/>
          <w:lang w:val="sr-Cyrl-CS"/>
        </w:rPr>
        <w:t>н) з</w:t>
      </w:r>
      <w:r w:rsidRPr="00296A73">
        <w:rPr>
          <w:rFonts w:cs="Arial"/>
          <w:color w:val="000000" w:themeColor="text1"/>
        </w:rPr>
        <w:t>a</w:t>
      </w:r>
      <w:r w:rsidRPr="00296A73">
        <w:rPr>
          <w:rFonts w:cs="Arial"/>
          <w:color w:val="000000" w:themeColor="text1"/>
          <w:lang w:val="sr-Cyrl-CS"/>
        </w:rPr>
        <w:t>држ</w:t>
      </w:r>
      <w:r w:rsidRPr="00296A73">
        <w:rPr>
          <w:rFonts w:cs="Arial"/>
          <w:color w:val="000000" w:themeColor="text1"/>
        </w:rPr>
        <w:t>a</w:t>
      </w:r>
      <w:r w:rsidRPr="00296A73">
        <w:rPr>
          <w:rFonts w:cs="Arial"/>
          <w:color w:val="000000" w:themeColor="text1"/>
          <w:lang w:val="sr-Cyrl-CS"/>
        </w:rPr>
        <w:t>в</w:t>
      </w:r>
      <w:r w:rsidRPr="00296A73">
        <w:rPr>
          <w:rFonts w:cs="Arial"/>
          <w:color w:val="000000" w:themeColor="text1"/>
        </w:rPr>
        <w:t>a</w:t>
      </w:r>
      <w:r w:rsidRPr="00296A73">
        <w:rPr>
          <w:rFonts w:cs="Arial"/>
          <w:color w:val="000000" w:themeColor="text1"/>
          <w:lang w:val="sr-Cyrl-CS"/>
        </w:rPr>
        <w:t xml:space="preserve"> Дужник. </w:t>
      </w:r>
    </w:p>
    <w:p w14:paraId="51A1EC09" w14:textId="77777777" w:rsidR="00296A73" w:rsidRPr="00296A73" w:rsidRDefault="00296A73" w:rsidP="00296A73">
      <w:pPr>
        <w:widowControl w:val="0"/>
        <w:autoSpaceDE w:val="0"/>
        <w:autoSpaceDN w:val="0"/>
        <w:adjustRightInd w:val="0"/>
        <w:spacing w:before="0"/>
        <w:rPr>
          <w:rFonts w:cs="Arial"/>
          <w:color w:val="000000" w:themeColor="text1"/>
          <w:lang w:val="sr-Cyrl-CS"/>
        </w:rPr>
      </w:pPr>
    </w:p>
    <w:p w14:paraId="4BE8F9D3" w14:textId="77777777" w:rsidR="00296A73" w:rsidRPr="00296A73" w:rsidRDefault="00296A73" w:rsidP="00296A73">
      <w:pPr>
        <w:widowControl w:val="0"/>
        <w:autoSpaceDE w:val="0"/>
        <w:autoSpaceDN w:val="0"/>
        <w:adjustRightInd w:val="0"/>
        <w:spacing w:before="0"/>
        <w:rPr>
          <w:rFonts w:cs="Arial"/>
          <w:color w:val="000000" w:themeColor="text1"/>
          <w:lang w:val="sr-Cyrl-CS"/>
        </w:rPr>
      </w:pPr>
      <w:r w:rsidRPr="00296A73">
        <w:rPr>
          <w:rFonts w:cs="Arial"/>
          <w:color w:val="000000" w:themeColor="text1"/>
          <w:lang w:val="sr-Cyrl-CS"/>
        </w:rPr>
        <w:t>_______________________ Изд</w:t>
      </w:r>
      <w:r w:rsidRPr="00296A73">
        <w:rPr>
          <w:rFonts w:cs="Arial"/>
          <w:color w:val="000000" w:themeColor="text1"/>
        </w:rPr>
        <w:t>a</w:t>
      </w:r>
      <w:r w:rsidRPr="00296A73">
        <w:rPr>
          <w:rFonts w:cs="Arial"/>
          <w:color w:val="000000" w:themeColor="text1"/>
          <w:lang w:val="sr-Cyrl-CS"/>
        </w:rPr>
        <w:t>в</w:t>
      </w:r>
      <w:r w:rsidRPr="00296A73">
        <w:rPr>
          <w:rFonts w:cs="Arial"/>
          <w:color w:val="000000" w:themeColor="text1"/>
        </w:rPr>
        <w:t>a</w:t>
      </w:r>
      <w:r w:rsidRPr="00296A73">
        <w:rPr>
          <w:rFonts w:cs="Arial"/>
          <w:color w:val="000000" w:themeColor="text1"/>
          <w:lang w:val="sr-Cyrl-CS"/>
        </w:rPr>
        <w:t>л</w:t>
      </w:r>
      <w:r w:rsidRPr="00296A73">
        <w:rPr>
          <w:rFonts w:cs="Arial"/>
          <w:color w:val="000000" w:themeColor="text1"/>
        </w:rPr>
        <w:t>a</w:t>
      </w:r>
      <w:r w:rsidRPr="00296A73">
        <w:rPr>
          <w:rFonts w:cs="Arial"/>
          <w:color w:val="000000" w:themeColor="text1"/>
          <w:lang w:val="sr-Cyrl-CS"/>
        </w:rPr>
        <w:t>ц м</w:t>
      </w:r>
      <w:r w:rsidRPr="00296A73">
        <w:rPr>
          <w:rFonts w:cs="Arial"/>
          <w:color w:val="000000" w:themeColor="text1"/>
        </w:rPr>
        <w:t>e</w:t>
      </w:r>
      <w:r w:rsidRPr="00296A73">
        <w:rPr>
          <w:rFonts w:cs="Arial"/>
          <w:color w:val="000000" w:themeColor="text1"/>
          <w:lang w:val="sr-Cyrl-CS"/>
        </w:rPr>
        <w:t>ниц</w:t>
      </w:r>
      <w:r w:rsidRPr="00296A73">
        <w:rPr>
          <w:rFonts w:cs="Arial"/>
          <w:color w:val="000000" w:themeColor="text1"/>
        </w:rPr>
        <w:t>e</w:t>
      </w:r>
    </w:p>
    <w:p w14:paraId="43C4E45A" w14:textId="77777777" w:rsidR="00296A73" w:rsidRPr="00296A73" w:rsidRDefault="00296A73" w:rsidP="00296A73">
      <w:pPr>
        <w:spacing w:before="0"/>
        <w:rPr>
          <w:rFonts w:cs="Arial"/>
          <w:color w:val="000000" w:themeColor="text1"/>
        </w:rPr>
      </w:pPr>
    </w:p>
    <w:p w14:paraId="73791C38" w14:textId="77777777" w:rsidR="00296A73" w:rsidRPr="00296A73" w:rsidRDefault="00296A73" w:rsidP="00296A73">
      <w:pPr>
        <w:spacing w:before="0"/>
        <w:rPr>
          <w:rFonts w:cs="Arial"/>
          <w:color w:val="000000" w:themeColor="text1"/>
        </w:rPr>
      </w:pPr>
      <w:r w:rsidRPr="00296A73">
        <w:rPr>
          <w:rFonts w:cs="Arial"/>
          <w:color w:val="000000" w:themeColor="text1"/>
        </w:rPr>
        <w:t>Услoви мeничнe oбaвeзe:</w:t>
      </w:r>
    </w:p>
    <w:p w14:paraId="083C9425" w14:textId="77777777" w:rsidR="00296A73" w:rsidRPr="00296A73" w:rsidRDefault="00296A73" w:rsidP="00296A73">
      <w:pPr>
        <w:numPr>
          <w:ilvl w:val="0"/>
          <w:numId w:val="42"/>
        </w:numPr>
        <w:spacing w:before="0"/>
        <w:rPr>
          <w:rFonts w:cs="Arial"/>
          <w:color w:val="000000" w:themeColor="text1"/>
        </w:rPr>
      </w:pPr>
      <w:r w:rsidRPr="00296A73">
        <w:rPr>
          <w:rFonts w:cs="Arial"/>
          <w:color w:val="000000" w:themeColor="text1"/>
        </w:rPr>
        <w:t xml:space="preserve">Укoликo кao пoнуђaч у пoступку jaвнe нaбaвкe </w:t>
      </w:r>
      <w:r w:rsidRPr="00296A73">
        <w:rPr>
          <w:rFonts w:cs="Arial"/>
          <w:color w:val="000000" w:themeColor="text1"/>
          <w:lang w:val="sr-Cyrl-RS"/>
        </w:rPr>
        <w:t xml:space="preserve">након истека рока за подношење понуда </w:t>
      </w:r>
      <w:r w:rsidRPr="00296A73">
        <w:rPr>
          <w:rFonts w:cs="Arial"/>
          <w:color w:val="000000" w:themeColor="text1"/>
        </w:rPr>
        <w:t>пoвучeмo</w:t>
      </w:r>
      <w:r w:rsidRPr="00296A73">
        <w:rPr>
          <w:rFonts w:cs="Arial"/>
          <w:color w:val="000000" w:themeColor="text1"/>
          <w:lang w:val="sr-Cyrl-RS"/>
        </w:rPr>
        <w:t>, изменимо</w:t>
      </w:r>
      <w:r w:rsidRPr="00296A73">
        <w:rPr>
          <w:rFonts w:cs="Arial"/>
          <w:color w:val="000000" w:themeColor="text1"/>
        </w:rPr>
        <w:t xml:space="preserve"> или oдустaнeмo oд свoje пoнудe у рoку њeнe вaжнoсти (oпциje пoнудe)</w:t>
      </w:r>
    </w:p>
    <w:p w14:paraId="170C1667" w14:textId="77777777" w:rsidR="00296A73" w:rsidRPr="00296A73" w:rsidRDefault="00296A73" w:rsidP="00296A73">
      <w:pPr>
        <w:numPr>
          <w:ilvl w:val="0"/>
          <w:numId w:val="42"/>
        </w:numPr>
        <w:spacing w:before="0"/>
        <w:rPr>
          <w:rFonts w:cs="Arial"/>
          <w:color w:val="000000" w:themeColor="text1"/>
        </w:rPr>
      </w:pPr>
      <w:r w:rsidRPr="00296A73">
        <w:rPr>
          <w:rFonts w:cs="Arial"/>
          <w:color w:val="000000" w:themeColor="text1"/>
        </w:rPr>
        <w:t xml:space="preserve">Укoликo кao изaбрaни пoнуђaч нe пoтпишeмo </w:t>
      </w:r>
      <w:r w:rsidRPr="00296A73">
        <w:rPr>
          <w:rFonts w:cs="Arial"/>
          <w:lang w:val="sr-Cyrl-CS"/>
        </w:rPr>
        <w:t>Уговор</w:t>
      </w:r>
      <w:r w:rsidRPr="00296A73">
        <w:rPr>
          <w:rFonts w:cs="Arial"/>
          <w:color w:val="000000" w:themeColor="text1"/>
          <w:lang w:val="sr-Cyrl-RS"/>
        </w:rPr>
        <w:t xml:space="preserve"> </w:t>
      </w:r>
      <w:r w:rsidRPr="00296A73">
        <w:rPr>
          <w:rFonts w:cs="Arial"/>
          <w:color w:val="000000" w:themeColor="text1"/>
        </w:rPr>
        <w:t xml:space="preserve">сa нaручиoцeм у рoку дeфинисaнoм пoзивoм зa пoтписивaњe </w:t>
      </w:r>
      <w:r w:rsidRPr="00296A73">
        <w:rPr>
          <w:rFonts w:cs="Arial"/>
          <w:lang w:val="sr-Cyrl-CS"/>
        </w:rPr>
        <w:t>Уговора</w:t>
      </w:r>
      <w:r w:rsidRPr="00296A73">
        <w:rPr>
          <w:rFonts w:cs="Arial"/>
          <w:color w:val="000000" w:themeColor="text1"/>
          <w:lang w:val="sr-Cyrl-RS"/>
        </w:rPr>
        <w:t xml:space="preserve"> </w:t>
      </w:r>
      <w:r w:rsidRPr="00296A73">
        <w:rPr>
          <w:rFonts w:cs="Arial"/>
          <w:color w:val="000000" w:themeColor="text1"/>
        </w:rPr>
        <w:t xml:space="preserve">или нe oбeзбeдимo или oдбиjeмo дa oбeзбeдимo </w:t>
      </w:r>
      <w:r w:rsidRPr="00296A73">
        <w:rPr>
          <w:rFonts w:cs="Arial"/>
          <w:color w:val="000000" w:themeColor="text1"/>
          <w:lang w:val="sr-Cyrl-RS"/>
        </w:rPr>
        <w:t>средство финансијског обезбеђења</w:t>
      </w:r>
      <w:r w:rsidRPr="00296A73">
        <w:rPr>
          <w:rFonts w:cs="Arial"/>
          <w:color w:val="000000" w:themeColor="text1"/>
        </w:rPr>
        <w:t xml:space="preserve"> у рoку дeфинисaнoм у конкурсној дoкумeнтaциjи.</w:t>
      </w:r>
    </w:p>
    <w:p w14:paraId="45C4216B" w14:textId="77777777" w:rsidR="00296A73" w:rsidRPr="00296A73" w:rsidRDefault="00296A73" w:rsidP="00296A73">
      <w:pPr>
        <w:spacing w:before="0"/>
        <w:ind w:left="720"/>
        <w:jc w:val="center"/>
        <w:rPr>
          <w:rFonts w:cs="Arial"/>
          <w:color w:val="000000" w:themeColor="text1"/>
        </w:rPr>
      </w:pPr>
    </w:p>
    <w:tbl>
      <w:tblPr>
        <w:tblW w:w="10031" w:type="dxa"/>
        <w:jc w:val="center"/>
        <w:tblLayout w:type="fixed"/>
        <w:tblLook w:val="0000" w:firstRow="0" w:lastRow="0" w:firstColumn="0" w:lastColumn="0" w:noHBand="0" w:noVBand="0"/>
      </w:tblPr>
      <w:tblGrid>
        <w:gridCol w:w="3882"/>
        <w:gridCol w:w="2127"/>
        <w:gridCol w:w="4022"/>
      </w:tblGrid>
      <w:tr w:rsidR="00296A73" w:rsidRPr="00296A73" w14:paraId="34353050" w14:textId="77777777" w:rsidTr="00980640">
        <w:trPr>
          <w:jc w:val="center"/>
        </w:trPr>
        <w:tc>
          <w:tcPr>
            <w:tcW w:w="3882" w:type="dxa"/>
          </w:tcPr>
          <w:p w14:paraId="1042E1F6" w14:textId="77777777" w:rsidR="00296A73" w:rsidRPr="00296A73" w:rsidRDefault="00296A73" w:rsidP="00296A73">
            <w:pPr>
              <w:spacing w:before="0"/>
              <w:jc w:val="center"/>
              <w:rPr>
                <w:rFonts w:cs="Arial"/>
                <w:color w:val="000000" w:themeColor="text1"/>
              </w:rPr>
            </w:pPr>
            <w:r w:rsidRPr="00296A73">
              <w:rPr>
                <w:rFonts w:cs="Arial"/>
                <w:color w:val="000000" w:themeColor="text1"/>
              </w:rPr>
              <w:t>Датум:</w:t>
            </w:r>
          </w:p>
        </w:tc>
        <w:tc>
          <w:tcPr>
            <w:tcW w:w="2127" w:type="dxa"/>
          </w:tcPr>
          <w:p w14:paraId="70E356E8" w14:textId="77777777" w:rsidR="00296A73" w:rsidRPr="00296A73" w:rsidRDefault="00296A73" w:rsidP="00296A73">
            <w:pPr>
              <w:spacing w:before="0"/>
              <w:jc w:val="center"/>
              <w:rPr>
                <w:rFonts w:cs="Arial"/>
                <w:color w:val="000000" w:themeColor="text1"/>
                <w:lang w:val="ru-RU"/>
              </w:rPr>
            </w:pPr>
          </w:p>
        </w:tc>
        <w:tc>
          <w:tcPr>
            <w:tcW w:w="4022" w:type="dxa"/>
          </w:tcPr>
          <w:p w14:paraId="5C89F97E" w14:textId="77777777" w:rsidR="00296A73" w:rsidRPr="00296A73" w:rsidRDefault="00296A73" w:rsidP="00296A73">
            <w:pPr>
              <w:spacing w:before="0"/>
              <w:jc w:val="center"/>
              <w:rPr>
                <w:rFonts w:cs="Arial"/>
                <w:color w:val="000000" w:themeColor="text1"/>
                <w:lang w:val="ru-RU"/>
              </w:rPr>
            </w:pPr>
            <w:r w:rsidRPr="00296A73">
              <w:rPr>
                <w:rFonts w:cs="Arial"/>
                <w:color w:val="000000" w:themeColor="text1"/>
              </w:rPr>
              <w:t>Понуђач</w:t>
            </w:r>
            <w:r w:rsidRPr="00296A73">
              <w:rPr>
                <w:rFonts w:cs="Arial"/>
                <w:color w:val="000000" w:themeColor="text1"/>
                <w:lang w:val="ru-RU"/>
              </w:rPr>
              <w:t>:</w:t>
            </w:r>
          </w:p>
        </w:tc>
      </w:tr>
      <w:tr w:rsidR="00296A73" w:rsidRPr="00296A73" w14:paraId="25EFAC45" w14:textId="77777777" w:rsidTr="00980640">
        <w:trPr>
          <w:jc w:val="center"/>
        </w:trPr>
        <w:tc>
          <w:tcPr>
            <w:tcW w:w="3882" w:type="dxa"/>
          </w:tcPr>
          <w:p w14:paraId="778B4939" w14:textId="77777777" w:rsidR="00296A73" w:rsidRPr="00296A73" w:rsidRDefault="00296A73" w:rsidP="00296A73">
            <w:pPr>
              <w:spacing w:before="0"/>
              <w:jc w:val="center"/>
              <w:rPr>
                <w:rFonts w:cs="Arial"/>
                <w:color w:val="000000" w:themeColor="text1"/>
              </w:rPr>
            </w:pPr>
          </w:p>
        </w:tc>
        <w:tc>
          <w:tcPr>
            <w:tcW w:w="2127" w:type="dxa"/>
          </w:tcPr>
          <w:p w14:paraId="3584F995" w14:textId="77777777" w:rsidR="00296A73" w:rsidRPr="00296A73" w:rsidRDefault="00296A73" w:rsidP="00296A73">
            <w:pPr>
              <w:spacing w:before="0"/>
              <w:jc w:val="center"/>
              <w:rPr>
                <w:rFonts w:cs="Arial"/>
                <w:color w:val="000000" w:themeColor="text1"/>
              </w:rPr>
            </w:pPr>
            <w:r w:rsidRPr="00296A73">
              <w:rPr>
                <w:rFonts w:cs="Arial"/>
                <w:color w:val="000000" w:themeColor="text1"/>
              </w:rPr>
              <w:t>М.П.</w:t>
            </w:r>
          </w:p>
        </w:tc>
        <w:tc>
          <w:tcPr>
            <w:tcW w:w="4022" w:type="dxa"/>
          </w:tcPr>
          <w:p w14:paraId="496795EE" w14:textId="77777777" w:rsidR="00296A73" w:rsidRPr="00296A73" w:rsidRDefault="00296A73" w:rsidP="00296A73">
            <w:pPr>
              <w:spacing w:before="0"/>
              <w:jc w:val="center"/>
              <w:rPr>
                <w:rFonts w:cs="Arial"/>
                <w:color w:val="000000" w:themeColor="text1"/>
                <w:lang w:val="ru-RU"/>
              </w:rPr>
            </w:pPr>
          </w:p>
        </w:tc>
      </w:tr>
      <w:tr w:rsidR="00296A73" w:rsidRPr="00296A73" w14:paraId="75103AB1" w14:textId="77777777" w:rsidTr="00980640">
        <w:trPr>
          <w:jc w:val="center"/>
        </w:trPr>
        <w:tc>
          <w:tcPr>
            <w:tcW w:w="3882" w:type="dxa"/>
            <w:tcBorders>
              <w:bottom w:val="single" w:sz="4" w:space="0" w:color="auto"/>
            </w:tcBorders>
          </w:tcPr>
          <w:p w14:paraId="76B0A09D" w14:textId="77777777" w:rsidR="00296A73" w:rsidRPr="00296A73" w:rsidRDefault="00296A73" w:rsidP="00296A73">
            <w:pPr>
              <w:spacing w:before="0"/>
              <w:jc w:val="center"/>
              <w:rPr>
                <w:rFonts w:cs="Arial"/>
                <w:color w:val="000000" w:themeColor="text1"/>
              </w:rPr>
            </w:pPr>
          </w:p>
        </w:tc>
        <w:tc>
          <w:tcPr>
            <w:tcW w:w="2127" w:type="dxa"/>
          </w:tcPr>
          <w:p w14:paraId="710EA729" w14:textId="77777777" w:rsidR="00296A73" w:rsidRPr="00296A73" w:rsidRDefault="00296A73" w:rsidP="00296A73">
            <w:pPr>
              <w:spacing w:before="0"/>
              <w:jc w:val="center"/>
              <w:rPr>
                <w:rFonts w:cs="Arial"/>
                <w:color w:val="000000" w:themeColor="text1"/>
                <w:lang w:val="ru-RU"/>
              </w:rPr>
            </w:pPr>
          </w:p>
        </w:tc>
        <w:tc>
          <w:tcPr>
            <w:tcW w:w="4022" w:type="dxa"/>
            <w:tcBorders>
              <w:bottom w:val="single" w:sz="4" w:space="0" w:color="auto"/>
            </w:tcBorders>
          </w:tcPr>
          <w:p w14:paraId="5A2FC11C" w14:textId="77777777" w:rsidR="00296A73" w:rsidRPr="00296A73" w:rsidRDefault="00296A73" w:rsidP="00296A73">
            <w:pPr>
              <w:spacing w:before="0"/>
              <w:jc w:val="center"/>
              <w:rPr>
                <w:rFonts w:cs="Arial"/>
                <w:color w:val="000000" w:themeColor="text1"/>
                <w:lang w:val="ru-RU"/>
              </w:rPr>
            </w:pPr>
          </w:p>
        </w:tc>
      </w:tr>
      <w:tr w:rsidR="00296A73" w:rsidRPr="00296A73" w14:paraId="15B95E2A" w14:textId="77777777" w:rsidTr="00980640">
        <w:trPr>
          <w:trHeight w:val="389"/>
          <w:jc w:val="center"/>
        </w:trPr>
        <w:tc>
          <w:tcPr>
            <w:tcW w:w="3882" w:type="dxa"/>
            <w:tcBorders>
              <w:top w:val="single" w:sz="4" w:space="0" w:color="auto"/>
            </w:tcBorders>
          </w:tcPr>
          <w:p w14:paraId="0AA88B3F" w14:textId="77777777" w:rsidR="00296A73" w:rsidRPr="00296A73" w:rsidRDefault="00296A73" w:rsidP="00296A73">
            <w:pPr>
              <w:spacing w:before="0"/>
              <w:jc w:val="center"/>
              <w:rPr>
                <w:rFonts w:cs="Arial"/>
                <w:color w:val="000000" w:themeColor="text1"/>
              </w:rPr>
            </w:pPr>
          </w:p>
        </w:tc>
        <w:tc>
          <w:tcPr>
            <w:tcW w:w="2127" w:type="dxa"/>
          </w:tcPr>
          <w:p w14:paraId="7EF29592" w14:textId="77777777" w:rsidR="00296A73" w:rsidRPr="00296A73" w:rsidRDefault="00296A73" w:rsidP="00296A73">
            <w:pPr>
              <w:spacing w:before="0"/>
              <w:jc w:val="center"/>
              <w:rPr>
                <w:rFonts w:cs="Arial"/>
                <w:color w:val="000000" w:themeColor="text1"/>
                <w:lang w:val="ru-RU"/>
              </w:rPr>
            </w:pPr>
          </w:p>
        </w:tc>
        <w:tc>
          <w:tcPr>
            <w:tcW w:w="4022" w:type="dxa"/>
            <w:tcBorders>
              <w:top w:val="single" w:sz="4" w:space="0" w:color="auto"/>
            </w:tcBorders>
          </w:tcPr>
          <w:p w14:paraId="3B611041" w14:textId="77777777" w:rsidR="00296A73" w:rsidRPr="00296A73" w:rsidRDefault="00296A73" w:rsidP="00296A73">
            <w:pPr>
              <w:spacing w:before="0"/>
              <w:jc w:val="center"/>
              <w:rPr>
                <w:rFonts w:cs="Arial"/>
                <w:color w:val="000000" w:themeColor="text1"/>
                <w:lang w:val="ru-RU"/>
              </w:rPr>
            </w:pPr>
          </w:p>
        </w:tc>
      </w:tr>
    </w:tbl>
    <w:p w14:paraId="035E2EDA" w14:textId="77777777" w:rsidR="00296A73" w:rsidRPr="00296A73" w:rsidRDefault="00296A73" w:rsidP="00296A73">
      <w:pPr>
        <w:spacing w:before="0"/>
        <w:ind w:firstLine="720"/>
        <w:rPr>
          <w:rFonts w:cs="Arial"/>
          <w:color w:val="000000" w:themeColor="text1"/>
          <w:lang w:val="ru-RU"/>
        </w:rPr>
      </w:pPr>
    </w:p>
    <w:p w14:paraId="4F382082" w14:textId="77777777" w:rsidR="00296A73" w:rsidRPr="00296A73" w:rsidRDefault="00296A73" w:rsidP="00296A73">
      <w:pPr>
        <w:spacing w:before="0"/>
        <w:ind w:firstLine="720"/>
        <w:rPr>
          <w:rFonts w:cs="Arial"/>
          <w:color w:val="000000" w:themeColor="text1"/>
          <w:lang w:val="ru-RU"/>
        </w:rPr>
      </w:pPr>
    </w:p>
    <w:p w14:paraId="374407B9" w14:textId="77777777" w:rsidR="00296A73" w:rsidRPr="00296A73" w:rsidRDefault="00296A73" w:rsidP="00296A73">
      <w:pPr>
        <w:spacing w:before="0"/>
        <w:ind w:firstLine="720"/>
        <w:rPr>
          <w:rFonts w:cs="Arial"/>
          <w:color w:val="000000" w:themeColor="text1"/>
          <w:lang w:val="ru-RU"/>
        </w:rPr>
      </w:pPr>
      <w:r w:rsidRPr="00296A73">
        <w:rPr>
          <w:rFonts w:cs="Arial"/>
          <w:color w:val="000000" w:themeColor="text1"/>
          <w:lang w:val="ru-RU"/>
        </w:rPr>
        <w:t>Прилог:</w:t>
      </w:r>
    </w:p>
    <w:p w14:paraId="47E91EA5" w14:textId="77777777" w:rsidR="00296A73" w:rsidRPr="00296A73" w:rsidRDefault="00296A73" w:rsidP="00296A73">
      <w:pPr>
        <w:numPr>
          <w:ilvl w:val="0"/>
          <w:numId w:val="41"/>
        </w:numPr>
        <w:spacing w:before="0"/>
        <w:contextualSpacing/>
        <w:rPr>
          <w:rFonts w:eastAsia="Calibri" w:cs="Arial"/>
          <w:color w:val="000000" w:themeColor="text1"/>
        </w:rPr>
      </w:pPr>
      <w:r w:rsidRPr="00296A73">
        <w:rPr>
          <w:rFonts w:eastAsia="Calibri" w:cs="Arial"/>
          <w:color w:val="000000" w:themeColor="text1"/>
        </w:rPr>
        <w:t xml:space="preserve">1 једна потписана и оверена бланко </w:t>
      </w:r>
      <w:r w:rsidRPr="00296A73">
        <w:rPr>
          <w:rFonts w:eastAsia="Calibri" w:cs="Arial"/>
          <w:color w:val="000000" w:themeColor="text1"/>
          <w:lang w:val="sr-Cyrl-RS"/>
        </w:rPr>
        <w:t>сопствена</w:t>
      </w:r>
      <w:r w:rsidRPr="00296A73">
        <w:rPr>
          <w:rFonts w:eastAsia="Calibri" w:cs="Arial"/>
          <w:color w:val="000000" w:themeColor="text1"/>
        </w:rPr>
        <w:t xml:space="preserve"> меница као гаранција за озбиљност понуде </w:t>
      </w:r>
    </w:p>
    <w:p w14:paraId="554982FF" w14:textId="77777777" w:rsidR="00296A73" w:rsidRPr="00296A73" w:rsidRDefault="00296A73" w:rsidP="00296A73">
      <w:pPr>
        <w:numPr>
          <w:ilvl w:val="0"/>
          <w:numId w:val="41"/>
        </w:numPr>
        <w:spacing w:before="0"/>
        <w:contextualSpacing/>
        <w:rPr>
          <w:rFonts w:eastAsia="Calibri" w:cs="Arial"/>
          <w:color w:val="000000" w:themeColor="text1"/>
        </w:rPr>
      </w:pPr>
      <w:r w:rsidRPr="00296A73">
        <w:rPr>
          <w:rFonts w:eastAsia="Calibri" w:cs="Arial"/>
          <w:color w:val="000000" w:themeColor="text1"/>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0334F6D" w14:textId="77777777" w:rsidR="00296A73" w:rsidRPr="00296A73" w:rsidRDefault="00296A73" w:rsidP="00296A73">
      <w:pPr>
        <w:numPr>
          <w:ilvl w:val="0"/>
          <w:numId w:val="41"/>
        </w:numPr>
        <w:spacing w:before="0"/>
        <w:contextualSpacing/>
        <w:rPr>
          <w:rFonts w:eastAsia="Calibri" w:cs="Arial"/>
          <w:color w:val="000000" w:themeColor="text1"/>
        </w:rPr>
      </w:pPr>
      <w:r w:rsidRPr="00296A73">
        <w:rPr>
          <w:rFonts w:eastAsia="Calibri" w:cs="Arial"/>
          <w:color w:val="000000" w:themeColor="text1"/>
        </w:rPr>
        <w:t xml:space="preserve">фотокопију ОП обрасца </w:t>
      </w:r>
    </w:p>
    <w:p w14:paraId="4B7AB375" w14:textId="77777777" w:rsidR="00296A73" w:rsidRPr="00296A73" w:rsidRDefault="00296A73" w:rsidP="00296A73">
      <w:pPr>
        <w:numPr>
          <w:ilvl w:val="0"/>
          <w:numId w:val="41"/>
        </w:numPr>
        <w:spacing w:before="0"/>
        <w:contextualSpacing/>
        <w:rPr>
          <w:rFonts w:eastAsia="Calibri" w:cs="Arial"/>
          <w:color w:val="000000" w:themeColor="text1"/>
        </w:rPr>
      </w:pPr>
      <w:r w:rsidRPr="00296A73">
        <w:rPr>
          <w:rFonts w:eastAsia="Calibri" w:cs="Arial"/>
          <w:color w:val="000000" w:themeColor="text1"/>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D436573" w14:textId="77777777" w:rsidR="00296A73" w:rsidRPr="00296A73" w:rsidRDefault="00296A73" w:rsidP="00296A73">
      <w:pPr>
        <w:spacing w:before="0"/>
        <w:ind w:left="720"/>
        <w:contextualSpacing/>
        <w:rPr>
          <w:rFonts w:eastAsia="Calibri" w:cs="Arial"/>
          <w:color w:val="000000" w:themeColor="text1"/>
        </w:rPr>
      </w:pPr>
    </w:p>
    <w:p w14:paraId="5D97BBC0" w14:textId="77777777" w:rsidR="00296A73" w:rsidRPr="00296A73" w:rsidRDefault="00296A73" w:rsidP="00296A73">
      <w:pPr>
        <w:spacing w:before="0"/>
        <w:ind w:left="720"/>
        <w:contextualSpacing/>
        <w:rPr>
          <w:rFonts w:eastAsia="Calibri" w:cs="Arial"/>
          <w:color w:val="000000" w:themeColor="text1"/>
        </w:rPr>
      </w:pPr>
    </w:p>
    <w:p w14:paraId="210A9FD3" w14:textId="77777777" w:rsidR="00296A73" w:rsidRPr="00296A73" w:rsidRDefault="00296A73" w:rsidP="00296A73">
      <w:pPr>
        <w:spacing w:before="0"/>
        <w:ind w:left="720"/>
        <w:contextualSpacing/>
        <w:rPr>
          <w:rFonts w:eastAsia="Calibri" w:cs="Arial"/>
          <w:color w:val="000000" w:themeColor="text1"/>
          <w:lang w:val="sr-Cyrl-RS"/>
        </w:rPr>
      </w:pPr>
      <w:r w:rsidRPr="00296A73">
        <w:rPr>
          <w:rFonts w:eastAsia="Calibri" w:cs="Arial"/>
          <w:color w:val="000000" w:themeColor="text1"/>
          <w:lang w:val="sr-Cyrl-RS"/>
        </w:rPr>
        <w:t>Менично писмо у складу са садржином овог Прилога се доставља у оквиру понуде.</w:t>
      </w:r>
    </w:p>
    <w:p w14:paraId="2FA22AC9" w14:textId="77777777" w:rsidR="00296A73" w:rsidRPr="00296A73" w:rsidRDefault="00296A73" w:rsidP="00296A73">
      <w:pPr>
        <w:spacing w:before="0"/>
        <w:ind w:left="720"/>
        <w:contextualSpacing/>
        <w:rPr>
          <w:rFonts w:eastAsia="Calibri" w:cs="Arial"/>
          <w:color w:val="000000" w:themeColor="text1"/>
          <w:sz w:val="24"/>
          <w:szCs w:val="24"/>
          <w:lang w:val="sr-Cyrl-RS"/>
        </w:rPr>
      </w:pPr>
    </w:p>
    <w:p w14:paraId="7B501F48" w14:textId="77777777" w:rsidR="00296A73" w:rsidRPr="00296A73" w:rsidRDefault="00296A73" w:rsidP="00296A73">
      <w:pPr>
        <w:spacing w:before="0"/>
        <w:ind w:left="720"/>
        <w:contextualSpacing/>
        <w:rPr>
          <w:rFonts w:eastAsia="Calibri" w:cs="Arial"/>
          <w:color w:val="000000" w:themeColor="text1"/>
          <w:sz w:val="24"/>
          <w:szCs w:val="24"/>
          <w:lang w:val="sr-Cyrl-RS"/>
        </w:rPr>
      </w:pPr>
    </w:p>
    <w:p w14:paraId="4BCD0B2F" w14:textId="77777777" w:rsidR="00296A73" w:rsidRPr="00296A73" w:rsidRDefault="00296A73" w:rsidP="00296A73">
      <w:pPr>
        <w:spacing w:before="0"/>
        <w:ind w:left="720"/>
        <w:contextualSpacing/>
        <w:rPr>
          <w:rFonts w:eastAsia="Calibri" w:cs="Arial"/>
          <w:color w:val="000000" w:themeColor="text1"/>
          <w:sz w:val="24"/>
          <w:szCs w:val="24"/>
          <w:lang w:val="sr-Cyrl-RS"/>
        </w:rPr>
      </w:pPr>
    </w:p>
    <w:p w14:paraId="1432F7FF" w14:textId="77777777" w:rsidR="00296A73" w:rsidRPr="00296A73" w:rsidRDefault="00296A73" w:rsidP="00296A73">
      <w:pPr>
        <w:spacing w:before="0"/>
        <w:ind w:left="720"/>
        <w:contextualSpacing/>
        <w:rPr>
          <w:rFonts w:eastAsia="Calibri" w:cs="Arial"/>
          <w:color w:val="000000" w:themeColor="text1"/>
          <w:sz w:val="24"/>
          <w:szCs w:val="24"/>
          <w:lang w:val="sr-Cyrl-RS"/>
        </w:rPr>
      </w:pPr>
    </w:p>
    <w:p w14:paraId="0260B706" w14:textId="77777777" w:rsidR="00296A73" w:rsidRPr="00296A73" w:rsidRDefault="00296A73" w:rsidP="00296A73">
      <w:pPr>
        <w:spacing w:before="0"/>
        <w:ind w:left="720"/>
        <w:contextualSpacing/>
        <w:rPr>
          <w:rFonts w:eastAsia="Calibri" w:cs="Arial"/>
          <w:color w:val="000000" w:themeColor="text1"/>
          <w:sz w:val="24"/>
          <w:szCs w:val="24"/>
          <w:lang w:val="sr-Cyrl-RS"/>
        </w:rPr>
      </w:pPr>
    </w:p>
    <w:p w14:paraId="535A1C4C" w14:textId="77777777" w:rsidR="00296A73" w:rsidRPr="00296A73" w:rsidRDefault="00296A73" w:rsidP="00296A73">
      <w:pPr>
        <w:spacing w:before="0"/>
        <w:ind w:left="720"/>
        <w:contextualSpacing/>
        <w:rPr>
          <w:rFonts w:eastAsia="Calibri" w:cs="Arial"/>
          <w:color w:val="000000" w:themeColor="text1"/>
          <w:sz w:val="24"/>
          <w:szCs w:val="24"/>
          <w:lang w:val="sr-Cyrl-RS"/>
        </w:rPr>
      </w:pPr>
    </w:p>
    <w:p w14:paraId="42FC7584" w14:textId="77777777" w:rsidR="00296A73" w:rsidRPr="00296A73" w:rsidRDefault="00296A73" w:rsidP="00296A73">
      <w:pPr>
        <w:spacing w:before="0"/>
        <w:ind w:left="720"/>
        <w:contextualSpacing/>
        <w:rPr>
          <w:rFonts w:eastAsia="Calibri" w:cs="Arial"/>
          <w:color w:val="000000" w:themeColor="text1"/>
          <w:sz w:val="24"/>
          <w:szCs w:val="24"/>
          <w:lang w:val="sr-Cyrl-RS"/>
        </w:rPr>
      </w:pPr>
    </w:p>
    <w:p w14:paraId="6A3514A1" w14:textId="77777777" w:rsidR="00296A73" w:rsidRPr="00296A73" w:rsidRDefault="00296A73" w:rsidP="00296A73">
      <w:pPr>
        <w:spacing w:before="0"/>
        <w:ind w:left="720"/>
        <w:contextualSpacing/>
        <w:rPr>
          <w:rFonts w:eastAsia="Calibri" w:cs="Arial"/>
          <w:color w:val="000000" w:themeColor="text1"/>
          <w:sz w:val="24"/>
          <w:szCs w:val="24"/>
          <w:lang w:val="sr-Cyrl-RS"/>
        </w:rPr>
      </w:pPr>
    </w:p>
    <w:p w14:paraId="11654FDD" w14:textId="77777777" w:rsidR="00296A73" w:rsidRPr="00296A73" w:rsidRDefault="00296A73" w:rsidP="00296A73">
      <w:pPr>
        <w:spacing w:before="0"/>
        <w:ind w:left="720"/>
        <w:contextualSpacing/>
        <w:rPr>
          <w:rFonts w:eastAsia="Calibri" w:cs="Arial"/>
          <w:color w:val="000000" w:themeColor="text1"/>
          <w:sz w:val="24"/>
          <w:szCs w:val="24"/>
          <w:lang w:val="sr-Cyrl-RS"/>
        </w:rPr>
      </w:pPr>
    </w:p>
    <w:p w14:paraId="76B58FEC" w14:textId="77777777" w:rsidR="00296A73" w:rsidRPr="00296A73" w:rsidRDefault="00296A73" w:rsidP="00296A73">
      <w:pPr>
        <w:spacing w:before="0"/>
        <w:ind w:left="720"/>
        <w:contextualSpacing/>
        <w:rPr>
          <w:rFonts w:eastAsia="Calibri" w:cs="Arial"/>
          <w:color w:val="000000" w:themeColor="text1"/>
          <w:sz w:val="24"/>
          <w:szCs w:val="24"/>
          <w:lang w:val="sr-Cyrl-RS"/>
        </w:rPr>
      </w:pPr>
    </w:p>
    <w:p w14:paraId="2E5F4B3E" w14:textId="77777777" w:rsidR="00296A73" w:rsidRPr="00296A73" w:rsidRDefault="00296A73" w:rsidP="00296A73">
      <w:pPr>
        <w:spacing w:before="0"/>
        <w:ind w:left="720"/>
        <w:contextualSpacing/>
        <w:rPr>
          <w:rFonts w:eastAsia="Calibri" w:cs="Arial"/>
          <w:color w:val="000000" w:themeColor="text1"/>
          <w:sz w:val="24"/>
          <w:szCs w:val="24"/>
          <w:lang w:val="sr-Cyrl-RS"/>
        </w:rPr>
      </w:pPr>
    </w:p>
    <w:p w14:paraId="6663C82E" w14:textId="2B58416C" w:rsidR="0091355F" w:rsidRDefault="0091355F" w:rsidP="00351880">
      <w:pPr>
        <w:pStyle w:val="KDPodnaslov1"/>
        <w:spacing w:before="0"/>
        <w:rPr>
          <w:rFonts w:eastAsia="Calibri" w:cs="Arial"/>
          <w:b w:val="0"/>
          <w:color w:val="000000" w:themeColor="text1"/>
          <w:sz w:val="24"/>
          <w:szCs w:val="24"/>
          <w:lang w:val="sr-Cyrl-RS"/>
        </w:rPr>
      </w:pPr>
      <w:bookmarkStart w:id="260" w:name="_Toc442559948"/>
    </w:p>
    <w:p w14:paraId="73D295E3" w14:textId="77777777" w:rsidR="009238B3" w:rsidRPr="00025FD0" w:rsidRDefault="009238B3" w:rsidP="00351880">
      <w:pPr>
        <w:pStyle w:val="KDPodnaslov1"/>
        <w:spacing w:before="0"/>
        <w:rPr>
          <w:rFonts w:cs="Arial"/>
          <w:b w:val="0"/>
          <w:color w:val="00B0F0"/>
        </w:rPr>
      </w:pPr>
    </w:p>
    <w:p w14:paraId="1D036DAC" w14:textId="77777777" w:rsidR="00FC5592" w:rsidRPr="00025FD0" w:rsidRDefault="00FC5592" w:rsidP="00351880">
      <w:pPr>
        <w:pStyle w:val="KDPodnaslov1"/>
        <w:spacing w:before="0"/>
        <w:rPr>
          <w:rFonts w:eastAsia="Arial Unicode MS" w:cs="Arial"/>
        </w:rPr>
      </w:pPr>
    </w:p>
    <w:p w14:paraId="2793149C" w14:textId="1CE85EF2" w:rsidR="00343A18" w:rsidRPr="00025FD0" w:rsidRDefault="00B6569C" w:rsidP="00351880">
      <w:pPr>
        <w:pStyle w:val="KDPodnaslov1"/>
        <w:spacing w:before="0"/>
        <w:rPr>
          <w:rFonts w:cs="Arial"/>
        </w:rPr>
      </w:pPr>
      <w:r>
        <w:rPr>
          <w:rFonts w:eastAsia="Arial Unicode MS" w:cs="Arial"/>
        </w:rPr>
        <w:t>9</w:t>
      </w:r>
      <w:r w:rsidR="00B44559" w:rsidRPr="00025FD0">
        <w:rPr>
          <w:rFonts w:eastAsia="Arial Unicode MS" w:cs="Arial"/>
        </w:rPr>
        <w:t xml:space="preserve">. </w:t>
      </w:r>
      <w:r w:rsidR="00343A18" w:rsidRPr="00025FD0">
        <w:rPr>
          <w:rFonts w:cs="Arial"/>
        </w:rPr>
        <w:t>МОДЕЛ УГОВОРА</w:t>
      </w:r>
      <w:bookmarkEnd w:id="260"/>
    </w:p>
    <w:p w14:paraId="508A7631" w14:textId="77777777" w:rsidR="00343A18" w:rsidRPr="00025FD0" w:rsidRDefault="00343A18" w:rsidP="00343A18">
      <w:pPr>
        <w:pStyle w:val="KDParagraf"/>
        <w:spacing w:before="0"/>
        <w:rPr>
          <w:rFonts w:cs="Arial"/>
        </w:rPr>
      </w:pPr>
    </w:p>
    <w:p w14:paraId="6AE5279D" w14:textId="77777777" w:rsidR="00343A18" w:rsidRPr="00025FD0" w:rsidRDefault="00343A18" w:rsidP="00343A18">
      <w:pPr>
        <w:pStyle w:val="KDParagraf"/>
        <w:spacing w:before="0"/>
        <w:rPr>
          <w:rFonts w:cs="Arial"/>
          <w:i/>
        </w:rPr>
      </w:pPr>
      <w:r w:rsidRPr="00025FD0">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42DAEDD" w14:textId="77777777" w:rsidR="00CB7D68" w:rsidRPr="00025FD0" w:rsidRDefault="00CB7D68" w:rsidP="00343A18">
      <w:pPr>
        <w:pStyle w:val="KDParagraf"/>
        <w:spacing w:before="0"/>
        <w:rPr>
          <w:rFonts w:cs="Arial"/>
          <w:color w:val="000000"/>
        </w:rPr>
      </w:pPr>
    </w:p>
    <w:p w14:paraId="179A45CE" w14:textId="77777777" w:rsidR="00EE793E" w:rsidRPr="00025FD0" w:rsidRDefault="00EE793E" w:rsidP="00EE793E">
      <w:pPr>
        <w:pStyle w:val="KDParagraf"/>
        <w:spacing w:before="0"/>
        <w:rPr>
          <w:rFonts w:cs="Arial"/>
          <w:b/>
        </w:rPr>
      </w:pPr>
      <w:r w:rsidRPr="00025FD0">
        <w:rPr>
          <w:rFonts w:cs="Arial"/>
          <w:b/>
        </w:rPr>
        <w:t>Уговорне стране:</w:t>
      </w:r>
    </w:p>
    <w:p w14:paraId="1474AA82" w14:textId="77777777" w:rsidR="00EE793E" w:rsidRPr="00025FD0" w:rsidRDefault="00EE793E" w:rsidP="00EE793E">
      <w:pPr>
        <w:pStyle w:val="KDParagraf"/>
        <w:spacing w:before="0"/>
        <w:rPr>
          <w:rFonts w:cs="Arial"/>
          <w:b/>
        </w:rPr>
      </w:pPr>
    </w:p>
    <w:p w14:paraId="5ABDF951" w14:textId="77777777" w:rsidR="00EE793E" w:rsidRPr="00025FD0" w:rsidRDefault="00EE793E" w:rsidP="00EE793E">
      <w:pPr>
        <w:pStyle w:val="KDParagraf"/>
        <w:spacing w:before="0"/>
        <w:rPr>
          <w:rFonts w:cs="Arial"/>
        </w:rPr>
      </w:pPr>
      <w:r w:rsidRPr="00025FD0">
        <w:rPr>
          <w:rFonts w:cs="Arial"/>
          <w:b/>
        </w:rPr>
        <w:t>КОРИСНИК УСЛУГЕ</w:t>
      </w:r>
      <w:r w:rsidRPr="00025FD0">
        <w:rPr>
          <w:rFonts w:cs="Arial"/>
        </w:rPr>
        <w:t xml:space="preserve">: </w:t>
      </w:r>
    </w:p>
    <w:p w14:paraId="45128C31" w14:textId="77777777" w:rsidR="00EE793E" w:rsidRPr="00025FD0" w:rsidRDefault="00EE793E" w:rsidP="00EE793E">
      <w:pPr>
        <w:pStyle w:val="KDParagraf"/>
        <w:spacing w:before="0"/>
        <w:rPr>
          <w:rFonts w:cs="Arial"/>
        </w:rPr>
      </w:pPr>
    </w:p>
    <w:p w14:paraId="7398FFA0" w14:textId="3EDF0358" w:rsidR="00EE793E" w:rsidRPr="00025FD0" w:rsidRDefault="00757C38" w:rsidP="00EE793E">
      <w:pPr>
        <w:pStyle w:val="KDParagraf"/>
        <w:spacing w:before="0"/>
        <w:rPr>
          <w:rFonts w:cs="Arial"/>
        </w:rPr>
      </w:pPr>
      <w:r w:rsidRPr="00025FD0">
        <w:rPr>
          <w:rFonts w:cs="Arial"/>
          <w:lang w:val="sr-Cyrl-RS"/>
        </w:rPr>
        <w:t xml:space="preserve">1. </w:t>
      </w:r>
      <w:r w:rsidR="00EE793E" w:rsidRPr="00025FD0">
        <w:rPr>
          <w:rFonts w:cs="Arial"/>
        </w:rPr>
        <w:t>Јавно предузеће „Електропривреда Србије</w:t>
      </w:r>
      <w:proofErr w:type="gramStart"/>
      <w:r w:rsidR="00EE793E" w:rsidRPr="00025FD0">
        <w:rPr>
          <w:rFonts w:cs="Arial"/>
        </w:rPr>
        <w:t>“ Београд</w:t>
      </w:r>
      <w:proofErr w:type="gramEnd"/>
      <w:r w:rsidR="00EE793E" w:rsidRPr="00025FD0">
        <w:rPr>
          <w:rFonts w:cs="Arial"/>
        </w:rPr>
        <w:t xml:space="preserve">, </w:t>
      </w:r>
      <w:r w:rsidR="006A293C" w:rsidRPr="00025FD0">
        <w:rPr>
          <w:rFonts w:cs="Arial"/>
        </w:rPr>
        <w:t>Улица Балканска 13</w:t>
      </w:r>
      <w:r w:rsidR="00EE793E" w:rsidRPr="00025FD0">
        <w:rPr>
          <w:rFonts w:cs="Arial"/>
        </w:rPr>
        <w:t>, матични број: 20053658, ПИБ 103920327, текући рачун 160-700-13, Banca Intesа, а.д. Београд, које заступа законски заступник</w:t>
      </w:r>
      <w:r w:rsidR="000C52FC" w:rsidRPr="00025FD0">
        <w:rPr>
          <w:rFonts w:cs="Arial"/>
          <w:lang w:val="sr-Cyrl-RS"/>
        </w:rPr>
        <w:t>,</w:t>
      </w:r>
      <w:r w:rsidR="001463A3" w:rsidRPr="00025FD0">
        <w:rPr>
          <w:rFonts w:cs="Arial"/>
          <w:lang w:val="sr-Cyrl-RS"/>
        </w:rPr>
        <w:t xml:space="preserve"> Милорад Грчић</w:t>
      </w:r>
      <w:r w:rsidR="001463A3" w:rsidRPr="00025FD0">
        <w:rPr>
          <w:rFonts w:cs="Arial"/>
        </w:rPr>
        <w:t xml:space="preserve">, </w:t>
      </w:r>
      <w:r w:rsidR="000C52FC" w:rsidRPr="00025FD0">
        <w:rPr>
          <w:rFonts w:cs="Arial"/>
          <w:lang w:val="sr-Cyrl-RS"/>
        </w:rPr>
        <w:t>в.д. директора</w:t>
      </w:r>
      <w:r w:rsidR="00EE793E" w:rsidRPr="00025FD0">
        <w:rPr>
          <w:rFonts w:cs="Arial"/>
        </w:rPr>
        <w:t xml:space="preserve"> (у даљем тексту: Корисник услуге)  </w:t>
      </w:r>
    </w:p>
    <w:p w14:paraId="4F93966F" w14:textId="77777777" w:rsidR="00B2498B" w:rsidRPr="00025FD0" w:rsidRDefault="00B2498B" w:rsidP="00EE793E">
      <w:pPr>
        <w:pStyle w:val="KDParagraf"/>
        <w:spacing w:before="0"/>
        <w:rPr>
          <w:rFonts w:cs="Arial"/>
        </w:rPr>
      </w:pPr>
    </w:p>
    <w:p w14:paraId="6BFEFD28" w14:textId="77777777" w:rsidR="00EE793E" w:rsidRPr="00025FD0" w:rsidRDefault="00EE793E" w:rsidP="00EE793E">
      <w:pPr>
        <w:pStyle w:val="KDParagraf"/>
        <w:spacing w:before="0"/>
        <w:rPr>
          <w:rFonts w:cs="Arial"/>
        </w:rPr>
      </w:pPr>
      <w:proofErr w:type="gramStart"/>
      <w:r w:rsidRPr="00025FD0">
        <w:rPr>
          <w:rFonts w:cs="Arial"/>
        </w:rPr>
        <w:t>и</w:t>
      </w:r>
      <w:proofErr w:type="gramEnd"/>
    </w:p>
    <w:p w14:paraId="3042E9C2" w14:textId="77777777" w:rsidR="00EE793E" w:rsidRPr="00025FD0" w:rsidRDefault="00EE793E" w:rsidP="00EE793E">
      <w:pPr>
        <w:pStyle w:val="KDParagraf"/>
        <w:spacing w:before="0"/>
        <w:rPr>
          <w:rFonts w:cs="Arial"/>
        </w:rPr>
      </w:pPr>
    </w:p>
    <w:p w14:paraId="120E85A1" w14:textId="77777777" w:rsidR="00EE793E" w:rsidRPr="00025FD0" w:rsidRDefault="00EE793E" w:rsidP="00EE793E">
      <w:pPr>
        <w:pStyle w:val="KDParagraf"/>
        <w:spacing w:before="0"/>
        <w:rPr>
          <w:rFonts w:cs="Arial"/>
        </w:rPr>
      </w:pPr>
      <w:r w:rsidRPr="00025FD0">
        <w:rPr>
          <w:rFonts w:cs="Arial"/>
          <w:b/>
        </w:rPr>
        <w:t>ПРУЖАЛАЦ УСЛУГЕ</w:t>
      </w:r>
      <w:r w:rsidRPr="00025FD0">
        <w:rPr>
          <w:rFonts w:cs="Arial"/>
        </w:rPr>
        <w:t xml:space="preserve">:  </w:t>
      </w:r>
    </w:p>
    <w:p w14:paraId="52293646" w14:textId="77777777" w:rsidR="00EE793E" w:rsidRPr="00025FD0" w:rsidRDefault="00EE793E" w:rsidP="00EE793E">
      <w:pPr>
        <w:pStyle w:val="KDParagraf"/>
        <w:spacing w:before="0"/>
        <w:rPr>
          <w:rFonts w:cs="Arial"/>
        </w:rPr>
      </w:pPr>
    </w:p>
    <w:p w14:paraId="1213EB88" w14:textId="77777777" w:rsidR="00B90E76" w:rsidRPr="00025FD0" w:rsidRDefault="00757C38" w:rsidP="00EE793E">
      <w:pPr>
        <w:pStyle w:val="KDParagraf"/>
        <w:spacing w:before="0"/>
        <w:rPr>
          <w:rFonts w:cs="Arial"/>
        </w:rPr>
      </w:pPr>
      <w:r w:rsidRPr="00025FD0">
        <w:rPr>
          <w:rFonts w:cs="Arial"/>
          <w:lang w:val="sr-Cyrl-RS"/>
        </w:rPr>
        <w:t xml:space="preserve">2. </w:t>
      </w:r>
      <w:r w:rsidR="00EE793E" w:rsidRPr="00025FD0">
        <w:rPr>
          <w:rFonts w:cs="Arial"/>
        </w:rPr>
        <w:t>_________________ (назив Пружаоца услуге) из _______</w:t>
      </w:r>
      <w:proofErr w:type="gramStart"/>
      <w:r w:rsidR="00EE793E" w:rsidRPr="00025FD0">
        <w:rPr>
          <w:rFonts w:cs="Arial"/>
        </w:rPr>
        <w:t>_(</w:t>
      </w:r>
      <w:proofErr w:type="gramEnd"/>
      <w:r w:rsidR="00EE793E" w:rsidRPr="00025FD0">
        <w:rPr>
          <w:rFonts w:cs="Arial"/>
        </w:rPr>
        <w:t>седиште), ул. ___________</w:t>
      </w:r>
      <w:proofErr w:type="gramStart"/>
      <w:r w:rsidR="00EE793E" w:rsidRPr="00025FD0">
        <w:rPr>
          <w:rFonts w:cs="Arial"/>
        </w:rPr>
        <w:t>_(</w:t>
      </w:r>
      <w:proofErr w:type="gramEnd"/>
      <w:r w:rsidR="00EE793E" w:rsidRPr="00025FD0">
        <w:rPr>
          <w:rFonts w:cs="Arial"/>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213F7A8E" w14:textId="77777777" w:rsidR="00B90E76" w:rsidRPr="00025FD0" w:rsidRDefault="00B90E76" w:rsidP="00B90E76">
      <w:pPr>
        <w:rPr>
          <w:rFonts w:eastAsia="Arial Unicode MS" w:cs="Arial"/>
          <w:lang w:val="sr-Cyrl-CS"/>
        </w:rPr>
      </w:pPr>
      <w:r w:rsidRPr="00025FD0">
        <w:rPr>
          <w:rFonts w:eastAsia="Arial Unicode MS" w:cs="Arial"/>
          <w:lang w:val="sr-Cyrl-CS"/>
        </w:rPr>
        <w:t>док су чланови групе/подизвођачи:</w:t>
      </w:r>
    </w:p>
    <w:p w14:paraId="1B4D4B44" w14:textId="16F76116" w:rsidR="00B90E76" w:rsidRPr="00025FD0" w:rsidRDefault="00757C38" w:rsidP="00B90E76">
      <w:pPr>
        <w:rPr>
          <w:rFonts w:eastAsia="Arial Unicode MS" w:cs="Arial"/>
          <w:lang w:val="sr-Cyrl-CS"/>
        </w:rPr>
      </w:pPr>
      <w:r w:rsidRPr="00025FD0">
        <w:rPr>
          <w:rFonts w:eastAsia="Arial Unicode MS" w:cs="Arial"/>
          <w:lang w:val="sr-Cyrl-CS"/>
        </w:rPr>
        <w:t xml:space="preserve">      </w:t>
      </w:r>
      <w:r w:rsidR="0053548A" w:rsidRPr="00025FD0">
        <w:rPr>
          <w:rFonts w:eastAsia="Arial Unicode MS" w:cs="Arial"/>
          <w:lang w:val="sr-Cyrl-CS"/>
        </w:rPr>
        <w:t>2а)</w:t>
      </w:r>
      <w:r w:rsidRPr="00025FD0">
        <w:rPr>
          <w:rFonts w:eastAsia="Arial Unicode MS" w:cs="Arial"/>
          <w:lang w:val="sr-Cyrl-CS"/>
        </w:rPr>
        <w:t>.</w:t>
      </w:r>
      <w:r w:rsidR="00B90E76" w:rsidRPr="00025FD0">
        <w:rPr>
          <w:rFonts w:eastAsia="Arial Unicode MS" w:cs="Arial"/>
          <w:lang w:val="sr-Cyrl-CS"/>
        </w:rPr>
        <w:t>_________________ из _________, Ул. _______ бр.__ Матични број _________, ПИБ _______, Текући рачун _____ Банка___________ кога заступа __________.</w:t>
      </w:r>
    </w:p>
    <w:p w14:paraId="7F4D3396" w14:textId="6B7DD36C" w:rsidR="00B90E76" w:rsidRPr="00025FD0" w:rsidRDefault="00757C38" w:rsidP="00B90E76">
      <w:pPr>
        <w:rPr>
          <w:rFonts w:eastAsia="Arial Unicode MS" w:cs="Arial"/>
          <w:lang w:val="sr-Cyrl-CS"/>
        </w:rPr>
      </w:pPr>
      <w:r w:rsidRPr="00025FD0">
        <w:rPr>
          <w:rFonts w:eastAsia="Arial Unicode MS" w:cs="Arial"/>
          <w:lang w:val="sr-Cyrl-CS"/>
        </w:rPr>
        <w:t xml:space="preserve">      2</w:t>
      </w:r>
      <w:r w:rsidR="0053548A" w:rsidRPr="00025FD0">
        <w:rPr>
          <w:rFonts w:eastAsia="Arial Unicode MS" w:cs="Arial"/>
          <w:lang w:val="sr-Cyrl-CS"/>
        </w:rPr>
        <w:t>б)</w:t>
      </w:r>
      <w:r w:rsidRPr="00025FD0">
        <w:rPr>
          <w:rFonts w:eastAsia="Arial Unicode MS" w:cs="Arial"/>
          <w:lang w:val="sr-Cyrl-CS"/>
        </w:rPr>
        <w:t>.</w:t>
      </w:r>
      <w:r w:rsidR="00B90E76" w:rsidRPr="00025FD0">
        <w:rPr>
          <w:rFonts w:eastAsia="Arial Unicode MS" w:cs="Arial"/>
          <w:lang w:val="sr-Cyrl-CS"/>
        </w:rPr>
        <w:t>_________________ из _________, Ул. _______ бр.__ Матични број _________, ПИБ _______, Текући рачун _____ Банка _________,  кога заступа __________.</w:t>
      </w:r>
    </w:p>
    <w:p w14:paraId="4FC0F10F" w14:textId="77777777" w:rsidR="00EE793E" w:rsidRPr="00025FD0" w:rsidRDefault="008B771C" w:rsidP="00EE793E">
      <w:pPr>
        <w:pStyle w:val="KDParagraf"/>
        <w:spacing w:before="0"/>
        <w:rPr>
          <w:rFonts w:cs="Arial"/>
          <w:lang w:val="sr-Cyrl-RS"/>
        </w:rPr>
      </w:pPr>
      <w:r w:rsidRPr="00025FD0">
        <w:rPr>
          <w:rFonts w:cs="Arial"/>
          <w:lang w:val="sr-Cyrl-RS"/>
        </w:rPr>
        <w:t xml:space="preserve"> </w:t>
      </w:r>
    </w:p>
    <w:p w14:paraId="37ECB81F" w14:textId="77777777" w:rsidR="00EE793E" w:rsidRPr="00025FD0" w:rsidRDefault="00EE793E" w:rsidP="00EE793E">
      <w:pPr>
        <w:pStyle w:val="KDParagraf"/>
        <w:spacing w:before="0"/>
        <w:rPr>
          <w:rFonts w:cs="Arial"/>
        </w:rPr>
      </w:pPr>
      <w:r w:rsidRPr="00025FD0">
        <w:rPr>
          <w:rFonts w:cs="Arial"/>
        </w:rPr>
        <w:t>(</w:t>
      </w:r>
      <w:proofErr w:type="gramStart"/>
      <w:r w:rsidRPr="00025FD0">
        <w:rPr>
          <w:rFonts w:cs="Arial"/>
        </w:rPr>
        <w:t>у</w:t>
      </w:r>
      <w:proofErr w:type="gramEnd"/>
      <w:r w:rsidRPr="00025FD0">
        <w:rPr>
          <w:rFonts w:cs="Arial"/>
        </w:rPr>
        <w:t xml:space="preserve"> даљем тексту заједно: Уговорне стране)</w:t>
      </w:r>
    </w:p>
    <w:p w14:paraId="0F6057C7" w14:textId="77777777" w:rsidR="00EE793E" w:rsidRPr="00025FD0" w:rsidRDefault="00EE793E" w:rsidP="00EE793E">
      <w:pPr>
        <w:pStyle w:val="KDParagraf"/>
        <w:spacing w:before="0"/>
        <w:rPr>
          <w:rFonts w:cs="Arial"/>
        </w:rPr>
      </w:pPr>
      <w:r w:rsidRPr="00025FD0">
        <w:rPr>
          <w:rFonts w:cs="Arial"/>
        </w:rPr>
        <w:tab/>
      </w:r>
    </w:p>
    <w:p w14:paraId="7E1430F3" w14:textId="77777777" w:rsidR="00EE793E" w:rsidRPr="00025FD0" w:rsidRDefault="00EE793E" w:rsidP="00EE793E">
      <w:pPr>
        <w:pStyle w:val="KDParagraf"/>
        <w:spacing w:before="0"/>
        <w:rPr>
          <w:rFonts w:cs="Arial"/>
        </w:rPr>
      </w:pPr>
      <w:proofErr w:type="gramStart"/>
      <w:r w:rsidRPr="00025FD0">
        <w:rPr>
          <w:rFonts w:cs="Arial"/>
        </w:rPr>
        <w:t>закључиле</w:t>
      </w:r>
      <w:proofErr w:type="gramEnd"/>
      <w:r w:rsidRPr="00025FD0">
        <w:rPr>
          <w:rFonts w:cs="Arial"/>
        </w:rPr>
        <w:t xml:space="preserve"> су у Београду</w:t>
      </w:r>
      <w:r w:rsidR="003B655A" w:rsidRPr="00025FD0">
        <w:rPr>
          <w:rFonts w:cs="Arial"/>
          <w:lang w:val="sr-Cyrl-RS"/>
        </w:rPr>
        <w:t>,</w:t>
      </w:r>
    </w:p>
    <w:p w14:paraId="67A6DB4D" w14:textId="77777777" w:rsidR="001A0E9F" w:rsidRPr="00025FD0" w:rsidRDefault="001A0E9F" w:rsidP="00EE793E">
      <w:pPr>
        <w:pStyle w:val="KDParagraf"/>
        <w:spacing w:before="0"/>
        <w:rPr>
          <w:rFonts w:cs="Arial"/>
        </w:rPr>
      </w:pPr>
    </w:p>
    <w:p w14:paraId="07381116" w14:textId="77777777" w:rsidR="008B771C" w:rsidRPr="00025FD0" w:rsidRDefault="00EE793E" w:rsidP="001A0E9F">
      <w:pPr>
        <w:pStyle w:val="KDParagraf"/>
        <w:spacing w:before="0"/>
        <w:jc w:val="center"/>
        <w:rPr>
          <w:rFonts w:cs="Arial"/>
          <w:b/>
        </w:rPr>
      </w:pPr>
      <w:r w:rsidRPr="00025FD0">
        <w:rPr>
          <w:rFonts w:cs="Arial"/>
          <w:b/>
        </w:rPr>
        <w:t>УГОВОР</w:t>
      </w:r>
      <w:r w:rsidRPr="00025FD0">
        <w:rPr>
          <w:rFonts w:cs="Arial"/>
          <w:b/>
          <w:lang w:val="sr-Cyrl-RS"/>
        </w:rPr>
        <w:t xml:space="preserve"> </w:t>
      </w:r>
      <w:r w:rsidRPr="00025FD0">
        <w:rPr>
          <w:rFonts w:cs="Arial"/>
          <w:b/>
        </w:rPr>
        <w:t>О</w:t>
      </w:r>
      <w:r w:rsidR="008B771C" w:rsidRPr="00025FD0">
        <w:rPr>
          <w:rFonts w:cs="Arial"/>
          <w:b/>
        </w:rPr>
        <w:t xml:space="preserve"> ПРУЖАЊУ УСЛУГЕ</w:t>
      </w:r>
    </w:p>
    <w:p w14:paraId="0CF432FD" w14:textId="6EEA9013" w:rsidR="001A0E9F" w:rsidRPr="00025FD0" w:rsidRDefault="001A0E9F" w:rsidP="001A0E9F">
      <w:pPr>
        <w:suppressAutoHyphens/>
        <w:spacing w:before="0" w:after="180"/>
        <w:ind w:left="1080"/>
        <w:jc w:val="center"/>
        <w:rPr>
          <w:rFonts w:cs="Arial"/>
          <w:b/>
          <w:bCs/>
          <w:lang w:val="sr-Cyrl-RS"/>
        </w:rPr>
      </w:pPr>
      <w:r w:rsidRPr="00025FD0">
        <w:rPr>
          <w:rFonts w:cs="Arial"/>
          <w:lang w:val="sr-Latn-CS"/>
        </w:rPr>
        <w:t xml:space="preserve"> </w:t>
      </w:r>
    </w:p>
    <w:p w14:paraId="0F54DE04" w14:textId="77777777" w:rsidR="001A0E9F" w:rsidRPr="00025FD0" w:rsidRDefault="001A0E9F" w:rsidP="001A0E9F">
      <w:pPr>
        <w:pStyle w:val="KDParagraf"/>
        <w:spacing w:before="0"/>
        <w:jc w:val="center"/>
        <w:rPr>
          <w:rFonts w:cs="Arial"/>
          <w:b/>
        </w:rPr>
      </w:pPr>
    </w:p>
    <w:p w14:paraId="45D60B95" w14:textId="77777777" w:rsidR="00A04EEE" w:rsidRPr="00025FD0" w:rsidRDefault="00A04EEE" w:rsidP="00A04EEE">
      <w:pPr>
        <w:spacing w:before="0"/>
        <w:rPr>
          <w:rFonts w:cs="Arial"/>
          <w:lang w:val="sr-Cyrl-RS"/>
        </w:rPr>
      </w:pPr>
    </w:p>
    <w:p w14:paraId="3F871B96" w14:textId="77777777" w:rsidR="00EE793E" w:rsidRPr="00025FD0" w:rsidRDefault="008B771C" w:rsidP="00A04EEE">
      <w:pPr>
        <w:pStyle w:val="Heading2"/>
        <w:spacing w:before="0"/>
        <w:rPr>
          <w:rFonts w:cs="Arial"/>
          <w:lang w:val="sr-Cyrl-RS"/>
        </w:rPr>
      </w:pPr>
      <w:r w:rsidRPr="00025FD0">
        <w:rPr>
          <w:rFonts w:cs="Arial"/>
          <w:lang w:val="sr-Cyrl-RS"/>
        </w:rPr>
        <w:t>УВОДНЕ ОДРЕДБЕ</w:t>
      </w:r>
    </w:p>
    <w:p w14:paraId="3D3A15C5" w14:textId="77777777" w:rsidR="00355A52" w:rsidRPr="00025FD0" w:rsidRDefault="00355A52" w:rsidP="00355A52">
      <w:pPr>
        <w:rPr>
          <w:rFonts w:cs="Arial"/>
          <w:lang w:val="sr-Cyrl-RS" w:eastAsia="ar-SA"/>
        </w:rPr>
      </w:pPr>
    </w:p>
    <w:p w14:paraId="7861FCF5" w14:textId="77777777" w:rsidR="00E354A6" w:rsidRPr="00025FD0" w:rsidRDefault="00757C38" w:rsidP="00355A52">
      <w:pPr>
        <w:spacing w:before="0"/>
        <w:rPr>
          <w:rFonts w:cs="Arial"/>
        </w:rPr>
      </w:pPr>
      <w:bookmarkStart w:id="261" w:name="_Toc297798757"/>
      <w:r w:rsidRPr="00025FD0">
        <w:rPr>
          <w:rFonts w:cs="Arial"/>
          <w:lang w:val="sr-Cyrl-RS"/>
        </w:rPr>
        <w:t>Уговорне стране сагласно констатују:</w:t>
      </w:r>
      <w:bookmarkEnd w:id="261"/>
      <w:r w:rsidR="00351880" w:rsidRPr="00025FD0">
        <w:rPr>
          <w:rFonts w:cs="Arial"/>
        </w:rPr>
        <w:t xml:space="preserve"> </w:t>
      </w:r>
    </w:p>
    <w:p w14:paraId="3A049F8F" w14:textId="378F1BB9" w:rsidR="00351880" w:rsidRPr="00025FD0" w:rsidRDefault="00351880" w:rsidP="00A345D6">
      <w:pPr>
        <w:numPr>
          <w:ilvl w:val="0"/>
          <w:numId w:val="19"/>
        </w:numPr>
        <w:suppressAutoHyphens/>
        <w:spacing w:before="0" w:after="180"/>
        <w:rPr>
          <w:rFonts w:cs="Arial"/>
          <w:b/>
          <w:bCs/>
          <w:lang w:val="sr-Cyrl-RS"/>
        </w:rPr>
      </w:pPr>
      <w:proofErr w:type="gramStart"/>
      <w:r w:rsidRPr="00025FD0">
        <w:rPr>
          <w:rFonts w:cs="Arial"/>
          <w:color w:val="000000"/>
        </w:rPr>
        <w:t>да</w:t>
      </w:r>
      <w:proofErr w:type="gramEnd"/>
      <w:r w:rsidRPr="00025FD0">
        <w:rPr>
          <w:rFonts w:cs="Arial"/>
          <w:color w:val="000000"/>
        </w:rPr>
        <w:t xml:space="preserve"> је Наручилац</w:t>
      </w:r>
      <w:r w:rsidR="00B90E76" w:rsidRPr="00025FD0">
        <w:rPr>
          <w:rFonts w:cs="Arial"/>
          <w:color w:val="000000"/>
          <w:lang w:val="sr-Cyrl-RS"/>
        </w:rPr>
        <w:t xml:space="preserve"> (у даљем тексту: Корисник услуге) </w:t>
      </w:r>
      <w:r w:rsidR="00355A52" w:rsidRPr="00025FD0">
        <w:rPr>
          <w:rFonts w:cs="Arial"/>
          <w:color w:val="000000"/>
        </w:rPr>
        <w:t xml:space="preserve"> спровео</w:t>
      </w:r>
      <w:r w:rsidRPr="00025FD0">
        <w:rPr>
          <w:rFonts w:cs="Arial"/>
          <w:color w:val="000000"/>
        </w:rPr>
        <w:t xml:space="preserve"> отворени поступак јавне набавке, </w:t>
      </w:r>
      <w:r w:rsidRPr="00025FD0">
        <w:rPr>
          <w:rFonts w:cs="Arial"/>
        </w:rPr>
        <w:t>сагласно члану 32. Закона о јавним наба</w:t>
      </w:r>
      <w:r w:rsidR="000015BA" w:rsidRPr="00025FD0">
        <w:rPr>
          <w:rFonts w:cs="Arial"/>
        </w:rPr>
        <w:t>вкама</w:t>
      </w:r>
      <w:r w:rsidR="005552BB" w:rsidRPr="00025FD0">
        <w:rPr>
          <w:rFonts w:cs="Arial"/>
          <w:lang w:val="sr-Cyrl-RS"/>
        </w:rPr>
        <w:t xml:space="preserve"> </w:t>
      </w:r>
      <w:r w:rsidR="005552BB" w:rsidRPr="00025FD0">
        <w:rPr>
          <w:rFonts w:cs="Arial"/>
        </w:rPr>
        <w:t>(„Службени глас</w:t>
      </w:r>
      <w:r w:rsidR="00B90E76" w:rsidRPr="00025FD0">
        <w:rPr>
          <w:rFonts w:cs="Arial"/>
        </w:rPr>
        <w:t>ник РС“ број 124/2012, 14/2015 и</w:t>
      </w:r>
      <w:r w:rsidR="005552BB" w:rsidRPr="00025FD0">
        <w:rPr>
          <w:rFonts w:cs="Arial"/>
        </w:rPr>
        <w:t xml:space="preserve"> 68/2015), (у даљем тексту: Закон)</w:t>
      </w:r>
      <w:r w:rsidR="000015BA" w:rsidRPr="00025FD0">
        <w:rPr>
          <w:rFonts w:cs="Arial"/>
        </w:rPr>
        <w:t>, за јавну набавку услуг</w:t>
      </w:r>
      <w:r w:rsidR="003B7460" w:rsidRPr="00025FD0">
        <w:rPr>
          <w:rFonts w:cs="Arial"/>
          <w:lang w:val="sr-Cyrl-RS"/>
        </w:rPr>
        <w:t>е</w:t>
      </w:r>
      <w:r w:rsidR="003B7460" w:rsidRPr="00025FD0">
        <w:rPr>
          <w:rFonts w:cs="Arial"/>
        </w:rPr>
        <w:t xml:space="preserve"> </w:t>
      </w:r>
      <w:r w:rsidR="00533FDD" w:rsidRPr="00025FD0">
        <w:rPr>
          <w:rFonts w:cs="Arial"/>
          <w:lang w:val="sr-Cyrl-RS"/>
        </w:rPr>
        <w:t>:</w:t>
      </w:r>
      <w:r w:rsidR="007A5319" w:rsidRPr="00025FD0">
        <w:rPr>
          <w:rFonts w:cs="Arial"/>
        </w:rPr>
        <w:t xml:space="preserve"> </w:t>
      </w:r>
      <w:r w:rsidR="00EB0CB3" w:rsidRPr="00025FD0">
        <w:rPr>
          <w:rFonts w:cs="Arial"/>
          <w:bCs/>
          <w:lang w:val="sr-Cyrl-RS"/>
        </w:rPr>
        <w:t>“</w:t>
      </w:r>
      <w:r w:rsidR="00F36167" w:rsidRPr="00025FD0">
        <w:rPr>
          <w:rFonts w:cs="Arial"/>
          <w:bCs/>
          <w:lang w:val="sr-Cyrl-RS"/>
        </w:rPr>
        <w:t>Идејни пројекат прикључења блокова ТЕНТ А3 и ТЕНТ А4 на топлификациону мрежу</w:t>
      </w:r>
      <w:r w:rsidR="004975A2" w:rsidRPr="00025FD0">
        <w:rPr>
          <w:rFonts w:cs="Arial"/>
          <w:bCs/>
          <w:lang w:val="sr-Cyrl-RS"/>
        </w:rPr>
        <w:t xml:space="preserve"> Обреновца</w:t>
      </w:r>
      <w:r w:rsidR="00F36167" w:rsidRPr="00025FD0">
        <w:rPr>
          <w:rFonts w:cs="Arial"/>
          <w:bCs/>
          <w:lang w:val="sr-Cyrl-RS"/>
        </w:rPr>
        <w:t xml:space="preserve"> </w:t>
      </w:r>
      <w:r w:rsidR="00EB0CB3" w:rsidRPr="00025FD0">
        <w:rPr>
          <w:rFonts w:cs="Arial"/>
          <w:bCs/>
          <w:lang w:val="sr-Cyrl-RS"/>
        </w:rPr>
        <w:t>”</w:t>
      </w:r>
      <w:r w:rsidR="005552BB" w:rsidRPr="00025FD0">
        <w:rPr>
          <w:rFonts w:cs="Arial"/>
          <w:bCs/>
          <w:lang w:val="sr-Cyrl-RS"/>
        </w:rPr>
        <w:t>,</w:t>
      </w:r>
      <w:r w:rsidR="00F52B53" w:rsidRPr="00025FD0">
        <w:rPr>
          <w:rFonts w:cs="Arial"/>
          <w:lang w:val="sr-Latn-CS"/>
        </w:rPr>
        <w:t xml:space="preserve"> </w:t>
      </w:r>
      <w:r w:rsidR="00182A38" w:rsidRPr="00025FD0">
        <w:rPr>
          <w:rFonts w:cs="Arial"/>
          <w:lang w:val="sr-Latn-CS"/>
        </w:rPr>
        <w:t>ЈН/1000/0374/2017</w:t>
      </w:r>
      <w:r w:rsidR="00C84548" w:rsidRPr="00025FD0">
        <w:rPr>
          <w:rFonts w:cs="Arial"/>
          <w:lang w:val="sr-Cyrl-RS"/>
        </w:rPr>
        <w:t>;</w:t>
      </w:r>
      <w:r w:rsidR="005552BB" w:rsidRPr="00025FD0">
        <w:rPr>
          <w:rFonts w:cs="Arial"/>
          <w:bCs/>
          <w:lang w:val="sr-Cyrl-RS"/>
        </w:rPr>
        <w:t xml:space="preserve"> </w:t>
      </w:r>
    </w:p>
    <w:p w14:paraId="5E6A144D" w14:textId="77777777" w:rsidR="00351880" w:rsidRPr="00025FD0" w:rsidRDefault="00351880" w:rsidP="00211D81">
      <w:pPr>
        <w:numPr>
          <w:ilvl w:val="0"/>
          <w:numId w:val="19"/>
        </w:numPr>
        <w:suppressAutoHyphens/>
        <w:spacing w:before="0" w:after="180"/>
        <w:rPr>
          <w:rFonts w:cs="Arial"/>
        </w:rPr>
      </w:pPr>
      <w:r w:rsidRPr="00025FD0">
        <w:rPr>
          <w:rFonts w:cs="Arial"/>
        </w:rPr>
        <w:lastRenderedPageBreak/>
        <w:t xml:space="preserve">да је Позив за подношење понуда у вези предметне јавне набавке објављен у на Порталу јавних набавки дана </w:t>
      </w:r>
      <w:r w:rsidR="00072B19" w:rsidRPr="00025FD0">
        <w:rPr>
          <w:rFonts w:cs="Arial"/>
          <w:lang w:val="sr-Cyrl-RS"/>
        </w:rPr>
        <w:t>_________</w:t>
      </w:r>
      <w:r w:rsidR="00B90E76" w:rsidRPr="00025FD0">
        <w:rPr>
          <w:rFonts w:cs="Arial"/>
          <w:lang w:val="sr-Cyrl-RS"/>
        </w:rPr>
        <w:t>, као и на интернет страници Корисника услуге</w:t>
      </w:r>
      <w:r w:rsidR="00C84548" w:rsidRPr="00025FD0">
        <w:rPr>
          <w:rFonts w:cs="Arial"/>
          <w:lang w:val="sr-Cyrl-RS"/>
        </w:rPr>
        <w:t>;</w:t>
      </w:r>
    </w:p>
    <w:p w14:paraId="2699C8A2" w14:textId="08276A24" w:rsidR="00351880" w:rsidRPr="00025FD0" w:rsidRDefault="00351880" w:rsidP="00211D81">
      <w:pPr>
        <w:numPr>
          <w:ilvl w:val="0"/>
          <w:numId w:val="19"/>
        </w:numPr>
        <w:suppressAutoHyphens/>
        <w:spacing w:before="0" w:after="180"/>
        <w:rPr>
          <w:rFonts w:cs="Arial"/>
        </w:rPr>
      </w:pPr>
      <w:proofErr w:type="gramStart"/>
      <w:r w:rsidRPr="00025FD0">
        <w:rPr>
          <w:rFonts w:cs="Arial"/>
        </w:rPr>
        <w:t>да</w:t>
      </w:r>
      <w:proofErr w:type="gramEnd"/>
      <w:r w:rsidRPr="00025FD0">
        <w:rPr>
          <w:rFonts w:cs="Arial"/>
        </w:rPr>
        <w:t xml:space="preserve"> Понуда</w:t>
      </w:r>
      <w:r w:rsidR="008A5BE2" w:rsidRPr="00025FD0">
        <w:rPr>
          <w:rFonts w:cs="Arial"/>
          <w:lang w:val="sr-Cyrl-RS"/>
        </w:rPr>
        <w:t xml:space="preserve"> Понуђача (</w:t>
      </w:r>
      <w:r w:rsidR="00C84548" w:rsidRPr="00025FD0">
        <w:rPr>
          <w:rFonts w:cs="Arial"/>
          <w:lang w:val="sr-Cyrl-RS"/>
        </w:rPr>
        <w:t>у даљем тексту:</w:t>
      </w:r>
      <w:r w:rsidRPr="00025FD0">
        <w:rPr>
          <w:rFonts w:cs="Arial"/>
        </w:rPr>
        <w:t xml:space="preserve"> </w:t>
      </w:r>
      <w:r w:rsidR="00C84548" w:rsidRPr="00025FD0">
        <w:rPr>
          <w:rFonts w:cs="Arial"/>
        </w:rPr>
        <w:t>Пружа</w:t>
      </w:r>
      <w:r w:rsidR="00C84548" w:rsidRPr="00025FD0">
        <w:rPr>
          <w:rFonts w:cs="Arial"/>
          <w:lang w:val="sr-Cyrl-RS"/>
        </w:rPr>
        <w:t>лац</w:t>
      </w:r>
      <w:r w:rsidR="00C84548" w:rsidRPr="00025FD0">
        <w:rPr>
          <w:rFonts w:cs="Arial"/>
        </w:rPr>
        <w:t xml:space="preserve"> </w:t>
      </w:r>
      <w:r w:rsidRPr="00025FD0">
        <w:rPr>
          <w:rFonts w:cs="Arial"/>
        </w:rPr>
        <w:t>услуге</w:t>
      </w:r>
      <w:r w:rsidR="00C84548" w:rsidRPr="00025FD0">
        <w:rPr>
          <w:rFonts w:cs="Arial"/>
          <w:lang w:val="sr-Cyrl-RS"/>
        </w:rPr>
        <w:t>)</w:t>
      </w:r>
      <w:r w:rsidRPr="00025FD0">
        <w:rPr>
          <w:rFonts w:cs="Arial"/>
        </w:rPr>
        <w:t xml:space="preserve"> у </w:t>
      </w:r>
      <w:r w:rsidRPr="00025FD0">
        <w:rPr>
          <w:rFonts w:cs="Arial"/>
          <w:color w:val="000000"/>
        </w:rPr>
        <w:t>отвореном поступку</w:t>
      </w:r>
      <w:r w:rsidR="00C84548" w:rsidRPr="00025FD0">
        <w:rPr>
          <w:rFonts w:cs="Arial"/>
          <w:color w:val="000000"/>
          <w:lang w:val="sr-Cyrl-RS"/>
        </w:rPr>
        <w:t xml:space="preserve"> за</w:t>
      </w:r>
      <w:r w:rsidR="00C84548" w:rsidRPr="00025FD0">
        <w:rPr>
          <w:rFonts w:cs="Arial"/>
          <w:lang w:val="sr-Latn-CS"/>
        </w:rPr>
        <w:t xml:space="preserve"> </w:t>
      </w:r>
      <w:r w:rsidR="00182A38" w:rsidRPr="00025FD0">
        <w:rPr>
          <w:rFonts w:cs="Arial"/>
          <w:lang w:val="sr-Latn-CS"/>
        </w:rPr>
        <w:t>ЈН/1000/0374/2017</w:t>
      </w:r>
      <w:r w:rsidRPr="00025FD0">
        <w:rPr>
          <w:rFonts w:cs="Arial"/>
          <w:color w:val="000000"/>
        </w:rPr>
        <w:t xml:space="preserve">, која је заведена </w:t>
      </w:r>
      <w:r w:rsidR="00C84548" w:rsidRPr="00025FD0">
        <w:rPr>
          <w:rFonts w:cs="Arial"/>
          <w:color w:val="000000"/>
          <w:lang w:val="sr-Cyrl-RS"/>
        </w:rPr>
        <w:t>код Корисника услуге</w:t>
      </w:r>
      <w:r w:rsidRPr="00025FD0">
        <w:rPr>
          <w:rFonts w:cs="Arial"/>
          <w:color w:val="000000"/>
        </w:rPr>
        <w:t xml:space="preserve"> под </w:t>
      </w:r>
      <w:r w:rsidR="00072B19" w:rsidRPr="00025FD0">
        <w:rPr>
          <w:rFonts w:cs="Arial"/>
        </w:rPr>
        <w:t>бројем ___________</w:t>
      </w:r>
      <w:r w:rsidRPr="00025FD0">
        <w:rPr>
          <w:rFonts w:cs="Arial"/>
        </w:rPr>
        <w:t>од _____</w:t>
      </w:r>
      <w:r w:rsidR="005552BB" w:rsidRPr="00025FD0">
        <w:rPr>
          <w:rFonts w:cs="Arial"/>
        </w:rPr>
        <w:t xml:space="preserve"> 201</w:t>
      </w:r>
      <w:r w:rsidR="00533FDD" w:rsidRPr="00025FD0">
        <w:rPr>
          <w:rFonts w:cs="Arial"/>
          <w:lang w:val="sr-Cyrl-RS"/>
        </w:rPr>
        <w:t>8</w:t>
      </w:r>
      <w:r w:rsidRPr="00025FD0">
        <w:rPr>
          <w:rFonts w:cs="Arial"/>
        </w:rPr>
        <w:t xml:space="preserve">. године у потпуности одговара захтеву </w:t>
      </w:r>
      <w:r w:rsidR="00C84548" w:rsidRPr="00025FD0">
        <w:rPr>
          <w:rFonts w:cs="Arial"/>
          <w:lang w:val="sr-Cyrl-RS"/>
        </w:rPr>
        <w:t>Корисника услуге</w:t>
      </w:r>
      <w:r w:rsidR="00C84548" w:rsidRPr="00025FD0">
        <w:rPr>
          <w:rFonts w:cs="Arial"/>
        </w:rPr>
        <w:t xml:space="preserve"> </w:t>
      </w:r>
      <w:r w:rsidRPr="00025FD0">
        <w:rPr>
          <w:rFonts w:cs="Arial"/>
        </w:rPr>
        <w:t xml:space="preserve">из позива за подношење понуда и Конкурсној документацији; </w:t>
      </w:r>
    </w:p>
    <w:p w14:paraId="74B2AF96" w14:textId="6B1FAA10" w:rsidR="00C41CE5" w:rsidRPr="00025FD0" w:rsidRDefault="00351880" w:rsidP="00211D81">
      <w:pPr>
        <w:pStyle w:val="ListParagraph"/>
        <w:numPr>
          <w:ilvl w:val="0"/>
          <w:numId w:val="19"/>
        </w:numPr>
        <w:spacing w:before="0" w:after="0"/>
        <w:rPr>
          <w:rFonts w:ascii="Arial" w:hAnsi="Arial" w:cs="Arial"/>
          <w:lang w:val="sr-Latn-CS"/>
        </w:rPr>
      </w:pPr>
      <w:proofErr w:type="gramStart"/>
      <w:r w:rsidRPr="00025FD0">
        <w:rPr>
          <w:rFonts w:ascii="Arial" w:hAnsi="Arial" w:cs="Arial"/>
        </w:rPr>
        <w:t>да</w:t>
      </w:r>
      <w:proofErr w:type="gramEnd"/>
      <w:r w:rsidRPr="00025FD0">
        <w:rPr>
          <w:rFonts w:ascii="Arial" w:hAnsi="Arial" w:cs="Arial"/>
        </w:rPr>
        <w:t xml:space="preserve"> је </w:t>
      </w:r>
      <w:r w:rsidR="00C84548" w:rsidRPr="00025FD0">
        <w:rPr>
          <w:rFonts w:ascii="Arial" w:hAnsi="Arial" w:cs="Arial"/>
          <w:lang w:val="sr-Cyrl-RS"/>
        </w:rPr>
        <w:t>Корисник услуге</w:t>
      </w:r>
      <w:r w:rsidRPr="00025FD0">
        <w:rPr>
          <w:rFonts w:ascii="Arial" w:hAnsi="Arial" w:cs="Arial"/>
        </w:rPr>
        <w:t>, на основу Понуде Пружаоца услуге и Одлуке о додели уговора</w:t>
      </w:r>
      <w:r w:rsidR="00DD00A1" w:rsidRPr="00025FD0">
        <w:rPr>
          <w:rFonts w:ascii="Arial" w:hAnsi="Arial" w:cs="Arial"/>
          <w:lang w:val="sr-Cyrl-RS"/>
        </w:rPr>
        <w:t xml:space="preserve"> број</w:t>
      </w:r>
      <w:r w:rsidR="00072B19" w:rsidRPr="00025FD0">
        <w:rPr>
          <w:rFonts w:ascii="Arial" w:hAnsi="Arial" w:cs="Arial"/>
          <w:lang w:val="sr-Cyrl-RS"/>
        </w:rPr>
        <w:t>________</w:t>
      </w:r>
      <w:r w:rsidR="00DD00A1" w:rsidRPr="00025FD0">
        <w:rPr>
          <w:rFonts w:ascii="Arial" w:hAnsi="Arial" w:cs="Arial"/>
          <w:lang w:val="sr-Cyrl-RS"/>
        </w:rPr>
        <w:t>од</w:t>
      </w:r>
      <w:r w:rsidR="00CA6890" w:rsidRPr="00025FD0">
        <w:rPr>
          <w:rFonts w:ascii="Arial" w:hAnsi="Arial" w:cs="Arial"/>
          <w:lang w:val="sr-Cyrl-RS"/>
        </w:rPr>
        <w:t>_______201</w:t>
      </w:r>
      <w:r w:rsidR="00533FDD" w:rsidRPr="00025FD0">
        <w:rPr>
          <w:rFonts w:ascii="Arial" w:hAnsi="Arial" w:cs="Arial"/>
          <w:lang w:val="sr-Cyrl-RS"/>
        </w:rPr>
        <w:t>8. годин</w:t>
      </w:r>
      <w:r w:rsidR="00B40F4D" w:rsidRPr="00025FD0">
        <w:rPr>
          <w:rFonts w:ascii="Arial" w:hAnsi="Arial" w:cs="Arial"/>
          <w:lang w:val="sr-Cyrl-RS"/>
        </w:rPr>
        <w:t>е</w:t>
      </w:r>
      <w:r w:rsidR="00CA6890" w:rsidRPr="00025FD0">
        <w:rPr>
          <w:rFonts w:ascii="Arial" w:hAnsi="Arial" w:cs="Arial"/>
          <w:lang w:val="sr-Cyrl-RS"/>
        </w:rPr>
        <w:t>.</w:t>
      </w:r>
      <w:r w:rsidRPr="00025FD0">
        <w:rPr>
          <w:rFonts w:ascii="Arial" w:hAnsi="Arial" w:cs="Arial"/>
        </w:rPr>
        <w:t xml:space="preserve">, </w:t>
      </w:r>
      <w:proofErr w:type="gramStart"/>
      <w:r w:rsidRPr="00025FD0">
        <w:rPr>
          <w:rFonts w:ascii="Arial" w:hAnsi="Arial" w:cs="Arial"/>
        </w:rPr>
        <w:t>изабрао</w:t>
      </w:r>
      <w:proofErr w:type="gramEnd"/>
      <w:r w:rsidRPr="00025FD0">
        <w:rPr>
          <w:rFonts w:ascii="Arial" w:hAnsi="Arial" w:cs="Arial"/>
        </w:rPr>
        <w:t xml:space="preserve"> Пружа</w:t>
      </w:r>
      <w:r w:rsidR="00E354A6" w:rsidRPr="00025FD0">
        <w:rPr>
          <w:rFonts w:ascii="Arial" w:hAnsi="Arial" w:cs="Arial"/>
        </w:rPr>
        <w:t>оца услуге за реализацију услуге</w:t>
      </w:r>
      <w:r w:rsidR="00C7376D" w:rsidRPr="00025FD0">
        <w:rPr>
          <w:rFonts w:ascii="Arial" w:hAnsi="Arial" w:cs="Arial"/>
        </w:rPr>
        <w:t xml:space="preserve">, </w:t>
      </w:r>
      <w:r w:rsidR="00182A38" w:rsidRPr="00025FD0">
        <w:rPr>
          <w:rFonts w:ascii="Arial" w:hAnsi="Arial" w:cs="Arial"/>
          <w:lang w:val="sr-Latn-CS"/>
        </w:rPr>
        <w:t>ЈН/1000/0374/2017</w:t>
      </w:r>
      <w:r w:rsidR="00072B19" w:rsidRPr="00025FD0">
        <w:rPr>
          <w:rFonts w:ascii="Arial" w:hAnsi="Arial" w:cs="Arial"/>
          <w:lang w:val="sr-Cyrl-RS"/>
        </w:rPr>
        <w:t>.</w:t>
      </w:r>
    </w:p>
    <w:p w14:paraId="06070B4D" w14:textId="77777777" w:rsidR="00FD0413" w:rsidRPr="00025FD0" w:rsidRDefault="00FD0413" w:rsidP="00A04EEE">
      <w:pPr>
        <w:pStyle w:val="ListParagraph"/>
        <w:spacing w:before="0" w:after="0"/>
        <w:ind w:left="1080"/>
        <w:rPr>
          <w:rFonts w:ascii="Arial" w:hAnsi="Arial" w:cs="Arial"/>
          <w:lang w:val="sr-Latn-CS"/>
        </w:rPr>
      </w:pPr>
    </w:p>
    <w:p w14:paraId="57493B8C" w14:textId="77777777" w:rsidR="007B2627" w:rsidRPr="00025FD0" w:rsidRDefault="008B771C" w:rsidP="00A04EEE">
      <w:pPr>
        <w:pStyle w:val="Heading2"/>
        <w:spacing w:before="0"/>
        <w:ind w:left="0" w:firstLine="0"/>
        <w:rPr>
          <w:rFonts w:cs="Arial"/>
          <w:lang w:val="sr-Cyrl-RS"/>
        </w:rPr>
      </w:pPr>
      <w:r w:rsidRPr="00025FD0">
        <w:rPr>
          <w:rFonts w:cs="Arial"/>
          <w:lang w:val="sr-Cyrl-RS"/>
        </w:rPr>
        <w:t>ПРЕДМЕТ УГОВОРА</w:t>
      </w:r>
    </w:p>
    <w:p w14:paraId="2F7E5B01" w14:textId="77777777" w:rsidR="00FD0413" w:rsidRPr="00025FD0" w:rsidRDefault="00FD0413" w:rsidP="00FD0413">
      <w:pPr>
        <w:rPr>
          <w:rFonts w:cs="Arial"/>
          <w:lang w:val="sr-Cyrl-RS" w:eastAsia="ar-SA"/>
        </w:rPr>
      </w:pPr>
    </w:p>
    <w:p w14:paraId="1D75F37B" w14:textId="77777777" w:rsidR="008B771C" w:rsidRPr="00025FD0" w:rsidRDefault="00351880" w:rsidP="007B2627">
      <w:pPr>
        <w:jc w:val="center"/>
        <w:rPr>
          <w:rFonts w:cs="Arial"/>
          <w:b/>
        </w:rPr>
      </w:pPr>
      <w:r w:rsidRPr="00025FD0">
        <w:rPr>
          <w:rFonts w:cs="Arial"/>
          <w:b/>
        </w:rPr>
        <w:t>Члан 1.</w:t>
      </w:r>
    </w:p>
    <w:p w14:paraId="510A7F6A" w14:textId="38CC107D" w:rsidR="008B771C" w:rsidRPr="00025FD0" w:rsidRDefault="008B771C" w:rsidP="00970961">
      <w:pPr>
        <w:suppressAutoHyphens/>
        <w:spacing w:before="0"/>
        <w:rPr>
          <w:rFonts w:cs="Arial"/>
          <w:lang w:val="sr-Cyrl-CS"/>
        </w:rPr>
      </w:pPr>
      <w:r w:rsidRPr="00025FD0">
        <w:rPr>
          <w:rFonts w:cs="Arial"/>
        </w:rPr>
        <w:t>Овим Уговором о пружању услуге (у даљем тексту: Уговор)</w:t>
      </w:r>
      <w:r w:rsidR="0074701A" w:rsidRPr="00025FD0">
        <w:rPr>
          <w:rFonts w:cs="Arial"/>
          <w:lang w:val="sr-Cyrl-RS"/>
        </w:rPr>
        <w:t>,</w:t>
      </w:r>
      <w:r w:rsidRPr="00025FD0">
        <w:rPr>
          <w:rFonts w:cs="Arial"/>
        </w:rPr>
        <w:t xml:space="preserve"> Пружалац услуге се обавезује да за потребе Корисн</w:t>
      </w:r>
      <w:r w:rsidR="00630F1B" w:rsidRPr="00025FD0">
        <w:rPr>
          <w:rFonts w:cs="Arial"/>
        </w:rPr>
        <w:t xml:space="preserve">ика услуге изврши </w:t>
      </w:r>
      <w:r w:rsidR="00A345D6" w:rsidRPr="00025FD0">
        <w:rPr>
          <w:rFonts w:cs="Arial"/>
          <w:lang w:val="sr-Cyrl-RS"/>
        </w:rPr>
        <w:t xml:space="preserve">и пружи </w:t>
      </w:r>
      <w:r w:rsidR="002A516A" w:rsidRPr="00025FD0">
        <w:rPr>
          <w:rFonts w:cs="Arial"/>
          <w:lang w:val="sr-Cyrl-RS"/>
        </w:rPr>
        <w:t>услуг</w:t>
      </w:r>
      <w:r w:rsidR="00A345D6" w:rsidRPr="00025FD0">
        <w:rPr>
          <w:rFonts w:cs="Arial"/>
          <w:lang w:val="sr-Cyrl-RS"/>
        </w:rPr>
        <w:t>у</w:t>
      </w:r>
      <w:r w:rsidR="00BC7094" w:rsidRPr="00025FD0">
        <w:rPr>
          <w:rFonts w:cs="Arial"/>
          <w:lang w:val="sr-Latn-RS"/>
        </w:rPr>
        <w:t xml:space="preserve"> </w:t>
      </w:r>
      <w:r w:rsidR="002A516A" w:rsidRPr="00025FD0">
        <w:rPr>
          <w:rFonts w:cs="Arial"/>
          <w:bCs/>
          <w:lang w:val="sr-Cyrl-RS"/>
        </w:rPr>
        <w:t>“</w:t>
      </w:r>
      <w:r w:rsidR="00F36167" w:rsidRPr="00025FD0">
        <w:rPr>
          <w:rFonts w:cs="Arial"/>
          <w:bCs/>
          <w:lang w:val="sr-Cyrl-RS"/>
        </w:rPr>
        <w:t>Идејни пројекат прикључења блокова ТЕНТ А3 и ТЕНТ А4 на топлификациону мрежу</w:t>
      </w:r>
      <w:r w:rsidR="004975A2" w:rsidRPr="00025FD0">
        <w:rPr>
          <w:rFonts w:cs="Arial"/>
          <w:bCs/>
          <w:lang w:val="sr-Cyrl-RS"/>
        </w:rPr>
        <w:t xml:space="preserve"> Обреновца</w:t>
      </w:r>
      <w:r w:rsidR="00F36167" w:rsidRPr="00025FD0">
        <w:rPr>
          <w:rFonts w:cs="Arial"/>
          <w:bCs/>
          <w:lang w:val="sr-Cyrl-RS"/>
        </w:rPr>
        <w:t xml:space="preserve"> </w:t>
      </w:r>
      <w:r w:rsidR="002A516A" w:rsidRPr="00025FD0">
        <w:rPr>
          <w:rFonts w:cs="Arial"/>
          <w:bCs/>
          <w:lang w:val="sr-Cyrl-RS"/>
        </w:rPr>
        <w:t>”</w:t>
      </w:r>
      <w:r w:rsidRPr="00025FD0">
        <w:rPr>
          <w:rFonts w:cs="Arial"/>
          <w:bCs/>
          <w:lang w:val="sr-Cyrl-RS"/>
        </w:rPr>
        <w:t xml:space="preserve"> </w:t>
      </w:r>
      <w:r w:rsidRPr="00025FD0">
        <w:rPr>
          <w:rFonts w:cs="Arial"/>
        </w:rPr>
        <w:t>(у даљем тексту: Услуга)</w:t>
      </w:r>
      <w:r w:rsidR="0074701A" w:rsidRPr="00025FD0">
        <w:rPr>
          <w:rFonts w:cs="Arial"/>
          <w:lang w:val="sr-Cyrl-RS"/>
        </w:rPr>
        <w:t xml:space="preserve">, </w:t>
      </w:r>
      <w:r w:rsidRPr="00025FD0">
        <w:rPr>
          <w:rFonts w:cs="Arial"/>
        </w:rPr>
        <w:t xml:space="preserve"> </w:t>
      </w:r>
      <w:r w:rsidR="001F6E18" w:rsidRPr="00025FD0">
        <w:rPr>
          <w:rFonts w:cs="Arial"/>
        </w:rPr>
        <w:t>у свему у складу са Конкурсном документацијом</w:t>
      </w:r>
      <w:r w:rsidR="0074701A" w:rsidRPr="00025FD0">
        <w:rPr>
          <w:rFonts w:cs="Arial"/>
          <w:color w:val="000000"/>
          <w:lang w:val="sr-Cyrl-RS"/>
        </w:rPr>
        <w:t xml:space="preserve"> за</w:t>
      </w:r>
      <w:r w:rsidR="0074701A" w:rsidRPr="00025FD0">
        <w:rPr>
          <w:rFonts w:cs="Arial"/>
          <w:lang w:val="sr-Latn-CS"/>
        </w:rPr>
        <w:t xml:space="preserve"> </w:t>
      </w:r>
      <w:r w:rsidR="00072B19" w:rsidRPr="00025FD0">
        <w:rPr>
          <w:rFonts w:cs="Arial"/>
          <w:lang w:val="sr-Cyrl-RS"/>
        </w:rPr>
        <w:t xml:space="preserve">јавну набавку број </w:t>
      </w:r>
      <w:r w:rsidR="00182A38" w:rsidRPr="00025FD0">
        <w:rPr>
          <w:rFonts w:cs="Arial"/>
          <w:lang w:val="sr-Latn-CS"/>
        </w:rPr>
        <w:t>ЈН/1000/0374/2017</w:t>
      </w:r>
      <w:r w:rsidR="0074701A" w:rsidRPr="00025FD0">
        <w:rPr>
          <w:rFonts w:cs="Arial"/>
          <w:color w:val="000000"/>
          <w:lang w:val="sr-Cyrl-RS"/>
        </w:rPr>
        <w:t xml:space="preserve"> </w:t>
      </w:r>
      <w:r w:rsidR="001F6E18" w:rsidRPr="00025FD0">
        <w:rPr>
          <w:rFonts w:cs="Arial"/>
        </w:rPr>
        <w:t>датом у Прилогу 1</w:t>
      </w:r>
      <w:r w:rsidR="001F6E18" w:rsidRPr="00025FD0">
        <w:rPr>
          <w:rFonts w:cs="Arial"/>
          <w:lang w:val="sr-Cyrl-RS"/>
        </w:rPr>
        <w:t xml:space="preserve">, </w:t>
      </w:r>
      <w:r w:rsidR="001F6E18" w:rsidRPr="00025FD0">
        <w:rPr>
          <w:rFonts w:cs="Arial"/>
        </w:rPr>
        <w:t>Понудом Пружаоца услуге дато</w:t>
      </w:r>
      <w:r w:rsidR="001F6E18" w:rsidRPr="00025FD0">
        <w:rPr>
          <w:rFonts w:cs="Arial"/>
          <w:lang w:val="sr-Cyrl-RS"/>
        </w:rPr>
        <w:t>м</w:t>
      </w:r>
      <w:r w:rsidR="001F6E18" w:rsidRPr="00025FD0">
        <w:rPr>
          <w:rFonts w:cs="Arial"/>
        </w:rPr>
        <w:t xml:space="preserve"> у Прилогу</w:t>
      </w:r>
      <w:r w:rsidR="001F6E18" w:rsidRPr="00025FD0">
        <w:rPr>
          <w:rFonts w:cs="Arial"/>
          <w:lang w:val="sr-Cyrl-RS"/>
        </w:rPr>
        <w:t xml:space="preserve"> </w:t>
      </w:r>
      <w:r w:rsidR="001F6E18" w:rsidRPr="00025FD0">
        <w:rPr>
          <w:rFonts w:cs="Arial"/>
        </w:rPr>
        <w:t>2</w:t>
      </w:r>
      <w:r w:rsidR="00AE17EF" w:rsidRPr="00025FD0">
        <w:rPr>
          <w:rFonts w:cs="Arial"/>
          <w:lang w:val="sr-Cyrl-RS"/>
        </w:rPr>
        <w:t>,</w:t>
      </w:r>
      <w:r w:rsidR="001F6E18" w:rsidRPr="00025FD0">
        <w:rPr>
          <w:rFonts w:cs="Arial"/>
          <w:lang w:val="sr-Cyrl-RS"/>
        </w:rPr>
        <w:t xml:space="preserve"> </w:t>
      </w:r>
      <w:r w:rsidR="00622656" w:rsidRPr="00025FD0">
        <w:rPr>
          <w:rFonts w:cs="Arial"/>
          <w:lang w:val="sr-Cyrl-RS"/>
        </w:rPr>
        <w:t xml:space="preserve">Структуром цене датом у Прилогу_3, </w:t>
      </w:r>
      <w:r w:rsidR="001F6E18" w:rsidRPr="00025FD0">
        <w:rPr>
          <w:rFonts w:cs="Arial"/>
          <w:lang w:val="sr-Cyrl-RS"/>
        </w:rPr>
        <w:t xml:space="preserve">Описом </w:t>
      </w:r>
      <w:r w:rsidR="00AE17EF" w:rsidRPr="00025FD0">
        <w:rPr>
          <w:rFonts w:cs="Arial"/>
        </w:rPr>
        <w:t>и врст</w:t>
      </w:r>
      <w:r w:rsidR="00AE17EF" w:rsidRPr="00025FD0">
        <w:rPr>
          <w:rFonts w:cs="Arial"/>
          <w:lang w:val="sr-Cyrl-RS"/>
        </w:rPr>
        <w:t>ом</w:t>
      </w:r>
      <w:r w:rsidR="00AE17EF" w:rsidRPr="00025FD0">
        <w:rPr>
          <w:rFonts w:cs="Arial"/>
        </w:rPr>
        <w:t xml:space="preserve"> услуга и спецификациј</w:t>
      </w:r>
      <w:r w:rsidR="00AE17EF" w:rsidRPr="00025FD0">
        <w:rPr>
          <w:rFonts w:cs="Arial"/>
          <w:lang w:val="sr-Cyrl-RS"/>
        </w:rPr>
        <w:t>ом</w:t>
      </w:r>
      <w:r w:rsidR="00AE17EF" w:rsidRPr="00025FD0">
        <w:rPr>
          <w:rFonts w:cs="Arial"/>
        </w:rPr>
        <w:t xml:space="preserve"> активности </w:t>
      </w:r>
      <w:r w:rsidR="001F6E18" w:rsidRPr="00025FD0">
        <w:rPr>
          <w:rFonts w:cs="Arial"/>
        </w:rPr>
        <w:t>дат</w:t>
      </w:r>
      <w:r w:rsidR="00AE17EF" w:rsidRPr="00025FD0">
        <w:rPr>
          <w:rFonts w:cs="Arial"/>
          <w:lang w:val="sr-Cyrl-RS"/>
        </w:rPr>
        <w:t>ом</w:t>
      </w:r>
      <w:r w:rsidR="001F6E18" w:rsidRPr="00025FD0">
        <w:rPr>
          <w:rFonts w:cs="Arial"/>
        </w:rPr>
        <w:t xml:space="preserve"> у Прилогу</w:t>
      </w:r>
      <w:r w:rsidR="00622656" w:rsidRPr="00025FD0">
        <w:rPr>
          <w:rFonts w:cs="Arial"/>
          <w:lang w:val="sr-Cyrl-RS"/>
        </w:rPr>
        <w:t xml:space="preserve"> 4</w:t>
      </w:r>
      <w:r w:rsidR="00AE17EF" w:rsidRPr="00025FD0">
        <w:rPr>
          <w:rFonts w:cs="Arial"/>
          <w:lang w:val="sr-Cyrl-RS"/>
        </w:rPr>
        <w:t>,</w:t>
      </w:r>
      <w:r w:rsidR="001F6E18" w:rsidRPr="00025FD0">
        <w:rPr>
          <w:rFonts w:cs="Arial"/>
        </w:rPr>
        <w:t xml:space="preserve"> који чине саставни део овог </w:t>
      </w:r>
      <w:r w:rsidR="001F6E18" w:rsidRPr="00025FD0">
        <w:rPr>
          <w:rFonts w:cs="Arial"/>
          <w:lang w:val="sr-Cyrl-RS"/>
        </w:rPr>
        <w:t>У</w:t>
      </w:r>
      <w:r w:rsidR="001F6E18" w:rsidRPr="00025FD0">
        <w:rPr>
          <w:rFonts w:cs="Arial"/>
        </w:rPr>
        <w:t>говора</w:t>
      </w:r>
      <w:r w:rsidR="001F6E18" w:rsidRPr="00025FD0">
        <w:rPr>
          <w:rFonts w:cs="Arial"/>
          <w:lang w:eastAsia="ar-SA"/>
        </w:rPr>
        <w:t>.</w:t>
      </w:r>
    </w:p>
    <w:p w14:paraId="1AC6D529" w14:textId="77777777" w:rsidR="00952FAF" w:rsidRPr="00025FD0" w:rsidRDefault="00952FAF" w:rsidP="00970961">
      <w:pPr>
        <w:suppressAutoHyphens/>
        <w:spacing w:before="0"/>
        <w:rPr>
          <w:rFonts w:cs="Arial"/>
          <w:lang w:val="sr-Cyrl-CS" w:eastAsia="ar-SA"/>
        </w:rPr>
      </w:pPr>
    </w:p>
    <w:p w14:paraId="58EC3C97" w14:textId="77777777" w:rsidR="00351880" w:rsidRPr="00025FD0" w:rsidRDefault="00582765" w:rsidP="005B3330">
      <w:pPr>
        <w:pStyle w:val="Heading2"/>
        <w:rPr>
          <w:rFonts w:cs="Arial"/>
          <w:lang w:val="sr-Cyrl-RS"/>
        </w:rPr>
      </w:pPr>
      <w:r w:rsidRPr="00025FD0">
        <w:rPr>
          <w:rFonts w:cs="Arial"/>
          <w:lang w:val="sr-Cyrl-RS"/>
        </w:rPr>
        <w:t>ВРЕДНОСТ УГОВОРА</w:t>
      </w:r>
    </w:p>
    <w:p w14:paraId="79DD5D9F" w14:textId="77777777" w:rsidR="00351880" w:rsidRPr="00025FD0" w:rsidRDefault="00351880" w:rsidP="00351880">
      <w:pPr>
        <w:jc w:val="center"/>
        <w:rPr>
          <w:rFonts w:cs="Arial"/>
          <w:b/>
        </w:rPr>
      </w:pPr>
      <w:r w:rsidRPr="00025FD0">
        <w:rPr>
          <w:rFonts w:cs="Arial"/>
          <w:b/>
        </w:rPr>
        <w:t>Члан 2.</w:t>
      </w:r>
    </w:p>
    <w:p w14:paraId="3C5D84C3" w14:textId="0F88B8FA" w:rsidR="00322E0A" w:rsidRPr="00025FD0" w:rsidRDefault="00322E0A" w:rsidP="00322E0A">
      <w:pPr>
        <w:spacing w:before="0"/>
        <w:rPr>
          <w:rFonts w:cs="Arial"/>
        </w:rPr>
      </w:pPr>
      <w:r w:rsidRPr="00025FD0">
        <w:rPr>
          <w:rFonts w:cs="Arial"/>
        </w:rPr>
        <w:t xml:space="preserve">Укупна вредност </w:t>
      </w:r>
      <w:r w:rsidR="00F509FB" w:rsidRPr="00025FD0">
        <w:rPr>
          <w:rFonts w:cs="Arial"/>
          <w:lang w:val="sr-Cyrl-RS"/>
        </w:rPr>
        <w:t xml:space="preserve">за </w:t>
      </w:r>
      <w:r w:rsidRPr="00025FD0">
        <w:rPr>
          <w:rFonts w:cs="Arial"/>
        </w:rPr>
        <w:t xml:space="preserve">уговорене услуге из члана 1. </w:t>
      </w:r>
      <w:proofErr w:type="gramStart"/>
      <w:r w:rsidRPr="00025FD0">
        <w:rPr>
          <w:rFonts w:cs="Arial"/>
        </w:rPr>
        <w:t>овог</w:t>
      </w:r>
      <w:proofErr w:type="gramEnd"/>
      <w:r w:rsidRPr="00025FD0">
        <w:rPr>
          <w:rFonts w:cs="Arial"/>
        </w:rPr>
        <w:t xml:space="preserve"> уговора износи _____________ RSD/EUR (словима:__________________), без ПДВ. </w:t>
      </w:r>
    </w:p>
    <w:p w14:paraId="6ABB0B2C" w14:textId="77777777" w:rsidR="00322E0A" w:rsidRPr="00025FD0" w:rsidRDefault="00322E0A" w:rsidP="00322E0A">
      <w:pPr>
        <w:spacing w:before="0"/>
        <w:rPr>
          <w:rFonts w:cs="Arial"/>
        </w:rPr>
      </w:pPr>
    </w:p>
    <w:p w14:paraId="24A88B20" w14:textId="143F4331" w:rsidR="00322E0A" w:rsidRPr="00025FD0" w:rsidRDefault="00322E0A" w:rsidP="00322E0A">
      <w:pPr>
        <w:spacing w:before="0"/>
        <w:rPr>
          <w:rFonts w:cs="Arial"/>
        </w:rPr>
      </w:pPr>
      <w:r w:rsidRPr="00025FD0">
        <w:rPr>
          <w:rFonts w:cs="Arial"/>
        </w:rPr>
        <w:t xml:space="preserve">На вредност из става 1. </w:t>
      </w:r>
      <w:proofErr w:type="gramStart"/>
      <w:r w:rsidRPr="00025FD0">
        <w:rPr>
          <w:rFonts w:cs="Arial"/>
        </w:rPr>
        <w:t>овог</w:t>
      </w:r>
      <w:proofErr w:type="gramEnd"/>
      <w:r w:rsidRPr="00025FD0">
        <w:rPr>
          <w:rFonts w:cs="Arial"/>
        </w:rPr>
        <w:t xml:space="preserve"> члана обрачунава се припадајући износ пореза</w:t>
      </w:r>
      <w:r w:rsidR="00F509FB" w:rsidRPr="00025FD0">
        <w:rPr>
          <w:rFonts w:cs="Arial"/>
          <w:lang w:val="sr-Cyrl-RS"/>
        </w:rPr>
        <w:t xml:space="preserve"> на додату вредност</w:t>
      </w:r>
      <w:r w:rsidRPr="00025FD0">
        <w:rPr>
          <w:rFonts w:cs="Arial"/>
        </w:rPr>
        <w:t xml:space="preserve"> у складу са релевантном законском регулативом Републике Србије.</w:t>
      </w:r>
    </w:p>
    <w:p w14:paraId="70EE12EE" w14:textId="578059AF" w:rsidR="00322E0A" w:rsidRPr="00025FD0" w:rsidRDefault="00C4362B" w:rsidP="00322E0A">
      <w:pPr>
        <w:spacing w:before="0"/>
        <w:rPr>
          <w:rFonts w:cs="Arial"/>
        </w:rPr>
      </w:pPr>
      <w:r w:rsidRPr="00025FD0">
        <w:rPr>
          <w:rFonts w:cs="Arial"/>
        </w:rPr>
        <w:t>Страни Понуђач може цену исказати у eврима, а иста ће бити прерачуната у динаре по средњем курсу Народне банке Србије на дан када је започето отварање понуда.</w:t>
      </w:r>
    </w:p>
    <w:p w14:paraId="78591929" w14:textId="77777777" w:rsidR="00322E0A" w:rsidRPr="00025FD0" w:rsidRDefault="00322E0A" w:rsidP="00322E0A">
      <w:pPr>
        <w:spacing w:before="0"/>
        <w:rPr>
          <w:rFonts w:cs="Arial"/>
        </w:rPr>
      </w:pPr>
      <w:r w:rsidRPr="00025FD0">
        <w:rPr>
          <w:rFonts w:cs="Arial"/>
        </w:rPr>
        <w:t>У уговорену вредност су урачунати сви трошкови везани за реализацију уговорене услуге.</w:t>
      </w:r>
    </w:p>
    <w:p w14:paraId="0D273EE5" w14:textId="77777777" w:rsidR="00322E0A" w:rsidRPr="00025FD0" w:rsidRDefault="00322E0A" w:rsidP="00322E0A">
      <w:pPr>
        <w:spacing w:before="0"/>
        <w:rPr>
          <w:rFonts w:cs="Arial"/>
        </w:rPr>
      </w:pPr>
    </w:p>
    <w:p w14:paraId="35A49A8E" w14:textId="77777777" w:rsidR="008F4A52" w:rsidRPr="00025FD0" w:rsidRDefault="00322E0A" w:rsidP="00322E0A">
      <w:pPr>
        <w:spacing w:before="0"/>
        <w:rPr>
          <w:rFonts w:cs="Arial"/>
        </w:rPr>
      </w:pPr>
      <w:r w:rsidRPr="00025FD0">
        <w:rPr>
          <w:rFonts w:cs="Arial"/>
        </w:rPr>
        <w:t>Уговорена вредност је фиксна за све време трајања Уговора.</w:t>
      </w:r>
    </w:p>
    <w:p w14:paraId="06C9F861" w14:textId="77777777" w:rsidR="00322E0A" w:rsidRPr="00025FD0" w:rsidRDefault="00322E0A" w:rsidP="00322E0A">
      <w:pPr>
        <w:spacing w:before="0"/>
        <w:rPr>
          <w:rFonts w:cs="Arial"/>
        </w:rPr>
      </w:pPr>
    </w:p>
    <w:p w14:paraId="0D4A5CF6" w14:textId="77777777" w:rsidR="00BD035A" w:rsidRPr="00025FD0" w:rsidRDefault="004F66B5" w:rsidP="00FD0413">
      <w:pPr>
        <w:pStyle w:val="Heading2"/>
        <w:rPr>
          <w:rFonts w:cs="Arial"/>
          <w:lang w:val="sr-Cyrl-RS"/>
        </w:rPr>
      </w:pPr>
      <w:r w:rsidRPr="00025FD0">
        <w:rPr>
          <w:rFonts w:cs="Arial"/>
          <w:lang w:val="sr-Cyrl-RS"/>
        </w:rPr>
        <w:t>НАЧИН</w:t>
      </w:r>
      <w:r w:rsidR="000A755A" w:rsidRPr="00025FD0">
        <w:rPr>
          <w:rFonts w:cs="Arial"/>
          <w:lang w:val="sr-Cyrl-RS"/>
        </w:rPr>
        <w:t xml:space="preserve"> И РОК</w:t>
      </w:r>
      <w:r w:rsidRPr="00025FD0">
        <w:rPr>
          <w:rFonts w:cs="Arial"/>
          <w:lang w:val="sr-Cyrl-RS"/>
        </w:rPr>
        <w:t xml:space="preserve"> ПЛАЋАЊА</w:t>
      </w:r>
    </w:p>
    <w:p w14:paraId="78DCF3EC" w14:textId="77777777" w:rsidR="00FD0413" w:rsidRPr="00025FD0" w:rsidRDefault="00FD0413" w:rsidP="00FD0413">
      <w:pPr>
        <w:rPr>
          <w:rFonts w:cs="Arial"/>
          <w:lang w:val="sr-Cyrl-RS" w:eastAsia="ar-SA"/>
        </w:rPr>
      </w:pPr>
    </w:p>
    <w:p w14:paraId="4F86AB88" w14:textId="77777777" w:rsidR="00351880" w:rsidRPr="00025FD0" w:rsidRDefault="00351880" w:rsidP="00BD035A">
      <w:pPr>
        <w:spacing w:before="0"/>
        <w:jc w:val="center"/>
        <w:rPr>
          <w:rFonts w:cs="Arial"/>
          <w:b/>
        </w:rPr>
      </w:pPr>
      <w:r w:rsidRPr="00025FD0">
        <w:rPr>
          <w:rFonts w:cs="Arial"/>
          <w:b/>
        </w:rPr>
        <w:t xml:space="preserve">Члан </w:t>
      </w:r>
      <w:r w:rsidR="00AC1D02" w:rsidRPr="00025FD0">
        <w:rPr>
          <w:rFonts w:cs="Arial"/>
          <w:b/>
          <w:lang w:val="sr-Cyrl-RS"/>
        </w:rPr>
        <w:t>3</w:t>
      </w:r>
      <w:r w:rsidRPr="00025FD0">
        <w:rPr>
          <w:rFonts w:cs="Arial"/>
          <w:b/>
        </w:rPr>
        <w:t>.</w:t>
      </w:r>
    </w:p>
    <w:p w14:paraId="7C6F518D" w14:textId="7FE1CF85" w:rsidR="00173C03" w:rsidRPr="00025FD0" w:rsidRDefault="00173C03" w:rsidP="00BD035A">
      <w:pPr>
        <w:pStyle w:val="BodyText"/>
        <w:spacing w:before="0"/>
        <w:rPr>
          <w:rFonts w:cs="Arial"/>
          <w:bCs/>
          <w:sz w:val="22"/>
          <w:szCs w:val="22"/>
          <w:lang w:val="sr-Cyrl-RS"/>
        </w:rPr>
      </w:pPr>
      <w:r w:rsidRPr="00025FD0">
        <w:rPr>
          <w:rFonts w:cs="Arial"/>
          <w:bCs/>
          <w:sz w:val="22"/>
          <w:szCs w:val="22"/>
          <w:lang w:val="sr-Cyrl-RS"/>
        </w:rPr>
        <w:t>Корисник услуге</w:t>
      </w:r>
      <w:r w:rsidRPr="00025FD0">
        <w:rPr>
          <w:rFonts w:cs="Arial"/>
          <w:bCs/>
          <w:sz w:val="22"/>
          <w:szCs w:val="22"/>
        </w:rPr>
        <w:t xml:space="preserve"> се обавезује да Пружаоцу услуг</w:t>
      </w:r>
      <w:r w:rsidRPr="00025FD0">
        <w:rPr>
          <w:rFonts w:cs="Arial"/>
          <w:bCs/>
          <w:sz w:val="22"/>
          <w:szCs w:val="22"/>
          <w:lang w:val="sr-Cyrl-RS"/>
        </w:rPr>
        <w:t>е</w:t>
      </w:r>
      <w:r w:rsidRPr="00025FD0">
        <w:rPr>
          <w:rFonts w:cs="Arial"/>
          <w:bCs/>
          <w:sz w:val="22"/>
          <w:szCs w:val="22"/>
        </w:rPr>
        <w:t xml:space="preserve"> плати извршене </w:t>
      </w:r>
      <w:r w:rsidR="001D04E7" w:rsidRPr="00025FD0">
        <w:rPr>
          <w:rFonts w:cs="Arial"/>
          <w:bCs/>
          <w:sz w:val="22"/>
          <w:szCs w:val="22"/>
          <w:lang w:val="sr-Cyrl-RS"/>
        </w:rPr>
        <w:t>У</w:t>
      </w:r>
      <w:r w:rsidRPr="00025FD0">
        <w:rPr>
          <w:rFonts w:cs="Arial"/>
          <w:bCs/>
          <w:sz w:val="22"/>
          <w:szCs w:val="22"/>
        </w:rPr>
        <w:t>слуге</w:t>
      </w:r>
      <w:r w:rsidR="001D04E7" w:rsidRPr="00025FD0">
        <w:rPr>
          <w:rFonts w:cs="Arial"/>
          <w:bCs/>
          <w:sz w:val="22"/>
          <w:szCs w:val="22"/>
          <w:lang w:val="sr-Cyrl-RS"/>
        </w:rPr>
        <w:t xml:space="preserve"> из члана 1.Уговора</w:t>
      </w:r>
      <w:r w:rsidRPr="00025FD0">
        <w:rPr>
          <w:rFonts w:cs="Arial"/>
          <w:bCs/>
          <w:sz w:val="22"/>
          <w:szCs w:val="22"/>
        </w:rPr>
        <w:t xml:space="preserve"> на следећи начин:</w:t>
      </w:r>
    </w:p>
    <w:p w14:paraId="5598838F" w14:textId="66EABBB5" w:rsidR="00E174C6" w:rsidRPr="00025FD0" w:rsidRDefault="00E174C6" w:rsidP="00E174C6">
      <w:pPr>
        <w:pStyle w:val="KDParagraf"/>
        <w:numPr>
          <w:ilvl w:val="0"/>
          <w:numId w:val="36"/>
        </w:numPr>
        <w:tabs>
          <w:tab w:val="clear" w:pos="567"/>
          <w:tab w:val="left" w:pos="426"/>
        </w:tabs>
        <w:spacing w:before="0"/>
        <w:ind w:left="0" w:firstLine="0"/>
        <w:rPr>
          <w:rFonts w:eastAsia="Calibri" w:cs="Arial"/>
          <w:color w:val="000000" w:themeColor="text1"/>
        </w:rPr>
      </w:pPr>
      <w:r w:rsidRPr="00025FD0">
        <w:rPr>
          <w:rFonts w:eastAsia="Calibri" w:cs="Arial"/>
          <w:color w:val="000000" w:themeColor="text1"/>
        </w:rPr>
        <w:t>100% укупне вредности услуге са припадајућим порезом на додату вредност биће плаћено након извршења Услуге, у</w:t>
      </w:r>
      <w:r w:rsidRPr="00025FD0">
        <w:rPr>
          <w:rFonts w:eastAsia="Calibri" w:cs="Arial"/>
          <w:color w:val="000000" w:themeColor="text1"/>
          <w:lang w:val="sr-Cyrl-RS"/>
        </w:rPr>
        <w:t xml:space="preserve"> законском</w:t>
      </w:r>
      <w:r w:rsidRPr="00025FD0">
        <w:rPr>
          <w:rFonts w:eastAsia="Calibri" w:cs="Arial"/>
          <w:color w:val="000000" w:themeColor="text1"/>
        </w:rPr>
        <w:t xml:space="preserve"> року </w:t>
      </w:r>
      <w:r w:rsidR="002153F6" w:rsidRPr="00025FD0">
        <w:rPr>
          <w:rFonts w:eastAsia="Calibri" w:cs="Arial"/>
          <w:color w:val="000000" w:themeColor="text1"/>
        </w:rPr>
        <w:t>од 45</w:t>
      </w:r>
      <w:r w:rsidRPr="00025FD0">
        <w:rPr>
          <w:rFonts w:eastAsia="Calibri" w:cs="Arial"/>
          <w:color w:val="000000" w:themeColor="text1"/>
        </w:rPr>
        <w:t xml:space="preserve"> (словима: четрдесет пет) дана од дана пријема </w:t>
      </w:r>
      <w:r w:rsidRPr="00025FD0">
        <w:rPr>
          <w:rFonts w:eastAsia="Calibri" w:cs="Arial"/>
          <w:color w:val="000000" w:themeColor="text1"/>
          <w:lang w:val="sr-Cyrl-RS"/>
        </w:rPr>
        <w:t>исправног</w:t>
      </w:r>
      <w:r w:rsidRPr="00025FD0">
        <w:rPr>
          <w:rFonts w:eastAsia="Calibri" w:cs="Arial"/>
          <w:color w:val="000000" w:themeColor="text1"/>
        </w:rPr>
        <w:t xml:space="preserve"> рачуна након обострано потписаног Записника </w:t>
      </w:r>
      <w:r w:rsidRPr="00025FD0">
        <w:rPr>
          <w:rFonts w:eastAsia="Calibri" w:cs="Arial"/>
          <w:color w:val="000000" w:themeColor="text1"/>
          <w:lang w:val="sr-Cyrl-RS"/>
        </w:rPr>
        <w:t>о</w:t>
      </w:r>
      <w:r w:rsidRPr="00025FD0">
        <w:rPr>
          <w:rFonts w:eastAsia="Calibri" w:cs="Arial"/>
          <w:color w:val="000000" w:themeColor="text1"/>
        </w:rPr>
        <w:t xml:space="preserve"> пријему Услуге без примедби, потписаног од стране </w:t>
      </w:r>
      <w:proofErr w:type="gramStart"/>
      <w:r w:rsidRPr="00025FD0">
        <w:rPr>
          <w:rFonts w:eastAsia="Calibri" w:cs="Arial"/>
          <w:color w:val="000000" w:themeColor="text1"/>
        </w:rPr>
        <w:t>овлашћених  представника</w:t>
      </w:r>
      <w:proofErr w:type="gramEnd"/>
      <w:r w:rsidRPr="00025FD0">
        <w:rPr>
          <w:rFonts w:eastAsia="Calibri" w:cs="Arial"/>
          <w:color w:val="000000" w:themeColor="text1"/>
        </w:rPr>
        <w:t xml:space="preserve"> Уговорних страна.</w:t>
      </w:r>
    </w:p>
    <w:p w14:paraId="56FBF02C" w14:textId="77777777" w:rsidR="00E174C6" w:rsidRPr="00025FD0" w:rsidRDefault="00E174C6" w:rsidP="00BD035A">
      <w:pPr>
        <w:pStyle w:val="BodyText"/>
        <w:spacing w:before="0"/>
        <w:rPr>
          <w:rFonts w:cs="Arial"/>
          <w:bCs/>
          <w:sz w:val="22"/>
          <w:szCs w:val="22"/>
          <w:lang w:val="sr-Cyrl-RS"/>
        </w:rPr>
      </w:pPr>
    </w:p>
    <w:p w14:paraId="1A399F0E" w14:textId="0787BA8F" w:rsidR="004E6B3E" w:rsidRPr="00025FD0" w:rsidRDefault="000B7A3C" w:rsidP="00EB6432">
      <w:pPr>
        <w:spacing w:before="0"/>
        <w:rPr>
          <w:rFonts w:cs="Arial"/>
        </w:rPr>
      </w:pPr>
      <w:r w:rsidRPr="00025FD0">
        <w:rPr>
          <w:rFonts w:cs="Arial"/>
        </w:rPr>
        <w:lastRenderedPageBreak/>
        <w:t>Плаћање се врши на основу рачун</w:t>
      </w:r>
      <w:r w:rsidR="00622656" w:rsidRPr="00025FD0">
        <w:rPr>
          <w:rFonts w:cs="Arial"/>
        </w:rPr>
        <w:t xml:space="preserve">а који у прилогу садржи </w:t>
      </w:r>
      <w:r w:rsidR="00622656" w:rsidRPr="00025FD0">
        <w:rPr>
          <w:rFonts w:eastAsia="Calibri" w:cs="Arial"/>
          <w:color w:val="000000" w:themeColor="text1"/>
        </w:rPr>
        <w:t xml:space="preserve">Записника </w:t>
      </w:r>
      <w:r w:rsidR="00622656" w:rsidRPr="00025FD0">
        <w:rPr>
          <w:rFonts w:eastAsia="Calibri" w:cs="Arial"/>
          <w:color w:val="000000" w:themeColor="text1"/>
          <w:lang w:val="sr-Cyrl-RS"/>
        </w:rPr>
        <w:t>о</w:t>
      </w:r>
      <w:r w:rsidR="00622656" w:rsidRPr="00025FD0">
        <w:rPr>
          <w:rFonts w:eastAsia="Calibri" w:cs="Arial"/>
          <w:color w:val="000000" w:themeColor="text1"/>
        </w:rPr>
        <w:t xml:space="preserve"> пријему Услуге без примедби, потписаног од стране </w:t>
      </w:r>
      <w:proofErr w:type="gramStart"/>
      <w:r w:rsidR="00622656" w:rsidRPr="00025FD0">
        <w:rPr>
          <w:rFonts w:eastAsia="Calibri" w:cs="Arial"/>
          <w:color w:val="000000" w:themeColor="text1"/>
        </w:rPr>
        <w:t>овлашћених  представника</w:t>
      </w:r>
      <w:proofErr w:type="gramEnd"/>
      <w:r w:rsidR="00622656" w:rsidRPr="00025FD0">
        <w:rPr>
          <w:rFonts w:eastAsia="Calibri" w:cs="Arial"/>
          <w:color w:val="000000" w:themeColor="text1"/>
        </w:rPr>
        <w:t xml:space="preserve"> Уговорних страна</w:t>
      </w:r>
      <w:r w:rsidR="008B6782" w:rsidRPr="00025FD0">
        <w:rPr>
          <w:rFonts w:cs="Arial"/>
        </w:rPr>
        <w:t xml:space="preserve">у року </w:t>
      </w:r>
      <w:r w:rsidR="002153F6" w:rsidRPr="00025FD0">
        <w:rPr>
          <w:rFonts w:cs="Arial"/>
        </w:rPr>
        <w:t>од 45</w:t>
      </w:r>
      <w:r w:rsidRPr="00025FD0">
        <w:rPr>
          <w:rFonts w:cs="Arial"/>
        </w:rPr>
        <w:t xml:space="preserve"> (словима:</w:t>
      </w:r>
      <w:r w:rsidR="00173C03" w:rsidRPr="00025FD0">
        <w:rPr>
          <w:rFonts w:cs="Arial"/>
          <w:lang w:val="sr-Cyrl-RS"/>
        </w:rPr>
        <w:t xml:space="preserve"> </w:t>
      </w:r>
      <w:r w:rsidRPr="00025FD0">
        <w:rPr>
          <w:rFonts w:cs="Arial"/>
        </w:rPr>
        <w:t>четрдесетпет) дана од дана пријема исправног рачуна.</w:t>
      </w:r>
    </w:p>
    <w:p w14:paraId="2F97921C" w14:textId="77777777" w:rsidR="00EB6432" w:rsidRPr="00025FD0" w:rsidRDefault="00EB6432" w:rsidP="00EB6432">
      <w:pPr>
        <w:spacing w:before="0"/>
        <w:rPr>
          <w:rFonts w:cs="Arial"/>
        </w:rPr>
      </w:pPr>
    </w:p>
    <w:p w14:paraId="54C9915B" w14:textId="423CFEB4" w:rsidR="00C4362B" w:rsidRPr="00025FD0" w:rsidRDefault="00DA5887" w:rsidP="00C4362B">
      <w:pPr>
        <w:rPr>
          <w:rFonts w:cs="Arial"/>
        </w:rPr>
      </w:pPr>
      <w:r w:rsidRPr="00025FD0">
        <w:rPr>
          <w:rFonts w:cs="Arial"/>
        </w:rPr>
        <w:t xml:space="preserve">Рачун мора бити достављен на адресу </w:t>
      </w:r>
      <w:r w:rsidRPr="00025FD0">
        <w:rPr>
          <w:rFonts w:cs="Arial"/>
          <w:lang w:val="sr-Cyrl-RS"/>
        </w:rPr>
        <w:t>Корисника</w:t>
      </w:r>
      <w:r w:rsidR="00DB2311" w:rsidRPr="00025FD0">
        <w:rPr>
          <w:rFonts w:cs="Arial"/>
          <w:lang w:val="sr-Cyrl-RS"/>
        </w:rPr>
        <w:t xml:space="preserve"> услуге</w:t>
      </w:r>
      <w:r w:rsidRPr="00025FD0">
        <w:rPr>
          <w:rFonts w:cs="Arial"/>
        </w:rPr>
        <w:t>: Јавно предузеће „Електропривреда Србије</w:t>
      </w:r>
      <w:proofErr w:type="gramStart"/>
      <w:r w:rsidRPr="00025FD0">
        <w:rPr>
          <w:rFonts w:cs="Arial"/>
        </w:rPr>
        <w:t>“ Београд</w:t>
      </w:r>
      <w:proofErr w:type="gramEnd"/>
      <w:r w:rsidRPr="00025FD0">
        <w:rPr>
          <w:rFonts w:cs="Arial"/>
        </w:rPr>
        <w:t xml:space="preserve">, </w:t>
      </w:r>
      <w:r w:rsidR="006A293C" w:rsidRPr="00025FD0">
        <w:rPr>
          <w:rFonts w:cs="Arial"/>
        </w:rPr>
        <w:t>Улица Балканска 13</w:t>
      </w:r>
      <w:r w:rsidRPr="00025FD0">
        <w:rPr>
          <w:rFonts w:cs="Arial"/>
        </w:rPr>
        <w:t>,</w:t>
      </w:r>
      <w:r w:rsidRPr="00025FD0">
        <w:rPr>
          <w:rFonts w:cs="Arial"/>
          <w:lang w:val="sr-Cyrl-RS"/>
        </w:rPr>
        <w:t xml:space="preserve"> 11000 Београд,</w:t>
      </w:r>
      <w:r w:rsidRPr="00025FD0">
        <w:rPr>
          <w:rFonts w:cs="Arial"/>
        </w:rPr>
        <w:t xml:space="preserve"> ПИБ</w:t>
      </w:r>
      <w:r w:rsidRPr="00025FD0">
        <w:rPr>
          <w:rFonts w:cs="Arial"/>
          <w:lang w:val="sr-Cyrl-RS"/>
        </w:rPr>
        <w:t>:</w:t>
      </w:r>
      <w:r w:rsidR="00C02D6F" w:rsidRPr="00025FD0">
        <w:rPr>
          <w:rFonts w:cs="Arial"/>
          <w:lang w:val="sr-Cyrl-RS"/>
        </w:rPr>
        <w:t xml:space="preserve"> </w:t>
      </w:r>
      <w:r w:rsidRPr="00025FD0">
        <w:rPr>
          <w:rFonts w:cs="Arial"/>
        </w:rPr>
        <w:t>103920327 са обавезним прило</w:t>
      </w:r>
      <w:r w:rsidR="00622656" w:rsidRPr="00025FD0">
        <w:rPr>
          <w:rFonts w:cs="Arial"/>
        </w:rPr>
        <w:t xml:space="preserve">гом </w:t>
      </w:r>
      <w:r w:rsidR="00197D33" w:rsidRPr="00025FD0">
        <w:rPr>
          <w:rFonts w:cs="Arial"/>
          <w:lang w:val="sr-Cyrl-RS"/>
        </w:rPr>
        <w:t>и то:</w:t>
      </w:r>
      <w:r w:rsidR="00C4362B" w:rsidRPr="00025FD0">
        <w:rPr>
          <w:rFonts w:cs="Arial"/>
        </w:rPr>
        <w:t xml:space="preserve"> Записника о пријему Услуге без примедби, потписаног од стране овлашћених  представника Уговорних страна.</w:t>
      </w:r>
    </w:p>
    <w:p w14:paraId="64CD1496" w14:textId="68B4DB32" w:rsidR="00DA5887" w:rsidRPr="00025FD0" w:rsidRDefault="00DA5887" w:rsidP="00EB6432">
      <w:pPr>
        <w:spacing w:before="0"/>
        <w:rPr>
          <w:rFonts w:cs="Arial"/>
          <w:lang w:val="sr-Cyrl-RS"/>
        </w:rPr>
      </w:pPr>
    </w:p>
    <w:p w14:paraId="2A9BA538" w14:textId="77777777" w:rsidR="00EB6432" w:rsidRPr="00025FD0" w:rsidRDefault="00EB6432" w:rsidP="00EB6432">
      <w:pPr>
        <w:spacing w:before="0"/>
        <w:rPr>
          <w:rFonts w:cs="Arial"/>
          <w:lang w:val="sr-Cyrl-RS"/>
        </w:rPr>
      </w:pPr>
    </w:p>
    <w:p w14:paraId="301E304F" w14:textId="77777777" w:rsidR="00DD5853" w:rsidRPr="00025FD0" w:rsidRDefault="00DA5887" w:rsidP="00744C6A">
      <w:pPr>
        <w:spacing w:before="0"/>
        <w:rPr>
          <w:rFonts w:cs="Arial"/>
          <w:lang w:val="sr-Cyrl-RS"/>
        </w:rPr>
      </w:pPr>
      <w:r w:rsidRPr="00025FD0">
        <w:rPr>
          <w:rFonts w:cs="Arial"/>
          <w:lang w:val="sr-Cyrl-RS"/>
        </w:rPr>
        <w:t>У испост</w:t>
      </w:r>
      <w:r w:rsidR="00DB2311" w:rsidRPr="00025FD0">
        <w:rPr>
          <w:rFonts w:cs="Arial"/>
          <w:lang w:val="sr-Cyrl-RS"/>
        </w:rPr>
        <w:t>ављеном рачуну, Пружалац услуге</w:t>
      </w:r>
      <w:r w:rsidRPr="00025FD0">
        <w:rPr>
          <w:rFonts w:cs="Arial"/>
          <w:lang w:val="sr-Cyrl-RS"/>
        </w:rPr>
        <w:t xml:space="preserve"> је дужан да се придржава тачно дефинисаних назива из конкурсне документације и прихваћене пону</w:t>
      </w:r>
      <w:r w:rsidR="00C3674F" w:rsidRPr="00025FD0">
        <w:rPr>
          <w:rFonts w:cs="Arial"/>
          <w:lang w:val="sr-Cyrl-RS"/>
        </w:rPr>
        <w:t xml:space="preserve">де (из Обрасца структуре цене). </w:t>
      </w:r>
      <w:r w:rsidRPr="00025FD0">
        <w:rPr>
          <w:rFonts w:cs="Arial"/>
          <w:lang w:val="sr-Cyrl-RS"/>
        </w:rPr>
        <w:t xml:space="preserve">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072B19" w:rsidRPr="00025FD0">
        <w:rPr>
          <w:rFonts w:cs="Arial"/>
          <w:lang w:val="sr-Cyrl-RS"/>
        </w:rPr>
        <w:t>Пружалац услуге</w:t>
      </w:r>
      <w:r w:rsidRPr="00025FD0">
        <w:rPr>
          <w:rFonts w:cs="Arial"/>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1300DCF" w14:textId="77777777" w:rsidR="00744C6A" w:rsidRPr="00025FD0" w:rsidRDefault="00744C6A" w:rsidP="00744C6A">
      <w:pPr>
        <w:spacing w:before="0"/>
        <w:rPr>
          <w:rFonts w:cs="Arial"/>
          <w:lang w:val="sr-Cyrl-RS"/>
        </w:rPr>
      </w:pPr>
    </w:p>
    <w:p w14:paraId="7B8E8022" w14:textId="46658678" w:rsidR="00744C6A" w:rsidRPr="00025FD0" w:rsidRDefault="00744C6A" w:rsidP="00744C6A">
      <w:pPr>
        <w:spacing w:before="0"/>
        <w:rPr>
          <w:rFonts w:cs="Arial"/>
        </w:rPr>
      </w:pPr>
      <w:proofErr w:type="gramStart"/>
      <w:r w:rsidRPr="00025FD0">
        <w:rPr>
          <w:rFonts w:cs="Arial"/>
        </w:rPr>
        <w:t>Сва  плаћања</w:t>
      </w:r>
      <w:proofErr w:type="gramEnd"/>
      <w:r w:rsidRPr="00025FD0">
        <w:rPr>
          <w:rFonts w:cs="Arial"/>
        </w:rPr>
        <w:t xml:space="preserve"> Пружаоцу услуге се врше на текући рачун Пружаоца услуге</w:t>
      </w:r>
      <w:r w:rsidR="00197D33" w:rsidRPr="00025FD0">
        <w:rPr>
          <w:rFonts w:cs="Arial"/>
          <w:lang w:val="sr-Cyrl-RS"/>
        </w:rPr>
        <w:t xml:space="preserve"> број _____код ____________банке</w:t>
      </w:r>
      <w:r w:rsidRPr="00025FD0">
        <w:rPr>
          <w:rFonts w:cs="Arial"/>
        </w:rPr>
        <w:t>.</w:t>
      </w:r>
    </w:p>
    <w:p w14:paraId="24D69290" w14:textId="12534A74" w:rsidR="0092135A" w:rsidRPr="00025FD0" w:rsidRDefault="00517640" w:rsidP="00EB6432">
      <w:pPr>
        <w:spacing w:before="0"/>
        <w:rPr>
          <w:rFonts w:cs="Arial"/>
          <w:lang w:val="sr-Cyrl-RS"/>
        </w:rPr>
      </w:pPr>
      <w:r w:rsidRPr="00025FD0">
        <w:rPr>
          <w:rFonts w:cs="Arial"/>
          <w:lang w:val="sr-Cyrl-RS"/>
        </w:rPr>
        <w:tab/>
      </w:r>
      <w:r w:rsidRPr="00025FD0">
        <w:rPr>
          <w:rFonts w:cs="Arial"/>
          <w:lang w:val="sr-Cyrl-RS"/>
        </w:rPr>
        <w:tab/>
      </w:r>
      <w:r w:rsidRPr="00025FD0">
        <w:rPr>
          <w:rFonts w:cs="Arial"/>
          <w:lang w:val="sr-Cyrl-RS"/>
        </w:rPr>
        <w:tab/>
      </w:r>
    </w:p>
    <w:p w14:paraId="56C15BAD" w14:textId="2262A31B" w:rsidR="0092135A" w:rsidRPr="00025FD0" w:rsidRDefault="0092135A" w:rsidP="0092135A">
      <w:pPr>
        <w:pStyle w:val="Heading2"/>
        <w:rPr>
          <w:rFonts w:cs="Arial"/>
          <w:lang w:val="sr-Cyrl-RS"/>
        </w:rPr>
      </w:pPr>
      <w:r w:rsidRPr="00025FD0">
        <w:rPr>
          <w:rFonts w:cs="Arial"/>
          <w:lang w:val="sr-Cyrl-RS"/>
        </w:rPr>
        <w:t>РОК</w:t>
      </w:r>
      <w:r w:rsidR="00517640" w:rsidRPr="00025FD0">
        <w:rPr>
          <w:rFonts w:cs="Arial"/>
          <w:lang w:val="sr-Cyrl-RS"/>
        </w:rPr>
        <w:t>,</w:t>
      </w:r>
      <w:r w:rsidR="00744C6A" w:rsidRPr="00025FD0">
        <w:rPr>
          <w:rFonts w:cs="Arial"/>
        </w:rPr>
        <w:t xml:space="preserve"> </w:t>
      </w:r>
      <w:r w:rsidR="00744C6A" w:rsidRPr="00025FD0">
        <w:rPr>
          <w:rFonts w:cs="Arial"/>
          <w:lang w:val="sr-Cyrl-RS"/>
        </w:rPr>
        <w:t>ДИНАМИКА</w:t>
      </w:r>
      <w:r w:rsidR="00871917" w:rsidRPr="00025FD0">
        <w:rPr>
          <w:rFonts w:cs="Arial"/>
          <w:lang w:val="sr-Cyrl-RS"/>
        </w:rPr>
        <w:t xml:space="preserve"> И МЕСТО </w:t>
      </w:r>
      <w:r w:rsidRPr="00025FD0">
        <w:rPr>
          <w:rFonts w:cs="Arial"/>
          <w:lang w:val="sr-Cyrl-RS"/>
        </w:rPr>
        <w:t>ПРУЖАЊА УСЛУГЕ</w:t>
      </w:r>
    </w:p>
    <w:p w14:paraId="52E6F2FC" w14:textId="77777777" w:rsidR="0092135A" w:rsidRPr="00025FD0" w:rsidRDefault="0092135A" w:rsidP="0092135A">
      <w:pPr>
        <w:jc w:val="center"/>
        <w:rPr>
          <w:rFonts w:cs="Arial"/>
          <w:b/>
          <w:lang w:val="sr-Cyrl-RS"/>
        </w:rPr>
      </w:pPr>
      <w:r w:rsidRPr="00025FD0">
        <w:rPr>
          <w:rFonts w:cs="Arial"/>
          <w:b/>
          <w:lang w:val="sr-Cyrl-RS"/>
        </w:rPr>
        <w:t xml:space="preserve">Члан </w:t>
      </w:r>
      <w:r w:rsidR="00AC1D02" w:rsidRPr="00025FD0">
        <w:rPr>
          <w:rFonts w:cs="Arial"/>
          <w:b/>
          <w:lang w:val="sr-Cyrl-RS"/>
        </w:rPr>
        <w:t>4</w:t>
      </w:r>
      <w:r w:rsidRPr="00025FD0">
        <w:rPr>
          <w:rFonts w:cs="Arial"/>
          <w:b/>
          <w:lang w:val="sr-Cyrl-RS"/>
        </w:rPr>
        <w:t>.</w:t>
      </w:r>
    </w:p>
    <w:p w14:paraId="0104800C" w14:textId="31D32F21" w:rsidR="001A0E9F" w:rsidRPr="00025FD0" w:rsidRDefault="0092135A" w:rsidP="001A0E9F">
      <w:pPr>
        <w:pStyle w:val="ListParagraph"/>
        <w:autoSpaceDE w:val="0"/>
        <w:autoSpaceDN w:val="0"/>
        <w:adjustRightInd w:val="0"/>
        <w:spacing w:before="0" w:after="0" w:line="240" w:lineRule="auto"/>
        <w:ind w:left="0"/>
        <w:rPr>
          <w:rFonts w:ascii="Arial" w:eastAsia="Times New Roman" w:hAnsi="Arial" w:cs="Arial"/>
          <w:lang w:val="sr-Cyrl-RS" w:eastAsia="ar-SA"/>
        </w:rPr>
      </w:pPr>
      <w:r w:rsidRPr="00025FD0">
        <w:rPr>
          <w:rFonts w:ascii="Arial" w:hAnsi="Arial" w:cs="Arial"/>
          <w:lang w:val="sr-Cyrl-CS" w:eastAsia="ar-SA"/>
        </w:rPr>
        <w:t>Рок за извршење уговорен</w:t>
      </w:r>
      <w:r w:rsidRPr="00025FD0">
        <w:rPr>
          <w:rFonts w:ascii="Arial" w:hAnsi="Arial" w:cs="Arial"/>
          <w:lang w:val="sr-Cyrl-RS" w:eastAsia="ar-SA"/>
        </w:rPr>
        <w:t>е</w:t>
      </w:r>
      <w:r w:rsidRPr="00025FD0">
        <w:rPr>
          <w:rFonts w:ascii="Arial" w:hAnsi="Arial" w:cs="Arial"/>
          <w:lang w:val="sr-Cyrl-CS" w:eastAsia="ar-SA"/>
        </w:rPr>
        <w:t xml:space="preserve"> услуг</w:t>
      </w:r>
      <w:r w:rsidRPr="00025FD0">
        <w:rPr>
          <w:rFonts w:ascii="Arial" w:hAnsi="Arial" w:cs="Arial"/>
          <w:lang w:val="sr-Cyrl-RS" w:eastAsia="ar-SA"/>
        </w:rPr>
        <w:t>е</w:t>
      </w:r>
      <w:r w:rsidRPr="00025FD0">
        <w:rPr>
          <w:rFonts w:ascii="Arial" w:hAnsi="Arial" w:cs="Arial"/>
          <w:lang w:val="sr-Cyrl-CS" w:eastAsia="ar-SA"/>
        </w:rPr>
        <w:t xml:space="preserve"> </w:t>
      </w:r>
      <w:r w:rsidR="00744C6A" w:rsidRPr="00025FD0">
        <w:rPr>
          <w:rFonts w:ascii="Arial" w:hAnsi="Arial" w:cs="Arial"/>
          <w:lang w:val="sr-Cyrl-CS" w:eastAsia="ar-SA"/>
        </w:rPr>
        <w:t xml:space="preserve">из члана 1. Уговора </w:t>
      </w:r>
      <w:r w:rsidR="00D77A3B" w:rsidRPr="00025FD0">
        <w:rPr>
          <w:rFonts w:ascii="Arial" w:eastAsia="Times New Roman" w:hAnsi="Arial" w:cs="Arial"/>
          <w:lang w:val="sr-Cyrl-RS" w:eastAsia="ar-SA"/>
        </w:rPr>
        <w:t>износи ________</w:t>
      </w:r>
      <w:r w:rsidR="001A0E9F" w:rsidRPr="00025FD0">
        <w:rPr>
          <w:rFonts w:ascii="Arial" w:eastAsia="Times New Roman" w:hAnsi="Arial" w:cs="Arial"/>
          <w:lang w:val="sr-Cyrl-RS" w:eastAsia="ar-SA"/>
        </w:rPr>
        <w:t>мес</w:t>
      </w:r>
      <w:r w:rsidR="003D7514" w:rsidRPr="00025FD0">
        <w:rPr>
          <w:rFonts w:ascii="Arial" w:eastAsia="Times New Roman" w:hAnsi="Arial" w:cs="Arial"/>
          <w:lang w:val="sr-Cyrl-RS" w:eastAsia="ar-SA"/>
        </w:rPr>
        <w:t>е</w:t>
      </w:r>
      <w:r w:rsidR="001A0E9F" w:rsidRPr="00025FD0">
        <w:rPr>
          <w:rFonts w:ascii="Arial" w:eastAsia="Times New Roman" w:hAnsi="Arial" w:cs="Arial"/>
          <w:lang w:val="sr-Cyrl-RS" w:eastAsia="ar-SA"/>
        </w:rPr>
        <w:t>ц</w:t>
      </w:r>
      <w:r w:rsidR="003D7514" w:rsidRPr="00025FD0">
        <w:rPr>
          <w:rFonts w:ascii="Arial" w:eastAsia="Times New Roman" w:hAnsi="Arial" w:cs="Arial"/>
          <w:lang w:val="sr-Cyrl-RS" w:eastAsia="ar-SA"/>
        </w:rPr>
        <w:t>а</w:t>
      </w:r>
      <w:r w:rsidR="001A0E9F" w:rsidRPr="00025FD0">
        <w:rPr>
          <w:rFonts w:ascii="Arial" w:eastAsia="Times New Roman" w:hAnsi="Arial" w:cs="Arial"/>
          <w:lang w:val="sr-Cyrl-RS" w:eastAsia="ar-SA"/>
        </w:rPr>
        <w:t xml:space="preserve"> од дана ступања Уговора на снагу.</w:t>
      </w:r>
    </w:p>
    <w:p w14:paraId="24B0FF50" w14:textId="39040466" w:rsidR="0092135A" w:rsidRPr="00025FD0" w:rsidRDefault="0092135A" w:rsidP="001A0E9F">
      <w:pPr>
        <w:suppressAutoHyphens/>
        <w:spacing w:before="0"/>
        <w:rPr>
          <w:rFonts w:eastAsia="Calibri" w:cs="Arial"/>
          <w:lang w:val="sr-Cyrl-CS" w:eastAsia="ar-SA"/>
        </w:rPr>
      </w:pPr>
    </w:p>
    <w:p w14:paraId="353F6752" w14:textId="77777777" w:rsidR="00EC7BEE" w:rsidRPr="00025FD0" w:rsidRDefault="0092135A" w:rsidP="0092135A">
      <w:pPr>
        <w:suppressAutoHyphens/>
        <w:spacing w:before="0"/>
        <w:rPr>
          <w:rFonts w:cs="Arial"/>
          <w:lang w:val="sr-Cyrl-CS" w:eastAsia="ar-SA"/>
        </w:rPr>
      </w:pPr>
      <w:r w:rsidRPr="00025FD0">
        <w:rPr>
          <w:rFonts w:cs="Arial"/>
          <w:lang w:val="sr-Cyrl-CS" w:eastAsia="ar-SA"/>
        </w:rPr>
        <w:t xml:space="preserve">Пружалац услуге ће започети са реализацијом активности у вези са пружањем </w:t>
      </w:r>
      <w:r w:rsidRPr="00025FD0">
        <w:rPr>
          <w:rFonts w:cs="Arial"/>
          <w:lang w:val="sr-Cyrl-RS" w:eastAsia="ar-SA"/>
        </w:rPr>
        <w:t>У</w:t>
      </w:r>
      <w:r w:rsidRPr="00025FD0">
        <w:rPr>
          <w:rFonts w:cs="Arial"/>
          <w:lang w:val="sr-Cyrl-CS" w:eastAsia="ar-SA"/>
        </w:rPr>
        <w:t>говорен</w:t>
      </w:r>
      <w:r w:rsidRPr="00025FD0">
        <w:rPr>
          <w:rFonts w:cs="Arial"/>
          <w:lang w:val="sr-Cyrl-RS" w:eastAsia="ar-SA"/>
        </w:rPr>
        <w:t>е</w:t>
      </w:r>
      <w:r w:rsidRPr="00025FD0">
        <w:rPr>
          <w:rFonts w:cs="Arial"/>
          <w:lang w:val="sr-Cyrl-CS" w:eastAsia="ar-SA"/>
        </w:rPr>
        <w:t xml:space="preserve"> услуг</w:t>
      </w:r>
      <w:r w:rsidRPr="00025FD0">
        <w:rPr>
          <w:rFonts w:cs="Arial"/>
          <w:lang w:val="sr-Cyrl-RS" w:eastAsia="ar-SA"/>
        </w:rPr>
        <w:t>е</w:t>
      </w:r>
      <w:r w:rsidRPr="00025FD0">
        <w:rPr>
          <w:rFonts w:cs="Arial"/>
          <w:lang w:val="sr-Cyrl-CS" w:eastAsia="ar-SA"/>
        </w:rPr>
        <w:t xml:space="preserve"> одмах након ступања на снагу овог </w:t>
      </w:r>
      <w:r w:rsidRPr="00025FD0">
        <w:rPr>
          <w:rFonts w:cs="Arial"/>
          <w:lang w:val="sr-Cyrl-RS" w:eastAsia="ar-SA"/>
        </w:rPr>
        <w:t>У</w:t>
      </w:r>
      <w:r w:rsidRPr="00025FD0">
        <w:rPr>
          <w:rFonts w:cs="Arial"/>
          <w:lang w:val="sr-Cyrl-CS" w:eastAsia="ar-SA"/>
        </w:rPr>
        <w:t>говора.</w:t>
      </w:r>
    </w:p>
    <w:p w14:paraId="6FE4C261" w14:textId="77777777" w:rsidR="00C60AE5" w:rsidRPr="00025FD0" w:rsidRDefault="00C60AE5" w:rsidP="0092135A">
      <w:pPr>
        <w:suppressAutoHyphens/>
        <w:spacing w:before="0"/>
        <w:rPr>
          <w:rFonts w:cs="Arial"/>
          <w:lang w:val="sr-Cyrl-CS" w:eastAsia="ar-SA"/>
        </w:rPr>
      </w:pPr>
    </w:p>
    <w:p w14:paraId="17617FCC" w14:textId="77777777" w:rsidR="00622656" w:rsidRPr="00025FD0" w:rsidRDefault="00622656" w:rsidP="00622656">
      <w:pPr>
        <w:spacing w:before="0"/>
        <w:contextualSpacing/>
        <w:rPr>
          <w:rFonts w:cs="Arial"/>
          <w:bCs/>
          <w:lang w:val="sr-Cyrl-RS" w:eastAsia="sr-Cyrl-CS"/>
        </w:rPr>
      </w:pPr>
      <w:r w:rsidRPr="00025FD0">
        <w:rPr>
          <w:rStyle w:val="FontStyle136"/>
          <w:rFonts w:eastAsia="TimesNewRomanPSMT"/>
          <w:b w:val="0"/>
          <w:sz w:val="22"/>
          <w:szCs w:val="22"/>
          <w:lang w:val="sr-Cyrl-RS" w:eastAsia="sr-Cyrl-CS"/>
        </w:rPr>
        <w:t>Место извршења услуга је локација  извршиоца и по потреби на објекту ЈП ЕПС/Огранак ТЕНТ – А , блок А3 и   блок А4.</w:t>
      </w:r>
    </w:p>
    <w:p w14:paraId="5C6B902A" w14:textId="77777777" w:rsidR="00D323E1" w:rsidRPr="00025FD0" w:rsidRDefault="00D323E1" w:rsidP="0092135A">
      <w:pPr>
        <w:suppressAutoHyphens/>
        <w:spacing w:before="0"/>
        <w:rPr>
          <w:rFonts w:cs="Arial"/>
          <w:lang w:val="sr-Cyrl-CS" w:eastAsia="ar-SA"/>
        </w:rPr>
      </w:pPr>
    </w:p>
    <w:p w14:paraId="25867583" w14:textId="77777777" w:rsidR="00B61DC8" w:rsidRPr="00025FD0" w:rsidRDefault="00B61DC8" w:rsidP="00EC7BEE">
      <w:pPr>
        <w:suppressAutoHyphens/>
        <w:spacing w:before="0"/>
        <w:rPr>
          <w:rFonts w:cs="Arial"/>
          <w:b/>
        </w:rPr>
      </w:pPr>
    </w:p>
    <w:p w14:paraId="3256E115" w14:textId="77777777" w:rsidR="002D659A" w:rsidRPr="00025FD0" w:rsidRDefault="002D659A" w:rsidP="00EC7BEE">
      <w:pPr>
        <w:suppressAutoHyphens/>
        <w:spacing w:before="0"/>
        <w:rPr>
          <w:rFonts w:cs="Arial"/>
          <w:lang w:val="sr-Latn-RS" w:eastAsia="ar-SA"/>
        </w:rPr>
      </w:pPr>
    </w:p>
    <w:p w14:paraId="4A05A8D6" w14:textId="77777777" w:rsidR="00F3511C" w:rsidRPr="00025FD0" w:rsidRDefault="00F3511C" w:rsidP="0092135A">
      <w:pPr>
        <w:pStyle w:val="Heading2"/>
        <w:spacing w:before="0"/>
        <w:rPr>
          <w:rFonts w:cs="Arial"/>
          <w:lang w:val="sr-Cyrl-RS"/>
        </w:rPr>
      </w:pPr>
      <w:r w:rsidRPr="00025FD0">
        <w:rPr>
          <w:rFonts w:cs="Arial"/>
          <w:lang w:val="sr-Cyrl-RS"/>
        </w:rPr>
        <w:t>ОБАВЕЗЕ ПРУЖАОЦА УСЛУГЕ</w:t>
      </w:r>
    </w:p>
    <w:p w14:paraId="562AFB26" w14:textId="77777777" w:rsidR="0092135A" w:rsidRPr="00025FD0" w:rsidRDefault="0092135A" w:rsidP="0092135A">
      <w:pPr>
        <w:spacing w:before="0"/>
        <w:rPr>
          <w:rFonts w:cs="Arial"/>
          <w:lang w:val="sr-Cyrl-RS" w:eastAsia="ar-SA"/>
        </w:rPr>
      </w:pPr>
    </w:p>
    <w:p w14:paraId="49F1BFBD" w14:textId="77777777" w:rsidR="002B74BF" w:rsidRPr="00025FD0" w:rsidRDefault="0092135A" w:rsidP="0092135A">
      <w:pPr>
        <w:spacing w:before="0"/>
        <w:jc w:val="center"/>
        <w:rPr>
          <w:rFonts w:cs="Arial"/>
          <w:b/>
          <w:lang w:val="sr-Cyrl-RS"/>
        </w:rPr>
      </w:pPr>
      <w:r w:rsidRPr="00025FD0">
        <w:rPr>
          <w:rFonts w:cs="Arial"/>
          <w:b/>
          <w:lang w:val="sr-Cyrl-RS"/>
        </w:rPr>
        <w:t xml:space="preserve">Члан </w:t>
      </w:r>
      <w:r w:rsidR="002D659A" w:rsidRPr="00025FD0">
        <w:rPr>
          <w:rFonts w:cs="Arial"/>
          <w:b/>
          <w:lang w:val="sr-Cyrl-RS"/>
        </w:rPr>
        <w:t>5</w:t>
      </w:r>
      <w:r w:rsidRPr="00025FD0">
        <w:rPr>
          <w:rFonts w:cs="Arial"/>
          <w:b/>
          <w:lang w:val="sr-Cyrl-RS"/>
        </w:rPr>
        <w:t>.</w:t>
      </w:r>
    </w:p>
    <w:p w14:paraId="5A5594D1" w14:textId="77777777" w:rsidR="002B74BF" w:rsidRPr="00025FD0" w:rsidRDefault="002B74BF" w:rsidP="002B74BF">
      <w:pPr>
        <w:suppressAutoHyphens/>
        <w:spacing w:before="0"/>
        <w:jc w:val="left"/>
        <w:rPr>
          <w:rFonts w:cs="Arial"/>
          <w:lang w:val="sr-Cyrl-RS" w:eastAsia="ar-SA"/>
        </w:rPr>
      </w:pPr>
      <w:r w:rsidRPr="00025FD0">
        <w:rPr>
          <w:rFonts w:cs="Arial"/>
          <w:lang w:val="sr-Cyrl-RS" w:eastAsia="ar-SA"/>
        </w:rPr>
        <w:t>Приликом пружања услуга Пружалац услуге треба да :</w:t>
      </w:r>
    </w:p>
    <w:p w14:paraId="203B09FE" w14:textId="77777777" w:rsidR="002B74BF" w:rsidRPr="00025FD0" w:rsidRDefault="002B74BF" w:rsidP="00211D81">
      <w:pPr>
        <w:keepNext/>
        <w:numPr>
          <w:ilvl w:val="0"/>
          <w:numId w:val="25"/>
        </w:numPr>
        <w:suppressAutoHyphens/>
        <w:spacing w:before="0"/>
        <w:outlineLvl w:val="4"/>
        <w:rPr>
          <w:rFonts w:cs="Arial"/>
          <w:lang w:val="sr-Cyrl-CS" w:eastAsia="ar-SA"/>
        </w:rPr>
      </w:pPr>
      <w:r w:rsidRPr="00025FD0">
        <w:rPr>
          <w:rFonts w:cs="Arial"/>
          <w:lang w:val="sr-Cyrl-CS" w:eastAsia="ar-SA"/>
        </w:rPr>
        <w:t>уговорен</w:t>
      </w:r>
      <w:r w:rsidRPr="00025FD0">
        <w:rPr>
          <w:rFonts w:cs="Arial"/>
          <w:lang w:val="sr-Cyrl-RS" w:eastAsia="ar-SA"/>
        </w:rPr>
        <w:t>е</w:t>
      </w:r>
      <w:r w:rsidRPr="00025FD0">
        <w:rPr>
          <w:rFonts w:cs="Arial"/>
          <w:lang w:val="sr-Cyrl-CS" w:eastAsia="ar-SA"/>
        </w:rPr>
        <w:t xml:space="preserve"> услуг</w:t>
      </w:r>
      <w:r w:rsidRPr="00025FD0">
        <w:rPr>
          <w:rFonts w:cs="Arial"/>
          <w:lang w:val="sr-Cyrl-RS" w:eastAsia="ar-SA"/>
        </w:rPr>
        <w:t>е</w:t>
      </w:r>
      <w:r w:rsidRPr="00025FD0">
        <w:rPr>
          <w:rFonts w:cs="Arial"/>
          <w:lang w:val="sr-Cyrl-CS" w:eastAsia="ar-SA"/>
        </w:rPr>
        <w:t xml:space="preserve"> изведе стручно и квалитетно у складу са прописима и стандардима</w:t>
      </w:r>
      <w:r w:rsidRPr="00025FD0">
        <w:rPr>
          <w:rFonts w:cs="Arial"/>
          <w:lang w:val="sr-Cyrl-RS" w:eastAsia="ar-SA"/>
        </w:rPr>
        <w:t xml:space="preserve"> Републике Србије;</w:t>
      </w:r>
    </w:p>
    <w:p w14:paraId="229F4780" w14:textId="4DFC3A91" w:rsidR="002B74BF" w:rsidRPr="00025FD0" w:rsidRDefault="002B74BF" w:rsidP="006A11AA">
      <w:pPr>
        <w:keepNext/>
        <w:suppressAutoHyphens/>
        <w:spacing w:before="0"/>
        <w:ind w:left="420"/>
        <w:outlineLvl w:val="4"/>
        <w:rPr>
          <w:rFonts w:cs="Arial"/>
          <w:lang w:val="sr-Cyrl-CS" w:eastAsia="ar-SA"/>
        </w:rPr>
      </w:pPr>
    </w:p>
    <w:p w14:paraId="55E93D51" w14:textId="350C084B" w:rsidR="006A11AA" w:rsidRPr="00025FD0" w:rsidRDefault="006A11AA" w:rsidP="006A11AA">
      <w:pPr>
        <w:pStyle w:val="ListParagraph"/>
        <w:numPr>
          <w:ilvl w:val="0"/>
          <w:numId w:val="25"/>
        </w:numPr>
        <w:spacing w:before="0"/>
        <w:rPr>
          <w:rFonts w:ascii="Arial" w:hAnsi="Arial" w:cs="Arial"/>
        </w:rPr>
      </w:pPr>
      <w:r w:rsidRPr="00025FD0">
        <w:rPr>
          <w:rFonts w:ascii="Arial" w:hAnsi="Arial" w:cs="Arial"/>
          <w:lang w:val="sr-Cyrl-RS"/>
        </w:rPr>
        <w:t>Н</w:t>
      </w:r>
      <w:r w:rsidRPr="00025FD0">
        <w:rPr>
          <w:rFonts w:ascii="Arial" w:hAnsi="Arial" w:cs="Arial"/>
        </w:rPr>
        <w:t xml:space="preserve">акон извршења Услуге, </w:t>
      </w:r>
      <w:r w:rsidRPr="00025FD0">
        <w:rPr>
          <w:rFonts w:ascii="Arial" w:hAnsi="Arial" w:cs="Arial"/>
          <w:lang w:val="sr-Cyrl-RS"/>
        </w:rPr>
        <w:t>Пружалац услуге</w:t>
      </w:r>
      <w:r w:rsidRPr="00025FD0">
        <w:rPr>
          <w:rFonts w:ascii="Arial" w:hAnsi="Arial" w:cs="Arial"/>
        </w:rPr>
        <w:t xml:space="preserve"> је дужан да достави </w:t>
      </w:r>
      <w:r w:rsidRPr="00025FD0">
        <w:rPr>
          <w:rFonts w:ascii="Arial" w:hAnsi="Arial" w:cs="Arial"/>
          <w:lang w:val="sr-Cyrl-RS"/>
        </w:rPr>
        <w:t xml:space="preserve">финалну верзију пројектне документације </w:t>
      </w:r>
      <w:r w:rsidRPr="00025FD0">
        <w:rPr>
          <w:rFonts w:ascii="Arial" w:hAnsi="Arial" w:cs="Arial"/>
        </w:rPr>
        <w:t>(главну свеску идејног пројекта, идејни машински пројекат, идејни грађевински пројекат, идејни електро-енергетски пројекат, идејни пројекат мерења, регулације и управљања, елаборат противпожарне заштите и студију о процени утицаја на животну средину</w:t>
      </w:r>
      <w:r w:rsidRPr="00025FD0">
        <w:rPr>
          <w:rFonts w:ascii="Arial" w:hAnsi="Arial" w:cs="Arial"/>
          <w:lang w:val="sr-Cyrl-RS"/>
        </w:rPr>
        <w:t xml:space="preserve">) </w:t>
      </w:r>
      <w:r w:rsidRPr="00025FD0">
        <w:rPr>
          <w:rFonts w:ascii="Arial" w:hAnsi="Arial" w:cs="Arial"/>
        </w:rPr>
        <w:t xml:space="preserve">на адресу </w:t>
      </w:r>
      <w:r w:rsidRPr="00025FD0">
        <w:rPr>
          <w:rFonts w:ascii="Arial" w:hAnsi="Arial" w:cs="Arial"/>
          <w:lang w:val="sr-Cyrl-RS"/>
        </w:rPr>
        <w:t>Корисника услуге</w:t>
      </w:r>
      <w:r w:rsidRPr="00025FD0">
        <w:rPr>
          <w:rFonts w:ascii="Arial" w:hAnsi="Arial" w:cs="Arial"/>
        </w:rPr>
        <w:t xml:space="preserve"> Јавно предузеће „Електропривреда Србије“ Београд, </w:t>
      </w:r>
      <w:r w:rsidR="006A293C" w:rsidRPr="00025FD0">
        <w:rPr>
          <w:rFonts w:ascii="Arial" w:hAnsi="Arial" w:cs="Arial"/>
        </w:rPr>
        <w:t>Улица Балканска 13</w:t>
      </w:r>
      <w:r w:rsidRPr="00025FD0">
        <w:rPr>
          <w:rFonts w:ascii="Arial" w:hAnsi="Arial" w:cs="Arial"/>
        </w:rPr>
        <w:t>, 11000 Београд</w:t>
      </w:r>
      <w:r w:rsidRPr="00025FD0">
        <w:rPr>
          <w:rFonts w:ascii="Arial" w:hAnsi="Arial" w:cs="Arial"/>
          <w:lang w:val="sr-Cyrl-RS"/>
        </w:rPr>
        <w:t xml:space="preserve"> </w:t>
      </w:r>
      <w:r w:rsidRPr="00025FD0">
        <w:rPr>
          <w:rFonts w:ascii="Arial" w:hAnsi="Arial" w:cs="Arial"/>
        </w:rPr>
        <w:t xml:space="preserve"> Наручиоцу у  папирном облику, на српском језику у 6 (словима: шест) примерка и у електронском облику (CD+USB) у 4 (словима: четири) примерка, 3 (словима: три) на CD и 1 (словима: један) на USB</w:t>
      </w:r>
    </w:p>
    <w:p w14:paraId="47AA406E" w14:textId="77777777" w:rsidR="006A11AA" w:rsidRPr="00025FD0" w:rsidRDefault="006A11AA" w:rsidP="006A11AA">
      <w:pPr>
        <w:keepNext/>
        <w:suppressAutoHyphens/>
        <w:spacing w:before="0"/>
        <w:outlineLvl w:val="4"/>
        <w:rPr>
          <w:rFonts w:cs="Arial"/>
          <w:lang w:val="sr-Cyrl-CS" w:eastAsia="ar-SA"/>
        </w:rPr>
      </w:pPr>
    </w:p>
    <w:p w14:paraId="5386B165" w14:textId="77777777" w:rsidR="00DE1423" w:rsidRPr="00025FD0" w:rsidRDefault="00DE1423" w:rsidP="00DE1423">
      <w:pPr>
        <w:spacing w:before="0"/>
        <w:rPr>
          <w:rFonts w:cs="Arial"/>
          <w:lang w:val="sr-Cyrl-RS" w:eastAsia="ar-SA"/>
        </w:rPr>
      </w:pPr>
    </w:p>
    <w:p w14:paraId="71505CDC" w14:textId="77777777" w:rsidR="00077991" w:rsidRPr="00025FD0" w:rsidRDefault="0092135A" w:rsidP="00DE1423">
      <w:pPr>
        <w:spacing w:before="0"/>
        <w:jc w:val="center"/>
        <w:rPr>
          <w:rFonts w:cs="Arial"/>
          <w:b/>
          <w:lang w:val="sr-Cyrl-RS"/>
        </w:rPr>
      </w:pPr>
      <w:r w:rsidRPr="00025FD0">
        <w:rPr>
          <w:rFonts w:cs="Arial"/>
          <w:b/>
          <w:lang w:val="sr-Cyrl-RS"/>
        </w:rPr>
        <w:t xml:space="preserve">Члан </w:t>
      </w:r>
      <w:r w:rsidR="002D659A" w:rsidRPr="00025FD0">
        <w:rPr>
          <w:rFonts w:cs="Arial"/>
          <w:b/>
          <w:lang w:val="sr-Cyrl-RS"/>
        </w:rPr>
        <w:t>6</w:t>
      </w:r>
      <w:r w:rsidR="00077991" w:rsidRPr="00025FD0">
        <w:rPr>
          <w:rFonts w:cs="Arial"/>
          <w:b/>
          <w:lang w:val="sr-Cyrl-RS"/>
        </w:rPr>
        <w:t>.</w:t>
      </w:r>
    </w:p>
    <w:p w14:paraId="330756B7" w14:textId="43245856" w:rsidR="00173C03" w:rsidRPr="00025FD0" w:rsidRDefault="00173C03" w:rsidP="00173C03">
      <w:pPr>
        <w:suppressAutoHyphens/>
        <w:spacing w:before="0"/>
        <w:rPr>
          <w:rFonts w:cs="Arial"/>
          <w:lang w:val="sr-Latn-CS" w:eastAsia="ar-SA"/>
        </w:rPr>
      </w:pPr>
      <w:r w:rsidRPr="00025FD0">
        <w:rPr>
          <w:rFonts w:cs="Arial"/>
          <w:lang w:val="sr-Latn-CS" w:eastAsia="ar-SA"/>
        </w:rPr>
        <w:t xml:space="preserve">Пружалац услуге </w:t>
      </w:r>
      <w:r w:rsidR="00751BC6" w:rsidRPr="00025FD0">
        <w:rPr>
          <w:rFonts w:cs="Arial"/>
          <w:lang w:val="sr-Cyrl-RS" w:eastAsia="ar-SA"/>
        </w:rPr>
        <w:t xml:space="preserve">је дужан да у року од ___дана </w:t>
      </w:r>
      <w:r w:rsidR="00A1569D" w:rsidRPr="00025FD0">
        <w:rPr>
          <w:rFonts w:cs="Arial"/>
          <w:lang w:val="sr-Cyrl-RS" w:eastAsia="ar-SA"/>
        </w:rPr>
        <w:t xml:space="preserve">од дана </w:t>
      </w:r>
      <w:r w:rsidR="00895897" w:rsidRPr="00025FD0">
        <w:rPr>
          <w:rFonts w:cs="Arial"/>
          <w:lang w:val="sr-Cyrl-RS" w:eastAsia="ar-SA"/>
        </w:rPr>
        <w:t xml:space="preserve">ступања на снагу </w:t>
      </w:r>
      <w:r w:rsidR="00A1569D" w:rsidRPr="00025FD0">
        <w:rPr>
          <w:rFonts w:cs="Arial"/>
          <w:lang w:val="sr-Cyrl-RS" w:eastAsia="ar-SA"/>
        </w:rPr>
        <w:t>Уговора</w:t>
      </w:r>
      <w:r w:rsidR="00DA7E69" w:rsidRPr="00025FD0">
        <w:rPr>
          <w:rFonts w:cs="Arial"/>
          <w:lang w:val="sr-Latn-CS" w:eastAsia="ar-SA"/>
        </w:rPr>
        <w:t xml:space="preserve"> </w:t>
      </w:r>
      <w:r w:rsidR="00FA6718" w:rsidRPr="00025FD0">
        <w:rPr>
          <w:rFonts w:cs="Arial"/>
          <w:lang w:val="sr-Cyrl-RS" w:eastAsia="ar-SA"/>
        </w:rPr>
        <w:t>да</w:t>
      </w:r>
      <w:r w:rsidRPr="00025FD0">
        <w:rPr>
          <w:rFonts w:cs="Arial"/>
          <w:lang w:val="sr-Latn-CS" w:eastAsia="ar-SA"/>
        </w:rPr>
        <w:t xml:space="preserve"> затражи од Корисника услуге све потребне информације, разјашњења,</w:t>
      </w:r>
      <w:r w:rsidR="00DA7E69" w:rsidRPr="00025FD0">
        <w:rPr>
          <w:rFonts w:cs="Arial"/>
          <w:lang w:val="sr-Cyrl-RS" w:eastAsia="ar-SA"/>
        </w:rPr>
        <w:t xml:space="preserve"> </w:t>
      </w:r>
      <w:r w:rsidRPr="00025FD0">
        <w:rPr>
          <w:rFonts w:cs="Arial"/>
          <w:lang w:val="sr-Latn-CS" w:eastAsia="ar-SA"/>
        </w:rPr>
        <w:t xml:space="preserve">документацију </w:t>
      </w:r>
      <w:r w:rsidRPr="00025FD0">
        <w:rPr>
          <w:rFonts w:cs="Arial"/>
          <w:lang w:val="sr-Cyrl-RS" w:eastAsia="ar-SA"/>
        </w:rPr>
        <w:t>и друге релевантне податке неопходне за извршење овог Уговора.</w:t>
      </w:r>
    </w:p>
    <w:p w14:paraId="3B966872" w14:textId="77777777" w:rsidR="00173C03" w:rsidRPr="00025FD0" w:rsidRDefault="00173C03" w:rsidP="00173C03">
      <w:pPr>
        <w:suppressAutoHyphens/>
        <w:spacing w:before="0"/>
        <w:rPr>
          <w:rFonts w:cs="Arial"/>
          <w:lang w:val="sr-Latn-CS" w:eastAsia="ar-SA"/>
        </w:rPr>
      </w:pPr>
    </w:p>
    <w:p w14:paraId="1431BF93" w14:textId="77777777" w:rsidR="00173C03" w:rsidRPr="00025FD0" w:rsidRDefault="00173C03" w:rsidP="00173C03">
      <w:pPr>
        <w:suppressAutoHyphens/>
        <w:spacing w:before="0"/>
        <w:rPr>
          <w:rFonts w:cs="Arial"/>
          <w:lang w:val="sr-Latn-CS" w:eastAsia="ar-SA"/>
        </w:rPr>
      </w:pPr>
      <w:r w:rsidRPr="00025FD0">
        <w:rPr>
          <w:rFonts w:cs="Arial"/>
          <w:lang w:val="sr-Latn-CS" w:eastAsia="ar-SA"/>
        </w:rPr>
        <w:t xml:space="preserve">Уколико Пружалац услуге не поступи у складу са ставом </w:t>
      </w:r>
      <w:r w:rsidRPr="00025FD0">
        <w:rPr>
          <w:rFonts w:cs="Arial"/>
          <w:lang w:val="sr-Cyrl-RS" w:eastAsia="ar-SA"/>
        </w:rPr>
        <w:t xml:space="preserve">првим </w:t>
      </w:r>
      <w:r w:rsidRPr="00025FD0">
        <w:rPr>
          <w:rFonts w:cs="Arial"/>
          <w:lang w:val="sr-Latn-CS" w:eastAsia="ar-SA"/>
        </w:rPr>
        <w:t>овог члана, сматраће се да је благовремено прибавио све потребне податке за извршење Услуге у целости.</w:t>
      </w:r>
    </w:p>
    <w:p w14:paraId="538F1BEE" w14:textId="77777777" w:rsidR="00173C03" w:rsidRPr="00025FD0" w:rsidRDefault="00173C03" w:rsidP="00173C03">
      <w:pPr>
        <w:suppressAutoHyphens/>
        <w:spacing w:before="0"/>
        <w:rPr>
          <w:rFonts w:cs="Arial"/>
          <w:lang w:val="sr-Latn-CS" w:eastAsia="ar-SA"/>
        </w:rPr>
      </w:pPr>
    </w:p>
    <w:p w14:paraId="342F55C6" w14:textId="77777777" w:rsidR="00173C03" w:rsidRPr="00025FD0" w:rsidRDefault="00173C03" w:rsidP="00173C03">
      <w:pPr>
        <w:suppressAutoHyphens/>
        <w:spacing w:before="0"/>
        <w:rPr>
          <w:rFonts w:cs="Arial"/>
          <w:lang w:val="sr-Cyrl-CS" w:eastAsia="ar-SA"/>
        </w:rPr>
      </w:pPr>
      <w:r w:rsidRPr="00025FD0">
        <w:rPr>
          <w:rFonts w:cs="Arial"/>
          <w:lang w:val="sr-Cyrl-CS" w:eastAsia="ar-SA"/>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16FA5E61" w14:textId="77777777" w:rsidR="00173C03" w:rsidRPr="00025FD0" w:rsidRDefault="00173C03" w:rsidP="00173C03">
      <w:pPr>
        <w:suppressAutoHyphens/>
        <w:spacing w:before="0"/>
        <w:rPr>
          <w:rFonts w:cs="Arial"/>
          <w:lang w:val="sr-Latn-CS" w:eastAsia="ar-SA"/>
        </w:rPr>
      </w:pPr>
    </w:p>
    <w:p w14:paraId="1E0373BA" w14:textId="77777777" w:rsidR="00DD5853" w:rsidRPr="00025FD0" w:rsidRDefault="00173C03" w:rsidP="00D75904">
      <w:pPr>
        <w:suppressAutoHyphens/>
        <w:spacing w:before="0"/>
        <w:rPr>
          <w:rFonts w:cs="Arial"/>
          <w:b/>
          <w:lang w:val="sr-Cyrl-CS" w:eastAsia="ar-SA"/>
        </w:rPr>
      </w:pPr>
      <w:r w:rsidRPr="00025FD0">
        <w:rPr>
          <w:rFonts w:cs="Arial"/>
          <w:lang w:val="sr-Cyrl-CS" w:eastAsia="ar-SA"/>
        </w:rPr>
        <w:t>Пружалац услуге се обавезује да, на захтев Корисника</w:t>
      </w:r>
      <w:r w:rsidR="00FA6718" w:rsidRPr="00025FD0">
        <w:rPr>
          <w:rFonts w:cs="Arial"/>
          <w:lang w:val="sr-Cyrl-CS" w:eastAsia="ar-SA"/>
        </w:rPr>
        <w:t xml:space="preserve"> услуге, презентира и стручно </w:t>
      </w:r>
      <w:r w:rsidRPr="00025FD0">
        <w:rPr>
          <w:rFonts w:cs="Arial"/>
          <w:lang w:val="sr-Cyrl-CS" w:eastAsia="ar-SA"/>
        </w:rPr>
        <w:t xml:space="preserve">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w:t>
      </w:r>
      <w:r w:rsidRPr="00025FD0">
        <w:rPr>
          <w:rFonts w:cs="Arial"/>
          <w:lang w:val="sr-Cyrl-RS" w:eastAsia="ar-SA"/>
        </w:rPr>
        <w:t>о</w:t>
      </w:r>
      <w:r w:rsidRPr="00025FD0">
        <w:rPr>
          <w:rFonts w:cs="Arial"/>
          <w:lang w:val="sr-Cyrl-CS" w:eastAsia="ar-SA"/>
        </w:rPr>
        <w:t xml:space="preserve"> другим питањима која захтевају усклађеност решења</w:t>
      </w:r>
      <w:r w:rsidRPr="00025FD0">
        <w:rPr>
          <w:rFonts w:cs="Arial"/>
          <w:b/>
          <w:lang w:val="sr-Cyrl-CS" w:eastAsia="ar-SA"/>
        </w:rPr>
        <w:t>.</w:t>
      </w:r>
    </w:p>
    <w:p w14:paraId="057B5ACD" w14:textId="77777777" w:rsidR="00BE2C9C" w:rsidRPr="00025FD0" w:rsidRDefault="00BE2C9C" w:rsidP="00D75904">
      <w:pPr>
        <w:suppressAutoHyphens/>
        <w:spacing w:before="0"/>
        <w:rPr>
          <w:rFonts w:cs="Arial"/>
          <w:b/>
          <w:lang w:val="sr-Cyrl-CS" w:eastAsia="ar-SA"/>
        </w:rPr>
      </w:pPr>
    </w:p>
    <w:p w14:paraId="68570EBC" w14:textId="678E6C6D" w:rsidR="002D659A" w:rsidRPr="00025FD0" w:rsidRDefault="00463FD6" w:rsidP="002D659A">
      <w:pPr>
        <w:tabs>
          <w:tab w:val="left" w:pos="567"/>
        </w:tabs>
        <w:spacing w:before="0"/>
        <w:rPr>
          <w:rFonts w:cs="Arial"/>
          <w:lang w:val="sr-Cyrl-RS"/>
        </w:rPr>
      </w:pPr>
      <w:r w:rsidRPr="00025FD0">
        <w:rPr>
          <w:rFonts w:cs="Arial"/>
        </w:rPr>
        <w:tab/>
      </w:r>
      <w:r w:rsidRPr="00025FD0">
        <w:rPr>
          <w:rFonts w:cs="Arial"/>
        </w:rPr>
        <w:tab/>
      </w:r>
      <w:r w:rsidRPr="00025FD0">
        <w:rPr>
          <w:rFonts w:cs="Arial"/>
        </w:rPr>
        <w:tab/>
      </w:r>
      <w:r w:rsidRPr="00025FD0">
        <w:rPr>
          <w:rFonts w:cs="Arial"/>
        </w:rPr>
        <w:tab/>
      </w:r>
      <w:r w:rsidRPr="00025FD0">
        <w:rPr>
          <w:rFonts w:cs="Arial"/>
        </w:rPr>
        <w:tab/>
      </w:r>
      <w:r w:rsidRPr="00025FD0">
        <w:rPr>
          <w:rFonts w:cs="Arial"/>
        </w:rPr>
        <w:tab/>
      </w:r>
      <w:r w:rsidRPr="00025FD0">
        <w:rPr>
          <w:rFonts w:cs="Arial"/>
        </w:rPr>
        <w:tab/>
      </w:r>
    </w:p>
    <w:p w14:paraId="4B6990A9" w14:textId="77777777" w:rsidR="002D659A" w:rsidRPr="00025FD0" w:rsidRDefault="002D659A" w:rsidP="002D659A">
      <w:pPr>
        <w:tabs>
          <w:tab w:val="left" w:pos="567"/>
        </w:tabs>
        <w:spacing w:before="0"/>
        <w:jc w:val="center"/>
        <w:rPr>
          <w:rFonts w:cs="Arial"/>
        </w:rPr>
      </w:pPr>
      <w:r w:rsidRPr="00025FD0">
        <w:rPr>
          <w:rFonts w:cs="Arial"/>
          <w:b/>
        </w:rPr>
        <w:t>Члан 7</w:t>
      </w:r>
      <w:r w:rsidRPr="00025FD0">
        <w:rPr>
          <w:rFonts w:cs="Arial"/>
        </w:rPr>
        <w:t>.</w:t>
      </w:r>
    </w:p>
    <w:p w14:paraId="2BDF8ED8" w14:textId="77777777" w:rsidR="002D659A" w:rsidRPr="00025FD0" w:rsidRDefault="002D659A" w:rsidP="002D659A">
      <w:pPr>
        <w:tabs>
          <w:tab w:val="left" w:pos="567"/>
        </w:tabs>
        <w:spacing w:before="0"/>
        <w:rPr>
          <w:rFonts w:cs="Arial"/>
        </w:rPr>
      </w:pPr>
    </w:p>
    <w:p w14:paraId="3A77BA14" w14:textId="77777777" w:rsidR="002D659A" w:rsidRPr="00025FD0" w:rsidRDefault="002D659A" w:rsidP="002D659A">
      <w:pPr>
        <w:tabs>
          <w:tab w:val="left" w:pos="567"/>
        </w:tabs>
        <w:spacing w:before="0"/>
        <w:rPr>
          <w:rFonts w:cs="Arial"/>
        </w:rPr>
      </w:pPr>
      <w:r w:rsidRPr="00025FD0">
        <w:rPr>
          <w:rFonts w:cs="Arial"/>
        </w:rPr>
        <w:t>Адресе Уговорних страна за пријем писмена и поште, су следеће:</w:t>
      </w:r>
    </w:p>
    <w:p w14:paraId="1E2A614B" w14:textId="77777777" w:rsidR="002D659A" w:rsidRPr="00025FD0" w:rsidRDefault="002D659A" w:rsidP="002D659A">
      <w:pPr>
        <w:tabs>
          <w:tab w:val="left" w:pos="567"/>
        </w:tabs>
        <w:spacing w:before="0"/>
        <w:rPr>
          <w:rFonts w:cs="Arial"/>
          <w:lang w:val="sr-Cyrl-CS"/>
        </w:rPr>
      </w:pPr>
    </w:p>
    <w:p w14:paraId="5AE32D6C" w14:textId="77777777" w:rsidR="002D659A" w:rsidRPr="00025FD0" w:rsidRDefault="002D659A" w:rsidP="002D659A">
      <w:pPr>
        <w:tabs>
          <w:tab w:val="left" w:pos="567"/>
        </w:tabs>
        <w:spacing w:before="0"/>
        <w:rPr>
          <w:rFonts w:cs="Arial"/>
          <w:lang w:val="sr-Cyrl-CS"/>
        </w:rPr>
      </w:pPr>
      <w:r w:rsidRPr="00025FD0">
        <w:rPr>
          <w:rFonts w:cs="Arial"/>
        </w:rPr>
        <w:t>Корисник услуге:</w:t>
      </w:r>
      <w:r w:rsidRPr="00025FD0">
        <w:rPr>
          <w:rFonts w:cs="Arial"/>
        </w:rPr>
        <w:tab/>
        <w:t>Јавно предузеће „Електропривреда Србије</w:t>
      </w:r>
      <w:proofErr w:type="gramStart"/>
      <w:r w:rsidRPr="00025FD0">
        <w:rPr>
          <w:rFonts w:cs="Arial"/>
        </w:rPr>
        <w:t>“ Београд</w:t>
      </w:r>
      <w:proofErr w:type="gramEnd"/>
      <w:r w:rsidRPr="00025FD0">
        <w:rPr>
          <w:rFonts w:cs="Arial"/>
        </w:rPr>
        <w:t xml:space="preserve">, </w:t>
      </w:r>
    </w:p>
    <w:p w14:paraId="58526465" w14:textId="2C88F6B4" w:rsidR="002D659A" w:rsidRPr="00025FD0" w:rsidRDefault="002D659A" w:rsidP="002D659A">
      <w:pPr>
        <w:tabs>
          <w:tab w:val="left" w:pos="567"/>
        </w:tabs>
        <w:spacing w:before="0"/>
        <w:rPr>
          <w:rFonts w:cs="Arial"/>
        </w:rPr>
      </w:pPr>
      <w:r w:rsidRPr="00025FD0">
        <w:rPr>
          <w:rFonts w:cs="Arial"/>
          <w:lang w:val="sr-Cyrl-CS"/>
        </w:rPr>
        <w:tab/>
      </w:r>
      <w:r w:rsidRPr="00025FD0">
        <w:rPr>
          <w:rFonts w:cs="Arial"/>
          <w:lang w:val="sr-Cyrl-CS"/>
        </w:rPr>
        <w:tab/>
      </w:r>
      <w:r w:rsidRPr="00025FD0">
        <w:rPr>
          <w:rFonts w:cs="Arial"/>
          <w:lang w:val="sr-Cyrl-CS"/>
        </w:rPr>
        <w:tab/>
      </w:r>
      <w:r w:rsidRPr="00025FD0">
        <w:rPr>
          <w:rFonts w:cs="Arial"/>
          <w:lang w:val="sr-Cyrl-CS"/>
        </w:rPr>
        <w:tab/>
      </w:r>
      <w:r w:rsidR="006A293C" w:rsidRPr="00025FD0">
        <w:rPr>
          <w:rFonts w:cs="Arial"/>
        </w:rPr>
        <w:t>Улица Балканска 13</w:t>
      </w:r>
      <w:r w:rsidRPr="00025FD0">
        <w:rPr>
          <w:rFonts w:cs="Arial"/>
        </w:rPr>
        <w:t>, 11000 Београд</w:t>
      </w:r>
    </w:p>
    <w:p w14:paraId="6BE26090" w14:textId="77777777" w:rsidR="002D659A" w:rsidRPr="00025FD0" w:rsidRDefault="002D659A" w:rsidP="002D659A">
      <w:pPr>
        <w:tabs>
          <w:tab w:val="left" w:pos="567"/>
        </w:tabs>
        <w:spacing w:before="0"/>
        <w:rPr>
          <w:rFonts w:cs="Arial"/>
        </w:rPr>
      </w:pPr>
      <w:r w:rsidRPr="00025FD0">
        <w:rPr>
          <w:rFonts w:cs="Arial"/>
        </w:rPr>
        <w:tab/>
      </w:r>
      <w:r w:rsidRPr="00025FD0">
        <w:rPr>
          <w:rFonts w:cs="Arial"/>
        </w:rPr>
        <w:tab/>
      </w:r>
      <w:r w:rsidRPr="00025FD0">
        <w:rPr>
          <w:rFonts w:cs="Arial"/>
        </w:rPr>
        <w:tab/>
      </w:r>
    </w:p>
    <w:p w14:paraId="669F6766" w14:textId="77777777" w:rsidR="002D659A" w:rsidRPr="00025FD0" w:rsidRDefault="002D659A" w:rsidP="002D659A">
      <w:pPr>
        <w:tabs>
          <w:tab w:val="left" w:pos="567"/>
        </w:tabs>
        <w:spacing w:before="0"/>
        <w:rPr>
          <w:rFonts w:cs="Arial"/>
        </w:rPr>
      </w:pPr>
      <w:r w:rsidRPr="00025FD0">
        <w:rPr>
          <w:rFonts w:cs="Arial"/>
        </w:rPr>
        <w:t>Пружалац услуге:</w:t>
      </w:r>
      <w:r w:rsidRPr="00025FD0">
        <w:rPr>
          <w:rFonts w:cs="Arial"/>
        </w:rPr>
        <w:tab/>
        <w:t>__________________________________________</w:t>
      </w:r>
    </w:p>
    <w:p w14:paraId="0C4EB443" w14:textId="77777777" w:rsidR="002D659A" w:rsidRPr="00025FD0" w:rsidRDefault="002D659A" w:rsidP="002D659A">
      <w:pPr>
        <w:tabs>
          <w:tab w:val="left" w:pos="567"/>
        </w:tabs>
        <w:spacing w:before="0"/>
        <w:rPr>
          <w:rFonts w:cs="Arial"/>
        </w:rPr>
      </w:pPr>
      <w:r w:rsidRPr="00025FD0">
        <w:rPr>
          <w:rFonts w:cs="Arial"/>
        </w:rPr>
        <w:tab/>
      </w:r>
      <w:r w:rsidRPr="00025FD0">
        <w:rPr>
          <w:rFonts w:cs="Arial"/>
        </w:rPr>
        <w:tab/>
      </w:r>
      <w:r w:rsidRPr="00025FD0">
        <w:rPr>
          <w:rFonts w:cs="Arial"/>
        </w:rPr>
        <w:tab/>
      </w:r>
      <w:r w:rsidRPr="00025FD0">
        <w:rPr>
          <w:rFonts w:cs="Arial"/>
        </w:rPr>
        <w:tab/>
        <w:t>__________________________________________</w:t>
      </w:r>
    </w:p>
    <w:p w14:paraId="426619A6" w14:textId="77777777" w:rsidR="002D659A" w:rsidRPr="00025FD0" w:rsidRDefault="002D659A" w:rsidP="002D659A">
      <w:pPr>
        <w:tabs>
          <w:tab w:val="left" w:pos="567"/>
        </w:tabs>
        <w:spacing w:before="0"/>
        <w:rPr>
          <w:rFonts w:cs="Arial"/>
        </w:rPr>
      </w:pPr>
      <w:r w:rsidRPr="00025FD0">
        <w:rPr>
          <w:rFonts w:cs="Arial"/>
        </w:rPr>
        <w:tab/>
      </w:r>
      <w:r w:rsidRPr="00025FD0">
        <w:rPr>
          <w:rFonts w:cs="Arial"/>
        </w:rPr>
        <w:tab/>
      </w:r>
      <w:r w:rsidRPr="00025FD0">
        <w:rPr>
          <w:rFonts w:cs="Arial"/>
        </w:rPr>
        <w:tab/>
      </w:r>
      <w:r w:rsidRPr="00025FD0">
        <w:rPr>
          <w:rFonts w:cs="Arial"/>
        </w:rPr>
        <w:tab/>
        <w:t>__________________________________________</w:t>
      </w:r>
    </w:p>
    <w:p w14:paraId="61F2CEB1" w14:textId="77777777" w:rsidR="002D659A" w:rsidRPr="00025FD0" w:rsidRDefault="002D659A" w:rsidP="002D659A">
      <w:pPr>
        <w:tabs>
          <w:tab w:val="left" w:pos="567"/>
        </w:tabs>
        <w:spacing w:before="0"/>
        <w:rPr>
          <w:rFonts w:cs="Arial"/>
        </w:rPr>
      </w:pPr>
      <w:r w:rsidRPr="00025FD0">
        <w:rPr>
          <w:rFonts w:cs="Arial"/>
        </w:rPr>
        <w:tab/>
      </w:r>
      <w:r w:rsidRPr="00025FD0">
        <w:rPr>
          <w:rFonts w:cs="Arial"/>
        </w:rPr>
        <w:tab/>
      </w:r>
      <w:r w:rsidRPr="00025FD0">
        <w:rPr>
          <w:rFonts w:cs="Arial"/>
        </w:rPr>
        <w:tab/>
      </w:r>
      <w:r w:rsidRPr="00025FD0">
        <w:rPr>
          <w:rFonts w:cs="Arial"/>
        </w:rPr>
        <w:tab/>
        <w:t xml:space="preserve">__________________________________________  </w:t>
      </w:r>
    </w:p>
    <w:p w14:paraId="3AF050E4" w14:textId="77777777" w:rsidR="002D659A" w:rsidRPr="00025FD0" w:rsidRDefault="002D659A" w:rsidP="002D659A">
      <w:pPr>
        <w:tabs>
          <w:tab w:val="left" w:pos="567"/>
        </w:tabs>
        <w:spacing w:before="0"/>
        <w:rPr>
          <w:rFonts w:cs="Arial"/>
        </w:rPr>
      </w:pPr>
    </w:p>
    <w:p w14:paraId="305C0695" w14:textId="77777777" w:rsidR="002D659A" w:rsidRPr="00025FD0" w:rsidRDefault="002D659A" w:rsidP="002D659A">
      <w:pPr>
        <w:tabs>
          <w:tab w:val="left" w:pos="567"/>
        </w:tabs>
        <w:spacing w:before="0"/>
        <w:rPr>
          <w:rFonts w:cs="Arial"/>
        </w:rPr>
      </w:pPr>
      <w:r w:rsidRPr="00025FD0">
        <w:rPr>
          <w:rFonts w:cs="Arial"/>
        </w:rPr>
        <w:t xml:space="preserve">Подизвођач: </w:t>
      </w:r>
      <w:r w:rsidRPr="00025FD0">
        <w:rPr>
          <w:rFonts w:cs="Arial"/>
        </w:rPr>
        <w:tab/>
        <w:t xml:space="preserve">_________________________________________ </w:t>
      </w:r>
    </w:p>
    <w:p w14:paraId="55754E1B" w14:textId="77777777" w:rsidR="002D659A" w:rsidRPr="00025FD0" w:rsidRDefault="002D659A" w:rsidP="002D659A">
      <w:pPr>
        <w:tabs>
          <w:tab w:val="left" w:pos="567"/>
        </w:tabs>
        <w:spacing w:before="0"/>
        <w:rPr>
          <w:rFonts w:cs="Arial"/>
        </w:rPr>
      </w:pPr>
      <w:r w:rsidRPr="00025FD0">
        <w:rPr>
          <w:rFonts w:cs="Arial"/>
        </w:rPr>
        <w:tab/>
      </w:r>
      <w:r w:rsidRPr="00025FD0">
        <w:rPr>
          <w:rFonts w:cs="Arial"/>
        </w:rPr>
        <w:tab/>
      </w:r>
      <w:r w:rsidRPr="00025FD0">
        <w:rPr>
          <w:rFonts w:cs="Arial"/>
        </w:rPr>
        <w:tab/>
      </w:r>
    </w:p>
    <w:p w14:paraId="104242B2" w14:textId="77777777" w:rsidR="002D659A" w:rsidRPr="00025FD0" w:rsidRDefault="002D659A" w:rsidP="002D659A">
      <w:pPr>
        <w:tabs>
          <w:tab w:val="left" w:pos="567"/>
        </w:tabs>
        <w:spacing w:before="0"/>
        <w:rPr>
          <w:rFonts w:cs="Arial"/>
          <w:b/>
        </w:rPr>
      </w:pPr>
      <w:r w:rsidRPr="00025FD0">
        <w:rPr>
          <w:rFonts w:cs="Arial"/>
          <w:b/>
        </w:rPr>
        <w:t>ОБАВЕЗЕ КОРИСНИКА УСЛУГЕ</w:t>
      </w:r>
    </w:p>
    <w:p w14:paraId="590554D2" w14:textId="77777777" w:rsidR="002D659A" w:rsidRPr="00025FD0" w:rsidRDefault="002D659A" w:rsidP="002D659A">
      <w:pPr>
        <w:tabs>
          <w:tab w:val="left" w:pos="567"/>
        </w:tabs>
        <w:spacing w:before="0"/>
        <w:jc w:val="center"/>
        <w:rPr>
          <w:rFonts w:cs="Arial"/>
          <w:b/>
        </w:rPr>
      </w:pPr>
    </w:p>
    <w:p w14:paraId="3C93D1EF" w14:textId="77777777" w:rsidR="002D659A" w:rsidRPr="00025FD0" w:rsidRDefault="002D659A" w:rsidP="002D659A">
      <w:pPr>
        <w:tabs>
          <w:tab w:val="left" w:pos="567"/>
        </w:tabs>
        <w:spacing w:before="0"/>
        <w:jc w:val="center"/>
        <w:rPr>
          <w:rFonts w:cs="Arial"/>
        </w:rPr>
      </w:pPr>
      <w:r w:rsidRPr="00025FD0">
        <w:rPr>
          <w:rFonts w:cs="Arial"/>
          <w:b/>
        </w:rPr>
        <w:t>Члан 8</w:t>
      </w:r>
      <w:r w:rsidRPr="00025FD0">
        <w:rPr>
          <w:rFonts w:cs="Arial"/>
        </w:rPr>
        <w:t>.</w:t>
      </w:r>
    </w:p>
    <w:p w14:paraId="0DE988E8" w14:textId="77777777" w:rsidR="002D659A" w:rsidRPr="00025FD0" w:rsidRDefault="002D659A" w:rsidP="002D659A">
      <w:pPr>
        <w:tabs>
          <w:tab w:val="left" w:pos="567"/>
        </w:tabs>
        <w:spacing w:before="0"/>
        <w:rPr>
          <w:rFonts w:cs="Arial"/>
          <w:color w:val="FF0000"/>
          <w:lang w:val="sr-Cyrl-CS"/>
        </w:rPr>
      </w:pPr>
    </w:p>
    <w:p w14:paraId="5335DFE8" w14:textId="77777777" w:rsidR="002D659A" w:rsidRPr="00025FD0" w:rsidRDefault="002D659A" w:rsidP="002D659A">
      <w:pPr>
        <w:tabs>
          <w:tab w:val="left" w:pos="567"/>
        </w:tabs>
        <w:spacing w:before="0"/>
        <w:rPr>
          <w:rFonts w:cs="Arial"/>
          <w:lang w:val="sr-Cyrl-CS"/>
        </w:rPr>
      </w:pPr>
      <w:r w:rsidRPr="00025FD0">
        <w:rPr>
          <w:rFonts w:cs="Arial"/>
        </w:rPr>
        <w:t xml:space="preserve">Корисник услуге се обавезује да Пружаоцу услуге изврши исплату цене Услуге из члана 2. </w:t>
      </w:r>
      <w:proofErr w:type="gramStart"/>
      <w:r w:rsidRPr="00025FD0">
        <w:rPr>
          <w:rFonts w:cs="Arial"/>
        </w:rPr>
        <w:t>у</w:t>
      </w:r>
      <w:proofErr w:type="gramEnd"/>
      <w:r w:rsidRPr="00025FD0">
        <w:rPr>
          <w:rFonts w:cs="Arial"/>
        </w:rPr>
        <w:t xml:space="preserve"> складу са извршеним активностима из овог Уговора, на начин и у роковима утврђеним чланом 3. </w:t>
      </w:r>
      <w:proofErr w:type="gramStart"/>
      <w:r w:rsidRPr="00025FD0">
        <w:rPr>
          <w:rFonts w:cs="Arial"/>
        </w:rPr>
        <w:t>овог</w:t>
      </w:r>
      <w:proofErr w:type="gramEnd"/>
      <w:r w:rsidRPr="00025FD0">
        <w:rPr>
          <w:rFonts w:cs="Arial"/>
        </w:rPr>
        <w:t xml:space="preserve"> Уговора. </w:t>
      </w:r>
    </w:p>
    <w:p w14:paraId="54DBA6E4" w14:textId="77777777" w:rsidR="002D659A" w:rsidRPr="00025FD0" w:rsidRDefault="002D659A" w:rsidP="002D659A">
      <w:pPr>
        <w:tabs>
          <w:tab w:val="left" w:pos="567"/>
        </w:tabs>
        <w:spacing w:before="0"/>
        <w:rPr>
          <w:rFonts w:cs="Arial"/>
        </w:rPr>
      </w:pPr>
    </w:p>
    <w:p w14:paraId="099E49FB" w14:textId="77777777" w:rsidR="002D659A" w:rsidRPr="00025FD0" w:rsidRDefault="002D659A" w:rsidP="002D659A">
      <w:pPr>
        <w:tabs>
          <w:tab w:val="left" w:pos="567"/>
        </w:tabs>
        <w:spacing w:before="0"/>
        <w:jc w:val="center"/>
        <w:rPr>
          <w:rFonts w:cs="Arial"/>
        </w:rPr>
      </w:pPr>
      <w:r w:rsidRPr="00025FD0">
        <w:rPr>
          <w:rFonts w:cs="Arial"/>
          <w:b/>
        </w:rPr>
        <w:t>Члан 9</w:t>
      </w:r>
      <w:r w:rsidRPr="00025FD0">
        <w:rPr>
          <w:rFonts w:cs="Arial"/>
        </w:rPr>
        <w:t>.</w:t>
      </w:r>
    </w:p>
    <w:p w14:paraId="1888CACC" w14:textId="77777777" w:rsidR="002D659A" w:rsidRPr="00025FD0" w:rsidRDefault="002D659A" w:rsidP="002D659A">
      <w:pPr>
        <w:tabs>
          <w:tab w:val="left" w:pos="567"/>
        </w:tabs>
        <w:spacing w:before="0"/>
        <w:rPr>
          <w:rFonts w:cs="Arial"/>
        </w:rPr>
      </w:pPr>
    </w:p>
    <w:p w14:paraId="52D8B8D1" w14:textId="77777777" w:rsidR="002D659A" w:rsidRPr="00025FD0" w:rsidRDefault="002D659A" w:rsidP="002D659A">
      <w:pPr>
        <w:tabs>
          <w:tab w:val="left" w:pos="567"/>
        </w:tabs>
        <w:spacing w:before="0"/>
        <w:rPr>
          <w:rFonts w:cs="Arial"/>
        </w:rPr>
      </w:pPr>
      <w:r w:rsidRPr="00025FD0">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F37196B" w14:textId="77777777" w:rsidR="002D659A" w:rsidRPr="00025FD0" w:rsidRDefault="002D659A" w:rsidP="002D659A">
      <w:pPr>
        <w:tabs>
          <w:tab w:val="left" w:pos="567"/>
        </w:tabs>
        <w:spacing w:before="0"/>
        <w:rPr>
          <w:rFonts w:cs="Arial"/>
          <w:lang w:val="sr-Cyrl-CS"/>
        </w:rPr>
      </w:pPr>
    </w:p>
    <w:p w14:paraId="5FD70280" w14:textId="77777777" w:rsidR="002D659A" w:rsidRPr="00025FD0" w:rsidRDefault="002D659A" w:rsidP="002D659A">
      <w:pPr>
        <w:tabs>
          <w:tab w:val="left" w:pos="567"/>
        </w:tabs>
        <w:spacing w:before="0"/>
        <w:rPr>
          <w:rFonts w:cs="Arial"/>
        </w:rPr>
      </w:pPr>
      <w:r w:rsidRPr="00025FD0">
        <w:rPr>
          <w:rFonts w:cs="Arial"/>
        </w:rPr>
        <w:t>Корисник услуге има право да затражи од Пружаоца услуг</w:t>
      </w:r>
      <w:r w:rsidRPr="00025FD0">
        <w:rPr>
          <w:rFonts w:cs="Arial"/>
          <w:lang w:val="sr-Cyrl-RS"/>
        </w:rPr>
        <w:t>е</w:t>
      </w:r>
      <w:r w:rsidRPr="00025FD0">
        <w:rPr>
          <w:rFonts w:cs="Arial"/>
        </w:rPr>
        <w:t xml:space="preserve"> сва </w:t>
      </w:r>
      <w:proofErr w:type="gramStart"/>
      <w:r w:rsidRPr="00025FD0">
        <w:rPr>
          <w:rFonts w:cs="Arial"/>
        </w:rPr>
        <w:t>неопходна  образложења</w:t>
      </w:r>
      <w:proofErr w:type="gramEnd"/>
      <w:r w:rsidRPr="00025FD0">
        <w:rPr>
          <w:rFonts w:cs="Arial"/>
        </w:rPr>
        <w:t xml:space="preserve"> материјала које Пружалац услуге припрема у извршењу Услуге која је </w:t>
      </w:r>
      <w:r w:rsidRPr="00025FD0">
        <w:rPr>
          <w:rFonts w:cs="Arial"/>
        </w:rPr>
        <w:lastRenderedPageBreak/>
        <w:t xml:space="preserve">предмет овог Уговора, као и да затражи измене и допуне достављених материјала, како би се на задовољавајући начин остварио циљ овог Уговора. </w:t>
      </w:r>
    </w:p>
    <w:p w14:paraId="5687C02A" w14:textId="77777777" w:rsidR="002D659A" w:rsidRPr="00025FD0" w:rsidRDefault="002D659A" w:rsidP="002D659A">
      <w:pPr>
        <w:tabs>
          <w:tab w:val="left" w:pos="567"/>
        </w:tabs>
        <w:spacing w:before="0"/>
        <w:rPr>
          <w:rFonts w:cs="Arial"/>
        </w:rPr>
      </w:pPr>
    </w:p>
    <w:p w14:paraId="30E3F907" w14:textId="77777777" w:rsidR="002D659A" w:rsidRPr="00025FD0" w:rsidRDefault="002D659A" w:rsidP="00D75904">
      <w:pPr>
        <w:suppressAutoHyphens/>
        <w:spacing w:before="0"/>
        <w:rPr>
          <w:rFonts w:cs="Arial"/>
          <w:b/>
          <w:lang w:val="sr-Cyrl-CS" w:eastAsia="ar-SA"/>
        </w:rPr>
      </w:pPr>
    </w:p>
    <w:p w14:paraId="34D55F5B" w14:textId="77777777" w:rsidR="002D659A" w:rsidRPr="00025FD0" w:rsidRDefault="002D659A" w:rsidP="00D75904">
      <w:pPr>
        <w:suppressAutoHyphens/>
        <w:spacing w:before="0"/>
        <w:rPr>
          <w:rFonts w:cs="Arial"/>
          <w:b/>
          <w:lang w:val="sr-Cyrl-CS" w:eastAsia="ar-SA"/>
        </w:rPr>
      </w:pPr>
    </w:p>
    <w:p w14:paraId="78B7E96A" w14:textId="77777777" w:rsidR="00BE2C9C" w:rsidRPr="00025FD0" w:rsidRDefault="00BE2C9C" w:rsidP="00D75904">
      <w:pPr>
        <w:suppressAutoHyphens/>
        <w:spacing w:before="0"/>
        <w:rPr>
          <w:rFonts w:cs="Arial"/>
          <w:b/>
          <w:lang w:val="sr-Cyrl-CS" w:eastAsia="ar-SA"/>
        </w:rPr>
      </w:pPr>
      <w:r w:rsidRPr="00025FD0">
        <w:rPr>
          <w:rFonts w:cs="Arial"/>
          <w:b/>
          <w:lang w:val="sr-Cyrl-CS" w:eastAsia="ar-SA"/>
        </w:rPr>
        <w:t>ИЗВРШИОЦИ</w:t>
      </w:r>
    </w:p>
    <w:p w14:paraId="42829306" w14:textId="77777777" w:rsidR="00A904F1" w:rsidRPr="00025FD0" w:rsidRDefault="00A904F1" w:rsidP="00D75904">
      <w:pPr>
        <w:suppressAutoHyphens/>
        <w:spacing w:before="0"/>
        <w:rPr>
          <w:rFonts w:cs="Arial"/>
          <w:b/>
          <w:lang w:val="sr-Cyrl-CS" w:eastAsia="ar-SA"/>
        </w:rPr>
      </w:pPr>
    </w:p>
    <w:p w14:paraId="264F2F6A" w14:textId="77777777" w:rsidR="00A904F1" w:rsidRPr="00025FD0" w:rsidRDefault="00A904F1" w:rsidP="00A904F1">
      <w:pPr>
        <w:suppressAutoHyphens/>
        <w:spacing w:before="0"/>
        <w:jc w:val="center"/>
        <w:rPr>
          <w:rFonts w:cs="Arial"/>
          <w:b/>
          <w:lang w:val="sr-Cyrl-CS" w:eastAsia="ar-SA"/>
        </w:rPr>
      </w:pPr>
      <w:r w:rsidRPr="00025FD0">
        <w:rPr>
          <w:rFonts w:cs="Arial"/>
          <w:b/>
          <w:lang w:val="sr-Cyrl-CS" w:eastAsia="ar-SA"/>
        </w:rPr>
        <w:t xml:space="preserve">Члан </w:t>
      </w:r>
      <w:r w:rsidR="002D659A" w:rsidRPr="00025FD0">
        <w:rPr>
          <w:rFonts w:cs="Arial"/>
          <w:b/>
          <w:lang w:val="sr-Cyrl-CS" w:eastAsia="ar-SA"/>
        </w:rPr>
        <w:t>10</w:t>
      </w:r>
      <w:r w:rsidRPr="00025FD0">
        <w:rPr>
          <w:rFonts w:cs="Arial"/>
          <w:b/>
          <w:lang w:val="sr-Cyrl-CS" w:eastAsia="ar-SA"/>
        </w:rPr>
        <w:t>.</w:t>
      </w:r>
    </w:p>
    <w:p w14:paraId="46DAAE01" w14:textId="77777777" w:rsidR="00BE2C9C" w:rsidRPr="00025FD0" w:rsidRDefault="00BE2C9C" w:rsidP="00BE2C9C">
      <w:pPr>
        <w:suppressAutoHyphens/>
        <w:spacing w:before="0"/>
        <w:jc w:val="left"/>
        <w:rPr>
          <w:rFonts w:cs="Arial"/>
          <w:lang w:val="sr-Cyrl-CS" w:eastAsia="ar-SA"/>
        </w:rPr>
      </w:pPr>
      <w:r w:rsidRPr="00025FD0">
        <w:rPr>
          <w:rFonts w:cs="Arial"/>
          <w:lang w:val="sr-Cyrl-CS" w:eastAsia="ar-SA"/>
        </w:rPr>
        <w:t>Извршиоци су ангажована лица од стране Пружаоца услуге.</w:t>
      </w:r>
    </w:p>
    <w:p w14:paraId="4E52348E" w14:textId="77777777" w:rsidR="00BE2C9C" w:rsidRPr="00025FD0" w:rsidRDefault="00BE2C9C" w:rsidP="00A904F1">
      <w:pPr>
        <w:suppressAutoHyphens/>
        <w:spacing w:before="0"/>
        <w:jc w:val="center"/>
        <w:rPr>
          <w:rFonts w:cs="Arial"/>
          <w:b/>
          <w:lang w:val="sr-Cyrl-CS" w:eastAsia="ar-SA"/>
        </w:rPr>
      </w:pPr>
    </w:p>
    <w:p w14:paraId="42B6FD68" w14:textId="18139FFE" w:rsidR="00A904F1" w:rsidRPr="00025FD0" w:rsidRDefault="00A904F1" w:rsidP="00A904F1">
      <w:pPr>
        <w:suppressAutoHyphens/>
        <w:spacing w:before="0"/>
        <w:rPr>
          <w:rFonts w:cs="Arial"/>
          <w:lang w:val="sr-Cyrl-CS" w:eastAsia="ar-SA"/>
        </w:rPr>
      </w:pPr>
      <w:r w:rsidRPr="00025FD0">
        <w:rPr>
          <w:rFonts w:cs="Arial"/>
          <w:lang w:val="sr-Cyrl-CS" w:eastAsia="ar-SA"/>
        </w:rPr>
        <w:t>Пружалац услуге је дужан да одреди извршиоце</w:t>
      </w:r>
      <w:r w:rsidRPr="00025FD0" w:rsidDel="00B65A1A">
        <w:rPr>
          <w:rFonts w:cs="Arial"/>
          <w:lang w:val="sr-Cyrl-CS" w:eastAsia="ar-SA"/>
        </w:rPr>
        <w:t xml:space="preserve"> </w:t>
      </w:r>
      <w:r w:rsidR="00BE2C9C" w:rsidRPr="00025FD0">
        <w:rPr>
          <w:rFonts w:cs="Arial"/>
          <w:lang w:val="sr-Cyrl-CS" w:eastAsia="ar-SA"/>
        </w:rPr>
        <w:t>који</w:t>
      </w:r>
      <w:r w:rsidRPr="00025FD0">
        <w:rPr>
          <w:rFonts w:cs="Arial"/>
          <w:lang w:val="sr-Cyrl-CS" w:eastAsia="ar-SA"/>
        </w:rPr>
        <w:t xml:space="preserve"> ће пружати  </w:t>
      </w:r>
      <w:r w:rsidRPr="00025FD0">
        <w:rPr>
          <w:rFonts w:cs="Arial"/>
          <w:lang w:val="sr-Cyrl-RS" w:eastAsia="ar-SA"/>
        </w:rPr>
        <w:t xml:space="preserve">Уговорене </w:t>
      </w:r>
      <w:r w:rsidRPr="00025FD0">
        <w:rPr>
          <w:rFonts w:cs="Arial"/>
          <w:lang w:val="sr-Cyrl-CS" w:eastAsia="ar-SA"/>
        </w:rPr>
        <w:t>услуге. Списак извршилаца</w:t>
      </w:r>
      <w:r w:rsidR="00BE2C9C" w:rsidRPr="00025FD0">
        <w:rPr>
          <w:rFonts w:cs="Arial"/>
          <w:lang w:val="sr-Cyrl-RS" w:eastAsia="ar-SA"/>
        </w:rPr>
        <w:t xml:space="preserve">, </w:t>
      </w:r>
      <w:r w:rsidRPr="00025FD0">
        <w:rPr>
          <w:rFonts w:cs="Arial"/>
          <w:lang w:val="sr-Cyrl-RS" w:eastAsia="ar-SA"/>
        </w:rPr>
        <w:t xml:space="preserve">је Прилог </w:t>
      </w:r>
      <w:r w:rsidR="006A11AA" w:rsidRPr="00025FD0">
        <w:rPr>
          <w:rFonts w:cs="Arial"/>
          <w:lang w:val="sr-Cyrl-RS" w:eastAsia="ar-SA"/>
        </w:rPr>
        <w:t>5</w:t>
      </w:r>
      <w:r w:rsidRPr="00025FD0">
        <w:rPr>
          <w:rFonts w:cs="Arial"/>
          <w:lang w:val="sr-Cyrl-RS" w:eastAsia="ar-SA"/>
        </w:rPr>
        <w:t xml:space="preserve"> Уговора,</w:t>
      </w:r>
      <w:r w:rsidRPr="00025FD0">
        <w:rPr>
          <w:rFonts w:cs="Arial"/>
          <w:lang w:val="sr-Cyrl-CS" w:eastAsia="ar-SA"/>
        </w:rPr>
        <w:t xml:space="preserve"> у којем су наведене квалификације извршилаца и прецизно дефинисане активности које обављају у извршавању услуга, на који сагласност даје Корисник услуге</w:t>
      </w:r>
      <w:r w:rsidRPr="00025FD0">
        <w:rPr>
          <w:rFonts w:cs="Arial"/>
          <w:lang w:val="sr-Cyrl-RS" w:eastAsia="ar-SA"/>
        </w:rPr>
        <w:t>.</w:t>
      </w:r>
      <w:r w:rsidRPr="00025FD0">
        <w:rPr>
          <w:rFonts w:cs="Arial"/>
          <w:lang w:val="sr-Cyrl-CS" w:eastAsia="ar-SA"/>
        </w:rPr>
        <w:t xml:space="preserve"> </w:t>
      </w:r>
    </w:p>
    <w:p w14:paraId="0124661D" w14:textId="77777777" w:rsidR="00A904F1" w:rsidRPr="00025FD0" w:rsidRDefault="00A904F1" w:rsidP="00A904F1">
      <w:pPr>
        <w:suppressAutoHyphens/>
        <w:spacing w:before="0"/>
        <w:rPr>
          <w:rFonts w:cs="Arial"/>
          <w:lang w:val="sr-Cyrl-CS" w:eastAsia="ar-SA"/>
        </w:rPr>
      </w:pPr>
    </w:p>
    <w:p w14:paraId="6C6E0627" w14:textId="77777777" w:rsidR="00A904F1" w:rsidRPr="00025FD0" w:rsidRDefault="00A904F1" w:rsidP="00A904F1">
      <w:pPr>
        <w:suppressAutoHyphens/>
        <w:spacing w:before="0"/>
        <w:rPr>
          <w:rFonts w:cs="Arial"/>
          <w:lang w:val="sr-Cyrl-CS" w:eastAsia="ar-SA"/>
        </w:rPr>
      </w:pPr>
      <w:r w:rsidRPr="00025FD0">
        <w:rPr>
          <w:rFonts w:cs="Arial"/>
          <w:lang w:val="sr-Cyrl-CS" w:eastAsia="ar-SA"/>
        </w:rPr>
        <w:t xml:space="preserve">Уколико се током извршења </w:t>
      </w:r>
      <w:r w:rsidRPr="00025FD0">
        <w:rPr>
          <w:rFonts w:cs="Arial"/>
          <w:lang w:val="sr-Cyrl-RS" w:eastAsia="ar-SA"/>
        </w:rPr>
        <w:t xml:space="preserve">Уговорене </w:t>
      </w:r>
      <w:r w:rsidRPr="00025FD0">
        <w:rPr>
          <w:rFonts w:cs="Arial"/>
          <w:lang w:val="sr-Cyrl-CS" w:eastAsia="ar-SA"/>
        </w:rPr>
        <w:t>услуг</w:t>
      </w:r>
      <w:r w:rsidRPr="00025FD0">
        <w:rPr>
          <w:rFonts w:cs="Arial"/>
          <w:lang w:val="sr-Cyrl-RS" w:eastAsia="ar-SA"/>
        </w:rPr>
        <w:t>е</w:t>
      </w:r>
      <w:r w:rsidRPr="00025FD0">
        <w:rPr>
          <w:rFonts w:cs="Arial"/>
          <w:lang w:val="sr-Cyrl-CS" w:eastAsia="ar-SA"/>
        </w:rPr>
        <w:t>,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14:paraId="53EEF909" w14:textId="77777777" w:rsidR="00A904F1" w:rsidRPr="00025FD0" w:rsidRDefault="00A904F1" w:rsidP="00A904F1">
      <w:pPr>
        <w:suppressAutoHyphens/>
        <w:spacing w:before="0"/>
        <w:rPr>
          <w:rFonts w:cs="Arial"/>
          <w:lang w:val="sr-Cyrl-CS" w:eastAsia="ar-SA"/>
        </w:rPr>
      </w:pPr>
    </w:p>
    <w:p w14:paraId="11D49ED2" w14:textId="77777777" w:rsidR="00A904F1" w:rsidRPr="00025FD0" w:rsidRDefault="00A904F1" w:rsidP="00A904F1">
      <w:pPr>
        <w:suppressAutoHyphens/>
        <w:spacing w:before="0"/>
        <w:rPr>
          <w:rFonts w:cs="Arial"/>
          <w:lang w:eastAsia="ar-SA"/>
        </w:rPr>
      </w:pPr>
      <w:r w:rsidRPr="00025FD0">
        <w:rPr>
          <w:rFonts w:cs="Arial"/>
          <w:lang w:val="sr-Cyrl-CS" w:eastAsia="ar-SA"/>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Корисника услуге у писаној форми. </w:t>
      </w:r>
    </w:p>
    <w:p w14:paraId="24DD9BE2" w14:textId="77777777" w:rsidR="00A904F1" w:rsidRPr="00025FD0" w:rsidRDefault="00A904F1" w:rsidP="00A904F1">
      <w:pPr>
        <w:suppressAutoHyphens/>
        <w:spacing w:before="0"/>
        <w:rPr>
          <w:rFonts w:cs="Arial"/>
          <w:lang w:val="sr-Cyrl-CS" w:eastAsia="ar-SA"/>
        </w:rPr>
      </w:pPr>
    </w:p>
    <w:p w14:paraId="64B1EC6A" w14:textId="77777777" w:rsidR="00A904F1" w:rsidRPr="00025FD0" w:rsidRDefault="00A904F1" w:rsidP="00A904F1">
      <w:pPr>
        <w:suppressAutoHyphens/>
        <w:spacing w:before="0"/>
        <w:rPr>
          <w:rFonts w:cs="Arial"/>
          <w:lang w:val="sr-Cyrl-CS" w:eastAsia="ar-SA"/>
        </w:rPr>
      </w:pPr>
      <w:r w:rsidRPr="00025FD0">
        <w:rPr>
          <w:rFonts w:cs="Arial"/>
          <w:lang w:val="sr-Cyrl-CS" w:eastAsia="ar-SA"/>
        </w:rPr>
        <w:t xml:space="preserve">Корисник услуге задржава право </w:t>
      </w:r>
      <w:r w:rsidRPr="00025FD0">
        <w:rPr>
          <w:rFonts w:cs="Arial"/>
          <w:lang w:val="sr-Cyrl-RS" w:eastAsia="ar-SA"/>
        </w:rPr>
        <w:t>д</w:t>
      </w:r>
      <w:r w:rsidRPr="00025FD0">
        <w:rPr>
          <w:rFonts w:cs="Arial"/>
          <w:lang w:val="sr-Cyrl-CS" w:eastAsia="ar-SA"/>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14:paraId="18C78B02" w14:textId="77777777" w:rsidR="00A904F1" w:rsidRPr="00025FD0" w:rsidRDefault="00A904F1" w:rsidP="00A904F1">
      <w:pPr>
        <w:suppressAutoHyphens/>
        <w:spacing w:before="0"/>
        <w:rPr>
          <w:rFonts w:cs="Arial"/>
          <w:lang w:val="sr-Cyrl-CS" w:eastAsia="ar-SA"/>
        </w:rPr>
      </w:pPr>
    </w:p>
    <w:p w14:paraId="3A2C7FCD" w14:textId="77777777" w:rsidR="00A904F1" w:rsidRPr="00025FD0" w:rsidRDefault="00A904F1" w:rsidP="00A904F1">
      <w:pPr>
        <w:suppressAutoHyphens/>
        <w:spacing w:before="0"/>
        <w:rPr>
          <w:rFonts w:cs="Arial"/>
          <w:lang w:val="sr-Cyrl-CS" w:eastAsia="ar-SA"/>
        </w:rPr>
      </w:pPr>
      <w:r w:rsidRPr="00025FD0">
        <w:rPr>
          <w:rFonts w:cs="Arial"/>
          <w:lang w:val="sr-Cyrl-CS" w:eastAsia="ar-SA"/>
        </w:rPr>
        <w:t xml:space="preserve">Ако Пружалац услуге мора да повуче или замени било ког извршиоца услуга за време трајања овог </w:t>
      </w:r>
      <w:r w:rsidRPr="00025FD0">
        <w:rPr>
          <w:rFonts w:cs="Arial"/>
          <w:lang w:val="sr-Cyrl-RS" w:eastAsia="ar-SA"/>
        </w:rPr>
        <w:t>У</w:t>
      </w:r>
      <w:r w:rsidRPr="00025FD0">
        <w:rPr>
          <w:rFonts w:cs="Arial"/>
          <w:lang w:val="sr-Cyrl-CS" w:eastAsia="ar-SA"/>
        </w:rPr>
        <w:t>говора, све трошкове који настану таквом заменом сноси Пружалац услуге.</w:t>
      </w:r>
    </w:p>
    <w:p w14:paraId="582FBE87" w14:textId="77777777" w:rsidR="00744C6A" w:rsidRPr="00025FD0" w:rsidRDefault="00744C6A" w:rsidP="00A904F1">
      <w:pPr>
        <w:suppressAutoHyphens/>
        <w:spacing w:before="0"/>
        <w:rPr>
          <w:rFonts w:cs="Arial"/>
          <w:lang w:val="sr-Cyrl-CS" w:eastAsia="ar-SA"/>
        </w:rPr>
      </w:pPr>
    </w:p>
    <w:p w14:paraId="3AAD1FD4" w14:textId="77777777" w:rsidR="00D75904" w:rsidRPr="00025FD0" w:rsidRDefault="00BE2C9C" w:rsidP="00D75904">
      <w:pPr>
        <w:suppressAutoHyphens/>
        <w:spacing w:before="0"/>
        <w:rPr>
          <w:rFonts w:cs="Arial"/>
          <w:b/>
          <w:lang w:val="sr-Cyrl-CS" w:eastAsia="ar-SA"/>
        </w:rPr>
      </w:pPr>
      <w:r w:rsidRPr="00025FD0">
        <w:rPr>
          <w:rFonts w:cs="Arial"/>
          <w:b/>
          <w:lang w:val="sr-Cyrl-CS" w:eastAsia="ar-SA"/>
        </w:rPr>
        <w:t>ПОСЛОВНА ТАЈНА</w:t>
      </w:r>
    </w:p>
    <w:p w14:paraId="1EAAD93E" w14:textId="77777777" w:rsidR="00BE2C9C" w:rsidRPr="00025FD0" w:rsidRDefault="00D75904" w:rsidP="00BE2C9C">
      <w:pPr>
        <w:pStyle w:val="Style13"/>
        <w:widowControl/>
        <w:spacing w:line="240" w:lineRule="auto"/>
        <w:rPr>
          <w:rFonts w:ascii="Arial" w:eastAsia="Calibri" w:hAnsi="Arial" w:cs="Arial"/>
          <w:b/>
          <w:bCs/>
          <w:szCs w:val="22"/>
          <w:lang w:eastAsia="sr-Cyrl-CS"/>
        </w:rPr>
      </w:pPr>
      <w:r w:rsidRPr="00025FD0">
        <w:rPr>
          <w:rFonts w:ascii="Arial" w:eastAsia="Calibri" w:hAnsi="Arial" w:cs="Arial"/>
          <w:b/>
          <w:bCs/>
          <w:szCs w:val="22"/>
          <w:lang w:eastAsia="sr-Cyrl-CS"/>
        </w:rPr>
        <w:t xml:space="preserve">Члан </w:t>
      </w:r>
      <w:r w:rsidR="002D659A" w:rsidRPr="00025FD0">
        <w:rPr>
          <w:rFonts w:ascii="Arial" w:eastAsia="Calibri" w:hAnsi="Arial" w:cs="Arial"/>
          <w:b/>
          <w:bCs/>
          <w:szCs w:val="22"/>
          <w:lang w:val="sr-Cyrl-RS" w:eastAsia="sr-Cyrl-CS"/>
        </w:rPr>
        <w:t>11</w:t>
      </w:r>
      <w:r w:rsidRPr="00025FD0">
        <w:rPr>
          <w:rFonts w:ascii="Arial" w:eastAsia="Calibri" w:hAnsi="Arial" w:cs="Arial"/>
          <w:b/>
          <w:bCs/>
          <w:szCs w:val="22"/>
          <w:lang w:eastAsia="sr-Cyrl-CS"/>
        </w:rPr>
        <w:t>.</w:t>
      </w:r>
    </w:p>
    <w:p w14:paraId="1B5CCF1B" w14:textId="205C2715" w:rsidR="00D75904" w:rsidRPr="00025FD0" w:rsidRDefault="00D75904" w:rsidP="00D75904">
      <w:pPr>
        <w:suppressAutoHyphens/>
        <w:spacing w:before="0"/>
        <w:rPr>
          <w:rFonts w:eastAsia="Calibri" w:cs="Arial"/>
          <w:lang w:val="sr-Cyrl-CS" w:eastAsia="ar-SA"/>
        </w:rPr>
      </w:pPr>
      <w:r w:rsidRPr="00025FD0">
        <w:rPr>
          <w:rFonts w:cs="Arial"/>
          <w:lang w:val="sr-Cyrl-CS" w:eastAsia="ar-SA"/>
        </w:rPr>
        <w:t xml:space="preserve">Пружалац услуге и извршиоци који су ангажовани на извршавању </w:t>
      </w:r>
      <w:r w:rsidRPr="00025FD0">
        <w:rPr>
          <w:rFonts w:cs="Arial"/>
          <w:lang w:val="sr-Cyrl-RS" w:eastAsia="ar-SA"/>
        </w:rPr>
        <w:t>услуга</w:t>
      </w:r>
      <w:r w:rsidRPr="00025FD0">
        <w:rPr>
          <w:rFonts w:cs="Arial"/>
          <w:lang w:val="sr-Cyrl-CS" w:eastAsia="ar-SA"/>
        </w:rPr>
        <w:t xml:space="preserve"> које су предмет овог </w:t>
      </w:r>
      <w:r w:rsidRPr="00025FD0">
        <w:rPr>
          <w:rFonts w:cs="Arial"/>
          <w:lang w:val="sr-Cyrl-RS" w:eastAsia="ar-SA"/>
        </w:rPr>
        <w:t>У</w:t>
      </w:r>
      <w:r w:rsidRPr="00025FD0">
        <w:rPr>
          <w:rFonts w:cs="Arial"/>
          <w:lang w:val="sr-Cyrl-CS" w:eastAsia="ar-SA"/>
        </w:rPr>
        <w:t>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w:t>
      </w:r>
      <w:r w:rsidRPr="00025FD0">
        <w:rPr>
          <w:rFonts w:cs="Arial"/>
          <w:lang w:val="sr-Cyrl-RS" w:eastAsia="ar-SA"/>
        </w:rPr>
        <w:t>е</w:t>
      </w:r>
      <w:r w:rsidRPr="00025FD0">
        <w:rPr>
          <w:rFonts w:cs="Arial"/>
          <w:lang w:val="sr-Cyrl-CS" w:eastAsia="ar-SA"/>
        </w:rPr>
        <w:t xml:space="preserve"> услуг</w:t>
      </w:r>
      <w:r w:rsidRPr="00025FD0">
        <w:rPr>
          <w:rFonts w:cs="Arial"/>
          <w:lang w:val="sr-Cyrl-RS" w:eastAsia="ar-SA"/>
        </w:rPr>
        <w:t>е</w:t>
      </w:r>
      <w:r w:rsidRPr="00025FD0">
        <w:rPr>
          <w:rFonts w:cs="Arial"/>
          <w:lang w:val="sr-Cyrl-CS" w:eastAsia="ar-SA"/>
        </w:rPr>
        <w:t xml:space="preserve"> из овог Уговора и да их користе искључиво за обављање т</w:t>
      </w:r>
      <w:r w:rsidRPr="00025FD0">
        <w:rPr>
          <w:rFonts w:cs="Arial"/>
          <w:lang w:val="sr-Cyrl-RS" w:eastAsia="ar-SA"/>
        </w:rPr>
        <w:t>е</w:t>
      </w:r>
      <w:r w:rsidRPr="00025FD0">
        <w:rPr>
          <w:rFonts w:cs="Arial"/>
          <w:lang w:val="sr-Cyrl-CS" w:eastAsia="ar-SA"/>
        </w:rPr>
        <w:t xml:space="preserve"> услуг</w:t>
      </w:r>
      <w:r w:rsidRPr="00025FD0">
        <w:rPr>
          <w:rFonts w:cs="Arial"/>
          <w:lang w:val="sr-Cyrl-RS" w:eastAsia="ar-SA"/>
        </w:rPr>
        <w:t>е</w:t>
      </w:r>
      <w:r w:rsidRPr="00025FD0">
        <w:rPr>
          <w:rFonts w:cs="Arial"/>
          <w:lang w:val="sr-Cyrl-CS" w:eastAsia="ar-SA"/>
        </w:rPr>
        <w:t xml:space="preserve">, а у складу са Уговором о чувању пословне тајне и поверљивих информација који  као Прилог </w:t>
      </w:r>
      <w:r w:rsidR="006A11AA" w:rsidRPr="00025FD0">
        <w:rPr>
          <w:rFonts w:cs="Arial"/>
          <w:lang w:val="sr-Cyrl-RS" w:eastAsia="ar-SA"/>
        </w:rPr>
        <w:t>6</w:t>
      </w:r>
      <w:r w:rsidR="0092135A" w:rsidRPr="00025FD0">
        <w:rPr>
          <w:rFonts w:cs="Arial"/>
          <w:lang w:eastAsia="ar-SA"/>
        </w:rPr>
        <w:t xml:space="preserve"> </w:t>
      </w:r>
      <w:r w:rsidRPr="00025FD0">
        <w:rPr>
          <w:rFonts w:cs="Arial"/>
          <w:lang w:val="sr-Cyrl-RS" w:eastAsia="ar-SA"/>
        </w:rPr>
        <w:t xml:space="preserve">чини саставни део </w:t>
      </w:r>
      <w:r w:rsidRPr="00025FD0">
        <w:rPr>
          <w:rFonts w:cs="Arial"/>
          <w:lang w:val="sr-Cyrl-CS" w:eastAsia="ar-SA"/>
        </w:rPr>
        <w:t xml:space="preserve">овог </w:t>
      </w:r>
      <w:r w:rsidRPr="00025FD0">
        <w:rPr>
          <w:rFonts w:cs="Arial"/>
          <w:lang w:val="sr-Cyrl-RS" w:eastAsia="ar-SA"/>
        </w:rPr>
        <w:t>У</w:t>
      </w:r>
      <w:r w:rsidRPr="00025FD0">
        <w:rPr>
          <w:rFonts w:cs="Arial"/>
          <w:lang w:val="sr-Cyrl-CS" w:eastAsia="ar-SA"/>
        </w:rPr>
        <w:t xml:space="preserve">говора. </w:t>
      </w:r>
    </w:p>
    <w:p w14:paraId="5281FF65" w14:textId="77777777" w:rsidR="00D75904" w:rsidRPr="00025FD0" w:rsidRDefault="00D75904" w:rsidP="00D75904">
      <w:pPr>
        <w:suppressAutoHyphens/>
        <w:spacing w:before="0"/>
        <w:rPr>
          <w:rFonts w:cs="Arial"/>
          <w:lang w:val="sr-Cyrl-CS" w:eastAsia="ar-SA"/>
        </w:rPr>
      </w:pPr>
    </w:p>
    <w:p w14:paraId="602FB58F" w14:textId="77777777" w:rsidR="00D75904" w:rsidRPr="00025FD0" w:rsidRDefault="00D75904" w:rsidP="00D75904">
      <w:pPr>
        <w:suppressAutoHyphens/>
        <w:spacing w:before="0"/>
        <w:rPr>
          <w:rFonts w:cs="Arial"/>
          <w:lang w:val="sr-Cyrl-CS" w:eastAsia="ar-SA"/>
        </w:rPr>
      </w:pPr>
      <w:r w:rsidRPr="00025FD0">
        <w:rPr>
          <w:rFonts w:cs="Arial"/>
          <w:lang w:val="sr-Cyrl-CS" w:eastAsia="ar-SA"/>
        </w:rPr>
        <w:t xml:space="preserve">Информације, подаци и документација које је </w:t>
      </w:r>
      <w:r w:rsidRPr="00025FD0">
        <w:rPr>
          <w:rFonts w:cs="Arial"/>
          <w:lang w:val="sr-Cyrl-RS" w:eastAsia="ar-SA"/>
        </w:rPr>
        <w:t>Корисник услуге</w:t>
      </w:r>
      <w:r w:rsidRPr="00025FD0">
        <w:rPr>
          <w:rFonts w:cs="Arial"/>
          <w:lang w:val="sr-Cyrl-CS" w:eastAsia="ar-SA"/>
        </w:rPr>
        <w:t xml:space="preserve"> доставио Пружаоцу услуге у извршавању предмета овог </w:t>
      </w:r>
      <w:r w:rsidRPr="00025FD0">
        <w:rPr>
          <w:rFonts w:cs="Arial"/>
          <w:lang w:val="sr-Cyrl-RS" w:eastAsia="ar-SA"/>
        </w:rPr>
        <w:t>У</w:t>
      </w:r>
      <w:r w:rsidRPr="00025FD0">
        <w:rPr>
          <w:rFonts w:cs="Arial"/>
          <w:lang w:val="sr-Cyrl-CS" w:eastAsia="ar-SA"/>
        </w:rPr>
        <w:t xml:space="preserve">говора, Пружалац услуге не може стављати на располагање трећим лицима, без претходне писане сагласности </w:t>
      </w:r>
      <w:r w:rsidRPr="00025FD0">
        <w:rPr>
          <w:rFonts w:cs="Arial"/>
          <w:lang w:val="sr-Cyrl-RS" w:eastAsia="ar-SA"/>
        </w:rPr>
        <w:t>Корисника услуге</w:t>
      </w:r>
      <w:r w:rsidRPr="00025FD0">
        <w:rPr>
          <w:rFonts w:cs="Arial"/>
          <w:lang w:val="sr-Cyrl-CS" w:eastAsia="ar-SA"/>
        </w:rPr>
        <w:t>.</w:t>
      </w:r>
    </w:p>
    <w:p w14:paraId="2155100F" w14:textId="77777777" w:rsidR="00D75904" w:rsidRPr="00025FD0" w:rsidRDefault="00D75904" w:rsidP="00D75904">
      <w:pPr>
        <w:suppressAutoHyphens/>
        <w:spacing w:before="0"/>
        <w:rPr>
          <w:rFonts w:cs="Arial"/>
          <w:lang w:val="sr-Cyrl-CS" w:eastAsia="ar-SA"/>
        </w:rPr>
      </w:pPr>
      <w:r w:rsidRPr="00025FD0">
        <w:rPr>
          <w:rFonts w:cs="Arial"/>
          <w:lang w:val="sr-Cyrl-CS" w:eastAsia="ar-SA"/>
        </w:rPr>
        <w:t xml:space="preserve"> </w:t>
      </w:r>
    </w:p>
    <w:p w14:paraId="5755D282" w14:textId="77777777" w:rsidR="00D75904" w:rsidRPr="00025FD0" w:rsidRDefault="00D75904" w:rsidP="00D75904">
      <w:pPr>
        <w:suppressAutoHyphens/>
        <w:spacing w:before="0"/>
        <w:rPr>
          <w:rFonts w:cs="Arial"/>
          <w:lang w:val="sr-Cyrl-CS" w:eastAsia="ar-SA"/>
        </w:rPr>
      </w:pPr>
    </w:p>
    <w:p w14:paraId="1279B4DF" w14:textId="77777777" w:rsidR="00D75904" w:rsidRPr="00025FD0" w:rsidRDefault="00D75904" w:rsidP="00D75904">
      <w:pPr>
        <w:suppressAutoHyphens/>
        <w:spacing w:before="0"/>
        <w:rPr>
          <w:rFonts w:cs="Arial"/>
          <w:b/>
          <w:lang w:val="sr-Cyrl-RS" w:eastAsia="ar-SA"/>
        </w:rPr>
      </w:pPr>
      <w:r w:rsidRPr="00025FD0">
        <w:rPr>
          <w:rFonts w:cs="Arial"/>
          <w:b/>
          <w:lang w:val="sr-Cyrl-RS" w:eastAsia="ar-SA"/>
        </w:rPr>
        <w:t>ИНТЕЛЕКТУАЛНА СВОЈИНА</w:t>
      </w:r>
    </w:p>
    <w:p w14:paraId="621C9B36" w14:textId="77777777" w:rsidR="007124D9" w:rsidRPr="00025FD0" w:rsidRDefault="007124D9" w:rsidP="00D75904">
      <w:pPr>
        <w:suppressAutoHyphens/>
        <w:spacing w:before="0"/>
        <w:rPr>
          <w:rFonts w:cs="Arial"/>
          <w:b/>
          <w:lang w:val="sr-Cyrl-RS" w:eastAsia="ar-SA"/>
        </w:rPr>
      </w:pPr>
    </w:p>
    <w:p w14:paraId="7E7B5C67" w14:textId="77777777" w:rsidR="00D75904" w:rsidRPr="00025FD0" w:rsidRDefault="00D75904" w:rsidP="00D75904">
      <w:pPr>
        <w:suppressAutoHyphens/>
        <w:spacing w:before="0"/>
        <w:jc w:val="center"/>
        <w:rPr>
          <w:rFonts w:eastAsia="Calibri" w:cs="Arial"/>
          <w:lang w:val="sr-Cyrl-CS" w:eastAsia="ar-SA"/>
        </w:rPr>
      </w:pPr>
      <w:r w:rsidRPr="00025FD0">
        <w:rPr>
          <w:rFonts w:cs="Arial"/>
          <w:b/>
          <w:lang w:val="sr-Cyrl-CS" w:eastAsia="ar-SA"/>
        </w:rPr>
        <w:t>Члан 1</w:t>
      </w:r>
      <w:r w:rsidR="002D659A" w:rsidRPr="00025FD0">
        <w:rPr>
          <w:rFonts w:cs="Arial"/>
          <w:b/>
          <w:lang w:val="sr-Cyrl-CS" w:eastAsia="ar-SA"/>
        </w:rPr>
        <w:t>2</w:t>
      </w:r>
      <w:r w:rsidRPr="00025FD0">
        <w:rPr>
          <w:rFonts w:cs="Arial"/>
          <w:b/>
          <w:lang w:val="sr-Cyrl-CS" w:eastAsia="ar-SA"/>
        </w:rPr>
        <w:t>.</w:t>
      </w:r>
    </w:p>
    <w:p w14:paraId="5D94C9F0" w14:textId="77777777" w:rsidR="00D75904" w:rsidRPr="00025FD0" w:rsidRDefault="00D75904" w:rsidP="00D75904">
      <w:pPr>
        <w:suppressAutoHyphens/>
        <w:spacing w:before="0"/>
        <w:rPr>
          <w:rFonts w:cs="Arial"/>
          <w:lang w:val="sr-Cyrl-RS" w:eastAsia="ar-SA"/>
        </w:rPr>
      </w:pPr>
      <w:r w:rsidRPr="00025FD0">
        <w:rPr>
          <w:rFonts w:cs="Arial"/>
          <w:lang w:val="sr-Cyrl-CS" w:eastAsia="ar-SA"/>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r w:rsidRPr="00025FD0">
        <w:rPr>
          <w:rFonts w:cs="Arial"/>
          <w:lang w:val="sr-Cyrl-RS" w:eastAsia="ar-SA"/>
        </w:rPr>
        <w:t>.</w:t>
      </w:r>
    </w:p>
    <w:p w14:paraId="3013D308" w14:textId="77777777" w:rsidR="00D75904" w:rsidRPr="00025FD0" w:rsidRDefault="00D75904" w:rsidP="00D75904">
      <w:pPr>
        <w:suppressAutoHyphens/>
        <w:spacing w:before="0"/>
        <w:rPr>
          <w:rFonts w:cs="Arial"/>
          <w:lang w:val="sr-Cyrl-RS" w:eastAsia="ar-SA"/>
        </w:rPr>
      </w:pPr>
    </w:p>
    <w:p w14:paraId="0393A164" w14:textId="77777777" w:rsidR="00D75904" w:rsidRPr="00025FD0" w:rsidRDefault="00D75904" w:rsidP="00D75904">
      <w:pPr>
        <w:suppressAutoHyphens/>
        <w:spacing w:before="0"/>
        <w:rPr>
          <w:rFonts w:cs="Arial"/>
          <w:lang w:val="sr-Cyrl-CS" w:eastAsia="ar-SA"/>
        </w:rPr>
      </w:pPr>
      <w:r w:rsidRPr="00025FD0">
        <w:rPr>
          <w:rFonts w:cs="Arial"/>
          <w:lang w:val="sr-Cyrl-CS" w:eastAsia="ar-SA"/>
        </w:rPr>
        <w:lastRenderedPageBreak/>
        <w:t xml:space="preserve">Пружaлaц услугe, кojи кoристи интeлeктуaлну свojину трeћих лицa (бeз oбзирa o кaквoj врсти интeлeктуaлнe свojинe je рeч), гaрaнтуje </w:t>
      </w:r>
      <w:r w:rsidRPr="00025FD0">
        <w:rPr>
          <w:rFonts w:cs="Arial"/>
          <w:lang w:val="sr-Cyrl-RS" w:eastAsia="ar-SA"/>
        </w:rPr>
        <w:t>Кориснику услуге</w:t>
      </w:r>
      <w:r w:rsidRPr="00025FD0">
        <w:rPr>
          <w:rFonts w:cs="Arial"/>
          <w:lang w:val="sr-Cyrl-CS" w:eastAsia="ar-SA"/>
        </w:rPr>
        <w:t xml:space="preserve"> дa je нoсилaц прaвa или дa имa зaкoнитo прaвo нa кoришћeњe и/или упoтрeбу тaквe интeлeктуaлнe свojинe.</w:t>
      </w:r>
    </w:p>
    <w:p w14:paraId="51A337BE" w14:textId="77777777" w:rsidR="00D75904" w:rsidRPr="00025FD0" w:rsidRDefault="00D75904" w:rsidP="00D75904">
      <w:pPr>
        <w:suppressAutoHyphens/>
        <w:spacing w:before="0"/>
        <w:rPr>
          <w:rFonts w:cs="Arial"/>
          <w:lang w:val="sr-Cyrl-CS" w:eastAsia="ar-SA"/>
        </w:rPr>
      </w:pPr>
    </w:p>
    <w:p w14:paraId="7D9E599F" w14:textId="77777777" w:rsidR="00D75904" w:rsidRPr="00025FD0" w:rsidRDefault="00D75904" w:rsidP="00D75904">
      <w:pPr>
        <w:suppressAutoHyphens/>
        <w:spacing w:before="0"/>
        <w:rPr>
          <w:rFonts w:cs="Arial"/>
          <w:lang w:val="sr-Cyrl-CS" w:eastAsia="ar-SA"/>
        </w:rPr>
      </w:pPr>
      <w:r w:rsidRPr="00025FD0">
        <w:rPr>
          <w:rFonts w:cs="Arial"/>
          <w:lang w:val="sr-Cyrl-CS" w:eastAsia="ar-SA"/>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3EE134A7" w14:textId="77777777" w:rsidR="00D75904" w:rsidRPr="00025FD0" w:rsidRDefault="00D75904" w:rsidP="00D75904">
      <w:pPr>
        <w:suppressAutoHyphens/>
        <w:spacing w:before="0"/>
        <w:rPr>
          <w:rFonts w:cs="Arial"/>
          <w:lang w:val="sr-Cyrl-CS" w:eastAsia="ar-SA"/>
        </w:rPr>
      </w:pPr>
    </w:p>
    <w:p w14:paraId="60ADC94D" w14:textId="77777777" w:rsidR="00D75904" w:rsidRPr="00025FD0" w:rsidRDefault="00D75904" w:rsidP="00D75904">
      <w:pPr>
        <w:suppressAutoHyphens/>
        <w:spacing w:before="0"/>
        <w:rPr>
          <w:rFonts w:cs="Arial"/>
          <w:lang w:val="sr-Cyrl-RS" w:eastAsia="ar-SA"/>
        </w:rPr>
      </w:pPr>
      <w:r w:rsidRPr="00025FD0">
        <w:rPr>
          <w:rFonts w:cs="Arial"/>
          <w:lang w:val="sr-Cyrl-CS" w:eastAsia="ar-SA"/>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025FD0">
        <w:rPr>
          <w:rFonts w:cs="Arial"/>
          <w:lang w:val="sr-Cyrl-RS" w:eastAsia="ar-SA"/>
        </w:rPr>
        <w:t>.</w:t>
      </w:r>
    </w:p>
    <w:p w14:paraId="061078A0" w14:textId="77777777" w:rsidR="006D4654" w:rsidRPr="00025FD0" w:rsidRDefault="005048A3" w:rsidP="00D75904">
      <w:pPr>
        <w:suppressAutoHyphens/>
        <w:spacing w:before="0"/>
        <w:rPr>
          <w:rFonts w:cs="Arial"/>
          <w:lang w:val="sr-Cyrl-RS" w:eastAsia="ar-SA"/>
        </w:rPr>
      </w:pPr>
      <w:r w:rsidRPr="00025FD0">
        <w:rPr>
          <w:rFonts w:cs="Arial"/>
        </w:rPr>
        <w:tab/>
      </w:r>
      <w:r w:rsidRPr="00025FD0">
        <w:rPr>
          <w:rFonts w:cs="Arial"/>
        </w:rPr>
        <w:tab/>
      </w:r>
      <w:r w:rsidRPr="00025FD0">
        <w:rPr>
          <w:rFonts w:cs="Arial"/>
        </w:rPr>
        <w:tab/>
      </w:r>
    </w:p>
    <w:p w14:paraId="40F049F2" w14:textId="77777777" w:rsidR="00B94144" w:rsidRPr="00025FD0" w:rsidRDefault="00B94144" w:rsidP="00DE1423">
      <w:pPr>
        <w:pStyle w:val="Heading2"/>
        <w:spacing w:before="0"/>
        <w:rPr>
          <w:rFonts w:cs="Arial"/>
          <w:lang w:val="sr-Cyrl-RS"/>
        </w:rPr>
      </w:pPr>
      <w:r w:rsidRPr="00025FD0">
        <w:rPr>
          <w:rFonts w:cs="Arial"/>
          <w:lang w:val="sr-Cyrl-RS"/>
        </w:rPr>
        <w:t>СРЕДСТВО ФИНАНСИЈСКОГ ОБЕЗБЕЂЕЊА</w:t>
      </w:r>
    </w:p>
    <w:p w14:paraId="5D51AF1D" w14:textId="77777777" w:rsidR="007B2627" w:rsidRPr="00025FD0" w:rsidRDefault="007B2627" w:rsidP="00DE1423">
      <w:pPr>
        <w:spacing w:before="0"/>
        <w:rPr>
          <w:rFonts w:cs="Arial"/>
          <w:lang w:val="sr-Cyrl-RS" w:eastAsia="ar-SA"/>
        </w:rPr>
      </w:pPr>
    </w:p>
    <w:p w14:paraId="21B7E273" w14:textId="77777777" w:rsidR="00BF4E03" w:rsidRPr="009238B3" w:rsidRDefault="00B94144" w:rsidP="00DE1423">
      <w:pPr>
        <w:spacing w:before="0"/>
        <w:jc w:val="center"/>
        <w:rPr>
          <w:rFonts w:cs="Arial"/>
          <w:b/>
        </w:rPr>
      </w:pPr>
      <w:r w:rsidRPr="009238B3">
        <w:rPr>
          <w:rFonts w:cs="Arial"/>
          <w:b/>
        </w:rPr>
        <w:t>Члан 1</w:t>
      </w:r>
      <w:r w:rsidR="002D659A" w:rsidRPr="009238B3">
        <w:rPr>
          <w:rFonts w:cs="Arial"/>
          <w:b/>
          <w:lang w:val="sr-Cyrl-RS"/>
        </w:rPr>
        <w:t>3</w:t>
      </w:r>
      <w:r w:rsidR="00351880" w:rsidRPr="009238B3">
        <w:rPr>
          <w:rFonts w:cs="Arial"/>
          <w:b/>
        </w:rPr>
        <w:t>.</w:t>
      </w:r>
    </w:p>
    <w:p w14:paraId="74F2C2A8" w14:textId="77777777" w:rsidR="009238B3" w:rsidRPr="009238B3" w:rsidRDefault="009238B3" w:rsidP="009238B3">
      <w:pPr>
        <w:pStyle w:val="KDParagraf"/>
        <w:spacing w:before="0"/>
        <w:rPr>
          <w:rFonts w:cs="Arial"/>
          <w:lang w:val="sr-Cyrl-CS"/>
        </w:rPr>
      </w:pPr>
      <w:r w:rsidRPr="009238B3">
        <w:rPr>
          <w:rFonts w:cs="Arial"/>
        </w:rPr>
        <w:t>Пружалац услуге је обавезан да у тренутку потписивања Уговора, а најкасније у року од 10 (словима</w:t>
      </w:r>
      <w:proofErr w:type="gramStart"/>
      <w:r w:rsidRPr="009238B3">
        <w:rPr>
          <w:rFonts w:cs="Arial"/>
        </w:rPr>
        <w:t>:десет</w:t>
      </w:r>
      <w:proofErr w:type="gramEnd"/>
      <w:r w:rsidRPr="009238B3">
        <w:rPr>
          <w:rFonts w:cs="Arial"/>
        </w:rPr>
        <w:t>) дана од дана обостраног потписивања овог Уговора од законских заступника уговорних страна, као одложни услов из чл. 74.</w:t>
      </w:r>
      <w:r w:rsidRPr="009238B3">
        <w:rPr>
          <w:rFonts w:cs="Arial"/>
          <w:lang w:val="sr-Cyrl-CS"/>
        </w:rPr>
        <w:t xml:space="preserve"> </w:t>
      </w:r>
      <w:proofErr w:type="gramStart"/>
      <w:r w:rsidRPr="009238B3">
        <w:rPr>
          <w:rFonts w:cs="Arial"/>
        </w:rPr>
        <w:t>ст</w:t>
      </w:r>
      <w:proofErr w:type="gramEnd"/>
      <w:r w:rsidRPr="009238B3">
        <w:rPr>
          <w:rFonts w:cs="Arial"/>
        </w:rPr>
        <w:t>.</w:t>
      </w:r>
      <w:r w:rsidRPr="009238B3">
        <w:rPr>
          <w:rFonts w:cs="Arial"/>
          <w:lang w:val="sr-Cyrl-CS"/>
        </w:rPr>
        <w:t xml:space="preserve"> </w:t>
      </w:r>
      <w:r w:rsidRPr="009238B3">
        <w:rPr>
          <w:rFonts w:cs="Arial"/>
        </w:rPr>
        <w:t xml:space="preserve">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Pr="009238B3">
        <w:rPr>
          <w:rFonts w:cs="Arial"/>
          <w:lang w:val="sr-Cyrl-RS"/>
        </w:rPr>
        <w:t>-</w:t>
      </w:r>
      <w:r w:rsidRPr="009238B3">
        <w:rPr>
          <w:rFonts w:cs="Arial"/>
        </w:rPr>
        <w:t xml:space="preserve"> 30</w:t>
      </w:r>
      <w:r w:rsidRPr="009238B3">
        <w:rPr>
          <w:rFonts w:cs="Arial"/>
          <w:lang w:val="sr-Cyrl-CS"/>
        </w:rPr>
        <w:t xml:space="preserve"> </w:t>
      </w:r>
      <w:r w:rsidRPr="009238B3">
        <w:rPr>
          <w:rFonts w:cs="Arial"/>
        </w:rPr>
        <w:t>(словима:тридесет)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20229301" w14:textId="77777777" w:rsidR="009238B3" w:rsidRPr="009238B3" w:rsidRDefault="009238B3" w:rsidP="009238B3">
      <w:pPr>
        <w:spacing w:before="0"/>
        <w:rPr>
          <w:rFonts w:cs="Arial"/>
          <w:lang w:val="sr-Cyrl-CS"/>
        </w:rPr>
      </w:pPr>
      <w:r w:rsidRPr="009238B3">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96E5D76" w14:textId="77777777" w:rsidR="009238B3" w:rsidRPr="009238B3" w:rsidRDefault="009238B3" w:rsidP="009238B3">
      <w:pPr>
        <w:spacing w:before="0"/>
        <w:rPr>
          <w:rFonts w:cs="Arial"/>
          <w:lang w:val="sr-Cyrl-CS"/>
        </w:rPr>
      </w:pPr>
      <w:r w:rsidRPr="009238B3">
        <w:rPr>
          <w:rFonts w:cs="Arial"/>
        </w:rPr>
        <w:t>Корисник услуг</w:t>
      </w:r>
      <w:r w:rsidRPr="009238B3">
        <w:rPr>
          <w:rFonts w:cs="Arial"/>
          <w:lang w:val="sr-Cyrl-RS"/>
        </w:rPr>
        <w:t>е</w:t>
      </w:r>
      <w:r w:rsidRPr="009238B3">
        <w:rPr>
          <w:rFonts w:cs="Arial"/>
        </w:rPr>
        <w:t xml:space="preserve">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w:t>
      </w:r>
      <w:r w:rsidRPr="009238B3">
        <w:rPr>
          <w:rFonts w:cs="Arial"/>
          <w:lang w:val="sr-Cyrl-RS"/>
        </w:rPr>
        <w:t>У</w:t>
      </w:r>
      <w:r w:rsidRPr="009238B3">
        <w:rPr>
          <w:rFonts w:cs="Arial"/>
        </w:rPr>
        <w:t xml:space="preserve">говором. </w:t>
      </w:r>
    </w:p>
    <w:p w14:paraId="4A045860" w14:textId="77777777" w:rsidR="009238B3" w:rsidRPr="009238B3" w:rsidRDefault="009238B3" w:rsidP="009238B3">
      <w:pPr>
        <w:spacing w:before="0"/>
        <w:rPr>
          <w:rFonts w:cs="Arial"/>
          <w:lang w:val="sr-Cyrl-CS"/>
        </w:rPr>
      </w:pPr>
      <w:r w:rsidRPr="009238B3">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3BF32EB" w14:textId="77777777" w:rsidR="009238B3" w:rsidRPr="009238B3" w:rsidRDefault="009238B3" w:rsidP="009238B3">
      <w:pPr>
        <w:spacing w:before="0"/>
        <w:rPr>
          <w:rFonts w:cs="Arial"/>
          <w:lang w:val="sr-Cyrl-RS"/>
        </w:rPr>
      </w:pPr>
      <w:r w:rsidRPr="009238B3">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9238B3">
        <w:rPr>
          <w:rFonts w:cs="Arial"/>
          <w:lang w:val="sr-Cyrl-CS"/>
        </w:rPr>
        <w:t xml:space="preserve">Сталне </w:t>
      </w:r>
      <w:r w:rsidRPr="009238B3">
        <w:rPr>
          <w:rFonts w:cs="Arial"/>
        </w:rPr>
        <w:t xml:space="preserve">арбитраже при </w:t>
      </w:r>
      <w:r w:rsidRPr="009238B3">
        <w:rPr>
          <w:rFonts w:cs="Arial"/>
          <w:lang w:val="sr-Cyrl-CS"/>
        </w:rPr>
        <w:t>Привредној комори Србије, са местом рада арбитраже у Београду</w:t>
      </w:r>
      <w:r w:rsidRPr="009238B3">
        <w:rPr>
          <w:rFonts w:cs="Arial"/>
        </w:rPr>
        <w:t xml:space="preserve"> уз примену </w:t>
      </w:r>
      <w:r w:rsidRPr="009238B3">
        <w:rPr>
          <w:rFonts w:cs="Arial"/>
          <w:lang w:val="sr-Cyrl-CS"/>
        </w:rPr>
        <w:t xml:space="preserve">њеног </w:t>
      </w:r>
      <w:r w:rsidRPr="009238B3">
        <w:rPr>
          <w:rFonts w:cs="Arial"/>
        </w:rPr>
        <w:t>Правилника и процесног и материјалног права Републике Србије.</w:t>
      </w:r>
    </w:p>
    <w:p w14:paraId="79112541" w14:textId="77777777" w:rsidR="009238B3" w:rsidRPr="009238B3" w:rsidRDefault="009238B3" w:rsidP="009238B3">
      <w:pPr>
        <w:spacing w:before="0"/>
        <w:rPr>
          <w:rFonts w:cs="Arial"/>
          <w:lang w:val="sr-Cyrl-RS"/>
        </w:rPr>
      </w:pPr>
      <w:r w:rsidRPr="009238B3">
        <w:rPr>
          <w:rFonts w:cs="Arial"/>
          <w:lang w:val="sr-Cyrl-RS"/>
        </w:rPr>
        <w:t>Банкарска гаранција се не може уступити  и  није преносива без сагласности уговорних страна и емисионе банке.</w:t>
      </w:r>
    </w:p>
    <w:p w14:paraId="21CF1E2F" w14:textId="77777777" w:rsidR="009238B3" w:rsidRPr="009238B3" w:rsidRDefault="009238B3" w:rsidP="009238B3">
      <w:pPr>
        <w:spacing w:before="0"/>
        <w:rPr>
          <w:rFonts w:cs="Arial"/>
          <w:lang w:val="sr-Cyrl-RS"/>
        </w:rPr>
      </w:pPr>
      <w:r w:rsidRPr="009238B3">
        <w:rPr>
          <w:rFonts w:cs="Arial"/>
          <w:lang w:val="sr-Cyrl-RS"/>
        </w:rPr>
        <w:t xml:space="preserve">На ову  банкарску гарнцију примењују се Једнообразна правила за гаранције на позив ( </w:t>
      </w:r>
      <w:r w:rsidRPr="009238B3">
        <w:rPr>
          <w:rFonts w:cs="Arial"/>
        </w:rPr>
        <w:t>URDG</w:t>
      </w:r>
      <w:r w:rsidRPr="009238B3">
        <w:rPr>
          <w:rFonts w:cs="Arial"/>
          <w:lang w:val="sr-Cyrl-RS"/>
        </w:rPr>
        <w:t xml:space="preserve"> 758) Међународне трговинске коморе у Паризу.</w:t>
      </w:r>
    </w:p>
    <w:p w14:paraId="21C5B663" w14:textId="77777777" w:rsidR="009238B3" w:rsidRPr="009238B3" w:rsidRDefault="009238B3" w:rsidP="009238B3">
      <w:pPr>
        <w:spacing w:before="0"/>
        <w:rPr>
          <w:rFonts w:cs="Arial"/>
          <w:lang w:val="sr-Cyrl-RS"/>
        </w:rPr>
      </w:pPr>
      <w:r w:rsidRPr="009238B3">
        <w:rPr>
          <w:rFonts w:cs="Arial"/>
          <w:lang w:val="sr-Cyrl-RS"/>
        </w:rPr>
        <w:t>Ова гаранција истиче на наведени  датум ,без обзира да ли је овај документ враћен или није.</w:t>
      </w:r>
    </w:p>
    <w:p w14:paraId="38F2A81E" w14:textId="77777777" w:rsidR="009238B3" w:rsidRPr="009238B3" w:rsidRDefault="009238B3" w:rsidP="009238B3">
      <w:pPr>
        <w:tabs>
          <w:tab w:val="left" w:pos="567"/>
        </w:tabs>
        <w:spacing w:before="0"/>
        <w:rPr>
          <w:rFonts w:cs="Arial"/>
          <w:lang w:val="sr-Latn-RS"/>
        </w:rPr>
      </w:pPr>
      <w:r w:rsidRPr="009238B3">
        <w:rPr>
          <w:rFonts w:cs="Arial"/>
          <w:lang w:val="ru-RU"/>
        </w:rPr>
        <w:t>Уколико гаранцију издаје страна банка ,мора имати кредитни рејтинг.</w:t>
      </w:r>
    </w:p>
    <w:p w14:paraId="50284A8F" w14:textId="77777777" w:rsidR="009238B3" w:rsidRPr="009238B3" w:rsidRDefault="009238B3" w:rsidP="009238B3">
      <w:pPr>
        <w:spacing w:before="0"/>
        <w:rPr>
          <w:rFonts w:cs="Arial"/>
          <w:lang w:val="sr-Cyrl-RS"/>
        </w:rPr>
      </w:pPr>
      <w:r w:rsidRPr="009238B3">
        <w:rPr>
          <w:rFonts w:cs="Arial"/>
          <w:lang w:val="sr-Cyrl-RS"/>
        </w:rPr>
        <w:t>Средства финансијског обезбеђења   морају бити у валути у којој је и Понуда.</w:t>
      </w:r>
    </w:p>
    <w:p w14:paraId="34C12A9D" w14:textId="77777777" w:rsidR="009238B3" w:rsidRPr="009238B3" w:rsidRDefault="009238B3" w:rsidP="009238B3">
      <w:pPr>
        <w:spacing w:before="0"/>
        <w:rPr>
          <w:rFonts w:cs="Arial"/>
          <w:lang w:val="sr-Cyrl-RS"/>
        </w:rPr>
      </w:pPr>
    </w:p>
    <w:p w14:paraId="53B73F23" w14:textId="354AD380" w:rsidR="00CE33EB" w:rsidRPr="009238B3" w:rsidRDefault="00CD371C" w:rsidP="00EA70B3">
      <w:pPr>
        <w:pStyle w:val="KDParagraf"/>
        <w:spacing w:before="0"/>
        <w:rPr>
          <w:rFonts w:cs="Arial"/>
        </w:rPr>
      </w:pPr>
      <w:r w:rsidRPr="009238B3">
        <w:rPr>
          <w:rFonts w:cs="Arial"/>
        </w:rPr>
        <w:tab/>
      </w:r>
      <w:r w:rsidRPr="009238B3">
        <w:rPr>
          <w:rFonts w:cs="Arial"/>
        </w:rPr>
        <w:tab/>
      </w:r>
      <w:r w:rsidRPr="009238B3">
        <w:rPr>
          <w:rFonts w:cs="Arial"/>
        </w:rPr>
        <w:tab/>
      </w:r>
      <w:r w:rsidRPr="009238B3">
        <w:rPr>
          <w:rFonts w:cs="Arial"/>
        </w:rPr>
        <w:tab/>
      </w:r>
    </w:p>
    <w:p w14:paraId="52A6E44F" w14:textId="7F7FE2A3" w:rsidR="00D7438E" w:rsidRPr="00025FD0" w:rsidRDefault="00D7438E" w:rsidP="00D7438E">
      <w:pPr>
        <w:jc w:val="center"/>
        <w:rPr>
          <w:rFonts w:cs="Arial"/>
          <w:lang w:val="sr-Cyrl-RS" w:eastAsia="ar-SA"/>
        </w:rPr>
      </w:pPr>
      <w:r w:rsidRPr="00025FD0">
        <w:rPr>
          <w:rFonts w:cs="Arial"/>
          <w:lang w:val="sr-Cyrl-RS" w:eastAsia="ar-SA"/>
        </w:rPr>
        <w:t>Члан 14</w:t>
      </w:r>
    </w:p>
    <w:p w14:paraId="6791976B" w14:textId="77777777" w:rsidR="00D7438E" w:rsidRPr="00025FD0" w:rsidRDefault="00D7438E" w:rsidP="00D7438E">
      <w:pPr>
        <w:tabs>
          <w:tab w:val="left" w:pos="567"/>
        </w:tabs>
        <w:spacing w:before="0"/>
        <w:rPr>
          <w:rFonts w:cs="Arial"/>
        </w:rPr>
      </w:pPr>
      <w:r w:rsidRPr="00025FD0">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76AD337" w14:textId="77777777" w:rsidR="00D7438E" w:rsidRPr="00025FD0" w:rsidRDefault="00D7438E" w:rsidP="00D7438E">
      <w:pPr>
        <w:tabs>
          <w:tab w:val="left" w:pos="567"/>
        </w:tabs>
        <w:spacing w:before="0"/>
        <w:rPr>
          <w:rFonts w:cs="Arial"/>
        </w:rPr>
      </w:pPr>
    </w:p>
    <w:p w14:paraId="3835BBAC" w14:textId="77777777" w:rsidR="00D7438E" w:rsidRPr="00025FD0" w:rsidRDefault="00D7438E" w:rsidP="00D7438E">
      <w:pPr>
        <w:tabs>
          <w:tab w:val="left" w:pos="567"/>
        </w:tabs>
        <w:spacing w:before="0"/>
        <w:rPr>
          <w:rFonts w:cs="Arial"/>
        </w:rPr>
      </w:pPr>
      <w:r w:rsidRPr="00025FD0">
        <w:rPr>
          <w:rFonts w:cs="Arial"/>
        </w:rPr>
        <w:lastRenderedPageBreak/>
        <w:t xml:space="preserve">Пружалац услуге је дужан да поседује полису осигурања од одговорности из делатности за штете причињене трећим </w:t>
      </w:r>
      <w:proofErr w:type="gramStart"/>
      <w:r w:rsidRPr="00025FD0">
        <w:rPr>
          <w:rFonts w:cs="Arial"/>
        </w:rPr>
        <w:t>лицима .</w:t>
      </w:r>
      <w:proofErr w:type="gramEnd"/>
    </w:p>
    <w:p w14:paraId="3C7E4F4E" w14:textId="0A4FBCC9" w:rsidR="00D7438E" w:rsidRPr="00025FD0" w:rsidRDefault="00D7438E" w:rsidP="00EA70B3">
      <w:pPr>
        <w:pStyle w:val="KDParagraf"/>
        <w:spacing w:before="0"/>
        <w:rPr>
          <w:rFonts w:cs="Arial"/>
        </w:rPr>
      </w:pPr>
    </w:p>
    <w:p w14:paraId="66DF9D28" w14:textId="77777777" w:rsidR="00A7000F" w:rsidRPr="00025FD0" w:rsidRDefault="00A7000F" w:rsidP="005B3330">
      <w:pPr>
        <w:pStyle w:val="Heading2"/>
        <w:rPr>
          <w:rFonts w:cs="Arial"/>
        </w:rPr>
      </w:pPr>
      <w:r w:rsidRPr="00025FD0">
        <w:rPr>
          <w:rFonts w:cs="Arial"/>
        </w:rPr>
        <w:t xml:space="preserve">ЗАКЉУЧИВАЊЕ И СТУПАЊЕ НА СНАГУ </w:t>
      </w:r>
    </w:p>
    <w:p w14:paraId="2B9CE9B0" w14:textId="77777777" w:rsidR="00A7000F" w:rsidRPr="00025FD0" w:rsidRDefault="00A7000F" w:rsidP="00A7000F">
      <w:pPr>
        <w:pStyle w:val="KDParagraf"/>
        <w:spacing w:before="0"/>
        <w:rPr>
          <w:rFonts w:cs="Arial"/>
        </w:rPr>
      </w:pPr>
    </w:p>
    <w:p w14:paraId="3DBDDCD4" w14:textId="14BF0E59" w:rsidR="00A7000F" w:rsidRPr="00025FD0" w:rsidRDefault="00A7000F" w:rsidP="007B2627">
      <w:pPr>
        <w:pStyle w:val="KDParagraf"/>
        <w:spacing w:before="0"/>
        <w:jc w:val="center"/>
        <w:rPr>
          <w:rFonts w:cs="Arial"/>
          <w:b/>
        </w:rPr>
      </w:pPr>
      <w:r w:rsidRPr="00025FD0">
        <w:rPr>
          <w:rFonts w:cs="Arial"/>
          <w:b/>
        </w:rPr>
        <w:t>Члан 1</w:t>
      </w:r>
      <w:r w:rsidR="00D7438E" w:rsidRPr="00025FD0">
        <w:rPr>
          <w:rFonts w:cs="Arial"/>
          <w:b/>
          <w:lang w:val="sr-Cyrl-RS"/>
        </w:rPr>
        <w:t>5</w:t>
      </w:r>
      <w:r w:rsidRPr="00025FD0">
        <w:rPr>
          <w:rFonts w:cs="Arial"/>
          <w:b/>
        </w:rPr>
        <w:t>.</w:t>
      </w:r>
    </w:p>
    <w:p w14:paraId="37CD8D54" w14:textId="77777777" w:rsidR="00A7000F" w:rsidRPr="00025FD0" w:rsidRDefault="00A7000F" w:rsidP="00A7000F">
      <w:pPr>
        <w:pStyle w:val="KDParagraf"/>
        <w:spacing w:before="0"/>
        <w:rPr>
          <w:rFonts w:cs="Arial"/>
        </w:rPr>
      </w:pPr>
      <w:r w:rsidRPr="00025FD0">
        <w:rPr>
          <w:rFonts w:cs="Arial"/>
        </w:rPr>
        <w:t xml:space="preserve">Овај Уговор сматра се закљученим када га потпишу </w:t>
      </w:r>
      <w:r w:rsidR="00901CB5" w:rsidRPr="00025FD0">
        <w:rPr>
          <w:rFonts w:cs="Arial"/>
          <w:lang w:val="sr-Cyrl-RS"/>
        </w:rPr>
        <w:t xml:space="preserve">законски заступници </w:t>
      </w:r>
      <w:r w:rsidRPr="00025FD0">
        <w:rPr>
          <w:rFonts w:cs="Arial"/>
        </w:rPr>
        <w:t>Уговорних страна.</w:t>
      </w:r>
    </w:p>
    <w:p w14:paraId="63B3A0F6" w14:textId="77777777" w:rsidR="00A7000F" w:rsidRPr="00025FD0" w:rsidRDefault="00A7000F" w:rsidP="00A7000F">
      <w:pPr>
        <w:pStyle w:val="KDParagraf"/>
        <w:spacing w:before="0"/>
        <w:rPr>
          <w:rFonts w:cs="Arial"/>
        </w:rPr>
      </w:pPr>
    </w:p>
    <w:p w14:paraId="7D32E836" w14:textId="6AC205E2" w:rsidR="00A7000F" w:rsidRPr="00025FD0" w:rsidRDefault="00A7000F" w:rsidP="00A7000F">
      <w:pPr>
        <w:pStyle w:val="KDParagraf"/>
        <w:spacing w:before="0"/>
        <w:rPr>
          <w:rFonts w:cs="Arial"/>
        </w:rPr>
      </w:pPr>
      <w:r w:rsidRPr="00025FD0">
        <w:rPr>
          <w:rFonts w:cs="Arial"/>
        </w:rPr>
        <w:t xml:space="preserve">Овај Уговор ступа на снагу када Пружалац услуге </w:t>
      </w:r>
      <w:r w:rsidR="000222F6" w:rsidRPr="00025FD0">
        <w:rPr>
          <w:rFonts w:cs="Arial"/>
        </w:rPr>
        <w:t xml:space="preserve">у складу са </w:t>
      </w:r>
      <w:r w:rsidR="00C80A81" w:rsidRPr="00025FD0">
        <w:rPr>
          <w:rFonts w:cs="Arial"/>
        </w:rPr>
        <w:t>роко</w:t>
      </w:r>
      <w:r w:rsidR="00C80A81" w:rsidRPr="00025FD0">
        <w:rPr>
          <w:rFonts w:cs="Arial"/>
          <w:lang w:val="sr-Cyrl-RS"/>
        </w:rPr>
        <w:t>м</w:t>
      </w:r>
      <w:r w:rsidR="00C80A81" w:rsidRPr="00025FD0">
        <w:rPr>
          <w:rFonts w:cs="Arial"/>
        </w:rPr>
        <w:t xml:space="preserve"> </w:t>
      </w:r>
      <w:r w:rsidR="000222F6" w:rsidRPr="00025FD0">
        <w:rPr>
          <w:rFonts w:cs="Arial"/>
        </w:rPr>
        <w:t xml:space="preserve">из члана </w:t>
      </w:r>
      <w:r w:rsidR="00C4362B" w:rsidRPr="00025FD0">
        <w:rPr>
          <w:rFonts w:cs="Arial"/>
          <w:lang w:val="sr-Cyrl-RS"/>
        </w:rPr>
        <w:t>-13</w:t>
      </w:r>
      <w:r w:rsidR="00300D0E" w:rsidRPr="00025FD0">
        <w:rPr>
          <w:rFonts w:cs="Arial"/>
        </w:rPr>
        <w:t xml:space="preserve">. </w:t>
      </w:r>
      <w:proofErr w:type="gramStart"/>
      <w:r w:rsidR="00300D0E" w:rsidRPr="00025FD0">
        <w:rPr>
          <w:rFonts w:cs="Arial"/>
        </w:rPr>
        <w:t>овог</w:t>
      </w:r>
      <w:proofErr w:type="gramEnd"/>
      <w:r w:rsidR="00300D0E" w:rsidRPr="00025FD0">
        <w:rPr>
          <w:rFonts w:cs="Arial"/>
        </w:rPr>
        <w:t xml:space="preserve"> Уговора достави средство финансијског обезбеђења за добро извршење посла.</w:t>
      </w:r>
    </w:p>
    <w:p w14:paraId="25036092" w14:textId="77777777" w:rsidR="00A7000F" w:rsidRPr="00025FD0" w:rsidRDefault="00A7000F" w:rsidP="00A7000F">
      <w:pPr>
        <w:pStyle w:val="KDParagraf"/>
        <w:spacing w:before="0"/>
        <w:rPr>
          <w:rFonts w:cs="Arial"/>
        </w:rPr>
      </w:pPr>
    </w:p>
    <w:p w14:paraId="0D9C8BBF" w14:textId="4BCC1838" w:rsidR="00A7000F" w:rsidRPr="00025FD0" w:rsidRDefault="003E7285" w:rsidP="007B2627">
      <w:pPr>
        <w:pStyle w:val="KDParagraf"/>
        <w:spacing w:before="0"/>
        <w:jc w:val="center"/>
        <w:rPr>
          <w:rFonts w:cs="Arial"/>
          <w:b/>
        </w:rPr>
      </w:pPr>
      <w:r w:rsidRPr="00025FD0">
        <w:rPr>
          <w:rFonts w:cs="Arial"/>
          <w:b/>
        </w:rPr>
        <w:t>Члан 1</w:t>
      </w:r>
      <w:r w:rsidR="00D7438E" w:rsidRPr="00025FD0">
        <w:rPr>
          <w:rFonts w:cs="Arial"/>
          <w:b/>
          <w:lang w:val="sr-Cyrl-RS"/>
        </w:rPr>
        <w:t>6</w:t>
      </w:r>
      <w:r w:rsidR="00A7000F" w:rsidRPr="00025FD0">
        <w:rPr>
          <w:rFonts w:cs="Arial"/>
          <w:b/>
        </w:rPr>
        <w:t>.</w:t>
      </w:r>
    </w:p>
    <w:p w14:paraId="49A9D589" w14:textId="77777777" w:rsidR="00A7000F" w:rsidRPr="00025FD0" w:rsidRDefault="00A7000F" w:rsidP="00A7000F">
      <w:pPr>
        <w:pStyle w:val="KDParagraf"/>
        <w:spacing w:before="0"/>
        <w:rPr>
          <w:rFonts w:cs="Arial"/>
        </w:rPr>
      </w:pPr>
      <w:r w:rsidRPr="00025FD0">
        <w:rPr>
          <w:rFonts w:cs="Arial"/>
        </w:rPr>
        <w:t>Овај Уговор важи до обостра</w:t>
      </w:r>
      <w:r w:rsidR="00BE2C9C" w:rsidRPr="00025FD0">
        <w:rPr>
          <w:rFonts w:cs="Arial"/>
        </w:rPr>
        <w:t xml:space="preserve">ног испуњења уговорених обавеза и/или до исцрпљења уговореног износа из члана 2. </w:t>
      </w:r>
      <w:proofErr w:type="gramStart"/>
      <w:r w:rsidR="00BE2C9C" w:rsidRPr="00025FD0">
        <w:rPr>
          <w:rFonts w:cs="Arial"/>
        </w:rPr>
        <w:t>овог</w:t>
      </w:r>
      <w:proofErr w:type="gramEnd"/>
      <w:r w:rsidR="00BE2C9C" w:rsidRPr="00025FD0">
        <w:rPr>
          <w:rFonts w:cs="Arial"/>
        </w:rPr>
        <w:t xml:space="preserve"> Уговора.</w:t>
      </w:r>
    </w:p>
    <w:p w14:paraId="1371B6A0" w14:textId="77777777" w:rsidR="00790A54" w:rsidRPr="00025FD0" w:rsidRDefault="00790A54" w:rsidP="00A7000F">
      <w:pPr>
        <w:pStyle w:val="KDParagraf"/>
        <w:spacing w:before="0"/>
        <w:rPr>
          <w:rFonts w:cs="Arial"/>
        </w:rPr>
      </w:pPr>
    </w:p>
    <w:p w14:paraId="0C77C10A" w14:textId="77777777" w:rsidR="00790A54" w:rsidRPr="00025FD0" w:rsidRDefault="00790A54" w:rsidP="00A7000F">
      <w:pPr>
        <w:pStyle w:val="KDParagraf"/>
        <w:spacing w:before="0"/>
        <w:rPr>
          <w:rFonts w:cs="Arial"/>
        </w:rPr>
      </w:pPr>
      <w:r w:rsidRPr="00025FD0">
        <w:rPr>
          <w:rFonts w:cs="Arial"/>
        </w:rPr>
        <w:t xml:space="preserve">Обавезе </w:t>
      </w:r>
      <w:proofErr w:type="gramStart"/>
      <w:r w:rsidRPr="00025FD0">
        <w:rPr>
          <w:rFonts w:cs="Arial"/>
        </w:rPr>
        <w:t>по  овом</w:t>
      </w:r>
      <w:proofErr w:type="gramEnd"/>
      <w:r w:rsidRPr="00025FD0">
        <w:rPr>
          <w:rFonts w:cs="Arial"/>
        </w:rPr>
        <w:t xml:space="preserve"> Уговору које доспевају у наредној години, Корис</w:t>
      </w:r>
      <w:r w:rsidRPr="00025FD0">
        <w:rPr>
          <w:rFonts w:cs="Arial"/>
          <w:lang w:val="sr-Cyrl-RS"/>
        </w:rPr>
        <w:t>н</w:t>
      </w:r>
      <w:r w:rsidRPr="00025FD0">
        <w:rPr>
          <w:rFonts w:cs="Arial"/>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693556DA" w14:textId="77777777" w:rsidR="00A7000F" w:rsidRPr="00025FD0" w:rsidRDefault="00A7000F" w:rsidP="00A7000F">
      <w:pPr>
        <w:pStyle w:val="KDParagraf"/>
        <w:spacing w:before="0"/>
        <w:rPr>
          <w:rFonts w:cs="Arial"/>
          <w:lang w:val="sr-Cyrl-RS"/>
        </w:rPr>
      </w:pPr>
      <w:r w:rsidRPr="00025FD0">
        <w:rPr>
          <w:rFonts w:cs="Arial"/>
          <w:lang w:val="sr-Cyrl-RS"/>
        </w:rPr>
        <w:t xml:space="preserve">                      </w:t>
      </w:r>
      <w:r w:rsidR="00EB6432" w:rsidRPr="00025FD0">
        <w:rPr>
          <w:rFonts w:cs="Arial"/>
          <w:lang w:val="sr-Cyrl-RS"/>
        </w:rPr>
        <w:t xml:space="preserve">                             </w:t>
      </w:r>
    </w:p>
    <w:p w14:paraId="3E51C834" w14:textId="640993B5" w:rsidR="00A7000F" w:rsidRPr="00025FD0" w:rsidRDefault="00630F1B" w:rsidP="007B2627">
      <w:pPr>
        <w:pStyle w:val="KDParagraf"/>
        <w:spacing w:before="0"/>
        <w:jc w:val="center"/>
        <w:rPr>
          <w:rFonts w:cs="Arial"/>
          <w:b/>
        </w:rPr>
      </w:pPr>
      <w:r w:rsidRPr="00025FD0">
        <w:rPr>
          <w:rFonts w:cs="Arial"/>
          <w:b/>
        </w:rPr>
        <w:t xml:space="preserve">Члан </w:t>
      </w:r>
      <w:r w:rsidR="003E7285" w:rsidRPr="00025FD0">
        <w:rPr>
          <w:rFonts w:cs="Arial"/>
          <w:b/>
          <w:lang w:val="sr-Cyrl-RS"/>
        </w:rPr>
        <w:t>1</w:t>
      </w:r>
      <w:r w:rsidR="00D7438E" w:rsidRPr="00025FD0">
        <w:rPr>
          <w:rFonts w:cs="Arial"/>
          <w:b/>
          <w:lang w:val="sr-Cyrl-RS"/>
        </w:rPr>
        <w:t>7.</w:t>
      </w:r>
    </w:p>
    <w:p w14:paraId="627A5904" w14:textId="38A17170" w:rsidR="00A7000F" w:rsidRPr="00025FD0" w:rsidRDefault="00A7000F" w:rsidP="00A7000F">
      <w:pPr>
        <w:pStyle w:val="KDParagraf"/>
        <w:spacing w:before="0"/>
        <w:rPr>
          <w:rFonts w:cs="Arial"/>
        </w:rPr>
      </w:pPr>
      <w:r w:rsidRPr="00025FD0">
        <w:rPr>
          <w:rFonts w:cs="Arial"/>
        </w:rPr>
        <w:t xml:space="preserve">Овај Уговор и његови </w:t>
      </w:r>
      <w:proofErr w:type="gramStart"/>
      <w:r w:rsidRPr="00025FD0">
        <w:rPr>
          <w:rFonts w:cs="Arial"/>
        </w:rPr>
        <w:t>Прилози  од</w:t>
      </w:r>
      <w:proofErr w:type="gramEnd"/>
      <w:r w:rsidRPr="00025FD0">
        <w:rPr>
          <w:rFonts w:cs="Arial"/>
        </w:rPr>
        <w:t xml:space="preserve"> 1 до </w:t>
      </w:r>
      <w:r w:rsidR="00D7438E" w:rsidRPr="00025FD0">
        <w:rPr>
          <w:rFonts w:cs="Arial"/>
        </w:rPr>
        <w:t>8</w:t>
      </w:r>
      <w:r w:rsidR="00DE1423" w:rsidRPr="00025FD0">
        <w:rPr>
          <w:rFonts w:cs="Arial"/>
        </w:rPr>
        <w:t xml:space="preserve"> </w:t>
      </w:r>
      <w:r w:rsidRPr="00025FD0">
        <w:rPr>
          <w:rFonts w:cs="Arial"/>
        </w:rPr>
        <w:t xml:space="preserve"> </w:t>
      </w:r>
      <w:r w:rsidR="00FD15D2" w:rsidRPr="00025FD0">
        <w:rPr>
          <w:rFonts w:cs="Arial"/>
        </w:rPr>
        <w:t xml:space="preserve">из члана </w:t>
      </w:r>
      <w:r w:rsidR="000031BA" w:rsidRPr="00025FD0">
        <w:rPr>
          <w:rFonts w:cs="Arial"/>
        </w:rPr>
        <w:t>3</w:t>
      </w:r>
      <w:r w:rsidR="00D7438E" w:rsidRPr="00025FD0">
        <w:rPr>
          <w:rFonts w:cs="Arial"/>
        </w:rPr>
        <w:t>1</w:t>
      </w:r>
      <w:r w:rsidRPr="00025FD0">
        <w:rPr>
          <w:rFonts w:cs="Arial"/>
        </w:rPr>
        <w:t xml:space="preserve">. </w:t>
      </w:r>
      <w:proofErr w:type="gramStart"/>
      <w:r w:rsidRPr="00025FD0">
        <w:rPr>
          <w:rFonts w:cs="Arial"/>
        </w:rPr>
        <w:t>овог</w:t>
      </w:r>
      <w:proofErr w:type="gramEnd"/>
      <w:r w:rsidRPr="00025FD0">
        <w:rPr>
          <w:rFonts w:cs="Arial"/>
        </w:rPr>
        <w:t xml:space="preserve"> Уговора, сачињени су на српском језику. </w:t>
      </w:r>
    </w:p>
    <w:p w14:paraId="0AB5DE66" w14:textId="77777777" w:rsidR="00F64885" w:rsidRPr="00025FD0" w:rsidRDefault="00F64885" w:rsidP="00F64885">
      <w:pPr>
        <w:rPr>
          <w:rFonts w:cs="Arial"/>
        </w:rPr>
      </w:pPr>
      <w:r w:rsidRPr="00025FD0">
        <w:rPr>
          <w:rFonts w:cs="Arial"/>
        </w:rPr>
        <w:t>На овај Уговор примењују се закони Републике Србије. У случају спора меродавно право је право Републике Србије.</w:t>
      </w:r>
    </w:p>
    <w:p w14:paraId="664D9179" w14:textId="77777777" w:rsidR="003D295C" w:rsidRPr="00025FD0" w:rsidRDefault="003D295C" w:rsidP="003D295C">
      <w:pPr>
        <w:pStyle w:val="KDParagraf"/>
        <w:rPr>
          <w:rFonts w:cs="Arial"/>
          <w:b/>
        </w:rPr>
      </w:pPr>
      <w:r w:rsidRPr="00025FD0">
        <w:rPr>
          <w:rFonts w:cs="Arial"/>
          <w:b/>
        </w:rPr>
        <w:t>ОВЛАШЋЕНИ ПРЕДСТАВНИЦИ ЗА ПРАЋЕЊЕ УГОВОРА</w:t>
      </w:r>
    </w:p>
    <w:p w14:paraId="48D2B589" w14:textId="77777777" w:rsidR="003D295C" w:rsidRPr="00025FD0" w:rsidRDefault="003D295C" w:rsidP="003D295C">
      <w:pPr>
        <w:pStyle w:val="KDParagraf"/>
        <w:spacing w:before="0"/>
        <w:rPr>
          <w:rFonts w:cs="Arial"/>
          <w:b/>
        </w:rPr>
      </w:pPr>
    </w:p>
    <w:p w14:paraId="7E21B0C3" w14:textId="77777777" w:rsidR="007C7FEC" w:rsidRPr="00025FD0" w:rsidRDefault="007C7FEC" w:rsidP="00B94144">
      <w:pPr>
        <w:pStyle w:val="KDParagraf"/>
        <w:spacing w:before="0"/>
        <w:rPr>
          <w:rFonts w:cs="Arial"/>
        </w:rPr>
      </w:pPr>
    </w:p>
    <w:p w14:paraId="6D873481" w14:textId="1E11047C" w:rsidR="00351880" w:rsidRPr="00025FD0" w:rsidRDefault="003E7285" w:rsidP="00A1569D">
      <w:pPr>
        <w:spacing w:before="0"/>
        <w:jc w:val="center"/>
        <w:rPr>
          <w:rFonts w:cs="Arial"/>
          <w:b/>
        </w:rPr>
      </w:pPr>
      <w:r w:rsidRPr="00025FD0">
        <w:rPr>
          <w:rFonts w:cs="Arial"/>
          <w:b/>
        </w:rPr>
        <w:t>Члан 1</w:t>
      </w:r>
      <w:r w:rsidR="00D7438E" w:rsidRPr="00025FD0">
        <w:rPr>
          <w:rFonts w:cs="Arial"/>
          <w:b/>
          <w:lang w:val="sr-Cyrl-RS"/>
        </w:rPr>
        <w:t>8</w:t>
      </w:r>
      <w:r w:rsidR="00351880" w:rsidRPr="00025FD0">
        <w:rPr>
          <w:rFonts w:cs="Arial"/>
          <w:b/>
        </w:rPr>
        <w:t>.</w:t>
      </w:r>
    </w:p>
    <w:p w14:paraId="2F1907EB" w14:textId="77777777" w:rsidR="003D295C" w:rsidRPr="00025FD0" w:rsidRDefault="003D295C" w:rsidP="003D295C">
      <w:pPr>
        <w:pStyle w:val="KDParagraf"/>
        <w:spacing w:before="0"/>
        <w:rPr>
          <w:rFonts w:cs="Arial"/>
        </w:rPr>
      </w:pPr>
      <w:r w:rsidRPr="00025FD0">
        <w:rPr>
          <w:rFonts w:cs="Arial"/>
        </w:rPr>
        <w:t xml:space="preserve">Овлашћени представници за праћење реализације услуга из члана 1. </w:t>
      </w:r>
      <w:proofErr w:type="gramStart"/>
      <w:r w:rsidRPr="00025FD0">
        <w:rPr>
          <w:rFonts w:cs="Arial"/>
        </w:rPr>
        <w:t>овог</w:t>
      </w:r>
      <w:proofErr w:type="gramEnd"/>
      <w:r w:rsidRPr="00025FD0">
        <w:rPr>
          <w:rFonts w:cs="Arial"/>
        </w:rPr>
        <w:t xml:space="preserve"> Уговора су: </w:t>
      </w:r>
    </w:p>
    <w:p w14:paraId="6E51977D" w14:textId="77777777" w:rsidR="003D295C" w:rsidRPr="00025FD0" w:rsidRDefault="003D295C" w:rsidP="003D295C">
      <w:pPr>
        <w:pStyle w:val="KDParagraf"/>
        <w:spacing w:before="0"/>
        <w:rPr>
          <w:rFonts w:cs="Arial"/>
        </w:rPr>
      </w:pPr>
      <w:r w:rsidRPr="00025FD0">
        <w:rPr>
          <w:rFonts w:cs="Arial"/>
        </w:rPr>
        <w:t>-</w:t>
      </w:r>
      <w:r w:rsidRPr="00025FD0">
        <w:rPr>
          <w:rFonts w:cs="Arial"/>
        </w:rPr>
        <w:tab/>
      </w:r>
      <w:proofErr w:type="gramStart"/>
      <w:r w:rsidRPr="00025FD0">
        <w:rPr>
          <w:rFonts w:cs="Arial"/>
        </w:rPr>
        <w:t>за</w:t>
      </w:r>
      <w:proofErr w:type="gramEnd"/>
      <w:r w:rsidRPr="00025FD0">
        <w:rPr>
          <w:rFonts w:cs="Arial"/>
        </w:rPr>
        <w:t xml:space="preserve"> Корисника услуге:_________________</w:t>
      </w:r>
      <w:r w:rsidRPr="00025FD0">
        <w:rPr>
          <w:rFonts w:cs="Arial"/>
        </w:rPr>
        <w:tab/>
      </w:r>
    </w:p>
    <w:p w14:paraId="4B2D88F0" w14:textId="77777777" w:rsidR="003D295C" w:rsidRPr="00025FD0" w:rsidRDefault="003D295C" w:rsidP="003D295C">
      <w:pPr>
        <w:pStyle w:val="KDParagraf"/>
        <w:spacing w:before="0"/>
        <w:rPr>
          <w:rFonts w:cs="Arial"/>
        </w:rPr>
      </w:pPr>
      <w:r w:rsidRPr="00025FD0">
        <w:rPr>
          <w:rFonts w:cs="Arial"/>
        </w:rPr>
        <w:t>-</w:t>
      </w:r>
      <w:r w:rsidRPr="00025FD0">
        <w:rPr>
          <w:rFonts w:cs="Arial"/>
        </w:rPr>
        <w:tab/>
      </w:r>
      <w:proofErr w:type="gramStart"/>
      <w:r w:rsidRPr="00025FD0">
        <w:rPr>
          <w:rFonts w:cs="Arial"/>
        </w:rPr>
        <w:t>за</w:t>
      </w:r>
      <w:proofErr w:type="gramEnd"/>
      <w:r w:rsidRPr="00025FD0">
        <w:rPr>
          <w:rFonts w:cs="Arial"/>
        </w:rPr>
        <w:t xml:space="preserve"> Пружаоца услуге: _________________</w:t>
      </w:r>
    </w:p>
    <w:p w14:paraId="2CEB3E6C" w14:textId="77777777" w:rsidR="003D295C" w:rsidRPr="00025FD0" w:rsidRDefault="003D295C" w:rsidP="003D295C">
      <w:pPr>
        <w:pStyle w:val="KDParagraf"/>
        <w:spacing w:before="0"/>
        <w:rPr>
          <w:rFonts w:cs="Arial"/>
        </w:rPr>
      </w:pPr>
    </w:p>
    <w:p w14:paraId="57C689E7" w14:textId="77777777" w:rsidR="003D295C" w:rsidRPr="00025FD0" w:rsidRDefault="003D295C" w:rsidP="003D295C">
      <w:pPr>
        <w:pStyle w:val="KDParagraf"/>
        <w:spacing w:before="0"/>
        <w:rPr>
          <w:rFonts w:cs="Arial"/>
        </w:rPr>
      </w:pPr>
      <w:r w:rsidRPr="00025FD0">
        <w:rPr>
          <w:rFonts w:cs="Arial"/>
        </w:rPr>
        <w:t xml:space="preserve">Овлашћења и дужности овлашћених </w:t>
      </w:r>
      <w:proofErr w:type="gramStart"/>
      <w:r w:rsidRPr="00025FD0">
        <w:rPr>
          <w:rFonts w:cs="Arial"/>
        </w:rPr>
        <w:t>представника  за</w:t>
      </w:r>
      <w:proofErr w:type="gramEnd"/>
      <w:r w:rsidRPr="00025FD0">
        <w:rPr>
          <w:rFonts w:cs="Arial"/>
        </w:rPr>
        <w:t xml:space="preserve"> праћење реализације овог Уговора су да:</w:t>
      </w:r>
    </w:p>
    <w:p w14:paraId="76A5467F" w14:textId="77777777" w:rsidR="003D295C" w:rsidRPr="00025FD0" w:rsidRDefault="003D295C" w:rsidP="003D295C">
      <w:pPr>
        <w:pStyle w:val="KDParagraf"/>
        <w:spacing w:before="0"/>
        <w:rPr>
          <w:rFonts w:cs="Arial"/>
        </w:rPr>
      </w:pPr>
      <w:r w:rsidRPr="00025FD0">
        <w:rPr>
          <w:rFonts w:cs="Arial"/>
        </w:rPr>
        <w:t>-</w:t>
      </w:r>
      <w:r w:rsidRPr="00025FD0">
        <w:rPr>
          <w:rFonts w:cs="Arial"/>
        </w:rPr>
        <w:tab/>
      </w:r>
      <w:proofErr w:type="gramStart"/>
      <w:r w:rsidRPr="00025FD0">
        <w:rPr>
          <w:rFonts w:cs="Arial"/>
        </w:rPr>
        <w:t>примају</w:t>
      </w:r>
      <w:proofErr w:type="gramEnd"/>
      <w:r w:rsidRPr="00025FD0">
        <w:rPr>
          <w:rFonts w:cs="Arial"/>
        </w:rPr>
        <w:t xml:space="preserve"> фазни извештаје и изјашњавају се поводом истих (сагласност односно примедбе на извештај);</w:t>
      </w:r>
    </w:p>
    <w:p w14:paraId="3D8E5F56" w14:textId="77777777" w:rsidR="003D295C" w:rsidRPr="00025FD0" w:rsidRDefault="003D295C" w:rsidP="003D295C">
      <w:pPr>
        <w:pStyle w:val="KDParagraf"/>
        <w:spacing w:before="0"/>
        <w:rPr>
          <w:rFonts w:cs="Arial"/>
        </w:rPr>
      </w:pPr>
      <w:r w:rsidRPr="00025FD0">
        <w:rPr>
          <w:rFonts w:cs="Arial"/>
        </w:rPr>
        <w:t>-</w:t>
      </w:r>
      <w:r w:rsidRPr="00025FD0">
        <w:rPr>
          <w:rFonts w:cs="Arial"/>
        </w:rPr>
        <w:tab/>
      </w:r>
      <w:proofErr w:type="gramStart"/>
      <w:r w:rsidRPr="00025FD0">
        <w:rPr>
          <w:rFonts w:cs="Arial"/>
        </w:rPr>
        <w:t>исти</w:t>
      </w:r>
      <w:proofErr w:type="gramEnd"/>
      <w:r w:rsidRPr="00025FD0">
        <w:rPr>
          <w:rFonts w:cs="Arial"/>
        </w:rPr>
        <w:t xml:space="preserve"> доставе другој Уговорној страни и да прате поступање по примедбама; </w:t>
      </w:r>
    </w:p>
    <w:p w14:paraId="19EC40FC" w14:textId="77777777" w:rsidR="003D295C" w:rsidRPr="00025FD0" w:rsidRDefault="003D295C" w:rsidP="003D295C">
      <w:pPr>
        <w:pStyle w:val="KDParagraf"/>
        <w:spacing w:before="0"/>
        <w:rPr>
          <w:rFonts w:cs="Arial"/>
        </w:rPr>
      </w:pPr>
      <w:r w:rsidRPr="00025FD0">
        <w:rPr>
          <w:rFonts w:cs="Arial"/>
        </w:rPr>
        <w:t xml:space="preserve">-    </w:t>
      </w:r>
      <w:proofErr w:type="gramStart"/>
      <w:r w:rsidRPr="00025FD0">
        <w:rPr>
          <w:rFonts w:cs="Arial"/>
        </w:rPr>
        <w:t>благовремено</w:t>
      </w:r>
      <w:proofErr w:type="gramEnd"/>
      <w:r w:rsidRPr="00025FD0">
        <w:rPr>
          <w:rFonts w:cs="Arial"/>
        </w:rPr>
        <w:t xml:space="preserve"> приме Коначан извештај о извршеној услузи и изјасне се поводом истог у писменој форми;</w:t>
      </w:r>
    </w:p>
    <w:p w14:paraId="1785B5C0" w14:textId="77777777" w:rsidR="003D295C" w:rsidRPr="00025FD0" w:rsidRDefault="003D295C" w:rsidP="003D295C">
      <w:pPr>
        <w:pStyle w:val="KDParagraf"/>
        <w:spacing w:before="0"/>
        <w:rPr>
          <w:rFonts w:cs="Arial"/>
        </w:rPr>
      </w:pPr>
      <w:r w:rsidRPr="00025FD0">
        <w:rPr>
          <w:rFonts w:cs="Arial"/>
        </w:rPr>
        <w:t>-</w:t>
      </w:r>
      <w:r w:rsidRPr="00025FD0">
        <w:rPr>
          <w:rFonts w:cs="Arial"/>
        </w:rPr>
        <w:tab/>
      </w:r>
      <w:proofErr w:type="gramStart"/>
      <w:r w:rsidRPr="00025FD0">
        <w:rPr>
          <w:rFonts w:cs="Arial"/>
        </w:rPr>
        <w:t>извршавају</w:t>
      </w:r>
      <w:proofErr w:type="gramEnd"/>
      <w:r w:rsidRPr="00025FD0">
        <w:rPr>
          <w:rFonts w:cs="Arial"/>
        </w:rPr>
        <w:t xml:space="preserve"> и друге дужности везане за реализацију предмета овог Уговора, по потреби.</w:t>
      </w:r>
    </w:p>
    <w:p w14:paraId="008CA816" w14:textId="77777777" w:rsidR="003D295C" w:rsidRPr="00025FD0" w:rsidRDefault="003D295C" w:rsidP="00A1569D">
      <w:pPr>
        <w:spacing w:before="0"/>
        <w:jc w:val="center"/>
        <w:rPr>
          <w:rFonts w:cs="Arial"/>
          <w:b/>
        </w:rPr>
      </w:pPr>
    </w:p>
    <w:p w14:paraId="5C8B2EDB" w14:textId="77777777" w:rsidR="00FC5592" w:rsidRPr="00025FD0" w:rsidRDefault="00FC5592" w:rsidP="00A1569D">
      <w:pPr>
        <w:spacing w:before="0"/>
        <w:rPr>
          <w:rFonts w:cs="Arial"/>
        </w:rPr>
      </w:pPr>
    </w:p>
    <w:p w14:paraId="62916FC8" w14:textId="77777777" w:rsidR="009754BC" w:rsidRPr="00025FD0" w:rsidRDefault="009754BC" w:rsidP="009754BC">
      <w:pPr>
        <w:spacing w:before="0"/>
        <w:rPr>
          <w:rFonts w:cs="Arial"/>
          <w:b/>
        </w:rPr>
      </w:pPr>
      <w:r w:rsidRPr="00025FD0">
        <w:rPr>
          <w:rFonts w:cs="Arial"/>
          <w:b/>
        </w:rPr>
        <w:t xml:space="preserve">КВАЛИТАТИВНИ И КВАНТИТАТИВНИ ПРИЈЕМ </w:t>
      </w:r>
    </w:p>
    <w:p w14:paraId="007A3EE6" w14:textId="77777777" w:rsidR="009754BC" w:rsidRPr="00025FD0" w:rsidRDefault="009754BC" w:rsidP="009754BC">
      <w:pPr>
        <w:spacing w:before="0"/>
        <w:rPr>
          <w:rFonts w:cs="Arial"/>
          <w:b/>
        </w:rPr>
      </w:pPr>
    </w:p>
    <w:p w14:paraId="6CCBBEF7" w14:textId="1BBDB153" w:rsidR="009754BC" w:rsidRPr="00025FD0" w:rsidRDefault="009754BC" w:rsidP="009754BC">
      <w:pPr>
        <w:spacing w:before="0"/>
        <w:jc w:val="center"/>
        <w:rPr>
          <w:rFonts w:cs="Arial"/>
        </w:rPr>
      </w:pPr>
      <w:r w:rsidRPr="00025FD0">
        <w:rPr>
          <w:rFonts w:cs="Arial"/>
          <w:b/>
        </w:rPr>
        <w:t xml:space="preserve">Члан </w:t>
      </w:r>
      <w:r w:rsidR="002410F3" w:rsidRPr="00025FD0">
        <w:rPr>
          <w:rFonts w:cs="Arial"/>
          <w:b/>
        </w:rPr>
        <w:t>1</w:t>
      </w:r>
      <w:r w:rsidR="00D7438E" w:rsidRPr="00025FD0">
        <w:rPr>
          <w:rFonts w:cs="Arial"/>
          <w:b/>
        </w:rPr>
        <w:t>9</w:t>
      </w:r>
      <w:r w:rsidRPr="00025FD0">
        <w:rPr>
          <w:rFonts w:cs="Arial"/>
        </w:rPr>
        <w:t>.</w:t>
      </w:r>
    </w:p>
    <w:p w14:paraId="5F69F986" w14:textId="170B4DC3" w:rsidR="000773CC" w:rsidRPr="00025FD0" w:rsidRDefault="009754BC" w:rsidP="009754BC">
      <w:pPr>
        <w:spacing w:before="0"/>
        <w:rPr>
          <w:rFonts w:cs="Arial"/>
          <w:lang w:val="sr-Cyrl-RS"/>
        </w:rPr>
      </w:pPr>
      <w:r w:rsidRPr="00025FD0">
        <w:rPr>
          <w:rFonts w:cs="Arial"/>
        </w:rPr>
        <w:t>Квантитативни и квалитативни</w:t>
      </w:r>
      <w:r w:rsidR="00797B03" w:rsidRPr="00025FD0">
        <w:rPr>
          <w:rFonts w:cs="Arial"/>
        </w:rPr>
        <w:t xml:space="preserve"> пријем Услуге врши </w:t>
      </w:r>
      <w:r w:rsidRPr="00025FD0">
        <w:rPr>
          <w:rFonts w:cs="Arial"/>
        </w:rPr>
        <w:t>у присуству овлашћених представника за праћење Уговора</w:t>
      </w:r>
      <w:r w:rsidR="000773CC" w:rsidRPr="00025FD0">
        <w:rPr>
          <w:rFonts w:cs="Arial"/>
        </w:rPr>
        <w:t>.</w:t>
      </w:r>
      <w:r w:rsidR="00C4362B" w:rsidRPr="00025FD0">
        <w:rPr>
          <w:rFonts w:cs="Arial"/>
          <w:lang w:val="sr-Cyrl-RS"/>
        </w:rPr>
        <w:t>потписом Записника о квантитативном и квалитативном пројему услуга</w:t>
      </w:r>
    </w:p>
    <w:p w14:paraId="7F966F5B" w14:textId="77777777" w:rsidR="000773CC" w:rsidRPr="00025FD0" w:rsidRDefault="000773CC" w:rsidP="009754BC">
      <w:pPr>
        <w:spacing w:before="0"/>
        <w:rPr>
          <w:rFonts w:cs="Arial"/>
        </w:rPr>
      </w:pPr>
    </w:p>
    <w:p w14:paraId="493AE28E" w14:textId="77777777" w:rsidR="009754BC" w:rsidRPr="00025FD0" w:rsidRDefault="009754BC" w:rsidP="009754BC">
      <w:pPr>
        <w:spacing w:before="0"/>
        <w:rPr>
          <w:rFonts w:cs="Arial"/>
        </w:rPr>
      </w:pPr>
      <w:r w:rsidRPr="00025FD0">
        <w:rPr>
          <w:rFonts w:cs="Arial"/>
        </w:rPr>
        <w:lastRenderedPageBreak/>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w:t>
      </w:r>
      <w:r w:rsidR="000773CC" w:rsidRPr="00025FD0">
        <w:rPr>
          <w:rFonts w:cs="Arial"/>
        </w:rPr>
        <w:t xml:space="preserve">ви Пружаоцу услуге у року </w:t>
      </w:r>
      <w:proofErr w:type="gramStart"/>
      <w:r w:rsidR="000773CC" w:rsidRPr="00025FD0">
        <w:rPr>
          <w:rFonts w:cs="Arial"/>
        </w:rPr>
        <w:t>од  3</w:t>
      </w:r>
      <w:proofErr w:type="gramEnd"/>
      <w:r w:rsidR="000773CC" w:rsidRPr="00025FD0">
        <w:rPr>
          <w:rFonts w:cs="Arial"/>
        </w:rPr>
        <w:t xml:space="preserve"> (словима: </w:t>
      </w:r>
      <w:r w:rsidR="000773CC" w:rsidRPr="00025FD0">
        <w:rPr>
          <w:rFonts w:cs="Arial"/>
          <w:lang w:val="sr-Cyrl-RS"/>
        </w:rPr>
        <w:t>три</w:t>
      </w:r>
      <w:r w:rsidRPr="00025FD0">
        <w:rPr>
          <w:rFonts w:cs="Arial"/>
        </w:rPr>
        <w:t>) дана.</w:t>
      </w:r>
    </w:p>
    <w:p w14:paraId="73123C06" w14:textId="77777777" w:rsidR="009754BC" w:rsidRPr="00025FD0" w:rsidRDefault="009754BC" w:rsidP="009754BC">
      <w:pPr>
        <w:spacing w:before="0"/>
        <w:rPr>
          <w:rFonts w:cs="Arial"/>
        </w:rPr>
      </w:pPr>
    </w:p>
    <w:p w14:paraId="1D95953D" w14:textId="77777777" w:rsidR="009754BC" w:rsidRPr="00025FD0" w:rsidRDefault="009754BC" w:rsidP="009754BC">
      <w:pPr>
        <w:spacing w:before="0"/>
        <w:rPr>
          <w:rFonts w:cs="Arial"/>
        </w:rPr>
      </w:pPr>
      <w:r w:rsidRPr="00025FD0">
        <w:rPr>
          <w:rFonts w:cs="Arial"/>
        </w:rPr>
        <w:t xml:space="preserve">Пружалац </w:t>
      </w:r>
      <w:proofErr w:type="gramStart"/>
      <w:r w:rsidRPr="00025FD0">
        <w:rPr>
          <w:rFonts w:cs="Arial"/>
        </w:rPr>
        <w:t>услуге  се</w:t>
      </w:r>
      <w:proofErr w:type="gramEnd"/>
      <w:r w:rsidRPr="00025FD0">
        <w:rPr>
          <w:rFonts w:cs="Arial"/>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0773CC" w:rsidRPr="00025FD0">
        <w:rPr>
          <w:rFonts w:cs="Arial"/>
          <w:lang w:val="sr-Cyrl-RS"/>
        </w:rPr>
        <w:t>3</w:t>
      </w:r>
      <w:r w:rsidRPr="00025FD0">
        <w:rPr>
          <w:rFonts w:cs="Arial"/>
        </w:rPr>
        <w:t xml:space="preserve"> (словима:</w:t>
      </w:r>
      <w:r w:rsidR="000773CC" w:rsidRPr="00025FD0">
        <w:rPr>
          <w:rFonts w:cs="Arial"/>
        </w:rPr>
        <w:t xml:space="preserve"> три </w:t>
      </w:r>
      <w:r w:rsidRPr="00025FD0">
        <w:rPr>
          <w:rFonts w:cs="Arial"/>
        </w:rPr>
        <w:t>дана) од момента пријема рекламације о свом трошку.</w:t>
      </w:r>
    </w:p>
    <w:p w14:paraId="0E8AFDBC" w14:textId="77777777" w:rsidR="00DE1423" w:rsidRPr="00025FD0" w:rsidRDefault="00DE1423" w:rsidP="00A1569D">
      <w:pPr>
        <w:spacing w:before="0"/>
        <w:rPr>
          <w:rFonts w:cs="Arial"/>
        </w:rPr>
      </w:pPr>
    </w:p>
    <w:p w14:paraId="0534CE19" w14:textId="77777777" w:rsidR="00A7000F" w:rsidRPr="00025FD0" w:rsidRDefault="00A7000F" w:rsidP="00A1569D">
      <w:pPr>
        <w:pStyle w:val="Heading2"/>
        <w:spacing w:before="0"/>
        <w:ind w:left="0" w:firstLine="0"/>
        <w:rPr>
          <w:rFonts w:cs="Arial"/>
          <w:lang w:val="sr-Cyrl-RS"/>
        </w:rPr>
      </w:pPr>
      <w:r w:rsidRPr="00025FD0">
        <w:rPr>
          <w:rFonts w:cs="Arial"/>
          <w:lang w:val="sr-Cyrl-RS"/>
        </w:rPr>
        <w:t>ВИША СИЛА</w:t>
      </w:r>
    </w:p>
    <w:p w14:paraId="55D33C6B" w14:textId="77777777" w:rsidR="00A1569D" w:rsidRPr="00025FD0" w:rsidRDefault="00A1569D" w:rsidP="00A1569D">
      <w:pPr>
        <w:spacing w:before="0"/>
        <w:jc w:val="center"/>
        <w:rPr>
          <w:rFonts w:cs="Arial"/>
          <w:lang w:val="sr-Cyrl-RS" w:eastAsia="ar-SA"/>
        </w:rPr>
      </w:pPr>
    </w:p>
    <w:p w14:paraId="23C1BC93" w14:textId="58DFFE22" w:rsidR="00351880" w:rsidRPr="00025FD0" w:rsidRDefault="003E7285" w:rsidP="00A1569D">
      <w:pPr>
        <w:spacing w:before="0"/>
        <w:jc w:val="center"/>
        <w:rPr>
          <w:rFonts w:cs="Arial"/>
          <w:b/>
        </w:rPr>
      </w:pPr>
      <w:r w:rsidRPr="00025FD0">
        <w:rPr>
          <w:rFonts w:cs="Arial"/>
          <w:b/>
        </w:rPr>
        <w:t xml:space="preserve">Члан </w:t>
      </w:r>
      <w:r w:rsidR="00D7438E" w:rsidRPr="00025FD0">
        <w:rPr>
          <w:rFonts w:cs="Arial"/>
          <w:b/>
        </w:rPr>
        <w:t>20</w:t>
      </w:r>
      <w:r w:rsidR="00351880" w:rsidRPr="00025FD0">
        <w:rPr>
          <w:rFonts w:cs="Arial"/>
          <w:b/>
        </w:rPr>
        <w:t>.</w:t>
      </w:r>
    </w:p>
    <w:p w14:paraId="5A6C15DD" w14:textId="77777777" w:rsidR="008B6782" w:rsidRPr="00025FD0" w:rsidRDefault="008B6782" w:rsidP="00A1569D">
      <w:pPr>
        <w:spacing w:before="0"/>
        <w:rPr>
          <w:rFonts w:cs="Arial"/>
        </w:rPr>
      </w:pPr>
      <w:r w:rsidRPr="00025FD0">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F8F9D8B" w14:textId="77777777" w:rsidR="008B6782" w:rsidRPr="00025FD0" w:rsidRDefault="008B6782" w:rsidP="008B6782">
      <w:pPr>
        <w:rPr>
          <w:rFonts w:cs="Arial"/>
        </w:rPr>
      </w:pPr>
      <w:r w:rsidRPr="00025FD0">
        <w:rPr>
          <w:rFonts w:cs="Arial"/>
        </w:rPr>
        <w:t xml:space="preserve">Уговорна страна којој је извршавање </w:t>
      </w:r>
      <w:proofErr w:type="gramStart"/>
      <w:r w:rsidRPr="00025FD0">
        <w:rPr>
          <w:rFonts w:cs="Arial"/>
        </w:rPr>
        <w:t>уговорних  Услуга</w:t>
      </w:r>
      <w:proofErr w:type="gramEnd"/>
      <w:r w:rsidRPr="00025FD0">
        <w:rPr>
          <w:rFonts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39BCAAB" w14:textId="77777777" w:rsidR="008B6782" w:rsidRPr="00025FD0" w:rsidRDefault="008B6782" w:rsidP="008B6782">
      <w:pPr>
        <w:rPr>
          <w:rFonts w:cs="Arial"/>
        </w:rPr>
      </w:pPr>
      <w:r w:rsidRPr="00025FD0">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4ABACE9F" w14:textId="77777777" w:rsidR="008B6782" w:rsidRPr="00025FD0" w:rsidRDefault="008B6782" w:rsidP="008B6782">
      <w:pPr>
        <w:rPr>
          <w:rFonts w:cs="Arial"/>
        </w:rPr>
      </w:pPr>
      <w:r w:rsidRPr="00025FD0">
        <w:rPr>
          <w:rFonts w:cs="Arial"/>
        </w:rPr>
        <w:t>Уколико деловање ви</w:t>
      </w:r>
      <w:r w:rsidR="00D0384F" w:rsidRPr="00025FD0">
        <w:rPr>
          <w:rFonts w:cs="Arial"/>
        </w:rPr>
        <w:t xml:space="preserve">ше силе траје дуже од 30 </w:t>
      </w:r>
      <w:r w:rsidRPr="00025FD0">
        <w:rPr>
          <w:rFonts w:cs="Arial"/>
        </w:rPr>
        <w:t>(словима:</w:t>
      </w:r>
      <w:r w:rsidR="009A7CE0" w:rsidRPr="00025FD0">
        <w:rPr>
          <w:rFonts w:cs="Arial"/>
        </w:rPr>
        <w:t xml:space="preserve"> </w:t>
      </w:r>
      <w:r w:rsidRPr="00025FD0">
        <w:rPr>
          <w:rFonts w:cs="Arial"/>
        </w:rPr>
        <w:t>тридесет) календарских дана, уговорне стране ће се договорити о даљем поступању у и</w:t>
      </w:r>
      <w:r w:rsidR="00895897" w:rsidRPr="00025FD0">
        <w:rPr>
          <w:rFonts w:cs="Arial"/>
        </w:rPr>
        <w:t>звршавању одредаба овог Уговора</w:t>
      </w:r>
      <w:r w:rsidR="00895897" w:rsidRPr="00025FD0">
        <w:rPr>
          <w:rFonts w:cs="Arial"/>
          <w:lang w:val="sr-Cyrl-RS"/>
        </w:rPr>
        <w:t xml:space="preserve"> - </w:t>
      </w:r>
      <w:r w:rsidRPr="00025FD0">
        <w:rPr>
          <w:rFonts w:cs="Arial"/>
        </w:rPr>
        <w:t>одлагању испуњења и о томе ће закључити анекс овог Уговора, или ће се договорити о раскиду овог Уговора, с тим да у случају р</w:t>
      </w:r>
      <w:r w:rsidR="00895897" w:rsidRPr="00025FD0">
        <w:rPr>
          <w:rFonts w:cs="Arial"/>
        </w:rPr>
        <w:t xml:space="preserve">аскида Уговора по овом основу - </w:t>
      </w:r>
      <w:r w:rsidRPr="00025FD0">
        <w:rPr>
          <w:rFonts w:cs="Arial"/>
        </w:rPr>
        <w:t>ниједна од Уговорних страна не стиче право на накнаду било какве штете.</w:t>
      </w:r>
    </w:p>
    <w:p w14:paraId="7B95950E" w14:textId="77777777" w:rsidR="00FC5592" w:rsidRPr="00025FD0" w:rsidRDefault="00FC5592" w:rsidP="00A1569D">
      <w:pPr>
        <w:spacing w:before="0"/>
        <w:rPr>
          <w:rFonts w:cs="Arial"/>
        </w:rPr>
      </w:pPr>
    </w:p>
    <w:p w14:paraId="34843E7C" w14:textId="77777777" w:rsidR="00FC5592" w:rsidRPr="00025FD0" w:rsidRDefault="00FC5592" w:rsidP="00A1569D">
      <w:pPr>
        <w:spacing w:before="0"/>
        <w:rPr>
          <w:rFonts w:cs="Arial"/>
        </w:rPr>
      </w:pPr>
    </w:p>
    <w:p w14:paraId="505DF363" w14:textId="77777777" w:rsidR="007B2627" w:rsidRPr="00025FD0" w:rsidRDefault="00A7000F" w:rsidP="00FC5592">
      <w:pPr>
        <w:pStyle w:val="Heading2"/>
        <w:spacing w:before="0"/>
        <w:rPr>
          <w:rFonts w:cs="Arial"/>
          <w:lang w:val="sr-Cyrl-RS"/>
        </w:rPr>
      </w:pPr>
      <w:r w:rsidRPr="00025FD0">
        <w:rPr>
          <w:rFonts w:cs="Arial"/>
          <w:lang w:val="sr-Cyrl-RS"/>
        </w:rPr>
        <w:t>НАКНАДА ШТЕТЕ</w:t>
      </w:r>
    </w:p>
    <w:p w14:paraId="3F4EFCB9" w14:textId="77777777" w:rsidR="00FC5592" w:rsidRPr="00025FD0" w:rsidRDefault="00FC5592" w:rsidP="00FC5592">
      <w:pPr>
        <w:rPr>
          <w:rFonts w:cs="Arial"/>
          <w:lang w:val="sr-Cyrl-RS" w:eastAsia="ar-SA"/>
        </w:rPr>
      </w:pPr>
    </w:p>
    <w:p w14:paraId="5442244A" w14:textId="2D3F0DB0" w:rsidR="00E354A6" w:rsidRPr="00025FD0" w:rsidRDefault="00E354A6" w:rsidP="007B2627">
      <w:pPr>
        <w:spacing w:before="0"/>
        <w:jc w:val="center"/>
        <w:rPr>
          <w:rFonts w:cs="Arial"/>
          <w:b/>
        </w:rPr>
      </w:pPr>
      <w:r w:rsidRPr="00025FD0">
        <w:rPr>
          <w:rFonts w:cs="Arial"/>
          <w:b/>
        </w:rPr>
        <w:t xml:space="preserve">Члан </w:t>
      </w:r>
      <w:r w:rsidR="00D7438E" w:rsidRPr="00025FD0">
        <w:rPr>
          <w:rFonts w:cs="Arial"/>
          <w:b/>
        </w:rPr>
        <w:t>21</w:t>
      </w:r>
      <w:r w:rsidRPr="00025FD0">
        <w:rPr>
          <w:rFonts w:cs="Arial"/>
          <w:b/>
        </w:rPr>
        <w:t>.</w:t>
      </w:r>
    </w:p>
    <w:p w14:paraId="087717FB" w14:textId="77777777" w:rsidR="00E354A6" w:rsidRPr="00025FD0" w:rsidRDefault="00E354A6" w:rsidP="007B2627">
      <w:pPr>
        <w:pStyle w:val="KDParagraf"/>
        <w:spacing w:before="0"/>
        <w:rPr>
          <w:rFonts w:cs="Arial"/>
        </w:rPr>
      </w:pPr>
      <w:r w:rsidRPr="00025FD0">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BDFBDA4" w14:textId="77777777" w:rsidR="00E354A6" w:rsidRPr="00025FD0" w:rsidRDefault="00E354A6" w:rsidP="00E354A6">
      <w:pPr>
        <w:pStyle w:val="KDParagraf"/>
        <w:spacing w:before="0"/>
        <w:rPr>
          <w:rFonts w:cs="Arial"/>
        </w:rPr>
      </w:pPr>
    </w:p>
    <w:p w14:paraId="317B2508" w14:textId="77777777" w:rsidR="00E354A6" w:rsidRPr="00025FD0" w:rsidRDefault="00E354A6" w:rsidP="00E354A6">
      <w:pPr>
        <w:pStyle w:val="KDParagraf"/>
        <w:spacing w:before="0"/>
        <w:rPr>
          <w:rFonts w:cs="Arial"/>
        </w:rPr>
      </w:pPr>
      <w:r w:rsidRPr="00025FD0">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C485F53" w14:textId="77777777" w:rsidR="00E354A6" w:rsidRPr="00025FD0" w:rsidRDefault="00E354A6" w:rsidP="00E354A6">
      <w:pPr>
        <w:pStyle w:val="KDParagraf"/>
        <w:spacing w:before="0"/>
        <w:rPr>
          <w:rFonts w:cs="Arial"/>
        </w:rPr>
      </w:pPr>
    </w:p>
    <w:p w14:paraId="5F7DCE90" w14:textId="77777777" w:rsidR="00E354A6" w:rsidRPr="00025FD0" w:rsidRDefault="00E354A6" w:rsidP="00E354A6">
      <w:pPr>
        <w:pStyle w:val="KDParagraf"/>
        <w:spacing w:before="0"/>
        <w:rPr>
          <w:rFonts w:cs="Arial"/>
        </w:rPr>
      </w:pPr>
      <w:r w:rsidRPr="00025FD0">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w:t>
      </w:r>
      <w:r w:rsidRPr="00025FD0">
        <w:rPr>
          <w:rFonts w:cs="Arial"/>
        </w:rPr>
        <w:lastRenderedPageBreak/>
        <w:t xml:space="preserve">груба непажња или поступање изван професионалних стандарда за ову врсту услуга на страни Пружаоца услуге. </w:t>
      </w:r>
    </w:p>
    <w:p w14:paraId="786A5B3A" w14:textId="77777777" w:rsidR="00E354A6" w:rsidRPr="00025FD0" w:rsidRDefault="00E354A6" w:rsidP="00E354A6">
      <w:pPr>
        <w:pStyle w:val="KDParagraf"/>
        <w:spacing w:before="0"/>
        <w:rPr>
          <w:rFonts w:cs="Arial"/>
        </w:rPr>
      </w:pPr>
    </w:p>
    <w:p w14:paraId="233AB602" w14:textId="1F658FDE" w:rsidR="00E354A6" w:rsidRPr="00025FD0" w:rsidRDefault="00E354A6" w:rsidP="00E354A6">
      <w:pPr>
        <w:pStyle w:val="KDParagraf"/>
        <w:spacing w:before="0"/>
        <w:rPr>
          <w:rFonts w:cs="Arial"/>
        </w:rPr>
      </w:pPr>
      <w:r w:rsidRPr="00025FD0">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4D33BB" w:rsidRPr="00025FD0">
        <w:rPr>
          <w:rFonts w:cs="Arial"/>
        </w:rPr>
        <w:t>нтелектуалне својине из члана 1</w:t>
      </w:r>
      <w:r w:rsidR="00D7438E" w:rsidRPr="00025FD0">
        <w:rPr>
          <w:rFonts w:cs="Arial"/>
          <w:lang w:val="sr-Cyrl-RS"/>
        </w:rPr>
        <w:t>2</w:t>
      </w:r>
      <w:r w:rsidRPr="00025FD0">
        <w:rPr>
          <w:rFonts w:cs="Arial"/>
        </w:rPr>
        <w:t xml:space="preserve">. </w:t>
      </w:r>
      <w:proofErr w:type="gramStart"/>
      <w:r w:rsidRPr="00025FD0">
        <w:rPr>
          <w:rFonts w:cs="Arial"/>
        </w:rPr>
        <w:t>овог</w:t>
      </w:r>
      <w:proofErr w:type="gramEnd"/>
      <w:r w:rsidRPr="00025FD0">
        <w:rPr>
          <w:rFonts w:cs="Arial"/>
        </w:rPr>
        <w:t xml:space="preserve"> Уговора.</w:t>
      </w:r>
    </w:p>
    <w:p w14:paraId="1E6540F9" w14:textId="77777777" w:rsidR="007B2627" w:rsidRPr="00025FD0" w:rsidRDefault="007B2627" w:rsidP="00E354A6">
      <w:pPr>
        <w:pStyle w:val="KDParagraf"/>
        <w:spacing w:before="0"/>
        <w:rPr>
          <w:rFonts w:cs="Arial"/>
        </w:rPr>
      </w:pPr>
    </w:p>
    <w:p w14:paraId="2D7A468F" w14:textId="77777777" w:rsidR="00E354A6" w:rsidRPr="00025FD0" w:rsidRDefault="00A7000F" w:rsidP="00211B7D">
      <w:pPr>
        <w:pStyle w:val="Heading2"/>
        <w:rPr>
          <w:rFonts w:cs="Arial"/>
          <w:lang w:val="sr-Cyrl-RS"/>
        </w:rPr>
      </w:pPr>
      <w:r w:rsidRPr="00025FD0">
        <w:rPr>
          <w:rFonts w:cs="Arial"/>
          <w:lang w:val="sr-Cyrl-RS"/>
        </w:rPr>
        <w:t>УГОВОРНА КАЗНА</w:t>
      </w:r>
    </w:p>
    <w:p w14:paraId="46F194F8" w14:textId="102F7576" w:rsidR="00351880" w:rsidRPr="00025FD0" w:rsidRDefault="00351880" w:rsidP="00351880">
      <w:pPr>
        <w:jc w:val="center"/>
        <w:rPr>
          <w:rFonts w:cs="Arial"/>
          <w:b/>
        </w:rPr>
      </w:pPr>
      <w:r w:rsidRPr="00025FD0">
        <w:rPr>
          <w:rFonts w:cs="Arial"/>
          <w:b/>
        </w:rPr>
        <w:t xml:space="preserve">Члан </w:t>
      </w:r>
      <w:r w:rsidR="00D7438E" w:rsidRPr="00025FD0">
        <w:rPr>
          <w:rFonts w:cs="Arial"/>
          <w:b/>
          <w:lang w:val="sr-Cyrl-RS"/>
        </w:rPr>
        <w:t>22</w:t>
      </w:r>
      <w:r w:rsidRPr="00025FD0">
        <w:rPr>
          <w:rFonts w:cs="Arial"/>
          <w:b/>
        </w:rPr>
        <w:t>.</w:t>
      </w:r>
    </w:p>
    <w:p w14:paraId="3CECD0B3" w14:textId="77777777" w:rsidR="0026511B" w:rsidRPr="00025FD0" w:rsidRDefault="0026511B" w:rsidP="0026511B">
      <w:pPr>
        <w:spacing w:before="0"/>
        <w:rPr>
          <w:rFonts w:cs="Arial"/>
        </w:rPr>
      </w:pPr>
      <w:r w:rsidRPr="00025FD0">
        <w:rPr>
          <w:rFonts w:cs="Arial"/>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640F3E5D" w14:textId="77777777" w:rsidR="0026511B" w:rsidRPr="00025FD0" w:rsidRDefault="0026511B" w:rsidP="0026511B">
      <w:pPr>
        <w:spacing w:before="0"/>
        <w:rPr>
          <w:rFonts w:cs="Arial"/>
        </w:rPr>
      </w:pPr>
    </w:p>
    <w:p w14:paraId="37D85FBC" w14:textId="77777777" w:rsidR="0026511B" w:rsidRPr="00025FD0" w:rsidRDefault="0026511B" w:rsidP="0026511B">
      <w:pPr>
        <w:spacing w:before="0"/>
        <w:rPr>
          <w:rFonts w:cs="Arial"/>
        </w:rPr>
      </w:pPr>
      <w:r w:rsidRPr="00025FD0">
        <w:rPr>
          <w:rFonts w:cs="Arial"/>
        </w:rPr>
        <w:t>У случају да Пружалац услуге, својом кривицом, не изврши о року Уговорене</w:t>
      </w:r>
      <w:r w:rsidR="004E7824" w:rsidRPr="00025FD0">
        <w:rPr>
          <w:rFonts w:cs="Arial"/>
          <w:lang w:val="sr-Cyrl-RS"/>
        </w:rPr>
        <w:t xml:space="preserve"> </w:t>
      </w:r>
      <w:r w:rsidRPr="00025FD0">
        <w:rPr>
          <w:rFonts w:cs="Arial"/>
        </w:rPr>
        <w:t>услуге, Пружалац услуге је дужан да плати Кориснику услуге уговорне пенале, у износу од 0</w:t>
      </w:r>
      <w:proofErr w:type="gramStart"/>
      <w:r w:rsidRPr="00025FD0">
        <w:rPr>
          <w:rFonts w:cs="Arial"/>
        </w:rPr>
        <w:t>,2</w:t>
      </w:r>
      <w:proofErr w:type="gramEnd"/>
      <w:r w:rsidRPr="00025FD0">
        <w:rPr>
          <w:rFonts w:cs="Arial"/>
        </w:rPr>
        <w:t xml:space="preserve">% од уговорене вредности из члана 2. </w:t>
      </w:r>
      <w:proofErr w:type="gramStart"/>
      <w:r w:rsidRPr="00025FD0">
        <w:rPr>
          <w:rFonts w:cs="Arial"/>
        </w:rPr>
        <w:t>став</w:t>
      </w:r>
      <w:proofErr w:type="gramEnd"/>
      <w:r w:rsidRPr="00025FD0">
        <w:rPr>
          <w:rFonts w:cs="Arial"/>
        </w:rPr>
        <w:t xml:space="preserve"> 1. </w:t>
      </w:r>
      <w:proofErr w:type="gramStart"/>
      <w:r w:rsidRPr="00025FD0">
        <w:rPr>
          <w:rFonts w:cs="Arial"/>
        </w:rPr>
        <w:t>овог</w:t>
      </w:r>
      <w:proofErr w:type="gramEnd"/>
      <w:r w:rsidRPr="00025FD0">
        <w:rPr>
          <w:rFonts w:cs="Arial"/>
        </w:rPr>
        <w:t xml:space="preserve"> Уговора за сваки започети дан кашњења, у максималном износу од 10% од уговорене вредности из члана 2. </w:t>
      </w:r>
      <w:proofErr w:type="gramStart"/>
      <w:r w:rsidRPr="00025FD0">
        <w:rPr>
          <w:rFonts w:cs="Arial"/>
        </w:rPr>
        <w:t>став</w:t>
      </w:r>
      <w:proofErr w:type="gramEnd"/>
      <w:r w:rsidRPr="00025FD0">
        <w:rPr>
          <w:rFonts w:cs="Arial"/>
        </w:rPr>
        <w:t xml:space="preserve"> 1. </w:t>
      </w:r>
      <w:proofErr w:type="gramStart"/>
      <w:r w:rsidRPr="00025FD0">
        <w:rPr>
          <w:rFonts w:cs="Arial"/>
        </w:rPr>
        <w:t>овог</w:t>
      </w:r>
      <w:proofErr w:type="gramEnd"/>
      <w:r w:rsidRPr="00025FD0">
        <w:rPr>
          <w:rFonts w:cs="Arial"/>
        </w:rPr>
        <w:t xml:space="preserve"> Уговора без ПДВ. </w:t>
      </w:r>
    </w:p>
    <w:p w14:paraId="02DD82FF" w14:textId="77777777" w:rsidR="0026511B" w:rsidRPr="00025FD0" w:rsidRDefault="0026511B" w:rsidP="0026511B">
      <w:pPr>
        <w:rPr>
          <w:rFonts w:cs="Arial"/>
        </w:rPr>
      </w:pPr>
    </w:p>
    <w:p w14:paraId="06F71FFF" w14:textId="77777777" w:rsidR="0026511B" w:rsidRPr="00025FD0" w:rsidRDefault="0026511B" w:rsidP="0026511B">
      <w:pPr>
        <w:spacing w:before="0"/>
        <w:rPr>
          <w:rFonts w:cs="Arial"/>
        </w:rPr>
      </w:pPr>
      <w:r w:rsidRPr="00025FD0">
        <w:rPr>
          <w:rFonts w:cs="Arial"/>
        </w:rPr>
        <w:t xml:space="preserve">Плаћање пенала у складу са претходним ставом доспева у року од 10 (словима: десет) дана од дана издавања фактуре од стране Корисника услуге за уговорне пенале. </w:t>
      </w:r>
    </w:p>
    <w:p w14:paraId="51932552" w14:textId="77777777" w:rsidR="0026511B" w:rsidRPr="00025FD0" w:rsidRDefault="0026511B" w:rsidP="0026511B">
      <w:pPr>
        <w:spacing w:before="0"/>
        <w:rPr>
          <w:rFonts w:cs="Arial"/>
        </w:rPr>
      </w:pPr>
    </w:p>
    <w:p w14:paraId="150BA7A7" w14:textId="77777777" w:rsidR="007B2627" w:rsidRPr="00025FD0" w:rsidRDefault="0026511B" w:rsidP="00A1569D">
      <w:pPr>
        <w:spacing w:before="0"/>
        <w:rPr>
          <w:rFonts w:cs="Arial"/>
        </w:rPr>
      </w:pPr>
      <w:r w:rsidRPr="00025FD0">
        <w:rPr>
          <w:rFonts w:cs="Arial"/>
        </w:rPr>
        <w:t xml:space="preserve">Уколико Корисник услуге услед кашњења из ст.1. </w:t>
      </w:r>
      <w:proofErr w:type="gramStart"/>
      <w:r w:rsidRPr="00025FD0">
        <w:rPr>
          <w:rFonts w:cs="Arial"/>
        </w:rPr>
        <w:t>овог</w:t>
      </w:r>
      <w:proofErr w:type="gramEnd"/>
      <w:r w:rsidRPr="00025FD0">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7B2B794C" w14:textId="77777777" w:rsidR="00FC5592" w:rsidRPr="00025FD0" w:rsidRDefault="00FC5592" w:rsidP="00A1569D">
      <w:pPr>
        <w:spacing w:before="0"/>
        <w:rPr>
          <w:rFonts w:cs="Arial"/>
        </w:rPr>
      </w:pPr>
    </w:p>
    <w:p w14:paraId="4DD94B53" w14:textId="77777777" w:rsidR="00FE649B" w:rsidRPr="00025FD0" w:rsidRDefault="00FE649B" w:rsidP="00A1569D">
      <w:pPr>
        <w:spacing w:before="0"/>
        <w:rPr>
          <w:rFonts w:cs="Arial"/>
        </w:rPr>
      </w:pPr>
    </w:p>
    <w:p w14:paraId="242B8C97" w14:textId="77777777" w:rsidR="00A7000F" w:rsidRPr="00025FD0" w:rsidRDefault="00A7000F" w:rsidP="00A1569D">
      <w:pPr>
        <w:pStyle w:val="Heading2"/>
        <w:spacing w:before="0"/>
        <w:rPr>
          <w:rFonts w:cs="Arial"/>
          <w:lang w:val="sr-Cyrl-RS"/>
        </w:rPr>
      </w:pPr>
      <w:r w:rsidRPr="00025FD0">
        <w:rPr>
          <w:rFonts w:cs="Arial"/>
          <w:lang w:val="sr-Cyrl-RS"/>
        </w:rPr>
        <w:t>РАСКИД УГОВОРА</w:t>
      </w:r>
    </w:p>
    <w:p w14:paraId="35BD43BD" w14:textId="77777777" w:rsidR="007B2627" w:rsidRPr="00025FD0" w:rsidRDefault="007B2627" w:rsidP="007B2627">
      <w:pPr>
        <w:rPr>
          <w:rFonts w:cs="Arial"/>
          <w:lang w:val="sr-Cyrl-RS" w:eastAsia="ar-SA"/>
        </w:rPr>
      </w:pPr>
    </w:p>
    <w:p w14:paraId="38DC7D0E" w14:textId="17797365" w:rsidR="005128FA" w:rsidRPr="00025FD0" w:rsidRDefault="005128FA" w:rsidP="007B2627">
      <w:pPr>
        <w:pStyle w:val="KDParagraf"/>
        <w:spacing w:before="0"/>
        <w:jc w:val="center"/>
        <w:rPr>
          <w:rFonts w:cs="Arial"/>
          <w:b/>
          <w:lang w:val="sr-Cyrl-RS"/>
        </w:rPr>
      </w:pPr>
      <w:r w:rsidRPr="00025FD0">
        <w:rPr>
          <w:rFonts w:cs="Arial"/>
          <w:b/>
        </w:rPr>
        <w:t xml:space="preserve">Члан </w:t>
      </w:r>
      <w:r w:rsidR="00D7438E" w:rsidRPr="00025FD0">
        <w:rPr>
          <w:rFonts w:cs="Arial"/>
          <w:b/>
          <w:lang w:val="sr-Cyrl-RS"/>
        </w:rPr>
        <w:t>23</w:t>
      </w:r>
      <w:r w:rsidRPr="00025FD0">
        <w:rPr>
          <w:rFonts w:cs="Arial"/>
          <w:b/>
          <w:lang w:val="sr-Cyrl-RS"/>
        </w:rPr>
        <w:t>.</w:t>
      </w:r>
    </w:p>
    <w:p w14:paraId="7DB6624A" w14:textId="77777777" w:rsidR="005128FA" w:rsidRPr="00025FD0" w:rsidRDefault="005128FA" w:rsidP="005128FA">
      <w:pPr>
        <w:pStyle w:val="KDParagraf"/>
        <w:spacing w:before="0"/>
        <w:rPr>
          <w:rFonts w:cs="Arial"/>
        </w:rPr>
      </w:pPr>
      <w:r w:rsidRPr="00025FD0">
        <w:rPr>
          <w:rFonts w:cs="Arial"/>
        </w:rPr>
        <w:t xml:space="preserve">Свака </w:t>
      </w:r>
      <w:r w:rsidR="00777C3E" w:rsidRPr="00025FD0">
        <w:rPr>
          <w:rFonts w:cs="Arial"/>
        </w:rPr>
        <w:t>Уговорн</w:t>
      </w:r>
      <w:r w:rsidR="00777C3E" w:rsidRPr="00025FD0">
        <w:rPr>
          <w:rFonts w:cs="Arial"/>
          <w:lang w:val="sr-Cyrl-RS"/>
        </w:rPr>
        <w:t>а</w:t>
      </w:r>
      <w:r w:rsidR="00777C3E" w:rsidRPr="00025FD0">
        <w:rPr>
          <w:rFonts w:cs="Arial"/>
        </w:rPr>
        <w:t xml:space="preserve"> стран</w:t>
      </w:r>
      <w:r w:rsidR="00777C3E" w:rsidRPr="00025FD0">
        <w:rPr>
          <w:rFonts w:cs="Arial"/>
          <w:lang w:val="sr-Cyrl-RS"/>
        </w:rPr>
        <w:t>а</w:t>
      </w:r>
      <w:r w:rsidR="00777C3E" w:rsidRPr="00025FD0">
        <w:rPr>
          <w:rFonts w:cs="Arial"/>
        </w:rPr>
        <w:t xml:space="preserve"> </w:t>
      </w:r>
      <w:r w:rsidRPr="00025FD0">
        <w:rPr>
          <w:rFonts w:cs="Arial"/>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8E5B9C7" w14:textId="77777777" w:rsidR="005128FA" w:rsidRPr="00025FD0" w:rsidRDefault="005128FA" w:rsidP="005128FA">
      <w:pPr>
        <w:pStyle w:val="KDParagraf"/>
        <w:spacing w:before="0"/>
        <w:rPr>
          <w:rFonts w:cs="Arial"/>
        </w:rPr>
      </w:pPr>
    </w:p>
    <w:p w14:paraId="0014DBBE" w14:textId="77777777" w:rsidR="005128FA" w:rsidRPr="00025FD0" w:rsidRDefault="005128FA" w:rsidP="005128FA">
      <w:pPr>
        <w:pStyle w:val="KDParagraf"/>
        <w:spacing w:before="0"/>
        <w:rPr>
          <w:rFonts w:cs="Arial"/>
        </w:rPr>
      </w:pPr>
      <w:r w:rsidRPr="00025FD0">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007B04D" w14:textId="77777777" w:rsidR="00E77F96" w:rsidRPr="00025FD0" w:rsidRDefault="00E77F96" w:rsidP="00E77F96">
      <w:pPr>
        <w:suppressAutoHyphens/>
        <w:spacing w:before="0"/>
        <w:rPr>
          <w:rFonts w:cs="Arial"/>
          <w:b/>
          <w:strike/>
          <w:lang w:val="sr-Cyrl-CS" w:eastAsia="ar-SA"/>
        </w:rPr>
      </w:pPr>
    </w:p>
    <w:p w14:paraId="22035F81" w14:textId="0EE3FFCB" w:rsidR="00E77F96" w:rsidRPr="00025FD0" w:rsidRDefault="003D295C" w:rsidP="00E77F96">
      <w:pPr>
        <w:suppressAutoHyphens/>
        <w:spacing w:before="0"/>
        <w:rPr>
          <w:rFonts w:cs="Arial"/>
          <w:b/>
          <w:lang w:val="sr-Cyrl-CS" w:eastAsia="ar-SA"/>
        </w:rPr>
      </w:pPr>
      <w:r w:rsidRPr="00025FD0">
        <w:rPr>
          <w:rFonts w:cs="Arial"/>
          <w:b/>
          <w:lang w:val="sr-Cyrl-CS" w:eastAsia="ar-SA"/>
        </w:rPr>
        <w:t>ИЗМЕНЕ УГОВОРА</w:t>
      </w:r>
    </w:p>
    <w:p w14:paraId="7673900E" w14:textId="77777777" w:rsidR="00E77F96" w:rsidRPr="00025FD0" w:rsidRDefault="00E77F96" w:rsidP="00E77F96">
      <w:pPr>
        <w:suppressAutoHyphens/>
        <w:spacing w:before="0"/>
        <w:rPr>
          <w:rFonts w:cs="Arial"/>
          <w:b/>
          <w:lang w:val="sr-Cyrl-CS" w:eastAsia="ar-SA"/>
        </w:rPr>
      </w:pPr>
    </w:p>
    <w:p w14:paraId="4A6A7221" w14:textId="150C94AD" w:rsidR="00E77F96" w:rsidRPr="00025FD0" w:rsidRDefault="00E77F96" w:rsidP="00E77F96">
      <w:pPr>
        <w:autoSpaceDE w:val="0"/>
        <w:autoSpaceDN w:val="0"/>
        <w:adjustRightInd w:val="0"/>
        <w:spacing w:before="0"/>
        <w:jc w:val="center"/>
        <w:rPr>
          <w:rFonts w:eastAsia="Calibri" w:cs="Arial"/>
          <w:b/>
          <w:bCs/>
          <w:lang w:val="sr-Cyrl-CS" w:eastAsia="sr-Cyrl-CS"/>
        </w:rPr>
      </w:pPr>
      <w:r w:rsidRPr="00025FD0">
        <w:rPr>
          <w:rFonts w:eastAsia="Calibri" w:cs="Arial"/>
          <w:b/>
          <w:bCs/>
          <w:lang w:val="sr-Cyrl-CS" w:eastAsia="sr-Cyrl-CS"/>
        </w:rPr>
        <w:t xml:space="preserve">Члан </w:t>
      </w:r>
      <w:r w:rsidR="003E7285" w:rsidRPr="00025FD0">
        <w:rPr>
          <w:rFonts w:eastAsia="Calibri" w:cs="Arial"/>
          <w:bCs/>
          <w:lang w:val="sr-Cyrl-CS" w:eastAsia="sr-Cyrl-CS"/>
        </w:rPr>
        <w:t>2</w:t>
      </w:r>
      <w:r w:rsidR="00D7438E" w:rsidRPr="00025FD0">
        <w:rPr>
          <w:rFonts w:eastAsia="Calibri" w:cs="Arial"/>
          <w:bCs/>
          <w:lang w:val="sr-Cyrl-CS" w:eastAsia="sr-Cyrl-CS"/>
        </w:rPr>
        <w:t>4</w:t>
      </w:r>
      <w:r w:rsidRPr="00025FD0">
        <w:rPr>
          <w:rFonts w:eastAsia="Calibri" w:cs="Arial"/>
          <w:bCs/>
          <w:lang w:val="sr-Cyrl-CS" w:eastAsia="sr-Cyrl-CS"/>
        </w:rPr>
        <w:t>.</w:t>
      </w:r>
      <w:r w:rsidRPr="00025FD0">
        <w:rPr>
          <w:rFonts w:eastAsia="Calibri" w:cs="Arial"/>
          <w:b/>
          <w:bCs/>
          <w:lang w:val="sr-Cyrl-CS" w:eastAsia="sr-Cyrl-CS"/>
        </w:rPr>
        <w:t xml:space="preserve"> </w:t>
      </w:r>
    </w:p>
    <w:p w14:paraId="70A93E5E" w14:textId="77777777" w:rsidR="00E77F96" w:rsidRPr="00025FD0" w:rsidRDefault="00E77F96" w:rsidP="00E77F96">
      <w:pPr>
        <w:suppressAutoHyphens/>
        <w:spacing w:before="0"/>
        <w:rPr>
          <w:rFonts w:cs="Arial"/>
          <w:lang w:val="sr-Cyrl-CS" w:eastAsia="sr-Latn-CS"/>
        </w:rPr>
      </w:pPr>
      <w:r w:rsidRPr="00025FD0">
        <w:rPr>
          <w:rFonts w:cs="Arial"/>
          <w:lang w:val="sr-Cyrl-RS" w:eastAsia="sr-Latn-CS"/>
        </w:rPr>
        <w:t>Корисник услуге</w:t>
      </w:r>
      <w:r w:rsidRPr="00025FD0">
        <w:rPr>
          <w:rFonts w:cs="Arial"/>
          <w:lang w:val="sr-Cyrl-CS" w:eastAsia="sr-Latn-CS"/>
        </w:rPr>
        <w:t xml:space="preserve"> може након закључења овог </w:t>
      </w:r>
      <w:r w:rsidRPr="00025FD0">
        <w:rPr>
          <w:rFonts w:cs="Arial"/>
          <w:lang w:val="sr-Cyrl-RS" w:eastAsia="sr-Latn-CS"/>
        </w:rPr>
        <w:t>У</w:t>
      </w:r>
      <w:r w:rsidRPr="00025FD0">
        <w:rPr>
          <w:rFonts w:cs="Arial"/>
          <w:lang w:val="sr-Cyrl-CS" w:eastAsia="sr-Latn-CS"/>
        </w:rPr>
        <w:t>говора без спровођења поступка јавне набавке повећати обим предмета набавке до лимита прописаног чланом 115. став 1. Закона.</w:t>
      </w:r>
    </w:p>
    <w:p w14:paraId="27CA88F2" w14:textId="77777777" w:rsidR="00E77F96" w:rsidRPr="00025FD0" w:rsidRDefault="00E77F96" w:rsidP="00E77F96">
      <w:pPr>
        <w:suppressAutoHyphens/>
        <w:spacing w:before="0"/>
        <w:rPr>
          <w:rFonts w:cs="Arial"/>
          <w:lang w:val="sr-Cyrl-CS" w:eastAsia="sr-Latn-CS"/>
        </w:rPr>
      </w:pPr>
    </w:p>
    <w:p w14:paraId="1FF47BDD" w14:textId="77777777" w:rsidR="00E77F96" w:rsidRPr="00025FD0" w:rsidRDefault="00E77F96" w:rsidP="00E77F96">
      <w:pPr>
        <w:suppressAutoHyphens/>
        <w:spacing w:before="0"/>
        <w:rPr>
          <w:rFonts w:cs="Arial"/>
          <w:lang w:val="sr-Cyrl-RS" w:eastAsia="sr-Latn-CS"/>
        </w:rPr>
      </w:pPr>
      <w:r w:rsidRPr="00025FD0">
        <w:rPr>
          <w:rFonts w:cs="Arial"/>
          <w:lang w:val="sr-Cyrl-CS" w:eastAsia="sr-Latn-CS"/>
        </w:rPr>
        <w:t xml:space="preserve">У случају из става 1. овог члана Уговора </w:t>
      </w:r>
      <w:r w:rsidRPr="00025FD0">
        <w:rPr>
          <w:rFonts w:cs="Arial"/>
          <w:lang w:val="sr-Cyrl-RS" w:eastAsia="sr-Latn-CS"/>
        </w:rPr>
        <w:t>Корисник услуге</w:t>
      </w:r>
      <w:r w:rsidRPr="00025FD0">
        <w:rPr>
          <w:rFonts w:cs="Arial"/>
          <w:lang w:val="sr-Cyrl-CS" w:eastAsia="sr-Latn-CS"/>
        </w:rPr>
        <w:t xml:space="preserve"> ће донети Одлуку о измени уговора која садржи податке у складу са Прилогом 3Л Закона и у року од </w:t>
      </w:r>
      <w:r w:rsidRPr="00025FD0">
        <w:rPr>
          <w:rFonts w:cs="Arial"/>
          <w:lang w:val="sr-Cyrl-RS" w:eastAsia="sr-Latn-CS"/>
        </w:rPr>
        <w:t xml:space="preserve">3 </w:t>
      </w:r>
      <w:r w:rsidRPr="00025FD0">
        <w:rPr>
          <w:rFonts w:cs="Arial"/>
          <w:lang w:val="sr-Cyrl-CS" w:eastAsia="sr-Latn-CS"/>
        </w:rPr>
        <w:t xml:space="preserve">дана од дана доношења исту објавити на Порталу јавних набавки, као и доставити извештај Управи </w:t>
      </w:r>
      <w:r w:rsidRPr="00025FD0">
        <w:rPr>
          <w:rFonts w:cs="Arial"/>
          <w:lang w:val="sr-Cyrl-CS" w:eastAsia="sr-Latn-CS"/>
        </w:rPr>
        <w:lastRenderedPageBreak/>
        <w:t>за јавне набавке и Државној ревизорској институцији</w:t>
      </w:r>
      <w:r w:rsidRPr="00025FD0">
        <w:rPr>
          <w:rFonts w:cs="Arial"/>
          <w:lang w:val="sr-Cyrl-RS" w:eastAsia="sr-Latn-CS"/>
        </w:rPr>
        <w:t xml:space="preserve"> </w:t>
      </w:r>
      <w:r w:rsidRPr="00025FD0">
        <w:rPr>
          <w:rFonts w:cs="Arial"/>
          <w:lang w:val="sr-Cyrl-CS" w:eastAsia="sr-Latn-CS"/>
        </w:rPr>
        <w:t>институцији</w:t>
      </w:r>
      <w:r w:rsidRPr="00025FD0">
        <w:rPr>
          <w:rFonts w:cs="Arial"/>
          <w:lang w:val="sr-Cyrl-RS" w:eastAsia="sr-Latn-CS"/>
        </w:rPr>
        <w:t xml:space="preserve"> сагласно члану 115.став.5 Закона.</w:t>
      </w:r>
    </w:p>
    <w:p w14:paraId="01409FDC" w14:textId="77777777" w:rsidR="00E77F96" w:rsidRPr="00025FD0" w:rsidRDefault="00E77F96" w:rsidP="00E77F96">
      <w:pPr>
        <w:suppressAutoHyphens/>
        <w:spacing w:before="0"/>
        <w:rPr>
          <w:rFonts w:cs="Arial"/>
          <w:lang w:val="sr-Cyrl-CS" w:eastAsia="sr-Latn-CS"/>
        </w:rPr>
      </w:pPr>
    </w:p>
    <w:p w14:paraId="274174D8" w14:textId="77777777" w:rsidR="00E77F96" w:rsidRPr="00025FD0" w:rsidRDefault="00E77F96" w:rsidP="00E77F96">
      <w:pPr>
        <w:suppressAutoHyphens/>
        <w:spacing w:before="0"/>
        <w:rPr>
          <w:rFonts w:cs="Arial"/>
          <w:lang w:val="sr-Cyrl-CS" w:eastAsia="sr-Latn-CS"/>
        </w:rPr>
      </w:pPr>
      <w:r w:rsidRPr="00025FD0">
        <w:rPr>
          <w:rFonts w:cs="Arial"/>
          <w:lang w:val="sr-Cyrl-CS" w:eastAsia="sr-Latn-CS"/>
        </w:rPr>
        <w:t>Нак</w:t>
      </w:r>
      <w:r w:rsidR="004E7824" w:rsidRPr="00025FD0">
        <w:rPr>
          <w:rFonts w:cs="Arial"/>
          <w:lang w:val="sr-Cyrl-CS" w:eastAsia="sr-Latn-CS"/>
        </w:rPr>
        <w:t>он закључења У</w:t>
      </w:r>
      <w:r w:rsidRPr="00025FD0">
        <w:rPr>
          <w:rFonts w:cs="Arial"/>
          <w:lang w:val="sr-Cyrl-CS" w:eastAsia="sr-Latn-CS"/>
        </w:rPr>
        <w:t xml:space="preserve">говора о </w:t>
      </w:r>
      <w:r w:rsidR="004E7824" w:rsidRPr="00025FD0">
        <w:rPr>
          <w:rFonts w:cs="Arial"/>
          <w:lang w:val="sr-Cyrl-CS" w:eastAsia="sr-Latn-CS"/>
        </w:rPr>
        <w:t xml:space="preserve">пружању услуга Корисник услуге </w:t>
      </w:r>
      <w:r w:rsidRPr="00025FD0">
        <w:rPr>
          <w:rFonts w:cs="Arial"/>
          <w:lang w:val="sr-Cyrl-CS" w:eastAsia="sr-Latn-CS"/>
        </w:rPr>
        <w:t>може да дозволи промену цене и других битних елемената уговора из објективних разлога који морају бити јасно и прецизно одређе</w:t>
      </w:r>
      <w:r w:rsidR="004E7824" w:rsidRPr="00025FD0">
        <w:rPr>
          <w:rFonts w:cs="Arial"/>
          <w:lang w:val="sr-Cyrl-CS" w:eastAsia="sr-Latn-CS"/>
        </w:rPr>
        <w:t>ни у конкурсној документацији, У</w:t>
      </w:r>
      <w:r w:rsidRPr="00025FD0">
        <w:rPr>
          <w:rFonts w:cs="Arial"/>
          <w:lang w:val="sr-Cyrl-CS" w:eastAsia="sr-Latn-CS"/>
        </w:rPr>
        <w:t xml:space="preserve">говору о </w:t>
      </w:r>
      <w:r w:rsidR="004E7824" w:rsidRPr="00025FD0">
        <w:rPr>
          <w:rFonts w:cs="Arial"/>
          <w:lang w:val="sr-Cyrl-CS" w:eastAsia="sr-Latn-CS"/>
        </w:rPr>
        <w:t>пружању услуге</w:t>
      </w:r>
      <w:r w:rsidRPr="00025FD0">
        <w:rPr>
          <w:rFonts w:cs="Arial"/>
          <w:lang w:val="sr-Cyrl-CS" w:eastAsia="sr-Latn-CS"/>
        </w:rPr>
        <w:t>, односно предвиђени посебним прописима,</w:t>
      </w:r>
      <w:r w:rsidRPr="00025FD0">
        <w:rPr>
          <w:rFonts w:cs="Arial"/>
          <w:lang w:val="sr-Cyrl-RS" w:eastAsia="sr-Latn-CS"/>
        </w:rPr>
        <w:t xml:space="preserve"> </w:t>
      </w:r>
      <w:r w:rsidRPr="00025FD0">
        <w:rPr>
          <w:rFonts w:cs="Arial"/>
          <w:lang w:val="sr-Cyrl-CS"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152C459C" w14:textId="77777777" w:rsidR="00E77F96" w:rsidRPr="00025FD0" w:rsidRDefault="00E77F96" w:rsidP="00625482">
      <w:pPr>
        <w:suppressAutoHyphens/>
        <w:spacing w:before="0"/>
        <w:rPr>
          <w:rFonts w:cs="Arial"/>
          <w:lang w:val="sr-Cyrl-CS" w:eastAsia="sr-Latn-CS"/>
        </w:rPr>
      </w:pPr>
    </w:p>
    <w:p w14:paraId="5E77270F" w14:textId="254C63E3" w:rsidR="00E77F96" w:rsidRPr="00025FD0" w:rsidRDefault="00635841" w:rsidP="00625482">
      <w:pPr>
        <w:suppressAutoHyphens/>
        <w:spacing w:before="0"/>
        <w:ind w:left="3600" w:firstLine="720"/>
        <w:rPr>
          <w:rFonts w:cs="Arial"/>
          <w:b/>
          <w:lang w:val="sr-Cyrl-RS" w:eastAsia="sr-Latn-CS"/>
        </w:rPr>
      </w:pPr>
      <w:r w:rsidRPr="00025FD0">
        <w:rPr>
          <w:rFonts w:cs="Arial"/>
          <w:b/>
          <w:lang w:val="sr-Cyrl-RS" w:eastAsia="sr-Latn-CS"/>
        </w:rPr>
        <w:t xml:space="preserve">Члан </w:t>
      </w:r>
      <w:r w:rsidR="00FE649B" w:rsidRPr="00025FD0">
        <w:rPr>
          <w:rFonts w:cs="Arial"/>
          <w:b/>
          <w:lang w:val="sr-Cyrl-RS" w:eastAsia="sr-Latn-CS"/>
        </w:rPr>
        <w:t>2</w:t>
      </w:r>
      <w:r w:rsidR="00D7438E" w:rsidRPr="00025FD0">
        <w:rPr>
          <w:rFonts w:cs="Arial"/>
          <w:b/>
          <w:lang w:val="sr-Cyrl-RS" w:eastAsia="sr-Latn-CS"/>
        </w:rPr>
        <w:t>5</w:t>
      </w:r>
      <w:r w:rsidR="00E77F96" w:rsidRPr="00025FD0">
        <w:rPr>
          <w:rFonts w:cs="Arial"/>
          <w:b/>
          <w:lang w:val="sr-Cyrl-RS" w:eastAsia="sr-Latn-CS"/>
        </w:rPr>
        <w:t>.</w:t>
      </w:r>
    </w:p>
    <w:p w14:paraId="1C22412E" w14:textId="77777777" w:rsidR="00E77F96" w:rsidRPr="00025FD0" w:rsidRDefault="00E77F96" w:rsidP="00E77F96">
      <w:pPr>
        <w:suppressAutoHyphens/>
        <w:spacing w:before="0"/>
        <w:rPr>
          <w:rFonts w:cs="Arial"/>
          <w:lang w:val="sr-Cyrl-CS" w:eastAsia="sr-Latn-CS"/>
        </w:rPr>
      </w:pPr>
      <w:r w:rsidRPr="00025FD0">
        <w:rPr>
          <w:rFonts w:cs="Arial"/>
          <w:lang w:val="sr-Cyrl-CS" w:eastAsia="sr-Latn-CS"/>
        </w:rPr>
        <w:t xml:space="preserve">Уговорне стране су сагласне да се евентуалне измене и допуне овог </w:t>
      </w:r>
      <w:r w:rsidRPr="00025FD0">
        <w:rPr>
          <w:rFonts w:cs="Arial"/>
          <w:lang w:val="sr-Cyrl-RS" w:eastAsia="sr-Latn-CS"/>
        </w:rPr>
        <w:t>У</w:t>
      </w:r>
      <w:r w:rsidRPr="00025FD0">
        <w:rPr>
          <w:rFonts w:cs="Arial"/>
          <w:lang w:val="sr-Cyrl-CS" w:eastAsia="sr-Latn-CS"/>
        </w:rPr>
        <w:t>говора изврше у писаној форми – закључивањем анекса  уз овај Уговор.</w:t>
      </w:r>
    </w:p>
    <w:p w14:paraId="692E2BAF" w14:textId="77777777" w:rsidR="0091355F" w:rsidRPr="00025FD0" w:rsidRDefault="0091355F" w:rsidP="00970961">
      <w:pPr>
        <w:pStyle w:val="KDParagraf"/>
        <w:spacing w:before="0"/>
        <w:rPr>
          <w:rFonts w:cs="Arial"/>
        </w:rPr>
      </w:pPr>
    </w:p>
    <w:p w14:paraId="2B4EC333" w14:textId="77777777" w:rsidR="00A7000F" w:rsidRPr="00025FD0" w:rsidRDefault="00A7000F" w:rsidP="00211B7D">
      <w:pPr>
        <w:pStyle w:val="Heading2"/>
        <w:rPr>
          <w:rFonts w:cs="Arial"/>
          <w:lang w:val="sr-Cyrl-RS"/>
        </w:rPr>
      </w:pPr>
      <w:r w:rsidRPr="00025FD0">
        <w:rPr>
          <w:rFonts w:cs="Arial"/>
          <w:lang w:val="sr-Cyrl-RS"/>
        </w:rPr>
        <w:t>ЗАВРШНЕ ОДРЕДБЕ</w:t>
      </w:r>
    </w:p>
    <w:p w14:paraId="07A34137" w14:textId="77777777" w:rsidR="00F64885" w:rsidRPr="00025FD0" w:rsidRDefault="00F64885" w:rsidP="00F64885">
      <w:pPr>
        <w:rPr>
          <w:rFonts w:cs="Arial"/>
          <w:b/>
          <w:lang w:val="sr-Cyrl-RS" w:eastAsia="ar-SA"/>
        </w:rPr>
      </w:pPr>
    </w:p>
    <w:p w14:paraId="1D098B9D" w14:textId="45E2A9E6" w:rsidR="00BD035A" w:rsidRPr="00025FD0" w:rsidRDefault="00BD035A" w:rsidP="00625482">
      <w:pPr>
        <w:suppressAutoHyphens/>
        <w:spacing w:before="0"/>
        <w:ind w:left="3600" w:firstLine="720"/>
        <w:rPr>
          <w:rFonts w:cs="Arial"/>
          <w:b/>
          <w:lang w:val="sr-Cyrl-RS" w:eastAsia="sr-Latn-CS"/>
        </w:rPr>
      </w:pPr>
      <w:r w:rsidRPr="00025FD0">
        <w:rPr>
          <w:rFonts w:cs="Arial"/>
          <w:b/>
          <w:lang w:val="sr-Cyrl-RS" w:eastAsia="sr-Latn-CS"/>
        </w:rPr>
        <w:t>Члан 2</w:t>
      </w:r>
      <w:r w:rsidR="00D7438E" w:rsidRPr="00025FD0">
        <w:rPr>
          <w:rFonts w:cs="Arial"/>
          <w:b/>
          <w:lang w:val="sr-Cyrl-RS" w:eastAsia="sr-Latn-CS"/>
        </w:rPr>
        <w:t>6</w:t>
      </w:r>
      <w:r w:rsidRPr="00025FD0">
        <w:rPr>
          <w:rFonts w:cs="Arial"/>
          <w:b/>
          <w:lang w:val="sr-Cyrl-RS" w:eastAsia="sr-Latn-CS"/>
        </w:rPr>
        <w:t>.</w:t>
      </w:r>
    </w:p>
    <w:p w14:paraId="123DB518" w14:textId="77777777" w:rsidR="00BD035A" w:rsidRPr="00025FD0" w:rsidRDefault="00BD035A" w:rsidP="00BD035A">
      <w:pPr>
        <w:suppressAutoHyphens/>
        <w:spacing w:before="0"/>
        <w:rPr>
          <w:rFonts w:cs="Arial"/>
          <w:lang w:val="sr-Cyrl-CS" w:eastAsia="ar-SA"/>
        </w:rPr>
      </w:pPr>
      <w:r w:rsidRPr="00025FD0">
        <w:rPr>
          <w:rFonts w:cs="Arial"/>
          <w:lang w:val="sr-Cyrl-CS" w:eastAsia="ar-SA"/>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4590FE4" w14:textId="77777777" w:rsidR="00BD035A" w:rsidRPr="00025FD0" w:rsidRDefault="00BD035A" w:rsidP="00BD035A">
      <w:pPr>
        <w:suppressAutoHyphens/>
        <w:spacing w:before="0"/>
        <w:rPr>
          <w:rFonts w:cs="Arial"/>
          <w:lang w:val="ru-RU" w:eastAsia="ar-SA"/>
        </w:rPr>
      </w:pPr>
    </w:p>
    <w:p w14:paraId="47C3842E" w14:textId="5BD8B568" w:rsidR="00BD035A" w:rsidRPr="00025FD0" w:rsidRDefault="00BD035A" w:rsidP="00BD035A">
      <w:pPr>
        <w:suppressAutoHyphens/>
        <w:spacing w:before="0"/>
        <w:rPr>
          <w:rFonts w:cs="Arial"/>
          <w:lang w:val="sr-Cyrl-RS" w:eastAsia="ar-SA"/>
        </w:rPr>
      </w:pPr>
      <w:r w:rsidRPr="00025FD0">
        <w:rPr>
          <w:rFonts w:cs="Arial"/>
          <w:lang w:val="ru-RU" w:eastAsia="ar-SA"/>
        </w:rPr>
        <w:t xml:space="preserve">Након закључења </w:t>
      </w:r>
      <w:r w:rsidRPr="00025FD0">
        <w:rPr>
          <w:rFonts w:cs="Arial"/>
          <w:lang w:val="sr-Cyrl-CS" w:eastAsia="ar-SA"/>
        </w:rPr>
        <w:t xml:space="preserve">и ступања на правну снагу </w:t>
      </w:r>
      <w:r w:rsidR="004E7824" w:rsidRPr="00025FD0">
        <w:rPr>
          <w:rFonts w:cs="Arial"/>
          <w:lang w:val="ru-RU" w:eastAsia="ar-SA"/>
        </w:rPr>
        <w:t>овог Уговора, Корисник услуге</w:t>
      </w:r>
      <w:r w:rsidRPr="00025FD0">
        <w:rPr>
          <w:rFonts w:cs="Arial"/>
          <w:lang w:val="ru-RU" w:eastAsia="ar-SA"/>
        </w:rPr>
        <w:t xml:space="preserve"> може да дозволи, а </w:t>
      </w:r>
      <w:r w:rsidR="004E7824" w:rsidRPr="00025FD0">
        <w:rPr>
          <w:rFonts w:cs="Arial"/>
          <w:lang w:val="sr-Cyrl-RS" w:eastAsia="ar-SA"/>
        </w:rPr>
        <w:t>Пружалац услуге</w:t>
      </w:r>
      <w:r w:rsidRPr="00025FD0">
        <w:rPr>
          <w:rFonts w:cs="Arial"/>
          <w:lang w:val="ru-RU" w:eastAsia="ar-SA"/>
        </w:rPr>
        <w:t xml:space="preserve"> је обавезан да прихвати промену Уговорних страна због статусних промена код Корисника услуг</w:t>
      </w:r>
      <w:r w:rsidR="003D295C" w:rsidRPr="00025FD0">
        <w:rPr>
          <w:rFonts w:cs="Arial"/>
          <w:lang w:val="ru-RU" w:eastAsia="ar-SA"/>
        </w:rPr>
        <w:t>Е</w:t>
      </w:r>
      <w:r w:rsidRPr="00025FD0">
        <w:rPr>
          <w:rFonts w:cs="Arial"/>
          <w:lang w:val="ru-RU" w:eastAsia="ar-SA"/>
        </w:rPr>
        <w:t>, у складу са Уговором о статусној промени.</w:t>
      </w:r>
    </w:p>
    <w:p w14:paraId="32B2B732" w14:textId="77777777" w:rsidR="00A7000F" w:rsidRPr="00025FD0" w:rsidRDefault="00A7000F" w:rsidP="002410F3">
      <w:pPr>
        <w:pStyle w:val="KDParagraf"/>
        <w:spacing w:before="0"/>
        <w:rPr>
          <w:rFonts w:cs="Arial"/>
        </w:rPr>
      </w:pPr>
    </w:p>
    <w:p w14:paraId="0D2AD4E1" w14:textId="7674955E" w:rsidR="00A7000F" w:rsidRPr="00025FD0" w:rsidRDefault="00077991" w:rsidP="00DE1423">
      <w:pPr>
        <w:pStyle w:val="KDParagraf"/>
        <w:spacing w:before="0"/>
        <w:jc w:val="center"/>
        <w:rPr>
          <w:rFonts w:cs="Arial"/>
          <w:b/>
        </w:rPr>
      </w:pPr>
      <w:r w:rsidRPr="00025FD0">
        <w:rPr>
          <w:rFonts w:cs="Arial"/>
          <w:b/>
        </w:rPr>
        <w:t xml:space="preserve">Члан </w:t>
      </w:r>
      <w:r w:rsidR="00D7438E" w:rsidRPr="00025FD0">
        <w:rPr>
          <w:rFonts w:cs="Arial"/>
          <w:b/>
          <w:lang w:val="sr-Cyrl-RS"/>
        </w:rPr>
        <w:t>27</w:t>
      </w:r>
      <w:r w:rsidR="00A7000F" w:rsidRPr="00025FD0">
        <w:rPr>
          <w:rFonts w:cs="Arial"/>
          <w:b/>
        </w:rPr>
        <w:t>.</w:t>
      </w:r>
    </w:p>
    <w:p w14:paraId="3F357BCD" w14:textId="77777777" w:rsidR="00B6451F" w:rsidRPr="00025FD0" w:rsidRDefault="00B6451F" w:rsidP="00B6451F">
      <w:pPr>
        <w:pStyle w:val="KDParagraf"/>
        <w:spacing w:before="0"/>
        <w:rPr>
          <w:rFonts w:cs="Arial"/>
        </w:rPr>
      </w:pPr>
      <w:r w:rsidRPr="00025FD0">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025FD0">
        <w:rPr>
          <w:rFonts w:cs="Arial"/>
          <w:lang w:val="sr-Cyrl-RS"/>
        </w:rPr>
        <w:t>т</w:t>
      </w:r>
      <w:r w:rsidRPr="00025FD0">
        <w:rPr>
          <w:rFonts w:cs="Arial"/>
        </w:rPr>
        <w:t>ране.</w:t>
      </w:r>
    </w:p>
    <w:p w14:paraId="01DB4CEE" w14:textId="77777777" w:rsidR="00625482" w:rsidRPr="00025FD0" w:rsidRDefault="00625482" w:rsidP="00B6451F">
      <w:pPr>
        <w:pStyle w:val="KDParagraf"/>
        <w:spacing w:before="0"/>
        <w:rPr>
          <w:rFonts w:cs="Arial"/>
        </w:rPr>
      </w:pPr>
    </w:p>
    <w:p w14:paraId="398501BE" w14:textId="56E76553" w:rsidR="00AC1D02" w:rsidRPr="00025FD0" w:rsidRDefault="00AC1D02" w:rsidP="00D7438E">
      <w:pPr>
        <w:pStyle w:val="KDParagraf"/>
        <w:rPr>
          <w:rFonts w:cs="Arial"/>
          <w:b/>
        </w:rPr>
      </w:pPr>
    </w:p>
    <w:p w14:paraId="3EA0A898" w14:textId="2265B9B8" w:rsidR="00625482" w:rsidRPr="00025FD0" w:rsidRDefault="00625482" w:rsidP="00625482">
      <w:pPr>
        <w:pStyle w:val="KDParagraf"/>
        <w:spacing w:before="0"/>
        <w:jc w:val="center"/>
        <w:rPr>
          <w:rFonts w:cs="Arial"/>
          <w:b/>
        </w:rPr>
      </w:pPr>
      <w:r w:rsidRPr="00025FD0">
        <w:rPr>
          <w:rFonts w:cs="Arial"/>
          <w:b/>
        </w:rPr>
        <w:t xml:space="preserve">Члан </w:t>
      </w:r>
      <w:r w:rsidR="00D7438E" w:rsidRPr="00025FD0">
        <w:rPr>
          <w:rFonts w:cs="Arial"/>
          <w:b/>
          <w:lang w:val="sr-Cyrl-RS"/>
        </w:rPr>
        <w:t>28</w:t>
      </w:r>
      <w:r w:rsidRPr="00025FD0">
        <w:rPr>
          <w:rFonts w:cs="Arial"/>
          <w:b/>
        </w:rPr>
        <w:t>.</w:t>
      </w:r>
    </w:p>
    <w:p w14:paraId="5CED9826" w14:textId="77777777" w:rsidR="003D295C" w:rsidRPr="00025FD0" w:rsidRDefault="003D295C" w:rsidP="003D295C">
      <w:pPr>
        <w:spacing w:before="0"/>
        <w:rPr>
          <w:rFonts w:cs="Arial"/>
        </w:rPr>
      </w:pPr>
      <w:r w:rsidRPr="00025FD0">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1F2CDD6" w14:textId="77777777" w:rsidR="003D295C" w:rsidRPr="00025FD0" w:rsidRDefault="003D295C" w:rsidP="003D295C">
      <w:pPr>
        <w:spacing w:before="0"/>
        <w:rPr>
          <w:rFonts w:cs="Arial"/>
        </w:rPr>
      </w:pPr>
    </w:p>
    <w:p w14:paraId="3470AF81" w14:textId="77777777" w:rsidR="00625482" w:rsidRPr="00025FD0" w:rsidRDefault="00625482" w:rsidP="00625482">
      <w:pPr>
        <w:pStyle w:val="KDParagraf"/>
        <w:spacing w:before="0"/>
        <w:rPr>
          <w:rFonts w:cs="Arial"/>
        </w:rPr>
      </w:pPr>
    </w:p>
    <w:p w14:paraId="52539DF9" w14:textId="3C0082D8" w:rsidR="00837563" w:rsidRPr="00025FD0" w:rsidRDefault="00837563" w:rsidP="00A7000F">
      <w:pPr>
        <w:pStyle w:val="KDParagraf"/>
        <w:spacing w:before="0"/>
        <w:rPr>
          <w:rFonts w:cs="Arial"/>
        </w:rPr>
      </w:pPr>
    </w:p>
    <w:p w14:paraId="6CE02CA0" w14:textId="77777777" w:rsidR="00837563" w:rsidRPr="00025FD0" w:rsidRDefault="00837563" w:rsidP="00A7000F">
      <w:pPr>
        <w:pStyle w:val="KDParagraf"/>
        <w:spacing w:before="0"/>
        <w:rPr>
          <w:rFonts w:cs="Arial"/>
        </w:rPr>
      </w:pPr>
    </w:p>
    <w:p w14:paraId="07E02DAB" w14:textId="2C76F3E6" w:rsidR="00351880" w:rsidRPr="00025FD0" w:rsidRDefault="005128FA" w:rsidP="00A1569D">
      <w:pPr>
        <w:spacing w:before="0"/>
        <w:jc w:val="center"/>
        <w:rPr>
          <w:rFonts w:cs="Arial"/>
          <w:b/>
        </w:rPr>
      </w:pPr>
      <w:r w:rsidRPr="00025FD0">
        <w:rPr>
          <w:rFonts w:cs="Arial"/>
          <w:b/>
        </w:rPr>
        <w:t>Члан</w:t>
      </w:r>
      <w:r w:rsidR="003E7285" w:rsidRPr="00025FD0">
        <w:rPr>
          <w:rFonts w:cs="Arial"/>
          <w:b/>
          <w:lang w:val="sr-Cyrl-RS"/>
        </w:rPr>
        <w:t xml:space="preserve"> 2</w:t>
      </w:r>
      <w:r w:rsidR="00D7438E" w:rsidRPr="00025FD0">
        <w:rPr>
          <w:rFonts w:cs="Arial"/>
          <w:b/>
          <w:lang w:val="sr-Cyrl-RS"/>
        </w:rPr>
        <w:t>9</w:t>
      </w:r>
      <w:r w:rsidR="00630F1B" w:rsidRPr="00025FD0">
        <w:rPr>
          <w:rFonts w:cs="Arial"/>
          <w:b/>
          <w:lang w:val="sr-Cyrl-RS"/>
        </w:rPr>
        <w:t>.</w:t>
      </w:r>
    </w:p>
    <w:p w14:paraId="3E44B9C9" w14:textId="77777777" w:rsidR="003E7285" w:rsidRPr="00025FD0" w:rsidRDefault="00351880" w:rsidP="00A1569D">
      <w:pPr>
        <w:spacing w:before="0"/>
        <w:rPr>
          <w:rFonts w:cs="Arial"/>
          <w:i/>
          <w:color w:val="548DD4"/>
        </w:rPr>
      </w:pPr>
      <w:r w:rsidRPr="00025FD0">
        <w:rPr>
          <w:rFonts w:cs="Arial"/>
        </w:rPr>
        <w:t>Сви не</w:t>
      </w:r>
      <w:r w:rsidR="003E7285" w:rsidRPr="00025FD0">
        <w:rPr>
          <w:rFonts w:cs="Arial"/>
        </w:rPr>
        <w:t xml:space="preserve">споразуми који настану из овог </w:t>
      </w:r>
      <w:r w:rsidR="003E7285" w:rsidRPr="00025FD0">
        <w:rPr>
          <w:rFonts w:cs="Arial"/>
          <w:lang w:val="sr-Cyrl-RS"/>
        </w:rPr>
        <w:t>У</w:t>
      </w:r>
      <w:r w:rsidRPr="00025FD0">
        <w:rPr>
          <w:rFonts w:cs="Arial"/>
        </w:rPr>
        <w:t>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0044680F" w:rsidRPr="00025FD0">
        <w:rPr>
          <w:rFonts w:cs="Arial"/>
          <w:lang w:val="sr-Cyrl-RS"/>
        </w:rPr>
        <w:t>Сталне</w:t>
      </w:r>
      <w:r w:rsidR="0044680F" w:rsidRPr="00025FD0">
        <w:rPr>
          <w:rFonts w:cs="Arial"/>
        </w:rPr>
        <w:t xml:space="preserve"> </w:t>
      </w:r>
      <w:r w:rsidRPr="00025FD0">
        <w:rPr>
          <w:rFonts w:cs="Arial"/>
        </w:rPr>
        <w:t xml:space="preserve">арбитраже при Привредној комори Србије, уз примену њеног Правилника </w:t>
      </w:r>
      <w:r w:rsidRPr="00025FD0">
        <w:rPr>
          <w:rFonts w:cs="Arial"/>
          <w:i/>
          <w:color w:val="548DD4"/>
        </w:rPr>
        <w:t>[напомена: коначан текст у Уговору зависи од тога да ли је изабран домаћи или страни Пружалац услуге]</w:t>
      </w:r>
    </w:p>
    <w:p w14:paraId="6D98247D" w14:textId="77777777" w:rsidR="003E7285" w:rsidRPr="00025FD0" w:rsidRDefault="003E7285" w:rsidP="00A1569D">
      <w:pPr>
        <w:spacing w:before="0"/>
        <w:rPr>
          <w:rFonts w:cs="Arial"/>
          <w:i/>
          <w:color w:val="548DD4"/>
        </w:rPr>
      </w:pPr>
    </w:p>
    <w:p w14:paraId="00BCD2C3" w14:textId="77777777" w:rsidR="00FD15D2" w:rsidRPr="00025FD0" w:rsidRDefault="00351880" w:rsidP="00A1569D">
      <w:pPr>
        <w:spacing w:before="0"/>
        <w:rPr>
          <w:rFonts w:cs="Arial"/>
        </w:rPr>
      </w:pPr>
      <w:r w:rsidRPr="00025FD0">
        <w:rPr>
          <w:rFonts w:cs="Arial"/>
        </w:rPr>
        <w:t xml:space="preserve"> У случају спора примењује се материјално и процесно право Републике Србије, а пос</w:t>
      </w:r>
      <w:r w:rsidR="00077991" w:rsidRPr="00025FD0">
        <w:rPr>
          <w:rFonts w:cs="Arial"/>
        </w:rPr>
        <w:t>тупак се води на српском језику.</w:t>
      </w:r>
    </w:p>
    <w:p w14:paraId="66EE4659" w14:textId="77777777" w:rsidR="00A1569D" w:rsidRPr="00025FD0" w:rsidRDefault="00A1569D" w:rsidP="00A1569D">
      <w:pPr>
        <w:spacing w:before="0"/>
        <w:rPr>
          <w:rFonts w:cs="Arial"/>
        </w:rPr>
      </w:pPr>
    </w:p>
    <w:p w14:paraId="5E0DB76C" w14:textId="357F9529" w:rsidR="00E77F96" w:rsidRPr="00025FD0" w:rsidRDefault="00E77F96" w:rsidP="00A1569D">
      <w:pPr>
        <w:spacing w:before="0"/>
        <w:rPr>
          <w:rFonts w:cs="Arial"/>
          <w:b/>
        </w:rPr>
      </w:pPr>
      <w:r w:rsidRPr="00025FD0">
        <w:rPr>
          <w:rFonts w:cs="Arial"/>
        </w:rPr>
        <w:t xml:space="preserve">                                                            </w:t>
      </w:r>
      <w:r w:rsidR="00761BD3" w:rsidRPr="00025FD0">
        <w:rPr>
          <w:rFonts w:cs="Arial"/>
          <w:b/>
        </w:rPr>
        <w:t xml:space="preserve">Члан </w:t>
      </w:r>
      <w:r w:rsidR="00D7438E" w:rsidRPr="00025FD0">
        <w:rPr>
          <w:rFonts w:cs="Arial"/>
          <w:b/>
        </w:rPr>
        <w:t>30</w:t>
      </w:r>
      <w:r w:rsidRPr="00025FD0">
        <w:rPr>
          <w:rFonts w:cs="Arial"/>
          <w:b/>
        </w:rPr>
        <w:t>.</w:t>
      </w:r>
    </w:p>
    <w:p w14:paraId="4F428F89" w14:textId="77777777" w:rsidR="00E77F96" w:rsidRPr="00025FD0" w:rsidRDefault="00E77F96" w:rsidP="00A1569D">
      <w:pPr>
        <w:spacing w:before="0"/>
        <w:rPr>
          <w:rFonts w:cs="Arial"/>
        </w:rPr>
      </w:pPr>
      <w:r w:rsidRPr="00025FD0">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7896ACA" w14:textId="77777777" w:rsidR="00E77F96" w:rsidRPr="00025FD0" w:rsidRDefault="00E77F96" w:rsidP="00DE1423">
      <w:pPr>
        <w:spacing w:before="0"/>
        <w:rPr>
          <w:rFonts w:cs="Arial"/>
        </w:rPr>
      </w:pPr>
    </w:p>
    <w:p w14:paraId="11ED96FF" w14:textId="77777777" w:rsidR="00A1569D" w:rsidRPr="00025FD0" w:rsidRDefault="00A1569D" w:rsidP="00E77F96">
      <w:pPr>
        <w:autoSpaceDE w:val="0"/>
        <w:autoSpaceDN w:val="0"/>
        <w:spacing w:before="0"/>
        <w:jc w:val="left"/>
        <w:rPr>
          <w:rFonts w:eastAsia="Lucida Sans Unicode" w:cs="Arial"/>
          <w:lang w:val="en-GB"/>
        </w:rPr>
      </w:pPr>
    </w:p>
    <w:p w14:paraId="62C67EBD" w14:textId="390009DE" w:rsidR="00351880" w:rsidRPr="00025FD0" w:rsidRDefault="00077991" w:rsidP="00A1569D">
      <w:pPr>
        <w:spacing w:before="0"/>
        <w:jc w:val="center"/>
        <w:rPr>
          <w:rFonts w:cs="Arial"/>
          <w:b/>
          <w:lang w:val="sr-Cyrl-RS"/>
        </w:rPr>
      </w:pPr>
      <w:r w:rsidRPr="00025FD0">
        <w:rPr>
          <w:rFonts w:cs="Arial"/>
          <w:b/>
        </w:rPr>
        <w:t xml:space="preserve">Члан </w:t>
      </w:r>
      <w:r w:rsidR="002D659A" w:rsidRPr="00025FD0">
        <w:rPr>
          <w:rFonts w:cs="Arial"/>
          <w:b/>
        </w:rPr>
        <w:t>3</w:t>
      </w:r>
      <w:r w:rsidR="00D7438E" w:rsidRPr="00025FD0">
        <w:rPr>
          <w:rFonts w:cs="Arial"/>
          <w:b/>
        </w:rPr>
        <w:t>1.</w:t>
      </w:r>
    </w:p>
    <w:p w14:paraId="73F90B26" w14:textId="77777777" w:rsidR="00351880" w:rsidRPr="00025FD0" w:rsidRDefault="00351880" w:rsidP="00A1569D">
      <w:pPr>
        <w:spacing w:before="0"/>
        <w:rPr>
          <w:rFonts w:cs="Arial"/>
          <w:lang w:val="sr-Cyrl-RS"/>
        </w:rPr>
      </w:pPr>
      <w:r w:rsidRPr="00025FD0">
        <w:rPr>
          <w:rFonts w:cs="Arial"/>
        </w:rPr>
        <w:t xml:space="preserve">Саставни део овог уговора </w:t>
      </w:r>
      <w:r w:rsidR="005552BB" w:rsidRPr="00025FD0">
        <w:rPr>
          <w:rFonts w:cs="Arial"/>
          <w:lang w:val="sr-Cyrl-RS"/>
        </w:rPr>
        <w:t xml:space="preserve">чине: </w:t>
      </w:r>
    </w:p>
    <w:p w14:paraId="0AA5157E" w14:textId="77777777" w:rsidR="00547864" w:rsidRPr="00025FD0" w:rsidRDefault="00547864" w:rsidP="00A1569D">
      <w:pPr>
        <w:spacing w:before="0"/>
        <w:rPr>
          <w:rFonts w:cs="Arial"/>
          <w:lang w:val="sr-Cyrl-RS"/>
        </w:rPr>
      </w:pPr>
    </w:p>
    <w:p w14:paraId="342D9FA0" w14:textId="77777777" w:rsidR="00B90E76" w:rsidRPr="00025FD0" w:rsidRDefault="00351880" w:rsidP="00970961">
      <w:pPr>
        <w:spacing w:before="0"/>
        <w:ind w:left="720"/>
        <w:jc w:val="left"/>
        <w:rPr>
          <w:rFonts w:cs="Arial"/>
        </w:rPr>
      </w:pPr>
      <w:r w:rsidRPr="00025FD0">
        <w:rPr>
          <w:rFonts w:cs="Arial"/>
        </w:rPr>
        <w:t xml:space="preserve">Прилог број 1       </w:t>
      </w:r>
      <w:r w:rsidR="005552BB" w:rsidRPr="00025FD0">
        <w:rPr>
          <w:rFonts w:cs="Arial"/>
          <w:lang w:val="sr-Cyrl-RS"/>
        </w:rPr>
        <w:t xml:space="preserve">Конкурсна документација </w:t>
      </w:r>
      <w:r w:rsidR="00DB2311" w:rsidRPr="00025FD0">
        <w:rPr>
          <w:rFonts w:cs="Arial"/>
          <w:lang w:val="sr-Cyrl-RS"/>
        </w:rPr>
        <w:t>(</w:t>
      </w:r>
      <w:hyperlink r:id="rId177" w:history="1">
        <w:r w:rsidR="00DB2311" w:rsidRPr="00025FD0">
          <w:rPr>
            <w:rStyle w:val="Hyperlink"/>
            <w:rFonts w:cs="Arial"/>
          </w:rPr>
          <w:t>www.ujn.gov.rs</w:t>
        </w:r>
      </w:hyperlink>
      <w:r w:rsidR="00DB2311" w:rsidRPr="00025FD0">
        <w:rPr>
          <w:rFonts w:cs="Arial"/>
        </w:rPr>
        <w:t xml:space="preserve"> </w:t>
      </w:r>
      <w:r w:rsidR="000004FC" w:rsidRPr="00025FD0">
        <w:rPr>
          <w:rFonts w:cs="Arial"/>
          <w:lang w:val="sr-Cyrl-RS"/>
        </w:rPr>
        <w:t xml:space="preserve"> шифра____</w:t>
      </w:r>
      <w:r w:rsidR="00630F1B" w:rsidRPr="00025FD0">
        <w:rPr>
          <w:rFonts w:cs="Arial"/>
          <w:lang w:val="sr-Cyrl-RS"/>
        </w:rPr>
        <w:t>)</w:t>
      </w:r>
    </w:p>
    <w:p w14:paraId="5551897A" w14:textId="6C65431A" w:rsidR="00722358" w:rsidRPr="00025FD0" w:rsidRDefault="00351880" w:rsidP="00970961">
      <w:pPr>
        <w:spacing w:before="0"/>
        <w:ind w:left="720"/>
        <w:jc w:val="left"/>
        <w:rPr>
          <w:rFonts w:cs="Arial"/>
          <w:lang w:val="sr-Cyrl-RS"/>
        </w:rPr>
      </w:pPr>
      <w:r w:rsidRPr="00025FD0">
        <w:rPr>
          <w:rFonts w:cs="Arial"/>
        </w:rPr>
        <w:t xml:space="preserve">Прилог број 2       </w:t>
      </w:r>
      <w:proofErr w:type="gramStart"/>
      <w:r w:rsidR="005552BB" w:rsidRPr="00025FD0">
        <w:rPr>
          <w:rFonts w:cs="Arial"/>
          <w:lang w:val="sr-Cyrl-RS"/>
        </w:rPr>
        <w:t>Понуда</w:t>
      </w:r>
      <w:r w:rsidRPr="00025FD0">
        <w:rPr>
          <w:rFonts w:cs="Arial"/>
        </w:rPr>
        <w:t xml:space="preserve"> </w:t>
      </w:r>
      <w:r w:rsidR="00787D0F" w:rsidRPr="00025FD0">
        <w:rPr>
          <w:rFonts w:cs="Arial"/>
          <w:lang w:val="sr-Cyrl-RS"/>
        </w:rPr>
        <w:t xml:space="preserve"> број</w:t>
      </w:r>
      <w:proofErr w:type="gramEnd"/>
      <w:r w:rsidR="00787D0F" w:rsidRPr="00025FD0">
        <w:rPr>
          <w:rFonts w:cs="Arial"/>
          <w:lang w:val="sr-Cyrl-RS"/>
        </w:rPr>
        <w:t xml:space="preserve">                       од </w:t>
      </w:r>
    </w:p>
    <w:p w14:paraId="03CC23C7" w14:textId="75DCCD64" w:rsidR="00D7438E" w:rsidRPr="00025FD0" w:rsidRDefault="00D7438E" w:rsidP="00970961">
      <w:pPr>
        <w:spacing w:before="0"/>
        <w:ind w:left="720"/>
        <w:jc w:val="left"/>
        <w:rPr>
          <w:rFonts w:cs="Arial"/>
          <w:lang w:val="sr-Cyrl-RS"/>
        </w:rPr>
      </w:pPr>
      <w:r w:rsidRPr="00025FD0">
        <w:rPr>
          <w:rFonts w:cs="Arial"/>
          <w:lang w:val="sr-Cyrl-RS"/>
        </w:rPr>
        <w:t>Прилог број 3       Структура цене</w:t>
      </w:r>
    </w:p>
    <w:p w14:paraId="3413EAAF" w14:textId="75429D9C" w:rsidR="00351880" w:rsidRPr="00025FD0" w:rsidRDefault="00D7438E" w:rsidP="00970961">
      <w:pPr>
        <w:spacing w:before="0"/>
        <w:ind w:left="720"/>
        <w:jc w:val="left"/>
        <w:rPr>
          <w:rFonts w:cs="Arial"/>
        </w:rPr>
      </w:pPr>
      <w:r w:rsidRPr="00025FD0">
        <w:rPr>
          <w:rFonts w:cs="Arial"/>
        </w:rPr>
        <w:t>Прилог број 4</w:t>
      </w:r>
      <w:r w:rsidR="00B90E76" w:rsidRPr="00025FD0">
        <w:rPr>
          <w:rFonts w:cs="Arial"/>
        </w:rPr>
        <w:t xml:space="preserve">      </w:t>
      </w:r>
      <w:r w:rsidR="007B2AB3" w:rsidRPr="00025FD0">
        <w:rPr>
          <w:rFonts w:cs="Arial"/>
          <w:lang w:val="sr-Cyrl-RS"/>
        </w:rPr>
        <w:t xml:space="preserve"> </w:t>
      </w:r>
      <w:r w:rsidR="00B90E76" w:rsidRPr="00025FD0">
        <w:rPr>
          <w:rFonts w:cs="Arial"/>
        </w:rPr>
        <w:t xml:space="preserve">Опис и врста услуга и спецификација активности </w:t>
      </w:r>
    </w:p>
    <w:p w14:paraId="7B1EFB7C" w14:textId="113F0F76" w:rsidR="00E77F96" w:rsidRPr="00025FD0" w:rsidRDefault="00B90E76" w:rsidP="00E77F96">
      <w:pPr>
        <w:spacing w:before="0"/>
        <w:ind w:left="720" w:right="-829"/>
        <w:jc w:val="left"/>
        <w:rPr>
          <w:rFonts w:cs="Arial"/>
        </w:rPr>
      </w:pPr>
      <w:r w:rsidRPr="00025FD0">
        <w:rPr>
          <w:rFonts w:cs="Arial"/>
          <w:lang w:val="sr-Cyrl-RS"/>
        </w:rPr>
        <w:t>Прилог</w:t>
      </w:r>
      <w:r w:rsidR="00D7438E" w:rsidRPr="00025FD0">
        <w:rPr>
          <w:rFonts w:cs="Arial"/>
          <w:lang w:val="sr-Cyrl-RS"/>
        </w:rPr>
        <w:t xml:space="preserve"> број 5</w:t>
      </w:r>
      <w:r w:rsidRPr="00025FD0">
        <w:rPr>
          <w:rFonts w:cs="Arial"/>
          <w:lang w:val="sr-Cyrl-RS"/>
        </w:rPr>
        <w:t xml:space="preserve"> </w:t>
      </w:r>
      <w:r w:rsidRPr="00025FD0">
        <w:rPr>
          <w:rFonts w:cs="Arial"/>
        </w:rPr>
        <w:t xml:space="preserve"> </w:t>
      </w:r>
      <w:r w:rsidR="00592046" w:rsidRPr="00025FD0">
        <w:rPr>
          <w:rFonts w:cs="Arial"/>
          <w:lang w:val="sr-Cyrl-RS"/>
        </w:rPr>
        <w:t xml:space="preserve">     </w:t>
      </w:r>
      <w:r w:rsidR="00E77F96" w:rsidRPr="00025FD0">
        <w:rPr>
          <w:rFonts w:cs="Arial"/>
        </w:rPr>
        <w:t>Списак извршилаца</w:t>
      </w:r>
    </w:p>
    <w:p w14:paraId="6EA2C1ED" w14:textId="631A1F8F" w:rsidR="00722358" w:rsidRPr="00025FD0" w:rsidRDefault="007F64DB" w:rsidP="00E77F96">
      <w:pPr>
        <w:spacing w:before="0"/>
        <w:ind w:left="720" w:right="-829"/>
        <w:jc w:val="left"/>
        <w:rPr>
          <w:rFonts w:cs="Arial"/>
        </w:rPr>
      </w:pPr>
      <w:r w:rsidRPr="00025FD0">
        <w:rPr>
          <w:rFonts w:cs="Arial"/>
        </w:rPr>
        <w:t xml:space="preserve">Прилог број </w:t>
      </w:r>
      <w:r w:rsidR="00D7438E" w:rsidRPr="00025FD0">
        <w:rPr>
          <w:rFonts w:cs="Arial"/>
        </w:rPr>
        <w:t>6</w:t>
      </w:r>
      <w:r w:rsidRPr="00025FD0">
        <w:rPr>
          <w:rFonts w:cs="Arial"/>
          <w:lang w:val="sr-Cyrl-RS"/>
        </w:rPr>
        <w:t xml:space="preserve">     </w:t>
      </w:r>
      <w:r w:rsidR="00674E95" w:rsidRPr="00025FD0">
        <w:rPr>
          <w:rFonts w:cs="Arial"/>
          <w:lang w:val="sr-Cyrl-RS"/>
        </w:rPr>
        <w:t xml:space="preserve"> </w:t>
      </w:r>
      <w:r w:rsidR="00722358" w:rsidRPr="00025FD0">
        <w:rPr>
          <w:rFonts w:cs="Arial"/>
          <w:lang w:val="sr-Cyrl-RS"/>
        </w:rPr>
        <w:t>Уговор о чув</w:t>
      </w:r>
      <w:r w:rsidRPr="00025FD0">
        <w:rPr>
          <w:rFonts w:cs="Arial"/>
          <w:lang w:val="sr-Cyrl-RS"/>
        </w:rPr>
        <w:t xml:space="preserve">ању пословне тајне и поверљивих </w:t>
      </w:r>
      <w:r w:rsidR="00722358" w:rsidRPr="00025FD0">
        <w:rPr>
          <w:rFonts w:cs="Arial"/>
          <w:lang w:val="sr-Cyrl-RS"/>
        </w:rPr>
        <w:t>информација.</w:t>
      </w:r>
      <w:r w:rsidR="00470352" w:rsidRPr="00025FD0">
        <w:rPr>
          <w:rFonts w:cs="Arial"/>
        </w:rPr>
        <w:t xml:space="preserve">    </w:t>
      </w:r>
    </w:p>
    <w:p w14:paraId="74F680EE" w14:textId="55F980A4" w:rsidR="00BD001B" w:rsidRPr="00025FD0" w:rsidRDefault="00D7438E" w:rsidP="00970961">
      <w:pPr>
        <w:spacing w:before="0"/>
        <w:ind w:left="720" w:right="-559"/>
        <w:jc w:val="left"/>
        <w:rPr>
          <w:rFonts w:cs="Arial"/>
        </w:rPr>
      </w:pPr>
      <w:r w:rsidRPr="00025FD0">
        <w:rPr>
          <w:rFonts w:cs="Arial"/>
          <w:lang w:val="sr-Cyrl-RS"/>
        </w:rPr>
        <w:t>Прилог број 7</w:t>
      </w:r>
      <w:r w:rsidR="007F64DB" w:rsidRPr="00025FD0">
        <w:rPr>
          <w:rFonts w:cs="Arial"/>
          <w:lang w:val="sr-Cyrl-RS"/>
        </w:rPr>
        <w:t xml:space="preserve">     </w:t>
      </w:r>
      <w:r w:rsidR="00E77F96" w:rsidRPr="00025FD0">
        <w:rPr>
          <w:rFonts w:cs="Arial"/>
          <w:lang w:val="sr-Cyrl-RS"/>
        </w:rPr>
        <w:t xml:space="preserve"> </w:t>
      </w:r>
      <w:r w:rsidR="00351880" w:rsidRPr="00025FD0">
        <w:rPr>
          <w:rFonts w:cs="Arial"/>
          <w:color w:val="4F81BD" w:themeColor="accent1"/>
        </w:rPr>
        <w:t xml:space="preserve">Споразум о заједничком извршењу услуге, </w:t>
      </w:r>
    </w:p>
    <w:p w14:paraId="2FBD1097" w14:textId="77777777" w:rsidR="00351880" w:rsidRPr="00025FD0" w:rsidRDefault="00351880" w:rsidP="00970961">
      <w:pPr>
        <w:spacing w:before="0"/>
        <w:ind w:left="720"/>
        <w:jc w:val="left"/>
        <w:rPr>
          <w:rFonts w:cs="Arial"/>
          <w:lang w:val="sr-Cyrl-RS"/>
        </w:rPr>
      </w:pPr>
      <w:r w:rsidRPr="00025FD0">
        <w:rPr>
          <w:rFonts w:cs="Arial"/>
        </w:rPr>
        <w:t>(</w:t>
      </w:r>
      <w:proofErr w:type="gramStart"/>
      <w:r w:rsidRPr="00025FD0">
        <w:rPr>
          <w:rFonts w:cs="Arial"/>
        </w:rPr>
        <w:t>напомена</w:t>
      </w:r>
      <w:proofErr w:type="gramEnd"/>
      <w:r w:rsidRPr="00025FD0">
        <w:rPr>
          <w:rFonts w:cs="Arial"/>
        </w:rPr>
        <w:t xml:space="preserve">: биће наведено у тексту Уговора у </w:t>
      </w:r>
      <w:r w:rsidR="007F64DB" w:rsidRPr="00025FD0">
        <w:rPr>
          <w:rFonts w:cs="Arial"/>
        </w:rPr>
        <w:t>случају заједничке понуде )</w:t>
      </w:r>
    </w:p>
    <w:p w14:paraId="03323A84" w14:textId="0CCEF23C" w:rsidR="008B6782" w:rsidRPr="00025FD0" w:rsidRDefault="00D7438E" w:rsidP="00DA4DF9">
      <w:pPr>
        <w:spacing w:before="0"/>
        <w:ind w:left="720"/>
        <w:jc w:val="left"/>
        <w:rPr>
          <w:rFonts w:cs="Arial"/>
          <w:lang w:val="sr-Cyrl-RS"/>
        </w:rPr>
      </w:pPr>
      <w:r w:rsidRPr="00025FD0">
        <w:rPr>
          <w:rFonts w:cs="Arial"/>
          <w:lang w:val="sr-Cyrl-RS"/>
        </w:rPr>
        <w:t>Прилог број 8</w:t>
      </w:r>
      <w:r w:rsidR="00B61DC8" w:rsidRPr="00025FD0">
        <w:rPr>
          <w:rFonts w:cs="Arial"/>
          <w:lang w:val="sr-Cyrl-RS"/>
        </w:rPr>
        <w:t xml:space="preserve">  </w:t>
      </w:r>
      <w:r w:rsidR="00761BD3" w:rsidRPr="00025FD0">
        <w:rPr>
          <w:rFonts w:cs="Arial"/>
          <w:lang w:val="sr-Cyrl-RS"/>
        </w:rPr>
        <w:t xml:space="preserve">     </w:t>
      </w:r>
      <w:r w:rsidR="00BA6C0C" w:rsidRPr="00025FD0">
        <w:rPr>
          <w:rFonts w:cs="Arial"/>
          <w:lang w:val="sr-Cyrl-RS"/>
        </w:rPr>
        <w:t>Средства финансијског обезбеђења</w:t>
      </w:r>
      <w:r w:rsidR="00E77F96" w:rsidRPr="00025FD0">
        <w:rPr>
          <w:rFonts w:cs="Arial"/>
          <w:lang w:val="sr-Cyrl-RS"/>
        </w:rPr>
        <w:br/>
      </w:r>
      <w:r w:rsidR="003D295C" w:rsidRPr="00025FD0">
        <w:rPr>
          <w:rFonts w:cs="Arial"/>
          <w:lang w:val="sr-Cyrl-RS"/>
        </w:rPr>
        <w:tab/>
      </w:r>
      <w:r w:rsidR="003D295C" w:rsidRPr="00025FD0">
        <w:rPr>
          <w:rFonts w:cs="Arial"/>
          <w:lang w:val="sr-Cyrl-RS"/>
        </w:rPr>
        <w:tab/>
      </w:r>
    </w:p>
    <w:p w14:paraId="38FB7C45" w14:textId="6014D300" w:rsidR="00351880" w:rsidRPr="00025FD0" w:rsidRDefault="00221804" w:rsidP="00351880">
      <w:pPr>
        <w:jc w:val="center"/>
        <w:rPr>
          <w:rFonts w:cs="Arial"/>
          <w:b/>
        </w:rPr>
      </w:pPr>
      <w:r w:rsidRPr="00025FD0">
        <w:rPr>
          <w:rFonts w:cs="Arial"/>
          <w:b/>
        </w:rPr>
        <w:t xml:space="preserve">Члан </w:t>
      </w:r>
      <w:r w:rsidR="000031BA" w:rsidRPr="00025FD0">
        <w:rPr>
          <w:rFonts w:cs="Arial"/>
          <w:b/>
        </w:rPr>
        <w:t>3</w:t>
      </w:r>
      <w:r w:rsidR="00D7438E" w:rsidRPr="00025FD0">
        <w:rPr>
          <w:rFonts w:cs="Arial"/>
          <w:b/>
          <w:lang w:val="sr-Cyrl-RS"/>
        </w:rPr>
        <w:t>2</w:t>
      </w:r>
      <w:r w:rsidR="00630F1B" w:rsidRPr="00025FD0">
        <w:rPr>
          <w:rFonts w:cs="Arial"/>
          <w:b/>
          <w:lang w:val="sr-Cyrl-RS"/>
        </w:rPr>
        <w:t>.</w:t>
      </w:r>
    </w:p>
    <w:p w14:paraId="22DB4441" w14:textId="77777777" w:rsidR="00470352" w:rsidRPr="00025FD0" w:rsidRDefault="00351880" w:rsidP="00470352">
      <w:pPr>
        <w:pStyle w:val="KDParagraf"/>
        <w:tabs>
          <w:tab w:val="left" w:pos="6360"/>
        </w:tabs>
        <w:spacing w:before="0"/>
        <w:rPr>
          <w:rFonts w:cs="Arial"/>
        </w:rPr>
      </w:pPr>
      <w:r w:rsidRPr="00025FD0">
        <w:rPr>
          <w:rFonts w:cs="Arial"/>
        </w:rPr>
        <w:t>Овај уговор се закључује у по 6 (</w:t>
      </w:r>
      <w:r w:rsidR="00895897" w:rsidRPr="00025FD0">
        <w:rPr>
          <w:rFonts w:cs="Arial"/>
        </w:rPr>
        <w:t>словима:</w:t>
      </w:r>
      <w:r w:rsidR="00895897" w:rsidRPr="00025FD0">
        <w:rPr>
          <w:rFonts w:cs="Arial"/>
          <w:lang w:val="sr-Cyrl-RS"/>
        </w:rPr>
        <w:t xml:space="preserve"> </w:t>
      </w:r>
      <w:r w:rsidRPr="00025FD0">
        <w:rPr>
          <w:rFonts w:cs="Arial"/>
        </w:rPr>
        <w:t>шест) примерака. Свака Уговорна страна задрж</w:t>
      </w:r>
      <w:r w:rsidR="00470352" w:rsidRPr="00025FD0">
        <w:rPr>
          <w:rFonts w:cs="Arial"/>
        </w:rPr>
        <w:t>ава по 3 (</w:t>
      </w:r>
      <w:r w:rsidR="00895897" w:rsidRPr="00025FD0">
        <w:rPr>
          <w:rFonts w:cs="Arial"/>
        </w:rPr>
        <w:t>словима:</w:t>
      </w:r>
      <w:r w:rsidR="00895897" w:rsidRPr="00025FD0">
        <w:rPr>
          <w:rFonts w:cs="Arial"/>
          <w:lang w:val="sr-Cyrl-RS"/>
        </w:rPr>
        <w:t xml:space="preserve"> </w:t>
      </w:r>
      <w:r w:rsidR="00470352" w:rsidRPr="00025FD0">
        <w:rPr>
          <w:rFonts w:cs="Arial"/>
        </w:rPr>
        <w:t>три) примерка Уговора</w:t>
      </w:r>
      <w:r w:rsidR="00761BD3" w:rsidRPr="00025FD0">
        <w:rPr>
          <w:rFonts w:cs="Arial"/>
        </w:rPr>
        <w:t>.</w:t>
      </w:r>
    </w:p>
    <w:p w14:paraId="50D62C48" w14:textId="77777777" w:rsidR="008B771C" w:rsidRPr="00025FD0" w:rsidRDefault="008B771C" w:rsidP="00470352">
      <w:pPr>
        <w:pStyle w:val="KDParagraf"/>
        <w:tabs>
          <w:tab w:val="left" w:pos="6360"/>
        </w:tabs>
        <w:spacing w:before="0"/>
        <w:rPr>
          <w:rFonts w:cs="Arial"/>
          <w:lang w:val="sr-Cyrl-RS"/>
        </w:rPr>
      </w:pPr>
    </w:p>
    <w:p w14:paraId="436DA89D" w14:textId="77777777" w:rsidR="008B771C" w:rsidRPr="00025FD0" w:rsidRDefault="008B771C" w:rsidP="00470352">
      <w:pPr>
        <w:pStyle w:val="KDParagraf"/>
        <w:tabs>
          <w:tab w:val="left" w:pos="6360"/>
        </w:tabs>
        <w:spacing w:before="0"/>
        <w:rPr>
          <w:rFonts w:cs="Arial"/>
          <w:lang w:val="sr-Cyrl-RS"/>
        </w:rPr>
      </w:pPr>
    </w:p>
    <w:p w14:paraId="60EA5C6F" w14:textId="77777777" w:rsidR="00470352" w:rsidRPr="00025FD0" w:rsidRDefault="00470352" w:rsidP="00470352">
      <w:pPr>
        <w:pStyle w:val="KDParagraf"/>
        <w:tabs>
          <w:tab w:val="left" w:pos="6360"/>
        </w:tabs>
        <w:spacing w:before="0"/>
        <w:rPr>
          <w:rFonts w:cs="Arial"/>
          <w:b/>
          <w:lang w:val="sr-Cyrl-RS"/>
        </w:rPr>
      </w:pPr>
      <w:r w:rsidRPr="00025FD0">
        <w:rPr>
          <w:rFonts w:cs="Arial"/>
          <w:lang w:val="sr-Cyrl-RS"/>
        </w:rPr>
        <w:t xml:space="preserve">      </w:t>
      </w:r>
      <w:r w:rsidRPr="00025FD0">
        <w:rPr>
          <w:rFonts w:cs="Arial"/>
          <w:b/>
          <w:lang w:val="sr-Cyrl-RS"/>
        </w:rPr>
        <w:t xml:space="preserve">  КОРИСНИК УСЛУГЕ </w:t>
      </w:r>
      <w:r w:rsidR="00860050" w:rsidRPr="00025FD0">
        <w:rPr>
          <w:rFonts w:cs="Arial"/>
          <w:b/>
          <w:lang w:val="sr-Cyrl-RS"/>
        </w:rPr>
        <w:t xml:space="preserve">                                           ПРУЖАЛАЦ  УСЛУГЕ</w:t>
      </w:r>
    </w:p>
    <w:p w14:paraId="19E90085" w14:textId="77777777" w:rsidR="00470352" w:rsidRPr="00025FD0" w:rsidRDefault="00470352" w:rsidP="00470352">
      <w:pPr>
        <w:pStyle w:val="KDParagraf"/>
        <w:tabs>
          <w:tab w:val="left" w:pos="6360"/>
        </w:tabs>
        <w:spacing w:before="0"/>
        <w:rPr>
          <w:rFonts w:cs="Arial"/>
          <w:lang w:val="sr-Cyrl-RS"/>
        </w:rPr>
      </w:pPr>
      <w:r w:rsidRPr="00025FD0">
        <w:rPr>
          <w:rFonts w:cs="Arial"/>
          <w:lang w:val="sr-Cyrl-RS"/>
        </w:rPr>
        <w:t xml:space="preserve">          Јавно предузеће </w:t>
      </w:r>
      <w:r w:rsidR="00860050" w:rsidRPr="00025FD0">
        <w:rPr>
          <w:rFonts w:cs="Arial"/>
          <w:lang w:val="sr-Cyrl-RS"/>
        </w:rPr>
        <w:t xml:space="preserve">                                </w:t>
      </w:r>
      <w:r w:rsidR="00E962BD" w:rsidRPr="00025FD0">
        <w:rPr>
          <w:rFonts w:cs="Arial"/>
          <w:lang w:val="sr-Cyrl-RS"/>
        </w:rPr>
        <w:t xml:space="preserve">                           </w:t>
      </w:r>
      <w:r w:rsidR="00860050" w:rsidRPr="00025FD0">
        <w:rPr>
          <w:rFonts w:cs="Arial"/>
          <w:lang w:val="sr-Cyrl-RS"/>
        </w:rPr>
        <w:t>Назив</w:t>
      </w:r>
    </w:p>
    <w:p w14:paraId="1AC59AE7" w14:textId="77777777" w:rsidR="00470352" w:rsidRPr="00025FD0" w:rsidRDefault="003114F1" w:rsidP="00470352">
      <w:pPr>
        <w:pStyle w:val="KDParagraf"/>
        <w:tabs>
          <w:tab w:val="left" w:pos="6360"/>
        </w:tabs>
        <w:spacing w:before="0"/>
        <w:rPr>
          <w:rFonts w:cs="Arial"/>
          <w:lang w:val="sr-Cyrl-RS"/>
        </w:rPr>
      </w:pPr>
      <w:r w:rsidRPr="00025FD0">
        <w:rPr>
          <w:rFonts w:cs="Arial"/>
          <w:lang w:val="sr-Cyrl-RS"/>
        </w:rPr>
        <w:t>,,</w:t>
      </w:r>
      <w:r w:rsidR="00470352" w:rsidRPr="00025FD0">
        <w:rPr>
          <w:rFonts w:cs="Arial"/>
          <w:lang w:val="sr-Cyrl-RS"/>
        </w:rPr>
        <w:t>Електропривреда Србије</w:t>
      </w:r>
      <w:r w:rsidRPr="00025FD0">
        <w:rPr>
          <w:rFonts w:cs="Arial"/>
          <w:lang w:val="sr-Cyrl-RS"/>
        </w:rPr>
        <w:t>“</w:t>
      </w:r>
      <w:r w:rsidR="00470352" w:rsidRPr="00025FD0">
        <w:rPr>
          <w:rFonts w:cs="Arial"/>
          <w:lang w:val="sr-Cyrl-RS"/>
        </w:rPr>
        <w:t xml:space="preserve"> Београд                           </w:t>
      </w:r>
    </w:p>
    <w:p w14:paraId="29D44651" w14:textId="77777777" w:rsidR="00470352" w:rsidRPr="00025FD0" w:rsidRDefault="00470352" w:rsidP="00470352">
      <w:pPr>
        <w:pStyle w:val="KDParagraf"/>
        <w:spacing w:before="0"/>
        <w:rPr>
          <w:rFonts w:cs="Arial"/>
          <w:strike/>
          <w:lang w:val="sr-Cyrl-RS"/>
        </w:rPr>
      </w:pPr>
      <w:r w:rsidRPr="00025FD0">
        <w:rPr>
          <w:rFonts w:cs="Arial"/>
          <w:lang w:val="sr-Cyrl-RS"/>
        </w:rPr>
        <w:t xml:space="preserve">           </w:t>
      </w:r>
      <w:r w:rsidRPr="00025FD0">
        <w:rPr>
          <w:rFonts w:cs="Arial"/>
          <w:strike/>
          <w:lang w:val="sr-Cyrl-RS"/>
        </w:rPr>
        <w:t xml:space="preserve">                                                          </w:t>
      </w:r>
      <w:r w:rsidRPr="00025FD0">
        <w:rPr>
          <w:rFonts w:cs="Arial"/>
          <w:strike/>
        </w:rPr>
        <w:t xml:space="preserve">  </w:t>
      </w:r>
      <w:r w:rsidRPr="00025FD0">
        <w:rPr>
          <w:rFonts w:cs="Arial"/>
          <w:strike/>
          <w:lang w:val="sr-Cyrl-RS"/>
        </w:rPr>
        <w:t xml:space="preserve"> </w:t>
      </w:r>
    </w:p>
    <w:p w14:paraId="4F9A6652" w14:textId="77777777" w:rsidR="00470352" w:rsidRPr="00025FD0" w:rsidRDefault="00470352" w:rsidP="00470352">
      <w:pPr>
        <w:pStyle w:val="KDParagraf"/>
        <w:spacing w:before="0"/>
        <w:rPr>
          <w:rFonts w:cs="Arial"/>
          <w:strike/>
        </w:rPr>
      </w:pPr>
    </w:p>
    <w:p w14:paraId="715429E8" w14:textId="77777777" w:rsidR="00470352" w:rsidRPr="00025FD0" w:rsidRDefault="00470352" w:rsidP="00470352">
      <w:pPr>
        <w:pStyle w:val="KDParagraf"/>
        <w:tabs>
          <w:tab w:val="left" w:pos="6000"/>
        </w:tabs>
        <w:spacing w:before="0"/>
        <w:rPr>
          <w:rFonts w:cs="Arial"/>
          <w:lang w:val="sr-Cyrl-RS"/>
        </w:rPr>
      </w:pPr>
      <w:r w:rsidRPr="00025FD0">
        <w:rPr>
          <w:rFonts w:cs="Arial"/>
          <w:lang w:val="sr-Cyrl-RS"/>
        </w:rPr>
        <w:t xml:space="preserve">     </w:t>
      </w:r>
      <w:r w:rsidRPr="00025FD0">
        <w:rPr>
          <w:rFonts w:cs="Arial"/>
        </w:rPr>
        <w:t xml:space="preserve">____________________                                         </w:t>
      </w:r>
      <w:r w:rsidRPr="00025FD0">
        <w:rPr>
          <w:rFonts w:cs="Arial"/>
          <w:lang w:val="sr-Cyrl-RS"/>
        </w:rPr>
        <w:t>_____________________</w:t>
      </w:r>
    </w:p>
    <w:p w14:paraId="44D8AC7B" w14:textId="77777777" w:rsidR="00470352" w:rsidRPr="00025FD0" w:rsidRDefault="00470352" w:rsidP="00470352">
      <w:pPr>
        <w:pStyle w:val="KDParagraf"/>
        <w:spacing w:before="0"/>
        <w:rPr>
          <w:rFonts w:cs="Arial"/>
        </w:rPr>
      </w:pPr>
      <w:r w:rsidRPr="00025FD0">
        <w:rPr>
          <w:rFonts w:cs="Arial"/>
        </w:rPr>
        <w:tab/>
      </w:r>
      <w:r w:rsidRPr="00025FD0">
        <w:rPr>
          <w:rFonts w:cs="Arial"/>
        </w:rPr>
        <w:tab/>
      </w:r>
      <w:r w:rsidRPr="00025FD0">
        <w:rPr>
          <w:rFonts w:cs="Arial"/>
          <w:lang w:val="sr-Cyrl-RS"/>
        </w:rPr>
        <w:t xml:space="preserve">   </w:t>
      </w:r>
      <w:r w:rsidR="003114F1" w:rsidRPr="00025FD0">
        <w:rPr>
          <w:rFonts w:cs="Arial"/>
          <w:lang w:val="sr-Cyrl-RS"/>
        </w:rPr>
        <w:t xml:space="preserve"> Милорад Грчић                                                          </w:t>
      </w:r>
      <w:r w:rsidR="003114F1" w:rsidRPr="00025FD0">
        <w:rPr>
          <w:rFonts w:cs="Arial"/>
        </w:rPr>
        <w:t xml:space="preserve">  </w:t>
      </w:r>
      <w:r w:rsidR="003114F1" w:rsidRPr="00025FD0">
        <w:rPr>
          <w:rFonts w:cs="Arial"/>
          <w:lang w:val="sr-Cyrl-RS"/>
        </w:rPr>
        <w:t xml:space="preserve"> </w:t>
      </w:r>
      <w:r w:rsidRPr="00025FD0">
        <w:rPr>
          <w:rFonts w:cs="Arial"/>
          <w:lang w:val="sr-Cyrl-RS"/>
        </w:rPr>
        <w:t xml:space="preserve">                                                                  </w:t>
      </w:r>
    </w:p>
    <w:p w14:paraId="475DC69F" w14:textId="77777777" w:rsidR="006E6F29" w:rsidRPr="00025FD0" w:rsidRDefault="00470352" w:rsidP="00470352">
      <w:pPr>
        <w:pStyle w:val="KDParagraf"/>
        <w:tabs>
          <w:tab w:val="left" w:pos="6315"/>
        </w:tabs>
        <w:spacing w:before="0"/>
        <w:rPr>
          <w:rFonts w:cs="Arial"/>
          <w:lang w:val="sr-Cyrl-RS"/>
        </w:rPr>
      </w:pPr>
      <w:r w:rsidRPr="00025FD0">
        <w:rPr>
          <w:rFonts w:cs="Arial"/>
          <w:lang w:val="sr-Cyrl-RS"/>
        </w:rPr>
        <w:t xml:space="preserve">      </w:t>
      </w:r>
      <w:r w:rsidR="00E962BD" w:rsidRPr="00025FD0">
        <w:rPr>
          <w:rFonts w:cs="Arial"/>
          <w:lang w:val="sr-Cyrl-RS"/>
        </w:rPr>
        <w:t xml:space="preserve">       </w:t>
      </w:r>
      <w:r w:rsidRPr="00025FD0">
        <w:rPr>
          <w:rFonts w:cs="Arial"/>
          <w:lang w:val="sr-Cyrl-RS"/>
        </w:rPr>
        <w:t xml:space="preserve"> </w:t>
      </w:r>
      <w:r w:rsidR="007B2AB3" w:rsidRPr="00025FD0">
        <w:rPr>
          <w:rFonts w:cs="Arial"/>
          <w:lang w:val="sr-Cyrl-RS"/>
        </w:rPr>
        <w:t xml:space="preserve"> </w:t>
      </w:r>
      <w:r w:rsidR="004D33BB" w:rsidRPr="00025FD0">
        <w:rPr>
          <w:rFonts w:cs="Arial"/>
          <w:lang w:val="sr-Cyrl-RS"/>
        </w:rPr>
        <w:t>в</w:t>
      </w:r>
      <w:r w:rsidRPr="00025FD0">
        <w:rPr>
          <w:rFonts w:cs="Arial"/>
          <w:lang w:val="sr-Cyrl-RS"/>
        </w:rPr>
        <w:t>.д.</w:t>
      </w:r>
      <w:r w:rsidR="003B7460" w:rsidRPr="00025FD0">
        <w:rPr>
          <w:rFonts w:cs="Arial"/>
          <w:lang w:val="sr-Cyrl-RS"/>
        </w:rPr>
        <w:t xml:space="preserve"> </w:t>
      </w:r>
      <w:r w:rsidRPr="00025FD0">
        <w:rPr>
          <w:rFonts w:cs="Arial"/>
          <w:lang w:val="sr-Cyrl-RS"/>
        </w:rPr>
        <w:t>директора</w:t>
      </w:r>
      <w:r w:rsidRPr="00025FD0">
        <w:rPr>
          <w:rFonts w:cs="Arial"/>
          <w:lang w:val="sr-Cyrl-RS"/>
        </w:rPr>
        <w:tab/>
        <w:t>Име и презиме</w:t>
      </w:r>
      <w:r w:rsidR="006E6F29" w:rsidRPr="00025FD0">
        <w:rPr>
          <w:rFonts w:cs="Arial"/>
          <w:lang w:val="sr-Cyrl-RS"/>
        </w:rPr>
        <w:t xml:space="preserve"> </w:t>
      </w:r>
    </w:p>
    <w:p w14:paraId="739996BA" w14:textId="77777777" w:rsidR="00470352" w:rsidRPr="00025FD0" w:rsidRDefault="005552BB" w:rsidP="00470352">
      <w:pPr>
        <w:pStyle w:val="KDParagraf"/>
        <w:tabs>
          <w:tab w:val="left" w:pos="6315"/>
        </w:tabs>
        <w:spacing w:before="0"/>
        <w:rPr>
          <w:rFonts w:cs="Arial"/>
          <w:lang w:val="sr-Cyrl-RS"/>
        </w:rPr>
      </w:pPr>
      <w:r w:rsidRPr="00025FD0">
        <w:rPr>
          <w:rFonts w:cs="Arial"/>
          <w:lang w:val="sr-Cyrl-RS"/>
        </w:rPr>
        <w:t xml:space="preserve">                                                                                  </w:t>
      </w:r>
      <w:r w:rsidR="0049331C" w:rsidRPr="00025FD0">
        <w:rPr>
          <w:rFonts w:cs="Arial"/>
          <w:lang w:val="sr-Cyrl-RS"/>
        </w:rPr>
        <w:t xml:space="preserve">                </w:t>
      </w:r>
      <w:r w:rsidR="006E6F29" w:rsidRPr="00025FD0">
        <w:rPr>
          <w:rFonts w:cs="Arial"/>
          <w:lang w:val="sr-Cyrl-RS"/>
        </w:rPr>
        <w:t>Функција</w:t>
      </w:r>
    </w:p>
    <w:p w14:paraId="66385D05" w14:textId="77777777" w:rsidR="00357256" w:rsidRPr="00025FD0" w:rsidRDefault="00357256" w:rsidP="00470352">
      <w:pPr>
        <w:pStyle w:val="KDParagraf"/>
        <w:tabs>
          <w:tab w:val="left" w:pos="6315"/>
        </w:tabs>
        <w:spacing w:before="0"/>
        <w:rPr>
          <w:rFonts w:cs="Arial"/>
          <w:lang w:val="sr-Cyrl-RS"/>
        </w:rPr>
      </w:pPr>
    </w:p>
    <w:p w14:paraId="1B5587F9" w14:textId="77777777" w:rsidR="00357256" w:rsidRPr="00025FD0" w:rsidRDefault="00357256" w:rsidP="00470352">
      <w:pPr>
        <w:pStyle w:val="KDParagraf"/>
        <w:tabs>
          <w:tab w:val="left" w:pos="6315"/>
        </w:tabs>
        <w:spacing w:before="0"/>
        <w:rPr>
          <w:rFonts w:cs="Arial"/>
          <w:lang w:val="sr-Cyrl-RS"/>
        </w:rPr>
      </w:pPr>
    </w:p>
    <w:p w14:paraId="3E070855" w14:textId="18DD1720" w:rsidR="00CE3068" w:rsidRDefault="00CE3068" w:rsidP="00470352">
      <w:pPr>
        <w:pStyle w:val="KDParagraf"/>
        <w:tabs>
          <w:tab w:val="left" w:pos="6315"/>
        </w:tabs>
        <w:spacing w:before="0"/>
        <w:rPr>
          <w:rFonts w:cs="Arial"/>
          <w:lang w:val="sr-Cyrl-RS"/>
        </w:rPr>
      </w:pPr>
    </w:p>
    <w:p w14:paraId="74CCDC32" w14:textId="643EC852" w:rsidR="009238B3" w:rsidRDefault="009238B3" w:rsidP="00470352">
      <w:pPr>
        <w:pStyle w:val="KDParagraf"/>
        <w:tabs>
          <w:tab w:val="left" w:pos="6315"/>
        </w:tabs>
        <w:spacing w:before="0"/>
        <w:rPr>
          <w:rFonts w:cs="Arial"/>
          <w:lang w:val="sr-Cyrl-RS"/>
        </w:rPr>
      </w:pPr>
    </w:p>
    <w:p w14:paraId="5797E6E7" w14:textId="514F3C73" w:rsidR="009238B3" w:rsidRDefault="009238B3" w:rsidP="00470352">
      <w:pPr>
        <w:pStyle w:val="KDParagraf"/>
        <w:tabs>
          <w:tab w:val="left" w:pos="6315"/>
        </w:tabs>
        <w:spacing w:before="0"/>
        <w:rPr>
          <w:rFonts w:cs="Arial"/>
          <w:lang w:val="sr-Cyrl-RS"/>
        </w:rPr>
      </w:pPr>
    </w:p>
    <w:p w14:paraId="67CEEC1B" w14:textId="06260C3D" w:rsidR="009238B3" w:rsidRDefault="009238B3" w:rsidP="00470352">
      <w:pPr>
        <w:pStyle w:val="KDParagraf"/>
        <w:tabs>
          <w:tab w:val="left" w:pos="6315"/>
        </w:tabs>
        <w:spacing w:before="0"/>
        <w:rPr>
          <w:rFonts w:cs="Arial"/>
          <w:lang w:val="sr-Cyrl-RS"/>
        </w:rPr>
      </w:pPr>
    </w:p>
    <w:p w14:paraId="7CB02146" w14:textId="69F0B4F2" w:rsidR="009238B3" w:rsidRDefault="009238B3" w:rsidP="00470352">
      <w:pPr>
        <w:pStyle w:val="KDParagraf"/>
        <w:tabs>
          <w:tab w:val="left" w:pos="6315"/>
        </w:tabs>
        <w:spacing w:before="0"/>
        <w:rPr>
          <w:rFonts w:cs="Arial"/>
          <w:lang w:val="sr-Cyrl-RS"/>
        </w:rPr>
      </w:pPr>
    </w:p>
    <w:p w14:paraId="525A8E31" w14:textId="3A528FDB" w:rsidR="009238B3" w:rsidRDefault="009238B3" w:rsidP="00470352">
      <w:pPr>
        <w:pStyle w:val="KDParagraf"/>
        <w:tabs>
          <w:tab w:val="left" w:pos="6315"/>
        </w:tabs>
        <w:spacing w:before="0"/>
        <w:rPr>
          <w:rFonts w:cs="Arial"/>
          <w:lang w:val="sr-Cyrl-RS"/>
        </w:rPr>
      </w:pPr>
    </w:p>
    <w:p w14:paraId="0C6592CA" w14:textId="288FD0E1" w:rsidR="009238B3" w:rsidRDefault="009238B3" w:rsidP="00470352">
      <w:pPr>
        <w:pStyle w:val="KDParagraf"/>
        <w:tabs>
          <w:tab w:val="left" w:pos="6315"/>
        </w:tabs>
        <w:spacing w:before="0"/>
        <w:rPr>
          <w:rFonts w:cs="Arial"/>
          <w:lang w:val="sr-Cyrl-RS"/>
        </w:rPr>
      </w:pPr>
    </w:p>
    <w:p w14:paraId="304D1118" w14:textId="3E8A7984" w:rsidR="009238B3" w:rsidRDefault="009238B3" w:rsidP="00470352">
      <w:pPr>
        <w:pStyle w:val="KDParagraf"/>
        <w:tabs>
          <w:tab w:val="left" w:pos="6315"/>
        </w:tabs>
        <w:spacing w:before="0"/>
        <w:rPr>
          <w:rFonts w:cs="Arial"/>
          <w:lang w:val="sr-Cyrl-RS"/>
        </w:rPr>
      </w:pPr>
    </w:p>
    <w:p w14:paraId="61649524" w14:textId="3881D986" w:rsidR="009238B3" w:rsidRDefault="009238B3" w:rsidP="00470352">
      <w:pPr>
        <w:pStyle w:val="KDParagraf"/>
        <w:tabs>
          <w:tab w:val="left" w:pos="6315"/>
        </w:tabs>
        <w:spacing w:before="0"/>
        <w:rPr>
          <w:rFonts w:cs="Arial"/>
          <w:lang w:val="sr-Cyrl-RS"/>
        </w:rPr>
      </w:pPr>
    </w:p>
    <w:p w14:paraId="6882C7DD" w14:textId="75E6FA43" w:rsidR="009238B3" w:rsidRDefault="009238B3" w:rsidP="00470352">
      <w:pPr>
        <w:pStyle w:val="KDParagraf"/>
        <w:tabs>
          <w:tab w:val="left" w:pos="6315"/>
        </w:tabs>
        <w:spacing w:before="0"/>
        <w:rPr>
          <w:rFonts w:cs="Arial"/>
          <w:lang w:val="sr-Cyrl-RS"/>
        </w:rPr>
      </w:pPr>
    </w:p>
    <w:p w14:paraId="391BDBB8" w14:textId="23A7698B" w:rsidR="009238B3" w:rsidRDefault="009238B3" w:rsidP="00470352">
      <w:pPr>
        <w:pStyle w:val="KDParagraf"/>
        <w:tabs>
          <w:tab w:val="left" w:pos="6315"/>
        </w:tabs>
        <w:spacing w:before="0"/>
        <w:rPr>
          <w:rFonts w:cs="Arial"/>
          <w:lang w:val="sr-Cyrl-RS"/>
        </w:rPr>
      </w:pPr>
    </w:p>
    <w:p w14:paraId="6888C1F3" w14:textId="6005D30B" w:rsidR="009238B3" w:rsidRDefault="009238B3" w:rsidP="00470352">
      <w:pPr>
        <w:pStyle w:val="KDParagraf"/>
        <w:tabs>
          <w:tab w:val="left" w:pos="6315"/>
        </w:tabs>
        <w:spacing w:before="0"/>
        <w:rPr>
          <w:rFonts w:cs="Arial"/>
          <w:lang w:val="sr-Cyrl-RS"/>
        </w:rPr>
      </w:pPr>
    </w:p>
    <w:p w14:paraId="5A7E360B" w14:textId="36487332" w:rsidR="009238B3" w:rsidRDefault="009238B3" w:rsidP="00470352">
      <w:pPr>
        <w:pStyle w:val="KDParagraf"/>
        <w:tabs>
          <w:tab w:val="left" w:pos="6315"/>
        </w:tabs>
        <w:spacing w:before="0"/>
        <w:rPr>
          <w:rFonts w:cs="Arial"/>
          <w:lang w:val="sr-Cyrl-RS"/>
        </w:rPr>
      </w:pPr>
    </w:p>
    <w:p w14:paraId="147821B4" w14:textId="2C3A8097" w:rsidR="009238B3" w:rsidRDefault="009238B3" w:rsidP="00470352">
      <w:pPr>
        <w:pStyle w:val="KDParagraf"/>
        <w:tabs>
          <w:tab w:val="left" w:pos="6315"/>
        </w:tabs>
        <w:spacing w:before="0"/>
        <w:rPr>
          <w:rFonts w:cs="Arial"/>
          <w:lang w:val="sr-Cyrl-RS"/>
        </w:rPr>
      </w:pPr>
    </w:p>
    <w:p w14:paraId="5B63DA8D" w14:textId="1390CC9D" w:rsidR="009238B3" w:rsidRDefault="009238B3" w:rsidP="00470352">
      <w:pPr>
        <w:pStyle w:val="KDParagraf"/>
        <w:tabs>
          <w:tab w:val="left" w:pos="6315"/>
        </w:tabs>
        <w:spacing w:before="0"/>
        <w:rPr>
          <w:rFonts w:cs="Arial"/>
          <w:lang w:val="sr-Cyrl-RS"/>
        </w:rPr>
      </w:pPr>
    </w:p>
    <w:p w14:paraId="35065384" w14:textId="6A44EDEF" w:rsidR="009238B3" w:rsidRDefault="009238B3" w:rsidP="00470352">
      <w:pPr>
        <w:pStyle w:val="KDParagraf"/>
        <w:tabs>
          <w:tab w:val="left" w:pos="6315"/>
        </w:tabs>
        <w:spacing w:before="0"/>
        <w:rPr>
          <w:rFonts w:cs="Arial"/>
          <w:lang w:val="sr-Cyrl-RS"/>
        </w:rPr>
      </w:pPr>
    </w:p>
    <w:p w14:paraId="7168C921" w14:textId="27258EA6" w:rsidR="009238B3" w:rsidRDefault="009238B3" w:rsidP="00470352">
      <w:pPr>
        <w:pStyle w:val="KDParagraf"/>
        <w:tabs>
          <w:tab w:val="left" w:pos="6315"/>
        </w:tabs>
        <w:spacing w:before="0"/>
        <w:rPr>
          <w:rFonts w:cs="Arial"/>
          <w:lang w:val="sr-Cyrl-RS"/>
        </w:rPr>
      </w:pPr>
    </w:p>
    <w:p w14:paraId="66DE4461" w14:textId="4F255B94" w:rsidR="009238B3" w:rsidRDefault="009238B3" w:rsidP="00470352">
      <w:pPr>
        <w:pStyle w:val="KDParagraf"/>
        <w:tabs>
          <w:tab w:val="left" w:pos="6315"/>
        </w:tabs>
        <w:spacing w:before="0"/>
        <w:rPr>
          <w:rFonts w:cs="Arial"/>
          <w:lang w:val="sr-Cyrl-RS"/>
        </w:rPr>
      </w:pPr>
    </w:p>
    <w:p w14:paraId="6737273D" w14:textId="6172ABF3" w:rsidR="009238B3" w:rsidRDefault="009238B3" w:rsidP="00470352">
      <w:pPr>
        <w:pStyle w:val="KDParagraf"/>
        <w:tabs>
          <w:tab w:val="left" w:pos="6315"/>
        </w:tabs>
        <w:spacing w:before="0"/>
        <w:rPr>
          <w:rFonts w:cs="Arial"/>
          <w:lang w:val="sr-Cyrl-RS"/>
        </w:rPr>
      </w:pPr>
    </w:p>
    <w:p w14:paraId="073B6871" w14:textId="4E9B85C2" w:rsidR="009238B3" w:rsidRDefault="009238B3" w:rsidP="00470352">
      <w:pPr>
        <w:pStyle w:val="KDParagraf"/>
        <w:tabs>
          <w:tab w:val="left" w:pos="6315"/>
        </w:tabs>
        <w:spacing w:before="0"/>
        <w:rPr>
          <w:rFonts w:cs="Arial"/>
          <w:lang w:val="sr-Cyrl-RS"/>
        </w:rPr>
      </w:pPr>
    </w:p>
    <w:p w14:paraId="3F67317A" w14:textId="052F6FAC" w:rsidR="009238B3" w:rsidRDefault="009238B3" w:rsidP="00470352">
      <w:pPr>
        <w:pStyle w:val="KDParagraf"/>
        <w:tabs>
          <w:tab w:val="left" w:pos="6315"/>
        </w:tabs>
        <w:spacing w:before="0"/>
        <w:rPr>
          <w:rFonts w:cs="Arial"/>
          <w:lang w:val="sr-Cyrl-RS"/>
        </w:rPr>
      </w:pPr>
    </w:p>
    <w:p w14:paraId="02CB91E7" w14:textId="73688BE2" w:rsidR="009238B3" w:rsidRPr="00025FD0" w:rsidRDefault="009238B3" w:rsidP="00470352">
      <w:pPr>
        <w:pStyle w:val="KDParagraf"/>
        <w:tabs>
          <w:tab w:val="left" w:pos="6315"/>
        </w:tabs>
        <w:spacing w:before="0"/>
        <w:rPr>
          <w:rFonts w:cs="Arial"/>
          <w:lang w:val="sr-Cyrl-RS"/>
        </w:rPr>
      </w:pPr>
    </w:p>
    <w:p w14:paraId="2ED76DDC" w14:textId="77777777" w:rsidR="00CE3068" w:rsidRPr="00025FD0" w:rsidRDefault="00CE3068" w:rsidP="00470352">
      <w:pPr>
        <w:pStyle w:val="KDParagraf"/>
        <w:tabs>
          <w:tab w:val="left" w:pos="6315"/>
        </w:tabs>
        <w:spacing w:before="0"/>
        <w:rPr>
          <w:rFonts w:cs="Arial"/>
          <w:lang w:val="sr-Cyrl-RS"/>
        </w:rPr>
      </w:pPr>
    </w:p>
    <w:p w14:paraId="199E679E" w14:textId="3D894EF5" w:rsidR="00FE583C" w:rsidRPr="00025FD0" w:rsidRDefault="00EB6432" w:rsidP="00EB6432">
      <w:pPr>
        <w:pStyle w:val="KDParagraf"/>
        <w:jc w:val="right"/>
        <w:rPr>
          <w:rFonts w:cs="Arial"/>
          <w:b/>
          <w:lang w:val="sr-Cyrl-RS"/>
        </w:rPr>
      </w:pPr>
      <w:r w:rsidRPr="00025FD0">
        <w:rPr>
          <w:rFonts w:cs="Arial"/>
          <w:b/>
          <w:lang w:val="sr-Cyrl-RS"/>
        </w:rPr>
        <w:t>Прилог</w:t>
      </w:r>
      <w:r w:rsidR="00FE583C" w:rsidRPr="00025FD0">
        <w:rPr>
          <w:rFonts w:cs="Arial"/>
          <w:b/>
        </w:rPr>
        <w:t xml:space="preserve"> </w:t>
      </w:r>
      <w:r w:rsidR="00FE583C" w:rsidRPr="00025FD0">
        <w:rPr>
          <w:rFonts w:cs="Arial"/>
          <w:b/>
          <w:lang w:val="sr-Cyrl-RS"/>
        </w:rPr>
        <w:t>Уговору</w:t>
      </w:r>
      <w:r w:rsidR="00B6569C">
        <w:rPr>
          <w:rFonts w:cs="Arial"/>
          <w:b/>
          <w:lang w:val="sr-Cyrl-RS"/>
        </w:rPr>
        <w:t xml:space="preserve"> </w:t>
      </w:r>
      <w:r w:rsidRPr="00025FD0">
        <w:rPr>
          <w:rFonts w:cs="Arial"/>
          <w:b/>
          <w:lang w:val="sr-Cyrl-RS"/>
        </w:rPr>
        <w:t xml:space="preserve"> </w:t>
      </w:r>
    </w:p>
    <w:p w14:paraId="6CF9D1F1" w14:textId="77777777" w:rsidR="00EB6432" w:rsidRPr="00025FD0" w:rsidRDefault="00EB6432" w:rsidP="00EB6432">
      <w:pPr>
        <w:pStyle w:val="KDParagraf"/>
        <w:jc w:val="right"/>
        <w:rPr>
          <w:rFonts w:cs="Arial"/>
          <w:b/>
          <w:lang w:val="sr-Cyrl-RS"/>
        </w:rPr>
      </w:pPr>
      <w:r w:rsidRPr="00025FD0">
        <w:rPr>
          <w:rFonts w:cs="Arial"/>
          <w:b/>
          <w:lang w:val="sr-Cyrl-RS"/>
        </w:rPr>
        <w:t xml:space="preserve">     </w:t>
      </w:r>
    </w:p>
    <w:p w14:paraId="46F7F792" w14:textId="77777777" w:rsidR="00E35BB9" w:rsidRPr="00025FD0" w:rsidRDefault="00BD600D" w:rsidP="00E35BB9">
      <w:pPr>
        <w:pStyle w:val="KDParagraf"/>
        <w:jc w:val="center"/>
        <w:rPr>
          <w:rFonts w:cs="Arial"/>
          <w:b/>
        </w:rPr>
      </w:pPr>
      <w:r w:rsidRPr="00025FD0">
        <w:rPr>
          <w:rFonts w:cs="Arial"/>
          <w:b/>
        </w:rPr>
        <w:t xml:space="preserve"> УГОВОР</w:t>
      </w:r>
    </w:p>
    <w:p w14:paraId="31E180F8" w14:textId="77777777" w:rsidR="00E35BB9" w:rsidRPr="00025FD0" w:rsidRDefault="00E35BB9" w:rsidP="00E35BB9">
      <w:pPr>
        <w:pStyle w:val="KDParagraf"/>
        <w:jc w:val="center"/>
        <w:rPr>
          <w:rFonts w:cs="Arial"/>
          <w:b/>
        </w:rPr>
      </w:pPr>
      <w:proofErr w:type="gramStart"/>
      <w:r w:rsidRPr="00025FD0">
        <w:rPr>
          <w:rFonts w:cs="Arial"/>
          <w:b/>
        </w:rPr>
        <w:t>о</w:t>
      </w:r>
      <w:proofErr w:type="gramEnd"/>
      <w:r w:rsidRPr="00025FD0">
        <w:rPr>
          <w:rFonts w:cs="Arial"/>
          <w:b/>
        </w:rPr>
        <w:t xml:space="preserve"> чувању пословне тајне и поверљивих информација</w:t>
      </w:r>
    </w:p>
    <w:p w14:paraId="331D7745" w14:textId="77777777" w:rsidR="0049331C" w:rsidRPr="00025FD0" w:rsidRDefault="0049331C" w:rsidP="00E35BB9">
      <w:pPr>
        <w:pStyle w:val="KDParagraf"/>
        <w:jc w:val="center"/>
        <w:rPr>
          <w:rFonts w:cs="Arial"/>
          <w:b/>
        </w:rPr>
      </w:pPr>
    </w:p>
    <w:p w14:paraId="0C756F5B" w14:textId="77777777" w:rsidR="0076684D" w:rsidRPr="00025FD0" w:rsidRDefault="0076684D" w:rsidP="0076684D">
      <w:pPr>
        <w:pStyle w:val="KDParagraf"/>
        <w:rPr>
          <w:rFonts w:cs="Arial"/>
          <w:lang w:val="sr-Cyrl-RS"/>
        </w:rPr>
      </w:pPr>
      <w:r w:rsidRPr="00025FD0">
        <w:rPr>
          <w:rFonts w:cs="Arial"/>
        </w:rPr>
        <w:t>Закључен</w:t>
      </w:r>
      <w:r w:rsidR="009A7CE0" w:rsidRPr="00025FD0">
        <w:rPr>
          <w:rFonts w:cs="Arial"/>
          <w:lang w:val="sr-Cyrl-RS"/>
        </w:rPr>
        <w:t xml:space="preserve"> у Београду </w:t>
      </w:r>
      <w:r w:rsidRPr="00025FD0">
        <w:rPr>
          <w:rFonts w:cs="Arial"/>
        </w:rPr>
        <w:t>између</w:t>
      </w:r>
      <w:r w:rsidRPr="00025FD0">
        <w:rPr>
          <w:rFonts w:cs="Arial"/>
          <w:lang w:val="sr-Cyrl-RS"/>
        </w:rPr>
        <w:t xml:space="preserve"> следећих уговорних страна</w:t>
      </w:r>
    </w:p>
    <w:p w14:paraId="103DAF02" w14:textId="77777777" w:rsidR="0049331C" w:rsidRPr="00025FD0" w:rsidRDefault="0049331C" w:rsidP="0049331C">
      <w:pPr>
        <w:pStyle w:val="KDParagraf"/>
        <w:spacing w:before="0"/>
        <w:rPr>
          <w:rFonts w:cs="Arial"/>
          <w:b/>
        </w:rPr>
      </w:pPr>
    </w:p>
    <w:p w14:paraId="296F9501" w14:textId="77777777" w:rsidR="0049331C" w:rsidRPr="00025FD0" w:rsidRDefault="0049331C" w:rsidP="0049331C">
      <w:pPr>
        <w:pStyle w:val="KDParagraf"/>
        <w:spacing w:before="0"/>
        <w:rPr>
          <w:rFonts w:cs="Arial"/>
        </w:rPr>
      </w:pPr>
      <w:r w:rsidRPr="00025FD0">
        <w:rPr>
          <w:rFonts w:cs="Arial"/>
          <w:b/>
        </w:rPr>
        <w:t>КОРИСНИК УСЛУГЕ</w:t>
      </w:r>
      <w:r w:rsidRPr="00025FD0">
        <w:rPr>
          <w:rFonts w:cs="Arial"/>
        </w:rPr>
        <w:t xml:space="preserve">: </w:t>
      </w:r>
    </w:p>
    <w:p w14:paraId="38B40076" w14:textId="77777777" w:rsidR="0049331C" w:rsidRPr="00025FD0" w:rsidRDefault="0049331C" w:rsidP="0049331C">
      <w:pPr>
        <w:pStyle w:val="KDParagraf"/>
        <w:spacing w:before="0"/>
        <w:rPr>
          <w:rFonts w:cs="Arial"/>
        </w:rPr>
      </w:pPr>
    </w:p>
    <w:p w14:paraId="6C827213" w14:textId="73EFD645" w:rsidR="0049331C" w:rsidRPr="00025FD0" w:rsidRDefault="0049331C" w:rsidP="0049331C">
      <w:pPr>
        <w:pStyle w:val="KDParagraf"/>
        <w:spacing w:before="0"/>
        <w:rPr>
          <w:rFonts w:cs="Arial"/>
        </w:rPr>
      </w:pPr>
      <w:r w:rsidRPr="00025FD0">
        <w:rPr>
          <w:rFonts w:cs="Arial"/>
        </w:rPr>
        <w:t>Јавно предузеће „Електропривреда Србије</w:t>
      </w:r>
      <w:proofErr w:type="gramStart"/>
      <w:r w:rsidRPr="00025FD0">
        <w:rPr>
          <w:rFonts w:cs="Arial"/>
        </w:rPr>
        <w:t>“ Београд</w:t>
      </w:r>
      <w:proofErr w:type="gramEnd"/>
      <w:r w:rsidRPr="00025FD0">
        <w:rPr>
          <w:rFonts w:cs="Arial"/>
        </w:rPr>
        <w:t xml:space="preserve">, </w:t>
      </w:r>
      <w:r w:rsidR="006A293C" w:rsidRPr="00025FD0">
        <w:rPr>
          <w:rFonts w:cs="Arial"/>
        </w:rPr>
        <w:t>Улица Балканска 13</w:t>
      </w:r>
      <w:r w:rsidRPr="00025FD0">
        <w:rPr>
          <w:rFonts w:cs="Arial"/>
        </w:rPr>
        <w:t>, матични број: 20053658, ПИБ 103920327, текући рачун 160-700-13, Banca Intesа, а.д. Београд, које заступа законски заступник</w:t>
      </w:r>
      <w:r w:rsidRPr="00025FD0">
        <w:rPr>
          <w:rFonts w:cs="Arial"/>
          <w:lang w:val="sr-Cyrl-RS"/>
        </w:rPr>
        <w:t>, Милорад Грчић</w:t>
      </w:r>
      <w:r w:rsidRPr="00025FD0">
        <w:rPr>
          <w:rFonts w:cs="Arial"/>
        </w:rPr>
        <w:t xml:space="preserve">, </w:t>
      </w:r>
      <w:r w:rsidRPr="00025FD0">
        <w:rPr>
          <w:rFonts w:cs="Arial"/>
          <w:lang w:val="sr-Cyrl-RS"/>
        </w:rPr>
        <w:t>в.д. директора</w:t>
      </w:r>
      <w:r w:rsidRPr="00025FD0">
        <w:rPr>
          <w:rFonts w:cs="Arial"/>
        </w:rPr>
        <w:t xml:space="preserve"> (у даљем тексту: Корисник услуге)  </w:t>
      </w:r>
    </w:p>
    <w:p w14:paraId="635F407B" w14:textId="77777777" w:rsidR="0049331C" w:rsidRPr="00025FD0" w:rsidRDefault="0049331C" w:rsidP="0049331C">
      <w:pPr>
        <w:pStyle w:val="KDParagraf"/>
        <w:spacing w:before="0"/>
        <w:rPr>
          <w:rFonts w:cs="Arial"/>
        </w:rPr>
      </w:pPr>
      <w:proofErr w:type="gramStart"/>
      <w:r w:rsidRPr="00025FD0">
        <w:rPr>
          <w:rFonts w:cs="Arial"/>
        </w:rPr>
        <w:t>и</w:t>
      </w:r>
      <w:proofErr w:type="gramEnd"/>
    </w:p>
    <w:p w14:paraId="58399901" w14:textId="77777777" w:rsidR="0049331C" w:rsidRPr="00025FD0" w:rsidRDefault="0049331C" w:rsidP="0049331C">
      <w:pPr>
        <w:pStyle w:val="KDParagraf"/>
        <w:spacing w:before="0"/>
        <w:rPr>
          <w:rFonts w:cs="Arial"/>
        </w:rPr>
      </w:pPr>
    </w:p>
    <w:p w14:paraId="34AFB1E7" w14:textId="77777777" w:rsidR="0049331C" w:rsidRPr="00025FD0" w:rsidRDefault="0049331C" w:rsidP="0049331C">
      <w:pPr>
        <w:pStyle w:val="KDParagraf"/>
        <w:spacing w:before="0"/>
        <w:rPr>
          <w:rFonts w:cs="Arial"/>
        </w:rPr>
      </w:pPr>
      <w:r w:rsidRPr="00025FD0">
        <w:rPr>
          <w:rFonts w:cs="Arial"/>
          <w:b/>
        </w:rPr>
        <w:t>ПРУЖАЛАЦ УСЛУГЕ</w:t>
      </w:r>
      <w:r w:rsidRPr="00025FD0">
        <w:rPr>
          <w:rFonts w:cs="Arial"/>
        </w:rPr>
        <w:t xml:space="preserve">:  </w:t>
      </w:r>
    </w:p>
    <w:p w14:paraId="5348AC08" w14:textId="77777777" w:rsidR="0049331C" w:rsidRPr="00025FD0" w:rsidRDefault="0049331C" w:rsidP="0049331C">
      <w:pPr>
        <w:pStyle w:val="KDParagraf"/>
        <w:spacing w:before="0"/>
        <w:rPr>
          <w:rFonts w:cs="Arial"/>
        </w:rPr>
      </w:pPr>
    </w:p>
    <w:p w14:paraId="25FC82D4" w14:textId="77777777" w:rsidR="0049331C" w:rsidRPr="00025FD0" w:rsidRDefault="0049331C" w:rsidP="0049331C">
      <w:pPr>
        <w:pStyle w:val="KDParagraf"/>
        <w:spacing w:before="0"/>
        <w:rPr>
          <w:rFonts w:cs="Arial"/>
        </w:rPr>
      </w:pPr>
      <w:r w:rsidRPr="00025FD0">
        <w:rPr>
          <w:rFonts w:cs="Arial"/>
        </w:rPr>
        <w:t>_________________ (назив Пружаоца услуге) из _______</w:t>
      </w:r>
      <w:proofErr w:type="gramStart"/>
      <w:r w:rsidRPr="00025FD0">
        <w:rPr>
          <w:rFonts w:cs="Arial"/>
        </w:rPr>
        <w:t>_(</w:t>
      </w:r>
      <w:proofErr w:type="gramEnd"/>
      <w:r w:rsidRPr="00025FD0">
        <w:rPr>
          <w:rFonts w:cs="Arial"/>
        </w:rPr>
        <w:t>седиште), ул. ___________</w:t>
      </w:r>
      <w:proofErr w:type="gramStart"/>
      <w:r w:rsidRPr="00025FD0">
        <w:rPr>
          <w:rFonts w:cs="Arial"/>
        </w:rPr>
        <w:t>_(</w:t>
      </w:r>
      <w:proofErr w:type="gramEnd"/>
      <w:r w:rsidRPr="00025FD0">
        <w:rPr>
          <w:rFonts w:cs="Arial"/>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6333C346" w14:textId="77777777" w:rsidR="0049331C" w:rsidRPr="00025FD0" w:rsidRDefault="0049331C" w:rsidP="0049331C">
      <w:pPr>
        <w:rPr>
          <w:rFonts w:eastAsia="Arial Unicode MS" w:cs="Arial"/>
          <w:lang w:val="sr-Cyrl-CS"/>
        </w:rPr>
      </w:pPr>
      <w:r w:rsidRPr="00025FD0">
        <w:rPr>
          <w:rFonts w:eastAsia="Arial Unicode MS" w:cs="Arial"/>
          <w:lang w:val="sr-Cyrl-CS"/>
        </w:rPr>
        <w:t>док су чланови групе/подизвођачи:</w:t>
      </w:r>
    </w:p>
    <w:p w14:paraId="53D7407A" w14:textId="77777777" w:rsidR="0049331C" w:rsidRPr="00025FD0" w:rsidRDefault="0049331C" w:rsidP="0049331C">
      <w:pPr>
        <w:rPr>
          <w:rFonts w:eastAsia="Arial Unicode MS" w:cs="Arial"/>
          <w:lang w:val="sr-Cyrl-CS"/>
        </w:rPr>
      </w:pPr>
    </w:p>
    <w:p w14:paraId="03D15F51" w14:textId="77777777" w:rsidR="0049331C" w:rsidRPr="00025FD0" w:rsidRDefault="0049331C" w:rsidP="0049331C">
      <w:pPr>
        <w:rPr>
          <w:rFonts w:eastAsia="Arial Unicode MS" w:cs="Arial"/>
          <w:lang w:val="sr-Cyrl-CS"/>
        </w:rPr>
      </w:pPr>
      <w:r w:rsidRPr="00025FD0">
        <w:rPr>
          <w:rFonts w:eastAsia="Arial Unicode MS" w:cs="Arial"/>
          <w:lang w:val="sr-Cyrl-CS"/>
        </w:rPr>
        <w:t>_________________ из _________, Ул. _______ бр.__ Матични број _________, ПИБ _______, Текући рачун _____ Банка___________ кога заступа __________.</w:t>
      </w:r>
    </w:p>
    <w:p w14:paraId="1242557C" w14:textId="77777777" w:rsidR="0049331C" w:rsidRPr="00025FD0" w:rsidRDefault="0049331C" w:rsidP="0049331C">
      <w:pPr>
        <w:rPr>
          <w:rFonts w:eastAsia="Arial Unicode MS" w:cs="Arial"/>
          <w:lang w:val="sr-Cyrl-CS"/>
        </w:rPr>
      </w:pPr>
      <w:r w:rsidRPr="00025FD0">
        <w:rPr>
          <w:rFonts w:eastAsia="Arial Unicode MS" w:cs="Arial"/>
          <w:lang w:val="sr-Cyrl-CS"/>
        </w:rPr>
        <w:t>_________________ из _________, Ул. _______ бр.__ Матични број _________, ПИБ _______, Текући рачун _____ Банка _________,  кога заступа __________.</w:t>
      </w:r>
    </w:p>
    <w:p w14:paraId="15D62C39" w14:textId="77777777" w:rsidR="00E35BB9" w:rsidRPr="00025FD0" w:rsidRDefault="00D0384F" w:rsidP="00E35BB9">
      <w:pPr>
        <w:pStyle w:val="KDParagraf"/>
        <w:rPr>
          <w:rFonts w:cs="Arial"/>
        </w:rPr>
      </w:pPr>
      <w:r w:rsidRPr="00025FD0">
        <w:rPr>
          <w:rFonts w:cs="Arial"/>
          <w:b/>
        </w:rPr>
        <w:t>(</w:t>
      </w:r>
      <w:proofErr w:type="gramStart"/>
      <w:r w:rsidRPr="00025FD0">
        <w:rPr>
          <w:rFonts w:cs="Arial"/>
        </w:rPr>
        <w:t>у</w:t>
      </w:r>
      <w:proofErr w:type="gramEnd"/>
      <w:r w:rsidRPr="00025FD0">
        <w:rPr>
          <w:rFonts w:cs="Arial"/>
        </w:rPr>
        <w:t xml:space="preserve"> даљем тексту заједно: Стране)</w:t>
      </w:r>
    </w:p>
    <w:p w14:paraId="546B46B2" w14:textId="77777777" w:rsidR="00D0384F" w:rsidRPr="00025FD0" w:rsidRDefault="00D0384F" w:rsidP="00E35BB9">
      <w:pPr>
        <w:pStyle w:val="KDParagraf"/>
        <w:rPr>
          <w:rFonts w:cs="Arial"/>
        </w:rPr>
      </w:pPr>
    </w:p>
    <w:p w14:paraId="3283F926" w14:textId="77777777" w:rsidR="00E35BB9" w:rsidRPr="00025FD0" w:rsidRDefault="00E35BB9" w:rsidP="00D0384F">
      <w:pPr>
        <w:pStyle w:val="KDParagraf"/>
        <w:spacing w:before="0"/>
        <w:jc w:val="center"/>
        <w:rPr>
          <w:rFonts w:cs="Arial"/>
        </w:rPr>
      </w:pPr>
      <w:r w:rsidRPr="00025FD0">
        <w:rPr>
          <w:rFonts w:cs="Arial"/>
        </w:rPr>
        <w:t>Члан 1.</w:t>
      </w:r>
    </w:p>
    <w:p w14:paraId="0BFA0285" w14:textId="6C3BB9EB" w:rsidR="00E35BB9" w:rsidRPr="00025FD0" w:rsidRDefault="00E35BB9" w:rsidP="00D0384F">
      <w:pPr>
        <w:pStyle w:val="KDParagraf"/>
        <w:spacing w:before="0"/>
        <w:rPr>
          <w:rFonts w:cs="Arial"/>
          <w:lang w:val="sr-Latn-CS"/>
        </w:rPr>
      </w:pPr>
      <w:r w:rsidRPr="00025FD0">
        <w:rPr>
          <w:rFonts w:cs="Arial"/>
        </w:rPr>
        <w:t xml:space="preserve">Стране су се договориле да у вези са набавком </w:t>
      </w:r>
      <w:r w:rsidRPr="00025FD0">
        <w:rPr>
          <w:rFonts w:cs="Arial"/>
          <w:lang w:val="sr-Cyrl-RS"/>
        </w:rPr>
        <w:t>услуга</w:t>
      </w:r>
      <w:r w:rsidR="00C41CE5" w:rsidRPr="00025FD0">
        <w:rPr>
          <w:rFonts w:cs="Arial"/>
        </w:rPr>
        <w:t xml:space="preserve"> </w:t>
      </w:r>
      <w:r w:rsidR="00B749F7" w:rsidRPr="00025FD0">
        <w:rPr>
          <w:rFonts w:cs="Arial"/>
          <w:bCs/>
          <w:lang w:val="sr-Cyrl-RS"/>
        </w:rPr>
        <w:t xml:space="preserve">“Идејни пројекат прикључења блокова ТЕНТ А3 и ТЕНТ А4 на топлификациону мрежу </w:t>
      </w:r>
      <w:proofErr w:type="gramStart"/>
      <w:r w:rsidR="00B749F7" w:rsidRPr="00025FD0">
        <w:rPr>
          <w:rFonts w:cs="Arial"/>
          <w:bCs/>
          <w:lang w:val="sr-Cyrl-RS"/>
        </w:rPr>
        <w:t>Обреновца ”</w:t>
      </w:r>
      <w:proofErr w:type="gramEnd"/>
      <w:r w:rsidR="00B749F7" w:rsidRPr="00025FD0">
        <w:rPr>
          <w:rFonts w:cs="Arial"/>
          <w:bCs/>
          <w:lang w:val="sr-Cyrl-RS"/>
        </w:rPr>
        <w:t>,</w:t>
      </w:r>
      <w:r w:rsidR="00B749F7" w:rsidRPr="00025FD0">
        <w:rPr>
          <w:rFonts w:cs="Arial"/>
          <w:lang w:val="sr-Latn-CS"/>
        </w:rPr>
        <w:t xml:space="preserve"> </w:t>
      </w:r>
      <w:r w:rsidRPr="00025FD0">
        <w:rPr>
          <w:rFonts w:cs="Arial"/>
        </w:rPr>
        <w:t xml:space="preserve"> Јавна набавка број </w:t>
      </w:r>
      <w:r w:rsidR="00182A38" w:rsidRPr="00025FD0">
        <w:rPr>
          <w:rFonts w:cs="Arial"/>
          <w:lang w:val="sr-Latn-CS"/>
        </w:rPr>
        <w:t>ЈН/1000/0374/2017</w:t>
      </w:r>
      <w:r w:rsidR="00C41CE5" w:rsidRPr="00025FD0">
        <w:rPr>
          <w:rFonts w:cs="Arial"/>
          <w:lang w:val="sr-Cyrl-RS"/>
        </w:rPr>
        <w:t xml:space="preserve">, </w:t>
      </w:r>
      <w:r w:rsidRPr="00025FD0">
        <w:rPr>
          <w:rFonts w:cs="Arial"/>
        </w:rPr>
        <w:t xml:space="preserve">(у даљем тексту: </w:t>
      </w:r>
      <w:r w:rsidRPr="00025FD0">
        <w:rPr>
          <w:rFonts w:cs="Arial"/>
          <w:lang w:val="sr-Cyrl-RS"/>
        </w:rPr>
        <w:t>Услуге</w:t>
      </w:r>
      <w:r w:rsidRPr="00025FD0">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13F6862" w14:textId="77777777" w:rsidR="00E35BB9" w:rsidRPr="00025FD0" w:rsidRDefault="00E35BB9" w:rsidP="00E35BB9">
      <w:pPr>
        <w:pStyle w:val="KDParagraf"/>
        <w:rPr>
          <w:rFonts w:cs="Arial"/>
        </w:rPr>
      </w:pPr>
      <w:r w:rsidRPr="00025FD0">
        <w:rPr>
          <w:rFonts w:cs="Arial"/>
        </w:rPr>
        <w:t xml:space="preserve">Овај Уговор представља прилог основном Уговору број _____ од ____. </w:t>
      </w:r>
      <w:proofErr w:type="gramStart"/>
      <w:r w:rsidRPr="00025FD0">
        <w:rPr>
          <w:rFonts w:cs="Arial"/>
        </w:rPr>
        <w:t>године</w:t>
      </w:r>
      <w:proofErr w:type="gramEnd"/>
      <w:r w:rsidRPr="00025FD0">
        <w:rPr>
          <w:rFonts w:cs="Arial"/>
        </w:rPr>
        <w:t xml:space="preserve">. </w:t>
      </w:r>
    </w:p>
    <w:p w14:paraId="489436B1" w14:textId="77777777" w:rsidR="00FE583C" w:rsidRPr="00025FD0" w:rsidRDefault="00FE583C" w:rsidP="00E35BB9">
      <w:pPr>
        <w:pStyle w:val="KDParagraf"/>
        <w:rPr>
          <w:rFonts w:cs="Arial"/>
        </w:rPr>
      </w:pPr>
    </w:p>
    <w:p w14:paraId="7902FBE4" w14:textId="77777777" w:rsidR="00E35BB9" w:rsidRPr="00025FD0" w:rsidRDefault="00E35BB9" w:rsidP="00D0384F">
      <w:pPr>
        <w:pStyle w:val="KDParagraf"/>
        <w:spacing w:before="0"/>
        <w:jc w:val="center"/>
        <w:rPr>
          <w:rFonts w:cs="Arial"/>
        </w:rPr>
      </w:pPr>
      <w:r w:rsidRPr="00025FD0">
        <w:rPr>
          <w:rFonts w:cs="Arial"/>
        </w:rPr>
        <w:t>Члан 2.</w:t>
      </w:r>
    </w:p>
    <w:p w14:paraId="028640A2" w14:textId="77777777" w:rsidR="00E35BB9" w:rsidRPr="00025FD0" w:rsidRDefault="00E35BB9" w:rsidP="00D0384F">
      <w:pPr>
        <w:pStyle w:val="KDParagraf"/>
        <w:spacing w:before="0"/>
        <w:rPr>
          <w:rFonts w:cs="Arial"/>
        </w:rPr>
      </w:pPr>
      <w:r w:rsidRPr="00025FD0">
        <w:rPr>
          <w:rFonts w:cs="Arial"/>
        </w:rPr>
        <w:t xml:space="preserve">Стране су сaгласне да термини који се користе, односно проистичу из овог уговорног односа имају следеће значење: </w:t>
      </w:r>
    </w:p>
    <w:p w14:paraId="736A426B" w14:textId="77777777" w:rsidR="00E35BB9" w:rsidRPr="00025FD0" w:rsidRDefault="00E35BB9" w:rsidP="00E35BB9">
      <w:pPr>
        <w:pStyle w:val="KDParagraf"/>
        <w:rPr>
          <w:rFonts w:cs="Arial"/>
        </w:rPr>
      </w:pPr>
      <w:r w:rsidRPr="00025FD0">
        <w:rPr>
          <w:rFonts w:cs="Arial"/>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w:t>
      </w:r>
      <w:r w:rsidRPr="00025FD0">
        <w:rPr>
          <w:rFonts w:cs="Arial"/>
        </w:rPr>
        <w:lastRenderedPageBreak/>
        <w:t>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E82EC39" w14:textId="77777777" w:rsidR="00E35BB9" w:rsidRPr="00025FD0" w:rsidRDefault="00E35BB9" w:rsidP="00E35BB9">
      <w:pPr>
        <w:pStyle w:val="KDParagraf"/>
        <w:rPr>
          <w:rFonts w:cs="Arial"/>
        </w:rPr>
      </w:pPr>
      <w:r w:rsidRPr="00025FD0">
        <w:rPr>
          <w:rFonts w:cs="Arial"/>
        </w:rPr>
        <w:t xml:space="preserve">Држалац пословне тајне – лице које на основу закона контролише коришћење пословне тајне; </w:t>
      </w:r>
    </w:p>
    <w:p w14:paraId="0FAD201A" w14:textId="77777777" w:rsidR="00E35BB9" w:rsidRPr="00025FD0" w:rsidRDefault="00E35BB9" w:rsidP="00E35BB9">
      <w:pPr>
        <w:pStyle w:val="KDParagraf"/>
        <w:rPr>
          <w:rFonts w:cs="Arial"/>
        </w:rPr>
      </w:pPr>
      <w:r w:rsidRPr="00025FD0">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FB52D4E" w14:textId="77777777" w:rsidR="00E35BB9" w:rsidRPr="00025FD0" w:rsidRDefault="00E35BB9" w:rsidP="00E35BB9">
      <w:pPr>
        <w:pStyle w:val="KDParagraf"/>
        <w:rPr>
          <w:rFonts w:cs="Arial"/>
        </w:rPr>
      </w:pPr>
      <w:r w:rsidRPr="00025FD0">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497FB73" w14:textId="77777777" w:rsidR="00E35BB9" w:rsidRPr="00025FD0" w:rsidRDefault="00E35BB9" w:rsidP="00E35BB9">
      <w:pPr>
        <w:pStyle w:val="KDParagraf"/>
        <w:rPr>
          <w:rFonts w:cs="Arial"/>
        </w:rPr>
      </w:pPr>
      <w:r w:rsidRPr="00025FD0">
        <w:rPr>
          <w:rFonts w:cs="Arial"/>
        </w:rPr>
        <w:t>Давалац – Страна која је Држалац пословне тајне, која Примаоцу уступа податке који представљају пословну тајну;</w:t>
      </w:r>
    </w:p>
    <w:p w14:paraId="35965D32" w14:textId="77777777" w:rsidR="00E35BB9" w:rsidRPr="00025FD0" w:rsidRDefault="00E35BB9" w:rsidP="00E35BB9">
      <w:pPr>
        <w:pStyle w:val="KDParagraf"/>
        <w:rPr>
          <w:rFonts w:cs="Arial"/>
        </w:rPr>
      </w:pPr>
      <w:r w:rsidRPr="00025FD0">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648208A6" w14:textId="77777777" w:rsidR="00E35BB9" w:rsidRPr="00025FD0" w:rsidRDefault="00E35BB9" w:rsidP="00E35BB9">
      <w:pPr>
        <w:pStyle w:val="KDParagraf"/>
        <w:rPr>
          <w:rFonts w:cs="Arial"/>
        </w:rPr>
      </w:pPr>
      <w:r w:rsidRPr="00025FD0">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B92BF10" w14:textId="77777777" w:rsidR="00E35BB9" w:rsidRPr="00025FD0" w:rsidRDefault="00E35BB9" w:rsidP="00FE583C">
      <w:pPr>
        <w:pStyle w:val="KDParagraf"/>
        <w:spacing w:before="0"/>
        <w:rPr>
          <w:rFonts w:cs="Arial"/>
        </w:rPr>
      </w:pPr>
      <w:r w:rsidRPr="00025FD0">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7B8C531" w14:textId="77777777" w:rsidR="004420AD" w:rsidRPr="00025FD0" w:rsidRDefault="004420AD" w:rsidP="00FE583C">
      <w:pPr>
        <w:pStyle w:val="KDParagraf"/>
        <w:spacing w:before="0"/>
        <w:rPr>
          <w:rFonts w:cs="Arial"/>
        </w:rPr>
      </w:pPr>
    </w:p>
    <w:p w14:paraId="0671D6B9" w14:textId="77777777" w:rsidR="00E35BB9" w:rsidRPr="00025FD0" w:rsidRDefault="00E35BB9" w:rsidP="00D0384F">
      <w:pPr>
        <w:pStyle w:val="KDParagraf"/>
        <w:spacing w:before="0"/>
        <w:jc w:val="center"/>
        <w:rPr>
          <w:rFonts w:cs="Arial"/>
        </w:rPr>
      </w:pPr>
      <w:r w:rsidRPr="00025FD0">
        <w:rPr>
          <w:rFonts w:cs="Arial"/>
        </w:rPr>
        <w:t>Члан 3.</w:t>
      </w:r>
    </w:p>
    <w:p w14:paraId="58473CAA" w14:textId="77777777" w:rsidR="00E35BB9" w:rsidRPr="00025FD0" w:rsidRDefault="00E35BB9" w:rsidP="00D0384F">
      <w:pPr>
        <w:pStyle w:val="KDParagraf"/>
        <w:spacing w:before="0"/>
        <w:rPr>
          <w:rFonts w:cs="Arial"/>
        </w:rPr>
      </w:pPr>
      <w:r w:rsidRPr="00025FD0">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025FD0">
        <w:rPr>
          <w:rFonts w:cs="Arial"/>
          <w:lang w:val="sr-Cyrl-RS"/>
        </w:rPr>
        <w:t>Корисника</w:t>
      </w:r>
      <w:r w:rsidR="00CB5C22" w:rsidRPr="00025FD0">
        <w:rPr>
          <w:rFonts w:cs="Arial"/>
          <w:lang w:val="sr-Cyrl-RS"/>
        </w:rPr>
        <w:t xml:space="preserve"> услуге </w:t>
      </w:r>
      <w:r w:rsidRPr="00025FD0">
        <w:rPr>
          <w:rFonts w:cs="Arial"/>
          <w:lang w:val="sr-Cyrl-RS"/>
        </w:rPr>
        <w:t xml:space="preserve"> </w:t>
      </w:r>
      <w:r w:rsidRPr="00025FD0">
        <w:rPr>
          <w:rFonts w:cs="Arial"/>
        </w:rPr>
        <w:t xml:space="preserve">и </w:t>
      </w:r>
      <w:r w:rsidR="00744C6A" w:rsidRPr="00025FD0">
        <w:rPr>
          <w:rFonts w:cs="Arial"/>
          <w:lang w:val="sr-Cyrl-RS"/>
        </w:rPr>
        <w:t>Пружаоца услугe</w:t>
      </w:r>
      <w:r w:rsidRPr="00025FD0">
        <w:rPr>
          <w:rFonts w:cs="Arial"/>
        </w:rPr>
        <w:t>.</w:t>
      </w:r>
    </w:p>
    <w:p w14:paraId="3FEF2E35" w14:textId="77777777" w:rsidR="00E35BB9" w:rsidRPr="00025FD0" w:rsidRDefault="00E35BB9" w:rsidP="00E35BB9">
      <w:pPr>
        <w:pStyle w:val="KDParagraf"/>
        <w:rPr>
          <w:rFonts w:cs="Arial"/>
        </w:rPr>
      </w:pPr>
      <w:r w:rsidRPr="00025FD0">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5CC8909" w14:textId="77777777" w:rsidR="00E35BB9" w:rsidRPr="00025FD0" w:rsidRDefault="00E35BB9" w:rsidP="00E35BB9">
      <w:pPr>
        <w:pStyle w:val="KDParagraf"/>
        <w:rPr>
          <w:rFonts w:cs="Arial"/>
        </w:rPr>
      </w:pPr>
      <w:r w:rsidRPr="00025FD0">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2B1F9AF" w14:textId="77777777" w:rsidR="00E35BB9" w:rsidRPr="00025FD0" w:rsidRDefault="00E35BB9" w:rsidP="00E35BB9">
      <w:pPr>
        <w:pStyle w:val="KDParagraf"/>
        <w:rPr>
          <w:rFonts w:cs="Arial"/>
        </w:rPr>
      </w:pPr>
      <w:r w:rsidRPr="00025FD0">
        <w:rPr>
          <w:rFonts w:cs="Arial"/>
        </w:rPr>
        <w:t xml:space="preserve">Осим ако изричито није другачије уређено, </w:t>
      </w:r>
    </w:p>
    <w:p w14:paraId="20C47921" w14:textId="77777777" w:rsidR="00E35BB9" w:rsidRPr="00025FD0" w:rsidRDefault="00E35BB9" w:rsidP="00E35BB9">
      <w:pPr>
        <w:pStyle w:val="KDParagraf"/>
        <w:rPr>
          <w:rFonts w:cs="Arial"/>
        </w:rPr>
      </w:pPr>
      <w:r w:rsidRPr="00025FD0">
        <w:rPr>
          <w:rFonts w:cs="Arial"/>
        </w:rPr>
        <w:t>•</w:t>
      </w:r>
      <w:r w:rsidRPr="00025FD0">
        <w:rPr>
          <w:rFonts w:cs="Arial"/>
        </w:rPr>
        <w:tab/>
      </w:r>
      <w:proofErr w:type="gramStart"/>
      <w:r w:rsidRPr="00025FD0">
        <w:rPr>
          <w:rFonts w:cs="Arial"/>
        </w:rPr>
        <w:t>ниједна</w:t>
      </w:r>
      <w:proofErr w:type="gramEnd"/>
      <w:r w:rsidRPr="00025FD0">
        <w:rPr>
          <w:rFonts w:cs="Arial"/>
        </w:rPr>
        <w:t xml:space="preserve"> страна неће користити пословну тајну или поверљиве информације друге стране, </w:t>
      </w:r>
    </w:p>
    <w:p w14:paraId="2C67B690" w14:textId="77777777" w:rsidR="00E35BB9" w:rsidRPr="00025FD0" w:rsidRDefault="00E35BB9" w:rsidP="00E35BB9">
      <w:pPr>
        <w:pStyle w:val="KDParagraf"/>
        <w:rPr>
          <w:rFonts w:cs="Arial"/>
        </w:rPr>
      </w:pPr>
      <w:r w:rsidRPr="00025FD0">
        <w:rPr>
          <w:rFonts w:cs="Arial"/>
        </w:rPr>
        <w:t>•</w:t>
      </w:r>
      <w:r w:rsidRPr="00025FD0">
        <w:rPr>
          <w:rFonts w:cs="Arial"/>
        </w:rPr>
        <w:tab/>
      </w:r>
      <w:proofErr w:type="gramStart"/>
      <w:r w:rsidRPr="00025FD0">
        <w:rPr>
          <w:rFonts w:cs="Arial"/>
        </w:rPr>
        <w:t>неће</w:t>
      </w:r>
      <w:proofErr w:type="gramEnd"/>
      <w:r w:rsidRPr="00025FD0">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1D38868" w14:textId="77777777" w:rsidR="00E35BB9" w:rsidRPr="00025FD0" w:rsidRDefault="00E35BB9" w:rsidP="00FE583C">
      <w:pPr>
        <w:pStyle w:val="KDParagraf"/>
        <w:spacing w:before="0"/>
        <w:rPr>
          <w:rFonts w:cs="Arial"/>
        </w:rPr>
      </w:pPr>
      <w:r w:rsidRPr="00025FD0">
        <w:rPr>
          <w:rFonts w:cs="Arial"/>
        </w:rPr>
        <w:lastRenderedPageBreak/>
        <w:t>•</w:t>
      </w:r>
      <w:r w:rsidRPr="00025FD0">
        <w:rPr>
          <w:rFonts w:cs="Arial"/>
        </w:rPr>
        <w:tab/>
      </w:r>
      <w:proofErr w:type="gramStart"/>
      <w:r w:rsidRPr="00025FD0">
        <w:rPr>
          <w:rFonts w:cs="Arial"/>
        </w:rPr>
        <w:t>ће</w:t>
      </w:r>
      <w:proofErr w:type="gramEnd"/>
      <w:r w:rsidRPr="00025FD0">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B24CC4E" w14:textId="77777777" w:rsidR="00E35BB9" w:rsidRPr="00025FD0" w:rsidRDefault="00E35BB9" w:rsidP="00FE583C">
      <w:pPr>
        <w:pStyle w:val="KDParagraf"/>
        <w:spacing w:before="0"/>
        <w:rPr>
          <w:rFonts w:cs="Arial"/>
        </w:rPr>
      </w:pPr>
    </w:p>
    <w:p w14:paraId="5DBEB3F6" w14:textId="77777777" w:rsidR="00E35BB9" w:rsidRPr="00025FD0" w:rsidRDefault="00FE583C" w:rsidP="00D0384F">
      <w:pPr>
        <w:pStyle w:val="KDParagraf"/>
        <w:spacing w:before="0"/>
        <w:jc w:val="center"/>
        <w:rPr>
          <w:rFonts w:cs="Arial"/>
          <w:lang w:val="sr-Cyrl-RS"/>
        </w:rPr>
      </w:pPr>
      <w:r w:rsidRPr="00025FD0">
        <w:rPr>
          <w:rFonts w:cs="Arial"/>
        </w:rPr>
        <w:t>Члан 4</w:t>
      </w:r>
      <w:r w:rsidRPr="00025FD0">
        <w:rPr>
          <w:rFonts w:cs="Arial"/>
          <w:lang w:val="sr-Cyrl-RS"/>
        </w:rPr>
        <w:t>.</w:t>
      </w:r>
    </w:p>
    <w:p w14:paraId="780AC638" w14:textId="77777777" w:rsidR="00E35BB9" w:rsidRPr="00025FD0" w:rsidRDefault="00E35BB9" w:rsidP="00D0384F">
      <w:pPr>
        <w:pStyle w:val="KDParagraf"/>
        <w:spacing w:before="0"/>
        <w:rPr>
          <w:rFonts w:cs="Arial"/>
        </w:rPr>
      </w:pPr>
      <w:r w:rsidRPr="00025FD0">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0635B16" w14:textId="77777777" w:rsidR="00E35BB9" w:rsidRPr="00025FD0" w:rsidRDefault="00E35BB9" w:rsidP="00E35BB9">
      <w:pPr>
        <w:pStyle w:val="KDParagraf"/>
        <w:rPr>
          <w:rFonts w:cs="Arial"/>
        </w:rPr>
      </w:pPr>
      <w:r w:rsidRPr="00025FD0">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EAA47DE" w14:textId="77777777" w:rsidR="00E35BB9" w:rsidRPr="00025FD0" w:rsidRDefault="00E35BB9" w:rsidP="00E35BB9">
      <w:pPr>
        <w:pStyle w:val="KDParagraf"/>
        <w:rPr>
          <w:rFonts w:cs="Arial"/>
        </w:rPr>
      </w:pPr>
      <w:r w:rsidRPr="00025FD0">
        <w:rPr>
          <w:rFonts w:cs="Arial"/>
        </w:rPr>
        <w:t>Обавеза из претходног става не постоји у случајевима:</w:t>
      </w:r>
    </w:p>
    <w:p w14:paraId="3593C034" w14:textId="77777777" w:rsidR="00E35BB9" w:rsidRPr="00025FD0" w:rsidRDefault="00E35BB9" w:rsidP="00E35BB9">
      <w:pPr>
        <w:pStyle w:val="KDParagraf"/>
        <w:rPr>
          <w:rFonts w:cs="Arial"/>
        </w:rPr>
      </w:pPr>
      <w:r w:rsidRPr="00025FD0">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0415958" w14:textId="77777777" w:rsidR="00E35BB9" w:rsidRPr="00025FD0" w:rsidRDefault="00E35BB9" w:rsidP="00E35BB9">
      <w:pPr>
        <w:pStyle w:val="KDParagraf"/>
        <w:rPr>
          <w:rFonts w:cs="Arial"/>
        </w:rPr>
      </w:pPr>
      <w:r w:rsidRPr="00025FD0">
        <w:rPr>
          <w:rFonts w:cs="Arial"/>
        </w:rPr>
        <w:t xml:space="preserve">б) </w:t>
      </w:r>
      <w:proofErr w:type="gramStart"/>
      <w:r w:rsidRPr="00025FD0">
        <w:rPr>
          <w:rFonts w:cs="Arial"/>
        </w:rPr>
        <w:t>кад</w:t>
      </w:r>
      <w:proofErr w:type="gramEnd"/>
      <w:r w:rsidRPr="00025FD0">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60D3F43" w14:textId="77777777" w:rsidR="00E35BB9" w:rsidRPr="00025FD0" w:rsidRDefault="00E35BB9" w:rsidP="00E35BB9">
      <w:pPr>
        <w:pStyle w:val="KDParagraf"/>
        <w:rPr>
          <w:rFonts w:cs="Arial"/>
        </w:rPr>
      </w:pPr>
      <w:r w:rsidRPr="00025FD0">
        <w:rPr>
          <w:rFonts w:cs="Arial"/>
        </w:rPr>
        <w:t xml:space="preserve">в) </w:t>
      </w:r>
      <w:proofErr w:type="gramStart"/>
      <w:r w:rsidRPr="00025FD0">
        <w:rPr>
          <w:rFonts w:cs="Arial"/>
        </w:rPr>
        <w:t>кад</w:t>
      </w:r>
      <w:proofErr w:type="gramEnd"/>
      <w:r w:rsidRPr="00025FD0">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540D352" w14:textId="77777777" w:rsidR="00E35BB9" w:rsidRPr="00025FD0" w:rsidRDefault="00E35BB9" w:rsidP="00E35BB9">
      <w:pPr>
        <w:pStyle w:val="KDParagraf"/>
        <w:rPr>
          <w:rFonts w:cs="Arial"/>
        </w:rPr>
      </w:pPr>
      <w:r w:rsidRPr="00025FD0">
        <w:rPr>
          <w:rFonts w:cs="Arial"/>
        </w:rPr>
        <w:t xml:space="preserve">г) </w:t>
      </w:r>
      <w:proofErr w:type="gramStart"/>
      <w:r w:rsidRPr="00025FD0">
        <w:rPr>
          <w:rFonts w:cs="Arial"/>
        </w:rPr>
        <w:t>кад</w:t>
      </w:r>
      <w:proofErr w:type="gramEnd"/>
      <w:r w:rsidRPr="00025FD0">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2F7BAD2" w14:textId="77777777" w:rsidR="00E35BB9" w:rsidRPr="00025FD0" w:rsidRDefault="00E35BB9" w:rsidP="00E35BB9">
      <w:pPr>
        <w:pStyle w:val="KDParagraf"/>
        <w:rPr>
          <w:rFonts w:cs="Arial"/>
        </w:rPr>
      </w:pPr>
    </w:p>
    <w:p w14:paraId="34C6CF73" w14:textId="77777777" w:rsidR="00E35BB9" w:rsidRPr="00025FD0" w:rsidRDefault="00E35BB9" w:rsidP="00FE583C">
      <w:pPr>
        <w:pStyle w:val="KDParagraf"/>
        <w:spacing w:before="0"/>
        <w:rPr>
          <w:rFonts w:cs="Arial"/>
        </w:rPr>
      </w:pPr>
      <w:r w:rsidRPr="00025FD0">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A113B5B" w14:textId="77777777" w:rsidR="00E35BB9" w:rsidRPr="00025FD0" w:rsidRDefault="00E35BB9" w:rsidP="00FE583C">
      <w:pPr>
        <w:pStyle w:val="KDParagraf"/>
        <w:spacing w:before="0"/>
        <w:rPr>
          <w:rFonts w:cs="Arial"/>
        </w:rPr>
      </w:pPr>
      <w:r w:rsidRPr="00025FD0">
        <w:rPr>
          <w:rFonts w:cs="Arial"/>
        </w:rPr>
        <w:t>•</w:t>
      </w:r>
      <w:r w:rsidRPr="00025FD0">
        <w:rPr>
          <w:rFonts w:cs="Arial"/>
        </w:rPr>
        <w:tab/>
      </w:r>
      <w:proofErr w:type="gramStart"/>
      <w:r w:rsidRPr="00025FD0">
        <w:rPr>
          <w:rFonts w:cs="Arial"/>
        </w:rPr>
        <w:t>то</w:t>
      </w:r>
      <w:proofErr w:type="gramEnd"/>
      <w:r w:rsidRPr="00025FD0">
        <w:rPr>
          <w:rFonts w:cs="Arial"/>
        </w:rPr>
        <w:t xml:space="preserve"> било познато Примаоцу у време одавања, </w:t>
      </w:r>
    </w:p>
    <w:p w14:paraId="121EDDF7" w14:textId="77777777" w:rsidR="00E35BB9" w:rsidRPr="00025FD0" w:rsidRDefault="00E35BB9" w:rsidP="00FE583C">
      <w:pPr>
        <w:pStyle w:val="KDParagraf"/>
        <w:spacing w:before="0"/>
        <w:rPr>
          <w:rFonts w:cs="Arial"/>
        </w:rPr>
      </w:pPr>
      <w:r w:rsidRPr="00025FD0">
        <w:rPr>
          <w:rFonts w:cs="Arial"/>
        </w:rPr>
        <w:t>•</w:t>
      </w:r>
      <w:r w:rsidRPr="00025FD0">
        <w:rPr>
          <w:rFonts w:cs="Arial"/>
        </w:rPr>
        <w:tab/>
      </w:r>
      <w:proofErr w:type="gramStart"/>
      <w:r w:rsidRPr="00025FD0">
        <w:rPr>
          <w:rFonts w:cs="Arial"/>
        </w:rPr>
        <w:t>дошло</w:t>
      </w:r>
      <w:proofErr w:type="gramEnd"/>
      <w:r w:rsidRPr="00025FD0">
        <w:rPr>
          <w:rFonts w:cs="Arial"/>
        </w:rPr>
        <w:t xml:space="preserve"> до јавности, али не кривицом Примаоца, </w:t>
      </w:r>
    </w:p>
    <w:p w14:paraId="45360048" w14:textId="77777777" w:rsidR="00E35BB9" w:rsidRPr="00025FD0" w:rsidRDefault="00E35BB9" w:rsidP="00FE583C">
      <w:pPr>
        <w:pStyle w:val="KDParagraf"/>
        <w:spacing w:before="0"/>
        <w:rPr>
          <w:rFonts w:cs="Arial"/>
        </w:rPr>
      </w:pPr>
      <w:r w:rsidRPr="00025FD0">
        <w:rPr>
          <w:rFonts w:cs="Arial"/>
        </w:rPr>
        <w:t>•</w:t>
      </w:r>
      <w:r w:rsidRPr="00025FD0">
        <w:rPr>
          <w:rFonts w:cs="Arial"/>
        </w:rPr>
        <w:tab/>
      </w:r>
      <w:proofErr w:type="gramStart"/>
      <w:r w:rsidRPr="00025FD0">
        <w:rPr>
          <w:rFonts w:cs="Arial"/>
        </w:rPr>
        <w:t>то</w:t>
      </w:r>
      <w:proofErr w:type="gramEnd"/>
      <w:r w:rsidRPr="00025FD0">
        <w:rPr>
          <w:rFonts w:cs="Arial"/>
        </w:rPr>
        <w:t xml:space="preserve"> примљено правним путем без ограничења употребе од треће стране која је овлашћена да ода, </w:t>
      </w:r>
    </w:p>
    <w:p w14:paraId="43B5A2CC" w14:textId="77777777" w:rsidR="00E35BB9" w:rsidRPr="00025FD0" w:rsidRDefault="00E35BB9" w:rsidP="00FE583C">
      <w:pPr>
        <w:pStyle w:val="KDParagraf"/>
        <w:spacing w:before="0"/>
        <w:rPr>
          <w:rFonts w:cs="Arial"/>
        </w:rPr>
      </w:pPr>
      <w:r w:rsidRPr="00025FD0">
        <w:rPr>
          <w:rFonts w:cs="Arial"/>
        </w:rPr>
        <w:t>•</w:t>
      </w:r>
      <w:r w:rsidRPr="00025FD0">
        <w:rPr>
          <w:rFonts w:cs="Arial"/>
        </w:rPr>
        <w:tab/>
      </w:r>
      <w:proofErr w:type="gramStart"/>
      <w:r w:rsidRPr="00025FD0">
        <w:rPr>
          <w:rFonts w:cs="Arial"/>
        </w:rPr>
        <w:t>то</w:t>
      </w:r>
      <w:proofErr w:type="gramEnd"/>
      <w:r w:rsidRPr="00025FD0">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14:paraId="2A334161" w14:textId="77777777" w:rsidR="00E35BB9" w:rsidRPr="00025FD0" w:rsidRDefault="00E35BB9" w:rsidP="00FE583C">
      <w:pPr>
        <w:pStyle w:val="KDParagraf"/>
        <w:spacing w:before="0"/>
        <w:rPr>
          <w:rFonts w:cs="Arial"/>
        </w:rPr>
      </w:pPr>
      <w:r w:rsidRPr="00025FD0">
        <w:rPr>
          <w:rFonts w:cs="Arial"/>
        </w:rPr>
        <w:t>•</w:t>
      </w:r>
      <w:r w:rsidRPr="00025FD0">
        <w:rPr>
          <w:rFonts w:cs="Arial"/>
        </w:rPr>
        <w:tab/>
      </w:r>
      <w:proofErr w:type="gramStart"/>
      <w:r w:rsidRPr="00025FD0">
        <w:rPr>
          <w:rFonts w:cs="Arial"/>
        </w:rPr>
        <w:t>је</w:t>
      </w:r>
      <w:proofErr w:type="gramEnd"/>
      <w:r w:rsidRPr="00025FD0">
        <w:rPr>
          <w:rFonts w:cs="Arial"/>
        </w:rPr>
        <w:t xml:space="preserve"> писмено одобрено да се објави од стране Даваоца.</w:t>
      </w:r>
    </w:p>
    <w:p w14:paraId="0B5FF4D7" w14:textId="77777777" w:rsidR="00FE583C" w:rsidRPr="00025FD0" w:rsidRDefault="00FE583C" w:rsidP="00FE583C">
      <w:pPr>
        <w:pStyle w:val="KDParagraf"/>
        <w:spacing w:before="0"/>
        <w:rPr>
          <w:rFonts w:cs="Arial"/>
        </w:rPr>
      </w:pPr>
    </w:p>
    <w:p w14:paraId="7B40A455" w14:textId="77777777" w:rsidR="00E35BB9" w:rsidRPr="00025FD0" w:rsidRDefault="00E35BB9" w:rsidP="00FE583C">
      <w:pPr>
        <w:pStyle w:val="KDParagraf"/>
        <w:spacing w:before="0"/>
        <w:jc w:val="center"/>
        <w:rPr>
          <w:rFonts w:cs="Arial"/>
        </w:rPr>
      </w:pPr>
      <w:r w:rsidRPr="00025FD0">
        <w:rPr>
          <w:rFonts w:cs="Arial"/>
        </w:rPr>
        <w:t>Члан 5.</w:t>
      </w:r>
    </w:p>
    <w:p w14:paraId="79ED54F9" w14:textId="77777777" w:rsidR="00FE583C" w:rsidRPr="00025FD0" w:rsidRDefault="00E35BB9" w:rsidP="00FE583C">
      <w:pPr>
        <w:pStyle w:val="KDParagraf"/>
        <w:spacing w:before="0"/>
        <w:rPr>
          <w:rFonts w:cs="Arial"/>
        </w:rPr>
      </w:pPr>
      <w:r w:rsidRPr="00025FD0">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0E1DDA7" w14:textId="77777777" w:rsidR="00FE583C" w:rsidRPr="00025FD0" w:rsidRDefault="00FE583C" w:rsidP="00FE583C">
      <w:pPr>
        <w:pStyle w:val="KDParagraf"/>
        <w:spacing w:before="0"/>
        <w:rPr>
          <w:rFonts w:cs="Arial"/>
        </w:rPr>
      </w:pPr>
    </w:p>
    <w:p w14:paraId="140119A0" w14:textId="77777777" w:rsidR="00E35BB9" w:rsidRPr="00025FD0" w:rsidRDefault="00E35BB9" w:rsidP="00FE583C">
      <w:pPr>
        <w:pStyle w:val="KDParagraf"/>
        <w:spacing w:before="0"/>
        <w:jc w:val="center"/>
        <w:rPr>
          <w:rFonts w:cs="Arial"/>
        </w:rPr>
      </w:pPr>
      <w:r w:rsidRPr="00025FD0">
        <w:rPr>
          <w:rFonts w:cs="Arial"/>
        </w:rPr>
        <w:t>Члан 6.</w:t>
      </w:r>
    </w:p>
    <w:p w14:paraId="0940CD52" w14:textId="77777777" w:rsidR="00E35BB9" w:rsidRPr="00025FD0" w:rsidRDefault="00E35BB9" w:rsidP="00FE583C">
      <w:pPr>
        <w:pStyle w:val="KDParagraf"/>
        <w:spacing w:before="0"/>
        <w:rPr>
          <w:rFonts w:cs="Arial"/>
        </w:rPr>
      </w:pPr>
      <w:r w:rsidRPr="00025FD0">
        <w:rPr>
          <w:rFonts w:cs="Arial"/>
        </w:rPr>
        <w:t>Свака од Страна је обавезна да одреди:</w:t>
      </w:r>
    </w:p>
    <w:p w14:paraId="16116D20" w14:textId="77777777" w:rsidR="00E35BB9" w:rsidRPr="00025FD0" w:rsidRDefault="00E35BB9" w:rsidP="00FE583C">
      <w:pPr>
        <w:pStyle w:val="KDParagraf"/>
        <w:spacing w:before="0"/>
        <w:rPr>
          <w:rFonts w:cs="Arial"/>
        </w:rPr>
      </w:pPr>
      <w:r w:rsidRPr="00025FD0">
        <w:rPr>
          <w:rFonts w:cs="Arial"/>
        </w:rPr>
        <w:t>•</w:t>
      </w:r>
      <w:r w:rsidRPr="00025FD0">
        <w:rPr>
          <w:rFonts w:cs="Arial"/>
        </w:rPr>
        <w:tab/>
      </w:r>
      <w:proofErr w:type="gramStart"/>
      <w:r w:rsidRPr="00025FD0">
        <w:rPr>
          <w:rFonts w:cs="Arial"/>
        </w:rPr>
        <w:t>име</w:t>
      </w:r>
      <w:proofErr w:type="gramEnd"/>
      <w:r w:rsidRPr="00025FD0">
        <w:rPr>
          <w:rFonts w:cs="Arial"/>
        </w:rPr>
        <w:t xml:space="preserve"> и презиме лица задужених за размену пословне тајне (у даљем тексту: Задужено лице),</w:t>
      </w:r>
    </w:p>
    <w:p w14:paraId="35943027" w14:textId="77777777" w:rsidR="00E35BB9" w:rsidRPr="00025FD0" w:rsidRDefault="00E35BB9" w:rsidP="00FE583C">
      <w:pPr>
        <w:pStyle w:val="KDParagraf"/>
        <w:spacing w:before="0"/>
        <w:rPr>
          <w:rFonts w:cs="Arial"/>
        </w:rPr>
      </w:pPr>
      <w:r w:rsidRPr="00025FD0">
        <w:rPr>
          <w:rFonts w:cs="Arial"/>
        </w:rPr>
        <w:t>•</w:t>
      </w:r>
      <w:r w:rsidRPr="00025FD0">
        <w:rPr>
          <w:rFonts w:cs="Arial"/>
        </w:rPr>
        <w:tab/>
      </w:r>
      <w:proofErr w:type="gramStart"/>
      <w:r w:rsidRPr="00025FD0">
        <w:rPr>
          <w:rFonts w:cs="Arial"/>
        </w:rPr>
        <w:t>поштанску</w:t>
      </w:r>
      <w:proofErr w:type="gramEnd"/>
      <w:r w:rsidRPr="00025FD0">
        <w:rPr>
          <w:rFonts w:cs="Arial"/>
        </w:rPr>
        <w:t xml:space="preserve"> адресу за размену докумената у папирном облику, кад се подаци размењују у папирном облику</w:t>
      </w:r>
    </w:p>
    <w:p w14:paraId="1108259B" w14:textId="77777777" w:rsidR="00E35BB9" w:rsidRPr="00025FD0" w:rsidRDefault="00E35BB9" w:rsidP="00FE583C">
      <w:pPr>
        <w:pStyle w:val="KDParagraf"/>
        <w:spacing w:before="0"/>
        <w:rPr>
          <w:rFonts w:cs="Arial"/>
        </w:rPr>
      </w:pPr>
      <w:r w:rsidRPr="00025FD0">
        <w:rPr>
          <w:rFonts w:cs="Arial"/>
        </w:rPr>
        <w:lastRenderedPageBreak/>
        <w:t>•</w:t>
      </w:r>
      <w:r w:rsidRPr="00025FD0">
        <w:rPr>
          <w:rFonts w:cs="Arial"/>
        </w:rPr>
        <w:tab/>
      </w:r>
      <w:proofErr w:type="gramStart"/>
      <w:r w:rsidRPr="00025FD0">
        <w:rPr>
          <w:rFonts w:cs="Arial"/>
        </w:rPr>
        <w:t>е-маил</w:t>
      </w:r>
      <w:proofErr w:type="gramEnd"/>
      <w:r w:rsidRPr="00025FD0">
        <w:rPr>
          <w:rFonts w:cs="Arial"/>
        </w:rPr>
        <w:t xml:space="preserve"> адресу за размену електронских докумената, кад се подаци достављају коришћењем интернет-а</w:t>
      </w:r>
    </w:p>
    <w:p w14:paraId="00977232" w14:textId="77777777" w:rsidR="00E35BB9" w:rsidRPr="00025FD0" w:rsidRDefault="00E35BB9" w:rsidP="00FE583C">
      <w:pPr>
        <w:pStyle w:val="KDParagraf"/>
        <w:spacing w:before="0"/>
        <w:rPr>
          <w:rFonts w:cs="Arial"/>
        </w:rPr>
      </w:pPr>
      <w:r w:rsidRPr="00025FD0">
        <w:rPr>
          <w:rFonts w:cs="Arial"/>
        </w:rPr>
        <w:t>•</w:t>
      </w:r>
      <w:r w:rsidRPr="00025FD0">
        <w:rPr>
          <w:rFonts w:cs="Arial"/>
        </w:rPr>
        <w:tab/>
      </w:r>
      <w:proofErr w:type="gramStart"/>
      <w:r w:rsidRPr="00025FD0">
        <w:rPr>
          <w:rFonts w:cs="Arial"/>
        </w:rPr>
        <w:t>и</w:t>
      </w:r>
      <w:proofErr w:type="gramEnd"/>
      <w:r w:rsidRPr="00025FD0">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4D049532" w14:textId="77777777" w:rsidR="00E35BB9" w:rsidRPr="00025FD0" w:rsidRDefault="00E35BB9" w:rsidP="00FE583C">
      <w:pPr>
        <w:pStyle w:val="KDParagraf"/>
        <w:spacing w:before="0"/>
        <w:rPr>
          <w:rFonts w:cs="Arial"/>
        </w:rPr>
      </w:pPr>
      <w:r w:rsidRPr="00025FD0">
        <w:rPr>
          <w:rFonts w:cs="Arial"/>
        </w:rPr>
        <w:t xml:space="preserve">Размена података који представљају пословну тајну не може почети пре испуњења обавеза из претходног става. </w:t>
      </w:r>
    </w:p>
    <w:p w14:paraId="43DC7F60" w14:textId="77777777" w:rsidR="00E35BB9" w:rsidRPr="00025FD0" w:rsidRDefault="00E35BB9" w:rsidP="00FE583C">
      <w:pPr>
        <w:pStyle w:val="KDParagraf"/>
        <w:spacing w:before="0"/>
        <w:rPr>
          <w:rFonts w:cs="Arial"/>
        </w:rPr>
      </w:pPr>
      <w:r w:rsidRPr="00025FD0">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025FD0">
        <w:rPr>
          <w:rFonts w:cs="Arial"/>
        </w:rPr>
        <w:t>овог</w:t>
      </w:r>
      <w:proofErr w:type="gramEnd"/>
      <w:r w:rsidRPr="00025FD0">
        <w:rPr>
          <w:rFonts w:cs="Arial"/>
        </w:rPr>
        <w:t xml:space="preserve"> члана.</w:t>
      </w:r>
    </w:p>
    <w:p w14:paraId="7D0F4D81" w14:textId="77777777" w:rsidR="00FE583C" w:rsidRPr="00025FD0" w:rsidRDefault="00FE583C" w:rsidP="00D0384F">
      <w:pPr>
        <w:pStyle w:val="KDParagraf"/>
        <w:spacing w:before="0"/>
        <w:rPr>
          <w:rFonts w:cs="Arial"/>
        </w:rPr>
      </w:pPr>
    </w:p>
    <w:p w14:paraId="4F1D4094" w14:textId="77777777" w:rsidR="00E35BB9" w:rsidRPr="00025FD0" w:rsidRDefault="00E35BB9" w:rsidP="00D0384F">
      <w:pPr>
        <w:pStyle w:val="KDParagraf"/>
        <w:spacing w:before="0"/>
        <w:jc w:val="center"/>
        <w:rPr>
          <w:rFonts w:cs="Arial"/>
        </w:rPr>
      </w:pPr>
      <w:r w:rsidRPr="00025FD0">
        <w:rPr>
          <w:rFonts w:cs="Arial"/>
        </w:rPr>
        <w:t>Члан 7.</w:t>
      </w:r>
    </w:p>
    <w:p w14:paraId="30434B34" w14:textId="77777777" w:rsidR="00E35BB9" w:rsidRPr="00025FD0" w:rsidRDefault="00E35BB9" w:rsidP="00D0384F">
      <w:pPr>
        <w:pStyle w:val="KDParagraf"/>
        <w:spacing w:before="0"/>
        <w:rPr>
          <w:rFonts w:cs="Arial"/>
        </w:rPr>
      </w:pPr>
      <w:r w:rsidRPr="00025FD0">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0A8D0C6" w14:textId="77777777" w:rsidR="00E35BB9" w:rsidRPr="00025FD0" w:rsidRDefault="00E35BB9" w:rsidP="00E35BB9">
      <w:pPr>
        <w:pStyle w:val="KDParagraf"/>
        <w:rPr>
          <w:rFonts w:cs="Arial"/>
        </w:rPr>
      </w:pPr>
      <w:r w:rsidRPr="00025FD0">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75E0F54" w14:textId="77777777" w:rsidR="00E35BB9" w:rsidRPr="00025FD0" w:rsidRDefault="00E35BB9" w:rsidP="0028755C">
      <w:pPr>
        <w:pStyle w:val="KDParagraf"/>
        <w:spacing w:before="0"/>
        <w:rPr>
          <w:rFonts w:cs="Arial"/>
        </w:rPr>
      </w:pPr>
      <w:r w:rsidRPr="00025FD0">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E7EC35C" w14:textId="77777777" w:rsidR="00FE583C" w:rsidRPr="00025FD0" w:rsidRDefault="00FE583C" w:rsidP="0028755C">
      <w:pPr>
        <w:pStyle w:val="KDParagraf"/>
        <w:spacing w:before="0"/>
        <w:rPr>
          <w:rFonts w:cs="Arial"/>
        </w:rPr>
      </w:pPr>
    </w:p>
    <w:p w14:paraId="201982F4" w14:textId="77777777" w:rsidR="00E35BB9" w:rsidRPr="00025FD0" w:rsidRDefault="00E35BB9" w:rsidP="0028755C">
      <w:pPr>
        <w:pStyle w:val="KDParagraf"/>
        <w:spacing w:before="0"/>
        <w:jc w:val="center"/>
        <w:rPr>
          <w:rFonts w:cs="Arial"/>
        </w:rPr>
      </w:pPr>
      <w:r w:rsidRPr="00025FD0">
        <w:rPr>
          <w:rFonts w:cs="Arial"/>
        </w:rPr>
        <w:t>Члан 8.</w:t>
      </w:r>
    </w:p>
    <w:p w14:paraId="0DC19F03" w14:textId="77777777" w:rsidR="00E35BB9" w:rsidRPr="00025FD0" w:rsidRDefault="00E35BB9" w:rsidP="00FE583C">
      <w:pPr>
        <w:pStyle w:val="KDParagraf"/>
        <w:spacing w:before="0"/>
        <w:rPr>
          <w:rFonts w:cs="Arial"/>
        </w:rPr>
      </w:pPr>
      <w:r w:rsidRPr="00025FD0">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025FD0">
        <w:rPr>
          <w:rFonts w:cs="Arial"/>
        </w:rPr>
        <w:t>_ .</w:t>
      </w:r>
      <w:proofErr w:type="gramEnd"/>
      <w:r w:rsidRPr="00025FD0">
        <w:rPr>
          <w:rFonts w:cs="Arial"/>
        </w:rPr>
        <w:t xml:space="preserve"> Документ или његови делови се не могу копирати, репродуковати или уступити без претходне сагласности „_________“.</w:t>
      </w:r>
    </w:p>
    <w:p w14:paraId="57FDFDCC" w14:textId="77777777" w:rsidR="00E35BB9" w:rsidRPr="00025FD0" w:rsidRDefault="00E35BB9" w:rsidP="00E35BB9">
      <w:pPr>
        <w:pStyle w:val="KDParagraf"/>
        <w:rPr>
          <w:rFonts w:cs="Arial"/>
        </w:rPr>
      </w:pPr>
      <w:r w:rsidRPr="00025FD0">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5FE4E6E" w14:textId="77777777" w:rsidR="00E35BB9" w:rsidRPr="00025FD0" w:rsidRDefault="00E35BB9" w:rsidP="00E35BB9">
      <w:pPr>
        <w:pStyle w:val="KDParagraf"/>
        <w:rPr>
          <w:rFonts w:cs="Arial"/>
        </w:rPr>
      </w:pPr>
      <w:r w:rsidRPr="00025FD0">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4813AB33" w14:textId="77777777" w:rsidR="00E35BB9" w:rsidRPr="00025FD0" w:rsidRDefault="00E35BB9" w:rsidP="00E35BB9">
      <w:pPr>
        <w:pStyle w:val="KDParagraf"/>
        <w:jc w:val="center"/>
        <w:rPr>
          <w:rFonts w:cs="Arial"/>
        </w:rPr>
      </w:pPr>
      <w:r w:rsidRPr="00025FD0">
        <w:rPr>
          <w:rFonts w:cs="Arial"/>
        </w:rPr>
        <w:t>За К</w:t>
      </w:r>
      <w:r w:rsidR="00744C6A" w:rsidRPr="00025FD0">
        <w:rPr>
          <w:rFonts w:cs="Arial"/>
          <w:lang w:val="sr-Cyrl-RS"/>
        </w:rPr>
        <w:t>орисника услугe</w:t>
      </w:r>
      <w:r w:rsidRPr="00025FD0">
        <w:rPr>
          <w:rFonts w:cs="Arial"/>
        </w:rPr>
        <w:t>:</w:t>
      </w:r>
    </w:p>
    <w:p w14:paraId="359BAA2E" w14:textId="77777777" w:rsidR="00E35BB9" w:rsidRPr="00025FD0" w:rsidRDefault="00E35BB9" w:rsidP="00E35BB9">
      <w:pPr>
        <w:pStyle w:val="KDParagraf"/>
        <w:jc w:val="center"/>
        <w:rPr>
          <w:rFonts w:cs="Arial"/>
        </w:rPr>
      </w:pPr>
      <w:r w:rsidRPr="00025FD0">
        <w:rPr>
          <w:rFonts w:cs="Arial"/>
        </w:rPr>
        <w:t>Пословна тајна</w:t>
      </w:r>
    </w:p>
    <w:p w14:paraId="2FDC7AB5" w14:textId="77777777" w:rsidR="00E35BB9" w:rsidRPr="00025FD0" w:rsidRDefault="00E35BB9" w:rsidP="00E35BB9">
      <w:pPr>
        <w:pStyle w:val="KDParagraf"/>
        <w:jc w:val="center"/>
        <w:rPr>
          <w:rFonts w:cs="Arial"/>
          <w:lang w:val="sr-Cyrl-RS"/>
        </w:rPr>
      </w:pPr>
      <w:r w:rsidRPr="00025FD0">
        <w:rPr>
          <w:rFonts w:cs="Arial"/>
        </w:rPr>
        <w:t>Јавно предузеће „Електропривреда Србије</w:t>
      </w:r>
      <w:proofErr w:type="gramStart"/>
      <w:r w:rsidRPr="00025FD0">
        <w:rPr>
          <w:rFonts w:cs="Arial"/>
        </w:rPr>
        <w:t>“</w:t>
      </w:r>
      <w:r w:rsidR="009935DD" w:rsidRPr="00025FD0">
        <w:rPr>
          <w:rFonts w:cs="Arial"/>
        </w:rPr>
        <w:t xml:space="preserve"> </w:t>
      </w:r>
      <w:r w:rsidR="00CB5C22" w:rsidRPr="00025FD0">
        <w:rPr>
          <w:rFonts w:cs="Arial"/>
          <w:lang w:val="sr-Cyrl-RS"/>
        </w:rPr>
        <w:t>Београд</w:t>
      </w:r>
      <w:proofErr w:type="gramEnd"/>
    </w:p>
    <w:p w14:paraId="385C3CFC" w14:textId="3C709759" w:rsidR="00E35BB9" w:rsidRPr="00025FD0" w:rsidRDefault="006A293C" w:rsidP="00E35BB9">
      <w:pPr>
        <w:pStyle w:val="KDParagraf"/>
        <w:jc w:val="center"/>
        <w:rPr>
          <w:rFonts w:cs="Arial"/>
        </w:rPr>
      </w:pPr>
      <w:r w:rsidRPr="00025FD0">
        <w:rPr>
          <w:rFonts w:cs="Arial"/>
        </w:rPr>
        <w:t>Улица Балканска 13</w:t>
      </w:r>
      <w:r w:rsidR="009935DD" w:rsidRPr="00025FD0">
        <w:rPr>
          <w:rFonts w:cs="Arial"/>
        </w:rPr>
        <w:t>,</w:t>
      </w:r>
      <w:r w:rsidR="00E35BB9" w:rsidRPr="00025FD0">
        <w:rPr>
          <w:rFonts w:cs="Arial"/>
        </w:rPr>
        <w:t xml:space="preserve"> Београд</w:t>
      </w:r>
    </w:p>
    <w:p w14:paraId="459C511C" w14:textId="77777777" w:rsidR="00E35BB9" w:rsidRPr="00025FD0" w:rsidRDefault="00E35BB9" w:rsidP="00E35BB9">
      <w:pPr>
        <w:pStyle w:val="KDParagraf"/>
        <w:jc w:val="center"/>
        <w:rPr>
          <w:rFonts w:cs="Arial"/>
        </w:rPr>
      </w:pPr>
      <w:proofErr w:type="gramStart"/>
      <w:r w:rsidRPr="00025FD0">
        <w:rPr>
          <w:rFonts w:cs="Arial"/>
        </w:rPr>
        <w:t>или</w:t>
      </w:r>
      <w:proofErr w:type="gramEnd"/>
      <w:r w:rsidRPr="00025FD0">
        <w:rPr>
          <w:rFonts w:cs="Arial"/>
        </w:rPr>
        <w:t>:</w:t>
      </w:r>
    </w:p>
    <w:p w14:paraId="18E0768A" w14:textId="77777777" w:rsidR="00E35BB9" w:rsidRPr="00025FD0" w:rsidRDefault="00E35BB9" w:rsidP="00E35BB9">
      <w:pPr>
        <w:pStyle w:val="KDParagraf"/>
        <w:jc w:val="center"/>
        <w:rPr>
          <w:rFonts w:cs="Arial"/>
        </w:rPr>
      </w:pPr>
      <w:r w:rsidRPr="00025FD0">
        <w:rPr>
          <w:rFonts w:cs="Arial"/>
        </w:rPr>
        <w:t>Поверљиво</w:t>
      </w:r>
    </w:p>
    <w:p w14:paraId="76305E07" w14:textId="77777777" w:rsidR="00E35BB9" w:rsidRPr="00025FD0" w:rsidRDefault="00E35BB9" w:rsidP="00E35BB9">
      <w:pPr>
        <w:pStyle w:val="KDParagraf"/>
        <w:jc w:val="center"/>
        <w:rPr>
          <w:rFonts w:cs="Arial"/>
          <w:lang w:val="sr-Cyrl-RS"/>
        </w:rPr>
      </w:pPr>
      <w:r w:rsidRPr="00025FD0">
        <w:rPr>
          <w:rFonts w:cs="Arial"/>
        </w:rPr>
        <w:t>Јавно предузеће „Електропривреда Србије</w:t>
      </w:r>
      <w:proofErr w:type="gramStart"/>
      <w:r w:rsidRPr="00025FD0">
        <w:rPr>
          <w:rFonts w:cs="Arial"/>
        </w:rPr>
        <w:t>“</w:t>
      </w:r>
      <w:r w:rsidR="009935DD" w:rsidRPr="00025FD0">
        <w:rPr>
          <w:rFonts w:cs="Arial"/>
        </w:rPr>
        <w:t xml:space="preserve"> </w:t>
      </w:r>
      <w:r w:rsidR="00CB5C22" w:rsidRPr="00025FD0">
        <w:rPr>
          <w:rFonts w:cs="Arial"/>
          <w:lang w:val="sr-Cyrl-RS"/>
        </w:rPr>
        <w:t>Београд</w:t>
      </w:r>
      <w:proofErr w:type="gramEnd"/>
    </w:p>
    <w:p w14:paraId="389420D7" w14:textId="29EE081C" w:rsidR="00E35BB9" w:rsidRPr="00025FD0" w:rsidRDefault="006A293C" w:rsidP="00E35BB9">
      <w:pPr>
        <w:pStyle w:val="KDParagraf"/>
        <w:jc w:val="center"/>
        <w:rPr>
          <w:rFonts w:cs="Arial"/>
        </w:rPr>
      </w:pPr>
      <w:r w:rsidRPr="00025FD0">
        <w:rPr>
          <w:rFonts w:cs="Arial"/>
        </w:rPr>
        <w:t>Улица Балканска 13</w:t>
      </w:r>
      <w:r w:rsidR="009935DD" w:rsidRPr="00025FD0">
        <w:rPr>
          <w:rFonts w:cs="Arial"/>
        </w:rPr>
        <w:t>,</w:t>
      </w:r>
      <w:r w:rsidR="00E35BB9" w:rsidRPr="00025FD0">
        <w:rPr>
          <w:rFonts w:cs="Arial"/>
        </w:rPr>
        <w:t xml:space="preserve"> Београд</w:t>
      </w:r>
    </w:p>
    <w:p w14:paraId="25BC99F8" w14:textId="77777777" w:rsidR="00FE583C" w:rsidRPr="00025FD0" w:rsidRDefault="00FE583C" w:rsidP="00E35BB9">
      <w:pPr>
        <w:pStyle w:val="KDParagraf"/>
        <w:jc w:val="center"/>
        <w:rPr>
          <w:rFonts w:cs="Arial"/>
        </w:rPr>
      </w:pPr>
    </w:p>
    <w:p w14:paraId="4F6B8BF8" w14:textId="77777777" w:rsidR="00E35BB9" w:rsidRPr="00025FD0" w:rsidRDefault="00E35BB9" w:rsidP="00FE583C">
      <w:pPr>
        <w:pStyle w:val="KDParagraf"/>
        <w:jc w:val="center"/>
        <w:rPr>
          <w:rFonts w:cs="Arial"/>
        </w:rPr>
      </w:pPr>
      <w:r w:rsidRPr="00025FD0">
        <w:rPr>
          <w:rFonts w:cs="Arial"/>
        </w:rPr>
        <w:t>За Пр</w:t>
      </w:r>
      <w:r w:rsidRPr="00025FD0">
        <w:rPr>
          <w:rFonts w:cs="Arial"/>
          <w:lang w:val="sr-Cyrl-RS"/>
        </w:rPr>
        <w:t xml:space="preserve">ужаоца </w:t>
      </w:r>
      <w:r w:rsidR="00744C6A" w:rsidRPr="00025FD0">
        <w:rPr>
          <w:rFonts w:cs="Arial"/>
          <w:lang w:val="sr-Cyrl-RS"/>
        </w:rPr>
        <w:t>услугe</w:t>
      </w:r>
      <w:r w:rsidRPr="00025FD0">
        <w:rPr>
          <w:rFonts w:cs="Arial"/>
        </w:rPr>
        <w:t>:</w:t>
      </w:r>
    </w:p>
    <w:p w14:paraId="6BE590DE" w14:textId="77777777" w:rsidR="00E35BB9" w:rsidRPr="00025FD0" w:rsidRDefault="00E35BB9" w:rsidP="00E35BB9">
      <w:pPr>
        <w:pStyle w:val="KDParagraf"/>
        <w:jc w:val="center"/>
        <w:rPr>
          <w:rFonts w:cs="Arial"/>
        </w:rPr>
      </w:pPr>
      <w:r w:rsidRPr="00025FD0">
        <w:rPr>
          <w:rFonts w:cs="Arial"/>
        </w:rPr>
        <w:t>Пословна тајна</w:t>
      </w:r>
    </w:p>
    <w:p w14:paraId="60F38471" w14:textId="77777777" w:rsidR="00E35BB9" w:rsidRPr="00025FD0" w:rsidRDefault="00E35BB9" w:rsidP="00E35BB9">
      <w:pPr>
        <w:pStyle w:val="KDParagraf"/>
        <w:jc w:val="center"/>
        <w:rPr>
          <w:rFonts w:cs="Arial"/>
        </w:rPr>
      </w:pPr>
      <w:r w:rsidRPr="00025FD0">
        <w:rPr>
          <w:rFonts w:cs="Arial"/>
        </w:rPr>
        <w:t>___________</w:t>
      </w:r>
    </w:p>
    <w:p w14:paraId="792CBD30" w14:textId="77777777" w:rsidR="00E35BB9" w:rsidRPr="00025FD0" w:rsidRDefault="00E35BB9" w:rsidP="00E35BB9">
      <w:pPr>
        <w:pStyle w:val="KDParagraf"/>
        <w:jc w:val="center"/>
        <w:rPr>
          <w:rFonts w:cs="Arial"/>
        </w:rPr>
      </w:pPr>
      <w:r w:rsidRPr="00025FD0">
        <w:rPr>
          <w:rFonts w:cs="Arial"/>
        </w:rPr>
        <w:t>_______________</w:t>
      </w:r>
    </w:p>
    <w:p w14:paraId="4462C7FC" w14:textId="77777777" w:rsidR="00E35BB9" w:rsidRPr="00025FD0" w:rsidRDefault="00E35BB9" w:rsidP="00E35BB9">
      <w:pPr>
        <w:pStyle w:val="KDParagraf"/>
        <w:jc w:val="center"/>
        <w:rPr>
          <w:rFonts w:cs="Arial"/>
        </w:rPr>
      </w:pPr>
      <w:proofErr w:type="gramStart"/>
      <w:r w:rsidRPr="00025FD0">
        <w:rPr>
          <w:rFonts w:cs="Arial"/>
        </w:rPr>
        <w:lastRenderedPageBreak/>
        <w:t>или</w:t>
      </w:r>
      <w:proofErr w:type="gramEnd"/>
      <w:r w:rsidRPr="00025FD0">
        <w:rPr>
          <w:rFonts w:cs="Arial"/>
        </w:rPr>
        <w:t>:</w:t>
      </w:r>
    </w:p>
    <w:p w14:paraId="1C9ED79B" w14:textId="77777777" w:rsidR="00E35BB9" w:rsidRPr="00025FD0" w:rsidRDefault="00E35BB9" w:rsidP="00E35BB9">
      <w:pPr>
        <w:pStyle w:val="KDParagraf"/>
        <w:jc w:val="center"/>
        <w:rPr>
          <w:rFonts w:cs="Arial"/>
        </w:rPr>
      </w:pPr>
      <w:r w:rsidRPr="00025FD0">
        <w:rPr>
          <w:rFonts w:cs="Arial"/>
        </w:rPr>
        <w:t>Поверљиво</w:t>
      </w:r>
    </w:p>
    <w:p w14:paraId="14C20C9C" w14:textId="77777777" w:rsidR="00E35BB9" w:rsidRPr="00025FD0" w:rsidRDefault="00E35BB9" w:rsidP="00E35BB9">
      <w:pPr>
        <w:pStyle w:val="KDParagraf"/>
        <w:jc w:val="center"/>
        <w:rPr>
          <w:rFonts w:cs="Arial"/>
        </w:rPr>
      </w:pPr>
      <w:r w:rsidRPr="00025FD0">
        <w:rPr>
          <w:rFonts w:cs="Arial"/>
        </w:rPr>
        <w:t>_______________</w:t>
      </w:r>
    </w:p>
    <w:p w14:paraId="736A7218" w14:textId="77777777" w:rsidR="00E35BB9" w:rsidRPr="00025FD0" w:rsidRDefault="00E35BB9" w:rsidP="00E35BB9">
      <w:pPr>
        <w:pStyle w:val="KDParagraf"/>
        <w:jc w:val="center"/>
        <w:rPr>
          <w:rFonts w:cs="Arial"/>
        </w:rPr>
      </w:pPr>
      <w:r w:rsidRPr="00025FD0">
        <w:rPr>
          <w:rFonts w:cs="Arial"/>
        </w:rPr>
        <w:t>__________________</w:t>
      </w:r>
    </w:p>
    <w:p w14:paraId="55A7F01D" w14:textId="77777777" w:rsidR="00E35BB9" w:rsidRPr="00025FD0" w:rsidRDefault="00E35BB9" w:rsidP="0028755C">
      <w:pPr>
        <w:pStyle w:val="KDParagraf"/>
        <w:spacing w:before="0"/>
        <w:rPr>
          <w:rFonts w:cs="Arial"/>
        </w:rPr>
      </w:pPr>
      <w:r w:rsidRPr="00025FD0">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26B369DE" w14:textId="77777777" w:rsidR="00D0384F" w:rsidRPr="00025FD0" w:rsidRDefault="00D0384F" w:rsidP="0028755C">
      <w:pPr>
        <w:pStyle w:val="KDParagraf"/>
        <w:spacing w:before="0"/>
        <w:rPr>
          <w:rFonts w:cs="Arial"/>
        </w:rPr>
      </w:pPr>
    </w:p>
    <w:p w14:paraId="4BF1419D" w14:textId="77777777" w:rsidR="00E35BB9" w:rsidRPr="00025FD0" w:rsidRDefault="00E35BB9" w:rsidP="0028755C">
      <w:pPr>
        <w:pStyle w:val="KDParagraf"/>
        <w:spacing w:before="0"/>
        <w:jc w:val="center"/>
        <w:rPr>
          <w:rFonts w:cs="Arial"/>
        </w:rPr>
      </w:pPr>
      <w:r w:rsidRPr="00025FD0">
        <w:rPr>
          <w:rFonts w:cs="Arial"/>
        </w:rPr>
        <w:t>Члан 9.</w:t>
      </w:r>
    </w:p>
    <w:p w14:paraId="016F0752" w14:textId="77777777" w:rsidR="00E35BB9" w:rsidRPr="00025FD0" w:rsidRDefault="00E35BB9" w:rsidP="00D0384F">
      <w:pPr>
        <w:pStyle w:val="KDParagraf"/>
        <w:spacing w:before="0"/>
        <w:rPr>
          <w:rFonts w:cs="Arial"/>
        </w:rPr>
      </w:pPr>
      <w:r w:rsidRPr="00025FD0">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B787BC1" w14:textId="77777777" w:rsidR="00E35BB9" w:rsidRPr="00025FD0" w:rsidRDefault="00E35BB9" w:rsidP="0028755C">
      <w:pPr>
        <w:pStyle w:val="KDParagraf"/>
        <w:spacing w:before="0"/>
        <w:rPr>
          <w:rFonts w:cs="Arial"/>
        </w:rPr>
      </w:pPr>
      <w:r w:rsidRPr="00025FD0">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025FD0">
        <w:rPr>
          <w:rFonts w:cs="Arial"/>
        </w:rPr>
        <w:t>овог</w:t>
      </w:r>
      <w:proofErr w:type="gramEnd"/>
      <w:r w:rsidRPr="00025FD0">
        <w:rPr>
          <w:rFonts w:cs="Arial"/>
        </w:rPr>
        <w:t xml:space="preserve"> Уговора. </w:t>
      </w:r>
    </w:p>
    <w:p w14:paraId="78305FF8" w14:textId="77777777" w:rsidR="00D0384F" w:rsidRPr="00025FD0" w:rsidRDefault="00D0384F" w:rsidP="0028755C">
      <w:pPr>
        <w:pStyle w:val="KDParagraf"/>
        <w:spacing w:before="0"/>
        <w:rPr>
          <w:rFonts w:cs="Arial"/>
        </w:rPr>
      </w:pPr>
    </w:p>
    <w:p w14:paraId="72DEB606" w14:textId="77777777" w:rsidR="00E35BB9" w:rsidRPr="00025FD0" w:rsidRDefault="00E35BB9" w:rsidP="0028755C">
      <w:pPr>
        <w:pStyle w:val="KDParagraf"/>
        <w:spacing w:before="0"/>
        <w:jc w:val="center"/>
        <w:rPr>
          <w:rFonts w:cs="Arial"/>
        </w:rPr>
      </w:pPr>
      <w:r w:rsidRPr="00025FD0">
        <w:rPr>
          <w:rFonts w:cs="Arial"/>
        </w:rPr>
        <w:t>Члан 10.</w:t>
      </w:r>
    </w:p>
    <w:p w14:paraId="64F9EF40" w14:textId="77777777" w:rsidR="00E35BB9" w:rsidRPr="00025FD0" w:rsidRDefault="00E35BB9" w:rsidP="00D0384F">
      <w:pPr>
        <w:pStyle w:val="KDParagraf"/>
        <w:spacing w:before="0"/>
        <w:rPr>
          <w:rFonts w:cs="Arial"/>
        </w:rPr>
      </w:pPr>
      <w:r w:rsidRPr="00025FD0">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35C59D1" w14:textId="77777777" w:rsidR="007B2627" w:rsidRPr="00025FD0" w:rsidRDefault="00E35BB9" w:rsidP="00E35BB9">
      <w:pPr>
        <w:pStyle w:val="KDParagraf"/>
        <w:rPr>
          <w:rFonts w:cs="Arial"/>
        </w:rPr>
      </w:pPr>
      <w:r w:rsidRPr="00025FD0">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8EE9285" w14:textId="77777777" w:rsidR="00D0384F" w:rsidRPr="00025FD0" w:rsidRDefault="00D0384F" w:rsidP="00E35BB9">
      <w:pPr>
        <w:pStyle w:val="KDParagraf"/>
        <w:rPr>
          <w:rFonts w:cs="Arial"/>
        </w:rPr>
      </w:pPr>
    </w:p>
    <w:p w14:paraId="2377F23A" w14:textId="77777777" w:rsidR="00E35BB9" w:rsidRPr="00025FD0" w:rsidRDefault="00E35BB9" w:rsidP="00D0384F">
      <w:pPr>
        <w:pStyle w:val="KDParagraf"/>
        <w:spacing w:before="0"/>
        <w:jc w:val="center"/>
        <w:rPr>
          <w:rFonts w:cs="Arial"/>
        </w:rPr>
      </w:pPr>
      <w:r w:rsidRPr="00025FD0">
        <w:rPr>
          <w:rFonts w:cs="Arial"/>
        </w:rPr>
        <w:t>Члан 11.</w:t>
      </w:r>
    </w:p>
    <w:p w14:paraId="4B9462DA" w14:textId="77777777" w:rsidR="00D0384F" w:rsidRPr="00025FD0" w:rsidRDefault="00E35BB9" w:rsidP="00D0384F">
      <w:pPr>
        <w:pStyle w:val="KDParagraf"/>
        <w:spacing w:before="0"/>
        <w:rPr>
          <w:rFonts w:cs="Arial"/>
        </w:rPr>
      </w:pPr>
      <w:r w:rsidRPr="00025FD0">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w:t>
      </w:r>
    </w:p>
    <w:p w14:paraId="16A11F7D" w14:textId="77777777" w:rsidR="00E35BB9" w:rsidRPr="00025FD0" w:rsidRDefault="00E35BB9" w:rsidP="00D0384F">
      <w:pPr>
        <w:pStyle w:val="KDParagraf"/>
        <w:spacing w:before="0"/>
        <w:rPr>
          <w:rFonts w:cs="Arial"/>
        </w:rPr>
      </w:pPr>
      <w:r w:rsidRPr="00025FD0">
        <w:rPr>
          <w:rFonts w:cs="Arial"/>
        </w:rPr>
        <w:t xml:space="preserve"> </w:t>
      </w:r>
    </w:p>
    <w:p w14:paraId="3E41AD2A" w14:textId="77777777" w:rsidR="00E35BB9" w:rsidRPr="00025FD0" w:rsidRDefault="00E35BB9" w:rsidP="00D0384F">
      <w:pPr>
        <w:pStyle w:val="KDParagraf"/>
        <w:spacing w:before="0"/>
        <w:jc w:val="center"/>
        <w:rPr>
          <w:rFonts w:cs="Arial"/>
        </w:rPr>
      </w:pPr>
      <w:r w:rsidRPr="00025FD0">
        <w:rPr>
          <w:rFonts w:cs="Arial"/>
        </w:rPr>
        <w:t>Члан 12.</w:t>
      </w:r>
    </w:p>
    <w:p w14:paraId="789D0B48" w14:textId="77777777" w:rsidR="00E35BB9" w:rsidRPr="00025FD0" w:rsidRDefault="00E35BB9" w:rsidP="00D0384F">
      <w:pPr>
        <w:pStyle w:val="KDParagraf"/>
        <w:spacing w:before="0"/>
        <w:rPr>
          <w:rFonts w:cs="Arial"/>
        </w:rPr>
      </w:pPr>
      <w:r w:rsidRPr="00025FD0">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BC6BFFE" w14:textId="77777777" w:rsidR="00C41CE5" w:rsidRPr="00025FD0" w:rsidRDefault="00E35BB9" w:rsidP="00FD15D2">
      <w:pPr>
        <w:pStyle w:val="KDParagraf"/>
        <w:rPr>
          <w:rFonts w:cs="Arial"/>
        </w:rPr>
      </w:pPr>
      <w:r w:rsidRPr="00025FD0">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2C05069" w14:textId="77777777" w:rsidR="00C41CE5" w:rsidRPr="00025FD0" w:rsidRDefault="00CB5C22" w:rsidP="00B12423">
      <w:pPr>
        <w:pStyle w:val="KDParagraf"/>
        <w:spacing w:before="0"/>
        <w:rPr>
          <w:rFonts w:cs="Arial"/>
        </w:rPr>
      </w:pPr>
      <w:r w:rsidRPr="00025FD0">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6D99D84" w14:textId="77777777" w:rsidR="00D0384F" w:rsidRPr="00025FD0" w:rsidRDefault="00D0384F" w:rsidP="00B12423">
      <w:pPr>
        <w:pStyle w:val="KDParagraf"/>
        <w:spacing w:before="0"/>
        <w:rPr>
          <w:rFonts w:cs="Arial"/>
        </w:rPr>
      </w:pPr>
    </w:p>
    <w:p w14:paraId="557CB4D5" w14:textId="77777777" w:rsidR="00E35BB9" w:rsidRPr="00025FD0" w:rsidRDefault="00E35BB9" w:rsidP="00B12423">
      <w:pPr>
        <w:pStyle w:val="KDParagraf"/>
        <w:spacing w:before="0"/>
        <w:jc w:val="center"/>
        <w:rPr>
          <w:rFonts w:cs="Arial"/>
        </w:rPr>
      </w:pPr>
      <w:r w:rsidRPr="00025FD0">
        <w:rPr>
          <w:rFonts w:cs="Arial"/>
        </w:rPr>
        <w:t>Члан 13.</w:t>
      </w:r>
    </w:p>
    <w:p w14:paraId="126D5425" w14:textId="77777777" w:rsidR="006F29B8" w:rsidRPr="00025FD0" w:rsidRDefault="00E35BB9" w:rsidP="006F29B8">
      <w:pPr>
        <w:pStyle w:val="KDParagraf"/>
        <w:spacing w:before="0"/>
        <w:rPr>
          <w:rFonts w:cs="Arial"/>
        </w:rPr>
      </w:pPr>
      <w:r w:rsidRPr="00025FD0">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Pr="00025FD0">
        <w:rPr>
          <w:rFonts w:cs="Arial"/>
        </w:rPr>
        <w:t>Београду</w:t>
      </w:r>
      <w:r w:rsidR="00CB5C22" w:rsidRPr="00025FD0">
        <w:rPr>
          <w:rFonts w:cs="Arial"/>
          <w:noProof/>
          <w:lang w:val="sr-Cyrl-RS"/>
        </w:rPr>
        <w:t>(</w:t>
      </w:r>
      <w:proofErr w:type="gramEnd"/>
      <w:r w:rsidR="007958F3" w:rsidRPr="00025FD0">
        <w:rPr>
          <w:rFonts w:cs="Arial"/>
          <w:noProof/>
          <w:lang w:val="sr-Cyrl-RS"/>
        </w:rPr>
        <w:t>Сталн</w:t>
      </w:r>
      <w:r w:rsidR="00EA7B51" w:rsidRPr="00025FD0">
        <w:rPr>
          <w:rFonts w:cs="Arial"/>
          <w:noProof/>
          <w:lang w:val="sr-Cyrl-RS"/>
        </w:rPr>
        <w:t>е</w:t>
      </w:r>
      <w:r w:rsidR="007958F3" w:rsidRPr="00025FD0">
        <w:rPr>
          <w:rFonts w:cs="Arial"/>
          <w:noProof/>
        </w:rPr>
        <w:t xml:space="preserve"> арбитраж</w:t>
      </w:r>
      <w:r w:rsidR="00EA7B51" w:rsidRPr="00025FD0">
        <w:rPr>
          <w:rFonts w:cs="Arial"/>
          <w:noProof/>
          <w:lang w:val="sr-Cyrl-RS"/>
        </w:rPr>
        <w:t>е</w:t>
      </w:r>
      <w:r w:rsidR="007958F3" w:rsidRPr="00025FD0">
        <w:rPr>
          <w:rFonts w:cs="Arial"/>
          <w:noProof/>
        </w:rPr>
        <w:t xml:space="preserve"> </w:t>
      </w:r>
      <w:r w:rsidR="00CB5C22" w:rsidRPr="00025FD0">
        <w:rPr>
          <w:rFonts w:cs="Arial"/>
          <w:noProof/>
        </w:rPr>
        <w:t>при Привредној комори Србије, уз примену њеног Правилника</w:t>
      </w:r>
      <w:r w:rsidR="006F29B8" w:rsidRPr="00025FD0">
        <w:rPr>
          <w:rFonts w:cs="Arial"/>
          <w:color w:val="1F497D" w:themeColor="text2"/>
        </w:rPr>
        <w:t>(напомена: коначан текст у Уговору зависи од тога да ли је домаћи или страни Пружалац услуге)</w:t>
      </w:r>
      <w:r w:rsidR="006F29B8" w:rsidRPr="00025FD0">
        <w:rPr>
          <w:rFonts w:cs="Arial"/>
        </w:rPr>
        <w:t>.</w:t>
      </w:r>
    </w:p>
    <w:p w14:paraId="2C322E17" w14:textId="6F1697F7" w:rsidR="00E35BB9" w:rsidRPr="00025FD0" w:rsidRDefault="006F29B8" w:rsidP="00D0384F">
      <w:pPr>
        <w:spacing w:before="0"/>
        <w:rPr>
          <w:rFonts w:cs="Arial"/>
          <w:noProof/>
          <w:lang w:val="sr-Cyrl-RS"/>
        </w:rPr>
      </w:pPr>
      <w:r w:rsidRPr="00025FD0">
        <w:rPr>
          <w:rFonts w:cs="Arial"/>
          <w:noProof/>
          <w:lang w:val="sr-Cyrl-RS"/>
        </w:rPr>
        <w:lastRenderedPageBreak/>
        <w:t>)</w:t>
      </w:r>
      <w:r w:rsidR="00CB5C22" w:rsidRPr="00025FD0">
        <w:rPr>
          <w:rFonts w:cs="Arial"/>
          <w:noProof/>
        </w:rPr>
        <w:t>.</w:t>
      </w:r>
      <w:r w:rsidR="00CB5C22" w:rsidRPr="00025FD0" w:rsidDel="001C68FF">
        <w:rPr>
          <w:rFonts w:cs="Arial"/>
          <w:i/>
          <w:noProof/>
        </w:rPr>
        <w:t xml:space="preserve"> </w:t>
      </w:r>
      <w:r w:rsidR="00CB5C22" w:rsidRPr="00025FD0">
        <w:rPr>
          <w:rFonts w:cs="Arial"/>
          <w:noProof/>
        </w:rPr>
        <w:t>У случају спора примењује се материјално и процесно право Републике Србије, а поступак се води на српском језику.</w:t>
      </w:r>
    </w:p>
    <w:p w14:paraId="1C1EF29D" w14:textId="77777777" w:rsidR="0091355F" w:rsidRPr="00025FD0" w:rsidRDefault="0091355F" w:rsidP="00D0384F">
      <w:pPr>
        <w:spacing w:before="0"/>
        <w:rPr>
          <w:rFonts w:cs="Arial"/>
          <w:noProof/>
          <w:lang w:val="sr-Cyrl-RS"/>
        </w:rPr>
      </w:pPr>
    </w:p>
    <w:p w14:paraId="6A4E24BC" w14:textId="77777777" w:rsidR="00E35BB9" w:rsidRPr="00025FD0" w:rsidRDefault="00E35BB9" w:rsidP="00D0384F">
      <w:pPr>
        <w:pStyle w:val="KDParagraf"/>
        <w:spacing w:before="0"/>
        <w:jc w:val="center"/>
        <w:rPr>
          <w:rFonts w:cs="Arial"/>
        </w:rPr>
      </w:pPr>
      <w:r w:rsidRPr="00025FD0">
        <w:rPr>
          <w:rFonts w:cs="Arial"/>
        </w:rPr>
        <w:t>Члан 14.</w:t>
      </w:r>
    </w:p>
    <w:p w14:paraId="52E426DF" w14:textId="77777777" w:rsidR="00E35BB9" w:rsidRPr="00025FD0" w:rsidRDefault="00E35BB9" w:rsidP="00D0384F">
      <w:pPr>
        <w:pStyle w:val="KDParagraf"/>
        <w:spacing w:before="0"/>
        <w:rPr>
          <w:rFonts w:cs="Arial"/>
        </w:rPr>
      </w:pPr>
      <w:r w:rsidRPr="00025FD0">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CB5C22" w:rsidRPr="00025FD0">
        <w:rPr>
          <w:rFonts w:cs="Arial"/>
          <w:lang w:val="sr-Cyrl-RS"/>
        </w:rPr>
        <w:t>законских заступника</w:t>
      </w:r>
      <w:r w:rsidRPr="00025FD0">
        <w:rPr>
          <w:rFonts w:cs="Arial"/>
        </w:rPr>
        <w:t xml:space="preserve"> сваке од Страна.</w:t>
      </w:r>
    </w:p>
    <w:p w14:paraId="15B42C67" w14:textId="77777777" w:rsidR="00D0384F" w:rsidRPr="00025FD0" w:rsidRDefault="00D0384F" w:rsidP="00D0384F">
      <w:pPr>
        <w:pStyle w:val="KDParagraf"/>
        <w:spacing w:before="0"/>
        <w:rPr>
          <w:rFonts w:cs="Arial"/>
        </w:rPr>
      </w:pPr>
    </w:p>
    <w:p w14:paraId="3C183AC5" w14:textId="77777777" w:rsidR="00E35BB9" w:rsidRPr="00025FD0" w:rsidRDefault="00E35BB9" w:rsidP="00D0384F">
      <w:pPr>
        <w:pStyle w:val="KDParagraf"/>
        <w:spacing w:before="0"/>
        <w:jc w:val="center"/>
        <w:rPr>
          <w:rFonts w:cs="Arial"/>
        </w:rPr>
      </w:pPr>
      <w:r w:rsidRPr="00025FD0">
        <w:rPr>
          <w:rFonts w:cs="Arial"/>
        </w:rPr>
        <w:t>Члан 15.</w:t>
      </w:r>
    </w:p>
    <w:p w14:paraId="089358C2" w14:textId="77777777" w:rsidR="00E35BB9" w:rsidRPr="00025FD0" w:rsidRDefault="00E35BB9" w:rsidP="0028755C">
      <w:pPr>
        <w:pStyle w:val="KDParagraf"/>
        <w:spacing w:before="0"/>
        <w:rPr>
          <w:rFonts w:cs="Arial"/>
        </w:rPr>
      </w:pPr>
      <w:r w:rsidRPr="00025FD0">
        <w:rPr>
          <w:rFonts w:cs="Arial"/>
        </w:rPr>
        <w:t>На све што није регулисано одредбама овог Уговора, примениће се одредбе</w:t>
      </w:r>
      <w:r w:rsidR="00CB5C22" w:rsidRPr="00025FD0">
        <w:rPr>
          <w:rFonts w:cs="Arial"/>
          <w:lang w:val="sr-Cyrl-RS"/>
        </w:rPr>
        <w:t xml:space="preserve"> ЗОО и</w:t>
      </w:r>
      <w:r w:rsidRPr="00025FD0">
        <w:rPr>
          <w:rFonts w:cs="Arial"/>
        </w:rPr>
        <w:t xml:space="preserve"> позитивноправних прописа Републике Србије применљивих, с обзиром на предмет Уговора. </w:t>
      </w:r>
    </w:p>
    <w:p w14:paraId="17C0BF01" w14:textId="77777777" w:rsidR="00F84F8E" w:rsidRPr="00025FD0" w:rsidRDefault="00F84F8E" w:rsidP="0028755C">
      <w:pPr>
        <w:pStyle w:val="KDParagraf"/>
        <w:spacing w:before="0"/>
        <w:rPr>
          <w:rFonts w:cs="Arial"/>
        </w:rPr>
      </w:pPr>
    </w:p>
    <w:p w14:paraId="586C4980" w14:textId="77777777" w:rsidR="00837563" w:rsidRPr="00025FD0" w:rsidRDefault="00837563" w:rsidP="0028755C">
      <w:pPr>
        <w:pStyle w:val="KDParagraf"/>
        <w:spacing w:before="0"/>
        <w:rPr>
          <w:rFonts w:cs="Arial"/>
        </w:rPr>
      </w:pPr>
    </w:p>
    <w:p w14:paraId="4D4C9FEC" w14:textId="77777777" w:rsidR="00837563" w:rsidRPr="00025FD0" w:rsidRDefault="00837563" w:rsidP="0028755C">
      <w:pPr>
        <w:pStyle w:val="KDParagraf"/>
        <w:spacing w:before="0"/>
        <w:rPr>
          <w:rFonts w:cs="Arial"/>
        </w:rPr>
      </w:pPr>
    </w:p>
    <w:p w14:paraId="0F9FF435" w14:textId="77777777" w:rsidR="00E35BB9" w:rsidRPr="00025FD0" w:rsidRDefault="00E35BB9" w:rsidP="0028755C">
      <w:pPr>
        <w:pStyle w:val="KDParagraf"/>
        <w:spacing w:before="0"/>
        <w:jc w:val="center"/>
        <w:rPr>
          <w:rFonts w:cs="Arial"/>
        </w:rPr>
      </w:pPr>
      <w:r w:rsidRPr="00025FD0">
        <w:rPr>
          <w:rFonts w:cs="Arial"/>
        </w:rPr>
        <w:t>Члан 16.</w:t>
      </w:r>
    </w:p>
    <w:p w14:paraId="06685612" w14:textId="77777777" w:rsidR="00E35BB9" w:rsidRPr="00025FD0" w:rsidRDefault="00E35BB9" w:rsidP="00D0384F">
      <w:pPr>
        <w:pStyle w:val="KDParagraf"/>
        <w:spacing w:before="0"/>
        <w:rPr>
          <w:rFonts w:cs="Arial"/>
        </w:rPr>
      </w:pPr>
      <w:r w:rsidRPr="00025FD0">
        <w:rPr>
          <w:rFonts w:cs="Arial"/>
        </w:rPr>
        <w:t xml:space="preserve">Овај Уговор се сматра закљученим на дан када су га потписали </w:t>
      </w:r>
      <w:r w:rsidR="00CB5C22" w:rsidRPr="00025FD0">
        <w:rPr>
          <w:rFonts w:cs="Arial"/>
          <w:lang w:val="sr-Cyrl-RS"/>
        </w:rPr>
        <w:t>законски</w:t>
      </w:r>
      <w:r w:rsidR="00CB5C22" w:rsidRPr="00025FD0">
        <w:rPr>
          <w:rFonts w:cs="Arial"/>
        </w:rPr>
        <w:t xml:space="preserve"> </w:t>
      </w:r>
      <w:r w:rsidRPr="00025FD0">
        <w:rPr>
          <w:rFonts w:cs="Arial"/>
        </w:rPr>
        <w:t xml:space="preserve">заступници обе Стране, а ако га </w:t>
      </w:r>
      <w:r w:rsidR="00CB5C22" w:rsidRPr="00025FD0">
        <w:rPr>
          <w:rFonts w:cs="Arial"/>
          <w:lang w:val="sr-Cyrl-RS"/>
        </w:rPr>
        <w:t>законски</w:t>
      </w:r>
      <w:r w:rsidR="00CB5C22" w:rsidRPr="00025FD0">
        <w:rPr>
          <w:rFonts w:cs="Arial"/>
        </w:rPr>
        <w:t xml:space="preserve"> </w:t>
      </w:r>
      <w:r w:rsidRPr="00025FD0">
        <w:rPr>
          <w:rFonts w:cs="Arial"/>
        </w:rPr>
        <w:t>заступници нису потписали на исти дан, Уговор се сматра закљученим на дан другог потписа по временском редоследу.</w:t>
      </w:r>
    </w:p>
    <w:p w14:paraId="6BBAA895" w14:textId="77777777" w:rsidR="00E35BB9" w:rsidRPr="00025FD0" w:rsidRDefault="00E35BB9" w:rsidP="00B12423">
      <w:pPr>
        <w:pStyle w:val="KDParagraf"/>
        <w:spacing w:before="0"/>
        <w:rPr>
          <w:rFonts w:cs="Arial"/>
        </w:rPr>
      </w:pPr>
      <w:r w:rsidRPr="00025FD0">
        <w:rPr>
          <w:rFonts w:cs="Arial"/>
        </w:rPr>
        <w:t>Обавезе према очувању поверљивости пословне тајне и поверљивих информација које су претходно дефинисане важе трајно.</w:t>
      </w:r>
    </w:p>
    <w:p w14:paraId="72E2573C" w14:textId="77777777" w:rsidR="00D0384F" w:rsidRPr="00025FD0" w:rsidRDefault="00D0384F" w:rsidP="00B12423">
      <w:pPr>
        <w:pStyle w:val="KDParagraf"/>
        <w:spacing w:before="0"/>
        <w:rPr>
          <w:rFonts w:cs="Arial"/>
        </w:rPr>
      </w:pPr>
    </w:p>
    <w:p w14:paraId="7039836B" w14:textId="77777777" w:rsidR="0091355F" w:rsidRPr="00025FD0" w:rsidRDefault="0091355F" w:rsidP="00B12423">
      <w:pPr>
        <w:pStyle w:val="KDParagraf"/>
        <w:spacing w:before="0"/>
        <w:rPr>
          <w:rFonts w:cs="Arial"/>
        </w:rPr>
      </w:pPr>
    </w:p>
    <w:p w14:paraId="69738BFE" w14:textId="77777777" w:rsidR="0091355F" w:rsidRPr="00025FD0" w:rsidRDefault="0091355F" w:rsidP="00B12423">
      <w:pPr>
        <w:pStyle w:val="KDParagraf"/>
        <w:spacing w:before="0"/>
        <w:rPr>
          <w:rFonts w:cs="Arial"/>
        </w:rPr>
      </w:pPr>
    </w:p>
    <w:p w14:paraId="10CE6D50" w14:textId="77777777" w:rsidR="0091355F" w:rsidRPr="00025FD0" w:rsidRDefault="0091355F" w:rsidP="00B12423">
      <w:pPr>
        <w:pStyle w:val="KDParagraf"/>
        <w:spacing w:before="0"/>
        <w:rPr>
          <w:rFonts w:cs="Arial"/>
        </w:rPr>
      </w:pPr>
    </w:p>
    <w:p w14:paraId="5A4447F7" w14:textId="77777777" w:rsidR="00E35BB9" w:rsidRPr="00025FD0" w:rsidRDefault="00E35BB9" w:rsidP="00B12423">
      <w:pPr>
        <w:pStyle w:val="KDParagraf"/>
        <w:spacing w:before="0"/>
        <w:jc w:val="center"/>
        <w:rPr>
          <w:rFonts w:cs="Arial"/>
        </w:rPr>
      </w:pPr>
      <w:r w:rsidRPr="00025FD0">
        <w:rPr>
          <w:rFonts w:cs="Arial"/>
        </w:rPr>
        <w:t>Члан 17.</w:t>
      </w:r>
    </w:p>
    <w:p w14:paraId="0889A786" w14:textId="77777777" w:rsidR="00E35BB9" w:rsidRPr="00025FD0" w:rsidRDefault="00E35BB9" w:rsidP="00D0384F">
      <w:pPr>
        <w:pStyle w:val="KDParagraf"/>
        <w:spacing w:before="0"/>
        <w:rPr>
          <w:rFonts w:cs="Arial"/>
        </w:rPr>
      </w:pPr>
      <w:r w:rsidRPr="00025FD0">
        <w:rPr>
          <w:rFonts w:cs="Arial"/>
        </w:rPr>
        <w:t>Овај Уговор је потписан у 6 (</w:t>
      </w:r>
      <w:r w:rsidR="00D0384F" w:rsidRPr="00025FD0">
        <w:rPr>
          <w:rFonts w:cs="Arial"/>
          <w:lang w:val="sr-Cyrl-RS"/>
        </w:rPr>
        <w:t xml:space="preserve">словима: </w:t>
      </w:r>
      <w:r w:rsidRPr="00025FD0">
        <w:rPr>
          <w:rFonts w:cs="Arial"/>
        </w:rPr>
        <w:t xml:space="preserve">шест) истоветних примерака од којих </w:t>
      </w:r>
      <w:r w:rsidR="00CB5C22" w:rsidRPr="00025FD0">
        <w:rPr>
          <w:rFonts w:cs="Arial"/>
          <w:lang w:val="sr-Cyrl-RS"/>
        </w:rPr>
        <w:t>3</w:t>
      </w:r>
      <w:r w:rsidR="00CB5C22" w:rsidRPr="00025FD0">
        <w:rPr>
          <w:rFonts w:cs="Arial"/>
        </w:rPr>
        <w:t xml:space="preserve"> </w:t>
      </w:r>
      <w:r w:rsidRPr="00025FD0">
        <w:rPr>
          <w:rFonts w:cs="Arial"/>
        </w:rPr>
        <w:t>(</w:t>
      </w:r>
      <w:r w:rsidR="00D0384F" w:rsidRPr="00025FD0">
        <w:rPr>
          <w:rFonts w:cs="Arial"/>
        </w:rPr>
        <w:t>словима:</w:t>
      </w:r>
      <w:r w:rsidR="00D0384F" w:rsidRPr="00025FD0">
        <w:rPr>
          <w:rFonts w:cs="Arial"/>
          <w:lang w:val="sr-Cyrl-RS"/>
        </w:rPr>
        <w:t xml:space="preserve"> </w:t>
      </w:r>
      <w:r w:rsidR="00CB5C22" w:rsidRPr="00025FD0">
        <w:rPr>
          <w:rFonts w:cs="Arial"/>
          <w:lang w:val="sr-Cyrl-RS"/>
        </w:rPr>
        <w:t>три</w:t>
      </w:r>
      <w:r w:rsidRPr="00025FD0">
        <w:rPr>
          <w:rFonts w:cs="Arial"/>
        </w:rPr>
        <w:t xml:space="preserve">) примерка за </w:t>
      </w:r>
      <w:r w:rsidR="00CB5C22" w:rsidRPr="00025FD0">
        <w:rPr>
          <w:rFonts w:cs="Arial"/>
          <w:lang w:val="sr-Cyrl-RS"/>
        </w:rPr>
        <w:t>Корисника услуге</w:t>
      </w:r>
      <w:r w:rsidR="00CB5C22" w:rsidRPr="00025FD0">
        <w:rPr>
          <w:rFonts w:cs="Arial"/>
        </w:rPr>
        <w:t xml:space="preserve"> </w:t>
      </w:r>
      <w:r w:rsidRPr="00025FD0">
        <w:rPr>
          <w:rFonts w:cs="Arial"/>
        </w:rPr>
        <w:t xml:space="preserve">а </w:t>
      </w:r>
      <w:r w:rsidR="00CB5C22" w:rsidRPr="00025FD0">
        <w:rPr>
          <w:rFonts w:cs="Arial"/>
          <w:lang w:val="sr-Cyrl-RS"/>
        </w:rPr>
        <w:t>3</w:t>
      </w:r>
      <w:r w:rsidR="00D0384F" w:rsidRPr="00025FD0">
        <w:rPr>
          <w:rFonts w:cs="Arial"/>
          <w:lang w:val="sr-Cyrl-RS"/>
        </w:rPr>
        <w:t xml:space="preserve"> </w:t>
      </w:r>
      <w:r w:rsidRPr="00025FD0">
        <w:rPr>
          <w:rFonts w:cs="Arial"/>
        </w:rPr>
        <w:t>(</w:t>
      </w:r>
      <w:r w:rsidR="00D0384F" w:rsidRPr="00025FD0">
        <w:rPr>
          <w:rFonts w:cs="Arial"/>
        </w:rPr>
        <w:t>словима:</w:t>
      </w:r>
      <w:r w:rsidR="00D0384F" w:rsidRPr="00025FD0">
        <w:rPr>
          <w:rFonts w:cs="Arial"/>
          <w:lang w:val="sr-Cyrl-RS"/>
        </w:rPr>
        <w:t xml:space="preserve"> </w:t>
      </w:r>
      <w:r w:rsidR="00CB5C22" w:rsidRPr="00025FD0">
        <w:rPr>
          <w:rFonts w:cs="Arial"/>
          <w:lang w:val="sr-Cyrl-RS"/>
        </w:rPr>
        <w:t>три</w:t>
      </w:r>
      <w:r w:rsidRPr="00025FD0">
        <w:rPr>
          <w:rFonts w:cs="Arial"/>
        </w:rPr>
        <w:t xml:space="preserve">) примерка за </w:t>
      </w:r>
      <w:r w:rsidR="00CB5C22" w:rsidRPr="00025FD0">
        <w:rPr>
          <w:rFonts w:cs="Arial"/>
          <w:lang w:val="sr-Cyrl-RS"/>
        </w:rPr>
        <w:t>Пружаоца услуге</w:t>
      </w:r>
      <w:r w:rsidRPr="00025FD0">
        <w:rPr>
          <w:rFonts w:cs="Arial"/>
        </w:rPr>
        <w:t>.</w:t>
      </w:r>
    </w:p>
    <w:p w14:paraId="23EC7C86" w14:textId="77777777" w:rsidR="00E35BB9" w:rsidRPr="00025FD0" w:rsidRDefault="00CB5C22" w:rsidP="00E35BB9">
      <w:pPr>
        <w:pStyle w:val="KDParagraf"/>
        <w:rPr>
          <w:rFonts w:cs="Arial"/>
        </w:rPr>
      </w:pPr>
      <w:r w:rsidRPr="00025FD0">
        <w:rPr>
          <w:rFonts w:cs="Arial"/>
          <w:lang w:val="sr-Cyrl-RS"/>
        </w:rPr>
        <w:t>С</w:t>
      </w:r>
      <w:r w:rsidR="00E35BB9" w:rsidRPr="00025FD0">
        <w:rPr>
          <w:rFonts w:cs="Arial"/>
        </w:rPr>
        <w:t>тране сагласно изјављују да су Уговор прочитале, разумеле и да уговорне одредбе у свему представљају израз њихове стварне воље.</w:t>
      </w:r>
    </w:p>
    <w:p w14:paraId="4271E70A" w14:textId="77777777" w:rsidR="00FE583C" w:rsidRPr="00025FD0" w:rsidRDefault="00FE583C" w:rsidP="00E35BB9">
      <w:pPr>
        <w:pStyle w:val="KDParagraf"/>
        <w:rPr>
          <w:rFonts w:cs="Arial"/>
        </w:rPr>
      </w:pPr>
    </w:p>
    <w:p w14:paraId="26B9339D" w14:textId="77777777" w:rsidR="00FE583C" w:rsidRPr="00025FD0" w:rsidRDefault="00FE583C" w:rsidP="00E35BB9">
      <w:pPr>
        <w:pStyle w:val="KDParagraf"/>
        <w:rPr>
          <w:rFonts w:cs="Arial"/>
        </w:rPr>
      </w:pPr>
    </w:p>
    <w:p w14:paraId="29FDE4BB" w14:textId="77777777" w:rsidR="00E962BD" w:rsidRPr="00025FD0" w:rsidRDefault="00E962BD" w:rsidP="00E35BB9">
      <w:pPr>
        <w:pStyle w:val="KDParagraf"/>
        <w:rPr>
          <w:rFonts w:cs="Arial"/>
        </w:rPr>
      </w:pPr>
    </w:p>
    <w:p w14:paraId="0C3C937B" w14:textId="77777777" w:rsidR="00E962BD" w:rsidRPr="00025FD0" w:rsidRDefault="00E962BD" w:rsidP="00FE583C">
      <w:pPr>
        <w:pStyle w:val="KDParagraf"/>
        <w:spacing w:before="0"/>
        <w:rPr>
          <w:rFonts w:cs="Arial"/>
          <w:b/>
          <w:lang w:val="sr-Cyrl-RS"/>
        </w:rPr>
      </w:pPr>
      <w:r w:rsidRPr="00025FD0">
        <w:rPr>
          <w:rFonts w:cs="Arial"/>
          <w:lang w:val="sr-Cyrl-RS"/>
        </w:rPr>
        <w:t xml:space="preserve">          </w:t>
      </w:r>
      <w:r w:rsidRPr="00025FD0">
        <w:rPr>
          <w:rFonts w:cs="Arial"/>
          <w:b/>
          <w:lang w:val="sr-Cyrl-RS"/>
        </w:rPr>
        <w:t>КОРИСНИК УСЛУГЕ                                            ПРУЖАЛАЦ  УСЛУГЕ</w:t>
      </w:r>
    </w:p>
    <w:p w14:paraId="0AF29C58" w14:textId="77777777" w:rsidR="00E962BD" w:rsidRPr="00025FD0" w:rsidRDefault="00E962BD" w:rsidP="00FE583C">
      <w:pPr>
        <w:pStyle w:val="KDParagraf"/>
        <w:spacing w:before="0"/>
        <w:rPr>
          <w:rFonts w:cs="Arial"/>
          <w:lang w:val="sr-Cyrl-RS"/>
        </w:rPr>
      </w:pPr>
      <w:r w:rsidRPr="00025FD0">
        <w:rPr>
          <w:rFonts w:cs="Arial"/>
          <w:lang w:val="sr-Cyrl-RS"/>
        </w:rPr>
        <w:t xml:space="preserve">          Јавно предузеће                                                            Назив</w:t>
      </w:r>
    </w:p>
    <w:p w14:paraId="18649A76" w14:textId="77777777" w:rsidR="00E962BD" w:rsidRPr="00025FD0" w:rsidRDefault="00E962BD" w:rsidP="00FE583C">
      <w:pPr>
        <w:pStyle w:val="KDParagraf"/>
        <w:spacing w:before="0"/>
        <w:rPr>
          <w:rFonts w:cs="Arial"/>
          <w:lang w:val="sr-Cyrl-RS"/>
        </w:rPr>
      </w:pPr>
      <w:r w:rsidRPr="00025FD0">
        <w:rPr>
          <w:rFonts w:cs="Arial"/>
          <w:lang w:val="sr-Cyrl-RS"/>
        </w:rPr>
        <w:t>,,Електропривреда Србије“ Бе</w:t>
      </w:r>
      <w:r w:rsidR="00FE583C" w:rsidRPr="00025FD0">
        <w:rPr>
          <w:rFonts w:cs="Arial"/>
          <w:lang w:val="sr-Cyrl-RS"/>
        </w:rPr>
        <w:t xml:space="preserve">оград                          </w:t>
      </w:r>
      <w:r w:rsidRPr="00025FD0">
        <w:rPr>
          <w:rFonts w:cs="Arial"/>
          <w:lang w:val="sr-Cyrl-RS"/>
        </w:rPr>
        <w:t xml:space="preserve">                                                            </w:t>
      </w:r>
      <w:r w:rsidRPr="00025FD0">
        <w:rPr>
          <w:rFonts w:cs="Arial"/>
        </w:rPr>
        <w:t xml:space="preserve">  </w:t>
      </w:r>
    </w:p>
    <w:p w14:paraId="66866713" w14:textId="77777777" w:rsidR="00E962BD" w:rsidRPr="00025FD0" w:rsidRDefault="00E962BD" w:rsidP="00E962BD">
      <w:pPr>
        <w:pStyle w:val="KDParagraf"/>
        <w:rPr>
          <w:rFonts w:cs="Arial"/>
          <w:lang w:val="sr-Cyrl-RS"/>
        </w:rPr>
      </w:pPr>
      <w:r w:rsidRPr="00025FD0">
        <w:rPr>
          <w:rFonts w:cs="Arial"/>
          <w:lang w:val="sr-Cyrl-RS"/>
        </w:rPr>
        <w:t xml:space="preserve">     </w:t>
      </w:r>
      <w:r w:rsidR="00FE583C" w:rsidRPr="00025FD0">
        <w:rPr>
          <w:rFonts w:cs="Arial"/>
        </w:rPr>
        <w:t>_________</w:t>
      </w:r>
      <w:r w:rsidRPr="00025FD0">
        <w:rPr>
          <w:rFonts w:cs="Arial"/>
        </w:rPr>
        <w:t xml:space="preserve">__________                                         </w:t>
      </w:r>
      <w:r w:rsidRPr="00025FD0">
        <w:rPr>
          <w:rFonts w:cs="Arial"/>
          <w:lang w:val="sr-Cyrl-RS"/>
        </w:rPr>
        <w:t>_____________________</w:t>
      </w:r>
    </w:p>
    <w:p w14:paraId="4D2D254F" w14:textId="77777777" w:rsidR="00E962BD" w:rsidRPr="00025FD0" w:rsidRDefault="00E962BD" w:rsidP="00E962BD">
      <w:pPr>
        <w:pStyle w:val="KDParagraf"/>
        <w:rPr>
          <w:rFonts w:cs="Arial"/>
        </w:rPr>
      </w:pPr>
      <w:r w:rsidRPr="00025FD0">
        <w:rPr>
          <w:rFonts w:cs="Arial"/>
        </w:rPr>
        <w:tab/>
      </w:r>
      <w:r w:rsidRPr="00025FD0">
        <w:rPr>
          <w:rFonts w:cs="Arial"/>
        </w:rPr>
        <w:tab/>
      </w:r>
      <w:r w:rsidRPr="00025FD0">
        <w:rPr>
          <w:rFonts w:cs="Arial"/>
          <w:lang w:val="sr-Cyrl-RS"/>
        </w:rPr>
        <w:t xml:space="preserve">    Милорад Грчић                         </w:t>
      </w:r>
      <w:r w:rsidR="00FE583C" w:rsidRPr="00025FD0">
        <w:rPr>
          <w:rFonts w:cs="Arial"/>
          <w:lang w:val="sr-Cyrl-RS"/>
        </w:rPr>
        <w:t xml:space="preserve">                        </w:t>
      </w:r>
      <w:r w:rsidR="00B55623" w:rsidRPr="00025FD0">
        <w:rPr>
          <w:rFonts w:cs="Arial"/>
          <w:lang w:val="sr-Cyrl-RS"/>
        </w:rPr>
        <w:t xml:space="preserve">   Име и презиме</w:t>
      </w:r>
      <w:r w:rsidRPr="00025FD0">
        <w:rPr>
          <w:rFonts w:cs="Arial"/>
          <w:lang w:val="sr-Cyrl-RS"/>
        </w:rPr>
        <w:t xml:space="preserve">  </w:t>
      </w:r>
      <w:r w:rsidRPr="00025FD0">
        <w:rPr>
          <w:rFonts w:cs="Arial"/>
        </w:rPr>
        <w:t xml:space="preserve">  </w:t>
      </w:r>
      <w:r w:rsidRPr="00025FD0">
        <w:rPr>
          <w:rFonts w:cs="Arial"/>
          <w:lang w:val="sr-Cyrl-RS"/>
        </w:rPr>
        <w:t xml:space="preserve">                                                                   </w:t>
      </w:r>
    </w:p>
    <w:p w14:paraId="57FD26A2" w14:textId="77777777" w:rsidR="00E962BD" w:rsidRPr="00025FD0" w:rsidRDefault="00E962BD" w:rsidP="00E962BD">
      <w:pPr>
        <w:pStyle w:val="KDParagraf"/>
        <w:rPr>
          <w:rFonts w:cs="Arial"/>
          <w:lang w:val="sr-Cyrl-RS"/>
        </w:rPr>
      </w:pPr>
      <w:r w:rsidRPr="00025FD0">
        <w:rPr>
          <w:rFonts w:cs="Arial"/>
          <w:lang w:val="sr-Cyrl-RS"/>
        </w:rPr>
        <w:t xml:space="preserve">               в.д.</w:t>
      </w:r>
      <w:r w:rsidR="004D5825" w:rsidRPr="00025FD0">
        <w:rPr>
          <w:rFonts w:cs="Arial"/>
          <w:lang w:val="sr-Cyrl-RS"/>
        </w:rPr>
        <w:t xml:space="preserve"> </w:t>
      </w:r>
      <w:r w:rsidRPr="00025FD0">
        <w:rPr>
          <w:rFonts w:cs="Arial"/>
          <w:lang w:val="sr-Cyrl-RS"/>
        </w:rPr>
        <w:t>директора</w:t>
      </w:r>
      <w:r w:rsidRPr="00025FD0">
        <w:rPr>
          <w:rFonts w:cs="Arial"/>
          <w:lang w:val="sr-Cyrl-RS"/>
        </w:rPr>
        <w:tab/>
        <w:t xml:space="preserve">                  </w:t>
      </w:r>
      <w:r w:rsidR="00B55623" w:rsidRPr="00025FD0">
        <w:rPr>
          <w:rFonts w:cs="Arial"/>
          <w:lang w:val="sr-Cyrl-RS"/>
        </w:rPr>
        <w:t xml:space="preserve">                               </w:t>
      </w:r>
      <w:r w:rsidRPr="00025FD0">
        <w:rPr>
          <w:rFonts w:cs="Arial"/>
          <w:lang w:val="sr-Cyrl-RS"/>
        </w:rPr>
        <w:t xml:space="preserve"> </w:t>
      </w:r>
      <w:r w:rsidR="00B55623" w:rsidRPr="00025FD0">
        <w:rPr>
          <w:rFonts w:cs="Arial"/>
          <w:lang w:val="sr-Cyrl-RS"/>
        </w:rPr>
        <w:t xml:space="preserve">   Функција                                                                                                   </w:t>
      </w:r>
    </w:p>
    <w:sectPr w:rsidR="00E962BD" w:rsidRPr="00025FD0" w:rsidSect="000C50A0">
      <w:headerReference w:type="default" r:id="rId178"/>
      <w:footerReference w:type="even" r:id="rId179"/>
      <w:footerReference w:type="default" r:id="rId180"/>
      <w:head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F22E4" w14:textId="77777777" w:rsidR="0096211C" w:rsidRDefault="0096211C">
      <w:r>
        <w:separator/>
      </w:r>
    </w:p>
    <w:p w14:paraId="29CA46FE" w14:textId="77777777" w:rsidR="0096211C" w:rsidRDefault="0096211C"/>
  </w:endnote>
  <w:endnote w:type="continuationSeparator" w:id="0">
    <w:p w14:paraId="67476AAF" w14:textId="77777777" w:rsidR="0096211C" w:rsidRDefault="0096211C">
      <w:r>
        <w:continuationSeparator/>
      </w:r>
    </w:p>
    <w:p w14:paraId="39D4ACDE" w14:textId="77777777" w:rsidR="0096211C" w:rsidRDefault="00962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0968A" w14:textId="77777777" w:rsidR="003E6C33" w:rsidRDefault="003E6C3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C17CE" w14:textId="77777777" w:rsidR="003E6C33" w:rsidRDefault="003E6C33" w:rsidP="00841BE7">
    <w:pPr>
      <w:pStyle w:val="Footer"/>
      <w:ind w:right="360"/>
    </w:pPr>
  </w:p>
  <w:p w14:paraId="7D7A146C" w14:textId="77777777" w:rsidR="003E6C33" w:rsidRDefault="003E6C33"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7DB9C" w14:textId="20EEB58E" w:rsidR="003E6C33" w:rsidRPr="00C855F3" w:rsidRDefault="003E6C33" w:rsidP="004276AD">
    <w:pPr>
      <w:pStyle w:val="Footer"/>
      <w:pBdr>
        <w:top w:val="single" w:sz="4" w:space="3" w:color="auto"/>
      </w:pBdr>
      <w:jc w:val="right"/>
      <w:rPr>
        <w:szCs w:val="24"/>
      </w:rPr>
    </w:pPr>
    <w:r w:rsidRPr="00C855F3">
      <w:rPr>
        <w:rStyle w:val="PageNumber"/>
        <w:rFonts w:cs="Arial"/>
        <w:szCs w:val="24"/>
      </w:rPr>
      <w:fldChar w:fldCharType="begin"/>
    </w:r>
    <w:r w:rsidRPr="00C855F3">
      <w:rPr>
        <w:rStyle w:val="PageNumber"/>
        <w:rFonts w:cs="Arial"/>
        <w:szCs w:val="24"/>
      </w:rPr>
      <w:instrText xml:space="preserve"> PAGE </w:instrText>
    </w:r>
    <w:r w:rsidRPr="00C855F3">
      <w:rPr>
        <w:rStyle w:val="PageNumber"/>
        <w:rFonts w:cs="Arial"/>
        <w:szCs w:val="24"/>
      </w:rPr>
      <w:fldChar w:fldCharType="separate"/>
    </w:r>
    <w:r w:rsidR="006B72BF">
      <w:rPr>
        <w:rStyle w:val="PageNumber"/>
        <w:rFonts w:cs="Arial"/>
        <w:noProof/>
        <w:szCs w:val="24"/>
      </w:rPr>
      <w:t>21</w:t>
    </w:r>
    <w:r w:rsidRPr="00C855F3">
      <w:rPr>
        <w:rStyle w:val="PageNumber"/>
        <w:rFonts w:cs="Arial"/>
        <w:szCs w:val="24"/>
      </w:rPr>
      <w:fldChar w:fldCharType="end"/>
    </w:r>
    <w:r w:rsidRPr="00C855F3">
      <w:rPr>
        <w:rStyle w:val="PageNumber"/>
        <w:rFonts w:cs="Arial"/>
        <w:szCs w:val="24"/>
      </w:rPr>
      <w:t>/</w:t>
    </w:r>
    <w:r w:rsidRPr="00C855F3">
      <w:rPr>
        <w:rStyle w:val="PageNumber"/>
        <w:rFonts w:cs="Arial"/>
        <w:szCs w:val="24"/>
      </w:rPr>
      <w:fldChar w:fldCharType="begin"/>
    </w:r>
    <w:r w:rsidRPr="00C855F3">
      <w:rPr>
        <w:rStyle w:val="PageNumber"/>
        <w:rFonts w:cs="Arial"/>
        <w:szCs w:val="24"/>
      </w:rPr>
      <w:instrText xml:space="preserve"> NUMPAGES </w:instrText>
    </w:r>
    <w:r w:rsidRPr="00C855F3">
      <w:rPr>
        <w:rStyle w:val="PageNumber"/>
        <w:rFonts w:cs="Arial"/>
        <w:szCs w:val="24"/>
      </w:rPr>
      <w:fldChar w:fldCharType="separate"/>
    </w:r>
    <w:r w:rsidR="006B72BF">
      <w:rPr>
        <w:rStyle w:val="PageNumber"/>
        <w:rFonts w:cs="Arial"/>
        <w:noProof/>
        <w:szCs w:val="24"/>
      </w:rPr>
      <w:t>64</w:t>
    </w:r>
    <w:r w:rsidRPr="00C855F3">
      <w:rPr>
        <w:rStyle w:val="PageNumber"/>
        <w:rFonts w:cs="Arial"/>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670C3" w14:textId="77777777" w:rsidR="0096211C" w:rsidRDefault="0096211C">
      <w:r>
        <w:separator/>
      </w:r>
    </w:p>
    <w:p w14:paraId="5400D975" w14:textId="77777777" w:rsidR="0096211C" w:rsidRDefault="0096211C"/>
  </w:footnote>
  <w:footnote w:type="continuationSeparator" w:id="0">
    <w:p w14:paraId="739A7C1F" w14:textId="77777777" w:rsidR="0096211C" w:rsidRDefault="0096211C">
      <w:r>
        <w:continuationSeparator/>
      </w:r>
    </w:p>
    <w:p w14:paraId="0898A089" w14:textId="77777777" w:rsidR="0096211C" w:rsidRDefault="0096211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D2608" w14:textId="77777777" w:rsidR="003E6C33" w:rsidRDefault="003E6C33" w:rsidP="004276AD">
    <w:pPr>
      <w:pStyle w:val="Header"/>
      <w:rPr>
        <w:sz w:val="20"/>
      </w:rPr>
    </w:pPr>
  </w:p>
  <w:p w14:paraId="3978E9CE" w14:textId="77777777" w:rsidR="003E6C33" w:rsidRPr="005166AE" w:rsidRDefault="003E6C33" w:rsidP="005166AE">
    <w:pPr>
      <w:pStyle w:val="Header"/>
      <w:jc w:val="center"/>
      <w:rPr>
        <w:i/>
        <w:sz w:val="22"/>
        <w:szCs w:val="22"/>
      </w:rPr>
    </w:pPr>
    <w:r w:rsidRPr="005166AE">
      <w:rPr>
        <w:i/>
        <w:sz w:val="22"/>
        <w:szCs w:val="22"/>
      </w:rPr>
      <w:t>ЈП „Електропривреда Србије</w:t>
    </w:r>
    <w:proofErr w:type="gramStart"/>
    <w:r w:rsidRPr="005166AE">
      <w:rPr>
        <w:i/>
        <w:sz w:val="22"/>
        <w:szCs w:val="22"/>
      </w:rPr>
      <w:t>“ Београд</w:t>
    </w:r>
    <w:proofErr w:type="gramEnd"/>
  </w:p>
  <w:p w14:paraId="6EAE6910" w14:textId="77777777" w:rsidR="003E6C33" w:rsidRPr="005166AE" w:rsidRDefault="003E6C33" w:rsidP="005166AE">
    <w:pPr>
      <w:pStyle w:val="Header"/>
      <w:jc w:val="center"/>
      <w:rPr>
        <w:i/>
        <w:sz w:val="22"/>
        <w:szCs w:val="22"/>
        <w:lang w:val="sr-Cyrl-RS"/>
      </w:rPr>
    </w:pPr>
    <w:r w:rsidRPr="005166AE">
      <w:rPr>
        <w:i/>
        <w:sz w:val="22"/>
        <w:szCs w:val="22"/>
      </w:rPr>
      <w:t xml:space="preserve">Конкурсна документација </w:t>
    </w:r>
    <w:r>
      <w:rPr>
        <w:i/>
        <w:sz w:val="22"/>
        <w:szCs w:val="22"/>
        <w:lang w:val="sr-Cyrl-RS"/>
      </w:rPr>
      <w:t>ЈН/1000/0374/2017</w:t>
    </w:r>
  </w:p>
  <w:p w14:paraId="340173DD" w14:textId="77777777" w:rsidR="003E6C33" w:rsidRPr="004276AD" w:rsidRDefault="003E6C33"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163A0" w14:textId="77777777" w:rsidR="003E6C33" w:rsidRDefault="003E6C33" w:rsidP="004276AD">
    <w:pPr>
      <w:pStyle w:val="Header"/>
    </w:pPr>
  </w:p>
  <w:p w14:paraId="4E67D53B" w14:textId="77777777" w:rsidR="003E6C33" w:rsidRPr="005166AE" w:rsidRDefault="003E6C33" w:rsidP="005166AE">
    <w:pPr>
      <w:tabs>
        <w:tab w:val="center" w:pos="4320"/>
        <w:tab w:val="right" w:pos="8640"/>
      </w:tabs>
      <w:jc w:val="center"/>
      <w:rPr>
        <w:i/>
        <w:lang w:eastAsia="ar-SA"/>
      </w:rPr>
    </w:pPr>
    <w:r w:rsidRPr="005166AE">
      <w:rPr>
        <w:i/>
        <w:lang w:eastAsia="ar-SA"/>
      </w:rPr>
      <w:t>ЈП „Електропривреда Србије</w:t>
    </w:r>
    <w:proofErr w:type="gramStart"/>
    <w:r w:rsidRPr="005166AE">
      <w:rPr>
        <w:i/>
        <w:lang w:eastAsia="ar-SA"/>
      </w:rPr>
      <w:t>“ Београд</w:t>
    </w:r>
    <w:proofErr w:type="gramEnd"/>
  </w:p>
  <w:p w14:paraId="006C05B0" w14:textId="77777777" w:rsidR="003E6C33" w:rsidRPr="005166AE" w:rsidRDefault="003E6C33" w:rsidP="005166AE">
    <w:pPr>
      <w:tabs>
        <w:tab w:val="center" w:pos="4320"/>
        <w:tab w:val="right" w:pos="8640"/>
      </w:tabs>
      <w:jc w:val="center"/>
      <w:rPr>
        <w:i/>
        <w:lang w:val="sr-Cyrl-RS" w:eastAsia="ar-SA"/>
      </w:rPr>
    </w:pPr>
    <w:r w:rsidRPr="005166AE">
      <w:rPr>
        <w:i/>
        <w:lang w:eastAsia="ar-SA"/>
      </w:rPr>
      <w:t xml:space="preserve">Конкурсна документација </w:t>
    </w:r>
    <w:r>
      <w:rPr>
        <w:i/>
        <w:lang w:val="sr-Cyrl-RS" w:eastAsia="ar-SA"/>
      </w:rPr>
      <w:t>ЈН/1000/0374/2017</w:t>
    </w:r>
  </w:p>
  <w:p w14:paraId="4B22EED4" w14:textId="77777777" w:rsidR="003E6C33" w:rsidRPr="00113B84" w:rsidRDefault="003E6C33" w:rsidP="00C41CE5">
    <w:pPr>
      <w:pStyle w:val="Header"/>
      <w:tabs>
        <w:tab w:val="clear" w:pos="8640"/>
        <w:tab w:val="left" w:pos="5310"/>
      </w:tabs>
      <w:rPr>
        <w:szCs w:val="24"/>
      </w:rPr>
    </w:pPr>
    <w:r>
      <w:rPr>
        <w:szCs w:val="24"/>
      </w:rPr>
      <w:tab/>
    </w:r>
  </w:p>
  <w:p w14:paraId="16311635" w14:textId="77777777" w:rsidR="003E6C33" w:rsidRPr="00210557" w:rsidRDefault="003E6C33"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03386D"/>
    <w:multiLevelType w:val="hybridMultilevel"/>
    <w:tmpl w:val="1CF8D90A"/>
    <w:lvl w:ilvl="0" w:tplc="86108AA4">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A5076F"/>
    <w:multiLevelType w:val="hybridMultilevel"/>
    <w:tmpl w:val="C62E8AF6"/>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EC672A"/>
    <w:multiLevelType w:val="hybridMultilevel"/>
    <w:tmpl w:val="AA4C9BFA"/>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4C57079"/>
    <w:multiLevelType w:val="multilevel"/>
    <w:tmpl w:val="6598E42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1F146FC9"/>
    <w:multiLevelType w:val="hybridMultilevel"/>
    <w:tmpl w:val="F072F1F8"/>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46609F1"/>
    <w:multiLevelType w:val="hybridMultilevel"/>
    <w:tmpl w:val="F5927308"/>
    <w:lvl w:ilvl="0" w:tplc="7074B63C">
      <w:start w:val="1"/>
      <w:numFmt w:val="bullet"/>
      <w:lvlText w:val="-"/>
      <w:lvlJc w:val="left"/>
      <w:pPr>
        <w:ind w:left="927" w:hanging="360"/>
      </w:pPr>
      <w:rPr>
        <w:rFonts w:ascii="Courier New" w:hAnsi="Courier New" w:hint="default"/>
        <w:color w:val="auto"/>
      </w:rPr>
    </w:lvl>
    <w:lvl w:ilvl="1" w:tplc="194497D4">
      <w:numFmt w:val="bullet"/>
      <w:lvlText w:val="-"/>
      <w:lvlJc w:val="left"/>
      <w:pPr>
        <w:tabs>
          <w:tab w:val="num" w:pos="1440"/>
        </w:tabs>
        <w:ind w:left="1440" w:hanging="360"/>
      </w:pPr>
      <w:rPr>
        <w:rFonts w:ascii="Arial" w:eastAsia="Times New Roman" w:hAnsi="Arial" w:cs="Arial" w:hint="default"/>
      </w:rPr>
    </w:lvl>
    <w:lvl w:ilvl="2" w:tplc="BE988364">
      <w:numFmt w:val="bullet"/>
      <w:lvlText w:val="·"/>
      <w:lvlJc w:val="left"/>
      <w:pPr>
        <w:ind w:left="2445" w:hanging="645"/>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74B174C"/>
    <w:multiLevelType w:val="hybridMultilevel"/>
    <w:tmpl w:val="D32CE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A2F4D94"/>
    <w:multiLevelType w:val="hybridMultilevel"/>
    <w:tmpl w:val="6CBE5632"/>
    <w:lvl w:ilvl="0" w:tplc="3BEA07D4">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3A905998"/>
    <w:multiLevelType w:val="hybridMultilevel"/>
    <w:tmpl w:val="CF04595A"/>
    <w:lvl w:ilvl="0" w:tplc="2C2867BA">
      <w:start w:val="3"/>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74" w15:restartNumberingAfterBreak="0">
    <w:nsid w:val="3C7923F6"/>
    <w:multiLevelType w:val="hybridMultilevel"/>
    <w:tmpl w:val="9C68F3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FB63B29"/>
    <w:multiLevelType w:val="hybridMultilevel"/>
    <w:tmpl w:val="C19652AE"/>
    <w:lvl w:ilvl="0" w:tplc="3E4668BE">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9" w15:restartNumberingAfterBreak="0">
    <w:nsid w:val="576332FD"/>
    <w:multiLevelType w:val="hybridMultilevel"/>
    <w:tmpl w:val="EE5E50F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15:restartNumberingAfterBreak="0">
    <w:nsid w:val="58003BB7"/>
    <w:multiLevelType w:val="hybridMultilevel"/>
    <w:tmpl w:val="50FE86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6C793B"/>
    <w:multiLevelType w:val="hybridMultilevel"/>
    <w:tmpl w:val="18142D12"/>
    <w:lvl w:ilvl="0" w:tplc="1F14C35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1EA2C05"/>
    <w:multiLevelType w:val="hybridMultilevel"/>
    <w:tmpl w:val="8BF01A36"/>
    <w:lvl w:ilvl="0" w:tplc="E14CD1B4">
      <w:start w:val="1"/>
      <w:numFmt w:val="bullet"/>
      <w:lvlText w:val=""/>
      <w:lvlJc w:val="left"/>
      <w:pPr>
        <w:tabs>
          <w:tab w:val="num" w:pos="644"/>
        </w:tabs>
        <w:ind w:left="644"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44D23E6"/>
    <w:multiLevelType w:val="hybridMultilevel"/>
    <w:tmpl w:val="9BF2FD42"/>
    <w:lvl w:ilvl="0" w:tplc="6C601922">
      <w:start w:val="1"/>
      <w:numFmt w:val="decimal"/>
      <w:lvlText w:val="%1."/>
      <w:legacy w:legacy="1" w:legacySpace="0" w:legacyIndent="360"/>
      <w:lvlJc w:val="left"/>
      <w:pPr>
        <w:ind w:left="360" w:hanging="360"/>
      </w:pPr>
      <w:rPr>
        <w:b/>
      </w:rPr>
    </w:lvl>
    <w:lvl w:ilvl="1" w:tplc="04090019">
      <w:start w:val="1"/>
      <w:numFmt w:val="bullet"/>
      <w:lvlText w:val=""/>
      <w:lvlJc w:val="left"/>
      <w:pPr>
        <w:tabs>
          <w:tab w:val="num" w:pos="-261"/>
        </w:tabs>
        <w:ind w:left="-261" w:hanging="360"/>
      </w:pPr>
      <w:rPr>
        <w:rFonts w:ascii="Symbol" w:hAnsi="Symbol" w:hint="default"/>
      </w:rPr>
    </w:lvl>
    <w:lvl w:ilvl="2" w:tplc="0409001B" w:tentative="1">
      <w:start w:val="1"/>
      <w:numFmt w:val="lowerRoman"/>
      <w:lvlText w:val="%3."/>
      <w:lvlJc w:val="right"/>
      <w:pPr>
        <w:tabs>
          <w:tab w:val="num" w:pos="459"/>
        </w:tabs>
        <w:ind w:left="459" w:hanging="180"/>
      </w:pPr>
    </w:lvl>
    <w:lvl w:ilvl="3" w:tplc="0409000F" w:tentative="1">
      <w:start w:val="1"/>
      <w:numFmt w:val="decimal"/>
      <w:lvlText w:val="%4."/>
      <w:lvlJc w:val="left"/>
      <w:pPr>
        <w:tabs>
          <w:tab w:val="num" w:pos="1179"/>
        </w:tabs>
        <w:ind w:left="1179" w:hanging="360"/>
      </w:pPr>
    </w:lvl>
    <w:lvl w:ilvl="4" w:tplc="04090019" w:tentative="1">
      <w:start w:val="1"/>
      <w:numFmt w:val="lowerLetter"/>
      <w:lvlText w:val="%5."/>
      <w:lvlJc w:val="left"/>
      <w:pPr>
        <w:tabs>
          <w:tab w:val="num" w:pos="1899"/>
        </w:tabs>
        <w:ind w:left="1899" w:hanging="360"/>
      </w:pPr>
    </w:lvl>
    <w:lvl w:ilvl="5" w:tplc="0409001B" w:tentative="1">
      <w:start w:val="1"/>
      <w:numFmt w:val="lowerRoman"/>
      <w:lvlText w:val="%6."/>
      <w:lvlJc w:val="right"/>
      <w:pPr>
        <w:tabs>
          <w:tab w:val="num" w:pos="2619"/>
        </w:tabs>
        <w:ind w:left="2619" w:hanging="180"/>
      </w:pPr>
    </w:lvl>
    <w:lvl w:ilvl="6" w:tplc="0409000F" w:tentative="1">
      <w:start w:val="1"/>
      <w:numFmt w:val="decimal"/>
      <w:lvlText w:val="%7."/>
      <w:lvlJc w:val="left"/>
      <w:pPr>
        <w:tabs>
          <w:tab w:val="num" w:pos="3339"/>
        </w:tabs>
        <w:ind w:left="3339" w:hanging="360"/>
      </w:pPr>
    </w:lvl>
    <w:lvl w:ilvl="7" w:tplc="04090019" w:tentative="1">
      <w:start w:val="1"/>
      <w:numFmt w:val="lowerLetter"/>
      <w:lvlText w:val="%8."/>
      <w:lvlJc w:val="left"/>
      <w:pPr>
        <w:tabs>
          <w:tab w:val="num" w:pos="4059"/>
        </w:tabs>
        <w:ind w:left="4059" w:hanging="360"/>
      </w:pPr>
    </w:lvl>
    <w:lvl w:ilvl="8" w:tplc="0409001B" w:tentative="1">
      <w:start w:val="1"/>
      <w:numFmt w:val="lowerRoman"/>
      <w:lvlText w:val="%9."/>
      <w:lvlJc w:val="right"/>
      <w:pPr>
        <w:tabs>
          <w:tab w:val="num" w:pos="4779"/>
        </w:tabs>
        <w:ind w:left="4779" w:hanging="180"/>
      </w:pPr>
    </w:lvl>
  </w:abstractNum>
  <w:abstractNum w:abstractNumId="86" w15:restartNumberingAfterBreak="0">
    <w:nsid w:val="64E03712"/>
    <w:multiLevelType w:val="multilevel"/>
    <w:tmpl w:val="EA2C593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57D1E04"/>
    <w:multiLevelType w:val="multilevel"/>
    <w:tmpl w:val="4B14CF98"/>
    <w:lvl w:ilvl="0">
      <w:start w:val="6"/>
      <w:numFmt w:val="decimal"/>
      <w:lvlText w:val="%1."/>
      <w:lvlJc w:val="left"/>
      <w:pPr>
        <w:ind w:left="525" w:hanging="52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75D37A05"/>
    <w:multiLevelType w:val="hybridMultilevel"/>
    <w:tmpl w:val="A54491CA"/>
    <w:lvl w:ilvl="0" w:tplc="45961EAA">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1"/>
  </w:num>
  <w:num w:numId="2">
    <w:abstractNumId w:val="64"/>
  </w:num>
  <w:num w:numId="3">
    <w:abstractNumId w:val="83"/>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98"/>
  </w:num>
  <w:num w:numId="8">
    <w:abstractNumId w:val="75"/>
  </w:num>
  <w:num w:numId="9">
    <w:abstractNumId w:val="68"/>
  </w:num>
  <w:num w:numId="10">
    <w:abstractNumId w:val="60"/>
  </w:num>
  <w:num w:numId="11">
    <w:abstractNumId w:val="76"/>
  </w:num>
  <w:num w:numId="12">
    <w:abstractNumId w:val="63"/>
  </w:num>
  <w:num w:numId="13">
    <w:abstractNumId w:val="87"/>
  </w:num>
  <w:num w:numId="14">
    <w:abstractNumId w:val="90"/>
  </w:num>
  <w:num w:numId="15">
    <w:abstractNumId w:val="87"/>
  </w:num>
  <w:num w:numId="16">
    <w:abstractNumId w:val="50"/>
  </w:num>
  <w:num w:numId="17">
    <w:abstractNumId w:val="89"/>
  </w:num>
  <w:num w:numId="18">
    <w:abstractNumId w:val="66"/>
  </w:num>
  <w:num w:numId="19">
    <w:abstractNumId w:val="65"/>
  </w:num>
  <w:num w:numId="20">
    <w:abstractNumId w:val="85"/>
  </w:num>
  <w:num w:numId="21">
    <w:abstractNumId w:val="94"/>
  </w:num>
  <w:num w:numId="22">
    <w:abstractNumId w:val="79"/>
  </w:num>
  <w:num w:numId="23">
    <w:abstractNumId w:val="69"/>
  </w:num>
  <w:num w:numId="24">
    <w:abstractNumId w:val="49"/>
  </w:num>
  <w:num w:numId="25">
    <w:abstractNumId w:val="54"/>
  </w:num>
  <w:num w:numId="26">
    <w:abstractNumId w:val="84"/>
  </w:num>
  <w:num w:numId="27">
    <w:abstractNumId w:val="51"/>
  </w:num>
  <w:num w:numId="28">
    <w:abstractNumId w:val="86"/>
  </w:num>
  <w:num w:numId="29">
    <w:abstractNumId w:val="58"/>
  </w:num>
  <w:num w:numId="30">
    <w:abstractNumId w:val="72"/>
  </w:num>
  <w:num w:numId="31">
    <w:abstractNumId w:val="73"/>
  </w:num>
  <w:num w:numId="32">
    <w:abstractNumId w:val="74"/>
  </w:num>
  <w:num w:numId="3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5"/>
  </w:num>
  <w:num w:numId="35">
    <w:abstractNumId w:val="78"/>
  </w:num>
  <w:num w:numId="36">
    <w:abstractNumId w:val="80"/>
  </w:num>
  <w:num w:numId="37">
    <w:abstractNumId w:val="67"/>
  </w:num>
  <w:num w:numId="38">
    <w:abstractNumId w:val="77"/>
  </w:num>
  <w:num w:numId="39">
    <w:abstractNumId w:val="52"/>
  </w:num>
  <w:num w:numId="40">
    <w:abstractNumId w:val="5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7"/>
  </w:num>
  <w:num w:numId="42">
    <w:abstractNumId w:val="6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4FC"/>
    <w:rsid w:val="0000063E"/>
    <w:rsid w:val="000006F6"/>
    <w:rsid w:val="00000822"/>
    <w:rsid w:val="0000099A"/>
    <w:rsid w:val="00001095"/>
    <w:rsid w:val="000015BA"/>
    <w:rsid w:val="00001727"/>
    <w:rsid w:val="000021E1"/>
    <w:rsid w:val="000024F4"/>
    <w:rsid w:val="00002690"/>
    <w:rsid w:val="00003023"/>
    <w:rsid w:val="000031BA"/>
    <w:rsid w:val="000035F7"/>
    <w:rsid w:val="000042FE"/>
    <w:rsid w:val="0000496D"/>
    <w:rsid w:val="00005800"/>
    <w:rsid w:val="00005C53"/>
    <w:rsid w:val="00005D85"/>
    <w:rsid w:val="00006E35"/>
    <w:rsid w:val="00007AED"/>
    <w:rsid w:val="00007CE7"/>
    <w:rsid w:val="000101B3"/>
    <w:rsid w:val="000104DC"/>
    <w:rsid w:val="00010771"/>
    <w:rsid w:val="0001087F"/>
    <w:rsid w:val="00010AE5"/>
    <w:rsid w:val="00010E2B"/>
    <w:rsid w:val="00010E49"/>
    <w:rsid w:val="0001109C"/>
    <w:rsid w:val="000110D5"/>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2F6"/>
    <w:rsid w:val="000224DA"/>
    <w:rsid w:val="00022726"/>
    <w:rsid w:val="000227EC"/>
    <w:rsid w:val="00022A66"/>
    <w:rsid w:val="00022CB5"/>
    <w:rsid w:val="00023057"/>
    <w:rsid w:val="00023095"/>
    <w:rsid w:val="00023308"/>
    <w:rsid w:val="00023BFF"/>
    <w:rsid w:val="00023D09"/>
    <w:rsid w:val="0002512F"/>
    <w:rsid w:val="00025304"/>
    <w:rsid w:val="00025ABF"/>
    <w:rsid w:val="00025B97"/>
    <w:rsid w:val="00025EC5"/>
    <w:rsid w:val="00025FD0"/>
    <w:rsid w:val="00026036"/>
    <w:rsid w:val="000261C8"/>
    <w:rsid w:val="00026444"/>
    <w:rsid w:val="00026621"/>
    <w:rsid w:val="000267C3"/>
    <w:rsid w:val="00026F45"/>
    <w:rsid w:val="00027418"/>
    <w:rsid w:val="0002750F"/>
    <w:rsid w:val="0002794D"/>
    <w:rsid w:val="00027F81"/>
    <w:rsid w:val="000303E2"/>
    <w:rsid w:val="00030591"/>
    <w:rsid w:val="00030B9D"/>
    <w:rsid w:val="0003103E"/>
    <w:rsid w:val="000314F9"/>
    <w:rsid w:val="0003169E"/>
    <w:rsid w:val="000317BA"/>
    <w:rsid w:val="00031E71"/>
    <w:rsid w:val="00032272"/>
    <w:rsid w:val="00032B7E"/>
    <w:rsid w:val="00032C65"/>
    <w:rsid w:val="0003302D"/>
    <w:rsid w:val="00033D72"/>
    <w:rsid w:val="00033D74"/>
    <w:rsid w:val="00034535"/>
    <w:rsid w:val="0003493C"/>
    <w:rsid w:val="00034E4F"/>
    <w:rsid w:val="00034FFF"/>
    <w:rsid w:val="00035379"/>
    <w:rsid w:val="0003588D"/>
    <w:rsid w:val="000359EE"/>
    <w:rsid w:val="00035C04"/>
    <w:rsid w:val="00035C54"/>
    <w:rsid w:val="00036222"/>
    <w:rsid w:val="000364AD"/>
    <w:rsid w:val="000365C7"/>
    <w:rsid w:val="00036776"/>
    <w:rsid w:val="00036BDD"/>
    <w:rsid w:val="000370EB"/>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2EB3"/>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2E1"/>
    <w:rsid w:val="00051432"/>
    <w:rsid w:val="00051B4A"/>
    <w:rsid w:val="00052A8E"/>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0"/>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BA1"/>
    <w:rsid w:val="00065071"/>
    <w:rsid w:val="0006514D"/>
    <w:rsid w:val="00065368"/>
    <w:rsid w:val="00065849"/>
    <w:rsid w:val="00065DE7"/>
    <w:rsid w:val="000663EE"/>
    <w:rsid w:val="000668F6"/>
    <w:rsid w:val="00066E57"/>
    <w:rsid w:val="00066F3F"/>
    <w:rsid w:val="00067147"/>
    <w:rsid w:val="0006783E"/>
    <w:rsid w:val="00067DF5"/>
    <w:rsid w:val="00070234"/>
    <w:rsid w:val="00070240"/>
    <w:rsid w:val="000706CF"/>
    <w:rsid w:val="000706E1"/>
    <w:rsid w:val="00071074"/>
    <w:rsid w:val="000711DD"/>
    <w:rsid w:val="000718B1"/>
    <w:rsid w:val="00072ABE"/>
    <w:rsid w:val="00072B19"/>
    <w:rsid w:val="00072F27"/>
    <w:rsid w:val="00073409"/>
    <w:rsid w:val="00073D60"/>
    <w:rsid w:val="00073EC5"/>
    <w:rsid w:val="0007456F"/>
    <w:rsid w:val="000745D0"/>
    <w:rsid w:val="00075F5B"/>
    <w:rsid w:val="0007605E"/>
    <w:rsid w:val="0007608E"/>
    <w:rsid w:val="000760C0"/>
    <w:rsid w:val="000765D5"/>
    <w:rsid w:val="00076687"/>
    <w:rsid w:val="00076DAD"/>
    <w:rsid w:val="0007717A"/>
    <w:rsid w:val="000773CC"/>
    <w:rsid w:val="0007750C"/>
    <w:rsid w:val="00077746"/>
    <w:rsid w:val="00077991"/>
    <w:rsid w:val="00077A64"/>
    <w:rsid w:val="00077AC7"/>
    <w:rsid w:val="00077BE9"/>
    <w:rsid w:val="00077DE3"/>
    <w:rsid w:val="00080314"/>
    <w:rsid w:val="00080647"/>
    <w:rsid w:val="0008076F"/>
    <w:rsid w:val="00080E72"/>
    <w:rsid w:val="00080EA3"/>
    <w:rsid w:val="00081070"/>
    <w:rsid w:val="0008159C"/>
    <w:rsid w:val="00081E22"/>
    <w:rsid w:val="00082081"/>
    <w:rsid w:val="000821BB"/>
    <w:rsid w:val="0008225F"/>
    <w:rsid w:val="0008265D"/>
    <w:rsid w:val="000826A8"/>
    <w:rsid w:val="00082792"/>
    <w:rsid w:val="0008290D"/>
    <w:rsid w:val="00082EB6"/>
    <w:rsid w:val="000832E3"/>
    <w:rsid w:val="000837B5"/>
    <w:rsid w:val="0008446C"/>
    <w:rsid w:val="00084628"/>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48C"/>
    <w:rsid w:val="000905C6"/>
    <w:rsid w:val="00090A5C"/>
    <w:rsid w:val="00090DF6"/>
    <w:rsid w:val="000912C2"/>
    <w:rsid w:val="00091388"/>
    <w:rsid w:val="0009176B"/>
    <w:rsid w:val="000917DD"/>
    <w:rsid w:val="00091BB0"/>
    <w:rsid w:val="0009245D"/>
    <w:rsid w:val="0009251A"/>
    <w:rsid w:val="000927C9"/>
    <w:rsid w:val="00092A5F"/>
    <w:rsid w:val="00092D8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AA6"/>
    <w:rsid w:val="00097FA2"/>
    <w:rsid w:val="000A070F"/>
    <w:rsid w:val="000A0720"/>
    <w:rsid w:val="000A0C6A"/>
    <w:rsid w:val="000A10E3"/>
    <w:rsid w:val="000A2227"/>
    <w:rsid w:val="000A3715"/>
    <w:rsid w:val="000A388F"/>
    <w:rsid w:val="000A3F5E"/>
    <w:rsid w:val="000A437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55A"/>
    <w:rsid w:val="000A760B"/>
    <w:rsid w:val="000A7725"/>
    <w:rsid w:val="000A7A41"/>
    <w:rsid w:val="000A7CFA"/>
    <w:rsid w:val="000B0149"/>
    <w:rsid w:val="000B02D2"/>
    <w:rsid w:val="000B057D"/>
    <w:rsid w:val="000B0BB9"/>
    <w:rsid w:val="000B0E5B"/>
    <w:rsid w:val="000B13F7"/>
    <w:rsid w:val="000B1C19"/>
    <w:rsid w:val="000B1CA1"/>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B7A3C"/>
    <w:rsid w:val="000C0476"/>
    <w:rsid w:val="000C0611"/>
    <w:rsid w:val="000C0DF3"/>
    <w:rsid w:val="000C10F9"/>
    <w:rsid w:val="000C11FE"/>
    <w:rsid w:val="000C13F9"/>
    <w:rsid w:val="000C1516"/>
    <w:rsid w:val="000C1A46"/>
    <w:rsid w:val="000C2283"/>
    <w:rsid w:val="000C24C5"/>
    <w:rsid w:val="000C259B"/>
    <w:rsid w:val="000C28FA"/>
    <w:rsid w:val="000C2D52"/>
    <w:rsid w:val="000C3921"/>
    <w:rsid w:val="000C3B2D"/>
    <w:rsid w:val="000C3B49"/>
    <w:rsid w:val="000C3B64"/>
    <w:rsid w:val="000C4021"/>
    <w:rsid w:val="000C50A0"/>
    <w:rsid w:val="000C52FC"/>
    <w:rsid w:val="000C5468"/>
    <w:rsid w:val="000C547B"/>
    <w:rsid w:val="000C562B"/>
    <w:rsid w:val="000C5731"/>
    <w:rsid w:val="000C5B05"/>
    <w:rsid w:val="000C5D43"/>
    <w:rsid w:val="000C67B2"/>
    <w:rsid w:val="000C7024"/>
    <w:rsid w:val="000C73E3"/>
    <w:rsid w:val="000C7B91"/>
    <w:rsid w:val="000C7BB7"/>
    <w:rsid w:val="000D003F"/>
    <w:rsid w:val="000D02E0"/>
    <w:rsid w:val="000D0D30"/>
    <w:rsid w:val="000D1051"/>
    <w:rsid w:val="000D14F7"/>
    <w:rsid w:val="000D18B7"/>
    <w:rsid w:val="000D1D98"/>
    <w:rsid w:val="000D24F9"/>
    <w:rsid w:val="000D2506"/>
    <w:rsid w:val="000D264E"/>
    <w:rsid w:val="000D3094"/>
    <w:rsid w:val="000D31A7"/>
    <w:rsid w:val="000D32FD"/>
    <w:rsid w:val="000D34FD"/>
    <w:rsid w:val="000D37D9"/>
    <w:rsid w:val="000D3913"/>
    <w:rsid w:val="000D39CF"/>
    <w:rsid w:val="000D3A3C"/>
    <w:rsid w:val="000D3B8D"/>
    <w:rsid w:val="000D3DF9"/>
    <w:rsid w:val="000D42ED"/>
    <w:rsid w:val="000D460D"/>
    <w:rsid w:val="000D468D"/>
    <w:rsid w:val="000D4712"/>
    <w:rsid w:val="000D472E"/>
    <w:rsid w:val="000D49C4"/>
    <w:rsid w:val="000D4B0A"/>
    <w:rsid w:val="000D4D8E"/>
    <w:rsid w:val="000D570B"/>
    <w:rsid w:val="000D587E"/>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4E"/>
    <w:rsid w:val="000E6A72"/>
    <w:rsid w:val="000E6E77"/>
    <w:rsid w:val="000E6FE3"/>
    <w:rsid w:val="000E73E6"/>
    <w:rsid w:val="000E75A0"/>
    <w:rsid w:val="000F0256"/>
    <w:rsid w:val="000F071C"/>
    <w:rsid w:val="000F076C"/>
    <w:rsid w:val="000F0C38"/>
    <w:rsid w:val="000F162B"/>
    <w:rsid w:val="000F1885"/>
    <w:rsid w:val="000F1D3E"/>
    <w:rsid w:val="000F1D75"/>
    <w:rsid w:val="000F1F11"/>
    <w:rsid w:val="000F298E"/>
    <w:rsid w:val="000F2A7A"/>
    <w:rsid w:val="000F3138"/>
    <w:rsid w:val="000F3381"/>
    <w:rsid w:val="000F33C3"/>
    <w:rsid w:val="000F364F"/>
    <w:rsid w:val="000F36A0"/>
    <w:rsid w:val="000F3D9A"/>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2DE"/>
    <w:rsid w:val="00100827"/>
    <w:rsid w:val="00100CA7"/>
    <w:rsid w:val="00100F41"/>
    <w:rsid w:val="00101220"/>
    <w:rsid w:val="00101B4E"/>
    <w:rsid w:val="00102340"/>
    <w:rsid w:val="001029A5"/>
    <w:rsid w:val="00102AC1"/>
    <w:rsid w:val="00102F65"/>
    <w:rsid w:val="001035B7"/>
    <w:rsid w:val="00103735"/>
    <w:rsid w:val="00103CC9"/>
    <w:rsid w:val="00103D13"/>
    <w:rsid w:val="00103DD9"/>
    <w:rsid w:val="00103E5D"/>
    <w:rsid w:val="001040F2"/>
    <w:rsid w:val="001047F0"/>
    <w:rsid w:val="00104B87"/>
    <w:rsid w:val="00104FAA"/>
    <w:rsid w:val="00105121"/>
    <w:rsid w:val="001054DF"/>
    <w:rsid w:val="001054E1"/>
    <w:rsid w:val="001056CC"/>
    <w:rsid w:val="0010570A"/>
    <w:rsid w:val="00105A35"/>
    <w:rsid w:val="001066B6"/>
    <w:rsid w:val="0010671F"/>
    <w:rsid w:val="00107098"/>
    <w:rsid w:val="001070C7"/>
    <w:rsid w:val="001073C0"/>
    <w:rsid w:val="00107443"/>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A37"/>
    <w:rsid w:val="00113968"/>
    <w:rsid w:val="001139E5"/>
    <w:rsid w:val="00113B67"/>
    <w:rsid w:val="00113B84"/>
    <w:rsid w:val="00114277"/>
    <w:rsid w:val="001146A1"/>
    <w:rsid w:val="001147C3"/>
    <w:rsid w:val="001148D5"/>
    <w:rsid w:val="00115226"/>
    <w:rsid w:val="001161CF"/>
    <w:rsid w:val="001162D0"/>
    <w:rsid w:val="00116570"/>
    <w:rsid w:val="001168C1"/>
    <w:rsid w:val="00116C7A"/>
    <w:rsid w:val="00117C4F"/>
    <w:rsid w:val="00117C72"/>
    <w:rsid w:val="00117EAE"/>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22"/>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D1D"/>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3C"/>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6F78"/>
    <w:rsid w:val="0015754B"/>
    <w:rsid w:val="00157869"/>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814"/>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0F"/>
    <w:rsid w:val="00172DB6"/>
    <w:rsid w:val="001732B3"/>
    <w:rsid w:val="001732B9"/>
    <w:rsid w:val="00173465"/>
    <w:rsid w:val="00173565"/>
    <w:rsid w:val="00173637"/>
    <w:rsid w:val="00173C03"/>
    <w:rsid w:val="00173CD8"/>
    <w:rsid w:val="00173D1D"/>
    <w:rsid w:val="00173DCE"/>
    <w:rsid w:val="001743E1"/>
    <w:rsid w:val="001744CC"/>
    <w:rsid w:val="001748A0"/>
    <w:rsid w:val="00174F50"/>
    <w:rsid w:val="001752D1"/>
    <w:rsid w:val="0017562D"/>
    <w:rsid w:val="00175774"/>
    <w:rsid w:val="0017585E"/>
    <w:rsid w:val="00175BA0"/>
    <w:rsid w:val="00175C8C"/>
    <w:rsid w:val="0017619E"/>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307"/>
    <w:rsid w:val="001814C4"/>
    <w:rsid w:val="00181669"/>
    <w:rsid w:val="0018171F"/>
    <w:rsid w:val="001818B9"/>
    <w:rsid w:val="001818C6"/>
    <w:rsid w:val="00181C4F"/>
    <w:rsid w:val="00181C5A"/>
    <w:rsid w:val="00181D0D"/>
    <w:rsid w:val="00181D3D"/>
    <w:rsid w:val="00181DC2"/>
    <w:rsid w:val="0018258E"/>
    <w:rsid w:val="00182959"/>
    <w:rsid w:val="00182A38"/>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969"/>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5D7F"/>
    <w:rsid w:val="00196151"/>
    <w:rsid w:val="00196726"/>
    <w:rsid w:val="00196727"/>
    <w:rsid w:val="00196D47"/>
    <w:rsid w:val="00197578"/>
    <w:rsid w:val="0019781E"/>
    <w:rsid w:val="001979B1"/>
    <w:rsid w:val="00197D33"/>
    <w:rsid w:val="001A01DA"/>
    <w:rsid w:val="001A046B"/>
    <w:rsid w:val="001A0798"/>
    <w:rsid w:val="001A0BD5"/>
    <w:rsid w:val="001A0E9F"/>
    <w:rsid w:val="001A14E3"/>
    <w:rsid w:val="001A1548"/>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A5"/>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510"/>
    <w:rsid w:val="001C3BAF"/>
    <w:rsid w:val="001C3C76"/>
    <w:rsid w:val="001C3DD2"/>
    <w:rsid w:val="001C416A"/>
    <w:rsid w:val="001C45CF"/>
    <w:rsid w:val="001C4AC7"/>
    <w:rsid w:val="001C4B47"/>
    <w:rsid w:val="001C53FD"/>
    <w:rsid w:val="001C57BF"/>
    <w:rsid w:val="001C588D"/>
    <w:rsid w:val="001C5A01"/>
    <w:rsid w:val="001C5CA1"/>
    <w:rsid w:val="001C5EBF"/>
    <w:rsid w:val="001C658C"/>
    <w:rsid w:val="001C6B5D"/>
    <w:rsid w:val="001C73B1"/>
    <w:rsid w:val="001C74FB"/>
    <w:rsid w:val="001C777A"/>
    <w:rsid w:val="001C7790"/>
    <w:rsid w:val="001C7972"/>
    <w:rsid w:val="001C7B29"/>
    <w:rsid w:val="001C7B8E"/>
    <w:rsid w:val="001D04CF"/>
    <w:rsid w:val="001D04E7"/>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B35"/>
    <w:rsid w:val="001E2E42"/>
    <w:rsid w:val="001E2F45"/>
    <w:rsid w:val="001E3201"/>
    <w:rsid w:val="001E336D"/>
    <w:rsid w:val="001E3436"/>
    <w:rsid w:val="001E358F"/>
    <w:rsid w:val="001E3AD6"/>
    <w:rsid w:val="001E3BAC"/>
    <w:rsid w:val="001E4E74"/>
    <w:rsid w:val="001E5197"/>
    <w:rsid w:val="001E5228"/>
    <w:rsid w:val="001E5384"/>
    <w:rsid w:val="001E577C"/>
    <w:rsid w:val="001E5798"/>
    <w:rsid w:val="001E6997"/>
    <w:rsid w:val="001E6C8B"/>
    <w:rsid w:val="001E6DC5"/>
    <w:rsid w:val="001E6E32"/>
    <w:rsid w:val="001E70CB"/>
    <w:rsid w:val="001E77A5"/>
    <w:rsid w:val="001F05D3"/>
    <w:rsid w:val="001F10C6"/>
    <w:rsid w:val="001F17A8"/>
    <w:rsid w:val="001F1802"/>
    <w:rsid w:val="001F189A"/>
    <w:rsid w:val="001F18F4"/>
    <w:rsid w:val="001F1B46"/>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90B"/>
    <w:rsid w:val="001F6E1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861"/>
    <w:rsid w:val="00206ABA"/>
    <w:rsid w:val="00206AD0"/>
    <w:rsid w:val="00207151"/>
    <w:rsid w:val="0020735B"/>
    <w:rsid w:val="00207D08"/>
    <w:rsid w:val="00210557"/>
    <w:rsid w:val="00210A85"/>
    <w:rsid w:val="00210C31"/>
    <w:rsid w:val="00210FF3"/>
    <w:rsid w:val="0021136F"/>
    <w:rsid w:val="00211424"/>
    <w:rsid w:val="002114E5"/>
    <w:rsid w:val="0021152F"/>
    <w:rsid w:val="00211B7D"/>
    <w:rsid w:val="00211BA2"/>
    <w:rsid w:val="00211CE8"/>
    <w:rsid w:val="00211D81"/>
    <w:rsid w:val="00211DDA"/>
    <w:rsid w:val="00212A5F"/>
    <w:rsid w:val="0021302C"/>
    <w:rsid w:val="00213058"/>
    <w:rsid w:val="002130DB"/>
    <w:rsid w:val="00213269"/>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47"/>
    <w:rsid w:val="002153B4"/>
    <w:rsid w:val="002153F6"/>
    <w:rsid w:val="00215AB4"/>
    <w:rsid w:val="00215D0A"/>
    <w:rsid w:val="00215E1D"/>
    <w:rsid w:val="0021628F"/>
    <w:rsid w:val="002163D0"/>
    <w:rsid w:val="002164E6"/>
    <w:rsid w:val="002165CA"/>
    <w:rsid w:val="0021666D"/>
    <w:rsid w:val="0021672E"/>
    <w:rsid w:val="00217266"/>
    <w:rsid w:val="002176BF"/>
    <w:rsid w:val="00217EA9"/>
    <w:rsid w:val="00220B82"/>
    <w:rsid w:val="0022170E"/>
    <w:rsid w:val="00221804"/>
    <w:rsid w:val="00221994"/>
    <w:rsid w:val="002227E8"/>
    <w:rsid w:val="00222BA3"/>
    <w:rsid w:val="00222C12"/>
    <w:rsid w:val="00222E33"/>
    <w:rsid w:val="00222EC2"/>
    <w:rsid w:val="002231BA"/>
    <w:rsid w:val="002231ED"/>
    <w:rsid w:val="002232C0"/>
    <w:rsid w:val="002233C3"/>
    <w:rsid w:val="002234C5"/>
    <w:rsid w:val="00223749"/>
    <w:rsid w:val="0022394A"/>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0F6E"/>
    <w:rsid w:val="002316C8"/>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0F3"/>
    <w:rsid w:val="0024114E"/>
    <w:rsid w:val="002412A5"/>
    <w:rsid w:val="00241A19"/>
    <w:rsid w:val="00241AB0"/>
    <w:rsid w:val="002422C3"/>
    <w:rsid w:val="00242DF8"/>
    <w:rsid w:val="00242F92"/>
    <w:rsid w:val="002430B1"/>
    <w:rsid w:val="00243B5C"/>
    <w:rsid w:val="00243C78"/>
    <w:rsid w:val="00244361"/>
    <w:rsid w:val="002444EC"/>
    <w:rsid w:val="0024485F"/>
    <w:rsid w:val="002449B9"/>
    <w:rsid w:val="00244A86"/>
    <w:rsid w:val="00245371"/>
    <w:rsid w:val="00245760"/>
    <w:rsid w:val="00245AAF"/>
    <w:rsid w:val="00245D8D"/>
    <w:rsid w:val="00245E38"/>
    <w:rsid w:val="0024604B"/>
    <w:rsid w:val="002462B4"/>
    <w:rsid w:val="0024726B"/>
    <w:rsid w:val="0024731E"/>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1B"/>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A9B"/>
    <w:rsid w:val="00286278"/>
    <w:rsid w:val="00286491"/>
    <w:rsid w:val="00286761"/>
    <w:rsid w:val="00286A2B"/>
    <w:rsid w:val="00286C2F"/>
    <w:rsid w:val="00286E9B"/>
    <w:rsid w:val="0028755C"/>
    <w:rsid w:val="002879BB"/>
    <w:rsid w:val="00287A95"/>
    <w:rsid w:val="002907A2"/>
    <w:rsid w:val="002908BC"/>
    <w:rsid w:val="00290B26"/>
    <w:rsid w:val="00290E62"/>
    <w:rsid w:val="00290F16"/>
    <w:rsid w:val="00291253"/>
    <w:rsid w:val="00291382"/>
    <w:rsid w:val="00291859"/>
    <w:rsid w:val="002929C4"/>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A92"/>
    <w:rsid w:val="00295C5A"/>
    <w:rsid w:val="00295D4D"/>
    <w:rsid w:val="00296016"/>
    <w:rsid w:val="002960CE"/>
    <w:rsid w:val="00296110"/>
    <w:rsid w:val="002963F0"/>
    <w:rsid w:val="00296950"/>
    <w:rsid w:val="00296972"/>
    <w:rsid w:val="00296A73"/>
    <w:rsid w:val="00296F18"/>
    <w:rsid w:val="00297F48"/>
    <w:rsid w:val="002A0233"/>
    <w:rsid w:val="002A0A12"/>
    <w:rsid w:val="002A0B81"/>
    <w:rsid w:val="002A0FAA"/>
    <w:rsid w:val="002A1887"/>
    <w:rsid w:val="002A1F1A"/>
    <w:rsid w:val="002A1F90"/>
    <w:rsid w:val="002A2011"/>
    <w:rsid w:val="002A2488"/>
    <w:rsid w:val="002A28C9"/>
    <w:rsid w:val="002A2DD0"/>
    <w:rsid w:val="002A33AE"/>
    <w:rsid w:val="002A3C3F"/>
    <w:rsid w:val="002A3D8B"/>
    <w:rsid w:val="002A3F56"/>
    <w:rsid w:val="002A42EC"/>
    <w:rsid w:val="002A436B"/>
    <w:rsid w:val="002A4479"/>
    <w:rsid w:val="002A44BA"/>
    <w:rsid w:val="002A480D"/>
    <w:rsid w:val="002A4C1D"/>
    <w:rsid w:val="002A516A"/>
    <w:rsid w:val="002A5235"/>
    <w:rsid w:val="002A57A5"/>
    <w:rsid w:val="002A5C0C"/>
    <w:rsid w:val="002A5CE7"/>
    <w:rsid w:val="002A6482"/>
    <w:rsid w:val="002A6546"/>
    <w:rsid w:val="002A69FB"/>
    <w:rsid w:val="002A6A00"/>
    <w:rsid w:val="002A6DF3"/>
    <w:rsid w:val="002A6F0F"/>
    <w:rsid w:val="002A6FCE"/>
    <w:rsid w:val="002A6FD6"/>
    <w:rsid w:val="002A7161"/>
    <w:rsid w:val="002A73F4"/>
    <w:rsid w:val="002A776B"/>
    <w:rsid w:val="002A786E"/>
    <w:rsid w:val="002A7AE5"/>
    <w:rsid w:val="002A7BAB"/>
    <w:rsid w:val="002A7C48"/>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8CC"/>
    <w:rsid w:val="002B4921"/>
    <w:rsid w:val="002B4A00"/>
    <w:rsid w:val="002B4A5C"/>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472"/>
    <w:rsid w:val="002B74BF"/>
    <w:rsid w:val="002B7588"/>
    <w:rsid w:val="002B790B"/>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019"/>
    <w:rsid w:val="002C6229"/>
    <w:rsid w:val="002C66EC"/>
    <w:rsid w:val="002C6F42"/>
    <w:rsid w:val="002C7081"/>
    <w:rsid w:val="002C70F3"/>
    <w:rsid w:val="002C70FB"/>
    <w:rsid w:val="002D0167"/>
    <w:rsid w:val="002D0554"/>
    <w:rsid w:val="002D0583"/>
    <w:rsid w:val="002D05BE"/>
    <w:rsid w:val="002D08E2"/>
    <w:rsid w:val="002D09B7"/>
    <w:rsid w:val="002D0AF7"/>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59A"/>
    <w:rsid w:val="002D673A"/>
    <w:rsid w:val="002D680D"/>
    <w:rsid w:val="002D6997"/>
    <w:rsid w:val="002D6AAE"/>
    <w:rsid w:val="002D6B31"/>
    <w:rsid w:val="002D6D6E"/>
    <w:rsid w:val="002D7444"/>
    <w:rsid w:val="002D75E4"/>
    <w:rsid w:val="002D7750"/>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240"/>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0D0E"/>
    <w:rsid w:val="003011FA"/>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3F2F"/>
    <w:rsid w:val="00304141"/>
    <w:rsid w:val="00305592"/>
    <w:rsid w:val="00305AD4"/>
    <w:rsid w:val="00305D38"/>
    <w:rsid w:val="003062C1"/>
    <w:rsid w:val="003063C6"/>
    <w:rsid w:val="00306B60"/>
    <w:rsid w:val="00306EB9"/>
    <w:rsid w:val="00306EDC"/>
    <w:rsid w:val="0030777F"/>
    <w:rsid w:val="0030789D"/>
    <w:rsid w:val="00307990"/>
    <w:rsid w:val="00307C0F"/>
    <w:rsid w:val="00307D59"/>
    <w:rsid w:val="003100D8"/>
    <w:rsid w:val="00310554"/>
    <w:rsid w:val="003108C8"/>
    <w:rsid w:val="00310EB6"/>
    <w:rsid w:val="003110E5"/>
    <w:rsid w:val="003114F1"/>
    <w:rsid w:val="00311888"/>
    <w:rsid w:val="00311E5C"/>
    <w:rsid w:val="00312650"/>
    <w:rsid w:val="00312B44"/>
    <w:rsid w:val="0031310F"/>
    <w:rsid w:val="0031324D"/>
    <w:rsid w:val="0031435B"/>
    <w:rsid w:val="00314378"/>
    <w:rsid w:val="003144E0"/>
    <w:rsid w:val="00314573"/>
    <w:rsid w:val="0031475A"/>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0F05"/>
    <w:rsid w:val="003210C1"/>
    <w:rsid w:val="0032122C"/>
    <w:rsid w:val="0032163C"/>
    <w:rsid w:val="0032186E"/>
    <w:rsid w:val="003218F2"/>
    <w:rsid w:val="00321C7B"/>
    <w:rsid w:val="00321F8D"/>
    <w:rsid w:val="00322313"/>
    <w:rsid w:val="00322C32"/>
    <w:rsid w:val="00322C56"/>
    <w:rsid w:val="00322D22"/>
    <w:rsid w:val="00322E0A"/>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E1E"/>
    <w:rsid w:val="00333F16"/>
    <w:rsid w:val="0033467A"/>
    <w:rsid w:val="0033469C"/>
    <w:rsid w:val="003350DA"/>
    <w:rsid w:val="003352E0"/>
    <w:rsid w:val="00335525"/>
    <w:rsid w:val="003358B5"/>
    <w:rsid w:val="0033599E"/>
    <w:rsid w:val="00335A01"/>
    <w:rsid w:val="00336343"/>
    <w:rsid w:val="00336FB3"/>
    <w:rsid w:val="003372D6"/>
    <w:rsid w:val="003375F4"/>
    <w:rsid w:val="003376C6"/>
    <w:rsid w:val="00337C5A"/>
    <w:rsid w:val="00337E1E"/>
    <w:rsid w:val="0034052F"/>
    <w:rsid w:val="00340764"/>
    <w:rsid w:val="00340872"/>
    <w:rsid w:val="00340B39"/>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55A"/>
    <w:rsid w:val="003477C1"/>
    <w:rsid w:val="00347BBC"/>
    <w:rsid w:val="00350395"/>
    <w:rsid w:val="003503BE"/>
    <w:rsid w:val="003508B5"/>
    <w:rsid w:val="00350FB0"/>
    <w:rsid w:val="003515FF"/>
    <w:rsid w:val="0035163D"/>
    <w:rsid w:val="00351880"/>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52"/>
    <w:rsid w:val="00355AF2"/>
    <w:rsid w:val="00355F74"/>
    <w:rsid w:val="00356838"/>
    <w:rsid w:val="00356ACE"/>
    <w:rsid w:val="00356B70"/>
    <w:rsid w:val="00356D65"/>
    <w:rsid w:val="00357190"/>
    <w:rsid w:val="0035720B"/>
    <w:rsid w:val="00357256"/>
    <w:rsid w:val="00357B14"/>
    <w:rsid w:val="00357FBA"/>
    <w:rsid w:val="003602D1"/>
    <w:rsid w:val="0036050C"/>
    <w:rsid w:val="0036054A"/>
    <w:rsid w:val="00360659"/>
    <w:rsid w:val="00360709"/>
    <w:rsid w:val="00360962"/>
    <w:rsid w:val="003613B7"/>
    <w:rsid w:val="00361491"/>
    <w:rsid w:val="00361BCE"/>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D4"/>
    <w:rsid w:val="003737F4"/>
    <w:rsid w:val="003738CD"/>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8B7"/>
    <w:rsid w:val="00381009"/>
    <w:rsid w:val="00381027"/>
    <w:rsid w:val="003810FE"/>
    <w:rsid w:val="00381C86"/>
    <w:rsid w:val="0038206D"/>
    <w:rsid w:val="0038233F"/>
    <w:rsid w:val="00382754"/>
    <w:rsid w:val="00383211"/>
    <w:rsid w:val="0038375A"/>
    <w:rsid w:val="003841C5"/>
    <w:rsid w:val="003842DF"/>
    <w:rsid w:val="003844CF"/>
    <w:rsid w:val="003849FD"/>
    <w:rsid w:val="003851BF"/>
    <w:rsid w:val="003855EC"/>
    <w:rsid w:val="00385C26"/>
    <w:rsid w:val="003861B3"/>
    <w:rsid w:val="003863C1"/>
    <w:rsid w:val="00386410"/>
    <w:rsid w:val="003864E1"/>
    <w:rsid w:val="003867BF"/>
    <w:rsid w:val="00386CF5"/>
    <w:rsid w:val="00386E25"/>
    <w:rsid w:val="00387971"/>
    <w:rsid w:val="003879DB"/>
    <w:rsid w:val="003904AC"/>
    <w:rsid w:val="003904DB"/>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25"/>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6DF0"/>
    <w:rsid w:val="003A7252"/>
    <w:rsid w:val="003A74F5"/>
    <w:rsid w:val="003A79BE"/>
    <w:rsid w:val="003A7C94"/>
    <w:rsid w:val="003B00F3"/>
    <w:rsid w:val="003B0703"/>
    <w:rsid w:val="003B0A49"/>
    <w:rsid w:val="003B0FEF"/>
    <w:rsid w:val="003B1316"/>
    <w:rsid w:val="003B17F1"/>
    <w:rsid w:val="003B1B5E"/>
    <w:rsid w:val="003B1E10"/>
    <w:rsid w:val="003B2544"/>
    <w:rsid w:val="003B2AAB"/>
    <w:rsid w:val="003B2CDC"/>
    <w:rsid w:val="003B36F4"/>
    <w:rsid w:val="003B38C3"/>
    <w:rsid w:val="003B3D6E"/>
    <w:rsid w:val="003B40FC"/>
    <w:rsid w:val="003B4152"/>
    <w:rsid w:val="003B42AD"/>
    <w:rsid w:val="003B4978"/>
    <w:rsid w:val="003B4FCA"/>
    <w:rsid w:val="003B505D"/>
    <w:rsid w:val="003B51FA"/>
    <w:rsid w:val="003B53C5"/>
    <w:rsid w:val="003B5BC3"/>
    <w:rsid w:val="003B5D08"/>
    <w:rsid w:val="003B612E"/>
    <w:rsid w:val="003B655A"/>
    <w:rsid w:val="003B69C2"/>
    <w:rsid w:val="003B6CE1"/>
    <w:rsid w:val="003B6E2D"/>
    <w:rsid w:val="003B7460"/>
    <w:rsid w:val="003B77F9"/>
    <w:rsid w:val="003B78F6"/>
    <w:rsid w:val="003B7972"/>
    <w:rsid w:val="003B7B4A"/>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E33"/>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5C5"/>
    <w:rsid w:val="003C7CCE"/>
    <w:rsid w:val="003C7D04"/>
    <w:rsid w:val="003C7D8F"/>
    <w:rsid w:val="003D004D"/>
    <w:rsid w:val="003D00A4"/>
    <w:rsid w:val="003D04AC"/>
    <w:rsid w:val="003D0A98"/>
    <w:rsid w:val="003D0AE4"/>
    <w:rsid w:val="003D0C59"/>
    <w:rsid w:val="003D0D36"/>
    <w:rsid w:val="003D0DE8"/>
    <w:rsid w:val="003D0F3F"/>
    <w:rsid w:val="003D1178"/>
    <w:rsid w:val="003D1474"/>
    <w:rsid w:val="003D1E6B"/>
    <w:rsid w:val="003D1E86"/>
    <w:rsid w:val="003D1E8D"/>
    <w:rsid w:val="003D2418"/>
    <w:rsid w:val="003D295C"/>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14"/>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5A2"/>
    <w:rsid w:val="003E3199"/>
    <w:rsid w:val="003E36F7"/>
    <w:rsid w:val="003E3843"/>
    <w:rsid w:val="003E3931"/>
    <w:rsid w:val="003E3F1E"/>
    <w:rsid w:val="003E4919"/>
    <w:rsid w:val="003E4C3C"/>
    <w:rsid w:val="003E512F"/>
    <w:rsid w:val="003E525B"/>
    <w:rsid w:val="003E53AD"/>
    <w:rsid w:val="003E5785"/>
    <w:rsid w:val="003E5851"/>
    <w:rsid w:val="003E58BB"/>
    <w:rsid w:val="003E5E39"/>
    <w:rsid w:val="003E5F4A"/>
    <w:rsid w:val="003E5F63"/>
    <w:rsid w:val="003E5FD3"/>
    <w:rsid w:val="003E6162"/>
    <w:rsid w:val="003E654C"/>
    <w:rsid w:val="003E6573"/>
    <w:rsid w:val="003E66B3"/>
    <w:rsid w:val="003E68E9"/>
    <w:rsid w:val="003E6A3A"/>
    <w:rsid w:val="003E6C0E"/>
    <w:rsid w:val="003E6C33"/>
    <w:rsid w:val="003E6E32"/>
    <w:rsid w:val="003E7285"/>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A69"/>
    <w:rsid w:val="003F3DBA"/>
    <w:rsid w:val="003F3E4B"/>
    <w:rsid w:val="003F43F4"/>
    <w:rsid w:val="003F46E3"/>
    <w:rsid w:val="003F4863"/>
    <w:rsid w:val="003F5024"/>
    <w:rsid w:val="003F5025"/>
    <w:rsid w:val="003F5BDA"/>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F20"/>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CDA"/>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3E"/>
    <w:rsid w:val="004276AD"/>
    <w:rsid w:val="00427883"/>
    <w:rsid w:val="00427A8A"/>
    <w:rsid w:val="00427AA1"/>
    <w:rsid w:val="00427CE2"/>
    <w:rsid w:val="00427E21"/>
    <w:rsid w:val="00427EB4"/>
    <w:rsid w:val="0043024A"/>
    <w:rsid w:val="00430427"/>
    <w:rsid w:val="004312D3"/>
    <w:rsid w:val="004317EF"/>
    <w:rsid w:val="00431B8E"/>
    <w:rsid w:val="00431ED3"/>
    <w:rsid w:val="0043237C"/>
    <w:rsid w:val="00432535"/>
    <w:rsid w:val="00432657"/>
    <w:rsid w:val="004327B8"/>
    <w:rsid w:val="00432942"/>
    <w:rsid w:val="00432D69"/>
    <w:rsid w:val="0043312E"/>
    <w:rsid w:val="00433673"/>
    <w:rsid w:val="00433784"/>
    <w:rsid w:val="004338C4"/>
    <w:rsid w:val="00433B83"/>
    <w:rsid w:val="0043431B"/>
    <w:rsid w:val="0043482E"/>
    <w:rsid w:val="00434B16"/>
    <w:rsid w:val="004354FC"/>
    <w:rsid w:val="00435A98"/>
    <w:rsid w:val="00435C5B"/>
    <w:rsid w:val="00436336"/>
    <w:rsid w:val="004363D8"/>
    <w:rsid w:val="0043654E"/>
    <w:rsid w:val="0043679B"/>
    <w:rsid w:val="00436B0A"/>
    <w:rsid w:val="00436DA9"/>
    <w:rsid w:val="00436EE1"/>
    <w:rsid w:val="00437049"/>
    <w:rsid w:val="00437A68"/>
    <w:rsid w:val="00437B87"/>
    <w:rsid w:val="00437F73"/>
    <w:rsid w:val="004407B2"/>
    <w:rsid w:val="00440A71"/>
    <w:rsid w:val="00440AD5"/>
    <w:rsid w:val="00441026"/>
    <w:rsid w:val="00441785"/>
    <w:rsid w:val="00441BAB"/>
    <w:rsid w:val="00441E54"/>
    <w:rsid w:val="00441E81"/>
    <w:rsid w:val="004420AD"/>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C30"/>
    <w:rsid w:val="00445E54"/>
    <w:rsid w:val="0044613E"/>
    <w:rsid w:val="0044680F"/>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9D"/>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278"/>
    <w:rsid w:val="00457A99"/>
    <w:rsid w:val="00460C1A"/>
    <w:rsid w:val="004612CD"/>
    <w:rsid w:val="004618A5"/>
    <w:rsid w:val="00461F43"/>
    <w:rsid w:val="0046204A"/>
    <w:rsid w:val="0046240B"/>
    <w:rsid w:val="0046293B"/>
    <w:rsid w:val="00462C60"/>
    <w:rsid w:val="00463455"/>
    <w:rsid w:val="004635BD"/>
    <w:rsid w:val="004636C5"/>
    <w:rsid w:val="00463E7A"/>
    <w:rsid w:val="00463FD6"/>
    <w:rsid w:val="00463FD9"/>
    <w:rsid w:val="00463FE2"/>
    <w:rsid w:val="00464918"/>
    <w:rsid w:val="00464D1D"/>
    <w:rsid w:val="00464D71"/>
    <w:rsid w:val="00464DC6"/>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35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E22"/>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19F"/>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31C"/>
    <w:rsid w:val="004934A8"/>
    <w:rsid w:val="004938FD"/>
    <w:rsid w:val="004939D2"/>
    <w:rsid w:val="004942C8"/>
    <w:rsid w:val="004947DD"/>
    <w:rsid w:val="00494A1A"/>
    <w:rsid w:val="00494CD6"/>
    <w:rsid w:val="0049540A"/>
    <w:rsid w:val="00495801"/>
    <w:rsid w:val="00495BD3"/>
    <w:rsid w:val="00495CA8"/>
    <w:rsid w:val="00495D9E"/>
    <w:rsid w:val="00496294"/>
    <w:rsid w:val="0049658F"/>
    <w:rsid w:val="00496741"/>
    <w:rsid w:val="00496843"/>
    <w:rsid w:val="00496C79"/>
    <w:rsid w:val="00496F56"/>
    <w:rsid w:val="0049721E"/>
    <w:rsid w:val="004973F2"/>
    <w:rsid w:val="004975A2"/>
    <w:rsid w:val="004975C4"/>
    <w:rsid w:val="00497C91"/>
    <w:rsid w:val="004A0A58"/>
    <w:rsid w:val="004A0B49"/>
    <w:rsid w:val="004A0E5D"/>
    <w:rsid w:val="004A12CB"/>
    <w:rsid w:val="004A1538"/>
    <w:rsid w:val="004A169D"/>
    <w:rsid w:val="004A17D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90"/>
    <w:rsid w:val="004A58FB"/>
    <w:rsid w:val="004A5947"/>
    <w:rsid w:val="004A597C"/>
    <w:rsid w:val="004A5D09"/>
    <w:rsid w:val="004A5F4F"/>
    <w:rsid w:val="004A61E3"/>
    <w:rsid w:val="004A6933"/>
    <w:rsid w:val="004A725C"/>
    <w:rsid w:val="004A766B"/>
    <w:rsid w:val="004B01A9"/>
    <w:rsid w:val="004B0321"/>
    <w:rsid w:val="004B03F3"/>
    <w:rsid w:val="004B09A0"/>
    <w:rsid w:val="004B0E05"/>
    <w:rsid w:val="004B1425"/>
    <w:rsid w:val="004B143F"/>
    <w:rsid w:val="004B163D"/>
    <w:rsid w:val="004B1927"/>
    <w:rsid w:val="004B19FF"/>
    <w:rsid w:val="004B1A93"/>
    <w:rsid w:val="004B1DD8"/>
    <w:rsid w:val="004B20FF"/>
    <w:rsid w:val="004B2200"/>
    <w:rsid w:val="004B25C8"/>
    <w:rsid w:val="004B2BFA"/>
    <w:rsid w:val="004B347E"/>
    <w:rsid w:val="004B3A94"/>
    <w:rsid w:val="004B467F"/>
    <w:rsid w:val="004B4696"/>
    <w:rsid w:val="004B4A56"/>
    <w:rsid w:val="004B4A91"/>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CA7"/>
    <w:rsid w:val="004C00C4"/>
    <w:rsid w:val="004C0776"/>
    <w:rsid w:val="004C09AE"/>
    <w:rsid w:val="004C0D89"/>
    <w:rsid w:val="004C11DA"/>
    <w:rsid w:val="004C17AC"/>
    <w:rsid w:val="004C1F97"/>
    <w:rsid w:val="004C24DB"/>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C7EF2"/>
    <w:rsid w:val="004D015A"/>
    <w:rsid w:val="004D0497"/>
    <w:rsid w:val="004D06F9"/>
    <w:rsid w:val="004D06FD"/>
    <w:rsid w:val="004D0F24"/>
    <w:rsid w:val="004D1386"/>
    <w:rsid w:val="004D14FC"/>
    <w:rsid w:val="004D2468"/>
    <w:rsid w:val="004D271C"/>
    <w:rsid w:val="004D2DB8"/>
    <w:rsid w:val="004D2EC4"/>
    <w:rsid w:val="004D2EEA"/>
    <w:rsid w:val="004D311B"/>
    <w:rsid w:val="004D33BB"/>
    <w:rsid w:val="004D34EE"/>
    <w:rsid w:val="004D3770"/>
    <w:rsid w:val="004D3FF6"/>
    <w:rsid w:val="004D41C8"/>
    <w:rsid w:val="004D4636"/>
    <w:rsid w:val="004D4A56"/>
    <w:rsid w:val="004D5405"/>
    <w:rsid w:val="004D5546"/>
    <w:rsid w:val="004D55E9"/>
    <w:rsid w:val="004D5825"/>
    <w:rsid w:val="004D5A94"/>
    <w:rsid w:val="004D5D2B"/>
    <w:rsid w:val="004D5D45"/>
    <w:rsid w:val="004D6D01"/>
    <w:rsid w:val="004D6D60"/>
    <w:rsid w:val="004D6DE7"/>
    <w:rsid w:val="004D6DF4"/>
    <w:rsid w:val="004D6F4A"/>
    <w:rsid w:val="004D6FD4"/>
    <w:rsid w:val="004D728A"/>
    <w:rsid w:val="004D757A"/>
    <w:rsid w:val="004D7A10"/>
    <w:rsid w:val="004D7CE3"/>
    <w:rsid w:val="004E0003"/>
    <w:rsid w:val="004E004D"/>
    <w:rsid w:val="004E038A"/>
    <w:rsid w:val="004E0B26"/>
    <w:rsid w:val="004E0FFC"/>
    <w:rsid w:val="004E18C2"/>
    <w:rsid w:val="004E1B12"/>
    <w:rsid w:val="004E1B58"/>
    <w:rsid w:val="004E1C31"/>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B3E"/>
    <w:rsid w:val="004E6CE6"/>
    <w:rsid w:val="004E725E"/>
    <w:rsid w:val="004E7380"/>
    <w:rsid w:val="004E7414"/>
    <w:rsid w:val="004E7466"/>
    <w:rsid w:val="004E75AB"/>
    <w:rsid w:val="004E75F9"/>
    <w:rsid w:val="004E7824"/>
    <w:rsid w:val="004F01B7"/>
    <w:rsid w:val="004F0358"/>
    <w:rsid w:val="004F03C6"/>
    <w:rsid w:val="004F06EC"/>
    <w:rsid w:val="004F1238"/>
    <w:rsid w:val="004F170E"/>
    <w:rsid w:val="004F17E7"/>
    <w:rsid w:val="004F18B1"/>
    <w:rsid w:val="004F1A0A"/>
    <w:rsid w:val="004F1E87"/>
    <w:rsid w:val="004F1EB3"/>
    <w:rsid w:val="004F2324"/>
    <w:rsid w:val="004F266E"/>
    <w:rsid w:val="004F3373"/>
    <w:rsid w:val="004F3396"/>
    <w:rsid w:val="004F3549"/>
    <w:rsid w:val="004F3781"/>
    <w:rsid w:val="004F3D64"/>
    <w:rsid w:val="004F4790"/>
    <w:rsid w:val="004F49BB"/>
    <w:rsid w:val="004F4C91"/>
    <w:rsid w:val="004F4DA8"/>
    <w:rsid w:val="004F4DBA"/>
    <w:rsid w:val="004F5367"/>
    <w:rsid w:val="004F5616"/>
    <w:rsid w:val="004F565C"/>
    <w:rsid w:val="004F5A19"/>
    <w:rsid w:val="004F6256"/>
    <w:rsid w:val="004F66B5"/>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A3"/>
    <w:rsid w:val="005048EC"/>
    <w:rsid w:val="00505287"/>
    <w:rsid w:val="00506033"/>
    <w:rsid w:val="005060FD"/>
    <w:rsid w:val="0050629D"/>
    <w:rsid w:val="00506AFC"/>
    <w:rsid w:val="00506EA2"/>
    <w:rsid w:val="00507883"/>
    <w:rsid w:val="00507896"/>
    <w:rsid w:val="00507C51"/>
    <w:rsid w:val="00507C67"/>
    <w:rsid w:val="005102CB"/>
    <w:rsid w:val="00510395"/>
    <w:rsid w:val="0051076C"/>
    <w:rsid w:val="00510945"/>
    <w:rsid w:val="00511710"/>
    <w:rsid w:val="00511E05"/>
    <w:rsid w:val="00511FA0"/>
    <w:rsid w:val="0051241C"/>
    <w:rsid w:val="005128FA"/>
    <w:rsid w:val="00512BED"/>
    <w:rsid w:val="005133AD"/>
    <w:rsid w:val="005134F6"/>
    <w:rsid w:val="005135F1"/>
    <w:rsid w:val="00514086"/>
    <w:rsid w:val="005140DB"/>
    <w:rsid w:val="0051447F"/>
    <w:rsid w:val="00514481"/>
    <w:rsid w:val="005147A8"/>
    <w:rsid w:val="00514BA1"/>
    <w:rsid w:val="00514C8A"/>
    <w:rsid w:val="00514CB3"/>
    <w:rsid w:val="00514EFD"/>
    <w:rsid w:val="0051544C"/>
    <w:rsid w:val="00515618"/>
    <w:rsid w:val="0051561A"/>
    <w:rsid w:val="005159C5"/>
    <w:rsid w:val="00515EF8"/>
    <w:rsid w:val="005160C0"/>
    <w:rsid w:val="00516502"/>
    <w:rsid w:val="00516699"/>
    <w:rsid w:val="005166AE"/>
    <w:rsid w:val="00516B6B"/>
    <w:rsid w:val="0051721A"/>
    <w:rsid w:val="00517282"/>
    <w:rsid w:val="00517338"/>
    <w:rsid w:val="005175C3"/>
    <w:rsid w:val="00517640"/>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700"/>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068"/>
    <w:rsid w:val="005329F0"/>
    <w:rsid w:val="00533083"/>
    <w:rsid w:val="00533284"/>
    <w:rsid w:val="005333DE"/>
    <w:rsid w:val="005337DA"/>
    <w:rsid w:val="005339DD"/>
    <w:rsid w:val="00533A87"/>
    <w:rsid w:val="00533CD9"/>
    <w:rsid w:val="00533FDD"/>
    <w:rsid w:val="00534390"/>
    <w:rsid w:val="005344F2"/>
    <w:rsid w:val="0053491E"/>
    <w:rsid w:val="00534A62"/>
    <w:rsid w:val="00534C64"/>
    <w:rsid w:val="0053548A"/>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7D6"/>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7DF"/>
    <w:rsid w:val="00544C24"/>
    <w:rsid w:val="00544CE8"/>
    <w:rsid w:val="00544D57"/>
    <w:rsid w:val="00544E35"/>
    <w:rsid w:val="005450CD"/>
    <w:rsid w:val="005453B2"/>
    <w:rsid w:val="00545456"/>
    <w:rsid w:val="005454C8"/>
    <w:rsid w:val="0054567E"/>
    <w:rsid w:val="005459DC"/>
    <w:rsid w:val="00545D25"/>
    <w:rsid w:val="00545E8E"/>
    <w:rsid w:val="00546265"/>
    <w:rsid w:val="005463B3"/>
    <w:rsid w:val="00546862"/>
    <w:rsid w:val="00546A08"/>
    <w:rsid w:val="00547363"/>
    <w:rsid w:val="005474B1"/>
    <w:rsid w:val="00547506"/>
    <w:rsid w:val="00547654"/>
    <w:rsid w:val="00547864"/>
    <w:rsid w:val="00550552"/>
    <w:rsid w:val="00550BFA"/>
    <w:rsid w:val="00550FE2"/>
    <w:rsid w:val="0055106E"/>
    <w:rsid w:val="005519B6"/>
    <w:rsid w:val="00551C38"/>
    <w:rsid w:val="00552254"/>
    <w:rsid w:val="00552504"/>
    <w:rsid w:val="00552974"/>
    <w:rsid w:val="00553412"/>
    <w:rsid w:val="0055343F"/>
    <w:rsid w:val="00553AE8"/>
    <w:rsid w:val="00553BCF"/>
    <w:rsid w:val="00554209"/>
    <w:rsid w:val="005542FC"/>
    <w:rsid w:val="005545D8"/>
    <w:rsid w:val="005546B3"/>
    <w:rsid w:val="00554870"/>
    <w:rsid w:val="00554A9F"/>
    <w:rsid w:val="00554AAF"/>
    <w:rsid w:val="00554AE4"/>
    <w:rsid w:val="00554B71"/>
    <w:rsid w:val="00554CCD"/>
    <w:rsid w:val="00554EDE"/>
    <w:rsid w:val="00554F8E"/>
    <w:rsid w:val="005551C2"/>
    <w:rsid w:val="005552BB"/>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62"/>
    <w:rsid w:val="00563DD7"/>
    <w:rsid w:val="00564277"/>
    <w:rsid w:val="0056455D"/>
    <w:rsid w:val="005645FF"/>
    <w:rsid w:val="0056463C"/>
    <w:rsid w:val="00564E84"/>
    <w:rsid w:val="00565119"/>
    <w:rsid w:val="00565159"/>
    <w:rsid w:val="0056571E"/>
    <w:rsid w:val="00565922"/>
    <w:rsid w:val="00565F4F"/>
    <w:rsid w:val="00566390"/>
    <w:rsid w:val="00566AEF"/>
    <w:rsid w:val="00566C5B"/>
    <w:rsid w:val="00566D3C"/>
    <w:rsid w:val="00566D60"/>
    <w:rsid w:val="0056708A"/>
    <w:rsid w:val="0056726E"/>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613"/>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362"/>
    <w:rsid w:val="00581406"/>
    <w:rsid w:val="00581443"/>
    <w:rsid w:val="005816EB"/>
    <w:rsid w:val="00582431"/>
    <w:rsid w:val="00582765"/>
    <w:rsid w:val="005829C3"/>
    <w:rsid w:val="0058323D"/>
    <w:rsid w:val="005832AA"/>
    <w:rsid w:val="00583667"/>
    <w:rsid w:val="00583A40"/>
    <w:rsid w:val="00584509"/>
    <w:rsid w:val="005847B0"/>
    <w:rsid w:val="005851BE"/>
    <w:rsid w:val="005852D5"/>
    <w:rsid w:val="00585A47"/>
    <w:rsid w:val="00585F01"/>
    <w:rsid w:val="005863F4"/>
    <w:rsid w:val="0058657D"/>
    <w:rsid w:val="00586789"/>
    <w:rsid w:val="00586F76"/>
    <w:rsid w:val="00587266"/>
    <w:rsid w:val="0058756C"/>
    <w:rsid w:val="00587B94"/>
    <w:rsid w:val="00587C8E"/>
    <w:rsid w:val="00590C50"/>
    <w:rsid w:val="00591069"/>
    <w:rsid w:val="00591222"/>
    <w:rsid w:val="00591B88"/>
    <w:rsid w:val="00592046"/>
    <w:rsid w:val="00592C7D"/>
    <w:rsid w:val="00593106"/>
    <w:rsid w:val="0059310C"/>
    <w:rsid w:val="00593148"/>
    <w:rsid w:val="005932CD"/>
    <w:rsid w:val="005933F4"/>
    <w:rsid w:val="00593434"/>
    <w:rsid w:val="00593EB1"/>
    <w:rsid w:val="00594D1F"/>
    <w:rsid w:val="00594F71"/>
    <w:rsid w:val="00595000"/>
    <w:rsid w:val="0059587B"/>
    <w:rsid w:val="005959ED"/>
    <w:rsid w:val="00595CDD"/>
    <w:rsid w:val="005968DE"/>
    <w:rsid w:val="005969BC"/>
    <w:rsid w:val="00597748"/>
    <w:rsid w:val="005978EE"/>
    <w:rsid w:val="00597AD9"/>
    <w:rsid w:val="00597DB7"/>
    <w:rsid w:val="005A00BD"/>
    <w:rsid w:val="005A039C"/>
    <w:rsid w:val="005A05CB"/>
    <w:rsid w:val="005A06DD"/>
    <w:rsid w:val="005A0D1E"/>
    <w:rsid w:val="005A0DB1"/>
    <w:rsid w:val="005A0E27"/>
    <w:rsid w:val="005A0F05"/>
    <w:rsid w:val="005A12A9"/>
    <w:rsid w:val="005A157D"/>
    <w:rsid w:val="005A1AB0"/>
    <w:rsid w:val="005A1C0B"/>
    <w:rsid w:val="005A1D01"/>
    <w:rsid w:val="005A200F"/>
    <w:rsid w:val="005A2380"/>
    <w:rsid w:val="005A2403"/>
    <w:rsid w:val="005A2831"/>
    <w:rsid w:val="005A2CE1"/>
    <w:rsid w:val="005A2F80"/>
    <w:rsid w:val="005A3029"/>
    <w:rsid w:val="005A34EF"/>
    <w:rsid w:val="005A3592"/>
    <w:rsid w:val="005A3999"/>
    <w:rsid w:val="005A3E21"/>
    <w:rsid w:val="005A4646"/>
    <w:rsid w:val="005A472F"/>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330"/>
    <w:rsid w:val="005B3CEE"/>
    <w:rsid w:val="005B4B5C"/>
    <w:rsid w:val="005B4BF7"/>
    <w:rsid w:val="005B5392"/>
    <w:rsid w:val="005B56D4"/>
    <w:rsid w:val="005B5801"/>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2B7"/>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239"/>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B4A"/>
    <w:rsid w:val="005D1C62"/>
    <w:rsid w:val="005D1D62"/>
    <w:rsid w:val="005D1D95"/>
    <w:rsid w:val="005D1DF1"/>
    <w:rsid w:val="005D1FDA"/>
    <w:rsid w:val="005D1FF8"/>
    <w:rsid w:val="005D233D"/>
    <w:rsid w:val="005D3C76"/>
    <w:rsid w:val="005D3EF2"/>
    <w:rsid w:val="005D44BB"/>
    <w:rsid w:val="005D4A8F"/>
    <w:rsid w:val="005D5269"/>
    <w:rsid w:val="005D5348"/>
    <w:rsid w:val="005D5729"/>
    <w:rsid w:val="005D606A"/>
    <w:rsid w:val="005D61CE"/>
    <w:rsid w:val="005D648F"/>
    <w:rsid w:val="005D65A6"/>
    <w:rsid w:val="005D6D74"/>
    <w:rsid w:val="005E0151"/>
    <w:rsid w:val="005E0345"/>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3B6"/>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B0C"/>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646"/>
    <w:rsid w:val="005F68E7"/>
    <w:rsid w:val="005F7163"/>
    <w:rsid w:val="005F71C8"/>
    <w:rsid w:val="005F7B8E"/>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6C6"/>
    <w:rsid w:val="006058F1"/>
    <w:rsid w:val="0060593A"/>
    <w:rsid w:val="00605980"/>
    <w:rsid w:val="00605C42"/>
    <w:rsid w:val="006060DF"/>
    <w:rsid w:val="00606100"/>
    <w:rsid w:val="00606356"/>
    <w:rsid w:val="00606B56"/>
    <w:rsid w:val="00606BA9"/>
    <w:rsid w:val="00606DC4"/>
    <w:rsid w:val="006075EC"/>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CC0"/>
    <w:rsid w:val="00616E1C"/>
    <w:rsid w:val="00617242"/>
    <w:rsid w:val="0061799A"/>
    <w:rsid w:val="0062027A"/>
    <w:rsid w:val="006204E2"/>
    <w:rsid w:val="00620511"/>
    <w:rsid w:val="00620723"/>
    <w:rsid w:val="00620E07"/>
    <w:rsid w:val="006213F4"/>
    <w:rsid w:val="00621752"/>
    <w:rsid w:val="00621765"/>
    <w:rsid w:val="006220D5"/>
    <w:rsid w:val="006222FF"/>
    <w:rsid w:val="0062245B"/>
    <w:rsid w:val="006225D2"/>
    <w:rsid w:val="00622656"/>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482"/>
    <w:rsid w:val="0062562C"/>
    <w:rsid w:val="00625A32"/>
    <w:rsid w:val="00626522"/>
    <w:rsid w:val="0062654B"/>
    <w:rsid w:val="00626C2D"/>
    <w:rsid w:val="00626DCA"/>
    <w:rsid w:val="00626FC9"/>
    <w:rsid w:val="006274B4"/>
    <w:rsid w:val="006274FB"/>
    <w:rsid w:val="00630278"/>
    <w:rsid w:val="0063038F"/>
    <w:rsid w:val="00630421"/>
    <w:rsid w:val="00630F1B"/>
    <w:rsid w:val="00630FDE"/>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841"/>
    <w:rsid w:val="00635958"/>
    <w:rsid w:val="006368C0"/>
    <w:rsid w:val="00636BB1"/>
    <w:rsid w:val="00636C2C"/>
    <w:rsid w:val="006374A2"/>
    <w:rsid w:val="006375A3"/>
    <w:rsid w:val="006375B2"/>
    <w:rsid w:val="00637A09"/>
    <w:rsid w:val="00637C0F"/>
    <w:rsid w:val="00637DE0"/>
    <w:rsid w:val="006400DC"/>
    <w:rsid w:val="0064032E"/>
    <w:rsid w:val="006407FE"/>
    <w:rsid w:val="006408E0"/>
    <w:rsid w:val="00640C6A"/>
    <w:rsid w:val="00640FAD"/>
    <w:rsid w:val="00641947"/>
    <w:rsid w:val="00641ED3"/>
    <w:rsid w:val="00642267"/>
    <w:rsid w:val="00642389"/>
    <w:rsid w:val="00642650"/>
    <w:rsid w:val="00642798"/>
    <w:rsid w:val="0064325D"/>
    <w:rsid w:val="00643A8E"/>
    <w:rsid w:val="00643D46"/>
    <w:rsid w:val="00644015"/>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6B"/>
    <w:rsid w:val="00651EBA"/>
    <w:rsid w:val="0065292F"/>
    <w:rsid w:val="00652A26"/>
    <w:rsid w:val="00652D53"/>
    <w:rsid w:val="00652D55"/>
    <w:rsid w:val="0065369F"/>
    <w:rsid w:val="00653A2A"/>
    <w:rsid w:val="00653FA4"/>
    <w:rsid w:val="00654117"/>
    <w:rsid w:val="00654492"/>
    <w:rsid w:val="00654CE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152"/>
    <w:rsid w:val="006635EA"/>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1F56"/>
    <w:rsid w:val="006720CE"/>
    <w:rsid w:val="00672264"/>
    <w:rsid w:val="00672C02"/>
    <w:rsid w:val="00672DAC"/>
    <w:rsid w:val="006734A8"/>
    <w:rsid w:val="0067367A"/>
    <w:rsid w:val="00673B4A"/>
    <w:rsid w:val="00674172"/>
    <w:rsid w:val="006744BC"/>
    <w:rsid w:val="00674689"/>
    <w:rsid w:val="00674801"/>
    <w:rsid w:val="00674E9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3EC3"/>
    <w:rsid w:val="00684031"/>
    <w:rsid w:val="006841FC"/>
    <w:rsid w:val="006842CD"/>
    <w:rsid w:val="00684392"/>
    <w:rsid w:val="00684815"/>
    <w:rsid w:val="00685A19"/>
    <w:rsid w:val="00685B9E"/>
    <w:rsid w:val="00685BAF"/>
    <w:rsid w:val="006865CB"/>
    <w:rsid w:val="00686711"/>
    <w:rsid w:val="0068778C"/>
    <w:rsid w:val="00687BCF"/>
    <w:rsid w:val="00687C17"/>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1AA"/>
    <w:rsid w:val="006A17A2"/>
    <w:rsid w:val="006A1CD1"/>
    <w:rsid w:val="006A293C"/>
    <w:rsid w:val="006A296F"/>
    <w:rsid w:val="006A2DC2"/>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2BF"/>
    <w:rsid w:val="006B736E"/>
    <w:rsid w:val="006B790D"/>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2A0"/>
    <w:rsid w:val="006D1969"/>
    <w:rsid w:val="006D1E79"/>
    <w:rsid w:val="006D2017"/>
    <w:rsid w:val="006D2DDB"/>
    <w:rsid w:val="006D2E32"/>
    <w:rsid w:val="006D319A"/>
    <w:rsid w:val="006D3287"/>
    <w:rsid w:val="006D37D1"/>
    <w:rsid w:val="006D3A32"/>
    <w:rsid w:val="006D3ADF"/>
    <w:rsid w:val="006D3B5C"/>
    <w:rsid w:val="006D3DF3"/>
    <w:rsid w:val="006D3F41"/>
    <w:rsid w:val="006D434E"/>
    <w:rsid w:val="006D44C9"/>
    <w:rsid w:val="006D4654"/>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286"/>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29"/>
    <w:rsid w:val="006E6F46"/>
    <w:rsid w:val="006E7441"/>
    <w:rsid w:val="006E7512"/>
    <w:rsid w:val="006E7B9D"/>
    <w:rsid w:val="006E7BBE"/>
    <w:rsid w:val="006E7C36"/>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B8"/>
    <w:rsid w:val="006F2EDD"/>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4E7"/>
    <w:rsid w:val="007005DC"/>
    <w:rsid w:val="0070080F"/>
    <w:rsid w:val="00700E79"/>
    <w:rsid w:val="007014DA"/>
    <w:rsid w:val="007017E1"/>
    <w:rsid w:val="00701B4C"/>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4D9"/>
    <w:rsid w:val="00712A1E"/>
    <w:rsid w:val="00712CD2"/>
    <w:rsid w:val="00712D22"/>
    <w:rsid w:val="00713006"/>
    <w:rsid w:val="00713067"/>
    <w:rsid w:val="0071311C"/>
    <w:rsid w:val="00713279"/>
    <w:rsid w:val="00713A8C"/>
    <w:rsid w:val="00713B67"/>
    <w:rsid w:val="00713C4F"/>
    <w:rsid w:val="00713E3E"/>
    <w:rsid w:val="007148F5"/>
    <w:rsid w:val="00714FD3"/>
    <w:rsid w:val="007152B5"/>
    <w:rsid w:val="00715B46"/>
    <w:rsid w:val="00715FF1"/>
    <w:rsid w:val="00716152"/>
    <w:rsid w:val="007163D0"/>
    <w:rsid w:val="00716885"/>
    <w:rsid w:val="00716938"/>
    <w:rsid w:val="00717048"/>
    <w:rsid w:val="00717352"/>
    <w:rsid w:val="00717533"/>
    <w:rsid w:val="00717AAF"/>
    <w:rsid w:val="00717D4A"/>
    <w:rsid w:val="00717F2E"/>
    <w:rsid w:val="00720381"/>
    <w:rsid w:val="00720FAB"/>
    <w:rsid w:val="00720FB7"/>
    <w:rsid w:val="00721732"/>
    <w:rsid w:val="00721793"/>
    <w:rsid w:val="007217B0"/>
    <w:rsid w:val="00721F60"/>
    <w:rsid w:val="00722152"/>
    <w:rsid w:val="00722358"/>
    <w:rsid w:val="007223C9"/>
    <w:rsid w:val="007226DA"/>
    <w:rsid w:val="007228FE"/>
    <w:rsid w:val="00722955"/>
    <w:rsid w:val="0072295D"/>
    <w:rsid w:val="00722ACB"/>
    <w:rsid w:val="00722E3C"/>
    <w:rsid w:val="00723428"/>
    <w:rsid w:val="00723473"/>
    <w:rsid w:val="00723592"/>
    <w:rsid w:val="007237AF"/>
    <w:rsid w:val="00723E3E"/>
    <w:rsid w:val="00724536"/>
    <w:rsid w:val="00724A35"/>
    <w:rsid w:val="00724A6C"/>
    <w:rsid w:val="00724C84"/>
    <w:rsid w:val="00725046"/>
    <w:rsid w:val="00725217"/>
    <w:rsid w:val="00725230"/>
    <w:rsid w:val="0072543B"/>
    <w:rsid w:val="00725CD5"/>
    <w:rsid w:val="007262C8"/>
    <w:rsid w:val="0072639E"/>
    <w:rsid w:val="00726615"/>
    <w:rsid w:val="007267FC"/>
    <w:rsid w:val="00726EA7"/>
    <w:rsid w:val="00727026"/>
    <w:rsid w:val="00727104"/>
    <w:rsid w:val="007272B1"/>
    <w:rsid w:val="007272C9"/>
    <w:rsid w:val="007275AF"/>
    <w:rsid w:val="00727A2E"/>
    <w:rsid w:val="00727D38"/>
    <w:rsid w:val="00727DFF"/>
    <w:rsid w:val="00727F69"/>
    <w:rsid w:val="00730208"/>
    <w:rsid w:val="007303FF"/>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2CF"/>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653"/>
    <w:rsid w:val="007407F7"/>
    <w:rsid w:val="00740954"/>
    <w:rsid w:val="00740FD5"/>
    <w:rsid w:val="00741046"/>
    <w:rsid w:val="00741BD5"/>
    <w:rsid w:val="00741F26"/>
    <w:rsid w:val="0074253B"/>
    <w:rsid w:val="00742A14"/>
    <w:rsid w:val="00742BAE"/>
    <w:rsid w:val="00742CF1"/>
    <w:rsid w:val="00742D71"/>
    <w:rsid w:val="00742E7C"/>
    <w:rsid w:val="00743326"/>
    <w:rsid w:val="0074342B"/>
    <w:rsid w:val="00743433"/>
    <w:rsid w:val="00743435"/>
    <w:rsid w:val="00743CB1"/>
    <w:rsid w:val="00744024"/>
    <w:rsid w:val="0074417D"/>
    <w:rsid w:val="00744715"/>
    <w:rsid w:val="00744C6A"/>
    <w:rsid w:val="00745189"/>
    <w:rsid w:val="007454E0"/>
    <w:rsid w:val="007454E2"/>
    <w:rsid w:val="007455F3"/>
    <w:rsid w:val="007457C7"/>
    <w:rsid w:val="00745BA2"/>
    <w:rsid w:val="00745C70"/>
    <w:rsid w:val="00746006"/>
    <w:rsid w:val="0074600C"/>
    <w:rsid w:val="00746C10"/>
    <w:rsid w:val="0074701A"/>
    <w:rsid w:val="0074701B"/>
    <w:rsid w:val="00747325"/>
    <w:rsid w:val="00747611"/>
    <w:rsid w:val="00747669"/>
    <w:rsid w:val="007477B6"/>
    <w:rsid w:val="00750519"/>
    <w:rsid w:val="0075081F"/>
    <w:rsid w:val="0075083C"/>
    <w:rsid w:val="00750A33"/>
    <w:rsid w:val="0075140E"/>
    <w:rsid w:val="007515C1"/>
    <w:rsid w:val="007516E0"/>
    <w:rsid w:val="00751B9C"/>
    <w:rsid w:val="00751BC6"/>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61"/>
    <w:rsid w:val="007569B5"/>
    <w:rsid w:val="00756A02"/>
    <w:rsid w:val="00757322"/>
    <w:rsid w:val="00757974"/>
    <w:rsid w:val="00757C38"/>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BD3"/>
    <w:rsid w:val="00761C57"/>
    <w:rsid w:val="00761C73"/>
    <w:rsid w:val="00761E0A"/>
    <w:rsid w:val="007623AB"/>
    <w:rsid w:val="0076241B"/>
    <w:rsid w:val="0076262B"/>
    <w:rsid w:val="00762A0E"/>
    <w:rsid w:val="00762BBD"/>
    <w:rsid w:val="00763460"/>
    <w:rsid w:val="00763481"/>
    <w:rsid w:val="00763A10"/>
    <w:rsid w:val="007649C8"/>
    <w:rsid w:val="00765629"/>
    <w:rsid w:val="0076599B"/>
    <w:rsid w:val="00765AFA"/>
    <w:rsid w:val="0076684D"/>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AC2"/>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C3E"/>
    <w:rsid w:val="00777DDA"/>
    <w:rsid w:val="0078075B"/>
    <w:rsid w:val="00780A98"/>
    <w:rsid w:val="00780EC9"/>
    <w:rsid w:val="007812CE"/>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87D0F"/>
    <w:rsid w:val="007903CB"/>
    <w:rsid w:val="007904A5"/>
    <w:rsid w:val="00790505"/>
    <w:rsid w:val="00790A54"/>
    <w:rsid w:val="00790AE8"/>
    <w:rsid w:val="00790B6E"/>
    <w:rsid w:val="00791DF1"/>
    <w:rsid w:val="00791F70"/>
    <w:rsid w:val="007922C8"/>
    <w:rsid w:val="00792427"/>
    <w:rsid w:val="00792C3B"/>
    <w:rsid w:val="00792E35"/>
    <w:rsid w:val="00793032"/>
    <w:rsid w:val="00793342"/>
    <w:rsid w:val="0079381F"/>
    <w:rsid w:val="00793C62"/>
    <w:rsid w:val="00793D30"/>
    <w:rsid w:val="00793E95"/>
    <w:rsid w:val="007944FF"/>
    <w:rsid w:val="00794ED5"/>
    <w:rsid w:val="00795238"/>
    <w:rsid w:val="00795810"/>
    <w:rsid w:val="007958F3"/>
    <w:rsid w:val="00795A97"/>
    <w:rsid w:val="00795B64"/>
    <w:rsid w:val="007969FB"/>
    <w:rsid w:val="00796A19"/>
    <w:rsid w:val="0079748E"/>
    <w:rsid w:val="007976DA"/>
    <w:rsid w:val="0079796E"/>
    <w:rsid w:val="00797AE8"/>
    <w:rsid w:val="00797B03"/>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35F"/>
    <w:rsid w:val="007A4692"/>
    <w:rsid w:val="007A4AD3"/>
    <w:rsid w:val="007A4BCE"/>
    <w:rsid w:val="007A5011"/>
    <w:rsid w:val="007A51E1"/>
    <w:rsid w:val="007A5319"/>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627"/>
    <w:rsid w:val="007B2AB3"/>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4B"/>
    <w:rsid w:val="007C39EA"/>
    <w:rsid w:val="007C3AD4"/>
    <w:rsid w:val="007C402E"/>
    <w:rsid w:val="007C427D"/>
    <w:rsid w:val="007C43AD"/>
    <w:rsid w:val="007C43F5"/>
    <w:rsid w:val="007C4703"/>
    <w:rsid w:val="007C4E53"/>
    <w:rsid w:val="007C5423"/>
    <w:rsid w:val="007C559B"/>
    <w:rsid w:val="007C575E"/>
    <w:rsid w:val="007C6607"/>
    <w:rsid w:val="007C6AE0"/>
    <w:rsid w:val="007C752A"/>
    <w:rsid w:val="007C7BBC"/>
    <w:rsid w:val="007C7C75"/>
    <w:rsid w:val="007C7FEC"/>
    <w:rsid w:val="007D0134"/>
    <w:rsid w:val="007D0921"/>
    <w:rsid w:val="007D0C87"/>
    <w:rsid w:val="007D0DC2"/>
    <w:rsid w:val="007D106E"/>
    <w:rsid w:val="007D1350"/>
    <w:rsid w:val="007D14D6"/>
    <w:rsid w:val="007D1705"/>
    <w:rsid w:val="007D1834"/>
    <w:rsid w:val="007D1B28"/>
    <w:rsid w:val="007D1E12"/>
    <w:rsid w:val="007D21B5"/>
    <w:rsid w:val="007D266A"/>
    <w:rsid w:val="007D2C5A"/>
    <w:rsid w:val="007D2F59"/>
    <w:rsid w:val="007D4704"/>
    <w:rsid w:val="007D483E"/>
    <w:rsid w:val="007D49AB"/>
    <w:rsid w:val="007D4B1B"/>
    <w:rsid w:val="007D4DC0"/>
    <w:rsid w:val="007D4DCE"/>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043"/>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4DB"/>
    <w:rsid w:val="007F6616"/>
    <w:rsid w:val="007F66B8"/>
    <w:rsid w:val="007F721A"/>
    <w:rsid w:val="007F7431"/>
    <w:rsid w:val="007F7D7A"/>
    <w:rsid w:val="007F7FD4"/>
    <w:rsid w:val="0080073F"/>
    <w:rsid w:val="00800967"/>
    <w:rsid w:val="008009C1"/>
    <w:rsid w:val="00800E18"/>
    <w:rsid w:val="00801702"/>
    <w:rsid w:val="00801B65"/>
    <w:rsid w:val="00801E1C"/>
    <w:rsid w:val="00801F19"/>
    <w:rsid w:val="008020F5"/>
    <w:rsid w:val="00802EF1"/>
    <w:rsid w:val="00803840"/>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BD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0F5"/>
    <w:rsid w:val="00814263"/>
    <w:rsid w:val="0081473B"/>
    <w:rsid w:val="0081499B"/>
    <w:rsid w:val="00814AC8"/>
    <w:rsid w:val="0081519C"/>
    <w:rsid w:val="008151CD"/>
    <w:rsid w:val="00815208"/>
    <w:rsid w:val="00815218"/>
    <w:rsid w:val="00815802"/>
    <w:rsid w:val="00815841"/>
    <w:rsid w:val="00815A80"/>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4DF3"/>
    <w:rsid w:val="0082520C"/>
    <w:rsid w:val="008252C7"/>
    <w:rsid w:val="008254FC"/>
    <w:rsid w:val="00825598"/>
    <w:rsid w:val="0082595F"/>
    <w:rsid w:val="00825B0F"/>
    <w:rsid w:val="008260CD"/>
    <w:rsid w:val="00827257"/>
    <w:rsid w:val="00830956"/>
    <w:rsid w:val="0083122D"/>
    <w:rsid w:val="0083139A"/>
    <w:rsid w:val="00831BD7"/>
    <w:rsid w:val="00832564"/>
    <w:rsid w:val="008337DE"/>
    <w:rsid w:val="00833911"/>
    <w:rsid w:val="00833A23"/>
    <w:rsid w:val="00834673"/>
    <w:rsid w:val="00834839"/>
    <w:rsid w:val="00834929"/>
    <w:rsid w:val="00834A47"/>
    <w:rsid w:val="00834F58"/>
    <w:rsid w:val="00835FA9"/>
    <w:rsid w:val="00836E6D"/>
    <w:rsid w:val="00837563"/>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01"/>
    <w:rsid w:val="00846DA9"/>
    <w:rsid w:val="00847241"/>
    <w:rsid w:val="008475C9"/>
    <w:rsid w:val="00847945"/>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050"/>
    <w:rsid w:val="008606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917"/>
    <w:rsid w:val="00871A56"/>
    <w:rsid w:val="00871C4A"/>
    <w:rsid w:val="00871D62"/>
    <w:rsid w:val="00871F24"/>
    <w:rsid w:val="008721DB"/>
    <w:rsid w:val="00872C75"/>
    <w:rsid w:val="00873021"/>
    <w:rsid w:val="00873133"/>
    <w:rsid w:val="008731C6"/>
    <w:rsid w:val="008736E4"/>
    <w:rsid w:val="00873B2B"/>
    <w:rsid w:val="00873EEA"/>
    <w:rsid w:val="0087407E"/>
    <w:rsid w:val="00874659"/>
    <w:rsid w:val="008748F3"/>
    <w:rsid w:val="008749CF"/>
    <w:rsid w:val="00874B28"/>
    <w:rsid w:val="00874C37"/>
    <w:rsid w:val="00874EB9"/>
    <w:rsid w:val="00874F68"/>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0FA0"/>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897"/>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04"/>
    <w:rsid w:val="008A39A0"/>
    <w:rsid w:val="008A3BE1"/>
    <w:rsid w:val="008A3D50"/>
    <w:rsid w:val="008A3E0A"/>
    <w:rsid w:val="008A3E25"/>
    <w:rsid w:val="008A4F28"/>
    <w:rsid w:val="008A5791"/>
    <w:rsid w:val="008A57A2"/>
    <w:rsid w:val="008A5BE2"/>
    <w:rsid w:val="008A5EF9"/>
    <w:rsid w:val="008A6413"/>
    <w:rsid w:val="008A6558"/>
    <w:rsid w:val="008A6C2B"/>
    <w:rsid w:val="008A71C9"/>
    <w:rsid w:val="008A7A4E"/>
    <w:rsid w:val="008A7E33"/>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647"/>
    <w:rsid w:val="008B5E97"/>
    <w:rsid w:val="008B5FBE"/>
    <w:rsid w:val="008B60BA"/>
    <w:rsid w:val="008B6192"/>
    <w:rsid w:val="008B6273"/>
    <w:rsid w:val="008B6367"/>
    <w:rsid w:val="008B65D7"/>
    <w:rsid w:val="008B6606"/>
    <w:rsid w:val="008B6762"/>
    <w:rsid w:val="008B6782"/>
    <w:rsid w:val="008B68FC"/>
    <w:rsid w:val="008B6D72"/>
    <w:rsid w:val="008B6E76"/>
    <w:rsid w:val="008B72B2"/>
    <w:rsid w:val="008B73A9"/>
    <w:rsid w:val="008B73B7"/>
    <w:rsid w:val="008B771C"/>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639"/>
    <w:rsid w:val="008C494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610"/>
    <w:rsid w:val="008D0796"/>
    <w:rsid w:val="008D0BAF"/>
    <w:rsid w:val="008D0DE9"/>
    <w:rsid w:val="008D16A4"/>
    <w:rsid w:val="008D18F8"/>
    <w:rsid w:val="008D1946"/>
    <w:rsid w:val="008D1C85"/>
    <w:rsid w:val="008D1CDB"/>
    <w:rsid w:val="008D1E4E"/>
    <w:rsid w:val="008D209C"/>
    <w:rsid w:val="008D24ED"/>
    <w:rsid w:val="008D2B23"/>
    <w:rsid w:val="008D2C40"/>
    <w:rsid w:val="008D33B1"/>
    <w:rsid w:val="008D3D05"/>
    <w:rsid w:val="008D46DF"/>
    <w:rsid w:val="008D476D"/>
    <w:rsid w:val="008D4C2B"/>
    <w:rsid w:val="008D4F98"/>
    <w:rsid w:val="008D5016"/>
    <w:rsid w:val="008D5429"/>
    <w:rsid w:val="008D5F13"/>
    <w:rsid w:val="008D60CF"/>
    <w:rsid w:val="008D6D61"/>
    <w:rsid w:val="008D71DE"/>
    <w:rsid w:val="008D71FC"/>
    <w:rsid w:val="008D77B1"/>
    <w:rsid w:val="008D7AB5"/>
    <w:rsid w:val="008E0174"/>
    <w:rsid w:val="008E0524"/>
    <w:rsid w:val="008E052A"/>
    <w:rsid w:val="008E0BD1"/>
    <w:rsid w:val="008E1385"/>
    <w:rsid w:val="008E140B"/>
    <w:rsid w:val="008E143A"/>
    <w:rsid w:val="008E1460"/>
    <w:rsid w:val="008E14F1"/>
    <w:rsid w:val="008E176E"/>
    <w:rsid w:val="008E1828"/>
    <w:rsid w:val="008E1A84"/>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605"/>
    <w:rsid w:val="008E6C55"/>
    <w:rsid w:val="008E6E16"/>
    <w:rsid w:val="008E6FD6"/>
    <w:rsid w:val="008E7418"/>
    <w:rsid w:val="008E75D3"/>
    <w:rsid w:val="008E7B2E"/>
    <w:rsid w:val="008E7EC7"/>
    <w:rsid w:val="008F0168"/>
    <w:rsid w:val="008F05EA"/>
    <w:rsid w:val="008F0703"/>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8D0"/>
    <w:rsid w:val="008F4A52"/>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1CB5"/>
    <w:rsid w:val="00902495"/>
    <w:rsid w:val="00902C40"/>
    <w:rsid w:val="00902C8F"/>
    <w:rsid w:val="00903297"/>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55F"/>
    <w:rsid w:val="009138DB"/>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35A"/>
    <w:rsid w:val="00921474"/>
    <w:rsid w:val="009219F7"/>
    <w:rsid w:val="00921EEF"/>
    <w:rsid w:val="00921F64"/>
    <w:rsid w:val="00921FC1"/>
    <w:rsid w:val="009226C3"/>
    <w:rsid w:val="00922714"/>
    <w:rsid w:val="00922AFE"/>
    <w:rsid w:val="00922EDB"/>
    <w:rsid w:val="0092373B"/>
    <w:rsid w:val="009238B3"/>
    <w:rsid w:val="00923B13"/>
    <w:rsid w:val="00923B57"/>
    <w:rsid w:val="00923C4E"/>
    <w:rsid w:val="00924420"/>
    <w:rsid w:val="009244A0"/>
    <w:rsid w:val="009244BF"/>
    <w:rsid w:val="00924829"/>
    <w:rsid w:val="00924961"/>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37"/>
    <w:rsid w:val="00950E8D"/>
    <w:rsid w:val="009513DF"/>
    <w:rsid w:val="00952753"/>
    <w:rsid w:val="00952760"/>
    <w:rsid w:val="00952CFD"/>
    <w:rsid w:val="00952F9E"/>
    <w:rsid w:val="00952FAF"/>
    <w:rsid w:val="009533B7"/>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11C"/>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961"/>
    <w:rsid w:val="00970B55"/>
    <w:rsid w:val="00970B70"/>
    <w:rsid w:val="00970CA0"/>
    <w:rsid w:val="00970FB7"/>
    <w:rsid w:val="0097192A"/>
    <w:rsid w:val="00971B66"/>
    <w:rsid w:val="00971B9A"/>
    <w:rsid w:val="00971D11"/>
    <w:rsid w:val="00971DC9"/>
    <w:rsid w:val="00971EDE"/>
    <w:rsid w:val="00971F57"/>
    <w:rsid w:val="00972001"/>
    <w:rsid w:val="00972464"/>
    <w:rsid w:val="00972CFE"/>
    <w:rsid w:val="00973585"/>
    <w:rsid w:val="00973830"/>
    <w:rsid w:val="00973925"/>
    <w:rsid w:val="00973AE7"/>
    <w:rsid w:val="00973B4B"/>
    <w:rsid w:val="00973E53"/>
    <w:rsid w:val="00974148"/>
    <w:rsid w:val="00974649"/>
    <w:rsid w:val="009747C4"/>
    <w:rsid w:val="00974BB4"/>
    <w:rsid w:val="00974DAE"/>
    <w:rsid w:val="009754BC"/>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7F"/>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699"/>
    <w:rsid w:val="00983B9D"/>
    <w:rsid w:val="0098440C"/>
    <w:rsid w:val="0098470B"/>
    <w:rsid w:val="00984938"/>
    <w:rsid w:val="0098526A"/>
    <w:rsid w:val="00985529"/>
    <w:rsid w:val="00985669"/>
    <w:rsid w:val="00985FCA"/>
    <w:rsid w:val="0098669F"/>
    <w:rsid w:val="009867A8"/>
    <w:rsid w:val="00986DAB"/>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5DD"/>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319"/>
    <w:rsid w:val="009977EB"/>
    <w:rsid w:val="0099791F"/>
    <w:rsid w:val="00997DA3"/>
    <w:rsid w:val="00997FBB"/>
    <w:rsid w:val="009A0881"/>
    <w:rsid w:val="009A09D8"/>
    <w:rsid w:val="009A0DC0"/>
    <w:rsid w:val="009A10B5"/>
    <w:rsid w:val="009A11E6"/>
    <w:rsid w:val="009A1A14"/>
    <w:rsid w:val="009A1C2F"/>
    <w:rsid w:val="009A1F8E"/>
    <w:rsid w:val="009A2888"/>
    <w:rsid w:val="009A3198"/>
    <w:rsid w:val="009A3852"/>
    <w:rsid w:val="009A3BED"/>
    <w:rsid w:val="009A3D36"/>
    <w:rsid w:val="009A4279"/>
    <w:rsid w:val="009A445E"/>
    <w:rsid w:val="009A48E4"/>
    <w:rsid w:val="009A4F3B"/>
    <w:rsid w:val="009A51AB"/>
    <w:rsid w:val="009A52B6"/>
    <w:rsid w:val="009A5473"/>
    <w:rsid w:val="009A5602"/>
    <w:rsid w:val="009A5649"/>
    <w:rsid w:val="009A5C24"/>
    <w:rsid w:val="009A5D85"/>
    <w:rsid w:val="009A61F4"/>
    <w:rsid w:val="009A630B"/>
    <w:rsid w:val="009A682F"/>
    <w:rsid w:val="009A6936"/>
    <w:rsid w:val="009A6D33"/>
    <w:rsid w:val="009A6FAB"/>
    <w:rsid w:val="009A7244"/>
    <w:rsid w:val="009A76CE"/>
    <w:rsid w:val="009A7A41"/>
    <w:rsid w:val="009A7CE0"/>
    <w:rsid w:val="009A7D05"/>
    <w:rsid w:val="009A7EBE"/>
    <w:rsid w:val="009B053D"/>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2FFD"/>
    <w:rsid w:val="009C3715"/>
    <w:rsid w:val="009C37D9"/>
    <w:rsid w:val="009C3D6D"/>
    <w:rsid w:val="009C41B8"/>
    <w:rsid w:val="009C478F"/>
    <w:rsid w:val="009C4AAA"/>
    <w:rsid w:val="009C4AF7"/>
    <w:rsid w:val="009C51AF"/>
    <w:rsid w:val="009C52E7"/>
    <w:rsid w:val="009C60B1"/>
    <w:rsid w:val="009C6333"/>
    <w:rsid w:val="009C660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A96"/>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5C8"/>
    <w:rsid w:val="009F55DA"/>
    <w:rsid w:val="009F5F2C"/>
    <w:rsid w:val="009F6624"/>
    <w:rsid w:val="009F6DCE"/>
    <w:rsid w:val="009F71A8"/>
    <w:rsid w:val="009F7913"/>
    <w:rsid w:val="009F7C52"/>
    <w:rsid w:val="009F7E8E"/>
    <w:rsid w:val="00A004AB"/>
    <w:rsid w:val="00A00ADC"/>
    <w:rsid w:val="00A00B03"/>
    <w:rsid w:val="00A00D64"/>
    <w:rsid w:val="00A01126"/>
    <w:rsid w:val="00A01169"/>
    <w:rsid w:val="00A01890"/>
    <w:rsid w:val="00A01AC8"/>
    <w:rsid w:val="00A0242E"/>
    <w:rsid w:val="00A025A0"/>
    <w:rsid w:val="00A035DF"/>
    <w:rsid w:val="00A043D4"/>
    <w:rsid w:val="00A04B1D"/>
    <w:rsid w:val="00A04BDE"/>
    <w:rsid w:val="00A04EEE"/>
    <w:rsid w:val="00A05273"/>
    <w:rsid w:val="00A052E4"/>
    <w:rsid w:val="00A05499"/>
    <w:rsid w:val="00A058CB"/>
    <w:rsid w:val="00A05D7D"/>
    <w:rsid w:val="00A05EC4"/>
    <w:rsid w:val="00A0624F"/>
    <w:rsid w:val="00A062D2"/>
    <w:rsid w:val="00A06ED9"/>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69D"/>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87B"/>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5D6"/>
    <w:rsid w:val="00A3466B"/>
    <w:rsid w:val="00A34728"/>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8C8"/>
    <w:rsid w:val="00A419B5"/>
    <w:rsid w:val="00A42020"/>
    <w:rsid w:val="00A4250B"/>
    <w:rsid w:val="00A42768"/>
    <w:rsid w:val="00A4277D"/>
    <w:rsid w:val="00A42845"/>
    <w:rsid w:val="00A42CD1"/>
    <w:rsid w:val="00A43292"/>
    <w:rsid w:val="00A43519"/>
    <w:rsid w:val="00A43EFF"/>
    <w:rsid w:val="00A444CB"/>
    <w:rsid w:val="00A4489B"/>
    <w:rsid w:val="00A4490C"/>
    <w:rsid w:val="00A44A57"/>
    <w:rsid w:val="00A44C4E"/>
    <w:rsid w:val="00A44E20"/>
    <w:rsid w:val="00A454CF"/>
    <w:rsid w:val="00A455C7"/>
    <w:rsid w:val="00A45AC3"/>
    <w:rsid w:val="00A45FBF"/>
    <w:rsid w:val="00A462FB"/>
    <w:rsid w:val="00A4634C"/>
    <w:rsid w:val="00A463BD"/>
    <w:rsid w:val="00A46B13"/>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83"/>
    <w:rsid w:val="00A57FD3"/>
    <w:rsid w:val="00A60039"/>
    <w:rsid w:val="00A60088"/>
    <w:rsid w:val="00A60246"/>
    <w:rsid w:val="00A6095B"/>
    <w:rsid w:val="00A6103E"/>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8F"/>
    <w:rsid w:val="00A63E9D"/>
    <w:rsid w:val="00A64072"/>
    <w:rsid w:val="00A64721"/>
    <w:rsid w:val="00A64D20"/>
    <w:rsid w:val="00A64F47"/>
    <w:rsid w:val="00A6544F"/>
    <w:rsid w:val="00A658CA"/>
    <w:rsid w:val="00A65E60"/>
    <w:rsid w:val="00A660DB"/>
    <w:rsid w:val="00A661DE"/>
    <w:rsid w:val="00A663D7"/>
    <w:rsid w:val="00A66713"/>
    <w:rsid w:val="00A66901"/>
    <w:rsid w:val="00A66F6A"/>
    <w:rsid w:val="00A67031"/>
    <w:rsid w:val="00A676E8"/>
    <w:rsid w:val="00A67706"/>
    <w:rsid w:val="00A6780D"/>
    <w:rsid w:val="00A67D88"/>
    <w:rsid w:val="00A67E9D"/>
    <w:rsid w:val="00A67EEE"/>
    <w:rsid w:val="00A7000F"/>
    <w:rsid w:val="00A70475"/>
    <w:rsid w:val="00A7145A"/>
    <w:rsid w:val="00A71584"/>
    <w:rsid w:val="00A71693"/>
    <w:rsid w:val="00A71A51"/>
    <w:rsid w:val="00A71DED"/>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991"/>
    <w:rsid w:val="00A82C77"/>
    <w:rsid w:val="00A8303D"/>
    <w:rsid w:val="00A83780"/>
    <w:rsid w:val="00A83AB8"/>
    <w:rsid w:val="00A84511"/>
    <w:rsid w:val="00A84512"/>
    <w:rsid w:val="00A84D17"/>
    <w:rsid w:val="00A852E5"/>
    <w:rsid w:val="00A85576"/>
    <w:rsid w:val="00A85691"/>
    <w:rsid w:val="00A856EA"/>
    <w:rsid w:val="00A85E25"/>
    <w:rsid w:val="00A86624"/>
    <w:rsid w:val="00A86E74"/>
    <w:rsid w:val="00A870A7"/>
    <w:rsid w:val="00A8737E"/>
    <w:rsid w:val="00A873F5"/>
    <w:rsid w:val="00A8741E"/>
    <w:rsid w:val="00A87B9F"/>
    <w:rsid w:val="00A904F1"/>
    <w:rsid w:val="00A9077E"/>
    <w:rsid w:val="00A907E7"/>
    <w:rsid w:val="00A9142E"/>
    <w:rsid w:val="00A91B4A"/>
    <w:rsid w:val="00A91DF5"/>
    <w:rsid w:val="00A91F68"/>
    <w:rsid w:val="00A921E7"/>
    <w:rsid w:val="00A9243C"/>
    <w:rsid w:val="00A92688"/>
    <w:rsid w:val="00A92A93"/>
    <w:rsid w:val="00A92C63"/>
    <w:rsid w:val="00A92D21"/>
    <w:rsid w:val="00A92D77"/>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921"/>
    <w:rsid w:val="00A97E89"/>
    <w:rsid w:val="00A97F37"/>
    <w:rsid w:val="00AA0303"/>
    <w:rsid w:val="00AA0433"/>
    <w:rsid w:val="00AA0691"/>
    <w:rsid w:val="00AA06CD"/>
    <w:rsid w:val="00AA124D"/>
    <w:rsid w:val="00AA1279"/>
    <w:rsid w:val="00AA12C4"/>
    <w:rsid w:val="00AA12CB"/>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D4A"/>
    <w:rsid w:val="00AA7FF9"/>
    <w:rsid w:val="00AB00B8"/>
    <w:rsid w:val="00AB021F"/>
    <w:rsid w:val="00AB02A1"/>
    <w:rsid w:val="00AB0462"/>
    <w:rsid w:val="00AB0DB9"/>
    <w:rsid w:val="00AB0DCE"/>
    <w:rsid w:val="00AB16E1"/>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D02"/>
    <w:rsid w:val="00AC1EFD"/>
    <w:rsid w:val="00AC254B"/>
    <w:rsid w:val="00AC2764"/>
    <w:rsid w:val="00AC2C5A"/>
    <w:rsid w:val="00AC312A"/>
    <w:rsid w:val="00AC3B03"/>
    <w:rsid w:val="00AC3E46"/>
    <w:rsid w:val="00AC41C5"/>
    <w:rsid w:val="00AC4D1D"/>
    <w:rsid w:val="00AC4D6E"/>
    <w:rsid w:val="00AC55D0"/>
    <w:rsid w:val="00AC580B"/>
    <w:rsid w:val="00AC59F9"/>
    <w:rsid w:val="00AC5F14"/>
    <w:rsid w:val="00AC5F7C"/>
    <w:rsid w:val="00AC5F86"/>
    <w:rsid w:val="00AC5FD6"/>
    <w:rsid w:val="00AC6188"/>
    <w:rsid w:val="00AC6392"/>
    <w:rsid w:val="00AC69EB"/>
    <w:rsid w:val="00AC6F59"/>
    <w:rsid w:val="00AC712B"/>
    <w:rsid w:val="00AC73A1"/>
    <w:rsid w:val="00AC73BD"/>
    <w:rsid w:val="00AC78F9"/>
    <w:rsid w:val="00AD0802"/>
    <w:rsid w:val="00AD0BDD"/>
    <w:rsid w:val="00AD0C24"/>
    <w:rsid w:val="00AD0CF5"/>
    <w:rsid w:val="00AD0E3E"/>
    <w:rsid w:val="00AD1279"/>
    <w:rsid w:val="00AD1340"/>
    <w:rsid w:val="00AD1363"/>
    <w:rsid w:val="00AD1370"/>
    <w:rsid w:val="00AD1BB1"/>
    <w:rsid w:val="00AD1E65"/>
    <w:rsid w:val="00AD1FB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3A"/>
    <w:rsid w:val="00AD6AF3"/>
    <w:rsid w:val="00AD6CD3"/>
    <w:rsid w:val="00AD6FB8"/>
    <w:rsid w:val="00AD7293"/>
    <w:rsid w:val="00AD72B0"/>
    <w:rsid w:val="00AD749B"/>
    <w:rsid w:val="00AD7607"/>
    <w:rsid w:val="00AD7E48"/>
    <w:rsid w:val="00AD7E87"/>
    <w:rsid w:val="00AE03DB"/>
    <w:rsid w:val="00AE05BA"/>
    <w:rsid w:val="00AE067A"/>
    <w:rsid w:val="00AE0894"/>
    <w:rsid w:val="00AE08D6"/>
    <w:rsid w:val="00AE16FC"/>
    <w:rsid w:val="00AE17EF"/>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80D"/>
    <w:rsid w:val="00AE6D51"/>
    <w:rsid w:val="00AE6D86"/>
    <w:rsid w:val="00AE749E"/>
    <w:rsid w:val="00AE76BF"/>
    <w:rsid w:val="00AE7D57"/>
    <w:rsid w:val="00AE7E3B"/>
    <w:rsid w:val="00AF0011"/>
    <w:rsid w:val="00AF0D10"/>
    <w:rsid w:val="00AF0DEB"/>
    <w:rsid w:val="00AF1072"/>
    <w:rsid w:val="00AF12E5"/>
    <w:rsid w:val="00AF1A68"/>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09C"/>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0C2"/>
    <w:rsid w:val="00B061E1"/>
    <w:rsid w:val="00B065A0"/>
    <w:rsid w:val="00B068E1"/>
    <w:rsid w:val="00B06B82"/>
    <w:rsid w:val="00B06BDB"/>
    <w:rsid w:val="00B06E0C"/>
    <w:rsid w:val="00B06E45"/>
    <w:rsid w:val="00B06FD8"/>
    <w:rsid w:val="00B0754C"/>
    <w:rsid w:val="00B07828"/>
    <w:rsid w:val="00B078EC"/>
    <w:rsid w:val="00B1016D"/>
    <w:rsid w:val="00B10365"/>
    <w:rsid w:val="00B1090C"/>
    <w:rsid w:val="00B109FE"/>
    <w:rsid w:val="00B11701"/>
    <w:rsid w:val="00B11CD5"/>
    <w:rsid w:val="00B11EEF"/>
    <w:rsid w:val="00B11FC4"/>
    <w:rsid w:val="00B12423"/>
    <w:rsid w:val="00B1260B"/>
    <w:rsid w:val="00B12914"/>
    <w:rsid w:val="00B12B48"/>
    <w:rsid w:val="00B13517"/>
    <w:rsid w:val="00B13597"/>
    <w:rsid w:val="00B13CD3"/>
    <w:rsid w:val="00B13EF2"/>
    <w:rsid w:val="00B1420F"/>
    <w:rsid w:val="00B14239"/>
    <w:rsid w:val="00B14600"/>
    <w:rsid w:val="00B1475E"/>
    <w:rsid w:val="00B14A55"/>
    <w:rsid w:val="00B14CBE"/>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099"/>
    <w:rsid w:val="00B2131F"/>
    <w:rsid w:val="00B21790"/>
    <w:rsid w:val="00B217EC"/>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8B"/>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4DB3"/>
    <w:rsid w:val="00B351EB"/>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011"/>
    <w:rsid w:val="00B40699"/>
    <w:rsid w:val="00B40708"/>
    <w:rsid w:val="00B40F4D"/>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9F7"/>
    <w:rsid w:val="00B53332"/>
    <w:rsid w:val="00B53A73"/>
    <w:rsid w:val="00B55376"/>
    <w:rsid w:val="00B55623"/>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983"/>
    <w:rsid w:val="00B60AA5"/>
    <w:rsid w:val="00B60B5F"/>
    <w:rsid w:val="00B60D6A"/>
    <w:rsid w:val="00B60E79"/>
    <w:rsid w:val="00B61612"/>
    <w:rsid w:val="00B618F5"/>
    <w:rsid w:val="00B61AD9"/>
    <w:rsid w:val="00B61BE9"/>
    <w:rsid w:val="00B61C90"/>
    <w:rsid w:val="00B61DC8"/>
    <w:rsid w:val="00B61DFC"/>
    <w:rsid w:val="00B61F80"/>
    <w:rsid w:val="00B623FE"/>
    <w:rsid w:val="00B629F8"/>
    <w:rsid w:val="00B62B5B"/>
    <w:rsid w:val="00B62C45"/>
    <w:rsid w:val="00B63174"/>
    <w:rsid w:val="00B63C0C"/>
    <w:rsid w:val="00B6451F"/>
    <w:rsid w:val="00B64A01"/>
    <w:rsid w:val="00B64B40"/>
    <w:rsid w:val="00B64C23"/>
    <w:rsid w:val="00B64F1D"/>
    <w:rsid w:val="00B6516F"/>
    <w:rsid w:val="00B653AD"/>
    <w:rsid w:val="00B6569C"/>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49F7"/>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1"/>
    <w:rsid w:val="00B81082"/>
    <w:rsid w:val="00B81086"/>
    <w:rsid w:val="00B813CF"/>
    <w:rsid w:val="00B81477"/>
    <w:rsid w:val="00B817DB"/>
    <w:rsid w:val="00B81989"/>
    <w:rsid w:val="00B81A96"/>
    <w:rsid w:val="00B82040"/>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E76"/>
    <w:rsid w:val="00B91012"/>
    <w:rsid w:val="00B910DC"/>
    <w:rsid w:val="00B91670"/>
    <w:rsid w:val="00B916D2"/>
    <w:rsid w:val="00B919E0"/>
    <w:rsid w:val="00B91C8F"/>
    <w:rsid w:val="00B91F55"/>
    <w:rsid w:val="00B92991"/>
    <w:rsid w:val="00B92C55"/>
    <w:rsid w:val="00B92E83"/>
    <w:rsid w:val="00B932FB"/>
    <w:rsid w:val="00B9339B"/>
    <w:rsid w:val="00B93772"/>
    <w:rsid w:val="00B93C84"/>
    <w:rsid w:val="00B93C85"/>
    <w:rsid w:val="00B93D8F"/>
    <w:rsid w:val="00B94144"/>
    <w:rsid w:val="00B9437A"/>
    <w:rsid w:val="00B944BA"/>
    <w:rsid w:val="00B95052"/>
    <w:rsid w:val="00B95417"/>
    <w:rsid w:val="00B95496"/>
    <w:rsid w:val="00B95B2D"/>
    <w:rsid w:val="00B96021"/>
    <w:rsid w:val="00B960AC"/>
    <w:rsid w:val="00B961AE"/>
    <w:rsid w:val="00B96607"/>
    <w:rsid w:val="00B9661F"/>
    <w:rsid w:val="00B966B2"/>
    <w:rsid w:val="00B96B18"/>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3E2"/>
    <w:rsid w:val="00BA365D"/>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C0C"/>
    <w:rsid w:val="00BA7215"/>
    <w:rsid w:val="00BA75B0"/>
    <w:rsid w:val="00BA7992"/>
    <w:rsid w:val="00BA7AEE"/>
    <w:rsid w:val="00BB0152"/>
    <w:rsid w:val="00BB0282"/>
    <w:rsid w:val="00BB09CA"/>
    <w:rsid w:val="00BB0BD9"/>
    <w:rsid w:val="00BB0F68"/>
    <w:rsid w:val="00BB11CF"/>
    <w:rsid w:val="00BB1468"/>
    <w:rsid w:val="00BB1A4A"/>
    <w:rsid w:val="00BB1B5F"/>
    <w:rsid w:val="00BB1F50"/>
    <w:rsid w:val="00BB203D"/>
    <w:rsid w:val="00BB2AAA"/>
    <w:rsid w:val="00BB2CC1"/>
    <w:rsid w:val="00BB38DB"/>
    <w:rsid w:val="00BB3A9D"/>
    <w:rsid w:val="00BB4028"/>
    <w:rsid w:val="00BB4103"/>
    <w:rsid w:val="00BB4257"/>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410"/>
    <w:rsid w:val="00BC1609"/>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094"/>
    <w:rsid w:val="00BC771E"/>
    <w:rsid w:val="00BC7F95"/>
    <w:rsid w:val="00BD001B"/>
    <w:rsid w:val="00BD035A"/>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00D"/>
    <w:rsid w:val="00BD624C"/>
    <w:rsid w:val="00BD66DE"/>
    <w:rsid w:val="00BD6B3A"/>
    <w:rsid w:val="00BD6F1B"/>
    <w:rsid w:val="00BD72A8"/>
    <w:rsid w:val="00BD73C2"/>
    <w:rsid w:val="00BD7ABC"/>
    <w:rsid w:val="00BE03C3"/>
    <w:rsid w:val="00BE0691"/>
    <w:rsid w:val="00BE06C7"/>
    <w:rsid w:val="00BE0987"/>
    <w:rsid w:val="00BE0E2D"/>
    <w:rsid w:val="00BE1272"/>
    <w:rsid w:val="00BE15D8"/>
    <w:rsid w:val="00BE1A3D"/>
    <w:rsid w:val="00BE21A1"/>
    <w:rsid w:val="00BE2401"/>
    <w:rsid w:val="00BE29C7"/>
    <w:rsid w:val="00BE2C29"/>
    <w:rsid w:val="00BE2C9C"/>
    <w:rsid w:val="00BE2EA9"/>
    <w:rsid w:val="00BE37EC"/>
    <w:rsid w:val="00BE3B16"/>
    <w:rsid w:val="00BE4013"/>
    <w:rsid w:val="00BE4700"/>
    <w:rsid w:val="00BE471D"/>
    <w:rsid w:val="00BE4924"/>
    <w:rsid w:val="00BE4BDA"/>
    <w:rsid w:val="00BE4C01"/>
    <w:rsid w:val="00BE4CEC"/>
    <w:rsid w:val="00BE4FE8"/>
    <w:rsid w:val="00BE51E0"/>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66D"/>
    <w:rsid w:val="00BF277D"/>
    <w:rsid w:val="00BF2E1B"/>
    <w:rsid w:val="00BF2FE2"/>
    <w:rsid w:val="00BF320A"/>
    <w:rsid w:val="00BF3748"/>
    <w:rsid w:val="00BF37FD"/>
    <w:rsid w:val="00BF398A"/>
    <w:rsid w:val="00BF39C7"/>
    <w:rsid w:val="00BF4204"/>
    <w:rsid w:val="00BF435C"/>
    <w:rsid w:val="00BF43C7"/>
    <w:rsid w:val="00BF4E03"/>
    <w:rsid w:val="00BF4F69"/>
    <w:rsid w:val="00BF5065"/>
    <w:rsid w:val="00BF50E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067"/>
    <w:rsid w:val="00C02206"/>
    <w:rsid w:val="00C02441"/>
    <w:rsid w:val="00C02485"/>
    <w:rsid w:val="00C0254E"/>
    <w:rsid w:val="00C0255E"/>
    <w:rsid w:val="00C028A0"/>
    <w:rsid w:val="00C02C5E"/>
    <w:rsid w:val="00C02D6F"/>
    <w:rsid w:val="00C03995"/>
    <w:rsid w:val="00C0454E"/>
    <w:rsid w:val="00C046AB"/>
    <w:rsid w:val="00C0486A"/>
    <w:rsid w:val="00C0520F"/>
    <w:rsid w:val="00C05537"/>
    <w:rsid w:val="00C055A3"/>
    <w:rsid w:val="00C056A3"/>
    <w:rsid w:val="00C05AE6"/>
    <w:rsid w:val="00C05D1A"/>
    <w:rsid w:val="00C05ED8"/>
    <w:rsid w:val="00C0613B"/>
    <w:rsid w:val="00C06BFF"/>
    <w:rsid w:val="00C071EF"/>
    <w:rsid w:val="00C07A89"/>
    <w:rsid w:val="00C07E6D"/>
    <w:rsid w:val="00C10575"/>
    <w:rsid w:val="00C109DD"/>
    <w:rsid w:val="00C10BB5"/>
    <w:rsid w:val="00C10FF4"/>
    <w:rsid w:val="00C1115D"/>
    <w:rsid w:val="00C1177C"/>
    <w:rsid w:val="00C11D34"/>
    <w:rsid w:val="00C1261F"/>
    <w:rsid w:val="00C12C75"/>
    <w:rsid w:val="00C12EF4"/>
    <w:rsid w:val="00C12FD2"/>
    <w:rsid w:val="00C13006"/>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4D8D"/>
    <w:rsid w:val="00C264A6"/>
    <w:rsid w:val="00C26B46"/>
    <w:rsid w:val="00C26CDF"/>
    <w:rsid w:val="00C2724C"/>
    <w:rsid w:val="00C273A1"/>
    <w:rsid w:val="00C274E7"/>
    <w:rsid w:val="00C27E1F"/>
    <w:rsid w:val="00C3007D"/>
    <w:rsid w:val="00C3010E"/>
    <w:rsid w:val="00C303CD"/>
    <w:rsid w:val="00C305FF"/>
    <w:rsid w:val="00C30CCE"/>
    <w:rsid w:val="00C30EC8"/>
    <w:rsid w:val="00C30F47"/>
    <w:rsid w:val="00C31199"/>
    <w:rsid w:val="00C3192F"/>
    <w:rsid w:val="00C31D0E"/>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4F83"/>
    <w:rsid w:val="00C35004"/>
    <w:rsid w:val="00C354C5"/>
    <w:rsid w:val="00C35A11"/>
    <w:rsid w:val="00C35A7A"/>
    <w:rsid w:val="00C36014"/>
    <w:rsid w:val="00C3603B"/>
    <w:rsid w:val="00C36474"/>
    <w:rsid w:val="00C3674F"/>
    <w:rsid w:val="00C36AE3"/>
    <w:rsid w:val="00C37399"/>
    <w:rsid w:val="00C37A3F"/>
    <w:rsid w:val="00C40127"/>
    <w:rsid w:val="00C405D0"/>
    <w:rsid w:val="00C409D6"/>
    <w:rsid w:val="00C4115F"/>
    <w:rsid w:val="00C41CE5"/>
    <w:rsid w:val="00C41DAF"/>
    <w:rsid w:val="00C41DCD"/>
    <w:rsid w:val="00C4217A"/>
    <w:rsid w:val="00C42493"/>
    <w:rsid w:val="00C42B1D"/>
    <w:rsid w:val="00C42D3A"/>
    <w:rsid w:val="00C42DE5"/>
    <w:rsid w:val="00C42F47"/>
    <w:rsid w:val="00C4334A"/>
    <w:rsid w:val="00C4362B"/>
    <w:rsid w:val="00C43772"/>
    <w:rsid w:val="00C438A8"/>
    <w:rsid w:val="00C439B8"/>
    <w:rsid w:val="00C439DC"/>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AE5"/>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126"/>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76D"/>
    <w:rsid w:val="00C73E83"/>
    <w:rsid w:val="00C73FD2"/>
    <w:rsid w:val="00C740F9"/>
    <w:rsid w:val="00C742C7"/>
    <w:rsid w:val="00C74636"/>
    <w:rsid w:val="00C75F09"/>
    <w:rsid w:val="00C76219"/>
    <w:rsid w:val="00C7685A"/>
    <w:rsid w:val="00C768E0"/>
    <w:rsid w:val="00C76AA2"/>
    <w:rsid w:val="00C76CE4"/>
    <w:rsid w:val="00C76FE8"/>
    <w:rsid w:val="00C778F0"/>
    <w:rsid w:val="00C8010E"/>
    <w:rsid w:val="00C80394"/>
    <w:rsid w:val="00C8056C"/>
    <w:rsid w:val="00C805DD"/>
    <w:rsid w:val="00C80667"/>
    <w:rsid w:val="00C808CA"/>
    <w:rsid w:val="00C80A81"/>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548"/>
    <w:rsid w:val="00C847AE"/>
    <w:rsid w:val="00C849D5"/>
    <w:rsid w:val="00C84F89"/>
    <w:rsid w:val="00C8524E"/>
    <w:rsid w:val="00C8533F"/>
    <w:rsid w:val="00C85479"/>
    <w:rsid w:val="00C855F3"/>
    <w:rsid w:val="00C85726"/>
    <w:rsid w:val="00C85817"/>
    <w:rsid w:val="00C8595C"/>
    <w:rsid w:val="00C85BFC"/>
    <w:rsid w:val="00C85CF3"/>
    <w:rsid w:val="00C85E66"/>
    <w:rsid w:val="00C8639F"/>
    <w:rsid w:val="00C86927"/>
    <w:rsid w:val="00C86EFD"/>
    <w:rsid w:val="00C87184"/>
    <w:rsid w:val="00C872C3"/>
    <w:rsid w:val="00C87876"/>
    <w:rsid w:val="00C87E6D"/>
    <w:rsid w:val="00C90386"/>
    <w:rsid w:val="00C90867"/>
    <w:rsid w:val="00C90E1F"/>
    <w:rsid w:val="00C91673"/>
    <w:rsid w:val="00C91D6C"/>
    <w:rsid w:val="00C922F5"/>
    <w:rsid w:val="00C926F6"/>
    <w:rsid w:val="00C927CE"/>
    <w:rsid w:val="00C92CB9"/>
    <w:rsid w:val="00C937FA"/>
    <w:rsid w:val="00C9395C"/>
    <w:rsid w:val="00C93B57"/>
    <w:rsid w:val="00C93C0F"/>
    <w:rsid w:val="00C93D2C"/>
    <w:rsid w:val="00C94240"/>
    <w:rsid w:val="00C942FB"/>
    <w:rsid w:val="00C947E2"/>
    <w:rsid w:val="00C94A19"/>
    <w:rsid w:val="00C94F21"/>
    <w:rsid w:val="00C95595"/>
    <w:rsid w:val="00C95E86"/>
    <w:rsid w:val="00C9727C"/>
    <w:rsid w:val="00C97891"/>
    <w:rsid w:val="00C978BE"/>
    <w:rsid w:val="00CA028F"/>
    <w:rsid w:val="00CA0951"/>
    <w:rsid w:val="00CA0CE9"/>
    <w:rsid w:val="00CA107E"/>
    <w:rsid w:val="00CA15A2"/>
    <w:rsid w:val="00CA1883"/>
    <w:rsid w:val="00CA1AEE"/>
    <w:rsid w:val="00CA2059"/>
    <w:rsid w:val="00CA26BD"/>
    <w:rsid w:val="00CA2B8F"/>
    <w:rsid w:val="00CA2F5C"/>
    <w:rsid w:val="00CA302F"/>
    <w:rsid w:val="00CA30FD"/>
    <w:rsid w:val="00CA35A0"/>
    <w:rsid w:val="00CA391C"/>
    <w:rsid w:val="00CA3AF5"/>
    <w:rsid w:val="00CA3DB6"/>
    <w:rsid w:val="00CA4099"/>
    <w:rsid w:val="00CA4209"/>
    <w:rsid w:val="00CA4795"/>
    <w:rsid w:val="00CA567E"/>
    <w:rsid w:val="00CA5C24"/>
    <w:rsid w:val="00CA5E3A"/>
    <w:rsid w:val="00CA5E79"/>
    <w:rsid w:val="00CA5FD3"/>
    <w:rsid w:val="00CA6890"/>
    <w:rsid w:val="00CA68BF"/>
    <w:rsid w:val="00CA69C3"/>
    <w:rsid w:val="00CA6BE1"/>
    <w:rsid w:val="00CA6EEF"/>
    <w:rsid w:val="00CA7027"/>
    <w:rsid w:val="00CA7E86"/>
    <w:rsid w:val="00CB0383"/>
    <w:rsid w:val="00CB0426"/>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C22"/>
    <w:rsid w:val="00CB64D7"/>
    <w:rsid w:val="00CB687A"/>
    <w:rsid w:val="00CB6A6C"/>
    <w:rsid w:val="00CB6AA6"/>
    <w:rsid w:val="00CB6F27"/>
    <w:rsid w:val="00CB70C3"/>
    <w:rsid w:val="00CB716F"/>
    <w:rsid w:val="00CB7D68"/>
    <w:rsid w:val="00CB7D6C"/>
    <w:rsid w:val="00CB7E30"/>
    <w:rsid w:val="00CC0370"/>
    <w:rsid w:val="00CC040E"/>
    <w:rsid w:val="00CC0C07"/>
    <w:rsid w:val="00CC22D3"/>
    <w:rsid w:val="00CC230A"/>
    <w:rsid w:val="00CC250B"/>
    <w:rsid w:val="00CC2D01"/>
    <w:rsid w:val="00CC2D23"/>
    <w:rsid w:val="00CC2EED"/>
    <w:rsid w:val="00CC3020"/>
    <w:rsid w:val="00CC3260"/>
    <w:rsid w:val="00CC346E"/>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B12"/>
    <w:rsid w:val="00CD2742"/>
    <w:rsid w:val="00CD2AFA"/>
    <w:rsid w:val="00CD2D36"/>
    <w:rsid w:val="00CD2F29"/>
    <w:rsid w:val="00CD3030"/>
    <w:rsid w:val="00CD31E2"/>
    <w:rsid w:val="00CD371C"/>
    <w:rsid w:val="00CD3911"/>
    <w:rsid w:val="00CD3DCE"/>
    <w:rsid w:val="00CD3DD2"/>
    <w:rsid w:val="00CD4106"/>
    <w:rsid w:val="00CD4140"/>
    <w:rsid w:val="00CD4B57"/>
    <w:rsid w:val="00CD4E93"/>
    <w:rsid w:val="00CD6569"/>
    <w:rsid w:val="00CD6999"/>
    <w:rsid w:val="00CD6D99"/>
    <w:rsid w:val="00CD6ED3"/>
    <w:rsid w:val="00CD71E4"/>
    <w:rsid w:val="00CD71F5"/>
    <w:rsid w:val="00CD7243"/>
    <w:rsid w:val="00CD7631"/>
    <w:rsid w:val="00CD7B72"/>
    <w:rsid w:val="00CD7FD7"/>
    <w:rsid w:val="00CE02CF"/>
    <w:rsid w:val="00CE0591"/>
    <w:rsid w:val="00CE103B"/>
    <w:rsid w:val="00CE149F"/>
    <w:rsid w:val="00CE1550"/>
    <w:rsid w:val="00CE1735"/>
    <w:rsid w:val="00CE1A9D"/>
    <w:rsid w:val="00CE1F39"/>
    <w:rsid w:val="00CE1F41"/>
    <w:rsid w:val="00CE20BE"/>
    <w:rsid w:val="00CE21BE"/>
    <w:rsid w:val="00CE25F8"/>
    <w:rsid w:val="00CE26B7"/>
    <w:rsid w:val="00CE26C0"/>
    <w:rsid w:val="00CE276B"/>
    <w:rsid w:val="00CE2983"/>
    <w:rsid w:val="00CE2EDD"/>
    <w:rsid w:val="00CE2EF6"/>
    <w:rsid w:val="00CE3068"/>
    <w:rsid w:val="00CE33EB"/>
    <w:rsid w:val="00CE3AE1"/>
    <w:rsid w:val="00CE3EA0"/>
    <w:rsid w:val="00CE3EDB"/>
    <w:rsid w:val="00CE4117"/>
    <w:rsid w:val="00CE4D4D"/>
    <w:rsid w:val="00CE4F20"/>
    <w:rsid w:val="00CE5342"/>
    <w:rsid w:val="00CE5447"/>
    <w:rsid w:val="00CE57FC"/>
    <w:rsid w:val="00CE5BAC"/>
    <w:rsid w:val="00CE5E29"/>
    <w:rsid w:val="00CE65AE"/>
    <w:rsid w:val="00CE6B89"/>
    <w:rsid w:val="00CE6EA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4F"/>
    <w:rsid w:val="00D0388F"/>
    <w:rsid w:val="00D039E8"/>
    <w:rsid w:val="00D03D5E"/>
    <w:rsid w:val="00D03E01"/>
    <w:rsid w:val="00D0402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E9"/>
    <w:rsid w:val="00D06CFD"/>
    <w:rsid w:val="00D06FC0"/>
    <w:rsid w:val="00D072F5"/>
    <w:rsid w:val="00D07385"/>
    <w:rsid w:val="00D073D5"/>
    <w:rsid w:val="00D07574"/>
    <w:rsid w:val="00D07A9A"/>
    <w:rsid w:val="00D07BD7"/>
    <w:rsid w:val="00D101AA"/>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4E"/>
    <w:rsid w:val="00D171AD"/>
    <w:rsid w:val="00D17A03"/>
    <w:rsid w:val="00D17A96"/>
    <w:rsid w:val="00D17B0C"/>
    <w:rsid w:val="00D17C24"/>
    <w:rsid w:val="00D202A7"/>
    <w:rsid w:val="00D206CB"/>
    <w:rsid w:val="00D20B17"/>
    <w:rsid w:val="00D20E51"/>
    <w:rsid w:val="00D2130B"/>
    <w:rsid w:val="00D21624"/>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7C2"/>
    <w:rsid w:val="00D30E90"/>
    <w:rsid w:val="00D30EBF"/>
    <w:rsid w:val="00D31213"/>
    <w:rsid w:val="00D31828"/>
    <w:rsid w:val="00D3204F"/>
    <w:rsid w:val="00D32139"/>
    <w:rsid w:val="00D323E1"/>
    <w:rsid w:val="00D3284C"/>
    <w:rsid w:val="00D32883"/>
    <w:rsid w:val="00D328E8"/>
    <w:rsid w:val="00D329DB"/>
    <w:rsid w:val="00D333FA"/>
    <w:rsid w:val="00D34503"/>
    <w:rsid w:val="00D345A7"/>
    <w:rsid w:val="00D3569B"/>
    <w:rsid w:val="00D35C02"/>
    <w:rsid w:val="00D36996"/>
    <w:rsid w:val="00D3701C"/>
    <w:rsid w:val="00D370AF"/>
    <w:rsid w:val="00D370DA"/>
    <w:rsid w:val="00D372C8"/>
    <w:rsid w:val="00D37560"/>
    <w:rsid w:val="00D379CA"/>
    <w:rsid w:val="00D40190"/>
    <w:rsid w:val="00D407B8"/>
    <w:rsid w:val="00D40B31"/>
    <w:rsid w:val="00D40B94"/>
    <w:rsid w:val="00D41766"/>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D5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CD0"/>
    <w:rsid w:val="00D550CD"/>
    <w:rsid w:val="00D55179"/>
    <w:rsid w:val="00D5564B"/>
    <w:rsid w:val="00D559FC"/>
    <w:rsid w:val="00D563CB"/>
    <w:rsid w:val="00D56B3E"/>
    <w:rsid w:val="00D56D71"/>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651"/>
    <w:rsid w:val="00D70F0C"/>
    <w:rsid w:val="00D711B7"/>
    <w:rsid w:val="00D7169A"/>
    <w:rsid w:val="00D72D4B"/>
    <w:rsid w:val="00D73495"/>
    <w:rsid w:val="00D737B9"/>
    <w:rsid w:val="00D73918"/>
    <w:rsid w:val="00D73E0F"/>
    <w:rsid w:val="00D741FC"/>
    <w:rsid w:val="00D7438E"/>
    <w:rsid w:val="00D7442C"/>
    <w:rsid w:val="00D744E5"/>
    <w:rsid w:val="00D7558A"/>
    <w:rsid w:val="00D75904"/>
    <w:rsid w:val="00D75F90"/>
    <w:rsid w:val="00D7621C"/>
    <w:rsid w:val="00D766DC"/>
    <w:rsid w:val="00D77210"/>
    <w:rsid w:val="00D77362"/>
    <w:rsid w:val="00D7774B"/>
    <w:rsid w:val="00D7780C"/>
    <w:rsid w:val="00D7796A"/>
    <w:rsid w:val="00D77A3B"/>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683"/>
    <w:rsid w:val="00D828FC"/>
    <w:rsid w:val="00D82930"/>
    <w:rsid w:val="00D839ED"/>
    <w:rsid w:val="00D84599"/>
    <w:rsid w:val="00D846BA"/>
    <w:rsid w:val="00D84987"/>
    <w:rsid w:val="00D84CD2"/>
    <w:rsid w:val="00D84D38"/>
    <w:rsid w:val="00D8511B"/>
    <w:rsid w:val="00D85BDE"/>
    <w:rsid w:val="00D85D9D"/>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30D"/>
    <w:rsid w:val="00D925E8"/>
    <w:rsid w:val="00D92721"/>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7CE"/>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DF9"/>
    <w:rsid w:val="00DA50CD"/>
    <w:rsid w:val="00DA50F0"/>
    <w:rsid w:val="00DA535C"/>
    <w:rsid w:val="00DA5820"/>
    <w:rsid w:val="00DA5887"/>
    <w:rsid w:val="00DA5BEA"/>
    <w:rsid w:val="00DA5D97"/>
    <w:rsid w:val="00DA60F6"/>
    <w:rsid w:val="00DA65B3"/>
    <w:rsid w:val="00DA6982"/>
    <w:rsid w:val="00DA72A8"/>
    <w:rsid w:val="00DA776C"/>
    <w:rsid w:val="00DA79A6"/>
    <w:rsid w:val="00DA7E69"/>
    <w:rsid w:val="00DA7F0B"/>
    <w:rsid w:val="00DA7F21"/>
    <w:rsid w:val="00DB11D7"/>
    <w:rsid w:val="00DB1284"/>
    <w:rsid w:val="00DB1391"/>
    <w:rsid w:val="00DB17D2"/>
    <w:rsid w:val="00DB1A57"/>
    <w:rsid w:val="00DB1A96"/>
    <w:rsid w:val="00DB1F21"/>
    <w:rsid w:val="00DB2009"/>
    <w:rsid w:val="00DB2311"/>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75A"/>
    <w:rsid w:val="00DB601B"/>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D23"/>
    <w:rsid w:val="00DC2172"/>
    <w:rsid w:val="00DC24E3"/>
    <w:rsid w:val="00DC2529"/>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0A1"/>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853"/>
    <w:rsid w:val="00DD5B94"/>
    <w:rsid w:val="00DD5EA7"/>
    <w:rsid w:val="00DD66BB"/>
    <w:rsid w:val="00DD6837"/>
    <w:rsid w:val="00DD686D"/>
    <w:rsid w:val="00DD68F5"/>
    <w:rsid w:val="00DD6BFE"/>
    <w:rsid w:val="00DD73F5"/>
    <w:rsid w:val="00DD750F"/>
    <w:rsid w:val="00DD77CC"/>
    <w:rsid w:val="00DD7D36"/>
    <w:rsid w:val="00DD7DE9"/>
    <w:rsid w:val="00DD7FDF"/>
    <w:rsid w:val="00DE0093"/>
    <w:rsid w:val="00DE035E"/>
    <w:rsid w:val="00DE06C7"/>
    <w:rsid w:val="00DE08D8"/>
    <w:rsid w:val="00DE0D57"/>
    <w:rsid w:val="00DE0DC2"/>
    <w:rsid w:val="00DE0E4C"/>
    <w:rsid w:val="00DE1274"/>
    <w:rsid w:val="00DE1423"/>
    <w:rsid w:val="00DE14DC"/>
    <w:rsid w:val="00DE178B"/>
    <w:rsid w:val="00DE1B84"/>
    <w:rsid w:val="00DE1DB9"/>
    <w:rsid w:val="00DE1EE6"/>
    <w:rsid w:val="00DE21B0"/>
    <w:rsid w:val="00DE2628"/>
    <w:rsid w:val="00DE2FCD"/>
    <w:rsid w:val="00DE306A"/>
    <w:rsid w:val="00DE3AA2"/>
    <w:rsid w:val="00DE3FC0"/>
    <w:rsid w:val="00DE4199"/>
    <w:rsid w:val="00DE45EA"/>
    <w:rsid w:val="00DE47BC"/>
    <w:rsid w:val="00DE485E"/>
    <w:rsid w:val="00DE49AB"/>
    <w:rsid w:val="00DE55E5"/>
    <w:rsid w:val="00DE6522"/>
    <w:rsid w:val="00DE69DB"/>
    <w:rsid w:val="00DE6F8B"/>
    <w:rsid w:val="00DE7118"/>
    <w:rsid w:val="00DE77D6"/>
    <w:rsid w:val="00DE77E1"/>
    <w:rsid w:val="00DE7C65"/>
    <w:rsid w:val="00DE7DA9"/>
    <w:rsid w:val="00DE7FBE"/>
    <w:rsid w:val="00DF06C2"/>
    <w:rsid w:val="00DF0E23"/>
    <w:rsid w:val="00DF169D"/>
    <w:rsid w:val="00DF188B"/>
    <w:rsid w:val="00DF2577"/>
    <w:rsid w:val="00DF260A"/>
    <w:rsid w:val="00DF2854"/>
    <w:rsid w:val="00DF2A9A"/>
    <w:rsid w:val="00DF3090"/>
    <w:rsid w:val="00DF32AD"/>
    <w:rsid w:val="00DF32F8"/>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82"/>
    <w:rsid w:val="00E0009D"/>
    <w:rsid w:val="00E00966"/>
    <w:rsid w:val="00E00972"/>
    <w:rsid w:val="00E009E9"/>
    <w:rsid w:val="00E00DFA"/>
    <w:rsid w:val="00E017E7"/>
    <w:rsid w:val="00E01B6F"/>
    <w:rsid w:val="00E01E27"/>
    <w:rsid w:val="00E01E57"/>
    <w:rsid w:val="00E01F09"/>
    <w:rsid w:val="00E025AF"/>
    <w:rsid w:val="00E026F9"/>
    <w:rsid w:val="00E0279A"/>
    <w:rsid w:val="00E02EF9"/>
    <w:rsid w:val="00E0330C"/>
    <w:rsid w:val="00E0331C"/>
    <w:rsid w:val="00E03419"/>
    <w:rsid w:val="00E034C9"/>
    <w:rsid w:val="00E039D1"/>
    <w:rsid w:val="00E03AC3"/>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AD2"/>
    <w:rsid w:val="00E15D69"/>
    <w:rsid w:val="00E15D91"/>
    <w:rsid w:val="00E160A1"/>
    <w:rsid w:val="00E164A9"/>
    <w:rsid w:val="00E167C5"/>
    <w:rsid w:val="00E1683A"/>
    <w:rsid w:val="00E16904"/>
    <w:rsid w:val="00E16CDB"/>
    <w:rsid w:val="00E16FAC"/>
    <w:rsid w:val="00E174C6"/>
    <w:rsid w:val="00E17544"/>
    <w:rsid w:val="00E17546"/>
    <w:rsid w:val="00E17917"/>
    <w:rsid w:val="00E17970"/>
    <w:rsid w:val="00E17D1D"/>
    <w:rsid w:val="00E206C6"/>
    <w:rsid w:val="00E2093A"/>
    <w:rsid w:val="00E20A1C"/>
    <w:rsid w:val="00E20A58"/>
    <w:rsid w:val="00E20C3B"/>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9D9"/>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D2B"/>
    <w:rsid w:val="00E34E3E"/>
    <w:rsid w:val="00E35470"/>
    <w:rsid w:val="00E354A4"/>
    <w:rsid w:val="00E354A6"/>
    <w:rsid w:val="00E359A5"/>
    <w:rsid w:val="00E35BB9"/>
    <w:rsid w:val="00E35C75"/>
    <w:rsid w:val="00E35D2F"/>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78"/>
    <w:rsid w:val="00E43EB1"/>
    <w:rsid w:val="00E44141"/>
    <w:rsid w:val="00E44736"/>
    <w:rsid w:val="00E44837"/>
    <w:rsid w:val="00E44926"/>
    <w:rsid w:val="00E44A9F"/>
    <w:rsid w:val="00E45232"/>
    <w:rsid w:val="00E45552"/>
    <w:rsid w:val="00E4594D"/>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007"/>
    <w:rsid w:val="00E5439A"/>
    <w:rsid w:val="00E54496"/>
    <w:rsid w:val="00E54716"/>
    <w:rsid w:val="00E54F1C"/>
    <w:rsid w:val="00E54F2B"/>
    <w:rsid w:val="00E54F6D"/>
    <w:rsid w:val="00E5548B"/>
    <w:rsid w:val="00E557CB"/>
    <w:rsid w:val="00E55B8F"/>
    <w:rsid w:val="00E55C0C"/>
    <w:rsid w:val="00E562D1"/>
    <w:rsid w:val="00E562D6"/>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99E"/>
    <w:rsid w:val="00E64BAA"/>
    <w:rsid w:val="00E64EF0"/>
    <w:rsid w:val="00E6500B"/>
    <w:rsid w:val="00E65016"/>
    <w:rsid w:val="00E65722"/>
    <w:rsid w:val="00E65A1F"/>
    <w:rsid w:val="00E65D40"/>
    <w:rsid w:val="00E65D50"/>
    <w:rsid w:val="00E65E1B"/>
    <w:rsid w:val="00E666FC"/>
    <w:rsid w:val="00E66940"/>
    <w:rsid w:val="00E66C77"/>
    <w:rsid w:val="00E66EB9"/>
    <w:rsid w:val="00E66F8D"/>
    <w:rsid w:val="00E67113"/>
    <w:rsid w:val="00E67186"/>
    <w:rsid w:val="00E678D0"/>
    <w:rsid w:val="00E67EB5"/>
    <w:rsid w:val="00E70508"/>
    <w:rsid w:val="00E70892"/>
    <w:rsid w:val="00E710D7"/>
    <w:rsid w:val="00E71697"/>
    <w:rsid w:val="00E71C87"/>
    <w:rsid w:val="00E71DAD"/>
    <w:rsid w:val="00E71F2A"/>
    <w:rsid w:val="00E72822"/>
    <w:rsid w:val="00E72D4C"/>
    <w:rsid w:val="00E72E52"/>
    <w:rsid w:val="00E72F1E"/>
    <w:rsid w:val="00E72F29"/>
    <w:rsid w:val="00E7332C"/>
    <w:rsid w:val="00E73A01"/>
    <w:rsid w:val="00E73C1B"/>
    <w:rsid w:val="00E73C9B"/>
    <w:rsid w:val="00E74071"/>
    <w:rsid w:val="00E74343"/>
    <w:rsid w:val="00E74E9C"/>
    <w:rsid w:val="00E7501D"/>
    <w:rsid w:val="00E75381"/>
    <w:rsid w:val="00E75615"/>
    <w:rsid w:val="00E7573E"/>
    <w:rsid w:val="00E757AB"/>
    <w:rsid w:val="00E75C4F"/>
    <w:rsid w:val="00E75D12"/>
    <w:rsid w:val="00E75D41"/>
    <w:rsid w:val="00E762E3"/>
    <w:rsid w:val="00E7639B"/>
    <w:rsid w:val="00E7725B"/>
    <w:rsid w:val="00E772D6"/>
    <w:rsid w:val="00E772E4"/>
    <w:rsid w:val="00E774F8"/>
    <w:rsid w:val="00E77811"/>
    <w:rsid w:val="00E77F96"/>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680"/>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2BD"/>
    <w:rsid w:val="00E96334"/>
    <w:rsid w:val="00E96537"/>
    <w:rsid w:val="00E9690E"/>
    <w:rsid w:val="00E97F96"/>
    <w:rsid w:val="00EA016F"/>
    <w:rsid w:val="00EA03F6"/>
    <w:rsid w:val="00EA09FB"/>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7DB"/>
    <w:rsid w:val="00EA5E1E"/>
    <w:rsid w:val="00EA5E73"/>
    <w:rsid w:val="00EA5EC1"/>
    <w:rsid w:val="00EA5F6F"/>
    <w:rsid w:val="00EA6075"/>
    <w:rsid w:val="00EA6178"/>
    <w:rsid w:val="00EA6436"/>
    <w:rsid w:val="00EA68CA"/>
    <w:rsid w:val="00EA6A03"/>
    <w:rsid w:val="00EA6CC6"/>
    <w:rsid w:val="00EA70B3"/>
    <w:rsid w:val="00EA71F4"/>
    <w:rsid w:val="00EA7526"/>
    <w:rsid w:val="00EA7641"/>
    <w:rsid w:val="00EA789A"/>
    <w:rsid w:val="00EA7B51"/>
    <w:rsid w:val="00EB0930"/>
    <w:rsid w:val="00EB0B72"/>
    <w:rsid w:val="00EB0CB3"/>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450"/>
    <w:rsid w:val="00EB5552"/>
    <w:rsid w:val="00EB5E36"/>
    <w:rsid w:val="00EB6432"/>
    <w:rsid w:val="00EB649A"/>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1A1"/>
    <w:rsid w:val="00EC23E1"/>
    <w:rsid w:val="00EC2939"/>
    <w:rsid w:val="00EC2F36"/>
    <w:rsid w:val="00EC3105"/>
    <w:rsid w:val="00EC315F"/>
    <w:rsid w:val="00EC323C"/>
    <w:rsid w:val="00EC404C"/>
    <w:rsid w:val="00EC40F9"/>
    <w:rsid w:val="00EC438A"/>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BEE"/>
    <w:rsid w:val="00ED0014"/>
    <w:rsid w:val="00ED022F"/>
    <w:rsid w:val="00ED0D86"/>
    <w:rsid w:val="00ED11CE"/>
    <w:rsid w:val="00ED13B2"/>
    <w:rsid w:val="00ED1C41"/>
    <w:rsid w:val="00ED248E"/>
    <w:rsid w:val="00ED2894"/>
    <w:rsid w:val="00ED2B45"/>
    <w:rsid w:val="00ED2E35"/>
    <w:rsid w:val="00ED3182"/>
    <w:rsid w:val="00ED3CD6"/>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C46"/>
    <w:rsid w:val="00ED7DCB"/>
    <w:rsid w:val="00EE0029"/>
    <w:rsid w:val="00EE0216"/>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0FCF"/>
    <w:rsid w:val="00EF1033"/>
    <w:rsid w:val="00EF1442"/>
    <w:rsid w:val="00EF146F"/>
    <w:rsid w:val="00EF165A"/>
    <w:rsid w:val="00EF17AA"/>
    <w:rsid w:val="00EF1E78"/>
    <w:rsid w:val="00EF1F7A"/>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28D"/>
    <w:rsid w:val="00F00381"/>
    <w:rsid w:val="00F00792"/>
    <w:rsid w:val="00F014A0"/>
    <w:rsid w:val="00F01D2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880"/>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B2F"/>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7EA"/>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6F9"/>
    <w:rsid w:val="00F217CD"/>
    <w:rsid w:val="00F21A3B"/>
    <w:rsid w:val="00F21AFE"/>
    <w:rsid w:val="00F21D9A"/>
    <w:rsid w:val="00F21F46"/>
    <w:rsid w:val="00F22160"/>
    <w:rsid w:val="00F2269B"/>
    <w:rsid w:val="00F2300C"/>
    <w:rsid w:val="00F2311C"/>
    <w:rsid w:val="00F23BDF"/>
    <w:rsid w:val="00F23DBE"/>
    <w:rsid w:val="00F23E96"/>
    <w:rsid w:val="00F23ECC"/>
    <w:rsid w:val="00F243BB"/>
    <w:rsid w:val="00F244BC"/>
    <w:rsid w:val="00F246E6"/>
    <w:rsid w:val="00F248DF"/>
    <w:rsid w:val="00F24F06"/>
    <w:rsid w:val="00F25056"/>
    <w:rsid w:val="00F25A65"/>
    <w:rsid w:val="00F25A87"/>
    <w:rsid w:val="00F25B1B"/>
    <w:rsid w:val="00F25D01"/>
    <w:rsid w:val="00F263B9"/>
    <w:rsid w:val="00F26410"/>
    <w:rsid w:val="00F26B54"/>
    <w:rsid w:val="00F26D84"/>
    <w:rsid w:val="00F26FF0"/>
    <w:rsid w:val="00F271D4"/>
    <w:rsid w:val="00F275AD"/>
    <w:rsid w:val="00F2760A"/>
    <w:rsid w:val="00F27AC7"/>
    <w:rsid w:val="00F27F03"/>
    <w:rsid w:val="00F30179"/>
    <w:rsid w:val="00F30606"/>
    <w:rsid w:val="00F30651"/>
    <w:rsid w:val="00F31E65"/>
    <w:rsid w:val="00F31F6A"/>
    <w:rsid w:val="00F321A3"/>
    <w:rsid w:val="00F324E3"/>
    <w:rsid w:val="00F32CE4"/>
    <w:rsid w:val="00F32E68"/>
    <w:rsid w:val="00F33A46"/>
    <w:rsid w:val="00F33A73"/>
    <w:rsid w:val="00F33BE8"/>
    <w:rsid w:val="00F33ED8"/>
    <w:rsid w:val="00F3414F"/>
    <w:rsid w:val="00F341B0"/>
    <w:rsid w:val="00F341EA"/>
    <w:rsid w:val="00F34311"/>
    <w:rsid w:val="00F347FE"/>
    <w:rsid w:val="00F3511C"/>
    <w:rsid w:val="00F35178"/>
    <w:rsid w:val="00F356CC"/>
    <w:rsid w:val="00F35C70"/>
    <w:rsid w:val="00F35EB2"/>
    <w:rsid w:val="00F35F61"/>
    <w:rsid w:val="00F36167"/>
    <w:rsid w:val="00F366A7"/>
    <w:rsid w:val="00F36A88"/>
    <w:rsid w:val="00F36CE2"/>
    <w:rsid w:val="00F36E54"/>
    <w:rsid w:val="00F36FF5"/>
    <w:rsid w:val="00F371F0"/>
    <w:rsid w:val="00F372E0"/>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6DC"/>
    <w:rsid w:val="00F45BF6"/>
    <w:rsid w:val="00F45D2F"/>
    <w:rsid w:val="00F45D79"/>
    <w:rsid w:val="00F461F8"/>
    <w:rsid w:val="00F46223"/>
    <w:rsid w:val="00F465C3"/>
    <w:rsid w:val="00F4662D"/>
    <w:rsid w:val="00F46745"/>
    <w:rsid w:val="00F47508"/>
    <w:rsid w:val="00F47BA7"/>
    <w:rsid w:val="00F47CA7"/>
    <w:rsid w:val="00F50311"/>
    <w:rsid w:val="00F507F0"/>
    <w:rsid w:val="00F509FB"/>
    <w:rsid w:val="00F50CCE"/>
    <w:rsid w:val="00F50F9C"/>
    <w:rsid w:val="00F51166"/>
    <w:rsid w:val="00F511BD"/>
    <w:rsid w:val="00F5129C"/>
    <w:rsid w:val="00F51CB0"/>
    <w:rsid w:val="00F51E7D"/>
    <w:rsid w:val="00F51F4A"/>
    <w:rsid w:val="00F52127"/>
    <w:rsid w:val="00F5264D"/>
    <w:rsid w:val="00F5272D"/>
    <w:rsid w:val="00F52B53"/>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89"/>
    <w:rsid w:val="00F62593"/>
    <w:rsid w:val="00F62DA1"/>
    <w:rsid w:val="00F63115"/>
    <w:rsid w:val="00F6325F"/>
    <w:rsid w:val="00F634B0"/>
    <w:rsid w:val="00F6388D"/>
    <w:rsid w:val="00F63C26"/>
    <w:rsid w:val="00F6416F"/>
    <w:rsid w:val="00F64203"/>
    <w:rsid w:val="00F64885"/>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C6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18"/>
    <w:rsid w:val="00F8369E"/>
    <w:rsid w:val="00F83795"/>
    <w:rsid w:val="00F8389B"/>
    <w:rsid w:val="00F83CF3"/>
    <w:rsid w:val="00F84421"/>
    <w:rsid w:val="00F84AB1"/>
    <w:rsid w:val="00F84F58"/>
    <w:rsid w:val="00F84F8E"/>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5DE1"/>
    <w:rsid w:val="00F9620D"/>
    <w:rsid w:val="00F96608"/>
    <w:rsid w:val="00F96FD4"/>
    <w:rsid w:val="00F97543"/>
    <w:rsid w:val="00F9755E"/>
    <w:rsid w:val="00F9774D"/>
    <w:rsid w:val="00F97BC0"/>
    <w:rsid w:val="00FA0088"/>
    <w:rsid w:val="00FA056A"/>
    <w:rsid w:val="00FA0636"/>
    <w:rsid w:val="00FA0E61"/>
    <w:rsid w:val="00FA1161"/>
    <w:rsid w:val="00FA1CF5"/>
    <w:rsid w:val="00FA1F3D"/>
    <w:rsid w:val="00FA21A4"/>
    <w:rsid w:val="00FA2296"/>
    <w:rsid w:val="00FA23D1"/>
    <w:rsid w:val="00FA28DD"/>
    <w:rsid w:val="00FA2FED"/>
    <w:rsid w:val="00FA364E"/>
    <w:rsid w:val="00FA39FD"/>
    <w:rsid w:val="00FA3DF7"/>
    <w:rsid w:val="00FA439F"/>
    <w:rsid w:val="00FA4B51"/>
    <w:rsid w:val="00FA4B5C"/>
    <w:rsid w:val="00FA5285"/>
    <w:rsid w:val="00FA6718"/>
    <w:rsid w:val="00FA68EC"/>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493"/>
    <w:rsid w:val="00FB287D"/>
    <w:rsid w:val="00FB28D2"/>
    <w:rsid w:val="00FB29F8"/>
    <w:rsid w:val="00FB2A6B"/>
    <w:rsid w:val="00FB2E7A"/>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D3E"/>
    <w:rsid w:val="00FC201D"/>
    <w:rsid w:val="00FC238F"/>
    <w:rsid w:val="00FC3349"/>
    <w:rsid w:val="00FC355A"/>
    <w:rsid w:val="00FC35D3"/>
    <w:rsid w:val="00FC4614"/>
    <w:rsid w:val="00FC5592"/>
    <w:rsid w:val="00FC58AF"/>
    <w:rsid w:val="00FC5F24"/>
    <w:rsid w:val="00FC5F8E"/>
    <w:rsid w:val="00FC5FFB"/>
    <w:rsid w:val="00FC6284"/>
    <w:rsid w:val="00FC68BA"/>
    <w:rsid w:val="00FC6A5C"/>
    <w:rsid w:val="00FC6C92"/>
    <w:rsid w:val="00FC7212"/>
    <w:rsid w:val="00FC7857"/>
    <w:rsid w:val="00FC7F04"/>
    <w:rsid w:val="00FD0413"/>
    <w:rsid w:val="00FD0A1F"/>
    <w:rsid w:val="00FD0B28"/>
    <w:rsid w:val="00FD0BDB"/>
    <w:rsid w:val="00FD0C19"/>
    <w:rsid w:val="00FD0C58"/>
    <w:rsid w:val="00FD0D7F"/>
    <w:rsid w:val="00FD0F7A"/>
    <w:rsid w:val="00FD0FB0"/>
    <w:rsid w:val="00FD15D2"/>
    <w:rsid w:val="00FD1964"/>
    <w:rsid w:val="00FD1A82"/>
    <w:rsid w:val="00FD1FEF"/>
    <w:rsid w:val="00FD2723"/>
    <w:rsid w:val="00FD2771"/>
    <w:rsid w:val="00FD2AA4"/>
    <w:rsid w:val="00FD2E00"/>
    <w:rsid w:val="00FD3641"/>
    <w:rsid w:val="00FD3973"/>
    <w:rsid w:val="00FD3DB0"/>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6FF"/>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83C"/>
    <w:rsid w:val="00FE5A9E"/>
    <w:rsid w:val="00FE5EBE"/>
    <w:rsid w:val="00FE6030"/>
    <w:rsid w:val="00FE62F5"/>
    <w:rsid w:val="00FE63EA"/>
    <w:rsid w:val="00FE649B"/>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49A"/>
    <w:rsid w:val="00FF4510"/>
    <w:rsid w:val="00FF46C9"/>
    <w:rsid w:val="00FF4772"/>
    <w:rsid w:val="00FF481F"/>
    <w:rsid w:val="00FF4842"/>
    <w:rsid w:val="00FF4AF9"/>
    <w:rsid w:val="00FF4B27"/>
    <w:rsid w:val="00FF4BBC"/>
    <w:rsid w:val="00FF4CF1"/>
    <w:rsid w:val="00FF4E10"/>
    <w:rsid w:val="00FF4FB2"/>
    <w:rsid w:val="00FF59A9"/>
    <w:rsid w:val="00FF59ED"/>
    <w:rsid w:val="00FF5A49"/>
    <w:rsid w:val="00FF608F"/>
    <w:rsid w:val="00FF61E8"/>
    <w:rsid w:val="00FF6433"/>
    <w:rsid w:val="00FF6570"/>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2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1AA"/>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rFonts w:eastAsia="TimesNewRomanPSMT"/>
      <w:szCs w:val="24"/>
    </w:rPr>
  </w:style>
  <w:style w:type="character" w:customStyle="1" w:styleId="Bulit01Char">
    <w:name w:val="Bulit 01 Char"/>
    <w:link w:val="Bulit01"/>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glavljePZ">
    <w:name w:val="PoglavljePZ"/>
    <w:basedOn w:val="Normal"/>
    <w:link w:val="PoglavljePZChar"/>
    <w:qFormat/>
    <w:rsid w:val="007A435F"/>
    <w:pPr>
      <w:suppressAutoHyphens/>
      <w:spacing w:before="240" w:after="120"/>
    </w:pPr>
    <w:rPr>
      <w:rFonts w:eastAsia="TimesNewRomanPSMT" w:cs="Arial"/>
      <w:b/>
      <w:szCs w:val="24"/>
      <w:lang w:val="sr-Latn-RS" w:eastAsia="ar-SA"/>
    </w:rPr>
  </w:style>
  <w:style w:type="character" w:customStyle="1" w:styleId="PoglavljePZChar">
    <w:name w:val="PoglavljePZ Char"/>
    <w:link w:val="PoglavljePZ"/>
    <w:rsid w:val="007A435F"/>
    <w:rPr>
      <w:rFonts w:eastAsia="TimesNewRomanPSMT" w:cs="Arial"/>
      <w:b/>
      <w:sz w:val="22"/>
      <w:szCs w:val="24"/>
      <w:lang w:val="sr-Latn-RS" w:eastAsia="ar-SA"/>
    </w:rPr>
  </w:style>
  <w:style w:type="paragraph" w:customStyle="1" w:styleId="Napomena">
    <w:name w:val="Napomena"/>
    <w:basedOn w:val="BodyText"/>
    <w:link w:val="NapomenaChar"/>
    <w:qFormat/>
    <w:rsid w:val="00023095"/>
    <w:pPr>
      <w:suppressAutoHyphens/>
      <w:spacing w:before="0" w:after="180"/>
    </w:pPr>
    <w:rPr>
      <w:rFonts w:eastAsia="TimesNewRomanPSMT" w:cs="Arial"/>
      <w:b/>
      <w:sz w:val="20"/>
      <w:szCs w:val="24"/>
      <w:lang w:val="sr-Cyrl-RS"/>
    </w:rPr>
  </w:style>
  <w:style w:type="character" w:customStyle="1" w:styleId="NapomenaChar">
    <w:name w:val="Napomena Char"/>
    <w:link w:val="Napomena"/>
    <w:rsid w:val="00023095"/>
    <w:rPr>
      <w:rFonts w:eastAsia="TimesNewRomanPSMT" w:cs="Arial"/>
      <w:b/>
      <w:szCs w:val="24"/>
      <w:lang w:val="sr-Cyrl-RS" w:eastAsia="ar-SA"/>
    </w:rPr>
  </w:style>
  <w:style w:type="paragraph" w:customStyle="1" w:styleId="TabelaHederCentar">
    <w:name w:val="TabelaHederCentar"/>
    <w:basedOn w:val="Normal"/>
    <w:link w:val="TabelaHederCentarChar"/>
    <w:qFormat/>
    <w:rsid w:val="00023095"/>
    <w:pPr>
      <w:suppressAutoHyphens/>
      <w:spacing w:before="60" w:after="60"/>
      <w:jc w:val="center"/>
    </w:pPr>
    <w:rPr>
      <w:rFonts w:eastAsia="TimesNewRomanPSMT" w:cs="Arial"/>
      <w:b/>
      <w:sz w:val="20"/>
      <w:szCs w:val="24"/>
      <w:lang w:val="sr-Cyrl-RS" w:eastAsia="ar-SA"/>
    </w:rPr>
  </w:style>
  <w:style w:type="character" w:customStyle="1" w:styleId="TabelaHederCentarChar">
    <w:name w:val="TabelaHederCentar Char"/>
    <w:link w:val="TabelaHederCentar"/>
    <w:rsid w:val="00023095"/>
    <w:rPr>
      <w:rFonts w:eastAsia="TimesNewRomanPSMT" w:cs="Arial"/>
      <w:b/>
      <w:szCs w:val="24"/>
      <w:lang w:val="sr-Cyrl-RS" w:eastAsia="ar-SA"/>
    </w:rPr>
  </w:style>
  <w:style w:type="numbering" w:customStyle="1" w:styleId="NoList3">
    <w:name w:val="No List3"/>
    <w:next w:val="NoList"/>
    <w:uiPriority w:val="99"/>
    <w:semiHidden/>
    <w:unhideWhenUsed/>
    <w:rsid w:val="00B92E83"/>
  </w:style>
  <w:style w:type="character" w:customStyle="1" w:styleId="toctoggle">
    <w:name w:val="toctoggle"/>
    <w:basedOn w:val="DefaultParagraphFont"/>
    <w:rsid w:val="00B92E83"/>
  </w:style>
  <w:style w:type="character" w:customStyle="1" w:styleId="google-src-text1">
    <w:name w:val="google-src-text1"/>
    <w:basedOn w:val="DefaultParagraphFont"/>
    <w:rsid w:val="00B92E83"/>
    <w:rPr>
      <w:vanish/>
      <w:webHidden w:val="0"/>
      <w:specVanish w:val="0"/>
    </w:rPr>
  </w:style>
  <w:style w:type="character" w:customStyle="1" w:styleId="tocnumber2">
    <w:name w:val="tocnumber2"/>
    <w:basedOn w:val="DefaultParagraphFont"/>
    <w:rsid w:val="00B92E83"/>
  </w:style>
  <w:style w:type="character" w:customStyle="1" w:styleId="toctext">
    <w:name w:val="toctext"/>
    <w:basedOn w:val="DefaultParagraphFont"/>
    <w:rsid w:val="00B92E83"/>
  </w:style>
  <w:style w:type="character" w:customStyle="1" w:styleId="FontStyle136">
    <w:name w:val="Font Style136"/>
    <w:basedOn w:val="DefaultParagraphFont"/>
    <w:rsid w:val="00AC78F9"/>
    <w:rPr>
      <w:rFonts w:ascii="Arial" w:hAnsi="Arial" w:cs="Arial"/>
      <w:b/>
      <w:bCs/>
      <w:sz w:val="18"/>
      <w:szCs w:val="18"/>
    </w:rPr>
  </w:style>
  <w:style w:type="character" w:styleId="Emphasis">
    <w:name w:val="Emphasis"/>
    <w:basedOn w:val="DefaultParagraphFont"/>
    <w:uiPriority w:val="20"/>
    <w:qFormat/>
    <w:rsid w:val="00052A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86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15544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395808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8144798">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197744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824037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7991102">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5948994">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053187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7937355">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4216250">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147549">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60709911">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29236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6861827">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8072275">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0376186">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0234670">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734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dragana.tos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ko.vuja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ko.vuja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leksandra.adam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ko.vuja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dragana.to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u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70D54-FB21-4879-8531-89C064BF2A51}"/>
</file>

<file path=customXml/itemProps10.xml><?xml version="1.0" encoding="utf-8"?>
<ds:datastoreItem xmlns:ds="http://schemas.openxmlformats.org/officeDocument/2006/customXml" ds:itemID="{60DA5A2A-B074-44AE-8F4B-58381E3A0CBF}"/>
</file>

<file path=customXml/itemProps100.xml><?xml version="1.0" encoding="utf-8"?>
<ds:datastoreItem xmlns:ds="http://schemas.openxmlformats.org/officeDocument/2006/customXml" ds:itemID="{07A00C57-7C23-449B-96F8-B091328D4BD9}"/>
</file>

<file path=customXml/itemProps101.xml><?xml version="1.0" encoding="utf-8"?>
<ds:datastoreItem xmlns:ds="http://schemas.openxmlformats.org/officeDocument/2006/customXml" ds:itemID="{66BA2BED-372C-4FBA-B9CF-CFFD1643B879}"/>
</file>

<file path=customXml/itemProps102.xml><?xml version="1.0" encoding="utf-8"?>
<ds:datastoreItem xmlns:ds="http://schemas.openxmlformats.org/officeDocument/2006/customXml" ds:itemID="{C2E01A9B-8154-48FB-8B72-3A878B1B7905}"/>
</file>

<file path=customXml/itemProps103.xml><?xml version="1.0" encoding="utf-8"?>
<ds:datastoreItem xmlns:ds="http://schemas.openxmlformats.org/officeDocument/2006/customXml" ds:itemID="{F5FB7C4B-38FD-4081-9132-AE1EC496ACF5}"/>
</file>

<file path=customXml/itemProps104.xml><?xml version="1.0" encoding="utf-8"?>
<ds:datastoreItem xmlns:ds="http://schemas.openxmlformats.org/officeDocument/2006/customXml" ds:itemID="{00363327-3F60-4E1B-B888-74B20763184F}"/>
</file>

<file path=customXml/itemProps105.xml><?xml version="1.0" encoding="utf-8"?>
<ds:datastoreItem xmlns:ds="http://schemas.openxmlformats.org/officeDocument/2006/customXml" ds:itemID="{03B60290-F2BA-4F47-992E-8C40C12613A8}"/>
</file>

<file path=customXml/itemProps106.xml><?xml version="1.0" encoding="utf-8"?>
<ds:datastoreItem xmlns:ds="http://schemas.openxmlformats.org/officeDocument/2006/customXml" ds:itemID="{F701AA12-99B2-4A5F-918D-EAA4BAA89C24}"/>
</file>

<file path=customXml/itemProps107.xml><?xml version="1.0" encoding="utf-8"?>
<ds:datastoreItem xmlns:ds="http://schemas.openxmlformats.org/officeDocument/2006/customXml" ds:itemID="{60B9FB6C-B9FF-4FC2-923C-3EB2FCCE6C95}"/>
</file>

<file path=customXml/itemProps108.xml><?xml version="1.0" encoding="utf-8"?>
<ds:datastoreItem xmlns:ds="http://schemas.openxmlformats.org/officeDocument/2006/customXml" ds:itemID="{BE19349E-DEEF-4DF1-A520-E995986C6B93}"/>
</file>

<file path=customXml/itemProps109.xml><?xml version="1.0" encoding="utf-8"?>
<ds:datastoreItem xmlns:ds="http://schemas.openxmlformats.org/officeDocument/2006/customXml" ds:itemID="{0383D7D8-D2B0-434A-A9E2-847E8DD7A858}"/>
</file>

<file path=customXml/itemProps11.xml><?xml version="1.0" encoding="utf-8"?>
<ds:datastoreItem xmlns:ds="http://schemas.openxmlformats.org/officeDocument/2006/customXml" ds:itemID="{FD10D88E-724A-4328-BB89-D68FC4F079D8}"/>
</file>

<file path=customXml/itemProps110.xml><?xml version="1.0" encoding="utf-8"?>
<ds:datastoreItem xmlns:ds="http://schemas.openxmlformats.org/officeDocument/2006/customXml" ds:itemID="{432DE26D-7DEE-4445-9B38-FEDDD33AC18A}"/>
</file>

<file path=customXml/itemProps111.xml><?xml version="1.0" encoding="utf-8"?>
<ds:datastoreItem xmlns:ds="http://schemas.openxmlformats.org/officeDocument/2006/customXml" ds:itemID="{AAA117AF-4516-4635-86FE-8E33C54E7BD3}"/>
</file>

<file path=customXml/itemProps112.xml><?xml version="1.0" encoding="utf-8"?>
<ds:datastoreItem xmlns:ds="http://schemas.openxmlformats.org/officeDocument/2006/customXml" ds:itemID="{32EDEBC5-10EC-42E5-A284-C8E9CE264D41}"/>
</file>

<file path=customXml/itemProps113.xml><?xml version="1.0" encoding="utf-8"?>
<ds:datastoreItem xmlns:ds="http://schemas.openxmlformats.org/officeDocument/2006/customXml" ds:itemID="{DB2CC535-F04C-44E6-95DF-2E5214A301C3}"/>
</file>

<file path=customXml/itemProps114.xml><?xml version="1.0" encoding="utf-8"?>
<ds:datastoreItem xmlns:ds="http://schemas.openxmlformats.org/officeDocument/2006/customXml" ds:itemID="{4BA84B08-77BF-473D-AFAA-DEEBA9C05318}"/>
</file>

<file path=customXml/itemProps115.xml><?xml version="1.0" encoding="utf-8"?>
<ds:datastoreItem xmlns:ds="http://schemas.openxmlformats.org/officeDocument/2006/customXml" ds:itemID="{05306BEF-2872-44E7-9257-B8162D565EBE}"/>
</file>

<file path=customXml/itemProps116.xml><?xml version="1.0" encoding="utf-8"?>
<ds:datastoreItem xmlns:ds="http://schemas.openxmlformats.org/officeDocument/2006/customXml" ds:itemID="{913A40A1-C509-4F1A-94DE-F48474209EA0}"/>
</file>

<file path=customXml/itemProps117.xml><?xml version="1.0" encoding="utf-8"?>
<ds:datastoreItem xmlns:ds="http://schemas.openxmlformats.org/officeDocument/2006/customXml" ds:itemID="{4470822A-C588-4BF9-9905-3ECFC2E5A933}"/>
</file>

<file path=customXml/itemProps118.xml><?xml version="1.0" encoding="utf-8"?>
<ds:datastoreItem xmlns:ds="http://schemas.openxmlformats.org/officeDocument/2006/customXml" ds:itemID="{999D52F2-C872-4319-BA39-C80D9314B7A2}"/>
</file>

<file path=customXml/itemProps119.xml><?xml version="1.0" encoding="utf-8"?>
<ds:datastoreItem xmlns:ds="http://schemas.openxmlformats.org/officeDocument/2006/customXml" ds:itemID="{06BCE483-9FB3-49E7-B68C-8C494416DE3C}"/>
</file>

<file path=customXml/itemProps12.xml><?xml version="1.0" encoding="utf-8"?>
<ds:datastoreItem xmlns:ds="http://schemas.openxmlformats.org/officeDocument/2006/customXml" ds:itemID="{41894D63-3729-4CFA-9A50-60D2AD9DC56A}"/>
</file>

<file path=customXml/itemProps120.xml><?xml version="1.0" encoding="utf-8"?>
<ds:datastoreItem xmlns:ds="http://schemas.openxmlformats.org/officeDocument/2006/customXml" ds:itemID="{7D89E7BB-F8EA-4EA1-AED0-06E5997B1E2A}"/>
</file>

<file path=customXml/itemProps121.xml><?xml version="1.0" encoding="utf-8"?>
<ds:datastoreItem xmlns:ds="http://schemas.openxmlformats.org/officeDocument/2006/customXml" ds:itemID="{90BC7BC3-372A-4154-8D2E-559131F8345D}"/>
</file>

<file path=customXml/itemProps122.xml><?xml version="1.0" encoding="utf-8"?>
<ds:datastoreItem xmlns:ds="http://schemas.openxmlformats.org/officeDocument/2006/customXml" ds:itemID="{F9664DEB-8E4A-4B1F-AF5C-07EA68534D57}"/>
</file>

<file path=customXml/itemProps123.xml><?xml version="1.0" encoding="utf-8"?>
<ds:datastoreItem xmlns:ds="http://schemas.openxmlformats.org/officeDocument/2006/customXml" ds:itemID="{24290898-6186-43B8-8DD6-A5401645DAAE}"/>
</file>

<file path=customXml/itemProps124.xml><?xml version="1.0" encoding="utf-8"?>
<ds:datastoreItem xmlns:ds="http://schemas.openxmlformats.org/officeDocument/2006/customXml" ds:itemID="{3EA6AB78-C5DA-483C-934B-61480089B5AF}"/>
</file>

<file path=customXml/itemProps125.xml><?xml version="1.0" encoding="utf-8"?>
<ds:datastoreItem xmlns:ds="http://schemas.openxmlformats.org/officeDocument/2006/customXml" ds:itemID="{3D45EDE2-3513-4214-AA38-D525BFCAE5D1}"/>
</file>

<file path=customXml/itemProps126.xml><?xml version="1.0" encoding="utf-8"?>
<ds:datastoreItem xmlns:ds="http://schemas.openxmlformats.org/officeDocument/2006/customXml" ds:itemID="{03B5DB5D-0F5A-40D9-8593-9E704918D0F3}"/>
</file>

<file path=customXml/itemProps127.xml><?xml version="1.0" encoding="utf-8"?>
<ds:datastoreItem xmlns:ds="http://schemas.openxmlformats.org/officeDocument/2006/customXml" ds:itemID="{CA07CD68-6B40-4535-9291-F082686B3639}"/>
</file>

<file path=customXml/itemProps128.xml><?xml version="1.0" encoding="utf-8"?>
<ds:datastoreItem xmlns:ds="http://schemas.openxmlformats.org/officeDocument/2006/customXml" ds:itemID="{78C1DA51-3EF3-4EA8-8435-03BB99848ED4}"/>
</file>

<file path=customXml/itemProps129.xml><?xml version="1.0" encoding="utf-8"?>
<ds:datastoreItem xmlns:ds="http://schemas.openxmlformats.org/officeDocument/2006/customXml" ds:itemID="{62137D4F-277A-4605-927F-797C55205B14}"/>
</file>

<file path=customXml/itemProps13.xml><?xml version="1.0" encoding="utf-8"?>
<ds:datastoreItem xmlns:ds="http://schemas.openxmlformats.org/officeDocument/2006/customXml" ds:itemID="{C751166E-CD0D-4341-ABDF-347F17145A8C}"/>
</file>

<file path=customXml/itemProps130.xml><?xml version="1.0" encoding="utf-8"?>
<ds:datastoreItem xmlns:ds="http://schemas.openxmlformats.org/officeDocument/2006/customXml" ds:itemID="{EB9FDE12-5AF2-46B3-9F26-1E3C43B97076}"/>
</file>

<file path=customXml/itemProps131.xml><?xml version="1.0" encoding="utf-8"?>
<ds:datastoreItem xmlns:ds="http://schemas.openxmlformats.org/officeDocument/2006/customXml" ds:itemID="{427DE799-6BE2-4033-8A17-B63A2357018C}"/>
</file>

<file path=customXml/itemProps132.xml><?xml version="1.0" encoding="utf-8"?>
<ds:datastoreItem xmlns:ds="http://schemas.openxmlformats.org/officeDocument/2006/customXml" ds:itemID="{B27EBFF5-A95D-46AB-BD80-F02485B2A613}"/>
</file>

<file path=customXml/itemProps133.xml><?xml version="1.0" encoding="utf-8"?>
<ds:datastoreItem xmlns:ds="http://schemas.openxmlformats.org/officeDocument/2006/customXml" ds:itemID="{2296E10F-33D2-4FF4-A4E0-D302584F2731}"/>
</file>

<file path=customXml/itemProps134.xml><?xml version="1.0" encoding="utf-8"?>
<ds:datastoreItem xmlns:ds="http://schemas.openxmlformats.org/officeDocument/2006/customXml" ds:itemID="{D2E5CA3B-FBA7-4862-8D6D-EA8071EF6B5C}"/>
</file>

<file path=customXml/itemProps135.xml><?xml version="1.0" encoding="utf-8"?>
<ds:datastoreItem xmlns:ds="http://schemas.openxmlformats.org/officeDocument/2006/customXml" ds:itemID="{EA7922CA-83C3-4F07-B8AC-B7B0A47B2EFD}"/>
</file>

<file path=customXml/itemProps136.xml><?xml version="1.0" encoding="utf-8"?>
<ds:datastoreItem xmlns:ds="http://schemas.openxmlformats.org/officeDocument/2006/customXml" ds:itemID="{173FCDDF-F147-43CE-95BA-D118BE625E6B}"/>
</file>

<file path=customXml/itemProps137.xml><?xml version="1.0" encoding="utf-8"?>
<ds:datastoreItem xmlns:ds="http://schemas.openxmlformats.org/officeDocument/2006/customXml" ds:itemID="{E0235816-C8CD-4114-9260-8C32A4E55871}"/>
</file>

<file path=customXml/itemProps138.xml><?xml version="1.0" encoding="utf-8"?>
<ds:datastoreItem xmlns:ds="http://schemas.openxmlformats.org/officeDocument/2006/customXml" ds:itemID="{CC3C1955-6661-40AF-85ED-590BD7B024FA}"/>
</file>

<file path=customXml/itemProps139.xml><?xml version="1.0" encoding="utf-8"?>
<ds:datastoreItem xmlns:ds="http://schemas.openxmlformats.org/officeDocument/2006/customXml" ds:itemID="{F6C97980-D5DB-4051-97B9-2463EEB17954}"/>
</file>

<file path=customXml/itemProps14.xml><?xml version="1.0" encoding="utf-8"?>
<ds:datastoreItem xmlns:ds="http://schemas.openxmlformats.org/officeDocument/2006/customXml" ds:itemID="{DB9CEEEA-33B6-4FC2-A98C-F5942837E811}"/>
</file>

<file path=customXml/itemProps140.xml><?xml version="1.0" encoding="utf-8"?>
<ds:datastoreItem xmlns:ds="http://schemas.openxmlformats.org/officeDocument/2006/customXml" ds:itemID="{1C51C5E1-DA67-42E6-9469-3488CD3F4F2A}"/>
</file>

<file path=customXml/itemProps141.xml><?xml version="1.0" encoding="utf-8"?>
<ds:datastoreItem xmlns:ds="http://schemas.openxmlformats.org/officeDocument/2006/customXml" ds:itemID="{6C780963-AB24-48B9-B302-F9327A1C5F17}"/>
</file>

<file path=customXml/itemProps142.xml><?xml version="1.0" encoding="utf-8"?>
<ds:datastoreItem xmlns:ds="http://schemas.openxmlformats.org/officeDocument/2006/customXml" ds:itemID="{AE73F8A9-7663-47EB-BD40-01D91FBC30C3}"/>
</file>

<file path=customXml/itemProps143.xml><?xml version="1.0" encoding="utf-8"?>
<ds:datastoreItem xmlns:ds="http://schemas.openxmlformats.org/officeDocument/2006/customXml" ds:itemID="{573BA864-15C0-4104-B13F-4AA56F590F1A}"/>
</file>

<file path=customXml/itemProps144.xml><?xml version="1.0" encoding="utf-8"?>
<ds:datastoreItem xmlns:ds="http://schemas.openxmlformats.org/officeDocument/2006/customXml" ds:itemID="{7D14A0ED-40AE-4375-A3AE-52F381F9B9C9}"/>
</file>

<file path=customXml/itemProps145.xml><?xml version="1.0" encoding="utf-8"?>
<ds:datastoreItem xmlns:ds="http://schemas.openxmlformats.org/officeDocument/2006/customXml" ds:itemID="{14966F4D-F923-4A8B-9DD3-DFDFDB5EA14B}"/>
</file>

<file path=customXml/itemProps146.xml><?xml version="1.0" encoding="utf-8"?>
<ds:datastoreItem xmlns:ds="http://schemas.openxmlformats.org/officeDocument/2006/customXml" ds:itemID="{633248DD-07D5-4B60-88F0-B352FD9B0E3E}"/>
</file>

<file path=customXml/itemProps147.xml><?xml version="1.0" encoding="utf-8"?>
<ds:datastoreItem xmlns:ds="http://schemas.openxmlformats.org/officeDocument/2006/customXml" ds:itemID="{5126D5F3-5484-4506-BA04-053548776362}"/>
</file>

<file path=customXml/itemProps148.xml><?xml version="1.0" encoding="utf-8"?>
<ds:datastoreItem xmlns:ds="http://schemas.openxmlformats.org/officeDocument/2006/customXml" ds:itemID="{4DC68C34-B4C4-4902-9F67-A01590FA5C93}"/>
</file>

<file path=customXml/itemProps149.xml><?xml version="1.0" encoding="utf-8"?>
<ds:datastoreItem xmlns:ds="http://schemas.openxmlformats.org/officeDocument/2006/customXml" ds:itemID="{87BC7ECB-DD35-43B4-B574-3F2189252C68}"/>
</file>

<file path=customXml/itemProps15.xml><?xml version="1.0" encoding="utf-8"?>
<ds:datastoreItem xmlns:ds="http://schemas.openxmlformats.org/officeDocument/2006/customXml" ds:itemID="{44F78F46-3E4E-45A3-AD6F-2CFCA35ECA42}"/>
</file>

<file path=customXml/itemProps150.xml><?xml version="1.0" encoding="utf-8"?>
<ds:datastoreItem xmlns:ds="http://schemas.openxmlformats.org/officeDocument/2006/customXml" ds:itemID="{ED1580AD-836F-46EF-A08B-74F6405258AB}"/>
</file>

<file path=customXml/itemProps151.xml><?xml version="1.0" encoding="utf-8"?>
<ds:datastoreItem xmlns:ds="http://schemas.openxmlformats.org/officeDocument/2006/customXml" ds:itemID="{EF07DB0B-E8BE-405A-B24F-DACA04394FB2}"/>
</file>

<file path=customXml/itemProps152.xml><?xml version="1.0" encoding="utf-8"?>
<ds:datastoreItem xmlns:ds="http://schemas.openxmlformats.org/officeDocument/2006/customXml" ds:itemID="{1B6EEDFA-5187-4142-A2EA-2174DA936A75}"/>
</file>

<file path=customXml/itemProps153.xml><?xml version="1.0" encoding="utf-8"?>
<ds:datastoreItem xmlns:ds="http://schemas.openxmlformats.org/officeDocument/2006/customXml" ds:itemID="{6576F1E0-AED8-4A5E-9C77-BEF038BE5688}"/>
</file>

<file path=customXml/itemProps154.xml><?xml version="1.0" encoding="utf-8"?>
<ds:datastoreItem xmlns:ds="http://schemas.openxmlformats.org/officeDocument/2006/customXml" ds:itemID="{0FD5AAB5-3F89-4DD8-BDD0-73D1271E68BA}"/>
</file>

<file path=customXml/itemProps155.xml><?xml version="1.0" encoding="utf-8"?>
<ds:datastoreItem xmlns:ds="http://schemas.openxmlformats.org/officeDocument/2006/customXml" ds:itemID="{F16DB290-DCD5-498A-93CA-E36CF1D4337D}"/>
</file>

<file path=customXml/itemProps156.xml><?xml version="1.0" encoding="utf-8"?>
<ds:datastoreItem xmlns:ds="http://schemas.openxmlformats.org/officeDocument/2006/customXml" ds:itemID="{B99F866F-040A-494C-86E8-4CA7CAF9BDC2}"/>
</file>

<file path=customXml/itemProps157.xml><?xml version="1.0" encoding="utf-8"?>
<ds:datastoreItem xmlns:ds="http://schemas.openxmlformats.org/officeDocument/2006/customXml" ds:itemID="{D6FA7653-7D45-4F2D-9B95-27AD6AE807B1}"/>
</file>

<file path=customXml/itemProps158.xml><?xml version="1.0" encoding="utf-8"?>
<ds:datastoreItem xmlns:ds="http://schemas.openxmlformats.org/officeDocument/2006/customXml" ds:itemID="{FB5A8AD3-98A0-4C95-8846-EA425C4646DC}"/>
</file>

<file path=customXml/itemProps159.xml><?xml version="1.0" encoding="utf-8"?>
<ds:datastoreItem xmlns:ds="http://schemas.openxmlformats.org/officeDocument/2006/customXml" ds:itemID="{205798A5-6F38-46F3-BDE1-473675D33EF7}"/>
</file>

<file path=customXml/itemProps16.xml><?xml version="1.0" encoding="utf-8"?>
<ds:datastoreItem xmlns:ds="http://schemas.openxmlformats.org/officeDocument/2006/customXml" ds:itemID="{619A5134-E9CD-475B-80C5-92348C7E32BF}"/>
</file>

<file path=customXml/itemProps160.xml><?xml version="1.0" encoding="utf-8"?>
<ds:datastoreItem xmlns:ds="http://schemas.openxmlformats.org/officeDocument/2006/customXml" ds:itemID="{FC91103B-FB1F-4D41-90FD-649871B6BFF9}"/>
</file>

<file path=customXml/itemProps17.xml><?xml version="1.0" encoding="utf-8"?>
<ds:datastoreItem xmlns:ds="http://schemas.openxmlformats.org/officeDocument/2006/customXml" ds:itemID="{4BB1455A-FD6C-4778-ACE2-7F6B3CD576B4}"/>
</file>

<file path=customXml/itemProps18.xml><?xml version="1.0" encoding="utf-8"?>
<ds:datastoreItem xmlns:ds="http://schemas.openxmlformats.org/officeDocument/2006/customXml" ds:itemID="{F760732B-FA49-4F71-802F-269EDD56D92B}"/>
</file>

<file path=customXml/itemProps19.xml><?xml version="1.0" encoding="utf-8"?>
<ds:datastoreItem xmlns:ds="http://schemas.openxmlformats.org/officeDocument/2006/customXml" ds:itemID="{5A998BB2-E9C6-4C68-81D6-B3245CA78097}"/>
</file>

<file path=customXml/itemProps2.xml><?xml version="1.0" encoding="utf-8"?>
<ds:datastoreItem xmlns:ds="http://schemas.openxmlformats.org/officeDocument/2006/customXml" ds:itemID="{CAC1AB01-9231-4517-9C53-D0908E35535B}"/>
</file>

<file path=customXml/itemProps20.xml><?xml version="1.0" encoding="utf-8"?>
<ds:datastoreItem xmlns:ds="http://schemas.openxmlformats.org/officeDocument/2006/customXml" ds:itemID="{EC5CB4AE-83AF-42CC-9B3C-09CD8AB91A82}"/>
</file>

<file path=customXml/itemProps21.xml><?xml version="1.0" encoding="utf-8"?>
<ds:datastoreItem xmlns:ds="http://schemas.openxmlformats.org/officeDocument/2006/customXml" ds:itemID="{3381BB2C-1A7C-42E9-A8E6-BDDC31147D24}"/>
</file>

<file path=customXml/itemProps22.xml><?xml version="1.0" encoding="utf-8"?>
<ds:datastoreItem xmlns:ds="http://schemas.openxmlformats.org/officeDocument/2006/customXml" ds:itemID="{F28DBC43-F036-4F71-AC0B-C0D78EFC4FC7}"/>
</file>

<file path=customXml/itemProps23.xml><?xml version="1.0" encoding="utf-8"?>
<ds:datastoreItem xmlns:ds="http://schemas.openxmlformats.org/officeDocument/2006/customXml" ds:itemID="{20BBF6A9-9984-439C-869B-01EABD589DC2}"/>
</file>

<file path=customXml/itemProps24.xml><?xml version="1.0" encoding="utf-8"?>
<ds:datastoreItem xmlns:ds="http://schemas.openxmlformats.org/officeDocument/2006/customXml" ds:itemID="{5425CAA7-D9A1-48EF-B440-AF9CA15EA899}"/>
</file>

<file path=customXml/itemProps25.xml><?xml version="1.0" encoding="utf-8"?>
<ds:datastoreItem xmlns:ds="http://schemas.openxmlformats.org/officeDocument/2006/customXml" ds:itemID="{D964FB6F-F1BA-4F63-9E8D-01E293078BEA}"/>
</file>

<file path=customXml/itemProps26.xml><?xml version="1.0" encoding="utf-8"?>
<ds:datastoreItem xmlns:ds="http://schemas.openxmlformats.org/officeDocument/2006/customXml" ds:itemID="{A3C3CE47-932B-4AF9-AE32-1A57D4134133}"/>
</file>

<file path=customXml/itemProps27.xml><?xml version="1.0" encoding="utf-8"?>
<ds:datastoreItem xmlns:ds="http://schemas.openxmlformats.org/officeDocument/2006/customXml" ds:itemID="{3615D2D5-5C23-4AAF-86B1-B8C68DE34381}"/>
</file>

<file path=customXml/itemProps28.xml><?xml version="1.0" encoding="utf-8"?>
<ds:datastoreItem xmlns:ds="http://schemas.openxmlformats.org/officeDocument/2006/customXml" ds:itemID="{CB8B2A2C-5908-4933-AE47-1B2B78231059}"/>
</file>

<file path=customXml/itemProps29.xml><?xml version="1.0" encoding="utf-8"?>
<ds:datastoreItem xmlns:ds="http://schemas.openxmlformats.org/officeDocument/2006/customXml" ds:itemID="{3FC3CD06-8800-4325-AB22-314F1061FB00}"/>
</file>

<file path=customXml/itemProps3.xml><?xml version="1.0" encoding="utf-8"?>
<ds:datastoreItem xmlns:ds="http://schemas.openxmlformats.org/officeDocument/2006/customXml" ds:itemID="{0A865003-8EBA-4B97-B4CF-825BDB3FC9F0}"/>
</file>

<file path=customXml/itemProps30.xml><?xml version="1.0" encoding="utf-8"?>
<ds:datastoreItem xmlns:ds="http://schemas.openxmlformats.org/officeDocument/2006/customXml" ds:itemID="{DD24ADE7-E021-4F32-91AE-4596E1AE08BE}"/>
</file>

<file path=customXml/itemProps31.xml><?xml version="1.0" encoding="utf-8"?>
<ds:datastoreItem xmlns:ds="http://schemas.openxmlformats.org/officeDocument/2006/customXml" ds:itemID="{972D34CD-152A-46A2-894A-7D768E405AAB}"/>
</file>

<file path=customXml/itemProps32.xml><?xml version="1.0" encoding="utf-8"?>
<ds:datastoreItem xmlns:ds="http://schemas.openxmlformats.org/officeDocument/2006/customXml" ds:itemID="{71A9521D-411C-4A75-9FDF-70D492E40D87}"/>
</file>

<file path=customXml/itemProps33.xml><?xml version="1.0" encoding="utf-8"?>
<ds:datastoreItem xmlns:ds="http://schemas.openxmlformats.org/officeDocument/2006/customXml" ds:itemID="{290EC3E2-BBE5-49AD-BBE5-662C5578BFB2}"/>
</file>

<file path=customXml/itemProps34.xml><?xml version="1.0" encoding="utf-8"?>
<ds:datastoreItem xmlns:ds="http://schemas.openxmlformats.org/officeDocument/2006/customXml" ds:itemID="{78B6BF5C-C5B5-48E1-A196-2C0C8181351F}"/>
</file>

<file path=customXml/itemProps35.xml><?xml version="1.0" encoding="utf-8"?>
<ds:datastoreItem xmlns:ds="http://schemas.openxmlformats.org/officeDocument/2006/customXml" ds:itemID="{FE9C30F0-FFDF-406F-A563-4D26D603EB3B}"/>
</file>

<file path=customXml/itemProps36.xml><?xml version="1.0" encoding="utf-8"?>
<ds:datastoreItem xmlns:ds="http://schemas.openxmlformats.org/officeDocument/2006/customXml" ds:itemID="{BD4008F5-1B6D-4D6D-B81A-3DB9E36238D9}"/>
</file>

<file path=customXml/itemProps37.xml><?xml version="1.0" encoding="utf-8"?>
<ds:datastoreItem xmlns:ds="http://schemas.openxmlformats.org/officeDocument/2006/customXml" ds:itemID="{21D7171B-1B6C-46D2-AD77-229E33A5B02E}"/>
</file>

<file path=customXml/itemProps38.xml><?xml version="1.0" encoding="utf-8"?>
<ds:datastoreItem xmlns:ds="http://schemas.openxmlformats.org/officeDocument/2006/customXml" ds:itemID="{89E1D706-A6B8-45D3-956E-263042C88BB0}"/>
</file>

<file path=customXml/itemProps39.xml><?xml version="1.0" encoding="utf-8"?>
<ds:datastoreItem xmlns:ds="http://schemas.openxmlformats.org/officeDocument/2006/customXml" ds:itemID="{4A67364C-EE6E-4EB6-801A-2D629893B33E}"/>
</file>

<file path=customXml/itemProps4.xml><?xml version="1.0" encoding="utf-8"?>
<ds:datastoreItem xmlns:ds="http://schemas.openxmlformats.org/officeDocument/2006/customXml" ds:itemID="{32773A2C-1CDA-4EF7-9924-8F8CC17E70C6}"/>
</file>

<file path=customXml/itemProps40.xml><?xml version="1.0" encoding="utf-8"?>
<ds:datastoreItem xmlns:ds="http://schemas.openxmlformats.org/officeDocument/2006/customXml" ds:itemID="{11B3B659-F58F-4922-8D2E-14ACA652BDAC}"/>
</file>

<file path=customXml/itemProps41.xml><?xml version="1.0" encoding="utf-8"?>
<ds:datastoreItem xmlns:ds="http://schemas.openxmlformats.org/officeDocument/2006/customXml" ds:itemID="{FD00E31F-765E-4901-A04E-E217EA027238}"/>
</file>

<file path=customXml/itemProps42.xml><?xml version="1.0" encoding="utf-8"?>
<ds:datastoreItem xmlns:ds="http://schemas.openxmlformats.org/officeDocument/2006/customXml" ds:itemID="{DEB55809-DB34-47DC-901A-F728FE576F5D}"/>
</file>

<file path=customXml/itemProps43.xml><?xml version="1.0" encoding="utf-8"?>
<ds:datastoreItem xmlns:ds="http://schemas.openxmlformats.org/officeDocument/2006/customXml" ds:itemID="{B25FD06A-F828-4FDF-9316-B8904C5E8D2C}"/>
</file>

<file path=customXml/itemProps44.xml><?xml version="1.0" encoding="utf-8"?>
<ds:datastoreItem xmlns:ds="http://schemas.openxmlformats.org/officeDocument/2006/customXml" ds:itemID="{26FC4B6F-ABF6-424F-808F-68B91A4E258F}"/>
</file>

<file path=customXml/itemProps45.xml><?xml version="1.0" encoding="utf-8"?>
<ds:datastoreItem xmlns:ds="http://schemas.openxmlformats.org/officeDocument/2006/customXml" ds:itemID="{B1452F37-E4B8-4A0E-919B-B219B4417E40}"/>
</file>

<file path=customXml/itemProps46.xml><?xml version="1.0" encoding="utf-8"?>
<ds:datastoreItem xmlns:ds="http://schemas.openxmlformats.org/officeDocument/2006/customXml" ds:itemID="{091A2F6D-CF5E-4A31-921E-6D8355AFD519}"/>
</file>

<file path=customXml/itemProps47.xml><?xml version="1.0" encoding="utf-8"?>
<ds:datastoreItem xmlns:ds="http://schemas.openxmlformats.org/officeDocument/2006/customXml" ds:itemID="{8B0F3550-8CEA-4019-BA4F-0C118E804E4E}"/>
</file>

<file path=customXml/itemProps48.xml><?xml version="1.0" encoding="utf-8"?>
<ds:datastoreItem xmlns:ds="http://schemas.openxmlformats.org/officeDocument/2006/customXml" ds:itemID="{847C2748-44F3-42DB-81C2-C4ADEF6FF886}"/>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C732CC95-358C-42FA-99E8-9309C9E28799}"/>
</file>

<file path=customXml/itemProps50.xml><?xml version="1.0" encoding="utf-8"?>
<ds:datastoreItem xmlns:ds="http://schemas.openxmlformats.org/officeDocument/2006/customXml" ds:itemID="{94959072-FCE2-4380-89D7-421DE6DD4421}"/>
</file>

<file path=customXml/itemProps51.xml><?xml version="1.0" encoding="utf-8"?>
<ds:datastoreItem xmlns:ds="http://schemas.openxmlformats.org/officeDocument/2006/customXml" ds:itemID="{53522E9B-7B91-4F5E-BE61-ED1A7C6D70E6}"/>
</file>

<file path=customXml/itemProps52.xml><?xml version="1.0" encoding="utf-8"?>
<ds:datastoreItem xmlns:ds="http://schemas.openxmlformats.org/officeDocument/2006/customXml" ds:itemID="{5EB663D8-CC7F-470F-B857-2D17558588D4}"/>
</file>

<file path=customXml/itemProps53.xml><?xml version="1.0" encoding="utf-8"?>
<ds:datastoreItem xmlns:ds="http://schemas.openxmlformats.org/officeDocument/2006/customXml" ds:itemID="{EEB876C1-049B-4DE1-A270-8318E22391B3}"/>
</file>

<file path=customXml/itemProps54.xml><?xml version="1.0" encoding="utf-8"?>
<ds:datastoreItem xmlns:ds="http://schemas.openxmlformats.org/officeDocument/2006/customXml" ds:itemID="{B795FD22-7DAC-4F51-9246-C9DE83EA81BB}"/>
</file>

<file path=customXml/itemProps55.xml><?xml version="1.0" encoding="utf-8"?>
<ds:datastoreItem xmlns:ds="http://schemas.openxmlformats.org/officeDocument/2006/customXml" ds:itemID="{19DA49B8-6C98-4DF4-9CD5-2B30B47DA1D8}"/>
</file>

<file path=customXml/itemProps56.xml><?xml version="1.0" encoding="utf-8"?>
<ds:datastoreItem xmlns:ds="http://schemas.openxmlformats.org/officeDocument/2006/customXml" ds:itemID="{283D6E58-BFF3-42DC-97EE-53A8CE24082E}"/>
</file>

<file path=customXml/itemProps57.xml><?xml version="1.0" encoding="utf-8"?>
<ds:datastoreItem xmlns:ds="http://schemas.openxmlformats.org/officeDocument/2006/customXml" ds:itemID="{88964C40-96B1-489B-8137-29A37ACBBD7A}"/>
</file>

<file path=customXml/itemProps58.xml><?xml version="1.0" encoding="utf-8"?>
<ds:datastoreItem xmlns:ds="http://schemas.openxmlformats.org/officeDocument/2006/customXml" ds:itemID="{98204C34-882D-428F-9066-D2802A12DE4F}"/>
</file>

<file path=customXml/itemProps59.xml><?xml version="1.0" encoding="utf-8"?>
<ds:datastoreItem xmlns:ds="http://schemas.openxmlformats.org/officeDocument/2006/customXml" ds:itemID="{F7D62A50-333B-4ED9-9D47-989B3549EA40}"/>
</file>

<file path=customXml/itemProps6.xml><?xml version="1.0" encoding="utf-8"?>
<ds:datastoreItem xmlns:ds="http://schemas.openxmlformats.org/officeDocument/2006/customXml" ds:itemID="{912EFC01-F290-4AE1-84FC-7E0A3B3BCB50}"/>
</file>

<file path=customXml/itemProps60.xml><?xml version="1.0" encoding="utf-8"?>
<ds:datastoreItem xmlns:ds="http://schemas.openxmlformats.org/officeDocument/2006/customXml" ds:itemID="{54E7AA33-7694-43E0-BE9D-A3FAE89076D5}"/>
</file>

<file path=customXml/itemProps61.xml><?xml version="1.0" encoding="utf-8"?>
<ds:datastoreItem xmlns:ds="http://schemas.openxmlformats.org/officeDocument/2006/customXml" ds:itemID="{3C51C26E-E4D0-4466-9BB0-EB2A77C7CD88}"/>
</file>

<file path=customXml/itemProps62.xml><?xml version="1.0" encoding="utf-8"?>
<ds:datastoreItem xmlns:ds="http://schemas.openxmlformats.org/officeDocument/2006/customXml" ds:itemID="{47EC19BD-1B3D-4144-8017-43C14186CAA6}"/>
</file>

<file path=customXml/itemProps63.xml><?xml version="1.0" encoding="utf-8"?>
<ds:datastoreItem xmlns:ds="http://schemas.openxmlformats.org/officeDocument/2006/customXml" ds:itemID="{D9363A2D-69C2-4C33-AA66-2D40137CEFD5}"/>
</file>

<file path=customXml/itemProps64.xml><?xml version="1.0" encoding="utf-8"?>
<ds:datastoreItem xmlns:ds="http://schemas.openxmlformats.org/officeDocument/2006/customXml" ds:itemID="{A95FCC92-F85E-40A7-A3D6-F87FA6BE1951}"/>
</file>

<file path=customXml/itemProps65.xml><?xml version="1.0" encoding="utf-8"?>
<ds:datastoreItem xmlns:ds="http://schemas.openxmlformats.org/officeDocument/2006/customXml" ds:itemID="{238FC033-390A-459E-84BC-A7F68E1ECB59}"/>
</file>

<file path=customXml/itemProps66.xml><?xml version="1.0" encoding="utf-8"?>
<ds:datastoreItem xmlns:ds="http://schemas.openxmlformats.org/officeDocument/2006/customXml" ds:itemID="{7F1F9001-ACD7-4F51-939D-98D27AA30001}"/>
</file>

<file path=customXml/itemProps67.xml><?xml version="1.0" encoding="utf-8"?>
<ds:datastoreItem xmlns:ds="http://schemas.openxmlformats.org/officeDocument/2006/customXml" ds:itemID="{488A0B36-A22C-47EB-9287-0377950AF110}"/>
</file>

<file path=customXml/itemProps68.xml><?xml version="1.0" encoding="utf-8"?>
<ds:datastoreItem xmlns:ds="http://schemas.openxmlformats.org/officeDocument/2006/customXml" ds:itemID="{06722714-3F29-4AB0-9C5F-A7D5F942BC0F}"/>
</file>

<file path=customXml/itemProps69.xml><?xml version="1.0" encoding="utf-8"?>
<ds:datastoreItem xmlns:ds="http://schemas.openxmlformats.org/officeDocument/2006/customXml" ds:itemID="{0C42C4F8-6443-4FC2-A1E0-A9C84DB7D84F}"/>
</file>

<file path=customXml/itemProps7.xml><?xml version="1.0" encoding="utf-8"?>
<ds:datastoreItem xmlns:ds="http://schemas.openxmlformats.org/officeDocument/2006/customXml" ds:itemID="{DD4FA80D-AF33-4AFB-A264-AACDF79913D3}"/>
</file>

<file path=customXml/itemProps70.xml><?xml version="1.0" encoding="utf-8"?>
<ds:datastoreItem xmlns:ds="http://schemas.openxmlformats.org/officeDocument/2006/customXml" ds:itemID="{28D3F0B9-0F18-4ED6-9A35-4D8776EA099B}"/>
</file>

<file path=customXml/itemProps71.xml><?xml version="1.0" encoding="utf-8"?>
<ds:datastoreItem xmlns:ds="http://schemas.openxmlformats.org/officeDocument/2006/customXml" ds:itemID="{B6B20639-9000-45CC-93C2-B48D9A0763CF}"/>
</file>

<file path=customXml/itemProps72.xml><?xml version="1.0" encoding="utf-8"?>
<ds:datastoreItem xmlns:ds="http://schemas.openxmlformats.org/officeDocument/2006/customXml" ds:itemID="{724856EE-363E-4F21-8C64-0C7EDFE391B8}"/>
</file>

<file path=customXml/itemProps73.xml><?xml version="1.0" encoding="utf-8"?>
<ds:datastoreItem xmlns:ds="http://schemas.openxmlformats.org/officeDocument/2006/customXml" ds:itemID="{1FCD10B0-1DFB-4767-ADFD-EF8F23FD63AF}"/>
</file>

<file path=customXml/itemProps74.xml><?xml version="1.0" encoding="utf-8"?>
<ds:datastoreItem xmlns:ds="http://schemas.openxmlformats.org/officeDocument/2006/customXml" ds:itemID="{0C87AA6B-6FC0-48FD-BB50-A232CC912EB3}"/>
</file>

<file path=customXml/itemProps75.xml><?xml version="1.0" encoding="utf-8"?>
<ds:datastoreItem xmlns:ds="http://schemas.openxmlformats.org/officeDocument/2006/customXml" ds:itemID="{07AE554C-18C6-411F-AB89-03A773BFD02D}"/>
</file>

<file path=customXml/itemProps76.xml><?xml version="1.0" encoding="utf-8"?>
<ds:datastoreItem xmlns:ds="http://schemas.openxmlformats.org/officeDocument/2006/customXml" ds:itemID="{25BB0DF9-826E-49A4-B13D-FE5ED2411ADD}"/>
</file>

<file path=customXml/itemProps77.xml><?xml version="1.0" encoding="utf-8"?>
<ds:datastoreItem xmlns:ds="http://schemas.openxmlformats.org/officeDocument/2006/customXml" ds:itemID="{C4D71F93-FFF6-40D9-8348-FDAC75F65491}"/>
</file>

<file path=customXml/itemProps78.xml><?xml version="1.0" encoding="utf-8"?>
<ds:datastoreItem xmlns:ds="http://schemas.openxmlformats.org/officeDocument/2006/customXml" ds:itemID="{856D9D18-923A-429C-A1A8-DEFB2F677D52}"/>
</file>

<file path=customXml/itemProps79.xml><?xml version="1.0" encoding="utf-8"?>
<ds:datastoreItem xmlns:ds="http://schemas.openxmlformats.org/officeDocument/2006/customXml" ds:itemID="{3DABF0B4-5435-4D5F-A4D9-2B9C77D31AE2}"/>
</file>

<file path=customXml/itemProps8.xml><?xml version="1.0" encoding="utf-8"?>
<ds:datastoreItem xmlns:ds="http://schemas.openxmlformats.org/officeDocument/2006/customXml" ds:itemID="{5562A795-6D91-40E7-9F55-65B46543EF5A}"/>
</file>

<file path=customXml/itemProps80.xml><?xml version="1.0" encoding="utf-8"?>
<ds:datastoreItem xmlns:ds="http://schemas.openxmlformats.org/officeDocument/2006/customXml" ds:itemID="{E5B80E87-D820-4BF0-BC84-087BBE769013}"/>
</file>

<file path=customXml/itemProps81.xml><?xml version="1.0" encoding="utf-8"?>
<ds:datastoreItem xmlns:ds="http://schemas.openxmlformats.org/officeDocument/2006/customXml" ds:itemID="{1EB36D28-E417-41A1-926C-3004FB0163AE}"/>
</file>

<file path=customXml/itemProps82.xml><?xml version="1.0" encoding="utf-8"?>
<ds:datastoreItem xmlns:ds="http://schemas.openxmlformats.org/officeDocument/2006/customXml" ds:itemID="{C462AF23-E802-4EAF-8E90-2B287FAD3EAC}"/>
</file>

<file path=customXml/itemProps83.xml><?xml version="1.0" encoding="utf-8"?>
<ds:datastoreItem xmlns:ds="http://schemas.openxmlformats.org/officeDocument/2006/customXml" ds:itemID="{13BF0F21-4111-40EC-A957-1D0C1E5B32E3}"/>
</file>

<file path=customXml/itemProps84.xml><?xml version="1.0" encoding="utf-8"?>
<ds:datastoreItem xmlns:ds="http://schemas.openxmlformats.org/officeDocument/2006/customXml" ds:itemID="{5E764762-ABEC-48A3-9C8D-25E621505EF8}"/>
</file>

<file path=customXml/itemProps85.xml><?xml version="1.0" encoding="utf-8"?>
<ds:datastoreItem xmlns:ds="http://schemas.openxmlformats.org/officeDocument/2006/customXml" ds:itemID="{0BD42B90-6289-469C-9F18-9C4BBC7B43DB}"/>
</file>

<file path=customXml/itemProps86.xml><?xml version="1.0" encoding="utf-8"?>
<ds:datastoreItem xmlns:ds="http://schemas.openxmlformats.org/officeDocument/2006/customXml" ds:itemID="{95332399-4D9E-4DCE-A248-46AA042A0B0C}"/>
</file>

<file path=customXml/itemProps87.xml><?xml version="1.0" encoding="utf-8"?>
<ds:datastoreItem xmlns:ds="http://schemas.openxmlformats.org/officeDocument/2006/customXml" ds:itemID="{27306816-7A5E-444B-9959-964A54CBF70E}"/>
</file>

<file path=customXml/itemProps88.xml><?xml version="1.0" encoding="utf-8"?>
<ds:datastoreItem xmlns:ds="http://schemas.openxmlformats.org/officeDocument/2006/customXml" ds:itemID="{E39597D6-D68F-4106-8DE4-55EF86862D0F}"/>
</file>

<file path=customXml/itemProps89.xml><?xml version="1.0" encoding="utf-8"?>
<ds:datastoreItem xmlns:ds="http://schemas.openxmlformats.org/officeDocument/2006/customXml" ds:itemID="{A516354E-3CFE-4965-9D72-528E23FDEA78}"/>
</file>

<file path=customXml/itemProps9.xml><?xml version="1.0" encoding="utf-8"?>
<ds:datastoreItem xmlns:ds="http://schemas.openxmlformats.org/officeDocument/2006/customXml" ds:itemID="{62444923-7FED-4D62-A7E2-2678F698BA94}"/>
</file>

<file path=customXml/itemProps90.xml><?xml version="1.0" encoding="utf-8"?>
<ds:datastoreItem xmlns:ds="http://schemas.openxmlformats.org/officeDocument/2006/customXml" ds:itemID="{2ED980E8-822A-4E11-AA83-9B41FD0CF6C2}"/>
</file>

<file path=customXml/itemProps91.xml><?xml version="1.0" encoding="utf-8"?>
<ds:datastoreItem xmlns:ds="http://schemas.openxmlformats.org/officeDocument/2006/customXml" ds:itemID="{950B00C0-F2FE-4FB0-BBA5-E7CF1F08208C}"/>
</file>

<file path=customXml/itemProps92.xml><?xml version="1.0" encoding="utf-8"?>
<ds:datastoreItem xmlns:ds="http://schemas.openxmlformats.org/officeDocument/2006/customXml" ds:itemID="{2420DD13-21D8-4365-926B-74496830EF3A}"/>
</file>

<file path=customXml/itemProps93.xml><?xml version="1.0" encoding="utf-8"?>
<ds:datastoreItem xmlns:ds="http://schemas.openxmlformats.org/officeDocument/2006/customXml" ds:itemID="{9E5D159C-96E5-41AC-AA65-1B0BC1BAC97B}"/>
</file>

<file path=customXml/itemProps94.xml><?xml version="1.0" encoding="utf-8"?>
<ds:datastoreItem xmlns:ds="http://schemas.openxmlformats.org/officeDocument/2006/customXml" ds:itemID="{9FC6CCA4-DA15-4E99-965B-421F8BD3AF8B}"/>
</file>

<file path=customXml/itemProps95.xml><?xml version="1.0" encoding="utf-8"?>
<ds:datastoreItem xmlns:ds="http://schemas.openxmlformats.org/officeDocument/2006/customXml" ds:itemID="{6C145F78-F8EC-4488-B5F6-A89D5CBBD802}"/>
</file>

<file path=customXml/itemProps96.xml><?xml version="1.0" encoding="utf-8"?>
<ds:datastoreItem xmlns:ds="http://schemas.openxmlformats.org/officeDocument/2006/customXml" ds:itemID="{7773EBA7-46C0-46ED-8209-316B68AC3400}"/>
</file>

<file path=customXml/itemProps97.xml><?xml version="1.0" encoding="utf-8"?>
<ds:datastoreItem xmlns:ds="http://schemas.openxmlformats.org/officeDocument/2006/customXml" ds:itemID="{5526A07F-0F34-4C27-8556-6443F4BF07BA}"/>
</file>

<file path=customXml/itemProps98.xml><?xml version="1.0" encoding="utf-8"?>
<ds:datastoreItem xmlns:ds="http://schemas.openxmlformats.org/officeDocument/2006/customXml" ds:itemID="{EC9B7466-B1E1-46E7-A794-EFC16BE1861C}"/>
</file>

<file path=customXml/itemProps99.xml><?xml version="1.0" encoding="utf-8"?>
<ds:datastoreItem xmlns:ds="http://schemas.openxmlformats.org/officeDocument/2006/customXml" ds:itemID="{EEF478E5-DC28-43B7-92C4-D2E2724B4E50}"/>
</file>

<file path=docProps/app.xml><?xml version="1.0" encoding="utf-8"?>
<Properties xmlns="http://schemas.openxmlformats.org/officeDocument/2006/extended-properties" xmlns:vt="http://schemas.openxmlformats.org/officeDocument/2006/docPropsVTypes">
  <Template>Normal</Template>
  <TotalTime>0</TotalTime>
  <Pages>64</Pages>
  <Words>20713</Words>
  <Characters>118070</Characters>
  <Application>Microsoft Office Word</Application>
  <DocSecurity>0</DocSecurity>
  <Lines>983</Lines>
  <Paragraphs>277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138506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2018-05-16T12:51:00Z</dcterms:created>
  <dcterms:modified xsi:type="dcterms:W3CDTF">2018-05-16T12:51:00Z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